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5F624" w14:textId="2165219A" w:rsidR="002663C9" w:rsidRDefault="002663C9" w:rsidP="002663C9">
      <w:pPr>
        <w:pStyle w:val="Heading2"/>
      </w:pPr>
      <w:r>
        <w:t>1NC vs Adam</w:t>
      </w:r>
    </w:p>
    <w:p w14:paraId="6F96BB67" w14:textId="3567F651" w:rsidR="00AB7C25" w:rsidRDefault="002663C9" w:rsidP="00AB7C25">
      <w:pPr>
        <w:pStyle w:val="Heading3"/>
      </w:pPr>
      <w:r>
        <w:lastRenderedPageBreak/>
        <w:t>T – Off</w:t>
      </w:r>
    </w:p>
    <w:p w14:paraId="04A0485F" w14:textId="77777777" w:rsidR="00AB7C25" w:rsidRPr="00C85280" w:rsidRDefault="00AB7C25" w:rsidP="00AB7C25">
      <w:pPr>
        <w:pStyle w:val="Heading4"/>
        <w:rPr>
          <w:rStyle w:val="Style13ptBold"/>
          <w:rFonts w:cs="Calibri"/>
          <w:b/>
          <w:bCs w:val="0"/>
        </w:rPr>
      </w:pPr>
      <w:r>
        <w:rPr>
          <w:rFonts w:cs="Calibri"/>
        </w:rPr>
        <w:t xml:space="preserve">Interpretation: </w:t>
      </w:r>
      <w:r w:rsidRPr="00C85280">
        <w:rPr>
          <w:rFonts w:cs="Calibri"/>
        </w:rPr>
        <w:t xml:space="preserve">Reduce means </w:t>
      </w:r>
      <w:r w:rsidRPr="00C85280">
        <w:rPr>
          <w:rFonts w:cs="Calibri"/>
          <w:u w:val="single"/>
        </w:rPr>
        <w:t>unconditional and permanent</w:t>
      </w:r>
    </w:p>
    <w:p w14:paraId="140511FF" w14:textId="77777777" w:rsidR="00AB7C25" w:rsidRPr="00C85280" w:rsidRDefault="00AB7C25" w:rsidP="00AB7C25">
      <w:pPr>
        <w:rPr>
          <w:sz w:val="24"/>
        </w:rPr>
      </w:pPr>
      <w:r w:rsidRPr="00C85280">
        <w:rPr>
          <w:rStyle w:val="verdana"/>
          <w:b/>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219020EE" w14:textId="77777777" w:rsidR="00AB7C25" w:rsidRPr="00C85280" w:rsidRDefault="00AB7C25" w:rsidP="00AB7C25">
      <w:pPr>
        <w:rPr>
          <w:rStyle w:val="StyleUnderline"/>
        </w:rPr>
      </w:pPr>
      <w:r w:rsidRPr="00C85280">
        <w:rPr>
          <w:color w:val="000000"/>
          <w:sz w:val="16"/>
        </w:rPr>
        <w:t>Section 83</w:t>
      </w:r>
      <w:r w:rsidRPr="00C85280">
        <w:rPr>
          <w:sz w:val="16"/>
        </w:rPr>
        <w:t xml:space="preserve">'s counterpart with regard to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E73084">
        <w:rPr>
          <w:highlight w:val="yellow"/>
          <w:u w:val="single"/>
        </w:rPr>
        <w:t xml:space="preserve">"reduced", does not say </w:t>
      </w:r>
      <w:r w:rsidRPr="00D472F3">
        <w:rPr>
          <w:u w:val="single"/>
        </w:rPr>
        <w:t>that</w:t>
      </w:r>
      <w:r w:rsidRPr="00C85280">
        <w:rPr>
          <w:u w:val="single"/>
        </w:rPr>
        <w:t xml:space="preserve"> monthly payments </w:t>
      </w:r>
      <w:r w:rsidRPr="00D472F3">
        <w:rPr>
          <w:u w:val="single"/>
        </w:rPr>
        <w:t xml:space="preserve">shall be </w:t>
      </w:r>
      <w:r w:rsidRPr="00E73084">
        <w:rPr>
          <w:highlight w:val="yellow"/>
          <w:u w:val="single"/>
        </w:rPr>
        <w:t>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314C1444" w14:textId="77777777" w:rsidR="00AB7C25" w:rsidRPr="00AE1E4A" w:rsidRDefault="00AB7C25" w:rsidP="00AB7C25">
      <w:pPr>
        <w:pStyle w:val="Heading4"/>
      </w:pPr>
      <w:r>
        <w:t xml:space="preserve">Violation: </w:t>
      </w:r>
      <w:r>
        <w:rPr>
          <w:rFonts w:cs="Calibri"/>
        </w:rPr>
        <w:t xml:space="preserve">Companies can still choose exclusive patent protection and data exclusivity </w:t>
      </w:r>
    </w:p>
    <w:p w14:paraId="4EB24B52" w14:textId="77777777" w:rsidR="00AB7C25" w:rsidRPr="0072564D" w:rsidRDefault="00AB7C25" w:rsidP="00AB7C25">
      <w:r>
        <w:rPr>
          <w:rStyle w:val="Style13ptBold"/>
        </w:rPr>
        <w:t xml:space="preserve">1NC </w:t>
      </w:r>
      <w:r w:rsidRPr="0072564D">
        <w:rPr>
          <w:rStyle w:val="Style13ptBold"/>
        </w:rPr>
        <w:t>Feldman 3</w:t>
      </w:r>
      <w:r w:rsidRPr="0072564D">
        <w:t xml:space="preserve"> Robin Feldman 2-11-2019 "‘One-and-done’ for new drugs could cut patent thickets and boost generic competition" </w:t>
      </w:r>
      <w:hyperlink r:id="rId9"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290061BB" w14:textId="77777777" w:rsidR="00AB7C25" w:rsidRPr="0072564D" w:rsidRDefault="00AB7C25" w:rsidP="00AB7C25">
      <w:pPr>
        <w:rPr>
          <w:sz w:val="16"/>
        </w:rPr>
      </w:pPr>
      <w:r w:rsidRPr="0072564D">
        <w:rPr>
          <w:u w:val="single"/>
        </w:rPr>
        <w:t xml:space="preserve">I believe that </w:t>
      </w:r>
      <w:r w:rsidRPr="00024407">
        <w:rPr>
          <w:highlight w:val="cyan"/>
          <w:u w:val="single"/>
        </w:rPr>
        <w:t xml:space="preserve">one period of protection </w:t>
      </w:r>
      <w:r w:rsidRPr="00024407">
        <w:rPr>
          <w:b/>
          <w:bCs/>
          <w:highlight w:val="cyan"/>
          <w:u w:val="single"/>
          <w:bdr w:val="single" w:sz="4" w:space="0" w:color="auto"/>
        </w:rPr>
        <w:t>should be enough</w:t>
      </w:r>
      <w:r w:rsidRPr="0072564D">
        <w:rPr>
          <w:u w:val="single"/>
        </w:rPr>
        <w:t xml:space="preserve">. We should </w:t>
      </w:r>
      <w:r w:rsidRPr="00024407">
        <w:rPr>
          <w:highlight w:val="cyan"/>
          <w:u w:val="single"/>
        </w:rPr>
        <w:t xml:space="preserve">make </w:t>
      </w:r>
      <w:r w:rsidRPr="0072564D">
        <w:rPr>
          <w:u w:val="single"/>
        </w:rPr>
        <w:t xml:space="preserve">the </w:t>
      </w:r>
      <w:r w:rsidRPr="00024407">
        <w:rPr>
          <w:highlight w:val="cyan"/>
          <w:u w:val="single"/>
        </w:rPr>
        <w:t xml:space="preserve">legal changes </w:t>
      </w:r>
      <w:r w:rsidRPr="0072564D">
        <w:rPr>
          <w:u w:val="single"/>
        </w:rPr>
        <w:t xml:space="preserve">necessary </w:t>
      </w:r>
      <w:r w:rsidRPr="00024407">
        <w:rPr>
          <w:highlight w:val="cyan"/>
          <w:u w:val="single"/>
        </w:rPr>
        <w:t xml:space="preserve">to prevent companies </w:t>
      </w:r>
      <w:r w:rsidRPr="00024407">
        <w:rPr>
          <w:b/>
          <w:bCs/>
          <w:highlight w:val="cyan"/>
          <w:u w:val="single"/>
        </w:rPr>
        <w:t>from building patent walls</w:t>
      </w:r>
      <w:r w:rsidRPr="00024407">
        <w:rPr>
          <w:highlight w:val="cyan"/>
          <w:u w:val="single"/>
        </w:rPr>
        <w:t xml:space="preserve"> </w:t>
      </w:r>
      <w:r w:rsidRPr="0072564D">
        <w:rPr>
          <w:u w:val="single"/>
        </w:rPr>
        <w:t xml:space="preserve">and piling up mountains of rights. This could be </w:t>
      </w:r>
      <w:r w:rsidRPr="00024407">
        <w:rPr>
          <w:highlight w:val="cyan"/>
          <w:u w:val="single"/>
        </w:rPr>
        <w:t xml:space="preserve">accomplished </w:t>
      </w:r>
      <w:r w:rsidRPr="00024407">
        <w:rPr>
          <w:b/>
          <w:bCs/>
          <w:highlight w:val="cyan"/>
          <w:u w:val="single"/>
          <w:bdr w:val="single" w:sz="4" w:space="0" w:color="auto"/>
        </w:rPr>
        <w:t>by a “one-and-done” approach</w:t>
      </w:r>
      <w:r w:rsidRPr="00024407">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024407">
        <w:rPr>
          <w:highlight w:val="cyan"/>
          <w:u w:val="single"/>
        </w:rPr>
        <w:t>The result</w:t>
      </w:r>
      <w:r w:rsidRPr="0072564D">
        <w:rPr>
          <w:u w:val="single"/>
        </w:rPr>
        <w:t xml:space="preserve">, however, </w:t>
      </w:r>
      <w:r w:rsidRPr="00024407">
        <w:rPr>
          <w:highlight w:val="cyan"/>
          <w:u w:val="single"/>
        </w:rPr>
        <w:t xml:space="preserve">is </w:t>
      </w:r>
      <w:r w:rsidRPr="00AE1E4A">
        <w:rPr>
          <w:highlight w:val="yellow"/>
          <w:u w:val="single"/>
        </w:rPr>
        <w:t xml:space="preserve">that a pharmaceutical company chooses </w:t>
      </w:r>
      <w:r w:rsidRPr="00024407">
        <w:rPr>
          <w:highlight w:val="cyan"/>
          <w:u w:val="single"/>
        </w:rPr>
        <w:t xml:space="preserve">whether </w:t>
      </w:r>
      <w:r w:rsidRPr="0072564D">
        <w:rPr>
          <w:u w:val="single"/>
        </w:rPr>
        <w:t xml:space="preserve">its period of </w:t>
      </w:r>
      <w:r w:rsidRPr="00AE1E4A">
        <w:rPr>
          <w:highlight w:val="yellow"/>
          <w:u w:val="single"/>
        </w:rPr>
        <w:t xml:space="preserve">exclusivity </w:t>
      </w:r>
      <w:r w:rsidRPr="00024407">
        <w:rPr>
          <w:highlight w:val="cyan"/>
          <w:u w:val="single"/>
        </w:rPr>
        <w:t>would be a patent</w:t>
      </w:r>
      <w:r w:rsidRPr="0072564D">
        <w:rPr>
          <w:u w:val="single"/>
        </w:rPr>
        <w:t xml:space="preserve">, an </w:t>
      </w:r>
      <w:r w:rsidRPr="00024407">
        <w:rPr>
          <w:highlight w:val="cyan"/>
          <w:u w:val="single"/>
        </w:rPr>
        <w:t>orphan drug designation</w:t>
      </w:r>
      <w:r w:rsidRPr="0072564D">
        <w:rPr>
          <w:u w:val="single"/>
        </w:rPr>
        <w:t xml:space="preserve">, a </w:t>
      </w:r>
      <w:r w:rsidRPr="00AE1E4A">
        <w:rPr>
          <w:highlight w:val="yellow"/>
          <w:u w:val="single"/>
        </w:rPr>
        <w:t xml:space="preserve">period of data exclusivity </w:t>
      </w:r>
      <w:r w:rsidRPr="0072564D">
        <w:rPr>
          <w:u w:val="single"/>
        </w:rPr>
        <w:t xml:space="preserve">(in which no generic is allowed to use the original drug’s safety and effectiveness data), or something else — </w:t>
      </w:r>
      <w:r w:rsidRPr="00024407">
        <w:rPr>
          <w:highlight w:val="cyan"/>
          <w:u w:val="single"/>
        </w:rPr>
        <w:t xml:space="preserve">but </w:t>
      </w:r>
      <w:r w:rsidRPr="00024407">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024407">
        <w:rPr>
          <w:highlight w:val="cyan"/>
          <w:u w:val="single"/>
        </w:rPr>
        <w:t>Implementing</w:t>
      </w:r>
      <w:r w:rsidRPr="00024407">
        <w:rPr>
          <w:sz w:val="16"/>
          <w:highlight w:val="cyan"/>
        </w:rPr>
        <w:t xml:space="preserve"> </w:t>
      </w:r>
      <w:r w:rsidRPr="0072564D">
        <w:rPr>
          <w:sz w:val="16"/>
        </w:rPr>
        <w:t xml:space="preserve">a </w:t>
      </w:r>
      <w:r w:rsidRPr="00024407">
        <w:rPr>
          <w:highlight w:val="cyan"/>
          <w:u w:val="single"/>
        </w:rPr>
        <w:t>one-and-done</w:t>
      </w:r>
      <w:r w:rsidRPr="00024407">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024407">
        <w:rPr>
          <w:highlight w:val="cyan"/>
          <w:u w:val="single"/>
        </w:rPr>
        <w:lastRenderedPageBreak/>
        <w:t xml:space="preserve">through </w:t>
      </w:r>
      <w:r w:rsidRPr="00024407">
        <w:rPr>
          <w:b/>
          <w:bCs/>
          <w:highlight w:val="cyan"/>
          <w:u w:val="single"/>
          <w:bdr w:val="single" w:sz="4" w:space="0" w:color="auto"/>
        </w:rPr>
        <w:t>legislative changes to the FDA’s drug approval system</w:t>
      </w:r>
      <w:r w:rsidRPr="0072564D">
        <w:rPr>
          <w:u w:val="single"/>
        </w:rPr>
        <w:t>, and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EB20DB7" w14:textId="77777777" w:rsidR="00AB7C25" w:rsidRPr="00AE1E4A" w:rsidRDefault="00AB7C25" w:rsidP="00AB7C25"/>
    <w:p w14:paraId="5FC4E398" w14:textId="77777777" w:rsidR="00AB7C25" w:rsidRDefault="00AB7C25" w:rsidP="00AB7C25">
      <w:pPr>
        <w:pStyle w:val="Heading4"/>
      </w:pPr>
      <w:r w:rsidRPr="00E82CC2">
        <w:t>Vote neg:</w:t>
      </w:r>
    </w:p>
    <w:p w14:paraId="1F5C2E50" w14:textId="77777777" w:rsidR="00AB7C25" w:rsidRPr="007A1E92" w:rsidRDefault="00AB7C25" w:rsidP="00AB7C25">
      <w:pPr>
        <w:pStyle w:val="Heading4"/>
      </w:pPr>
      <w:r>
        <w:t>1—</w:t>
      </w:r>
      <w:r w:rsidRPr="008F7591">
        <w:rPr>
          <w:u w:val="single"/>
        </w:rPr>
        <w:t>Limits</w:t>
      </w:r>
      <w:r>
        <w:t xml:space="preserve">—there are </w:t>
      </w:r>
      <w:r w:rsidRPr="00B7775A">
        <w:rPr>
          <w:u w:val="single"/>
        </w:rPr>
        <w:t>dozens</w:t>
      </w:r>
      <w:r>
        <w:t xml:space="preserve"> of conditions that the </w:t>
      </w:r>
      <w:proofErr w:type="spellStart"/>
      <w:r>
        <w:t>aff</w:t>
      </w:r>
      <w:proofErr w:type="spellEnd"/>
      <w:r>
        <w:t xml:space="preserve"> could use to justify offsets in expansion: manufacturing, innovation, distribution, </w:t>
      </w:r>
      <w:proofErr w:type="spellStart"/>
      <w:r>
        <w:t>etc</w:t>
      </w:r>
      <w:proofErr w:type="spellEnd"/>
      <w:r>
        <w:t>—makes NEG prep impossible.</w:t>
      </w:r>
    </w:p>
    <w:p w14:paraId="2E6982B6" w14:textId="77777777" w:rsidR="00AB7C25" w:rsidRDefault="00AB7C25" w:rsidP="00AB7C25">
      <w:pPr>
        <w:pStyle w:val="Heading4"/>
      </w:pPr>
      <w:r w:rsidRPr="007A1E92">
        <w:t>2—</w:t>
      </w:r>
      <w:r w:rsidRPr="00E82CC2">
        <w:rPr>
          <w:u w:val="single"/>
        </w:rPr>
        <w:t>Ground</w:t>
      </w:r>
      <w:r>
        <w:t xml:space="preserve">—they </w:t>
      </w:r>
      <w:r w:rsidRPr="00CF7506">
        <w:rPr>
          <w:u w:val="single"/>
        </w:rPr>
        <w:t xml:space="preserve">don’t </w:t>
      </w:r>
      <w:r>
        <w:t xml:space="preserve">result in a </w:t>
      </w:r>
      <w:r w:rsidRPr="00CF7506">
        <w:rPr>
          <w:u w:val="single"/>
        </w:rPr>
        <w:t>tangible change</w:t>
      </w:r>
      <w:r>
        <w:t xml:space="preserve"> to a world without IP Protections, unless the conditions are triggered—wrecks DA ground predicated on IPR good</w:t>
      </w:r>
    </w:p>
    <w:p w14:paraId="20C85D2E" w14:textId="77777777" w:rsidR="00AB7C25" w:rsidRDefault="00AB7C25" w:rsidP="00AB7C25"/>
    <w:p w14:paraId="41AB781D" w14:textId="77777777" w:rsidR="00AB7C25" w:rsidRDefault="00AB7C25" w:rsidP="00AB7C25">
      <w:pPr>
        <w:pStyle w:val="Heading4"/>
      </w:pPr>
      <w:r>
        <w:t xml:space="preserve">No RVI’s – illogical to win for meeting the burden of being fair, and encourages unfair </w:t>
      </w:r>
      <w:proofErr w:type="spellStart"/>
      <w:r>
        <w:t>affs</w:t>
      </w:r>
      <w:proofErr w:type="spellEnd"/>
      <w:r>
        <w:t xml:space="preserve"> to bait out T arguments and go for the RVI</w:t>
      </w:r>
    </w:p>
    <w:p w14:paraId="6A2BD889" w14:textId="77777777" w:rsidR="00AB7C25" w:rsidRPr="00AF23E8" w:rsidRDefault="00AB7C25" w:rsidP="00AB7C25">
      <w:pPr>
        <w:pStyle w:val="Heading4"/>
      </w:pPr>
      <w:r>
        <w:t xml:space="preserve">Competing </w:t>
      </w:r>
      <w:proofErr w:type="spellStart"/>
      <w:r>
        <w:t>Interps</w:t>
      </w:r>
      <w:proofErr w:type="spellEnd"/>
      <w:r>
        <w:t xml:space="preserve"> – reasonability is arbitrary and forces the judge to intervene to decide if </w:t>
      </w:r>
      <w:proofErr w:type="spellStart"/>
      <w:r>
        <w:t>aff</w:t>
      </w:r>
      <w:proofErr w:type="spellEnd"/>
      <w:r>
        <w:t xml:space="preserve"> defense is sufficient. If </w:t>
      </w:r>
      <w:proofErr w:type="spellStart"/>
      <w:r>
        <w:t>its</w:t>
      </w:r>
      <w:proofErr w:type="spellEnd"/>
      <w:r>
        <w:t xml:space="preserve"> not, it collapses because you compare offense vs defense which is definitionally competing </w:t>
      </w:r>
      <w:proofErr w:type="spellStart"/>
      <w:r>
        <w:t>interps</w:t>
      </w:r>
      <w:proofErr w:type="spellEnd"/>
      <w:r>
        <w:t>.</w:t>
      </w:r>
    </w:p>
    <w:p w14:paraId="50160371" w14:textId="2AF3148A" w:rsidR="00AB7C25" w:rsidRDefault="002663C9" w:rsidP="00AB7C25">
      <w:pPr>
        <w:pStyle w:val="Heading3"/>
      </w:pPr>
      <w:r>
        <w:lastRenderedPageBreak/>
        <w:t>CP – Off</w:t>
      </w:r>
    </w:p>
    <w:p w14:paraId="778EF431" w14:textId="517A0CBD" w:rsidR="00AB7C25" w:rsidRDefault="002663C9" w:rsidP="00AB7C25">
      <w:pPr>
        <w:pStyle w:val="Heading4"/>
      </w:pPr>
      <w:r>
        <w:t>Text: The m</w:t>
      </w:r>
      <w:r w:rsidR="00AB7C25">
        <w:t xml:space="preserve">ember nations of the World Trade Organization </w:t>
      </w:r>
      <w:r>
        <w:t>should</w:t>
      </w:r>
      <w:r w:rsidR="00AB7C25">
        <w:t xml:space="preserve"> </w:t>
      </w:r>
      <w:r w:rsidR="00AB7C25" w:rsidRPr="006C53E1">
        <w:t>reduce intellectual property protections for</w:t>
      </w:r>
      <w:r w:rsidR="00AB7C25">
        <w:t xml:space="preserve"> all</w:t>
      </w:r>
      <w:r w:rsidR="00AB7C25" w:rsidRPr="006C53E1">
        <w:t xml:space="preserve"> medicines</w:t>
      </w:r>
      <w:r w:rsidR="00AB7C25">
        <w:t>, except Nanomedicines, by implementing a one-and-done approach for patent</w:t>
      </w:r>
      <w:r>
        <w:t>s</w:t>
      </w:r>
      <w:r w:rsidR="00AB7C25">
        <w:t xml:space="preserve"> </w:t>
      </w:r>
      <w:r>
        <w:t xml:space="preserve">and exclusivity </w:t>
      </w:r>
      <w:r w:rsidR="00AB7C25">
        <w:t>protection</w:t>
      </w:r>
      <w:r>
        <w:t>s for patent originators.</w:t>
      </w:r>
    </w:p>
    <w:p w14:paraId="423AFC74" w14:textId="77777777" w:rsidR="00AB7C25" w:rsidRPr="00F907C2" w:rsidRDefault="00AB7C25" w:rsidP="00AB7C25"/>
    <w:p w14:paraId="6BF3C355" w14:textId="77777777" w:rsidR="00AB7C25" w:rsidRDefault="00AB7C25" w:rsidP="00AB7C25">
      <w:pPr>
        <w:pStyle w:val="Heading4"/>
      </w:pPr>
      <w:r>
        <w:t xml:space="preserve">IPR key to Nanotechnology production – our </w:t>
      </w:r>
      <w:proofErr w:type="spellStart"/>
      <w:r>
        <w:t>ev</w:t>
      </w:r>
      <w:proofErr w:type="spellEnd"/>
      <w:r>
        <w:t xml:space="preserve"> is pharma specific and indicates that nanotech requires a competitive advantage that is impossible without IP</w:t>
      </w:r>
    </w:p>
    <w:p w14:paraId="019981E1" w14:textId="77777777" w:rsidR="00AB7C25" w:rsidRDefault="00AB7C25" w:rsidP="00AB7C25">
      <w:r>
        <w:rPr>
          <w:rStyle w:val="Style13ptBold"/>
        </w:rPr>
        <w:t xml:space="preserve">Siri et al 20 </w:t>
      </w:r>
      <w:r w:rsidRPr="00B66A1A">
        <w:t xml:space="preserve">[Siri, </w:t>
      </w:r>
      <w:proofErr w:type="spellStart"/>
      <w:r w:rsidRPr="00B66A1A">
        <w:t>Jothiratna</w:t>
      </w:r>
      <w:proofErr w:type="spellEnd"/>
      <w:r w:rsidRPr="00B66A1A">
        <w:t xml:space="preserve"> G S et al. “Nanotechnology and Protection of Intellectual Property: Emerging Trends.” Recent patents on nanotechnology vol. 14,4 (2020): 307-327. </w:t>
      </w:r>
      <w:hyperlink r:id="rId10" w:history="1">
        <w:r w:rsidRPr="00264B4D">
          <w:rPr>
            <w:rStyle w:val="Hyperlink"/>
          </w:rPr>
          <w:t>https://pubmed.ncbi.nlm.nih.gov/32532198/</w:t>
        </w:r>
      </w:hyperlink>
      <w:r>
        <w:t xml:space="preserve"> Accessed 9/23 //gord0</w:t>
      </w:r>
      <w:r w:rsidRPr="00B66A1A">
        <w:t xml:space="preserve">] </w:t>
      </w:r>
    </w:p>
    <w:p w14:paraId="79183AB9" w14:textId="77777777" w:rsidR="00AB7C25" w:rsidRPr="0048463D" w:rsidRDefault="00AB7C25" w:rsidP="00AB7C25">
      <w:pPr>
        <w:rPr>
          <w:rFonts w:ascii="Times New Roman" w:hAnsi="Times New Roman" w:cs="Times New Roman"/>
        </w:rPr>
      </w:pPr>
      <w:r w:rsidRPr="0048463D">
        <w:rPr>
          <w:rStyle w:val="Strong"/>
        </w:rPr>
        <w:t xml:space="preserve">Background: </w:t>
      </w:r>
      <w:r w:rsidRPr="00CD4CDC">
        <w:rPr>
          <w:highlight w:val="green"/>
          <w:u w:val="single"/>
        </w:rPr>
        <w:t>Technology experts foresee</w:t>
      </w:r>
      <w:r w:rsidRPr="0048463D">
        <w:rPr>
          <w:u w:val="single"/>
        </w:rPr>
        <w:t xml:space="preserve"> that </w:t>
      </w:r>
      <w:r w:rsidRPr="00CD4CDC">
        <w:rPr>
          <w:highlight w:val="green"/>
          <w:u w:val="single"/>
        </w:rPr>
        <w:t>nanotech</w:t>
      </w:r>
      <w:r w:rsidRPr="0048463D">
        <w:rPr>
          <w:u w:val="single"/>
        </w:rPr>
        <w:t xml:space="preserve">nology </w:t>
      </w:r>
      <w:r w:rsidRPr="00CD4CDC">
        <w:rPr>
          <w:highlight w:val="green"/>
          <w:u w:val="single"/>
        </w:rPr>
        <w:t>is the next industrial revolution</w:t>
      </w:r>
      <w:r w:rsidRPr="0048463D">
        <w:t xml:space="preserve"> and it has great potential to bring solutions to many challenges of global relevance in terms of a diverse range of applications. Efficiency-driven economies are transforming into innovation-driven economies where </w:t>
      </w:r>
      <w:r w:rsidRPr="0048463D">
        <w:rPr>
          <w:u w:val="single"/>
        </w:rPr>
        <w:t>Intellectual Property (</w:t>
      </w:r>
      <w:r w:rsidRPr="00CD4CDC">
        <w:rPr>
          <w:highlight w:val="green"/>
          <w:u w:val="single"/>
        </w:rPr>
        <w:t>IP</w:t>
      </w:r>
      <w:r w:rsidRPr="0048463D">
        <w:rPr>
          <w:u w:val="single"/>
        </w:rPr>
        <w:t xml:space="preserve">) </w:t>
      </w:r>
      <w:r w:rsidRPr="00CD4CDC">
        <w:rPr>
          <w:highlight w:val="green"/>
          <w:u w:val="single"/>
        </w:rPr>
        <w:t>plays a</w:t>
      </w:r>
      <w:r w:rsidRPr="0048463D">
        <w:rPr>
          <w:u w:val="single"/>
        </w:rPr>
        <w:t xml:space="preserve"> pivotal </w:t>
      </w:r>
      <w:r w:rsidRPr="00CD4CDC">
        <w:rPr>
          <w:highlight w:val="green"/>
          <w:u w:val="single"/>
        </w:rPr>
        <w:t>role in achieving a competitive advantage.</w:t>
      </w:r>
      <w:r w:rsidRPr="0048463D">
        <w:t xml:space="preserve"> Whereas industry analysts assert that IP roadblocks will be a severe detriment to the development of nanotechnology due to infringements and high-profile patent battles. Various authors have made a significant effort to </w:t>
      </w:r>
      <w:proofErr w:type="spellStart"/>
      <w:r w:rsidRPr="0048463D">
        <w:t>analyse</w:t>
      </w:r>
      <w:proofErr w:type="spellEnd"/>
      <w:r w:rsidRPr="0048463D">
        <w:t xml:space="preserve"> the implications of IP on nanotechnology but most of the published literature covers only the years 2000- 2010. Data and insights pertaining to recent developments are lagging behind. Therefore, </w:t>
      </w:r>
      <w:r w:rsidRPr="000260E6">
        <w:rPr>
          <w:u w:val="single"/>
        </w:rPr>
        <w:t xml:space="preserve">the objective of this review was to explore </w:t>
      </w:r>
      <w:r w:rsidRPr="00CD4CDC">
        <w:rPr>
          <w:highlight w:val="green"/>
          <w:u w:val="single"/>
        </w:rPr>
        <w:t>cutting-edge empirical evidence towards</w:t>
      </w:r>
      <w:r w:rsidRPr="000260E6">
        <w:rPr>
          <w:u w:val="single"/>
        </w:rPr>
        <w:t xml:space="preserve"> emerging </w:t>
      </w:r>
      <w:r w:rsidRPr="00CD4CDC">
        <w:rPr>
          <w:highlight w:val="green"/>
          <w:u w:val="single"/>
        </w:rPr>
        <w:t>trends of I</w:t>
      </w:r>
      <w:r w:rsidRPr="000260E6">
        <w:rPr>
          <w:u w:val="single"/>
        </w:rPr>
        <w:t xml:space="preserve">ntellectual </w:t>
      </w:r>
      <w:r w:rsidRPr="00CD4CDC">
        <w:rPr>
          <w:highlight w:val="green"/>
          <w:u w:val="single"/>
        </w:rPr>
        <w:t>P</w:t>
      </w:r>
      <w:r w:rsidRPr="00CD4CDC">
        <w:rPr>
          <w:u w:val="single"/>
        </w:rPr>
        <w:t>roperty</w:t>
      </w:r>
      <w:r w:rsidRPr="000260E6">
        <w:rPr>
          <w:u w:val="single"/>
        </w:rPr>
        <w:t xml:space="preserve"> protection </w:t>
      </w:r>
      <w:r w:rsidRPr="00CD4CDC">
        <w:rPr>
          <w:highlight w:val="green"/>
          <w:u w:val="single"/>
        </w:rPr>
        <w:t>in</w:t>
      </w:r>
      <w:r w:rsidRPr="000260E6">
        <w:rPr>
          <w:u w:val="single"/>
        </w:rPr>
        <w:t xml:space="preserve"> </w:t>
      </w:r>
      <w:r w:rsidRPr="00CD4CDC">
        <w:rPr>
          <w:highlight w:val="green"/>
          <w:u w:val="single"/>
        </w:rPr>
        <w:t>nanotech</w:t>
      </w:r>
      <w:r w:rsidRPr="000260E6">
        <w:rPr>
          <w:u w:val="single"/>
        </w:rPr>
        <w:t>nology</w:t>
      </w:r>
      <w:r w:rsidRPr="0048463D">
        <w:t xml:space="preserve">, thereby to provide insights aimed at unleashing the full potential of nanotechnology innovation for socio-economic advantage. </w:t>
      </w:r>
    </w:p>
    <w:p w14:paraId="3191CEEF" w14:textId="77777777" w:rsidR="00AB7C25" w:rsidRPr="00DF73D0" w:rsidRDefault="00AB7C25" w:rsidP="00AB7C25">
      <w:pPr>
        <w:rPr>
          <w:sz w:val="18"/>
          <w:szCs w:val="18"/>
        </w:rPr>
      </w:pPr>
      <w:r w:rsidRPr="00DF73D0">
        <w:rPr>
          <w:rStyle w:val="Strong"/>
          <w:sz w:val="18"/>
          <w:szCs w:val="18"/>
        </w:rPr>
        <w:t xml:space="preserve">Materials and methods: </w:t>
      </w:r>
      <w:r w:rsidRPr="00DF73D0">
        <w:rPr>
          <w:sz w:val="18"/>
          <w:szCs w:val="18"/>
        </w:rPr>
        <w:t xml:space="preserve">Patent information over the period 2000 to 2018 was collated and </w:t>
      </w:r>
      <w:proofErr w:type="spellStart"/>
      <w:r w:rsidRPr="00DF73D0">
        <w:rPr>
          <w:sz w:val="18"/>
          <w:szCs w:val="18"/>
        </w:rPr>
        <w:t>analysed</w:t>
      </w:r>
      <w:proofErr w:type="spellEnd"/>
      <w:r w:rsidRPr="00DF73D0">
        <w:rPr>
          <w:sz w:val="18"/>
          <w:szCs w:val="18"/>
        </w:rPr>
        <w:t xml:space="preserve"> to determine the latest trends. To gain a global perspective, nanotechnology patents issued by the United States Patent and Trademark Office (USPTO) and nanotechnology patents published in the '</w:t>
      </w:r>
      <w:proofErr w:type="spellStart"/>
      <w:r w:rsidRPr="00DF73D0">
        <w:rPr>
          <w:sz w:val="18"/>
          <w:szCs w:val="18"/>
        </w:rPr>
        <w:t>PatentScope</w:t>
      </w:r>
      <w:proofErr w:type="spellEnd"/>
      <w:r w:rsidRPr="00DF73D0">
        <w:rPr>
          <w:sz w:val="18"/>
          <w:szCs w:val="18"/>
        </w:rPr>
        <w:t xml:space="preserve">' of the World Intellectual Property Organization (WIPO) were surveyed along with literature in relation to nanotechnology commercialization and litigation. </w:t>
      </w:r>
    </w:p>
    <w:p w14:paraId="41BC7247" w14:textId="77777777" w:rsidR="00AB7C25" w:rsidRDefault="00AB7C25" w:rsidP="00AB7C25">
      <w:r w:rsidRPr="0048463D">
        <w:rPr>
          <w:rStyle w:val="Strong"/>
        </w:rPr>
        <w:t xml:space="preserve">Results: </w:t>
      </w:r>
      <w:r w:rsidRPr="000260E6">
        <w:rPr>
          <w:u w:val="single"/>
        </w:rPr>
        <w:t xml:space="preserve">Our </w:t>
      </w:r>
      <w:r w:rsidRPr="00CD4CDC">
        <w:rPr>
          <w:highlight w:val="green"/>
          <w:u w:val="single"/>
        </w:rPr>
        <w:t>study revealed</w:t>
      </w:r>
      <w:r w:rsidRPr="000260E6">
        <w:rPr>
          <w:u w:val="single"/>
        </w:rPr>
        <w:t xml:space="preserve"> that </w:t>
      </w:r>
      <w:r w:rsidRPr="00CD4CDC">
        <w:rPr>
          <w:highlight w:val="green"/>
          <w:u w:val="single"/>
        </w:rPr>
        <w:t>worldwide protection of I</w:t>
      </w:r>
      <w:r w:rsidRPr="000260E6">
        <w:rPr>
          <w:u w:val="single"/>
        </w:rPr>
        <w:t xml:space="preserve">ntellectual </w:t>
      </w:r>
      <w:r w:rsidRPr="00CD4CDC">
        <w:rPr>
          <w:highlight w:val="green"/>
          <w:u w:val="single"/>
        </w:rPr>
        <w:t>P</w:t>
      </w:r>
      <w:r w:rsidRPr="000260E6">
        <w:rPr>
          <w:u w:val="single"/>
        </w:rPr>
        <w:t xml:space="preserve">roperty </w:t>
      </w:r>
      <w:r w:rsidRPr="00CD4CDC">
        <w:rPr>
          <w:highlight w:val="green"/>
          <w:u w:val="single"/>
        </w:rPr>
        <w:t>in</w:t>
      </w:r>
      <w:r w:rsidRPr="000260E6">
        <w:rPr>
          <w:u w:val="single"/>
        </w:rPr>
        <w:t xml:space="preserve"> </w:t>
      </w:r>
      <w:r w:rsidRPr="00CD4CDC">
        <w:rPr>
          <w:highlight w:val="green"/>
          <w:u w:val="single"/>
        </w:rPr>
        <w:t>nanotech</w:t>
      </w:r>
      <w:r w:rsidRPr="000260E6">
        <w:rPr>
          <w:u w:val="single"/>
        </w:rPr>
        <w:t xml:space="preserve">nology </w:t>
      </w:r>
      <w:r w:rsidRPr="00CD4CDC">
        <w:rPr>
          <w:highlight w:val="green"/>
          <w:u w:val="single"/>
        </w:rPr>
        <w:t xml:space="preserve">has </w:t>
      </w:r>
      <w:r w:rsidRPr="00CD4CDC">
        <w:rPr>
          <w:u w:val="single"/>
        </w:rPr>
        <w:t xml:space="preserve">steadily </w:t>
      </w:r>
      <w:r w:rsidRPr="00CD4CDC">
        <w:rPr>
          <w:highlight w:val="green"/>
          <w:u w:val="single"/>
        </w:rPr>
        <w:t>been increasing year-on-year</w:t>
      </w:r>
      <w:r w:rsidRPr="000260E6">
        <w:rPr>
          <w:u w:val="single"/>
        </w:rPr>
        <w:t xml:space="preserve"> accounting 3.3 million patent applications filed in 2018 in which China and U.S. are dominating</w:t>
      </w:r>
      <w:r w:rsidRPr="0048463D">
        <w:t xml:space="preserve">. </w:t>
      </w:r>
      <w:r w:rsidRPr="00DF73D0">
        <w:rPr>
          <w:sz w:val="18"/>
          <w:szCs w:val="18"/>
        </w:rPr>
        <w:t xml:space="preserve">The other main contributors are Japan, Germany Republic of Korea, France and U.K. Asia has emerged as the single region to file more than half of total filings for the first time thus shifting global IP landscape from Europe to Asia. </w:t>
      </w:r>
      <w:r w:rsidRPr="0048463D">
        <w:t xml:space="preserve">Another notable finding is that </w:t>
      </w:r>
      <w:r w:rsidRPr="00CA5785">
        <w:rPr>
          <w:u w:val="single"/>
        </w:rPr>
        <w:t xml:space="preserve">there is a </w:t>
      </w:r>
      <w:r w:rsidRPr="00CD4CDC">
        <w:rPr>
          <w:highlight w:val="green"/>
          <w:u w:val="single"/>
        </w:rPr>
        <w:t>significant growth in trademark registration</w:t>
      </w:r>
      <w:r w:rsidRPr="00CA5785">
        <w:rPr>
          <w:u w:val="single"/>
        </w:rPr>
        <w:t xml:space="preserve"> in many of the leading economies</w:t>
      </w:r>
      <w:r w:rsidRPr="0048463D">
        <w:t xml:space="preserve">. </w:t>
      </w:r>
      <w:r w:rsidRPr="00CD4CDC">
        <w:rPr>
          <w:highlight w:val="green"/>
          <w:u w:val="single"/>
        </w:rPr>
        <w:t xml:space="preserve">Top </w:t>
      </w:r>
      <w:r w:rsidRPr="00CD4CDC">
        <w:rPr>
          <w:u w:val="single"/>
        </w:rPr>
        <w:t>five</w:t>
      </w:r>
      <w:r w:rsidRPr="00CA5785">
        <w:rPr>
          <w:u w:val="single"/>
        </w:rPr>
        <w:t xml:space="preserve"> </w:t>
      </w:r>
      <w:r w:rsidRPr="00CD4CDC">
        <w:rPr>
          <w:highlight w:val="green"/>
          <w:u w:val="single"/>
        </w:rPr>
        <w:t>tech</w:t>
      </w:r>
      <w:r w:rsidRPr="00CA5785">
        <w:rPr>
          <w:u w:val="single"/>
        </w:rPr>
        <w:t xml:space="preserve">nology </w:t>
      </w:r>
      <w:r w:rsidRPr="00CD4CDC">
        <w:rPr>
          <w:highlight w:val="green"/>
          <w:u w:val="single"/>
        </w:rPr>
        <w:t>fields wit</w:t>
      </w:r>
      <w:r w:rsidRPr="00CA5785">
        <w:rPr>
          <w:u w:val="single"/>
        </w:rPr>
        <w:t xml:space="preserve">h high international </w:t>
      </w:r>
      <w:r w:rsidRPr="00CD4CDC">
        <w:rPr>
          <w:highlight w:val="green"/>
          <w:u w:val="single"/>
        </w:rPr>
        <w:t>patenting activity are</w:t>
      </w:r>
      <w:r w:rsidRPr="00CA5785">
        <w:rPr>
          <w:u w:val="single"/>
        </w:rPr>
        <w:t xml:space="preserve"> computer technology, </w:t>
      </w:r>
      <w:r w:rsidRPr="00CD4CDC">
        <w:rPr>
          <w:highlight w:val="green"/>
          <w:u w:val="single"/>
        </w:rPr>
        <w:t>medical tech</w:t>
      </w:r>
      <w:r w:rsidRPr="00CA5785">
        <w:rPr>
          <w:u w:val="single"/>
        </w:rPr>
        <w:t xml:space="preserve">nology, digital communication, electrical machinery </w:t>
      </w:r>
      <w:r w:rsidRPr="00CD4CDC">
        <w:rPr>
          <w:highlight w:val="green"/>
          <w:u w:val="single"/>
        </w:rPr>
        <w:t>and pharmaceuticals where computer tech</w:t>
      </w:r>
      <w:r w:rsidRPr="00CA5785">
        <w:rPr>
          <w:u w:val="single"/>
        </w:rPr>
        <w:t xml:space="preserve">nology </w:t>
      </w:r>
      <w:r w:rsidRPr="00CD4CDC">
        <w:rPr>
          <w:highlight w:val="green"/>
          <w:u w:val="single"/>
        </w:rPr>
        <w:t>is dominating</w:t>
      </w:r>
      <w:r w:rsidRPr="00CA5785">
        <w:rPr>
          <w:u w:val="single"/>
        </w:rPr>
        <w:t>.</w:t>
      </w:r>
      <w:r w:rsidRPr="0048463D">
        <w:t xml:space="preserve"> More than 90% of the total patents are granted on materials, devices and processes developed as basic building blocks of nanotechnology at laboratory level which sound as more downstream innovations in the short-term. Amid the upward trends in nanotechnology patenting, newly emerging obstacles pose risks to innovation. A key </w:t>
      </w:r>
      <w:r w:rsidRPr="0048463D">
        <w:lastRenderedPageBreak/>
        <w:t xml:space="preserve">finding of the present study is that the increasing trend of patent litigation almost follows the same path of patent grants indicating a positive correlation. A global prominence of middle-income and low-income countries in patent filing is yet to emerge which foreshadows an IP divide. </w:t>
      </w:r>
    </w:p>
    <w:p w14:paraId="7578E442" w14:textId="77777777" w:rsidR="00AB7C25" w:rsidRDefault="00AB7C25" w:rsidP="00AB7C25">
      <w:pPr>
        <w:pStyle w:val="Heading4"/>
      </w:pPr>
      <w:r>
        <w:t>Secondary patents are required to get treatments and products off the ground</w:t>
      </w:r>
    </w:p>
    <w:p w14:paraId="39D9A958" w14:textId="77777777" w:rsidR="00AB7C25" w:rsidRPr="00D064D5" w:rsidRDefault="00AB7C25" w:rsidP="00AB7C25">
      <w:pPr>
        <w:rPr>
          <w:rStyle w:val="Style13ptBold"/>
          <w:rFonts w:ascii="Times New Roman" w:hAnsi="Times New Roman" w:cs="Times New Roman"/>
          <w:b w:val="0"/>
          <w:bCs/>
        </w:rPr>
      </w:pPr>
      <w:r>
        <w:rPr>
          <w:rStyle w:val="Style13ptBold"/>
        </w:rPr>
        <w:t>Stanwood 16 [</w:t>
      </w:r>
      <w:hyperlink r:id="rId11" w:history="1">
        <w:r>
          <w:rPr>
            <w:rStyle w:val="Hyperlink"/>
          </w:rPr>
          <w:t>Ken Stanwood</w:t>
        </w:r>
      </w:hyperlink>
      <w:r>
        <w:t xml:space="preserve"> is CTO of </w:t>
      </w:r>
      <w:proofErr w:type="spellStart"/>
      <w:r>
        <w:t>WiLAN</w:t>
      </w:r>
      <w:proofErr w:type="spellEnd"/>
      <w:r>
        <w:t xml:space="preserve">, Inc. where he oversees </w:t>
      </w:r>
      <w:proofErr w:type="spellStart"/>
      <w:r>
        <w:t>WiLAN’s</w:t>
      </w:r>
      <w:proofErr w:type="spellEnd"/>
      <w:r>
        <w:t xml:space="preserve"> engineering staff. One of his primary responsibilities is running </w:t>
      </w:r>
      <w:proofErr w:type="spellStart"/>
      <w:r>
        <w:t>WiLAN’s</w:t>
      </w:r>
      <w:proofErr w:type="spellEnd"/>
      <w:r>
        <w:t xml:space="preserve"> university technology transfer program which includes helping universities spin out startups. Mr. Stanwood transitioned into his role of CTO after having served as President and CEO of </w:t>
      </w:r>
      <w:proofErr w:type="spellStart"/>
      <w:r>
        <w:t>WiLAN</w:t>
      </w:r>
      <w:proofErr w:type="spellEnd"/>
      <w:r>
        <w:t xml:space="preserve"> Labs, the research and development arm of </w:t>
      </w:r>
      <w:proofErr w:type="spellStart"/>
      <w:r>
        <w:t>WiLAN</w:t>
      </w:r>
      <w:proofErr w:type="spellEnd"/>
      <w:r>
        <w:t xml:space="preserve">, Inc. which focused on developing solutions to fundamental issues facing next generation wireless communications and cloud computing. Mr. Stanwood has extensive experience in Broadband Wireless technology development including protocol and algorithm development, intellectual property, and standardization. He has been in the communications industry for over 35 years. As an entrepreneur and inventor, he has founded two startups and holds more than 145 issued US patents. August 17, 2016. “Benefit of the Secondary Patent Market to Startups” </w:t>
      </w:r>
      <w:hyperlink r:id="rId12" w:history="1">
        <w:r w:rsidRPr="0079015F">
          <w:rPr>
            <w:rStyle w:val="Hyperlink"/>
          </w:rPr>
          <w:t>https://www.ipwatchdog.com/2016/08/17/benefit-secondary-patent-market-startups/id=71999/</w:t>
        </w:r>
      </w:hyperlink>
      <w:r>
        <w:t xml:space="preserve"> Accessed 10/24 //gord0]</w:t>
      </w:r>
    </w:p>
    <w:p w14:paraId="6E426810" w14:textId="77777777" w:rsidR="00AB7C25" w:rsidRPr="00D064D5" w:rsidRDefault="00AB7C25" w:rsidP="00AB7C25">
      <w:pPr>
        <w:rPr>
          <w:rFonts w:ascii="Times New Roman" w:hAnsi="Times New Roman" w:cs="Times New Roman"/>
          <w:sz w:val="18"/>
          <w:szCs w:val="18"/>
        </w:rPr>
      </w:pPr>
      <w:r w:rsidRPr="00D064D5">
        <w:rPr>
          <w:sz w:val="18"/>
          <w:szCs w:val="18"/>
        </w:rPr>
        <w:t>Secondary markets are defined as the places where previously sold products or issued securities are subsequently bought and sold. For example, when a company issues shares through an issuance or private placement, the shares are first sold on the primary market. Any subsequent trading of these securities occurs on the “secondary market”. Another example of well-known secondary market is the real estate market. Homes and buildings are seldom built, bought, and owned exclusively by one tenant for their entire life. This is particularly true of office buildings and apartment complexes. These buildings are typically built by one party, and managed by another. This specialization where builders build, managers manage, and renters rent is driven by the market because it is the most efficient arrangement.</w:t>
      </w:r>
    </w:p>
    <w:p w14:paraId="049F1884" w14:textId="77777777" w:rsidR="00AB7C25" w:rsidRPr="00D064D5" w:rsidRDefault="00AB7C25" w:rsidP="00AB7C25">
      <w:pPr>
        <w:rPr>
          <w:u w:val="single"/>
        </w:rPr>
      </w:pPr>
      <w:r>
        <w:t xml:space="preserve">A secondary market for patents emerged in the nineteenth century. As Adam </w:t>
      </w:r>
      <w:proofErr w:type="spellStart"/>
      <w:r>
        <w:t>Mossoff</w:t>
      </w:r>
      <w:proofErr w:type="spellEnd"/>
      <w:r>
        <w:t xml:space="preserve"> explains in his </w:t>
      </w:r>
      <w:hyperlink r:id="rId13" w:tgtFrame="_blank" w:history="1">
        <w:r>
          <w:rPr>
            <w:rStyle w:val="Hyperlink"/>
          </w:rPr>
          <w:t>essay</w:t>
        </w:r>
      </w:hyperlink>
      <w:r>
        <w:t xml:space="preserve"> “Patent Licensing and Secondary Markets in the Nineteenth Century”, the secondary </w:t>
      </w:r>
      <w:r w:rsidRPr="00D064D5">
        <w:rPr>
          <w:highlight w:val="green"/>
          <w:u w:val="single"/>
        </w:rPr>
        <w:t>patent market</w:t>
      </w:r>
      <w:r w:rsidRPr="00D064D5">
        <w:rPr>
          <w:u w:val="single"/>
        </w:rPr>
        <w:t xml:space="preserve"> is </w:t>
      </w:r>
      <w:r w:rsidRPr="00D064D5">
        <w:rPr>
          <w:highlight w:val="green"/>
          <w:u w:val="single"/>
        </w:rPr>
        <w:t>characterized by</w:t>
      </w:r>
      <w:r w:rsidRPr="00D064D5">
        <w:rPr>
          <w:u w:val="single"/>
        </w:rPr>
        <w:t xml:space="preserve"> the </w:t>
      </w:r>
      <w:r w:rsidRPr="00D064D5">
        <w:rPr>
          <w:highlight w:val="green"/>
          <w:u w:val="single"/>
        </w:rPr>
        <w:t>licensing of patents to others to commercialize</w:t>
      </w:r>
      <w:r w:rsidRPr="00D064D5">
        <w:rPr>
          <w:u w:val="single"/>
        </w:rPr>
        <w:t>, selling patents to others to commercialize, and selling patents to others to license.</w:t>
      </w:r>
    </w:p>
    <w:p w14:paraId="667C263D" w14:textId="77777777" w:rsidR="00AB7C25" w:rsidRDefault="00AB7C25" w:rsidP="00AB7C25">
      <w:r w:rsidRPr="00D064D5">
        <w:rPr>
          <w:u w:val="single"/>
        </w:rPr>
        <w:t xml:space="preserve">The </w:t>
      </w:r>
      <w:r w:rsidRPr="00D064D5">
        <w:rPr>
          <w:highlight w:val="green"/>
          <w:u w:val="single"/>
        </w:rPr>
        <w:t>validity of secondary markets</w:t>
      </w:r>
      <w:r w:rsidRPr="00D064D5">
        <w:rPr>
          <w:u w:val="single"/>
        </w:rPr>
        <w:t xml:space="preserve"> for a variety of goods and services </w:t>
      </w:r>
      <w:r w:rsidRPr="00D064D5">
        <w:rPr>
          <w:highlight w:val="green"/>
          <w:u w:val="single"/>
        </w:rPr>
        <w:t>is never questioned</w:t>
      </w:r>
      <w:r w:rsidRPr="00D064D5">
        <w:rPr>
          <w:u w:val="single"/>
        </w:rPr>
        <w:t xml:space="preserve">. </w:t>
      </w:r>
      <w:r>
        <w:t>Securities are sold and resold many times after their initial offering, homes and buildings and built and resold many times, as are automobiles. A quick review of the products listed an eBay leaves little doubt that a robust secondary market exists for many goods and services across the American economy.</w:t>
      </w:r>
    </w:p>
    <w:p w14:paraId="43D3EB65" w14:textId="77777777" w:rsidR="00AB7C25" w:rsidRPr="00D064D5" w:rsidRDefault="00AB7C25" w:rsidP="00AB7C25">
      <w:pPr>
        <w:rPr>
          <w:sz w:val="14"/>
          <w:szCs w:val="14"/>
          <w:u w:val="single"/>
        </w:rPr>
      </w:pPr>
      <w:r>
        <w:t xml:space="preserve">However, not everyone is in agreement that a secondary patent market is beneficial. For some reason, </w:t>
      </w:r>
      <w:r w:rsidRPr="00D064D5">
        <w:rPr>
          <w:highlight w:val="green"/>
          <w:u w:val="single"/>
        </w:rPr>
        <w:t>many</w:t>
      </w:r>
      <w:r w:rsidRPr="00D064D5">
        <w:rPr>
          <w:u w:val="single"/>
        </w:rPr>
        <w:t xml:space="preserve"> people </w:t>
      </w:r>
      <w:hyperlink r:id="rId14" w:tgtFrame="_blank" w:history="1">
        <w:r w:rsidRPr="00D064D5">
          <w:rPr>
            <w:rStyle w:val="Hyperlink"/>
            <w:highlight w:val="green"/>
            <w:u w:val="single"/>
          </w:rPr>
          <w:t>villainize</w:t>
        </w:r>
      </w:hyperlink>
      <w:r w:rsidRPr="00D064D5">
        <w:rPr>
          <w:highlight w:val="green"/>
          <w:u w:val="single"/>
        </w:rPr>
        <w:t xml:space="preserve"> companies that practice patent licensing.</w:t>
      </w:r>
      <w:r>
        <w:t xml:space="preserve"> Even resorting to the use of pejorative terms such as “patent troll” to describe these businesses. </w:t>
      </w:r>
      <w:r w:rsidRPr="00D064D5">
        <w:rPr>
          <w:u w:val="single"/>
        </w:rPr>
        <w:t xml:space="preserve">These detractors </w:t>
      </w:r>
      <w:r w:rsidRPr="00D064D5">
        <w:rPr>
          <w:highlight w:val="green"/>
          <w:u w:val="single"/>
        </w:rPr>
        <w:t>fail to account for</w:t>
      </w:r>
      <w:r w:rsidRPr="00D064D5">
        <w:rPr>
          <w:u w:val="single"/>
        </w:rPr>
        <w:t xml:space="preserve"> the fact that </w:t>
      </w:r>
      <w:r w:rsidRPr="00D064D5">
        <w:rPr>
          <w:highlight w:val="green"/>
          <w:u w:val="single"/>
        </w:rPr>
        <w:t>inventors may not be the most efficient licensors</w:t>
      </w:r>
      <w:r w:rsidRPr="00D064D5">
        <w:rPr>
          <w:u w:val="single"/>
        </w:rPr>
        <w:t xml:space="preserve">. In addition, they don’t take into account that, just as a builder generates revenue to build more buildings by selling their current ones, </w:t>
      </w:r>
      <w:r w:rsidRPr="00D064D5">
        <w:rPr>
          <w:highlight w:val="green"/>
          <w:u w:val="single"/>
        </w:rPr>
        <w:t>companies that sell or license patents</w:t>
      </w:r>
      <w:r w:rsidRPr="00D064D5">
        <w:rPr>
          <w:u w:val="single"/>
        </w:rPr>
        <w:t xml:space="preserve"> help </w:t>
      </w:r>
      <w:r w:rsidRPr="00D064D5">
        <w:rPr>
          <w:highlight w:val="green"/>
          <w:u w:val="single"/>
        </w:rPr>
        <w:t>fund further R&amp;D</w:t>
      </w:r>
      <w:r w:rsidRPr="00D064D5">
        <w:rPr>
          <w:u w:val="single"/>
        </w:rPr>
        <w:t xml:space="preserve"> with the proceeds.</w:t>
      </w:r>
    </w:p>
    <w:p w14:paraId="33FA577C" w14:textId="77777777" w:rsidR="00AB7C25" w:rsidRPr="00D064D5" w:rsidRDefault="00AB7C25" w:rsidP="00AB7C25">
      <w:pPr>
        <w:rPr>
          <w:sz w:val="14"/>
          <w:szCs w:val="14"/>
        </w:rPr>
      </w:pPr>
      <w:r w:rsidRPr="00D064D5">
        <w:rPr>
          <w:sz w:val="14"/>
          <w:szCs w:val="14"/>
        </w:rPr>
        <w:lastRenderedPageBreak/>
        <w:t xml:space="preserve">FTC Commissioner Maureen </w:t>
      </w:r>
      <w:proofErr w:type="spellStart"/>
      <w:r w:rsidRPr="00D064D5">
        <w:rPr>
          <w:sz w:val="14"/>
          <w:szCs w:val="14"/>
        </w:rPr>
        <w:t>Ohlhausen</w:t>
      </w:r>
      <w:proofErr w:type="spellEnd"/>
      <w:r w:rsidRPr="00D064D5">
        <w:rPr>
          <w:sz w:val="14"/>
          <w:szCs w:val="14"/>
        </w:rPr>
        <w:t xml:space="preserve">, while </w:t>
      </w:r>
      <w:hyperlink r:id="rId15" w:tgtFrame="_blank" w:history="1">
        <w:r w:rsidRPr="00D064D5">
          <w:rPr>
            <w:rStyle w:val="Hyperlink"/>
            <w:sz w:val="14"/>
            <w:szCs w:val="14"/>
          </w:rPr>
          <w:t>speaking</w:t>
        </w:r>
      </w:hyperlink>
      <w:r w:rsidRPr="00D064D5">
        <w:rPr>
          <w:sz w:val="14"/>
          <w:szCs w:val="14"/>
        </w:rPr>
        <w:t xml:space="preserve"> at the joint USPTO/CPIP conference The Economic Contribution of Technology Licensing on June 8, 2016 stated that “patenting technology and commercializing are increasingly separate acts undertaken by different entities and connected by patent licenses … after the fact.” She went on to indicate the opinion that the secondary patent market does “not undermine the patent system’s core function.”</w:t>
      </w:r>
    </w:p>
    <w:p w14:paraId="25FB0910" w14:textId="77777777" w:rsidR="00AB7C25" w:rsidRPr="00D064D5" w:rsidRDefault="00AB7C25" w:rsidP="00AB7C25">
      <w:pPr>
        <w:rPr>
          <w:sz w:val="14"/>
          <w:szCs w:val="14"/>
        </w:rPr>
      </w:pPr>
      <w:r w:rsidRPr="00D064D5">
        <w:rPr>
          <w:sz w:val="14"/>
          <w:szCs w:val="14"/>
        </w:rPr>
        <w:t xml:space="preserve">I am currently CTO of </w:t>
      </w:r>
      <w:proofErr w:type="spellStart"/>
      <w:r w:rsidRPr="00D064D5">
        <w:rPr>
          <w:sz w:val="14"/>
          <w:szCs w:val="14"/>
        </w:rPr>
        <w:t>WiLAN</w:t>
      </w:r>
      <w:proofErr w:type="spellEnd"/>
      <w:r w:rsidRPr="00D064D5">
        <w:rPr>
          <w:sz w:val="14"/>
          <w:szCs w:val="14"/>
        </w:rPr>
        <w:t xml:space="preserve"> and am an inventor on over 110 issued US patents. In the course of my career I have co-founded two startups and worked for numerous others. I have seen firsthand some of the benefits of the secondary patent market that licensing companies provide to startups. Here is a perspective on the secondary patent market based on my experience.</w:t>
      </w:r>
    </w:p>
    <w:p w14:paraId="2A977C90" w14:textId="77777777" w:rsidR="00AB7C25" w:rsidRPr="00D064D5" w:rsidRDefault="00AB7C25" w:rsidP="00AB7C25">
      <w:pPr>
        <w:rPr>
          <w:sz w:val="14"/>
          <w:szCs w:val="14"/>
        </w:rPr>
      </w:pPr>
      <w:r w:rsidRPr="00D064D5">
        <w:rPr>
          <w:sz w:val="14"/>
          <w:szCs w:val="14"/>
        </w:rPr>
        <w:t xml:space="preserve">My primary introduction to patents came when working at Ensemble Communications. We were working in the early days of broadband wireless and were breaking new ground. It was a very exciting and innovative environment. We were working with other companies, including </w:t>
      </w:r>
      <w:proofErr w:type="spellStart"/>
      <w:r w:rsidRPr="00D064D5">
        <w:rPr>
          <w:sz w:val="14"/>
          <w:szCs w:val="14"/>
        </w:rPr>
        <w:t>WiLAN</w:t>
      </w:r>
      <w:proofErr w:type="spellEnd"/>
      <w:r w:rsidRPr="00D064D5">
        <w:rPr>
          <w:sz w:val="14"/>
          <w:szCs w:val="14"/>
        </w:rPr>
        <w:t>, in IEEE and ETSI to standardize broadband wireless communications.</w:t>
      </w:r>
    </w:p>
    <w:p w14:paraId="10925A4F" w14:textId="77777777" w:rsidR="00AB7C25" w:rsidRPr="00D064D5" w:rsidRDefault="00AB7C25" w:rsidP="00AB7C25">
      <w:pPr>
        <w:rPr>
          <w:sz w:val="14"/>
          <w:szCs w:val="14"/>
        </w:rPr>
      </w:pPr>
      <w:r w:rsidRPr="00D064D5">
        <w:rPr>
          <w:sz w:val="14"/>
          <w:szCs w:val="14"/>
        </w:rPr>
        <w:t>Some of Ensemble’s technology ended up in the IEEE 802.16 standard. We also created a small portfolio of around 15-20 patents and patent applications, most of which named me as an inventor. Interestingly, figures from some of the patent applications were versions of some of the figures in the standard (possibly because I drew both versions). Unfortunately, Ensemble was growing fast at about the time the dotcom bubble burst. Some of Ensemble’s largest customers, like Adelphia, went into bankruptcy and took licensed spectrum with them. Ensemble’s equipment operated within that spectrum. Not good for Ensemble, but it set the stage for two different startups to receive related but different benefits from the secondary patent market.</w:t>
      </w:r>
    </w:p>
    <w:p w14:paraId="599F52CD" w14:textId="77777777" w:rsidR="00AB7C25" w:rsidRPr="00D064D5" w:rsidRDefault="00AB7C25" w:rsidP="00AB7C25">
      <w:pPr>
        <w:rPr>
          <w:sz w:val="14"/>
          <w:szCs w:val="14"/>
        </w:rPr>
      </w:pPr>
      <w:r w:rsidRPr="00D064D5">
        <w:rPr>
          <w:sz w:val="14"/>
          <w:szCs w:val="14"/>
        </w:rPr>
        <w:t xml:space="preserve">First, Ensemble’s investors benefited from the sale of Ensemble’s patent portfolio, recouping a small but nontrivial portion of their investment. Since they were venture capitalists, one can assume this was reinvested somewhere or distributed amongst the funds’ investors. </w:t>
      </w:r>
      <w:proofErr w:type="spellStart"/>
      <w:r w:rsidRPr="00D064D5">
        <w:rPr>
          <w:sz w:val="14"/>
          <w:szCs w:val="14"/>
        </w:rPr>
        <w:t>WiLAN</w:t>
      </w:r>
      <w:proofErr w:type="spellEnd"/>
      <w:r w:rsidRPr="00D064D5">
        <w:rPr>
          <w:sz w:val="14"/>
          <w:szCs w:val="14"/>
        </w:rPr>
        <w:t xml:space="preserve"> was the company that acquired the bulk of the patent portfolio. At the time they were a wireless equipment manufacturing company working in the same standards groups. Together with their own patent portfolio, the Ensemble portfolio set the stage for </w:t>
      </w:r>
      <w:proofErr w:type="spellStart"/>
      <w:r w:rsidRPr="00D064D5">
        <w:rPr>
          <w:sz w:val="14"/>
          <w:szCs w:val="14"/>
        </w:rPr>
        <w:t>WiLAN</w:t>
      </w:r>
      <w:proofErr w:type="spellEnd"/>
      <w:r w:rsidRPr="00D064D5">
        <w:rPr>
          <w:sz w:val="14"/>
          <w:szCs w:val="14"/>
        </w:rPr>
        <w:t xml:space="preserve"> to survive the dotcom era, emerging with a technology licensing business model.</w:t>
      </w:r>
    </w:p>
    <w:p w14:paraId="503874F6" w14:textId="77777777" w:rsidR="00AB7C25" w:rsidRPr="00D064D5" w:rsidRDefault="00AB7C25" w:rsidP="00AB7C25">
      <w:pPr>
        <w:rPr>
          <w:sz w:val="14"/>
          <w:szCs w:val="14"/>
        </w:rPr>
      </w:pPr>
      <w:r w:rsidRPr="00D064D5">
        <w:rPr>
          <w:sz w:val="14"/>
          <w:szCs w:val="14"/>
        </w:rPr>
        <w:t xml:space="preserve">The second company that directly benefited from the secondary patent market was the company I co-founded shortly before Ensemble’s hard times. As part of my work in broadband wireless standards, I saw a market for femtocell ASIC’s to drive down the price of scheduled wireless to compete with </w:t>
      </w:r>
      <w:proofErr w:type="spellStart"/>
      <w:r w:rsidRPr="00D064D5">
        <w:rPr>
          <w:sz w:val="14"/>
          <w:szCs w:val="14"/>
        </w:rPr>
        <w:t>WiFi</w:t>
      </w:r>
      <w:proofErr w:type="spellEnd"/>
      <w:r w:rsidRPr="00D064D5">
        <w:rPr>
          <w:sz w:val="14"/>
          <w:szCs w:val="14"/>
        </w:rPr>
        <w:t xml:space="preserve"> for multimedia distribution. A friend and I started a company and started looking for funding. Fortunately, </w:t>
      </w:r>
      <w:proofErr w:type="spellStart"/>
      <w:r w:rsidRPr="00D064D5">
        <w:rPr>
          <w:sz w:val="14"/>
          <w:szCs w:val="14"/>
        </w:rPr>
        <w:t>NextWave</w:t>
      </w:r>
      <w:proofErr w:type="spellEnd"/>
      <w:r w:rsidRPr="00D064D5">
        <w:rPr>
          <w:sz w:val="14"/>
          <w:szCs w:val="14"/>
        </w:rPr>
        <w:t xml:space="preserve"> had been working with Ensemble, trying to free the spectrum locked in bankruptcy by the likes of Adelphia. </w:t>
      </w:r>
      <w:proofErr w:type="spellStart"/>
      <w:r w:rsidRPr="00D064D5">
        <w:rPr>
          <w:sz w:val="14"/>
          <w:szCs w:val="14"/>
        </w:rPr>
        <w:t>NextWave</w:t>
      </w:r>
      <w:proofErr w:type="spellEnd"/>
      <w:r w:rsidRPr="00D064D5">
        <w:rPr>
          <w:sz w:val="14"/>
          <w:szCs w:val="14"/>
        </w:rPr>
        <w:t xml:space="preserve"> was very aware of Ensemble’s technology, our patent portfolio, and my contribution. </w:t>
      </w:r>
      <w:proofErr w:type="spellStart"/>
      <w:r w:rsidRPr="00D064D5">
        <w:rPr>
          <w:sz w:val="14"/>
          <w:szCs w:val="14"/>
        </w:rPr>
        <w:t>NextWave</w:t>
      </w:r>
      <w:proofErr w:type="spellEnd"/>
      <w:r w:rsidRPr="00D064D5">
        <w:rPr>
          <w:sz w:val="14"/>
          <w:szCs w:val="14"/>
        </w:rPr>
        <w:t xml:space="preserve"> had faith in my ability to lead the development of valuable intellectual property. They funded my new startup for two reasons. First, they had a belief in the market we were pursuing. But second, as a fall back plan, they believed in our ability to generate patents that would be worth something on the secondary market if we didn’t succeed. This correlates directly with </w:t>
      </w:r>
      <w:proofErr w:type="spellStart"/>
      <w:r w:rsidRPr="00D064D5">
        <w:rPr>
          <w:sz w:val="14"/>
          <w:szCs w:val="14"/>
        </w:rPr>
        <w:t>Zorina</w:t>
      </w:r>
      <w:proofErr w:type="spellEnd"/>
      <w:r w:rsidRPr="00D064D5">
        <w:rPr>
          <w:sz w:val="14"/>
          <w:szCs w:val="14"/>
        </w:rPr>
        <w:t xml:space="preserve"> Khan’s </w:t>
      </w:r>
      <w:hyperlink r:id="rId16" w:tgtFrame="_blank" w:history="1">
        <w:r w:rsidRPr="00D064D5">
          <w:rPr>
            <w:rStyle w:val="Hyperlink"/>
            <w:sz w:val="14"/>
            <w:szCs w:val="14"/>
          </w:rPr>
          <w:t>observation</w:t>
        </w:r>
      </w:hyperlink>
      <w:r w:rsidRPr="00D064D5">
        <w:rPr>
          <w:sz w:val="14"/>
          <w:szCs w:val="14"/>
        </w:rPr>
        <w:t xml:space="preserve"> that “Successful inventors were able to leverage their reputations and underwrite … research and development”.</w:t>
      </w:r>
    </w:p>
    <w:p w14:paraId="20EBF030" w14:textId="77777777" w:rsidR="00AB7C25" w:rsidRPr="00D064D5" w:rsidRDefault="00AB7C25" w:rsidP="00AB7C25">
      <w:pPr>
        <w:rPr>
          <w:sz w:val="14"/>
          <w:szCs w:val="14"/>
        </w:rPr>
      </w:pPr>
      <w:r w:rsidRPr="00D064D5">
        <w:rPr>
          <w:sz w:val="14"/>
          <w:szCs w:val="14"/>
        </w:rPr>
        <w:t xml:space="preserve">In 2009, I co-founded a second startup. This time to develop technology to improve the distribution of video over broadband wireless. We did the initial work in our spare time and filed provisional patent applications while seeking funding. Funding came from a familiar source – </w:t>
      </w:r>
      <w:proofErr w:type="spellStart"/>
      <w:r w:rsidRPr="00D064D5">
        <w:rPr>
          <w:sz w:val="14"/>
          <w:szCs w:val="14"/>
        </w:rPr>
        <w:t>WiLAN</w:t>
      </w:r>
      <w:proofErr w:type="spellEnd"/>
      <w:r w:rsidRPr="00D064D5">
        <w:rPr>
          <w:sz w:val="14"/>
          <w:szCs w:val="14"/>
        </w:rPr>
        <w:t xml:space="preserve">. Initially, </w:t>
      </w:r>
      <w:proofErr w:type="spellStart"/>
      <w:r w:rsidRPr="00D064D5">
        <w:rPr>
          <w:sz w:val="14"/>
          <w:szCs w:val="14"/>
        </w:rPr>
        <w:t>WiLAN</w:t>
      </w:r>
      <w:proofErr w:type="spellEnd"/>
      <w:r w:rsidRPr="00D064D5">
        <w:rPr>
          <w:sz w:val="14"/>
          <w:szCs w:val="14"/>
        </w:rPr>
        <w:t xml:space="preserve"> provided funding to convert our provisional applications to utility applications. The applications were collateral, indicating they were valuable even if the startup did not succeed. Ultimately </w:t>
      </w:r>
      <w:proofErr w:type="spellStart"/>
      <w:r w:rsidRPr="00D064D5">
        <w:rPr>
          <w:sz w:val="14"/>
          <w:szCs w:val="14"/>
        </w:rPr>
        <w:t>WiLAN</w:t>
      </w:r>
      <w:proofErr w:type="spellEnd"/>
      <w:r w:rsidRPr="00D064D5">
        <w:rPr>
          <w:sz w:val="14"/>
          <w:szCs w:val="14"/>
        </w:rPr>
        <w:t xml:space="preserve"> acquired us, and we became their R&amp;D arm, developing prototypes of products using the technology we developed. We received funds to file patent applications, and again our R&amp;D was funded partially on the belief that we could generate patents that would be worth something on the secondary market.</w:t>
      </w:r>
    </w:p>
    <w:p w14:paraId="166A2DB8" w14:textId="77777777" w:rsidR="00AB7C25" w:rsidRPr="00D064D5" w:rsidRDefault="00AB7C25" w:rsidP="00AB7C25">
      <w:pPr>
        <w:rPr>
          <w:sz w:val="18"/>
          <w:szCs w:val="18"/>
        </w:rPr>
      </w:pPr>
      <w:r>
        <w:t xml:space="preserve">I know from experience that </w:t>
      </w:r>
      <w:r w:rsidRPr="00D064D5">
        <w:rPr>
          <w:u w:val="single"/>
        </w:rPr>
        <w:t xml:space="preserve">the </w:t>
      </w:r>
      <w:r w:rsidRPr="00D064D5">
        <w:rPr>
          <w:highlight w:val="green"/>
          <w:u w:val="single"/>
        </w:rPr>
        <w:t>benefits of the secondary market to startups are real</w:t>
      </w:r>
      <w:r w:rsidRPr="00D064D5">
        <w:rPr>
          <w:u w:val="single"/>
        </w:rPr>
        <w:t xml:space="preserve">, and there are </w:t>
      </w:r>
      <w:hyperlink r:id="rId17" w:tgtFrame="_blank" w:history="1">
        <w:r w:rsidRPr="00D064D5">
          <w:rPr>
            <w:rStyle w:val="Hyperlink"/>
            <w:u w:val="single"/>
          </w:rPr>
          <w:t>numerous</w:t>
        </w:r>
      </w:hyperlink>
      <w:r w:rsidRPr="00D064D5">
        <w:rPr>
          <w:u w:val="single"/>
        </w:rPr>
        <w:t xml:space="preserve"> benefits beyond what I have personally experienced</w:t>
      </w:r>
      <w:r>
        <w:t xml:space="preserve">. In the worst case, investors can recoup a part of their investment as a fallback if things go wrong. But to help prevent things from going wrong, </w:t>
      </w:r>
      <w:r w:rsidRPr="00D064D5">
        <w:rPr>
          <w:u w:val="single"/>
        </w:rPr>
        <w:t xml:space="preserve">the secondary market can </w:t>
      </w:r>
      <w:r w:rsidRPr="00D064D5">
        <w:rPr>
          <w:highlight w:val="green"/>
          <w:u w:val="single"/>
        </w:rPr>
        <w:t xml:space="preserve">provide options to the start-up during </w:t>
      </w:r>
      <w:r w:rsidRPr="00D064D5">
        <w:rPr>
          <w:u w:val="single"/>
        </w:rPr>
        <w:t xml:space="preserve">the </w:t>
      </w:r>
      <w:r w:rsidRPr="00D064D5">
        <w:rPr>
          <w:highlight w:val="green"/>
          <w:u w:val="single"/>
        </w:rPr>
        <w:t>critical early days</w:t>
      </w:r>
      <w:r>
        <w:t xml:space="preserve">. </w:t>
      </w:r>
      <w:r w:rsidRPr="00D064D5">
        <w:rPr>
          <w:sz w:val="18"/>
          <w:szCs w:val="18"/>
        </w:rPr>
        <w:t>For example, a start-up can sell or license their technology when they need working capital. Licensing companies in the secondary market can help make that happen.</w:t>
      </w:r>
    </w:p>
    <w:p w14:paraId="02689BE0" w14:textId="77777777" w:rsidR="00AB7C25" w:rsidRPr="00D064D5" w:rsidRDefault="00AB7C25" w:rsidP="00AB7C25">
      <w:pPr>
        <w:rPr>
          <w:sz w:val="18"/>
          <w:szCs w:val="18"/>
        </w:rPr>
      </w:pPr>
      <w:r w:rsidRPr="00D064D5">
        <w:rPr>
          <w:sz w:val="18"/>
          <w:szCs w:val="18"/>
        </w:rPr>
        <w:t>Startups are more likely to receive funding if the team and technology are expected to generate strong patents. Startups can also receive assistance from licensing companies that are better equipped to enforce patents against infringers. These secondary market benefits are in addition to the benefits patents provide a startup by protecting their market and products.</w:t>
      </w:r>
    </w:p>
    <w:p w14:paraId="0230A46A" w14:textId="77777777" w:rsidR="00AB7C25" w:rsidRDefault="00AB7C25" w:rsidP="00AB7C25">
      <w:pPr>
        <w:pStyle w:val="Heading4"/>
      </w:pPr>
      <w:r>
        <w:t>Nanotech needs to get off the ground – they’re in the early days</w:t>
      </w:r>
    </w:p>
    <w:p w14:paraId="1F20274A" w14:textId="77777777" w:rsidR="00AB7C25" w:rsidRPr="00E705E3" w:rsidRDefault="00AB7C25" w:rsidP="00AB7C25">
      <w:pPr>
        <w:rPr>
          <w:rStyle w:val="Style13ptBold"/>
          <w:b w:val="0"/>
          <w:bCs/>
        </w:rPr>
      </w:pPr>
      <w:proofErr w:type="spellStart"/>
      <w:r>
        <w:rPr>
          <w:rStyle w:val="Style13ptBold"/>
        </w:rPr>
        <w:t>Stankova</w:t>
      </w:r>
      <w:proofErr w:type="spellEnd"/>
      <w:r>
        <w:rPr>
          <w:rStyle w:val="Style13ptBold"/>
        </w:rPr>
        <w:t xml:space="preserve"> 15 </w:t>
      </w:r>
      <w:r w:rsidRPr="00E705E3">
        <w:t>[</w:t>
      </w:r>
      <w:proofErr w:type="spellStart"/>
      <w:r w:rsidRPr="00E705E3">
        <w:t>Desislava</w:t>
      </w:r>
      <w:proofErr w:type="spellEnd"/>
      <w:r w:rsidRPr="00E705E3">
        <w:t xml:space="preserve"> </w:t>
      </w:r>
      <w:proofErr w:type="spellStart"/>
      <w:r w:rsidRPr="00E705E3">
        <w:t>Stankova</w:t>
      </w:r>
      <w:proofErr w:type="spellEnd"/>
      <w:r w:rsidRPr="00E705E3">
        <w:t xml:space="preserve">. January 30, 2015. “The Future of Nanotechnology In Medicine” </w:t>
      </w:r>
      <w:hyperlink r:id="rId18" w:history="1">
        <w:r w:rsidRPr="00E705E3">
          <w:t>http://elaw.guide/future-nanotechnology-medicine/</w:t>
        </w:r>
      </w:hyperlink>
      <w:r w:rsidRPr="00E705E3">
        <w:t xml:space="preserve"> Accessed 10/24 //gord0]</w:t>
      </w:r>
    </w:p>
    <w:p w14:paraId="2F9015E0" w14:textId="77777777" w:rsidR="00AB7C25" w:rsidRPr="00E705E3" w:rsidRDefault="00AB7C25" w:rsidP="00AB7C25">
      <w:pPr>
        <w:rPr>
          <w:u w:val="single"/>
        </w:rPr>
      </w:pPr>
      <w:r w:rsidRPr="00E705E3">
        <w:rPr>
          <w:highlight w:val="green"/>
          <w:u w:val="single"/>
        </w:rPr>
        <w:t>Nanotechnology</w:t>
      </w:r>
      <w:r w:rsidRPr="00E705E3">
        <w:rPr>
          <w:u w:val="single"/>
        </w:rPr>
        <w:t xml:space="preserve"> is an </w:t>
      </w:r>
      <w:r w:rsidRPr="00E705E3">
        <w:rPr>
          <w:highlight w:val="green"/>
          <w:u w:val="single"/>
        </w:rPr>
        <w:t>umbrella science</w:t>
      </w:r>
      <w:r w:rsidRPr="00E705E3">
        <w:rPr>
          <w:u w:val="single"/>
        </w:rPr>
        <w:t xml:space="preserve"> in which many disciplines converge </w:t>
      </w:r>
      <w:r w:rsidRPr="00E705E3">
        <w:rPr>
          <w:highlight w:val="green"/>
          <w:u w:val="single"/>
        </w:rPr>
        <w:t>that focus on the phenomena of materials on the nanometer scale</w:t>
      </w:r>
      <w:r w:rsidRPr="00E705E3">
        <w:rPr>
          <w:u w:val="single"/>
        </w:rPr>
        <w:t xml:space="preserve"> (</w:t>
      </w:r>
      <w:proofErr w:type="spellStart"/>
      <w:r w:rsidRPr="00E705E3">
        <w:rPr>
          <w:u w:val="single"/>
        </w:rPr>
        <w:t>оne</w:t>
      </w:r>
      <w:proofErr w:type="spellEnd"/>
      <w:r w:rsidRPr="00E705E3">
        <w:rPr>
          <w:u w:val="single"/>
        </w:rPr>
        <w:t xml:space="preserve"> nanometer is one billionth of a meter).</w:t>
      </w:r>
      <w:r w:rsidRPr="00E705E3">
        <w:t xml:space="preserve"> An important characteristic of nanomaterials is that they show completely different properties and qualities (surface, chemical reactions, etc.) compared to bigger </w:t>
      </w:r>
      <w:r w:rsidRPr="00E705E3">
        <w:lastRenderedPageBreak/>
        <w:t xml:space="preserve">particles. As promising as it seems, </w:t>
      </w:r>
      <w:r w:rsidRPr="00E705E3">
        <w:rPr>
          <w:u w:val="single"/>
        </w:rPr>
        <w:t>nanotechnology is nowadays a very disputable science that attracts the attention of scholars of all fields.</w:t>
      </w:r>
    </w:p>
    <w:p w14:paraId="45A3F5F6" w14:textId="77777777" w:rsidR="00AB7C25" w:rsidRPr="00E705E3" w:rsidRDefault="00AB7C25" w:rsidP="00AB7C25">
      <w:pPr>
        <w:rPr>
          <w:u w:val="single"/>
        </w:rPr>
      </w:pPr>
      <w:r w:rsidRPr="00E705E3">
        <w:rPr>
          <w:u w:val="single"/>
        </w:rPr>
        <w:t xml:space="preserve">One of the most important application fields of </w:t>
      </w:r>
      <w:r w:rsidRPr="00E705E3">
        <w:rPr>
          <w:highlight w:val="green"/>
          <w:u w:val="single"/>
        </w:rPr>
        <w:t>nanotechnology</w:t>
      </w:r>
      <w:r w:rsidRPr="00E705E3">
        <w:rPr>
          <w:u w:val="single"/>
        </w:rPr>
        <w:t xml:space="preserve"> is medicine and pharmaceutics with the promise to </w:t>
      </w:r>
      <w:r w:rsidRPr="00E705E3">
        <w:rPr>
          <w:highlight w:val="green"/>
          <w:u w:val="single"/>
        </w:rPr>
        <w:t>revolutionize the way current medicine is viewed and performed</w:t>
      </w:r>
      <w:r w:rsidRPr="00E705E3">
        <w:t xml:space="preserve">. Many </w:t>
      </w:r>
      <w:r w:rsidRPr="00E705E3">
        <w:rPr>
          <w:highlight w:val="green"/>
          <w:u w:val="single"/>
        </w:rPr>
        <w:t>futuristic tech</w:t>
      </w:r>
      <w:r w:rsidRPr="00E705E3">
        <w:rPr>
          <w:u w:val="single"/>
        </w:rPr>
        <w:t xml:space="preserve">nologies </w:t>
      </w:r>
      <w:r w:rsidRPr="00E705E3">
        <w:rPr>
          <w:highlight w:val="green"/>
          <w:u w:val="single"/>
        </w:rPr>
        <w:t>and devices are currently in a process of r</w:t>
      </w:r>
      <w:r w:rsidRPr="00E705E3">
        <w:rPr>
          <w:u w:val="single"/>
        </w:rPr>
        <w:t xml:space="preserve">esearch </w:t>
      </w:r>
      <w:r w:rsidRPr="00E705E3">
        <w:rPr>
          <w:highlight w:val="green"/>
          <w:u w:val="single"/>
        </w:rPr>
        <w:t xml:space="preserve">and </w:t>
      </w:r>
      <w:r w:rsidRPr="00E705E3">
        <w:rPr>
          <w:highlight w:val="green"/>
        </w:rPr>
        <w:t>d</w:t>
      </w:r>
      <w:r w:rsidRPr="00E705E3">
        <w:t xml:space="preserve">evelopment, such as quantum dots, lab-on-a-chip, targeted drug delivery, automatic monitoring and drug delivery systems, tissue engineering and even smart nanobots. However, </w:t>
      </w:r>
      <w:r w:rsidRPr="00E705E3">
        <w:rPr>
          <w:u w:val="single"/>
        </w:rPr>
        <w:t xml:space="preserve">since </w:t>
      </w:r>
      <w:r w:rsidRPr="00E705E3">
        <w:rPr>
          <w:highlight w:val="green"/>
          <w:u w:val="single"/>
        </w:rPr>
        <w:t>nanotech</w:t>
      </w:r>
      <w:r w:rsidRPr="00E705E3">
        <w:rPr>
          <w:u w:val="single"/>
        </w:rPr>
        <w:t xml:space="preserve">nology is </w:t>
      </w:r>
      <w:r w:rsidRPr="00E705E3">
        <w:rPr>
          <w:highlight w:val="green"/>
          <w:u w:val="single"/>
        </w:rPr>
        <w:t>still in</w:t>
      </w:r>
      <w:r w:rsidRPr="00E705E3">
        <w:rPr>
          <w:u w:val="single"/>
        </w:rPr>
        <w:t xml:space="preserve"> its </w:t>
      </w:r>
      <w:r w:rsidRPr="00E705E3">
        <w:rPr>
          <w:highlight w:val="green"/>
          <w:u w:val="single"/>
        </w:rPr>
        <w:t>early age of development</w:t>
      </w:r>
      <w:r w:rsidRPr="00E705E3">
        <w:rPr>
          <w:u w:val="single"/>
        </w:rPr>
        <w:t xml:space="preserve">, many </w:t>
      </w:r>
      <w:r w:rsidRPr="00E705E3">
        <w:rPr>
          <w:highlight w:val="green"/>
          <w:u w:val="single"/>
        </w:rPr>
        <w:t>risks and</w:t>
      </w:r>
      <w:r w:rsidRPr="00E705E3">
        <w:rPr>
          <w:u w:val="single"/>
        </w:rPr>
        <w:t xml:space="preserve"> moral </w:t>
      </w:r>
      <w:r w:rsidRPr="00E705E3">
        <w:rPr>
          <w:highlight w:val="green"/>
          <w:u w:val="single"/>
        </w:rPr>
        <w:t>drawbacks need to be evaluated</w:t>
      </w:r>
      <w:r w:rsidRPr="00E705E3">
        <w:rPr>
          <w:u w:val="single"/>
        </w:rPr>
        <w:t>, especially regarding applications in such a globally important field as medicine.</w:t>
      </w:r>
    </w:p>
    <w:p w14:paraId="3E1FB210" w14:textId="77777777" w:rsidR="00AB7C25" w:rsidRPr="00E705E3" w:rsidRDefault="00AB7C25" w:rsidP="00AB7C25">
      <w:r w:rsidRPr="00E705E3">
        <w:t>Application</w:t>
      </w:r>
    </w:p>
    <w:p w14:paraId="60FEE587" w14:textId="77777777" w:rsidR="00AB7C25" w:rsidRPr="00EF3837" w:rsidRDefault="00AB7C25" w:rsidP="00AB7C25">
      <w:r w:rsidRPr="00E705E3">
        <w:t xml:space="preserve">As mentioned, nanotechnology presents a vast set of opportunities for medical developments that are of significant interest for scientists and practitioners from multidisciplinary fields. </w:t>
      </w:r>
      <w:r w:rsidRPr="00E705E3">
        <w:rPr>
          <w:highlight w:val="green"/>
          <w:u w:val="single"/>
        </w:rPr>
        <w:t>Some</w:t>
      </w:r>
      <w:r w:rsidRPr="00E705E3">
        <w:rPr>
          <w:u w:val="single"/>
        </w:rPr>
        <w:t xml:space="preserve"> of the </w:t>
      </w:r>
      <w:r w:rsidRPr="00E705E3">
        <w:rPr>
          <w:highlight w:val="green"/>
          <w:u w:val="single"/>
        </w:rPr>
        <w:t>possible</w:t>
      </w:r>
      <w:r w:rsidRPr="00E705E3">
        <w:rPr>
          <w:u w:val="single"/>
        </w:rPr>
        <w:t xml:space="preserve"> </w:t>
      </w:r>
      <w:proofErr w:type="spellStart"/>
      <w:r w:rsidRPr="00E705E3">
        <w:rPr>
          <w:u w:val="single"/>
        </w:rPr>
        <w:t>nanomed</w:t>
      </w:r>
      <w:proofErr w:type="spellEnd"/>
      <w:r w:rsidRPr="00E705E3">
        <w:rPr>
          <w:u w:val="single"/>
        </w:rPr>
        <w:t xml:space="preserve"> </w:t>
      </w:r>
      <w:r w:rsidRPr="00E705E3">
        <w:rPr>
          <w:highlight w:val="green"/>
          <w:u w:val="single"/>
        </w:rPr>
        <w:t>applications have already been implemente</w:t>
      </w:r>
      <w:r w:rsidRPr="00E705E3">
        <w:rPr>
          <w:u w:val="single"/>
        </w:rPr>
        <w:t xml:space="preserve">d in practice, such as nanomaterials in sunscreens and cosmetics, </w:t>
      </w:r>
      <w:r w:rsidRPr="00E705E3">
        <w:rPr>
          <w:highlight w:val="green"/>
          <w:u w:val="single"/>
        </w:rPr>
        <w:t>others</w:t>
      </w:r>
      <w:r w:rsidRPr="00E705E3">
        <w:rPr>
          <w:u w:val="single"/>
        </w:rPr>
        <w:t xml:space="preserve"> as nanobots </w:t>
      </w:r>
      <w:r w:rsidRPr="00E705E3">
        <w:rPr>
          <w:highlight w:val="green"/>
          <w:u w:val="single"/>
        </w:rPr>
        <w:t>are still</w:t>
      </w:r>
      <w:r w:rsidRPr="00E705E3">
        <w:rPr>
          <w:u w:val="single"/>
        </w:rPr>
        <w:t xml:space="preserve"> way </w:t>
      </w:r>
      <w:r w:rsidRPr="00E705E3">
        <w:rPr>
          <w:highlight w:val="green"/>
          <w:u w:val="single"/>
        </w:rPr>
        <w:t>in the future</w:t>
      </w:r>
      <w:r w:rsidRPr="00E705E3">
        <w:rPr>
          <w:u w:val="single"/>
        </w:rPr>
        <w:t xml:space="preserve">. </w:t>
      </w:r>
      <w:r w:rsidRPr="00E705E3">
        <w:t>Since nanotechnology is a convergent science covering many fields and disciplines, nano  devices are expected to be applied in multiple fields – military, cosmetics, pharmaceutics, etc. The current article will not try to elaborate a comprehensive list of all possible nano applications, but mostly focus on specific applications and challenges regarding nanomedicine.</w:t>
      </w:r>
    </w:p>
    <w:p w14:paraId="2DB86474" w14:textId="77777777" w:rsidR="00AB7C25" w:rsidRDefault="00AB7C25" w:rsidP="00AB7C25">
      <w:pPr>
        <w:pStyle w:val="Heading4"/>
      </w:pPr>
      <w:r>
        <w:t>Nanomedicines solve disease</w:t>
      </w:r>
    </w:p>
    <w:p w14:paraId="15F28C03" w14:textId="77777777" w:rsidR="00AB7C25" w:rsidRPr="008004F5" w:rsidRDefault="00AB7C25" w:rsidP="00AB7C25">
      <w:pPr>
        <w:rPr>
          <w:rStyle w:val="Style13ptBold"/>
          <w:b w:val="0"/>
          <w:bCs/>
        </w:rPr>
      </w:pPr>
      <w:r>
        <w:rPr>
          <w:rStyle w:val="Style13ptBold"/>
        </w:rPr>
        <w:t xml:space="preserve">Understanding Nano 07 </w:t>
      </w:r>
      <w:r w:rsidRPr="00454CF8">
        <w:t xml:space="preserve">[Understanding Nano. 2007. “Nanotechnology in Medicine - Nanoparticles in Medicine” </w:t>
      </w:r>
      <w:hyperlink r:id="rId19" w:anchor=":~:text=One%20application%20of%20nanotechnology%20in%20medicine%20currently%20being,cells%2C%20which%20allows%20direct%20treatment%20of%20those%20cells" w:history="1">
        <w:r w:rsidRPr="00264B4D">
          <w:rPr>
            <w:rStyle w:val="Hyperlink"/>
          </w:rPr>
          <w:t>https://www.understandingnano.com/medicine.html#:~:text=One%20application%20of%20nanotechnology%20in%20medicine%20currently%20being,cells%2C%20which%20allows%20direct%20treatment%20of%20those%20cells</w:t>
        </w:r>
      </w:hyperlink>
      <w:r w:rsidRPr="00454CF8">
        <w:t>.</w:t>
      </w:r>
      <w:r>
        <w:t xml:space="preserve"> Accessed 9/23 //gord0]</w:t>
      </w:r>
    </w:p>
    <w:p w14:paraId="14F208B6" w14:textId="77777777" w:rsidR="00AB7C25" w:rsidRDefault="00AB7C25" w:rsidP="00AB7C25">
      <w:pPr>
        <w:rPr>
          <w:rFonts w:ascii="Times New Roman" w:hAnsi="Times New Roman" w:cs="Times New Roman"/>
        </w:rPr>
      </w:pPr>
      <w:r w:rsidRPr="008E3317">
        <w:rPr>
          <w:u w:val="single"/>
        </w:rPr>
        <w:t xml:space="preserve">The </w:t>
      </w:r>
      <w:r w:rsidRPr="008E3317">
        <w:rPr>
          <w:highlight w:val="green"/>
          <w:u w:val="single"/>
        </w:rPr>
        <w:t>use of nanotech</w:t>
      </w:r>
      <w:r w:rsidRPr="008E3317">
        <w:rPr>
          <w:u w:val="single"/>
        </w:rPr>
        <w:t xml:space="preserve">nology </w:t>
      </w:r>
      <w:r w:rsidRPr="008E3317">
        <w:rPr>
          <w:highlight w:val="green"/>
          <w:u w:val="single"/>
        </w:rPr>
        <w:t>in medicine offers</w:t>
      </w:r>
      <w:r w:rsidRPr="008E3317">
        <w:rPr>
          <w:u w:val="single"/>
        </w:rPr>
        <w:t xml:space="preserve"> some </w:t>
      </w:r>
      <w:r w:rsidRPr="008E3317">
        <w:rPr>
          <w:highlight w:val="green"/>
          <w:u w:val="single"/>
        </w:rPr>
        <w:t>exciting possibilities.</w:t>
      </w:r>
      <w:r w:rsidRPr="008E3317">
        <w:rPr>
          <w:highlight w:val="green"/>
        </w:rPr>
        <w:t xml:space="preserve"> </w:t>
      </w:r>
      <w:r w:rsidRPr="008E3317">
        <w:t>Some techniques are only imagined, while others are at various stages of testing, or actually being used today.</w:t>
      </w:r>
    </w:p>
    <w:p w14:paraId="2444FBBF" w14:textId="77777777" w:rsidR="00AB7C25" w:rsidRDefault="00AB7C25" w:rsidP="00AB7C25">
      <w:r>
        <w:t xml:space="preserve">Nanotechnology in medicine </w:t>
      </w:r>
      <w:r w:rsidRPr="008E3317">
        <w:rPr>
          <w:u w:val="single"/>
        </w:rPr>
        <w:t xml:space="preserve">involves </w:t>
      </w:r>
      <w:r w:rsidRPr="008E3317">
        <w:rPr>
          <w:highlight w:val="green"/>
          <w:u w:val="single"/>
        </w:rPr>
        <w:t>applications of nanoparticles</w:t>
      </w:r>
      <w:r w:rsidRPr="008E3317">
        <w:rPr>
          <w:u w:val="single"/>
        </w:rPr>
        <w:t xml:space="preserve"> currently under development, </w:t>
      </w:r>
      <w:r w:rsidRPr="008E3317">
        <w:rPr>
          <w:highlight w:val="green"/>
          <w:u w:val="single"/>
        </w:rPr>
        <w:t>as well as</w:t>
      </w:r>
      <w:r w:rsidRPr="008E3317">
        <w:rPr>
          <w:u w:val="single"/>
        </w:rPr>
        <w:t xml:space="preserve"> longer range </w:t>
      </w:r>
      <w:r w:rsidRPr="008E3317">
        <w:rPr>
          <w:highlight w:val="green"/>
          <w:u w:val="single"/>
        </w:rPr>
        <w:t>research that involves</w:t>
      </w:r>
      <w:r w:rsidRPr="008E3317">
        <w:rPr>
          <w:u w:val="single"/>
        </w:rPr>
        <w:t xml:space="preserve"> the use of manufactured </w:t>
      </w:r>
      <w:r w:rsidRPr="008E3317">
        <w:rPr>
          <w:highlight w:val="green"/>
          <w:u w:val="single"/>
        </w:rPr>
        <w:t>nano-robots to make repairs at the cellular level</w:t>
      </w:r>
      <w:r>
        <w:t xml:space="preserve"> (sometimes referred to as </w:t>
      </w:r>
      <w:r>
        <w:rPr>
          <w:rStyle w:val="Emphasis"/>
        </w:rPr>
        <w:t>nanomedicine</w:t>
      </w:r>
      <w:r>
        <w:t xml:space="preserve">). </w:t>
      </w:r>
    </w:p>
    <w:p w14:paraId="057A88C2" w14:textId="77777777" w:rsidR="00AB7C25" w:rsidRPr="008E3317" w:rsidRDefault="00AB7C25" w:rsidP="00AB7C25">
      <w:pPr>
        <w:rPr>
          <w:u w:val="single"/>
        </w:rPr>
      </w:pPr>
      <w:r>
        <w:t xml:space="preserve">Whatever you call it, </w:t>
      </w:r>
      <w:r w:rsidRPr="008E3317">
        <w:rPr>
          <w:u w:val="single"/>
        </w:rPr>
        <w:t xml:space="preserve">the use of </w:t>
      </w:r>
      <w:r w:rsidRPr="008E3317">
        <w:rPr>
          <w:highlight w:val="green"/>
          <w:u w:val="single"/>
        </w:rPr>
        <w:t>nanotech</w:t>
      </w:r>
      <w:r w:rsidRPr="008E3317">
        <w:rPr>
          <w:u w:val="single"/>
        </w:rPr>
        <w:t xml:space="preserve">nology </w:t>
      </w:r>
      <w:r w:rsidRPr="008E3317">
        <w:rPr>
          <w:highlight w:val="green"/>
          <w:u w:val="single"/>
        </w:rPr>
        <w:t>in</w:t>
      </w:r>
      <w:r w:rsidRPr="008E3317">
        <w:rPr>
          <w:u w:val="single"/>
        </w:rPr>
        <w:t xml:space="preserve"> the field of </w:t>
      </w:r>
      <w:r w:rsidRPr="008E3317">
        <w:rPr>
          <w:highlight w:val="green"/>
          <w:u w:val="single"/>
        </w:rPr>
        <w:t>medicine could revolutionize the way we detect and treat</w:t>
      </w:r>
      <w:r w:rsidRPr="008E3317">
        <w:rPr>
          <w:u w:val="single"/>
        </w:rPr>
        <w:t xml:space="preserve"> damage to the human body and </w:t>
      </w:r>
      <w:r w:rsidRPr="008E3317">
        <w:rPr>
          <w:highlight w:val="green"/>
          <w:u w:val="single"/>
        </w:rPr>
        <w:t>disease</w:t>
      </w:r>
      <w:r w:rsidRPr="008E3317">
        <w:rPr>
          <w:u w:val="single"/>
        </w:rPr>
        <w:t xml:space="preserve"> in the future, and </w:t>
      </w:r>
      <w:r w:rsidRPr="008E3317">
        <w:rPr>
          <w:highlight w:val="green"/>
          <w:u w:val="single"/>
        </w:rPr>
        <w:t>many techniques</w:t>
      </w:r>
      <w:r w:rsidRPr="008E3317">
        <w:rPr>
          <w:u w:val="single"/>
        </w:rPr>
        <w:t xml:space="preserve"> only imagined a few years ago are </w:t>
      </w:r>
      <w:r w:rsidRPr="008E3317">
        <w:rPr>
          <w:highlight w:val="green"/>
          <w:u w:val="single"/>
        </w:rPr>
        <w:t>making remarkable progress</w:t>
      </w:r>
      <w:r w:rsidRPr="008E3317">
        <w:rPr>
          <w:u w:val="single"/>
        </w:rPr>
        <w:t xml:space="preserve"> towards becoming realities. </w:t>
      </w:r>
    </w:p>
    <w:p w14:paraId="48DD410F" w14:textId="77777777" w:rsidR="00AB7C25" w:rsidRPr="008E3317" w:rsidRDefault="00AB7C25" w:rsidP="00AB7C25">
      <w:pPr>
        <w:rPr>
          <w:u w:val="single"/>
        </w:rPr>
      </w:pPr>
      <w:r>
        <w:t xml:space="preserve">Nanotechnology in Medicine Application: </w:t>
      </w:r>
      <w:hyperlink r:id="rId20" w:history="1">
        <w:r w:rsidRPr="008E3317">
          <w:rPr>
            <w:rStyle w:val="Hyperlink"/>
            <w:u w:val="single"/>
          </w:rPr>
          <w:t>Drug Delivery</w:t>
        </w:r>
      </w:hyperlink>
    </w:p>
    <w:p w14:paraId="6B15BA55" w14:textId="77777777" w:rsidR="00AB7C25" w:rsidRPr="008E3317" w:rsidRDefault="00AB7C25" w:rsidP="00AB7C25">
      <w:pPr>
        <w:rPr>
          <w:u w:val="single"/>
        </w:rPr>
      </w:pPr>
      <w:r>
        <w:t xml:space="preserve">One application of nanotechnology in medicine currently being developed involves </w:t>
      </w:r>
      <w:r w:rsidRPr="008E3317">
        <w:rPr>
          <w:u w:val="single"/>
        </w:rPr>
        <w:t xml:space="preserve">employing </w:t>
      </w:r>
      <w:r w:rsidRPr="008E3317">
        <w:rPr>
          <w:highlight w:val="green"/>
          <w:u w:val="single"/>
        </w:rPr>
        <w:t>nanoparticles</w:t>
      </w:r>
      <w:r w:rsidRPr="008E3317">
        <w:rPr>
          <w:u w:val="single"/>
        </w:rPr>
        <w:t xml:space="preserve"> to </w:t>
      </w:r>
      <w:r w:rsidRPr="008E3317">
        <w:rPr>
          <w:highlight w:val="green"/>
          <w:u w:val="single"/>
        </w:rPr>
        <w:t>deliver drugs,</w:t>
      </w:r>
      <w:r w:rsidRPr="008E3317">
        <w:rPr>
          <w:u w:val="single"/>
        </w:rPr>
        <w:t xml:space="preserve"> heat, light or other substances </w:t>
      </w:r>
      <w:r w:rsidRPr="008E3317">
        <w:rPr>
          <w:highlight w:val="green"/>
          <w:u w:val="single"/>
        </w:rPr>
        <w:t>to specific</w:t>
      </w:r>
      <w:r w:rsidRPr="008E3317">
        <w:rPr>
          <w:u w:val="single"/>
        </w:rPr>
        <w:t xml:space="preserve"> types of </w:t>
      </w:r>
      <w:r w:rsidRPr="008E3317">
        <w:rPr>
          <w:highlight w:val="green"/>
          <w:u w:val="single"/>
        </w:rPr>
        <w:t>cells</w:t>
      </w:r>
      <w:r w:rsidRPr="008E3317">
        <w:rPr>
          <w:u w:val="single"/>
        </w:rPr>
        <w:t xml:space="preserve"> (such as cancer cells).</w:t>
      </w:r>
      <w:r>
        <w:t xml:space="preserve"> Particles are engineered so that they are attracted to </w:t>
      </w:r>
      <w:r>
        <w:lastRenderedPageBreak/>
        <w:t xml:space="preserve">diseased cells, which allows direct treatment of those cells. </w:t>
      </w:r>
      <w:r w:rsidRPr="008E3317">
        <w:rPr>
          <w:u w:val="single"/>
        </w:rPr>
        <w:t xml:space="preserve">This technique </w:t>
      </w:r>
      <w:r w:rsidRPr="008E3317">
        <w:rPr>
          <w:highlight w:val="green"/>
          <w:u w:val="single"/>
        </w:rPr>
        <w:t>reduces damage to healthy cells in the body</w:t>
      </w:r>
      <w:r w:rsidRPr="008E3317">
        <w:rPr>
          <w:u w:val="single"/>
        </w:rPr>
        <w:t xml:space="preserve"> and </w:t>
      </w:r>
      <w:r w:rsidRPr="008E3317">
        <w:rPr>
          <w:highlight w:val="green"/>
          <w:u w:val="single"/>
        </w:rPr>
        <w:t>allows for</w:t>
      </w:r>
      <w:r w:rsidRPr="008E3317">
        <w:rPr>
          <w:u w:val="single"/>
        </w:rPr>
        <w:t xml:space="preserve"> earlier </w:t>
      </w:r>
      <w:r w:rsidRPr="008E3317">
        <w:rPr>
          <w:highlight w:val="green"/>
          <w:u w:val="single"/>
        </w:rPr>
        <w:t>detection of disease.</w:t>
      </w:r>
      <w:r w:rsidRPr="008E3317">
        <w:rPr>
          <w:u w:val="single"/>
        </w:rPr>
        <w:t xml:space="preserve"> </w:t>
      </w:r>
    </w:p>
    <w:p w14:paraId="3B9A3F92" w14:textId="77777777" w:rsidR="00AB7C25" w:rsidRPr="008F7987" w:rsidRDefault="00AB7C25" w:rsidP="00AB7C25">
      <w:pPr>
        <w:rPr>
          <w:sz w:val="18"/>
          <w:szCs w:val="18"/>
        </w:rPr>
      </w:pPr>
      <w:r w:rsidRPr="008E3317">
        <w:rPr>
          <w:sz w:val="18"/>
          <w:szCs w:val="18"/>
        </w:rPr>
        <w:t xml:space="preserve">For example researchers at North Carolina State University are developing a method to deliver cardiac stem cells to damaged heart tissue. They attach nanovesicles that are attracted to an injury to the stem cells to increase the </w:t>
      </w:r>
      <w:r w:rsidRPr="008F7987">
        <w:rPr>
          <w:sz w:val="18"/>
          <w:szCs w:val="18"/>
        </w:rPr>
        <w:t>amount of stem cells delivered to an injured tissue.</w:t>
      </w:r>
    </w:p>
    <w:p w14:paraId="2785A513" w14:textId="77777777" w:rsidR="00AB7C25" w:rsidRPr="008F7987" w:rsidRDefault="00AB7C25" w:rsidP="00AB7C25">
      <w:pPr>
        <w:rPr>
          <w:u w:val="single"/>
        </w:rPr>
      </w:pPr>
      <w:r w:rsidRPr="008F7987">
        <w:t xml:space="preserve">Nanotechnology in Medicine Application: </w:t>
      </w:r>
      <w:hyperlink r:id="rId21" w:history="1">
        <w:r w:rsidRPr="008F7987">
          <w:rPr>
            <w:rStyle w:val="Hyperlink"/>
            <w:u w:val="single"/>
          </w:rPr>
          <w:t>Diagnostic Techniques</w:t>
        </w:r>
      </w:hyperlink>
    </w:p>
    <w:p w14:paraId="4D1A85FF" w14:textId="77777777" w:rsidR="00AB7C25" w:rsidRPr="008F7987" w:rsidRDefault="00AB7C25" w:rsidP="00AB7C25">
      <w:pPr>
        <w:rPr>
          <w:sz w:val="18"/>
          <w:szCs w:val="18"/>
        </w:rPr>
      </w:pPr>
      <w:r w:rsidRPr="008F7987">
        <w:rPr>
          <w:sz w:val="18"/>
          <w:szCs w:val="18"/>
        </w:rPr>
        <w:t>Researchers at Worcester Polytechnic Institute are using antibodies attached to carbon nanotubes in chips to detect cancer cells in the blood stream. The researchers believe this method could be used in simple lab tests that could provide early detection of cancer cells in the bloodstream.</w:t>
      </w:r>
    </w:p>
    <w:p w14:paraId="0D93550B" w14:textId="77777777" w:rsidR="00AB7C25" w:rsidRPr="008F7987" w:rsidRDefault="00AB7C25" w:rsidP="00AB7C25">
      <w:pPr>
        <w:rPr>
          <w:sz w:val="18"/>
          <w:szCs w:val="18"/>
        </w:rPr>
      </w:pPr>
      <w:r w:rsidRPr="008F7987">
        <w:rPr>
          <w:sz w:val="18"/>
          <w:szCs w:val="18"/>
        </w:rPr>
        <w:t>A test for early detection of kidney damage is being developed. The method uses gold nanorods functionalized to attach to the type of protein generated by damaged kidneys. When protein accumulates on the nanorod the color of the nanorod shifts. The test is designed to be done quickly and inexpensively for early detection of a problem.</w:t>
      </w:r>
    </w:p>
    <w:p w14:paraId="68322C75" w14:textId="77777777" w:rsidR="00AB7C25" w:rsidRPr="008E3317" w:rsidRDefault="00AB7C25" w:rsidP="00AB7C25">
      <w:pPr>
        <w:rPr>
          <w:u w:val="single"/>
        </w:rPr>
      </w:pPr>
      <w:r w:rsidRPr="008F7987">
        <w:t xml:space="preserve">Nanotechnology in Medicine Application: </w:t>
      </w:r>
      <w:hyperlink r:id="rId22" w:history="1">
        <w:r w:rsidRPr="008F7987">
          <w:rPr>
            <w:rStyle w:val="Hyperlink"/>
            <w:u w:val="single"/>
          </w:rPr>
          <w:t>Antibacterial Treatments</w:t>
        </w:r>
      </w:hyperlink>
    </w:p>
    <w:p w14:paraId="67E07DD0" w14:textId="77777777" w:rsidR="00AB7C25" w:rsidRPr="008E3317" w:rsidRDefault="00AB7C25" w:rsidP="00AB7C25">
      <w:r w:rsidRPr="008E3317">
        <w:t>Researchers at the University of Houston are developing a technique to kill bacteria using gold nanoparticles and infrared light. This method may lead to improved cleaning of instruments in hospital settings.</w:t>
      </w:r>
    </w:p>
    <w:p w14:paraId="2A477153" w14:textId="77777777" w:rsidR="00AB7C25" w:rsidRPr="008E3317" w:rsidRDefault="00AB7C25" w:rsidP="00AB7C25">
      <w:pPr>
        <w:rPr>
          <w:u w:val="single"/>
        </w:rPr>
      </w:pPr>
      <w:r w:rsidRPr="008E3317">
        <w:rPr>
          <w:u w:val="single"/>
        </w:rPr>
        <w:t xml:space="preserve">Researchers at the </w:t>
      </w:r>
      <w:r w:rsidRPr="008E3317">
        <w:rPr>
          <w:highlight w:val="green"/>
          <w:u w:val="single"/>
        </w:rPr>
        <w:t>U</w:t>
      </w:r>
      <w:r w:rsidRPr="008E3317">
        <w:rPr>
          <w:u w:val="single"/>
        </w:rPr>
        <w:t xml:space="preserve">niversity of </w:t>
      </w:r>
      <w:r w:rsidRPr="008E3317">
        <w:rPr>
          <w:highlight w:val="green"/>
          <w:u w:val="single"/>
        </w:rPr>
        <w:t>C</w:t>
      </w:r>
      <w:r w:rsidRPr="008E3317">
        <w:rPr>
          <w:u w:val="single"/>
        </w:rPr>
        <w:t xml:space="preserve">olorado </w:t>
      </w:r>
      <w:r w:rsidRPr="008E3317">
        <w:rPr>
          <w:highlight w:val="green"/>
          <w:u w:val="single"/>
        </w:rPr>
        <w:t>Boulder</w:t>
      </w:r>
      <w:r w:rsidRPr="008E3317">
        <w:rPr>
          <w:u w:val="single"/>
        </w:rPr>
        <w:t xml:space="preserve"> are </w:t>
      </w:r>
      <w:r w:rsidRPr="008E3317">
        <w:rPr>
          <w:highlight w:val="green"/>
          <w:u w:val="single"/>
        </w:rPr>
        <w:t>investigating</w:t>
      </w:r>
      <w:r w:rsidRPr="008E3317">
        <w:rPr>
          <w:u w:val="single"/>
        </w:rPr>
        <w:t xml:space="preserve"> the use of </w:t>
      </w:r>
      <w:r w:rsidRPr="008E3317">
        <w:rPr>
          <w:highlight w:val="green"/>
          <w:u w:val="single"/>
        </w:rPr>
        <w:t>quantum dots to treat antibiotic resistant infections.</w:t>
      </w:r>
      <w:r w:rsidRPr="008E3317">
        <w:rPr>
          <w:u w:val="single"/>
        </w:rPr>
        <w:t xml:space="preserve"> </w:t>
      </w:r>
    </w:p>
    <w:p w14:paraId="11D3520D" w14:textId="77777777" w:rsidR="00AB7C25" w:rsidRPr="008E3317" w:rsidRDefault="00AB7C25" w:rsidP="00AB7C25">
      <w:pPr>
        <w:rPr>
          <w:sz w:val="18"/>
          <w:szCs w:val="18"/>
        </w:rPr>
      </w:pPr>
      <w:r w:rsidRPr="008E3317">
        <w:rPr>
          <w:sz w:val="18"/>
          <w:szCs w:val="18"/>
        </w:rPr>
        <w:t xml:space="preserve">Nanotechnology in Medicine Application: </w:t>
      </w:r>
      <w:hyperlink r:id="rId23" w:history="1">
        <w:r w:rsidRPr="008E3317">
          <w:rPr>
            <w:rStyle w:val="Hyperlink"/>
            <w:sz w:val="18"/>
            <w:szCs w:val="18"/>
          </w:rPr>
          <w:t>Wound Treatment</w:t>
        </w:r>
      </w:hyperlink>
    </w:p>
    <w:p w14:paraId="72FF687A" w14:textId="77777777" w:rsidR="00AB7C25" w:rsidRPr="008E3317" w:rsidRDefault="00AB7C25" w:rsidP="00AB7C25">
      <w:pPr>
        <w:rPr>
          <w:sz w:val="18"/>
          <w:szCs w:val="18"/>
        </w:rPr>
      </w:pPr>
      <w:r w:rsidRPr="008E3317">
        <w:rPr>
          <w:sz w:val="18"/>
          <w:szCs w:val="18"/>
        </w:rPr>
        <w:t>Researchers at the University of Wisconsin have demonstrated a bandage that applies electrical pulses to a wound using electricity produced by nanogenerators worn by the patient.</w:t>
      </w:r>
    </w:p>
    <w:p w14:paraId="4B581385" w14:textId="77777777" w:rsidR="00AB7C25" w:rsidRDefault="00AB7C25" w:rsidP="00AB7C25">
      <w:pPr>
        <w:rPr>
          <w:sz w:val="18"/>
          <w:szCs w:val="18"/>
        </w:rPr>
      </w:pPr>
      <w:r w:rsidRPr="008E3317">
        <w:rPr>
          <w:sz w:val="18"/>
          <w:szCs w:val="18"/>
        </w:rPr>
        <w:t xml:space="preserve">For trauma patients with internal bleeding another way to reduce the blood loss is needed. Researchers at </w:t>
      </w:r>
      <w:proofErr w:type="spellStart"/>
      <w:r w:rsidRPr="008E3317">
        <w:rPr>
          <w:sz w:val="18"/>
          <w:szCs w:val="18"/>
        </w:rPr>
        <w:t>Chase</w:t>
      </w:r>
      <w:proofErr w:type="spellEnd"/>
      <w:r w:rsidRPr="008E3317">
        <w:rPr>
          <w:sz w:val="18"/>
          <w:szCs w:val="18"/>
        </w:rPr>
        <w:t xml:space="preserve"> Western Reserve University are developing polymer nanoparticles that act as synthetic platelets. Lab tests have shown that injection of these synthetic platelets significantly reduces blood loss.</w:t>
      </w:r>
    </w:p>
    <w:p w14:paraId="0CF1B142" w14:textId="77777777" w:rsidR="00AB7C25" w:rsidRPr="00475F3B" w:rsidRDefault="00AB7C25" w:rsidP="00AB7C25">
      <w:pPr>
        <w:pStyle w:val="Heading4"/>
        <w:rPr>
          <w:rFonts w:cs="Calibri"/>
        </w:rPr>
      </w:pPr>
      <w:r w:rsidRPr="00475F3B">
        <w:rPr>
          <w:rFonts w:cs="Calibri"/>
          <w:u w:val="single"/>
        </w:rPr>
        <w:t>Extinction</w:t>
      </w:r>
      <w:r w:rsidRPr="00475F3B">
        <w:rPr>
          <w:rFonts w:cs="Calibri"/>
        </w:rPr>
        <w:t xml:space="preserve"> – </w:t>
      </w:r>
      <w:r>
        <w:rPr>
          <w:rFonts w:cs="Calibri"/>
        </w:rPr>
        <w:t>virulence and fatality rates</w:t>
      </w:r>
    </w:p>
    <w:p w14:paraId="2F29DF95" w14:textId="77777777" w:rsidR="00AB7C25" w:rsidRPr="00475F3B" w:rsidRDefault="00AB7C25" w:rsidP="00AB7C25">
      <w:r w:rsidRPr="00475F3B">
        <w:t xml:space="preserve">Piers </w:t>
      </w:r>
      <w:r w:rsidRPr="00475F3B">
        <w:rPr>
          <w:rStyle w:val="Style13ptBold"/>
        </w:rPr>
        <w:t>Millett 17</w:t>
      </w:r>
      <w:r w:rsidRPr="00475F3B">
        <w:t>, Consultant for the World Health Organization, PhD in International Relations and Affairs, University of Bradford, Andrew Snyder-Beattie, “Existential Risk and Cost-Effective Biosecurity”, Health Security, Vol 15(4), http://online.liebertpub.com/doi/pdfplus/10.1089/hs.2017.0028</w:t>
      </w:r>
    </w:p>
    <w:p w14:paraId="74733037" w14:textId="77777777" w:rsidR="00AB7C25" w:rsidRPr="00475F3B" w:rsidRDefault="00AB7C25" w:rsidP="00AB7C25">
      <w:r w:rsidRPr="00475F3B">
        <w:t xml:space="preserve">Historically, </w:t>
      </w:r>
      <w:r w:rsidRPr="00475F3B">
        <w:rPr>
          <w:rStyle w:val="StyleUnderline"/>
        </w:rPr>
        <w:t xml:space="preserve">disease events have been responsible for the </w:t>
      </w:r>
      <w:r w:rsidRPr="00475F3B">
        <w:rPr>
          <w:rStyle w:val="Emphasis"/>
        </w:rPr>
        <w:t>greatest death tolls</w:t>
      </w:r>
      <w:r w:rsidRPr="00475F3B">
        <w:rPr>
          <w:rStyle w:val="StyleUnderline"/>
        </w:rPr>
        <w:t xml:space="preserve"> on humanity. The 1918 flu was responsible for more than 50 million deaths</w:t>
      </w:r>
      <w:r w:rsidRPr="00475F3B">
        <w:t xml:space="preserve">,1 while </w:t>
      </w:r>
      <w:r w:rsidRPr="00475F3B">
        <w:rPr>
          <w:rStyle w:val="StyleUnderline"/>
        </w:rPr>
        <w:t>smallpox killed perhaps 10 times that many in the 20th century alone.</w:t>
      </w:r>
      <w:r w:rsidRPr="00475F3B">
        <w:t xml:space="preserve">2 </w:t>
      </w:r>
      <w:r w:rsidRPr="00475F3B">
        <w:rPr>
          <w:rStyle w:val="StyleUnderline"/>
        </w:rPr>
        <w:t>The Black Death was responsible for killing over 25% of the European population</w:t>
      </w:r>
      <w:r w:rsidRPr="00475F3B">
        <w:t xml:space="preserve">,3 while </w:t>
      </w:r>
      <w:r w:rsidRPr="00475F3B">
        <w:rPr>
          <w:rStyle w:val="StyleUnderline"/>
        </w:rPr>
        <w:t>other pandemics</w:t>
      </w:r>
      <w:r w:rsidRPr="00475F3B">
        <w:t xml:space="preserve">, such as the plague of Justinian, </w:t>
      </w:r>
      <w:r w:rsidRPr="00475F3B">
        <w:rPr>
          <w:rStyle w:val="StyleUnderline"/>
        </w:rPr>
        <w:t>are thought to have killed 25 million</w:t>
      </w:r>
      <w:r w:rsidRPr="00475F3B">
        <w:t xml:space="preserve"> in the 6th century—constituting over 10% of the world’s population at the time.4 It is an open question whether </w:t>
      </w:r>
      <w:r w:rsidRPr="00475F3B">
        <w:rPr>
          <w:rStyle w:val="StyleUnderline"/>
        </w:rPr>
        <w:t xml:space="preserve">a future </w:t>
      </w:r>
      <w:r w:rsidRPr="00475F3B">
        <w:rPr>
          <w:rStyle w:val="StyleUnderline"/>
          <w:highlight w:val="green"/>
        </w:rPr>
        <w:t xml:space="preserve">pandemic could result in </w:t>
      </w:r>
      <w:r w:rsidRPr="00475F3B">
        <w:rPr>
          <w:rStyle w:val="StyleUnderline"/>
        </w:rPr>
        <w:t xml:space="preserve">outright </w:t>
      </w:r>
      <w:r w:rsidRPr="00475F3B">
        <w:rPr>
          <w:rStyle w:val="StyleUnderline"/>
          <w:highlight w:val="green"/>
        </w:rPr>
        <w:t>human extinction</w:t>
      </w:r>
      <w:r w:rsidRPr="00475F3B">
        <w:rPr>
          <w:rStyle w:val="StyleUnderline"/>
        </w:rPr>
        <w:t xml:space="preserve"> or the irreversible collapse of civilization</w:t>
      </w:r>
      <w:r w:rsidRPr="00475F3B">
        <w:t xml:space="preserve">. </w:t>
      </w:r>
    </w:p>
    <w:p w14:paraId="020DAD10" w14:textId="77777777" w:rsidR="00AB7C25" w:rsidRPr="00475F3B" w:rsidRDefault="00AB7C25" w:rsidP="00AB7C25">
      <w:r w:rsidRPr="00475F3B">
        <w:rPr>
          <w:rStyle w:val="StyleUnderline"/>
        </w:rPr>
        <w:t>A skeptic would have</w:t>
      </w:r>
      <w:r w:rsidRPr="00475F3B">
        <w:t xml:space="preserve"> many good </w:t>
      </w:r>
      <w:r w:rsidRPr="00475F3B">
        <w:rPr>
          <w:rStyle w:val="StyleUnderline"/>
        </w:rPr>
        <w:t xml:space="preserve">reasons to think that </w:t>
      </w:r>
      <w:r w:rsidRPr="007B4786">
        <w:rPr>
          <w:rStyle w:val="StyleUnderline"/>
        </w:rPr>
        <w:t xml:space="preserve">existential risk from disease is unlikely. Such a disease would need to spread </w:t>
      </w:r>
      <w:r w:rsidRPr="007B4786">
        <w:rPr>
          <w:rStyle w:val="Emphasis"/>
        </w:rPr>
        <w:t>worldwide</w:t>
      </w:r>
      <w:r w:rsidRPr="007B4786">
        <w:rPr>
          <w:rStyle w:val="StyleUnderline"/>
        </w:rPr>
        <w:t xml:space="preserve"> to remote populati</w:t>
      </w:r>
      <w:r w:rsidRPr="00475F3B">
        <w:rPr>
          <w:rStyle w:val="StyleUnderline"/>
        </w:rPr>
        <w:t>ons, overcome</w:t>
      </w:r>
      <w:r w:rsidRPr="00475F3B">
        <w:t xml:space="preserve"> rare </w:t>
      </w:r>
      <w:r w:rsidRPr="00475F3B">
        <w:rPr>
          <w:rStyle w:val="StyleUnderline"/>
        </w:rPr>
        <w:t>genetic resistances, and evade detection</w:t>
      </w:r>
      <w:r w:rsidRPr="00475F3B">
        <w:t xml:space="preserve">, cures, and countermeasures. Even evolution itself may work in humanity’s favor: </w:t>
      </w:r>
      <w:r w:rsidRPr="00475F3B">
        <w:rPr>
          <w:rStyle w:val="StyleUnderline"/>
          <w:highlight w:val="green"/>
        </w:rPr>
        <w:t>Virulence and transmission is</w:t>
      </w:r>
      <w:r w:rsidRPr="00475F3B">
        <w:rPr>
          <w:rStyle w:val="StyleUnderline"/>
        </w:rPr>
        <w:t xml:space="preserve"> often </w:t>
      </w:r>
      <w:r w:rsidRPr="00475F3B">
        <w:rPr>
          <w:rStyle w:val="StyleUnderline"/>
          <w:highlight w:val="green"/>
        </w:rPr>
        <w:lastRenderedPageBreak/>
        <w:t>a trade-off</w:t>
      </w:r>
      <w:r w:rsidRPr="00475F3B">
        <w:t>, and so evolutionary pressures could push against maximally lethal wild-type pathogens.</w:t>
      </w:r>
      <w:r w:rsidRPr="007B4786">
        <w:t>5,6</w:t>
      </w:r>
      <w:r w:rsidRPr="00475F3B">
        <w:t xml:space="preserve"> </w:t>
      </w:r>
    </w:p>
    <w:p w14:paraId="61B4F4AF" w14:textId="77777777" w:rsidR="00AB7C25" w:rsidRPr="00475F3B" w:rsidRDefault="00AB7C25" w:rsidP="00AB7C25">
      <w:r w:rsidRPr="00475F3B">
        <w:t xml:space="preserve">While </w:t>
      </w:r>
      <w:r w:rsidRPr="00475F3B">
        <w:rPr>
          <w:rStyle w:val="StyleUnderline"/>
          <w:highlight w:val="green"/>
        </w:rPr>
        <w:t>these arguments</w:t>
      </w:r>
      <w:r w:rsidRPr="00475F3B">
        <w:t xml:space="preserve"> point to a very small risk of human extinction, </w:t>
      </w:r>
      <w:r w:rsidRPr="00475F3B">
        <w:rPr>
          <w:rStyle w:val="Emphasis"/>
        </w:rPr>
        <w:t xml:space="preserve">they </w:t>
      </w:r>
      <w:r w:rsidRPr="00475F3B">
        <w:rPr>
          <w:rStyle w:val="Emphasis"/>
          <w:highlight w:val="green"/>
        </w:rPr>
        <w:t>do not rule the possibility out</w:t>
      </w:r>
      <w:r w:rsidRPr="00475F3B">
        <w:t xml:space="preserve"> entirely. Although rare, </w:t>
      </w:r>
      <w:r w:rsidRPr="00475F3B">
        <w:rPr>
          <w:rStyle w:val="StyleUnderline"/>
          <w:highlight w:val="green"/>
        </w:rPr>
        <w:t>there are</w:t>
      </w:r>
      <w:r w:rsidRPr="00475F3B">
        <w:rPr>
          <w:rStyle w:val="StyleUnderline"/>
        </w:rPr>
        <w:t xml:space="preserve"> recorded </w:t>
      </w:r>
      <w:r w:rsidRPr="00475F3B">
        <w:rPr>
          <w:rStyle w:val="StyleUnderline"/>
          <w:highlight w:val="green"/>
        </w:rPr>
        <w:t>instances of species going extinct due to disease</w:t>
      </w:r>
      <w:r w:rsidRPr="00475F3B">
        <w:t xml:space="preserve">—primarily in amphibians, but also in 1 mammalian species of rat on Christmas Island.7,8 There </w:t>
      </w:r>
      <w:r w:rsidRPr="00475F3B">
        <w:rPr>
          <w:rStyle w:val="StyleUnderline"/>
        </w:rPr>
        <w:t xml:space="preserve">are </w:t>
      </w:r>
      <w:r w:rsidRPr="00475F3B">
        <w:rPr>
          <w:rStyle w:val="StyleUnderline"/>
          <w:highlight w:val="green"/>
        </w:rPr>
        <w:t>also</w:t>
      </w:r>
      <w:r w:rsidRPr="00475F3B">
        <w:rPr>
          <w:rStyle w:val="StyleUnderline"/>
        </w:rPr>
        <w:t xml:space="preserve"> historical </w:t>
      </w:r>
      <w:r w:rsidRPr="00475F3B">
        <w:rPr>
          <w:rStyle w:val="StyleUnderline"/>
          <w:highlight w:val="green"/>
        </w:rPr>
        <w:t>examples of</w:t>
      </w:r>
      <w:r w:rsidRPr="00475F3B">
        <w:rPr>
          <w:rStyle w:val="StyleUnderline"/>
        </w:rPr>
        <w:t xml:space="preserve"> large </w:t>
      </w:r>
      <w:r w:rsidRPr="00475F3B">
        <w:rPr>
          <w:rStyle w:val="StyleUnderline"/>
          <w:highlight w:val="green"/>
        </w:rPr>
        <w:t>human populations being</w:t>
      </w:r>
      <w:r w:rsidRPr="00475F3B">
        <w:rPr>
          <w:rStyle w:val="StyleUnderline"/>
        </w:rPr>
        <w:t xml:space="preserve"> almost entirely </w:t>
      </w:r>
      <w:r w:rsidRPr="00475F3B">
        <w:rPr>
          <w:rStyle w:val="StyleUnderline"/>
          <w:highlight w:val="green"/>
        </w:rPr>
        <w:t>wiped out</w:t>
      </w:r>
      <w:r w:rsidRPr="00475F3B">
        <w:rPr>
          <w:rStyle w:val="StyleUnderline"/>
        </w:rPr>
        <w:t xml:space="preserve"> by disease, </w:t>
      </w:r>
      <w:r w:rsidRPr="007B4786">
        <w:rPr>
          <w:rStyle w:val="StyleUnderline"/>
        </w:rPr>
        <w:t xml:space="preserve">especially </w:t>
      </w:r>
      <w:r w:rsidRPr="00475F3B">
        <w:rPr>
          <w:rStyle w:val="StyleUnderline"/>
          <w:highlight w:val="green"/>
        </w:rPr>
        <w:t>when multiple diseases were</w:t>
      </w:r>
      <w:r w:rsidRPr="00475F3B">
        <w:rPr>
          <w:rStyle w:val="StyleUnderline"/>
        </w:rPr>
        <w:t xml:space="preserve"> simultaneously </w:t>
      </w:r>
      <w:r w:rsidRPr="00475F3B">
        <w:rPr>
          <w:rStyle w:val="StyleUnderline"/>
          <w:highlight w:val="green"/>
        </w:rPr>
        <w:t>introduced</w:t>
      </w:r>
      <w:r w:rsidRPr="00475F3B">
        <w:rPr>
          <w:rStyle w:val="StyleUnderline"/>
        </w:rPr>
        <w:t xml:space="preserve"> into a population </w:t>
      </w:r>
      <w:r w:rsidRPr="00475F3B">
        <w:t xml:space="preserve">without immunity. The most striking examples of total population collapse include native American tribes exposed to European diseases, such as the </w:t>
      </w:r>
      <w:proofErr w:type="spellStart"/>
      <w:r w:rsidRPr="00475F3B">
        <w:t>Massachusett</w:t>
      </w:r>
      <w:proofErr w:type="spellEnd"/>
      <w:r w:rsidRPr="00475F3B">
        <w:t xml:space="preserve"> (86% loss of population), </w:t>
      </w:r>
      <w:proofErr w:type="spellStart"/>
      <w:r w:rsidRPr="00475F3B">
        <w:t>Quiripi-Unquachog</w:t>
      </w:r>
      <w:proofErr w:type="spellEnd"/>
      <w:r w:rsidRPr="00475F3B">
        <w:t xml:space="preserve"> (95% loss of population), and </w:t>
      </w:r>
      <w:proofErr w:type="spellStart"/>
      <w:r w:rsidRPr="00475F3B">
        <w:t>theWestern</w:t>
      </w:r>
      <w:proofErr w:type="spellEnd"/>
      <w:r w:rsidRPr="00475F3B">
        <w:t xml:space="preserve"> Abenaki (which suffered a staggering 98% loss of population). </w:t>
      </w:r>
    </w:p>
    <w:p w14:paraId="761BCE6A" w14:textId="77777777" w:rsidR="00AB7C25" w:rsidRPr="0085403C" w:rsidRDefault="00AB7C25" w:rsidP="00AB7C25">
      <w:r w:rsidRPr="00475F3B">
        <w:t xml:space="preserve">In the modern context, no single disease currently exists that combines the worst-case levels of transmissibility, lethality, resistance to countermeasures, and global reach. But </w:t>
      </w:r>
      <w:r w:rsidRPr="00475F3B">
        <w:rPr>
          <w:rStyle w:val="StyleUnderline"/>
        </w:rPr>
        <w:t>many diseases are proof of principle that each worst-case attribute can be realized independently.</w:t>
      </w:r>
      <w:r w:rsidRPr="00475F3B">
        <w:t xml:space="preserve"> For example, </w:t>
      </w:r>
      <w:r w:rsidRPr="00475F3B">
        <w:rPr>
          <w:rStyle w:val="StyleUnderline"/>
          <w:highlight w:val="green"/>
        </w:rPr>
        <w:t>some diseases exhibit</w:t>
      </w:r>
      <w:r w:rsidRPr="00475F3B">
        <w:rPr>
          <w:rStyle w:val="StyleUnderline"/>
        </w:rPr>
        <w:t xml:space="preserve"> nearly a </w:t>
      </w:r>
      <w:r w:rsidRPr="00475F3B">
        <w:rPr>
          <w:rStyle w:val="StyleUnderline"/>
          <w:highlight w:val="green"/>
        </w:rPr>
        <w:t>100%</w:t>
      </w:r>
      <w:r w:rsidRPr="00475F3B">
        <w:rPr>
          <w:rStyle w:val="StyleUnderline"/>
        </w:rPr>
        <w:t xml:space="preserve"> case </w:t>
      </w:r>
      <w:r w:rsidRPr="00475F3B">
        <w:rPr>
          <w:rStyle w:val="StyleUnderline"/>
          <w:highlight w:val="green"/>
        </w:rPr>
        <w:t>fatality</w:t>
      </w:r>
      <w:r w:rsidRPr="00475F3B">
        <w:rPr>
          <w:rStyle w:val="StyleUnderline"/>
        </w:rPr>
        <w:t xml:space="preserve"> ratio in the absence of treatment</w:t>
      </w:r>
      <w:r w:rsidRPr="00475F3B">
        <w:t>, such as rabies or septicemic plague</w:t>
      </w:r>
      <w:r w:rsidRPr="00475F3B">
        <w:rPr>
          <w:rStyle w:val="StyleUnderline"/>
        </w:rPr>
        <w:t xml:space="preserve">. </w:t>
      </w:r>
      <w:r w:rsidRPr="00475F3B">
        <w:rPr>
          <w:rStyle w:val="StyleUnderline"/>
          <w:highlight w:val="green"/>
        </w:rPr>
        <w:t>Other diseases</w:t>
      </w:r>
      <w:r w:rsidRPr="00475F3B">
        <w:rPr>
          <w:rStyle w:val="StyleUnderline"/>
        </w:rPr>
        <w:t xml:space="preserve"> have a track record of </w:t>
      </w:r>
      <w:r w:rsidRPr="00475F3B">
        <w:rPr>
          <w:rStyle w:val="StyleUnderline"/>
          <w:highlight w:val="green"/>
        </w:rPr>
        <w:t>spread</w:t>
      </w:r>
      <w:r w:rsidRPr="00475F3B">
        <w:rPr>
          <w:rStyle w:val="StyleUnderline"/>
        </w:rPr>
        <w:t xml:space="preserve">ing </w:t>
      </w:r>
      <w:r w:rsidRPr="00475F3B">
        <w:rPr>
          <w:rStyle w:val="StyleUnderline"/>
          <w:highlight w:val="green"/>
        </w:rPr>
        <w:t>to</w:t>
      </w:r>
      <w:r w:rsidRPr="00475F3B">
        <w:rPr>
          <w:rStyle w:val="StyleUnderline"/>
        </w:rPr>
        <w:t xml:space="preserve"> </w:t>
      </w:r>
      <w:r w:rsidRPr="00475F3B">
        <w:rPr>
          <w:rStyle w:val="Emphasis"/>
        </w:rPr>
        <w:t xml:space="preserve">virtually </w:t>
      </w:r>
      <w:r w:rsidRPr="00475F3B">
        <w:rPr>
          <w:rStyle w:val="Emphasis"/>
          <w:highlight w:val="green"/>
        </w:rPr>
        <w:t>every</w:t>
      </w:r>
      <w:r w:rsidRPr="00475F3B">
        <w:rPr>
          <w:rStyle w:val="Emphasis"/>
        </w:rPr>
        <w:t xml:space="preserve"> human </w:t>
      </w:r>
      <w:r w:rsidRPr="00475F3B">
        <w:rPr>
          <w:rStyle w:val="Emphasis"/>
          <w:highlight w:val="green"/>
        </w:rPr>
        <w:t>community worldwide</w:t>
      </w:r>
      <w:r w:rsidRPr="00475F3B">
        <w:rPr>
          <w:rStyle w:val="StyleUnderline"/>
        </w:rPr>
        <w:t>,</w:t>
      </w:r>
      <w:r w:rsidRPr="00475F3B">
        <w:t xml:space="preserve"> such as the 1918 flu,10 and </w:t>
      </w:r>
      <w:r w:rsidRPr="00475F3B">
        <w:rPr>
          <w:rStyle w:val="StyleUnderline"/>
        </w:rPr>
        <w:t>seroprevalence studies indicate that other pathogens,</w:t>
      </w:r>
      <w:r w:rsidRPr="00475F3B">
        <w:t xml:space="preserve"> such as chickenpox and HSV-1</w:t>
      </w:r>
      <w:r w:rsidRPr="00475F3B">
        <w:rPr>
          <w:rStyle w:val="StyleUnderline"/>
        </w:rPr>
        <w:t xml:space="preserve">, can successfully reach over </w:t>
      </w:r>
      <w:r w:rsidRPr="00475F3B">
        <w:rPr>
          <w:rStyle w:val="Emphasis"/>
        </w:rPr>
        <w:t>95% of a population</w:t>
      </w:r>
      <w:r w:rsidRPr="00475F3B">
        <w:t xml:space="preserve">.11,12 </w:t>
      </w:r>
      <w:r w:rsidRPr="007B4786">
        <w:rPr>
          <w:rStyle w:val="StyleUnderline"/>
        </w:rPr>
        <w:t>Under optimal virulence theory, natural evolution would be an unlikely source for pathogens with the highest possible levels of transmissibility</w:t>
      </w:r>
      <w:r w:rsidRPr="007B4786">
        <w:t xml:space="preserve">, virulence, and global reach. </w:t>
      </w:r>
      <w:r w:rsidRPr="007B4786">
        <w:rPr>
          <w:rStyle w:val="StyleUnderline"/>
        </w:rPr>
        <w:t>But advances in biotechnology might allow the creation of diseases that combine such traits.</w:t>
      </w:r>
      <w:r w:rsidRPr="007B4786">
        <w:t xml:space="preserve"> Recent</w:t>
      </w:r>
      <w:r w:rsidRPr="00475F3B">
        <w:t xml:space="preserve">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75F3B">
        <w:rPr>
          <w:rStyle w:val="StyleUnderline"/>
        </w:rPr>
        <w:t>studies have shown that other disease traits, such as incubation time, environmental survival, and available vectors, could be modifie</w:t>
      </w:r>
      <w:r w:rsidRPr="00475F3B">
        <w:t>d as well.19-2</w:t>
      </w:r>
    </w:p>
    <w:p w14:paraId="58CC58A2" w14:textId="4797E991" w:rsidR="00AB7C25" w:rsidRDefault="00AB7C25" w:rsidP="00AB7C25">
      <w:pPr>
        <w:pStyle w:val="Heading3"/>
      </w:pPr>
      <w:r>
        <w:lastRenderedPageBreak/>
        <w:t xml:space="preserve">CP – </w:t>
      </w:r>
      <w:r w:rsidR="002663C9">
        <w:t>Off</w:t>
      </w:r>
    </w:p>
    <w:p w14:paraId="3271202F" w14:textId="77777777" w:rsidR="00AB7C25" w:rsidRPr="004F4DB1" w:rsidRDefault="00AB7C25" w:rsidP="00AB7C25">
      <w:pPr>
        <w:pStyle w:val="Heading4"/>
      </w:pPr>
      <w:r w:rsidRPr="004F4DB1">
        <w:t>States except the United States ought to reduce intellectual property protection for medicines.</w:t>
      </w:r>
    </w:p>
    <w:p w14:paraId="38EC830A" w14:textId="77777777" w:rsidR="00AB7C25" w:rsidRDefault="00AB7C25" w:rsidP="00AB7C25">
      <w:pPr>
        <w:pStyle w:val="Heading4"/>
      </w:pPr>
      <w:r>
        <w:t>The United States Federal Judiciary</w:t>
      </w:r>
      <w:r w:rsidRPr="00C21B66">
        <w:t xml:space="preserve"> ought to </w:t>
      </w:r>
      <w:r>
        <w:t>rule that intellectual property protections for medicines are unconstitutional.</w:t>
      </w:r>
    </w:p>
    <w:p w14:paraId="646BF9E9" w14:textId="77777777" w:rsidR="00AB7C25" w:rsidRDefault="00AB7C25" w:rsidP="00AB7C25">
      <w:pPr>
        <w:pStyle w:val="Heading4"/>
      </w:pPr>
      <w:r>
        <w:t>Solves and they can do it – empirical influence over medicine</w:t>
      </w:r>
    </w:p>
    <w:p w14:paraId="1D5F5356" w14:textId="77777777" w:rsidR="00AB7C25" w:rsidRPr="00217C34" w:rsidRDefault="00AB7C25" w:rsidP="00AB7C25">
      <w:pPr>
        <w:rPr>
          <w:rStyle w:val="Style13ptBold"/>
          <w:rFonts w:ascii="Times New Roman" w:hAnsi="Times New Roman" w:cs="Times New Roman"/>
          <w:b w:val="0"/>
          <w:bCs/>
        </w:rPr>
      </w:pPr>
      <w:r>
        <w:rPr>
          <w:rStyle w:val="Style13ptBold"/>
        </w:rPr>
        <w:t xml:space="preserve">Capone 20 </w:t>
      </w:r>
      <w:r w:rsidRPr="00217C34">
        <w:t xml:space="preserve">[Connie Capone, writer for </w:t>
      </w:r>
      <w:proofErr w:type="spellStart"/>
      <w:r w:rsidRPr="00217C34">
        <w:t>MDLinx</w:t>
      </w:r>
      <w:proofErr w:type="spellEnd"/>
      <w:r w:rsidRPr="00217C34">
        <w:t xml:space="preserve">, September 3, 2020. “Court rulings that changed medicine” </w:t>
      </w:r>
      <w:hyperlink r:id="rId24" w:history="1">
        <w:r w:rsidRPr="00217C34">
          <w:t>https://www.mdlinx.com/article/court-rulings-that-changed-medicine/147FEf8WGxGdBQI4b8HG7u Accessed 8/27</w:t>
        </w:r>
      </w:hyperlink>
      <w:r w:rsidRPr="00217C34">
        <w:t xml:space="preserve"> //gord0]</w:t>
      </w:r>
    </w:p>
    <w:p w14:paraId="6D0CCF19" w14:textId="77777777" w:rsidR="00AB7C25" w:rsidRPr="009D68CD" w:rsidRDefault="00AB7C25" w:rsidP="00AB7C25">
      <w:pPr>
        <w:pStyle w:val="css-1jxm8iz"/>
        <w:rPr>
          <w:rFonts w:asciiTheme="minorHAnsi" w:hAnsiTheme="minorHAnsi"/>
          <w:sz w:val="22"/>
          <w:szCs w:val="22"/>
        </w:rPr>
      </w:pPr>
      <w:r w:rsidRPr="009D68CD">
        <w:rPr>
          <w:rFonts w:asciiTheme="minorHAnsi" w:hAnsiTheme="minorHAnsi"/>
          <w:sz w:val="22"/>
          <w:szCs w:val="22"/>
          <w:highlight w:val="green"/>
          <w:u w:val="single"/>
        </w:rPr>
        <w:t>What happens when</w:t>
      </w:r>
      <w:r w:rsidRPr="009D68CD">
        <w:rPr>
          <w:rFonts w:asciiTheme="minorHAnsi" w:hAnsiTheme="minorHAnsi"/>
          <w:sz w:val="22"/>
          <w:szCs w:val="22"/>
          <w:u w:val="single"/>
        </w:rPr>
        <w:t xml:space="preserve"> technology </w:t>
      </w:r>
      <w:r w:rsidRPr="009D68CD">
        <w:rPr>
          <w:rFonts w:asciiTheme="minorHAnsi" w:hAnsiTheme="minorHAnsi"/>
          <w:sz w:val="22"/>
          <w:szCs w:val="22"/>
          <w:highlight w:val="green"/>
          <w:u w:val="single"/>
        </w:rPr>
        <w:t>firms</w:t>
      </w:r>
      <w:r w:rsidRPr="009D68CD">
        <w:rPr>
          <w:rFonts w:asciiTheme="minorHAnsi" w:hAnsiTheme="minorHAnsi"/>
          <w:sz w:val="22"/>
          <w:szCs w:val="22"/>
          <w:u w:val="single"/>
        </w:rPr>
        <w:t xml:space="preserve">, insurance </w:t>
      </w:r>
      <w:r w:rsidRPr="009D68CD">
        <w:rPr>
          <w:rFonts w:asciiTheme="minorHAnsi" w:hAnsiTheme="minorHAnsi"/>
          <w:sz w:val="22"/>
          <w:szCs w:val="22"/>
          <w:highlight w:val="green"/>
          <w:u w:val="single"/>
        </w:rPr>
        <w:t>companies</w:t>
      </w:r>
      <w:r w:rsidRPr="009D68CD">
        <w:rPr>
          <w:rFonts w:asciiTheme="minorHAnsi" w:hAnsiTheme="minorHAnsi"/>
          <w:sz w:val="22"/>
          <w:szCs w:val="22"/>
          <w:u w:val="single"/>
        </w:rPr>
        <w:t xml:space="preserve">, </w:t>
      </w:r>
      <w:r w:rsidRPr="009D68CD">
        <w:rPr>
          <w:rFonts w:asciiTheme="minorHAnsi" w:hAnsiTheme="minorHAnsi"/>
          <w:sz w:val="22"/>
          <w:szCs w:val="22"/>
          <w:highlight w:val="green"/>
          <w:u w:val="single"/>
        </w:rPr>
        <w:t>healthcare systems, and</w:t>
      </w:r>
      <w:r w:rsidRPr="009D68CD">
        <w:rPr>
          <w:rFonts w:asciiTheme="minorHAnsi" w:hAnsiTheme="minorHAnsi"/>
          <w:sz w:val="22"/>
          <w:szCs w:val="22"/>
          <w:u w:val="single"/>
        </w:rPr>
        <w:t xml:space="preserve"> even </w:t>
      </w:r>
      <w:r w:rsidRPr="009D68CD">
        <w:rPr>
          <w:rFonts w:asciiTheme="minorHAnsi" w:hAnsiTheme="minorHAnsi"/>
          <w:sz w:val="22"/>
          <w:szCs w:val="22"/>
          <w:highlight w:val="green"/>
          <w:u w:val="single"/>
        </w:rPr>
        <w:t>the</w:t>
      </w:r>
      <w:r w:rsidRPr="009D68CD">
        <w:rPr>
          <w:rFonts w:asciiTheme="minorHAnsi" w:hAnsiTheme="minorHAnsi"/>
          <w:sz w:val="22"/>
          <w:szCs w:val="22"/>
          <w:u w:val="single"/>
        </w:rPr>
        <w:t xml:space="preserve"> US </w:t>
      </w:r>
      <w:r w:rsidRPr="009D68CD">
        <w:rPr>
          <w:rFonts w:asciiTheme="minorHAnsi" w:hAnsiTheme="minorHAnsi"/>
          <w:sz w:val="22"/>
          <w:szCs w:val="22"/>
          <w:highlight w:val="green"/>
          <w:u w:val="single"/>
        </w:rPr>
        <w:t>government encroach on medical practice?</w:t>
      </w:r>
      <w:r w:rsidRPr="009D68CD">
        <w:rPr>
          <w:rFonts w:asciiTheme="minorHAnsi" w:hAnsiTheme="minorHAnsi"/>
          <w:sz w:val="22"/>
          <w:szCs w:val="22"/>
          <w:u w:val="single"/>
        </w:rPr>
        <w:t xml:space="preserve"> In short, the </w:t>
      </w:r>
      <w:r w:rsidRPr="009D68CD">
        <w:rPr>
          <w:rFonts w:asciiTheme="minorHAnsi" w:hAnsiTheme="minorHAnsi"/>
          <w:sz w:val="22"/>
          <w:szCs w:val="22"/>
          <w:highlight w:val="green"/>
          <w:u w:val="single"/>
        </w:rPr>
        <w:t>courts get involved.</w:t>
      </w:r>
      <w:r>
        <w:rPr>
          <w:rFonts w:asciiTheme="minorHAnsi" w:hAnsiTheme="minorHAnsi"/>
          <w:sz w:val="22"/>
          <w:szCs w:val="22"/>
          <w:u w:val="single"/>
        </w:rPr>
        <w:t xml:space="preserve"> </w:t>
      </w:r>
      <w:r w:rsidRPr="009D68CD">
        <w:rPr>
          <w:rFonts w:asciiTheme="minorHAnsi" w:hAnsiTheme="minorHAnsi"/>
          <w:sz w:val="22"/>
          <w:szCs w:val="22"/>
          <w:highlight w:val="green"/>
          <w:u w:val="single"/>
        </w:rPr>
        <w:t>Court decisions</w:t>
      </w:r>
      <w:r w:rsidRPr="009D68CD">
        <w:rPr>
          <w:rFonts w:asciiTheme="minorHAnsi" w:hAnsiTheme="minorHAnsi"/>
          <w:sz w:val="22"/>
          <w:szCs w:val="22"/>
          <w:u w:val="single"/>
        </w:rPr>
        <w:t xml:space="preserve"> have </w:t>
      </w:r>
      <w:r w:rsidRPr="009D68CD">
        <w:rPr>
          <w:rFonts w:asciiTheme="minorHAnsi" w:hAnsiTheme="minorHAnsi"/>
          <w:sz w:val="22"/>
          <w:szCs w:val="22"/>
          <w:highlight w:val="green"/>
          <w:u w:val="single"/>
        </w:rPr>
        <w:t>frequently</w:t>
      </w:r>
      <w:r w:rsidRPr="009D68CD">
        <w:rPr>
          <w:rFonts w:asciiTheme="minorHAnsi" w:hAnsiTheme="minorHAnsi"/>
          <w:sz w:val="22"/>
          <w:szCs w:val="22"/>
          <w:u w:val="single"/>
        </w:rPr>
        <w:t xml:space="preserve"> </w:t>
      </w:r>
      <w:r w:rsidRPr="009D68CD">
        <w:rPr>
          <w:rFonts w:asciiTheme="minorHAnsi" w:hAnsiTheme="minorHAnsi"/>
          <w:sz w:val="22"/>
          <w:szCs w:val="22"/>
          <w:highlight w:val="green"/>
          <w:u w:val="single"/>
        </w:rPr>
        <w:t>ruled on medical ethics and shaped</w:t>
      </w:r>
      <w:r w:rsidRPr="009D68CD">
        <w:rPr>
          <w:rFonts w:asciiTheme="minorHAnsi" w:hAnsiTheme="minorHAnsi"/>
          <w:sz w:val="22"/>
          <w:szCs w:val="22"/>
          <w:u w:val="single"/>
        </w:rPr>
        <w:t xml:space="preserve"> healthcare </w:t>
      </w:r>
      <w:r w:rsidRPr="009D68CD">
        <w:rPr>
          <w:rFonts w:asciiTheme="minorHAnsi" w:hAnsiTheme="minorHAnsi"/>
          <w:sz w:val="22"/>
          <w:szCs w:val="22"/>
          <w:highlight w:val="green"/>
          <w:u w:val="single"/>
        </w:rPr>
        <w:t>policy</w:t>
      </w:r>
      <w:r w:rsidRPr="009D68CD">
        <w:rPr>
          <w:rFonts w:asciiTheme="minorHAnsi" w:hAnsiTheme="minorHAnsi"/>
          <w:sz w:val="22"/>
          <w:szCs w:val="22"/>
          <w:u w:val="single"/>
        </w:rPr>
        <w:t>.</w:t>
      </w:r>
      <w:r>
        <w:rPr>
          <w:rFonts w:asciiTheme="minorHAnsi" w:hAnsiTheme="minorHAnsi"/>
          <w:sz w:val="22"/>
          <w:szCs w:val="22"/>
          <w:u w:val="single"/>
        </w:rPr>
        <w:t xml:space="preserve"> </w:t>
      </w:r>
      <w:r w:rsidRPr="009D68CD">
        <w:rPr>
          <w:rFonts w:asciiTheme="minorHAnsi" w:hAnsiTheme="minorHAnsi"/>
          <w:sz w:val="22"/>
          <w:szCs w:val="22"/>
        </w:rPr>
        <w:t>Landmark Supreme Court cases and lower court rulings have set the tone on medical ethics and shaped healthcare policy. Here are five such cases that made their mark on medicine.</w:t>
      </w:r>
      <w:r>
        <w:rPr>
          <w:rFonts w:asciiTheme="minorHAnsi" w:hAnsiTheme="minorHAnsi"/>
          <w:sz w:val="22"/>
          <w:szCs w:val="22"/>
        </w:rPr>
        <w:t xml:space="preserve"> </w:t>
      </w:r>
      <w:proofErr w:type="spellStart"/>
      <w:r w:rsidRPr="0094242A">
        <w:rPr>
          <w:rFonts w:asciiTheme="minorHAnsi" w:hAnsiTheme="minorHAnsi"/>
          <w:sz w:val="22"/>
          <w:szCs w:val="22"/>
          <w:highlight w:val="green"/>
          <w:u w:val="single"/>
        </w:rPr>
        <w:t>Vizzoni</w:t>
      </w:r>
      <w:proofErr w:type="spellEnd"/>
      <w:r w:rsidRPr="0094242A">
        <w:rPr>
          <w:rFonts w:asciiTheme="minorHAnsi" w:hAnsiTheme="minorHAnsi"/>
          <w:sz w:val="22"/>
          <w:szCs w:val="22"/>
          <w:highlight w:val="green"/>
          <w:u w:val="single"/>
        </w:rPr>
        <w:t xml:space="preserve"> v. Mulford-</w:t>
      </w:r>
      <w:proofErr w:type="spellStart"/>
      <w:r w:rsidRPr="0094242A">
        <w:rPr>
          <w:rFonts w:asciiTheme="minorHAnsi" w:hAnsiTheme="minorHAnsi"/>
          <w:sz w:val="22"/>
          <w:szCs w:val="22"/>
          <w:highlight w:val="green"/>
          <w:u w:val="single"/>
        </w:rPr>
        <w:t>Dera</w:t>
      </w:r>
      <w:proofErr w:type="spellEnd"/>
      <w:r w:rsidRPr="0094242A">
        <w:rPr>
          <w:rFonts w:asciiTheme="minorHAnsi" w:hAnsiTheme="minorHAnsi"/>
          <w:sz w:val="22"/>
          <w:szCs w:val="22"/>
          <w:highlight w:val="green"/>
          <w:u w:val="single"/>
        </w:rPr>
        <w:t>, 2019</w:t>
      </w:r>
      <w:r>
        <w:rPr>
          <w:rFonts w:asciiTheme="minorHAnsi" w:hAnsiTheme="minorHAnsi"/>
          <w:sz w:val="22"/>
          <w:szCs w:val="22"/>
        </w:rPr>
        <w:t xml:space="preserve"> </w:t>
      </w:r>
      <w:r w:rsidRPr="009D68CD">
        <w:rPr>
          <w:rFonts w:asciiTheme="minorHAnsi" w:hAnsiTheme="minorHAnsi"/>
          <w:sz w:val="22"/>
          <w:szCs w:val="22"/>
          <w:u w:val="single"/>
        </w:rPr>
        <w:t xml:space="preserve">In this case, </w:t>
      </w:r>
      <w:r w:rsidRPr="009D68CD">
        <w:rPr>
          <w:rFonts w:asciiTheme="minorHAnsi" w:hAnsiTheme="minorHAnsi"/>
          <w:sz w:val="22"/>
          <w:szCs w:val="22"/>
          <w:highlight w:val="green"/>
          <w:u w:val="single"/>
        </w:rPr>
        <w:t>the Superior Court</w:t>
      </w:r>
      <w:r w:rsidRPr="009D68CD">
        <w:rPr>
          <w:rFonts w:asciiTheme="minorHAnsi" w:hAnsiTheme="minorHAnsi"/>
          <w:sz w:val="22"/>
          <w:szCs w:val="22"/>
          <w:u w:val="single"/>
        </w:rPr>
        <w:t xml:space="preserve"> of New Jersey Appellate Division </w:t>
      </w:r>
      <w:r w:rsidRPr="009D68CD">
        <w:rPr>
          <w:rFonts w:asciiTheme="minorHAnsi" w:hAnsiTheme="minorHAnsi"/>
          <w:sz w:val="22"/>
          <w:szCs w:val="22"/>
          <w:highlight w:val="green"/>
          <w:u w:val="single"/>
        </w:rPr>
        <w:t>upheld</w:t>
      </w:r>
      <w:r w:rsidRPr="009D68CD">
        <w:rPr>
          <w:rFonts w:asciiTheme="minorHAnsi" w:hAnsiTheme="minorHAnsi"/>
          <w:sz w:val="22"/>
          <w:szCs w:val="22"/>
          <w:u w:val="single"/>
        </w:rPr>
        <w:t xml:space="preserve"> a trial court</w:t>
      </w:r>
      <w:hyperlink r:id="rId25" w:tgtFrame="_blank" w:history="1">
        <w:r w:rsidRPr="009D68CD">
          <w:rPr>
            <w:rStyle w:val="Hyperlink"/>
            <w:rFonts w:asciiTheme="minorHAnsi" w:hAnsiTheme="minorHAnsi"/>
            <w:sz w:val="22"/>
            <w:szCs w:val="22"/>
            <w:highlight w:val="green"/>
            <w:u w:val="single"/>
          </w:rPr>
          <w:t xml:space="preserve"> decision</w:t>
        </w:r>
      </w:hyperlink>
      <w:r w:rsidRPr="009D68CD">
        <w:rPr>
          <w:rFonts w:asciiTheme="minorHAnsi" w:hAnsiTheme="minorHAnsi"/>
          <w:sz w:val="22"/>
          <w:szCs w:val="22"/>
          <w:highlight w:val="green"/>
          <w:u w:val="single"/>
        </w:rPr>
        <w:t xml:space="preserve"> to dismiss a malpractice lawsuit</w:t>
      </w:r>
      <w:r w:rsidRPr="009D68CD">
        <w:rPr>
          <w:rFonts w:asciiTheme="minorHAnsi" w:hAnsiTheme="minorHAnsi"/>
          <w:sz w:val="22"/>
          <w:szCs w:val="22"/>
          <w:u w:val="single"/>
        </w:rPr>
        <w:t xml:space="preserve"> after the family of a New Jersey woman who was killed during a car-bicycle accident sued the driver’s psychiatrist for medical negligence.</w:t>
      </w:r>
      <w:r w:rsidRPr="009D68CD">
        <w:rPr>
          <w:rFonts w:asciiTheme="minorHAnsi" w:hAnsiTheme="minorHAnsi"/>
          <w:sz w:val="22"/>
          <w:szCs w:val="22"/>
        </w:rPr>
        <w:t xml:space="preserve"> </w:t>
      </w:r>
      <w:r w:rsidRPr="009D68CD">
        <w:rPr>
          <w:rFonts w:asciiTheme="minorHAnsi" w:hAnsiTheme="minorHAnsi"/>
          <w:sz w:val="16"/>
          <w:szCs w:val="16"/>
        </w:rPr>
        <w:t>The psychiatrist had been treating the driver, Barbara Mulford-</w:t>
      </w:r>
      <w:proofErr w:type="spellStart"/>
      <w:r w:rsidRPr="009D68CD">
        <w:rPr>
          <w:rFonts w:asciiTheme="minorHAnsi" w:hAnsiTheme="minorHAnsi"/>
          <w:sz w:val="16"/>
          <w:szCs w:val="16"/>
        </w:rPr>
        <w:t>Dera</w:t>
      </w:r>
      <w:proofErr w:type="spellEnd"/>
      <w:r w:rsidRPr="009D68CD">
        <w:rPr>
          <w:rFonts w:asciiTheme="minorHAnsi" w:hAnsiTheme="minorHAnsi"/>
          <w:sz w:val="16"/>
          <w:szCs w:val="16"/>
        </w:rPr>
        <w:t>, for psychological conditions, and when Mulford-</w:t>
      </w:r>
      <w:proofErr w:type="spellStart"/>
      <w:r w:rsidRPr="009D68CD">
        <w:rPr>
          <w:rFonts w:asciiTheme="minorHAnsi" w:hAnsiTheme="minorHAnsi"/>
          <w:sz w:val="16"/>
          <w:szCs w:val="16"/>
        </w:rPr>
        <w:t>Dera</w:t>
      </w:r>
      <w:proofErr w:type="spellEnd"/>
      <w:r w:rsidRPr="009D68CD">
        <w:rPr>
          <w:rFonts w:asciiTheme="minorHAnsi" w:hAnsiTheme="minorHAnsi"/>
          <w:sz w:val="16"/>
          <w:szCs w:val="16"/>
        </w:rPr>
        <w:t xml:space="preserve"> struck and killed the cyclist, she had been taking a prescription medication that she allegedly did not know made it dangerous to drive. The bicyclist’s family maintained that the psychiatrist should have disclosed the potentially harmful effects of driving while under the influence of the prescribed psychotropic medication. But the trial court dismissed the case, ruling that it was not medical negligence. In an amicus brief, the American Medical Association warned that expanding physician legal obligations to the general public would have profound negative implications for medical professionals.</w:t>
      </w:r>
      <w:r>
        <w:rPr>
          <w:rFonts w:asciiTheme="minorHAnsi" w:hAnsiTheme="minorHAnsi"/>
          <w:sz w:val="22"/>
          <w:szCs w:val="22"/>
        </w:rPr>
        <w:t xml:space="preserve"> </w:t>
      </w:r>
      <w:r w:rsidRPr="000E7709">
        <w:rPr>
          <w:rFonts w:asciiTheme="minorHAnsi" w:hAnsiTheme="minorHAnsi"/>
          <w:sz w:val="22"/>
          <w:szCs w:val="22"/>
          <w:u w:val="single"/>
        </w:rPr>
        <w:t xml:space="preserve">State of </w:t>
      </w:r>
      <w:r w:rsidRPr="000E7709">
        <w:rPr>
          <w:rFonts w:asciiTheme="minorHAnsi" w:hAnsiTheme="minorHAnsi"/>
          <w:sz w:val="22"/>
          <w:szCs w:val="22"/>
          <w:highlight w:val="green"/>
          <w:u w:val="single"/>
        </w:rPr>
        <w:t xml:space="preserve">Washington v. US </w:t>
      </w:r>
      <w:r w:rsidRPr="000E7709">
        <w:rPr>
          <w:rFonts w:asciiTheme="minorHAnsi" w:hAnsiTheme="minorHAnsi"/>
          <w:sz w:val="22"/>
          <w:szCs w:val="22"/>
          <w:u w:val="single"/>
        </w:rPr>
        <w:t xml:space="preserve">Department of Health and Human Services, 2019 </w:t>
      </w:r>
      <w:r w:rsidRPr="009D68CD">
        <w:rPr>
          <w:rFonts w:asciiTheme="minorHAnsi" w:hAnsiTheme="minorHAnsi"/>
          <w:sz w:val="22"/>
          <w:szCs w:val="22"/>
          <w:u w:val="single"/>
        </w:rPr>
        <w:t xml:space="preserve">In this case, a </w:t>
      </w:r>
      <w:r w:rsidRPr="009D68CD">
        <w:rPr>
          <w:rFonts w:asciiTheme="minorHAnsi" w:hAnsiTheme="minorHAnsi"/>
          <w:sz w:val="22"/>
          <w:szCs w:val="22"/>
          <w:highlight w:val="green"/>
          <w:u w:val="single"/>
        </w:rPr>
        <w:t>federal judge</w:t>
      </w:r>
      <w:r w:rsidRPr="009D68CD">
        <w:rPr>
          <w:rFonts w:asciiTheme="minorHAnsi" w:hAnsiTheme="minorHAnsi"/>
          <w:sz w:val="22"/>
          <w:szCs w:val="22"/>
          <w:u w:val="single"/>
        </w:rPr>
        <w:t xml:space="preserve"> in Washington </w:t>
      </w:r>
      <w:r w:rsidRPr="009D68CD">
        <w:rPr>
          <w:rFonts w:asciiTheme="minorHAnsi" w:hAnsiTheme="minorHAnsi"/>
          <w:sz w:val="22"/>
          <w:szCs w:val="22"/>
          <w:highlight w:val="green"/>
          <w:u w:val="single"/>
        </w:rPr>
        <w:t>issued a</w:t>
      </w:r>
      <w:r w:rsidRPr="009D68CD">
        <w:rPr>
          <w:rFonts w:asciiTheme="minorHAnsi" w:hAnsiTheme="minorHAnsi"/>
          <w:sz w:val="22"/>
          <w:szCs w:val="22"/>
          <w:u w:val="single"/>
        </w:rPr>
        <w:t xml:space="preserve"> nationwide </w:t>
      </w:r>
      <w:r w:rsidRPr="009D68CD">
        <w:rPr>
          <w:rFonts w:asciiTheme="minorHAnsi" w:hAnsiTheme="minorHAnsi"/>
          <w:sz w:val="22"/>
          <w:szCs w:val="22"/>
          <w:highlight w:val="green"/>
          <w:u w:val="single"/>
        </w:rPr>
        <w:t>injunction blocking</w:t>
      </w:r>
      <w:r w:rsidRPr="009D68CD">
        <w:rPr>
          <w:rFonts w:asciiTheme="minorHAnsi" w:hAnsiTheme="minorHAnsi"/>
          <w:sz w:val="22"/>
          <w:szCs w:val="22"/>
          <w:u w:val="single"/>
        </w:rPr>
        <w:t xml:space="preserve"> a series of </w:t>
      </w:r>
      <w:r w:rsidRPr="009D68CD">
        <w:rPr>
          <w:rFonts w:asciiTheme="minorHAnsi" w:hAnsiTheme="minorHAnsi"/>
          <w:sz w:val="22"/>
          <w:szCs w:val="22"/>
          <w:highlight w:val="green"/>
          <w:u w:val="single"/>
        </w:rPr>
        <w:t>proposed abortion restrictions</w:t>
      </w:r>
      <w:r w:rsidRPr="009D68CD">
        <w:rPr>
          <w:rFonts w:asciiTheme="minorHAnsi" w:hAnsiTheme="minorHAnsi"/>
          <w:sz w:val="22"/>
          <w:szCs w:val="22"/>
          <w:u w:val="single"/>
        </w:rPr>
        <w:t>. The restrictions, issued by the Trump administration, would have barred federally funded family planning facilities from advising or assisting patients seeking an abortion</w:t>
      </w:r>
      <w:r w:rsidRPr="009D68CD">
        <w:rPr>
          <w:rFonts w:asciiTheme="minorHAnsi" w:hAnsiTheme="minorHAnsi"/>
          <w:sz w:val="22"/>
          <w:szCs w:val="22"/>
        </w:rPr>
        <w:t xml:space="preserve">. </w:t>
      </w:r>
      <w:r w:rsidRPr="009D68CD">
        <w:rPr>
          <w:rFonts w:asciiTheme="minorHAnsi" w:hAnsiTheme="minorHAnsi"/>
          <w:sz w:val="16"/>
          <w:szCs w:val="16"/>
        </w:rPr>
        <w:t>Facilities backed by federal funding under the Title X program, including Planned Parenthood, were already prohibited from using those funds to perform abortions, but under this so-called “gag rule,” they would no longer be able to say or do anything to assist patients who were seeking an abortion, including referring them for abortion procedures. The rule was promulgated in March 2019 by the Department of Health and Human Services, and blocked by a federal judge the following month. In support of the injunction against the proposed plan, Washington state Attorney General Bob Ferguson</w:t>
      </w:r>
      <w:hyperlink r:id="rId26" w:tgtFrame="_blank" w:history="1">
        <w:r w:rsidRPr="009D68CD">
          <w:rPr>
            <w:rStyle w:val="Hyperlink"/>
            <w:rFonts w:asciiTheme="minorHAnsi" w:eastAsiaTheme="majorEastAsia" w:hAnsiTheme="minorHAnsi"/>
            <w:sz w:val="16"/>
            <w:szCs w:val="16"/>
          </w:rPr>
          <w:t xml:space="preserve"> said</w:t>
        </w:r>
      </w:hyperlink>
      <w:r w:rsidRPr="009D68CD">
        <w:rPr>
          <w:rFonts w:asciiTheme="minorHAnsi" w:hAnsiTheme="minorHAnsi"/>
          <w:sz w:val="16"/>
          <w:szCs w:val="16"/>
        </w:rPr>
        <w:t xml:space="preserve"> that it “ensures that clinics across the nation can remain open and continue to provide quality, unbiased healthcare to women.”</w:t>
      </w:r>
      <w:r>
        <w:rPr>
          <w:rFonts w:asciiTheme="minorHAnsi" w:hAnsiTheme="minorHAnsi"/>
          <w:sz w:val="22"/>
          <w:szCs w:val="22"/>
        </w:rPr>
        <w:t xml:space="preserve"> </w:t>
      </w:r>
      <w:r w:rsidRPr="00736BA6">
        <w:rPr>
          <w:rFonts w:asciiTheme="minorHAnsi" w:hAnsiTheme="minorHAnsi"/>
          <w:sz w:val="22"/>
          <w:szCs w:val="22"/>
          <w:highlight w:val="green"/>
          <w:u w:val="single"/>
        </w:rPr>
        <w:t>National Federation of Independent Business v. Sebelius</w:t>
      </w:r>
      <w:r w:rsidRPr="00736BA6">
        <w:rPr>
          <w:rFonts w:asciiTheme="minorHAnsi" w:hAnsiTheme="minorHAnsi"/>
          <w:sz w:val="22"/>
          <w:szCs w:val="22"/>
          <w:u w:val="single"/>
        </w:rPr>
        <w:t xml:space="preserve">, 2012 </w:t>
      </w:r>
      <w:r w:rsidRPr="009D68CD">
        <w:rPr>
          <w:rFonts w:asciiTheme="minorHAnsi" w:hAnsiTheme="minorHAnsi"/>
          <w:sz w:val="22"/>
          <w:szCs w:val="22"/>
          <w:u w:val="single"/>
        </w:rPr>
        <w:t xml:space="preserve">In a Supreme Court ruling, </w:t>
      </w:r>
      <w:r w:rsidRPr="009D68CD">
        <w:rPr>
          <w:rFonts w:asciiTheme="minorHAnsi" w:hAnsiTheme="minorHAnsi"/>
          <w:sz w:val="22"/>
          <w:szCs w:val="22"/>
          <w:highlight w:val="green"/>
          <w:u w:val="single"/>
        </w:rPr>
        <w:t>a key provision in the</w:t>
      </w:r>
      <w:r w:rsidRPr="009D68CD">
        <w:rPr>
          <w:rFonts w:asciiTheme="minorHAnsi" w:hAnsiTheme="minorHAnsi"/>
          <w:sz w:val="22"/>
          <w:szCs w:val="22"/>
          <w:u w:val="single"/>
        </w:rPr>
        <w:t xml:space="preserve"> Affordable Care Act (</w:t>
      </w:r>
      <w:r w:rsidRPr="009D68CD">
        <w:rPr>
          <w:rFonts w:asciiTheme="minorHAnsi" w:hAnsiTheme="minorHAnsi"/>
          <w:sz w:val="22"/>
          <w:szCs w:val="22"/>
          <w:highlight w:val="green"/>
          <w:u w:val="single"/>
        </w:rPr>
        <w:t>ACA</w:t>
      </w:r>
      <w:r w:rsidRPr="009D68CD">
        <w:rPr>
          <w:rFonts w:asciiTheme="minorHAnsi" w:hAnsiTheme="minorHAnsi"/>
          <w:sz w:val="22"/>
          <w:szCs w:val="22"/>
          <w:u w:val="single"/>
        </w:rPr>
        <w:t xml:space="preserve">), passed by Congress in 2010, </w:t>
      </w:r>
      <w:r w:rsidRPr="009D68CD">
        <w:rPr>
          <w:rFonts w:asciiTheme="minorHAnsi" w:hAnsiTheme="minorHAnsi"/>
          <w:sz w:val="22"/>
          <w:szCs w:val="22"/>
          <w:highlight w:val="green"/>
          <w:u w:val="single"/>
        </w:rPr>
        <w:t>was upheld</w:t>
      </w:r>
      <w:r w:rsidRPr="009D68CD">
        <w:rPr>
          <w:rFonts w:asciiTheme="minorHAnsi" w:hAnsiTheme="minorHAnsi"/>
          <w:sz w:val="22"/>
          <w:szCs w:val="22"/>
          <w:u w:val="single"/>
        </w:rPr>
        <w:t>. The ACA, created during the Obama administration, contained an individual mandate that required all Americans to buy health insurance or pay a tax penalty</w:t>
      </w:r>
      <w:r w:rsidRPr="009D68CD">
        <w:rPr>
          <w:rFonts w:asciiTheme="minorHAnsi" w:hAnsiTheme="minorHAnsi"/>
          <w:sz w:val="16"/>
          <w:szCs w:val="16"/>
          <w:u w:val="single"/>
        </w:rPr>
        <w:t>.</w:t>
      </w:r>
      <w:r w:rsidRPr="009D68CD">
        <w:rPr>
          <w:rFonts w:asciiTheme="minorHAnsi" w:hAnsiTheme="minorHAnsi"/>
          <w:sz w:val="16"/>
          <w:szCs w:val="16"/>
        </w:rPr>
        <w:t xml:space="preserve"> It also required states to expand their Medicaid programs or risk losing federal funding. The court upheld the individual mandate on American citizens but rejected the provision to withhold federal funding from states that didn’t expand Medicaid, ruling that state participation in the program would be voluntary. “The Affordable Care Act’s requirement that certain individuals pay a financial penalty for not obtaining health insurance may reasonably be characterized as a tax,” Chief Justice John Roberts wrote in the</w:t>
      </w:r>
      <w:hyperlink r:id="rId27" w:anchor="writing-11-393_OPINION_3" w:tgtFrame="_blank" w:history="1">
        <w:r w:rsidRPr="009D68CD">
          <w:rPr>
            <w:rStyle w:val="Hyperlink"/>
            <w:rFonts w:asciiTheme="minorHAnsi" w:eastAsiaTheme="majorEastAsia" w:hAnsiTheme="minorHAnsi"/>
            <w:sz w:val="16"/>
            <w:szCs w:val="16"/>
          </w:rPr>
          <w:t xml:space="preserve"> ruling</w:t>
        </w:r>
      </w:hyperlink>
      <w:r w:rsidRPr="009D68CD">
        <w:rPr>
          <w:rFonts w:asciiTheme="minorHAnsi" w:hAnsiTheme="minorHAnsi"/>
          <w:sz w:val="16"/>
          <w:szCs w:val="16"/>
        </w:rPr>
        <w:t>. “Because the Constitution permits such a tax, it is not our role to forbid it, or to pass upon its wisdom or fairness.”</w:t>
      </w:r>
    </w:p>
    <w:p w14:paraId="1F71EF84" w14:textId="77777777" w:rsidR="00AB7C25" w:rsidRDefault="00AB7C25" w:rsidP="00AB7C25">
      <w:pPr>
        <w:pStyle w:val="Heading4"/>
      </w:pPr>
      <w:r>
        <w:lastRenderedPageBreak/>
        <w:t>The Courts are key --- reaffirming judicial supremacy is necessary to check back on majoritarian power and preserve a system of checks and balances --- that prevents the collapse of democracy</w:t>
      </w:r>
    </w:p>
    <w:p w14:paraId="70FE5120" w14:textId="77777777" w:rsidR="00AB7C25" w:rsidRPr="00E708B8" w:rsidRDefault="00AB7C25" w:rsidP="00AB7C25">
      <w:proofErr w:type="spellStart"/>
      <w:r w:rsidRPr="00A62A9A">
        <w:rPr>
          <w:rStyle w:val="Style13ptBold"/>
        </w:rPr>
        <w:t>Redish</w:t>
      </w:r>
      <w:proofErr w:type="spellEnd"/>
      <w:r w:rsidRPr="00A62A9A">
        <w:rPr>
          <w:rStyle w:val="Style13ptBold"/>
        </w:rPr>
        <w:t xml:space="preserve"> and </w:t>
      </w:r>
      <w:proofErr w:type="spellStart"/>
      <w:r w:rsidRPr="00A62A9A">
        <w:rPr>
          <w:rStyle w:val="Style13ptBold"/>
        </w:rPr>
        <w:t>Heins</w:t>
      </w:r>
      <w:proofErr w:type="spellEnd"/>
      <w:r w:rsidRPr="00A62A9A">
        <w:rPr>
          <w:rStyle w:val="Style13ptBold"/>
        </w:rPr>
        <w:t xml:space="preserve"> 16 </w:t>
      </w:r>
      <w:r w:rsidRPr="006C43D7">
        <w:rPr>
          <w:sz w:val="18"/>
        </w:rPr>
        <w:t xml:space="preserve">[Martin </w:t>
      </w:r>
      <w:proofErr w:type="spellStart"/>
      <w:r w:rsidRPr="006C43D7">
        <w:rPr>
          <w:sz w:val="18"/>
        </w:rPr>
        <w:t>Redish</w:t>
      </w:r>
      <w:proofErr w:type="spellEnd"/>
      <w:r w:rsidRPr="006C43D7">
        <w:rPr>
          <w:sz w:val="18"/>
        </w:rPr>
        <w:t xml:space="preserve">, Louis and Harriet </w:t>
      </w:r>
      <w:proofErr w:type="spellStart"/>
      <w:r w:rsidRPr="006C43D7">
        <w:rPr>
          <w:sz w:val="18"/>
        </w:rPr>
        <w:t>Ancel</w:t>
      </w:r>
      <w:proofErr w:type="spellEnd"/>
      <w:r w:rsidRPr="006C43D7">
        <w:rPr>
          <w:sz w:val="18"/>
        </w:rPr>
        <w:t xml:space="preserve"> Professor of Law and Public Policy, Northwestern University School of Law.  Matthew </w:t>
      </w:r>
      <w:proofErr w:type="spellStart"/>
      <w:r w:rsidRPr="006C43D7">
        <w:rPr>
          <w:sz w:val="18"/>
        </w:rPr>
        <w:t>Heins</w:t>
      </w:r>
      <w:proofErr w:type="spellEnd"/>
      <w:r w:rsidRPr="006C43D7">
        <w:rPr>
          <w:sz w:val="18"/>
        </w:rPr>
        <w:t>, B.A. 2009, University of Southern California; J.D. 2015, Northwestern University School of Law.  “Premodern Constitutionalism.”  April 15, 2016.  https://scholarship.law.wm.edu/cgi/viewcontent.cgi?article=3651&amp;context=wmlr]</w:t>
      </w:r>
    </w:p>
    <w:p w14:paraId="677B1EFA" w14:textId="77777777" w:rsidR="00AB7C25" w:rsidRPr="005227D9" w:rsidRDefault="00AB7C25" w:rsidP="00AB7C25">
      <w:pPr>
        <w:rPr>
          <w:u w:val="single"/>
        </w:rPr>
      </w:pPr>
      <w:r w:rsidRPr="00AE102B">
        <w:rPr>
          <w:sz w:val="16"/>
        </w:rPr>
        <w:t xml:space="preserve">The argument Kramer and others advance is not only normatively unpersuasive, it is also logically untenable in light of the structural Constitution and the basic premises of American constitutionalism. As we explained in Part I, the traditionalist view understands the value of </w:t>
      </w:r>
      <w:proofErr w:type="spellStart"/>
      <w:r w:rsidRPr="004E2A36">
        <w:rPr>
          <w:u w:val="single"/>
        </w:rPr>
        <w:t>countermajoritarian</w:t>
      </w:r>
      <w:proofErr w:type="spellEnd"/>
      <w:r w:rsidRPr="004E2A36">
        <w:rPr>
          <w:u w:val="single"/>
        </w:rPr>
        <w:t xml:space="preserve"> checking as a political mechanism for enshrining skeptical optimism, which can be readily deduced from the </w:t>
      </w:r>
      <w:proofErr w:type="spellStart"/>
      <w:r w:rsidRPr="004E2A36">
        <w:rPr>
          <w:u w:val="single"/>
        </w:rPr>
        <w:t>Constitution</w:t>
      </w:r>
      <w:r w:rsidRPr="00BA29DB">
        <w:rPr>
          <w:u w:val="single"/>
        </w:rPr>
        <w:t>s</w:t>
      </w:r>
      <w:proofErr w:type="spellEnd"/>
      <w:r w:rsidRPr="00BA29DB">
        <w:rPr>
          <w:u w:val="single"/>
        </w:rPr>
        <w:t xml:space="preserve">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w:t>
      </w:r>
      <w:proofErr w:type="spellStart"/>
      <w:r w:rsidRPr="00AE102B">
        <w:rPr>
          <w:sz w:val="16"/>
        </w:rPr>
        <w:t>supermajoritarian</w:t>
      </w:r>
      <w:proofErr w:type="spellEnd"/>
      <w:r w:rsidRPr="00AE102B">
        <w:rPr>
          <w:sz w:val="16"/>
        </w:rPr>
        <w:t xml:space="preserve"> movement and subject to formal alteration only through a </w:t>
      </w:r>
      <w:proofErr w:type="spellStart"/>
      <w:r w:rsidRPr="00AE102B">
        <w:rPr>
          <w:sz w:val="16"/>
        </w:rPr>
        <w:t>supermajoritarian</w:t>
      </w:r>
      <w:proofErr w:type="spellEnd"/>
      <w:r w:rsidRPr="00AE102B">
        <w:rPr>
          <w:sz w:val="16"/>
        </w:rPr>
        <w:t xml:space="preserve">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w:t>
      </w:r>
      <w:proofErr w:type="spellStart"/>
      <w:r w:rsidRPr="00AE102B">
        <w:rPr>
          <w:sz w:val="16"/>
        </w:rPr>
        <w:t>Tushnets</w:t>
      </w:r>
      <w:proofErr w:type="spellEnd"/>
      <w:r w:rsidRPr="00AE102B">
        <w:rPr>
          <w:sz w:val="16"/>
        </w:rPr>
        <w:t xml:space="preserve"> case against judicial supremacy directly takes on Larry </w:t>
      </w:r>
      <w:proofErr w:type="spellStart"/>
      <w:r w:rsidRPr="00AE102B">
        <w:rPr>
          <w:sz w:val="16"/>
        </w:rPr>
        <w:t>Alexanders</w:t>
      </w:r>
      <w:proofErr w:type="spellEnd"/>
      <w:r w:rsidRPr="00AE102B">
        <w:rPr>
          <w:sz w:val="16"/>
        </w:rPr>
        <w:t xml:space="preserve"> and Frederick </w:t>
      </w:r>
      <w:proofErr w:type="spellStart"/>
      <w:r w:rsidRPr="00AE102B">
        <w:rPr>
          <w:sz w:val="16"/>
        </w:rPr>
        <w:t>Schauers</w:t>
      </w:r>
      <w:proofErr w:type="spellEnd"/>
      <w:r w:rsidRPr="00AE102B">
        <w:rPr>
          <w:sz w:val="16"/>
        </w:rPr>
        <w:t xml:space="preserve">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w:t>
      </w:r>
      <w:proofErr w:type="spellStart"/>
      <w:r w:rsidRPr="00AE102B">
        <w:rPr>
          <w:sz w:val="16"/>
        </w:rPr>
        <w:t>Tushnet</w:t>
      </w:r>
      <w:proofErr w:type="spellEnd"/>
      <w:r w:rsidRPr="00AE102B">
        <w:rPr>
          <w:sz w:val="16"/>
        </w:rPr>
        <w:t xml:space="preserve"> responds that when it declares that Congress has overstepped its bounds, the Court justifies its behavior using the </w:t>
      </w:r>
      <w:proofErr w:type="spellStart"/>
      <w:r w:rsidRPr="00AE102B">
        <w:rPr>
          <w:sz w:val="16"/>
        </w:rPr>
        <w:t>selfinterestedness</w:t>
      </w:r>
      <w:proofErr w:type="spellEnd"/>
      <w:r w:rsidRPr="00AE102B">
        <w:rPr>
          <w:sz w:val="16"/>
        </w:rPr>
        <w:t xml:space="preserve">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w:t>
      </w:r>
      <w:proofErr w:type="spellStart"/>
      <w:r w:rsidRPr="00AE102B">
        <w:rPr>
          <w:sz w:val="16"/>
        </w:rPr>
        <w:t>Courts</w:t>
      </w:r>
      <w:proofErr w:type="spellEnd"/>
      <w:r w:rsidRPr="00AE102B">
        <w:rPr>
          <w:sz w:val="16"/>
        </w:rPr>
        <w:t xml:space="preserve"> version of judicial supremacy, because the judiciary is just as apt to act self-interestedly and expand its own power.302 This position runs directly contrary to the basic principles underlying the structural Constitution. </w:t>
      </w:r>
      <w:proofErr w:type="spellStart"/>
      <w:r w:rsidRPr="00AE102B">
        <w:rPr>
          <w:sz w:val="16"/>
        </w:rPr>
        <w:t>Tushnets</w:t>
      </w:r>
      <w:proofErr w:type="spellEnd"/>
      <w:r w:rsidRPr="00AE102B">
        <w:rPr>
          <w:sz w:val="16"/>
        </w:rPr>
        <w:t xml:space="preserve">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proofErr w:type="spellStart"/>
      <w:r w:rsidRPr="00CA7A7B">
        <w:rPr>
          <w:highlight w:val="green"/>
          <w:u w:val="single"/>
        </w:rPr>
        <w:t>countermajoritarian</w:t>
      </w:r>
      <w:proofErr w:type="spellEnd"/>
      <w:r w:rsidRPr="007C2DCF">
        <w:rPr>
          <w:u w:val="single"/>
        </w:rPr>
        <w:t>, staffed by insulated judges with salary and tenure protections</w:t>
      </w:r>
      <w:r w:rsidRPr="00AE102B">
        <w:rPr>
          <w:sz w:val="16"/>
        </w:rPr>
        <w:t xml:space="preserve">. With the exception of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boundaries between executive and legislative, as well as federal and state branches.</w:t>
      </w:r>
      <w:r w:rsidRPr="00AE102B">
        <w:rPr>
          <w:sz w:val="16"/>
        </w:rPr>
        <w:t xml:space="preserve"> More importantly, </w:t>
      </w:r>
      <w:r w:rsidRPr="00033236">
        <w:rPr>
          <w:u w:val="single"/>
        </w:rPr>
        <w:t xml:space="preserve">if the judiciary were not tasked with settling the boundaries of majoritarian power, there would be no </w:t>
      </w:r>
      <w:proofErr w:type="spellStart"/>
      <w:r w:rsidRPr="00033236">
        <w:rPr>
          <w:u w:val="single"/>
        </w:rPr>
        <w:t>countermajoritarian</w:t>
      </w:r>
      <w:proofErr w:type="spellEnd"/>
      <w:r w:rsidRPr="00033236">
        <w:rPr>
          <w:u w:val="single"/>
        </w:rPr>
        <w:t xml:space="preserve"> check at all,</w:t>
      </w:r>
      <w:r w:rsidRPr="00AE102B">
        <w:rPr>
          <w:sz w:val="16"/>
        </w:rPr>
        <w:t xml:space="preserve"> and the Constitution would essentially be meaningless. And even as to its own power, the </w:t>
      </w:r>
      <w:proofErr w:type="spellStart"/>
      <w:r w:rsidRPr="00AE102B">
        <w:rPr>
          <w:sz w:val="16"/>
        </w:rPr>
        <w:t>Courts</w:t>
      </w:r>
      <w:proofErr w:type="spellEnd"/>
      <w:r w:rsidRPr="00AE102B">
        <w:rPr>
          <w:sz w:val="16"/>
        </w:rPr>
        <w:t xml:space="preserve"> </w:t>
      </w:r>
      <w:proofErr w:type="spellStart"/>
      <w:r w:rsidRPr="00AE102B">
        <w:rPr>
          <w:sz w:val="16"/>
        </w:rPr>
        <w:t>authorityunlike</w:t>
      </w:r>
      <w:proofErr w:type="spellEnd"/>
      <w:r w:rsidRPr="00AE102B">
        <w:rPr>
          <w:sz w:val="16"/>
        </w:rPr>
        <w:t xml:space="preserve"> that of Congress or the </w:t>
      </w:r>
      <w:proofErr w:type="spellStart"/>
      <w:r w:rsidRPr="00AE102B">
        <w:rPr>
          <w:sz w:val="16"/>
        </w:rPr>
        <w:t>Presidentis</w:t>
      </w:r>
      <w:proofErr w:type="spellEnd"/>
      <w:r w:rsidRPr="00AE102B">
        <w:rPr>
          <w:sz w:val="16"/>
        </w:rPr>
        <w:t xml:space="preserve"> confined to a passive role, awaiting cases to adjudicate.303 It therefore makes sense to give the Court final say as to its own constitutional power in order to protect its </w:t>
      </w:r>
      <w:proofErr w:type="spellStart"/>
      <w:r w:rsidRPr="00AE102B">
        <w:rPr>
          <w:sz w:val="16"/>
        </w:rPr>
        <w:t>countermajoritarian</w:t>
      </w:r>
      <w:proofErr w:type="spellEnd"/>
      <w:r w:rsidRPr="00AE102B">
        <w:rPr>
          <w:sz w:val="16"/>
        </w:rPr>
        <w:t xml:space="preserve"> role.304 </w:t>
      </w:r>
      <w:r w:rsidRPr="00592CD8">
        <w:rPr>
          <w:u w:val="single"/>
        </w:rPr>
        <w:t>Under a regime of judicial supremacy, the judiciary is no more capable of aggrandizement than is Congress</w:t>
      </w:r>
      <w:r w:rsidRPr="00AE102B">
        <w:rPr>
          <w:sz w:val="16"/>
        </w:rPr>
        <w:t xml:space="preserve">. Professor </w:t>
      </w:r>
      <w:proofErr w:type="spellStart"/>
      <w:r w:rsidRPr="00AE102B">
        <w:rPr>
          <w:sz w:val="16"/>
        </w:rPr>
        <w:t>Tushnet</w:t>
      </w:r>
      <w:proofErr w:type="spellEnd"/>
      <w:r w:rsidRPr="00AE102B">
        <w:rPr>
          <w:sz w:val="16"/>
        </w:rPr>
        <w:t xml:space="preserve"> looks to City of Boerne v. Flores to show how the Court gives deference to Congress and assumes laws are constitutional because Congress has a duty to support the Constitution, but the Court does not give deference to congressional redefinitions of its own power because Congress is self-interested.305 But, he argues, the Court is no less self-interested because every institution with both power and the ability to aggrandize it will seek to expand or enhance that power.306 Both of Professor </w:t>
      </w:r>
      <w:proofErr w:type="spellStart"/>
      <w:r w:rsidRPr="00AE102B">
        <w:rPr>
          <w:sz w:val="16"/>
        </w:rPr>
        <w:t>Tushnets</w:t>
      </w:r>
      <w:proofErr w:type="spellEnd"/>
      <w:r w:rsidRPr="00AE102B">
        <w:rPr>
          <w:sz w:val="16"/>
        </w:rPr>
        <w:t xml:space="preserve">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w:t>
      </w:r>
      <w:r w:rsidRPr="00AE102B">
        <w:rPr>
          <w:sz w:val="16"/>
        </w:rPr>
        <w:lastRenderedPageBreak/>
        <w:t xml:space="preserve">constitutional limits) whenever it chooses.307 Why would it be, under </w:t>
      </w:r>
      <w:proofErr w:type="spellStart"/>
      <w:r w:rsidRPr="00AE102B">
        <w:rPr>
          <w:sz w:val="16"/>
        </w:rPr>
        <w:t>Tushnets</w:t>
      </w:r>
      <w:proofErr w:type="spellEnd"/>
      <w:r w:rsidRPr="00AE102B">
        <w:rPr>
          <w:sz w:val="16"/>
        </w:rPr>
        <w:t xml:space="preserve">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w:t>
      </w:r>
      <w:proofErr w:type="spellStart"/>
      <w:r w:rsidRPr="00AE102B">
        <w:rPr>
          <w:sz w:val="16"/>
        </w:rPr>
        <w:t>Tushnet</w:t>
      </w:r>
      <w:proofErr w:type="spellEnd"/>
      <w:r w:rsidRPr="00AE102B">
        <w:rPr>
          <w:sz w:val="16"/>
        </w:rPr>
        <w:t xml:space="preserve"> has effectively written Article III out of the Constitution. And although he focuses his attention on the fact that the Court is no more a single authoritative </w:t>
      </w:r>
      <w:proofErr w:type="spellStart"/>
      <w:r w:rsidRPr="00AE102B">
        <w:rPr>
          <w:sz w:val="16"/>
        </w:rPr>
        <w:t>interpreterthan</w:t>
      </w:r>
      <w:proofErr w:type="spellEnd"/>
      <w:r w:rsidRPr="00AE102B">
        <w:rPr>
          <w:sz w:val="16"/>
        </w:rPr>
        <w:t xml:space="preserve"> is </w:t>
      </w:r>
      <w:proofErr w:type="spellStart"/>
      <w:r w:rsidRPr="00AE102B">
        <w:rPr>
          <w:sz w:val="16"/>
        </w:rPr>
        <w:t>Congressor</w:t>
      </w:r>
      <w:proofErr w:type="spellEnd"/>
      <w:r w:rsidRPr="00AE102B">
        <w:rPr>
          <w:sz w:val="16"/>
        </w:rPr>
        <w:t xml:space="preserve"> maybe even less singular, because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w:t>
      </w:r>
      <w:proofErr w:type="spellStart"/>
      <w:r w:rsidRPr="00AE102B">
        <w:rPr>
          <w:sz w:val="16"/>
        </w:rPr>
        <w:t>interpretationthe</w:t>
      </w:r>
      <w:proofErr w:type="spellEnd"/>
      <w:r w:rsidRPr="00AE102B">
        <w:rPr>
          <w:sz w:val="16"/>
        </w:rPr>
        <w:t xml:space="preserve"> single authoritative interpreter that Alexander and Schauer describe and that the Framers envisioned </w:t>
      </w:r>
      <w:r w:rsidRPr="00CA7A7B">
        <w:rPr>
          <w:rStyle w:val="Emphasis"/>
          <w:sz w:val="24"/>
          <w:highlight w:val="green"/>
        </w:rPr>
        <w:t>is that it is insulated from</w:t>
      </w:r>
      <w:r w:rsidRPr="00515AE7">
        <w:rPr>
          <w:rStyle w:val="Emphasis"/>
          <w:sz w:val="24"/>
        </w:rPr>
        <w:t xml:space="preserve"> such </w:t>
      </w:r>
      <w:r w:rsidRPr="00CA7A7B">
        <w:rPr>
          <w:rStyle w:val="Emphasis"/>
          <w:sz w:val="24"/>
          <w:highlight w:val="green"/>
        </w:rPr>
        <w:t>political pressure</w:t>
      </w:r>
      <w:r w:rsidRPr="00AE102B">
        <w:rPr>
          <w:sz w:val="16"/>
        </w:rPr>
        <w:t xml:space="preserve">.309 Arguing that judicial supremacy distorts legislation, Professor </w:t>
      </w:r>
      <w:proofErr w:type="spellStart"/>
      <w:r w:rsidRPr="00AE102B">
        <w:rPr>
          <w:sz w:val="16"/>
        </w:rPr>
        <w:t>Tushnet</w:t>
      </w:r>
      <w:proofErr w:type="spellEnd"/>
      <w:r w:rsidRPr="00AE102B">
        <w:rPr>
          <w:sz w:val="16"/>
        </w:rPr>
        <w:t xml:space="preserve"> suggests that without it, Congress would act more responsibly in interpreting and abiding by the Constitution.310 For example, in the context of flag burning, he contends that judicial supremacy problematically prevented Congress from doing what its members and the people </w:t>
      </w:r>
      <w:proofErr w:type="spellStart"/>
      <w:r w:rsidRPr="00AE102B">
        <w:rPr>
          <w:sz w:val="16"/>
        </w:rPr>
        <w:t>wantednamely</w:t>
      </w:r>
      <w:proofErr w:type="spellEnd"/>
      <w:r w:rsidRPr="00AE102B">
        <w:rPr>
          <w:sz w:val="16"/>
        </w:rPr>
        <w:t xml:space="preserve">,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 xml:space="preserve">The entire purpose of our structural Constitution is to embed Founding-era American skeptical optimism and force the majority, if it wishes to circumvent those fundamental truths, to garner enough </w:t>
      </w:r>
      <w:proofErr w:type="spellStart"/>
      <w:r w:rsidRPr="008A4A7A">
        <w:rPr>
          <w:u w:val="single"/>
        </w:rPr>
        <w:t>supermajoritarian</w:t>
      </w:r>
      <w:proofErr w:type="spellEnd"/>
      <w:r w:rsidRPr="008A4A7A">
        <w:rPr>
          <w:u w:val="single"/>
        </w:rPr>
        <w:t xml:space="preserve"> support to change them</w:t>
      </w:r>
      <w:r w:rsidRPr="00AE102B">
        <w:rPr>
          <w:sz w:val="16"/>
        </w:rPr>
        <w:t xml:space="preserve">. If the American people are so concerned with flag burning, it is a good thing to require them to amend the Constitution formally, by means of the prescribed </w:t>
      </w:r>
      <w:proofErr w:type="spellStart"/>
      <w:r w:rsidRPr="00AE102B">
        <w:rPr>
          <w:sz w:val="16"/>
        </w:rPr>
        <w:t>supermajoritarian</w:t>
      </w:r>
      <w:proofErr w:type="spellEnd"/>
      <w:r w:rsidRPr="00AE102B">
        <w:rPr>
          <w:sz w:val="16"/>
        </w:rPr>
        <w:t xml:space="preserve"> process312to render constitutional those state or federal laws that ban it. If burning the flag is a method of expression, and laws forbidding it are contrary to the First Amendment because of their communicative impact, the people may amend the Constitution to declare </w:t>
      </w:r>
      <w:proofErr w:type="spellStart"/>
      <w:r w:rsidRPr="00AE102B">
        <w:rPr>
          <w:sz w:val="16"/>
        </w:rPr>
        <w:t>thatflag</w:t>
      </w:r>
      <w:proofErr w:type="spellEnd"/>
      <w:r w:rsidRPr="00AE102B">
        <w:rPr>
          <w:sz w:val="16"/>
        </w:rPr>
        <w:t xml:space="preserve">-burning laws are an exception to the </w:t>
      </w:r>
      <w:proofErr w:type="spellStart"/>
      <w:r w:rsidRPr="00AE102B">
        <w:rPr>
          <w:sz w:val="16"/>
        </w:rPr>
        <w:t>Amendments</w:t>
      </w:r>
      <w:proofErr w:type="spellEnd"/>
      <w:r w:rsidRPr="00AE102B">
        <w:rPr>
          <w:sz w:val="16"/>
        </w:rPr>
        <w:t xml:space="preserve"> general coverage.313 </w:t>
      </w:r>
      <w:proofErr w:type="spellStart"/>
      <w:r w:rsidRPr="00AE102B">
        <w:rPr>
          <w:sz w:val="16"/>
        </w:rPr>
        <w:t>Tushnet</w:t>
      </w:r>
      <w:proofErr w:type="spellEnd"/>
      <w:r w:rsidRPr="00AE102B">
        <w:rPr>
          <w:sz w:val="16"/>
        </w:rPr>
        <w:t xml:space="preserve">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w:t>
      </w:r>
      <w:proofErr w:type="spellStart"/>
      <w:r w:rsidRPr="00AE102B">
        <w:rPr>
          <w:sz w:val="16"/>
        </w:rPr>
        <w:t>Tushnet</w:t>
      </w:r>
      <w:proofErr w:type="spellEnd"/>
      <w:r w:rsidRPr="00AE102B">
        <w:rPr>
          <w:sz w:val="16"/>
        </w:rPr>
        <w:t xml:space="preserve">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w:t>
      </w:r>
      <w:proofErr w:type="spellStart"/>
      <w:r w:rsidRPr="00AE102B">
        <w:rPr>
          <w:sz w:val="16"/>
        </w:rPr>
        <w:t>Generals</w:t>
      </w:r>
      <w:proofErr w:type="spellEnd"/>
      <w:r w:rsidRPr="00AE102B">
        <w:rPr>
          <w:sz w:val="16"/>
        </w:rPr>
        <w:t xml:space="preserve"> Office and the Department of </w:t>
      </w:r>
      <w:proofErr w:type="spellStart"/>
      <w:r w:rsidRPr="00AE102B">
        <w:rPr>
          <w:sz w:val="16"/>
        </w:rPr>
        <w:t>Justices</w:t>
      </w:r>
      <w:proofErr w:type="spellEnd"/>
      <w:r w:rsidRPr="00AE102B">
        <w:rPr>
          <w:sz w:val="16"/>
        </w:rPr>
        <w:t xml:space="preserve"> Office of Legal Counsel. 317 But this misses the point entirely. </w:t>
      </w:r>
      <w:r w:rsidRPr="00662982">
        <w:rPr>
          <w:u w:val="single"/>
        </w:rPr>
        <w:t xml:space="preserve">The problem is not that Congress is bad at constitutional </w:t>
      </w:r>
      <w:proofErr w:type="spellStart"/>
      <w:r w:rsidRPr="00662982">
        <w:rPr>
          <w:u w:val="single"/>
        </w:rPr>
        <w:t>interpretationit</w:t>
      </w:r>
      <w:proofErr w:type="spellEnd"/>
      <w:r w:rsidRPr="00662982">
        <w:rPr>
          <w:u w:val="single"/>
        </w:rPr>
        <w:t xml:space="preserve">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w:t>
      </w:r>
      <w:proofErr w:type="spellStart"/>
      <w:r w:rsidRPr="00662982">
        <w:rPr>
          <w:u w:val="single"/>
        </w:rPr>
        <w:t>countermajoritarian</w:t>
      </w:r>
      <w:proofErr w:type="spellEnd"/>
      <w:r w:rsidRPr="00662982">
        <w:rPr>
          <w:u w:val="single"/>
        </w:rPr>
        <w:t xml:space="preserve">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w:t>
      </w:r>
      <w:proofErr w:type="spellStart"/>
      <w:r w:rsidRPr="00AE102B">
        <w:rPr>
          <w:sz w:val="16"/>
        </w:rPr>
        <w:t>peoples</w:t>
      </w:r>
      <w:proofErr w:type="spellEnd"/>
      <w:r w:rsidRPr="00AE102B">
        <w:rPr>
          <w:sz w:val="16"/>
        </w:rPr>
        <w:t xml:space="preserve">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w:t>
      </w:r>
      <w:proofErr w:type="spellStart"/>
      <w:r w:rsidRPr="00A94956">
        <w:rPr>
          <w:u w:val="single"/>
        </w:rPr>
        <w:t>nations</w:t>
      </w:r>
      <w:proofErr w:type="spellEnd"/>
      <w:r w:rsidRPr="00A94956">
        <w:rPr>
          <w:u w:val="single"/>
        </w:rPr>
        <w:t xml:space="preserve"> </w:t>
      </w:r>
      <w:proofErr w:type="spellStart"/>
      <w:r w:rsidRPr="00A94956">
        <w:rPr>
          <w:u w:val="single"/>
        </w:rPr>
        <w:t>countermajoritarian</w:t>
      </w:r>
      <w:proofErr w:type="spellEnd"/>
      <w:r w:rsidRPr="00A94956">
        <w:rPr>
          <w:u w:val="single"/>
        </w:rPr>
        <w:t xml:space="preserve"> supreme law.</w:t>
      </w:r>
    </w:p>
    <w:p w14:paraId="79603B74" w14:textId="77777777" w:rsidR="00AB7C25" w:rsidRPr="00986680" w:rsidRDefault="00AB7C25" w:rsidP="00AB7C25">
      <w:pPr>
        <w:pStyle w:val="Heading4"/>
        <w:rPr>
          <w:lang w:eastAsia="zh-CN"/>
        </w:rPr>
      </w:pPr>
      <w:r>
        <w:t>Democratic backsliding causes extinction.</w:t>
      </w:r>
    </w:p>
    <w:p w14:paraId="7BD5BAC9" w14:textId="77777777" w:rsidR="00AB7C25" w:rsidRPr="0073714A" w:rsidRDefault="00AB7C25" w:rsidP="00AB7C25">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8" w:history="1">
        <w:r w:rsidRPr="00986680">
          <w:rPr>
            <w:rStyle w:val="Hyperlink"/>
          </w:rPr>
          <w:t>https://www.csis.org/analysis/how-democracy%E2%80%99s-decline-would-undermine-international-order</w:t>
        </w:r>
      </w:hyperlink>
      <w:r>
        <w:t>/] Justin</w:t>
      </w:r>
    </w:p>
    <w:p w14:paraId="516BB5B8" w14:textId="77777777" w:rsidR="00AB7C25" w:rsidRPr="0073714A" w:rsidRDefault="00AB7C25" w:rsidP="00AB7C25">
      <w:pPr>
        <w:rPr>
          <w:sz w:val="16"/>
        </w:rPr>
      </w:pPr>
      <w:r w:rsidRPr="00C21B66">
        <w:rPr>
          <w:sz w:val="16"/>
        </w:rPr>
        <w:lastRenderedPageBreak/>
        <w:t xml:space="preserve">It is rare that policymakers, analysts, and academics agree. But </w:t>
      </w:r>
      <w:r w:rsidRPr="00C21B66">
        <w:rPr>
          <w:u w:val="single"/>
        </w:rPr>
        <w:t xml:space="preserve">there is an emerging consensus in the world of foreign policy: threats to the stability of the current international order are </w:t>
      </w:r>
      <w:r w:rsidRPr="00C21B66">
        <w:rPr>
          <w:rStyle w:val="Emphasis"/>
        </w:rPr>
        <w:t>rising</w:t>
      </w:r>
      <w:r w:rsidRPr="00C21B66">
        <w:rPr>
          <w:sz w:val="16"/>
        </w:rPr>
        <w:t xml:space="preserve">. The </w:t>
      </w:r>
      <w:r w:rsidRPr="00C21B66">
        <w:rPr>
          <w:u w:val="single"/>
        </w:rPr>
        <w:t>norms</w:t>
      </w:r>
      <w:r w:rsidRPr="00C21B66">
        <w:rPr>
          <w:sz w:val="16"/>
        </w:rPr>
        <w:t xml:space="preserve">, values, laws, and institutions that have undergirded the international system and governed relationships between nations </w:t>
      </w:r>
      <w:r w:rsidRPr="00C21B66">
        <w:rPr>
          <w:u w:val="single"/>
        </w:rPr>
        <w:t>are being gradually dismantled</w:t>
      </w:r>
      <w:r w:rsidRPr="00C21B66">
        <w:rPr>
          <w:sz w:val="16"/>
        </w:rPr>
        <w:t xml:space="preserve">. The most discussed sources of this pressure are </w:t>
      </w:r>
      <w:hyperlink r:id="rId29" w:history="1">
        <w:r w:rsidRPr="00C21B66">
          <w:rPr>
            <w:sz w:val="16"/>
          </w:rPr>
          <w:t>the ascent of China</w:t>
        </w:r>
      </w:hyperlink>
      <w:r w:rsidRPr="00C21B66">
        <w:rPr>
          <w:sz w:val="16"/>
        </w:rPr>
        <w:t xml:space="preserve"> and other non-Western countries</w:t>
      </w:r>
      <w:r w:rsidRPr="0073714A">
        <w:rPr>
          <w:sz w:val="16"/>
        </w:rPr>
        <w:t xml:space="preserve">, Russia’s assertive foreign policy, and the diffusion of power from traditional nation-states to nonstate actors, such as nongovernmental organizations, multinational corporations, and technology-empowered individuals. </w:t>
      </w:r>
      <w:r w:rsidRPr="00C21B66">
        <w:rPr>
          <w:u w:val="single"/>
        </w:rPr>
        <w:t>Largely missing from these discussions</w:t>
      </w:r>
      <w:r w:rsidRPr="00C21B66">
        <w:rPr>
          <w:sz w:val="16"/>
        </w:rPr>
        <w:t xml:space="preserve">, however, </w:t>
      </w:r>
      <w:r w:rsidRPr="00C21B66">
        <w:rPr>
          <w:u w:val="single"/>
        </w:rPr>
        <w:t xml:space="preserve">is the </w:t>
      </w:r>
      <w:hyperlink r:id="rId30" w:history="1">
        <w:r w:rsidRPr="00C21B66">
          <w:rPr>
            <w:u w:val="single"/>
          </w:rPr>
          <w:t>specter of widespread democratic decline</w:t>
        </w:r>
      </w:hyperlink>
      <w:r w:rsidRPr="00C21B66">
        <w:rPr>
          <w:sz w:val="16"/>
        </w:rPr>
        <w:t xml:space="preserve">. Rising </w:t>
      </w:r>
      <w:r w:rsidRPr="00C21B66">
        <w:rPr>
          <w:u w:val="single"/>
        </w:rPr>
        <w:t xml:space="preserve">challenges to </w:t>
      </w:r>
      <w:r w:rsidRPr="00C21B66">
        <w:rPr>
          <w:rStyle w:val="Emphasis"/>
        </w:rPr>
        <w:t>democratic governance</w:t>
      </w:r>
      <w:r w:rsidRPr="00C21B66">
        <w:rPr>
          <w:sz w:val="16"/>
        </w:rPr>
        <w:t xml:space="preserve"> across the globe </w:t>
      </w:r>
      <w:r w:rsidRPr="00C21B66">
        <w:rPr>
          <w:u w:val="single"/>
        </w:rPr>
        <w:t xml:space="preserve">are a </w:t>
      </w:r>
      <w:r w:rsidRPr="00C21B66">
        <w:rPr>
          <w:rStyle w:val="Emphasis"/>
        </w:rPr>
        <w:t>major strain</w:t>
      </w:r>
      <w:r w:rsidRPr="00C21B66">
        <w:rPr>
          <w:u w:val="single"/>
        </w:rPr>
        <w:t xml:space="preserve"> on the intern</w:t>
      </w:r>
      <w:r w:rsidRPr="00616BB9">
        <w:rPr>
          <w:u w:val="single"/>
        </w:rPr>
        <w:t xml:space="preserve">ational system, but they receive </w:t>
      </w:r>
      <w:hyperlink r:id="rId31"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2C2721B2" w14:textId="77777777" w:rsidR="00AB7C25" w:rsidRPr="0073714A" w:rsidRDefault="00AB7C25" w:rsidP="00AB7C25">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32"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744478EF" w14:textId="77777777" w:rsidR="00AB7C25" w:rsidRPr="0073714A" w:rsidRDefault="00AB7C25" w:rsidP="00AB7C25">
      <w:pPr>
        <w:rPr>
          <w:sz w:val="16"/>
        </w:rPr>
      </w:pPr>
      <w:r w:rsidRPr="0073714A">
        <w:rPr>
          <w:sz w:val="16"/>
        </w:rPr>
        <w:t xml:space="preserve">Although the number of democracies in the world is at an all-time high, there are a number of </w:t>
      </w:r>
      <w:hyperlink r:id="rId33"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 xml:space="preserve">rollback </w:t>
      </w:r>
      <w:r w:rsidRPr="008313B8">
        <w:rPr>
          <w:u w:val="single"/>
        </w:rPr>
        <w:t>of democracy in a few</w:t>
      </w:r>
      <w:r w:rsidRPr="00616BB9">
        <w:rPr>
          <w:u w:val="single"/>
        </w:rPr>
        <w:t xml:space="preserve">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01E06FC6" w14:textId="77777777" w:rsidR="00AB7C25" w:rsidRPr="0073714A" w:rsidRDefault="00AB7C25" w:rsidP="00AB7C25">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34"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w:t>
      </w:r>
      <w:r w:rsidRPr="008313B8">
        <w:rPr>
          <w:sz w:val="16"/>
        </w:rPr>
        <w:t xml:space="preserve">Similarly, </w:t>
      </w:r>
      <w:r w:rsidRPr="008313B8">
        <w:rPr>
          <w:u w:val="single"/>
        </w:rPr>
        <w:t>authoritarian countries have established mechanisms for cooperation and sharing of “worst practices.” An increase in authoritarian countries</w:t>
      </w:r>
      <w:r w:rsidRPr="008313B8">
        <w:rPr>
          <w:sz w:val="16"/>
        </w:rPr>
        <w:t xml:space="preserve">, then, </w:t>
      </w:r>
      <w:r w:rsidRPr="008313B8">
        <w:rPr>
          <w:u w:val="single"/>
        </w:rPr>
        <w:t>would provide a broader platform</w:t>
      </w:r>
      <w:r w:rsidRPr="008313B8">
        <w:rPr>
          <w:sz w:val="16"/>
        </w:rPr>
        <w:t xml:space="preserve"> for coordination that could enable these countries to overcome their divergent histories, values, and interests—factors that are frequently cited as obstacles to the </w:t>
      </w:r>
      <w:r w:rsidRPr="008313B8">
        <w:rPr>
          <w:u w:val="single"/>
        </w:rPr>
        <w:t>formation of a cohesive challenge to the U.S.-led international system</w:t>
      </w:r>
      <w:r w:rsidRPr="008313B8">
        <w:rPr>
          <w:sz w:val="16"/>
        </w:rPr>
        <w:t>.</w:t>
      </w:r>
      <w:r w:rsidRPr="0073714A">
        <w:rPr>
          <w:sz w:val="16"/>
        </w:rPr>
        <w:t xml:space="preserve"> </w:t>
      </w:r>
    </w:p>
    <w:p w14:paraId="1A2CB7A7" w14:textId="77777777" w:rsidR="00AB7C25" w:rsidRPr="0073714A" w:rsidRDefault="00AB7C25" w:rsidP="00AB7C25">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08E4867" w14:textId="77777777" w:rsidR="00AB7C25" w:rsidRPr="0073714A" w:rsidRDefault="00AB7C25" w:rsidP="00AB7C25">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8313B8">
        <w:rPr>
          <w:rStyle w:val="Emphasis"/>
        </w:rPr>
        <w:t>reliability of such</w:t>
      </w:r>
      <w:r w:rsidRPr="00BD5C03">
        <w:rPr>
          <w:rStyle w:val="Emphasis"/>
        </w:rPr>
        <w:t xml:space="preserve">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 xml:space="preserve">deep partnerships </w:t>
      </w:r>
      <w:r w:rsidRPr="008313B8">
        <w:rPr>
          <w:u w:val="single"/>
        </w:rPr>
        <w:t>that will be required</w:t>
      </w:r>
      <w:r w:rsidRPr="008313B8">
        <w:rPr>
          <w:sz w:val="16"/>
        </w:rPr>
        <w:t xml:space="preserve"> to confront</w:t>
      </w:r>
      <w:r w:rsidRPr="0073714A">
        <w:rPr>
          <w:sz w:val="16"/>
        </w:rPr>
        <w:t xml:space="preserve">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2D7C73E2" w14:textId="77777777" w:rsidR="00AB7C25" w:rsidRPr="0073714A" w:rsidRDefault="00AB7C25" w:rsidP="00AB7C25">
      <w:pPr>
        <w:rPr>
          <w:sz w:val="16"/>
        </w:rPr>
      </w:pPr>
      <w:r w:rsidRPr="0073714A">
        <w:rPr>
          <w:sz w:val="16"/>
        </w:rPr>
        <w:lastRenderedPageBreak/>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35"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A765E20" w14:textId="77777777" w:rsidR="00AB7C25" w:rsidRDefault="00AB7C25" w:rsidP="00AB7C25">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w:t>
      </w:r>
      <w:r w:rsidRPr="008313B8">
        <w:rPr>
          <w:u w:val="single"/>
        </w:rPr>
        <w:t>of autocracies could enable these countries to bypass the IMF and World Bank all together</w:t>
      </w:r>
      <w:r w:rsidRPr="008313B8">
        <w:rPr>
          <w:sz w:val="16"/>
        </w:rPr>
        <w:t xml:space="preserve">. For example, </w:t>
      </w:r>
      <w:r w:rsidRPr="008313B8">
        <w:rPr>
          <w:u w:val="single"/>
        </w:rPr>
        <w:t>the Chinese-created Asian Infrastructure</w:t>
      </w:r>
      <w:r w:rsidRPr="008313B8">
        <w:rPr>
          <w:sz w:val="16"/>
        </w:rPr>
        <w:t xml:space="preserve"> and Investment Bank and the BRICS Bank—which includes Russia, China, and an increasingly authoritarian South Africa—</w:t>
      </w:r>
      <w:r w:rsidRPr="008313B8">
        <w:rPr>
          <w:u w:val="single"/>
        </w:rPr>
        <w:t xml:space="preserve">provide countries with the potential to bypass existing global financial institutions when it suits their interests. Authoritarian-led alternatives pose the risk that global economic governance will become </w:t>
      </w:r>
      <w:hyperlink r:id="rId36" w:anchor=".V2H3MRbXgdI" w:history="1">
        <w:r w:rsidRPr="008313B8">
          <w:rPr>
            <w:u w:val="single"/>
          </w:rPr>
          <w:t>fragmented and less effective</w:t>
        </w:r>
      </w:hyperlink>
      <w:r w:rsidRPr="008313B8">
        <w:rPr>
          <w:u w:val="single"/>
        </w:rPr>
        <w:t>.</w:t>
      </w:r>
      <w:r w:rsidRPr="00616BB9">
        <w:rPr>
          <w:u w:val="single"/>
        </w:rPr>
        <w:t xml:space="preserve"> </w:t>
      </w:r>
    </w:p>
    <w:p w14:paraId="4A05ADDE" w14:textId="77777777" w:rsidR="00AB7C25" w:rsidRPr="0073714A" w:rsidRDefault="00AB7C25" w:rsidP="00AB7C25">
      <w:pPr>
        <w:rPr>
          <w:sz w:val="16"/>
        </w:rPr>
      </w:pPr>
      <w:r w:rsidRPr="008313B8">
        <w:rPr>
          <w:u w:val="single"/>
        </w:rPr>
        <w:t xml:space="preserve">Violence and instability would </w:t>
      </w:r>
      <w:r w:rsidRPr="008313B8">
        <w:rPr>
          <w:rStyle w:val="Emphasis"/>
        </w:rPr>
        <w:t>also likely increase</w:t>
      </w:r>
      <w:r w:rsidRPr="008313B8">
        <w:rPr>
          <w:sz w:val="16"/>
        </w:rPr>
        <w:t xml:space="preserve"> if more democracies</w:t>
      </w:r>
      <w:r w:rsidRPr="0073714A">
        <w:rPr>
          <w:sz w:val="16"/>
        </w:rPr>
        <w:t xml:space="preserve"> give way to autocracy. </w:t>
      </w:r>
      <w:hyperlink r:id="rId37"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56EBF8FC" w14:textId="77777777" w:rsidR="00AB7C25" w:rsidRPr="0073714A" w:rsidRDefault="00AB7C25" w:rsidP="00AB7C25">
      <w:pPr>
        <w:rPr>
          <w:sz w:val="16"/>
        </w:rPr>
      </w:pPr>
      <w:r w:rsidRPr="0073714A">
        <w:rPr>
          <w:sz w:val="16"/>
        </w:rPr>
        <w:t xml:space="preserve">Finally, </w:t>
      </w:r>
      <w:r w:rsidRPr="008313B8">
        <w:rPr>
          <w:u w:val="single"/>
        </w:rPr>
        <w:t>widespread democratic decline would</w:t>
      </w:r>
      <w:r w:rsidRPr="00616BB9">
        <w:rPr>
          <w:u w:val="single"/>
        </w:rPr>
        <w:t xml:space="preserve">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35BBC57F" w14:textId="77777777" w:rsidR="00AB7C25" w:rsidRPr="0073714A" w:rsidRDefault="00AB7C25" w:rsidP="00AB7C25">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7F946CD4" w14:textId="77777777" w:rsidR="00AB7C25" w:rsidRPr="0073714A" w:rsidRDefault="00AB7C25" w:rsidP="00AB7C25">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C1FFD18" w14:textId="77777777" w:rsidR="00AB7C25" w:rsidRDefault="00AB7C25" w:rsidP="00AB7C25">
      <w:pPr>
        <w:rPr>
          <w:u w:val="single"/>
        </w:rPr>
      </w:pPr>
      <w:r w:rsidRPr="0073714A">
        <w:rPr>
          <w:sz w:val="16"/>
        </w:rPr>
        <w:lastRenderedPageBreak/>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6F8BF34A" w14:textId="77777777" w:rsidR="00AB7C25" w:rsidRDefault="00AB7C25" w:rsidP="00AB7C25">
      <w:pPr>
        <w:pStyle w:val="Heading4"/>
      </w:pPr>
      <w:proofErr w:type="spellStart"/>
      <w:r>
        <w:t>Aff</w:t>
      </w:r>
      <w:proofErr w:type="spellEnd"/>
      <w:r>
        <w:t xml:space="preserve"> is </w:t>
      </w:r>
      <w:r w:rsidRPr="003A3B4D">
        <w:rPr>
          <w:u w:val="single"/>
        </w:rPr>
        <w:t>congress</w:t>
      </w:r>
    </w:p>
    <w:p w14:paraId="67014582" w14:textId="77777777" w:rsidR="00AB7C25" w:rsidRDefault="00AB7C25" w:rsidP="00AB7C25">
      <w:pPr>
        <w:pStyle w:val="Heading4"/>
      </w:pPr>
      <w:r>
        <w:t xml:space="preserve">1] </w:t>
      </w:r>
      <w:r w:rsidRPr="003A3B4D">
        <w:rPr>
          <w:u w:val="single"/>
        </w:rPr>
        <w:t>Spec</w:t>
      </w:r>
      <w:r>
        <w:t xml:space="preserve"> – lack of it in the 1ac means default to 1nc NM </w:t>
      </w:r>
      <w:proofErr w:type="spellStart"/>
      <w:r>
        <w:t>ev</w:t>
      </w:r>
      <w:proofErr w:type="spellEnd"/>
      <w:r>
        <w:t xml:space="preserve">. Anything else lets the 1ar shift the direction of the </w:t>
      </w:r>
      <w:proofErr w:type="spellStart"/>
      <w:r>
        <w:t>aff</w:t>
      </w:r>
      <w:proofErr w:type="spellEnd"/>
      <w:r>
        <w:t xml:space="preserve"> based on the 1nc strategy which crowds out the only core generics on the topic. Congress key because its mostly predictable since </w:t>
      </w:r>
      <w:proofErr w:type="spellStart"/>
      <w:r>
        <w:t>ip</w:t>
      </w:r>
      <w:proofErr w:type="spellEnd"/>
      <w:r>
        <w:t xml:space="preserve"> reductions would have to go through congress, but don’t need to be ruled on by the courts.</w:t>
      </w:r>
    </w:p>
    <w:p w14:paraId="36D46E29" w14:textId="77777777" w:rsidR="00AB7C25" w:rsidRDefault="00AB7C25" w:rsidP="00AB7C25">
      <w:pPr>
        <w:pStyle w:val="Heading4"/>
      </w:pPr>
      <w:r>
        <w:t xml:space="preserve">2] Congress for </w:t>
      </w:r>
      <w:proofErr w:type="spellStart"/>
      <w:r>
        <w:t>ipr</w:t>
      </w:r>
      <w:proofErr w:type="spellEnd"/>
    </w:p>
    <w:p w14:paraId="0E92DDE2" w14:textId="77777777" w:rsidR="00AB7C25" w:rsidRPr="00E26286" w:rsidRDefault="00AB7C25" w:rsidP="00AB7C25">
      <w:proofErr w:type="spellStart"/>
      <w:r>
        <w:rPr>
          <w:rStyle w:val="Style13ptBold"/>
        </w:rPr>
        <w:t>Orelli</w:t>
      </w:r>
      <w:proofErr w:type="spellEnd"/>
      <w:r>
        <w:rPr>
          <w:rStyle w:val="Style13ptBold"/>
        </w:rPr>
        <w:t xml:space="preserve"> and Speights 5/29 </w:t>
      </w:r>
      <w:r w:rsidRPr="00E26286">
        <w:t xml:space="preserve">[Dr. </w:t>
      </w:r>
      <w:proofErr w:type="spellStart"/>
      <w:r w:rsidRPr="00E26286">
        <w:t>Orelli</w:t>
      </w:r>
      <w:proofErr w:type="spellEnd"/>
      <w:r w:rsidRPr="00E26286">
        <w:t xml:space="preserve"> is a Senior Biotech Specialist. He has written about biotech, pharmaceutical, and medical device companies for The Motley Fool since 2007. May 29, 2021. “Will Patent Waivers Hurt COVID-19 Vaccine Companies?” </w:t>
      </w:r>
      <w:hyperlink r:id="rId38" w:history="1">
        <w:r w:rsidRPr="00E26286">
          <w:t>Will Patent Waivers Hurt COVID-19 Vaccine Companies? | The Motley Fool</w:t>
        </w:r>
      </w:hyperlink>
      <w:r w:rsidRPr="00E26286">
        <w:t xml:space="preserve"> Accessed 9/3 //gord0]</w:t>
      </w:r>
    </w:p>
    <w:p w14:paraId="3356E96A" w14:textId="77777777" w:rsidR="00AB7C25" w:rsidRPr="00E26286" w:rsidRDefault="00AB7C25" w:rsidP="00AB7C25">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 xml:space="preserve">Brian </w:t>
      </w:r>
      <w:proofErr w:type="spellStart"/>
      <w:r w:rsidRPr="00E26286">
        <w:rPr>
          <w:rStyle w:val="Strong"/>
          <w:rFonts w:asciiTheme="minorHAnsi" w:hAnsiTheme="minorHAnsi" w:cstheme="minorHAnsi"/>
          <w:color w:val="1C1D20"/>
          <w:sz w:val="16"/>
          <w:szCs w:val="16"/>
        </w:rPr>
        <w:t>Orelli</w:t>
      </w:r>
      <w:proofErr w:type="spellEnd"/>
      <w:r w:rsidRPr="00E26286">
        <w:rPr>
          <w:rFonts w:asciiTheme="minorHAnsi" w:hAnsiTheme="minorHAnsi" w:cstheme="minorHAnsi"/>
          <w:sz w:val="16"/>
          <w:szCs w:val="16"/>
        </w:rPr>
        <w:t xml:space="preserve">: Last week, the Biden administration endorsed a proposal to waive COVID-19 vaccine patent rights. How big of a deal is this for the current vaccine makers like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BioNTech, Pfizer, and Johnson &amp; Johnson?</w:t>
      </w:r>
    </w:p>
    <w:p w14:paraId="284557D5" w14:textId="77777777" w:rsidR="00AB7C25" w:rsidRPr="00E26286" w:rsidRDefault="00AB7C25" w:rsidP="00AB7C25">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Keith Speights</w:t>
      </w:r>
      <w:r w:rsidRPr="00E26286">
        <w:rPr>
          <w:rFonts w:asciiTheme="minorHAnsi" w:hAnsiTheme="minorHAnsi" w:cstheme="minorHAnsi"/>
          <w:sz w:val="16"/>
          <w:szCs w:val="16"/>
        </w:rPr>
        <w:t>: I really don't think that this is as big of a deal as some people are making it out to be. Certainly, not as big of a deal as the declines for the stocks showed last week.</w:t>
      </w:r>
    </w:p>
    <w:p w14:paraId="0747556F" w14:textId="77777777" w:rsidR="00AB7C25" w:rsidRPr="00E26286" w:rsidRDefault="00AB7C25" w:rsidP="00AB7C25">
      <w:pPr>
        <w:rPr>
          <w:rFonts w:asciiTheme="minorHAnsi" w:hAnsiTheme="minorHAnsi" w:cstheme="minorHAnsi"/>
          <w:sz w:val="16"/>
          <w:szCs w:val="16"/>
        </w:rPr>
      </w:pPr>
      <w:r w:rsidRPr="00E26286">
        <w:rPr>
          <w:rFonts w:asciiTheme="minorHAnsi" w:hAnsiTheme="minorHAnsi" w:cstheme="minorHAnsi"/>
          <w:sz w:val="16"/>
          <w:szCs w:val="16"/>
        </w:rPr>
        <w:t xml:space="preserve">I noticed that </w:t>
      </w:r>
      <w:proofErr w:type="spellStart"/>
      <w:r w:rsidRPr="00E26286">
        <w:rPr>
          <w:rFonts w:asciiTheme="minorHAnsi" w:hAnsiTheme="minorHAnsi" w:cstheme="minorHAnsi"/>
          <w:sz w:val="16"/>
          <w:szCs w:val="16"/>
        </w:rPr>
        <w:t>Moderna's</w:t>
      </w:r>
      <w:proofErr w:type="spellEnd"/>
      <w:r w:rsidRPr="00E26286">
        <w:rPr>
          <w:rFonts w:asciiTheme="minorHAnsi" w:hAnsiTheme="minorHAnsi" w:cstheme="minorHAnsi"/>
          <w:sz w:val="16"/>
          <w:szCs w:val="16"/>
        </w:rPr>
        <w:t xml:space="preserve"> CEO said publicly that he didn't lose a minute of sleep over this news. I think he's right; he shouldn't have lost any sleep. His reasoning was that there are other companies that, if they had access to the technology, they're not going to have the expertise to make the messenger RNA vaccines that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makes. His thought was, "Look, even if this happens, we're not going to be threatened all that much." I suspect that he is right.</w:t>
      </w:r>
    </w:p>
    <w:p w14:paraId="56A528A3" w14:textId="77777777" w:rsidR="00AB7C25" w:rsidRPr="00E26286" w:rsidRDefault="00AB7C25" w:rsidP="00AB7C25">
      <w:pPr>
        <w:rPr>
          <w:rFonts w:asciiTheme="minorHAnsi" w:hAnsiTheme="minorHAnsi" w:cstheme="minorHAnsi"/>
          <w:sz w:val="16"/>
          <w:szCs w:val="16"/>
        </w:rPr>
      </w:pPr>
      <w:r w:rsidRPr="00E26286">
        <w:rPr>
          <w:rFonts w:asciiTheme="minorHAnsi" w:hAnsiTheme="minorHAnsi" w:cstheme="minorHAnsi"/>
          <w:sz w:val="16"/>
          <w:szCs w:val="16"/>
        </w:rPr>
        <w:t xml:space="preserve">Now, Pfizer's CEO, Albert </w:t>
      </w: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did express some concerns. He wrote in a statement that this proposed intellectual-property-rights waiver could actually create more problems than it would solve. </w:t>
      </w: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noted that infrastructure really isn't the bottleneck for Pfizer; it is the availability of raw materials. He thinks that this IP waiver would kick off a global scramble for those raw materials. The companies that don't have much expertise developing these vaccines could potentially disrupt the supply chain for companies like Pfizer that do have the expertise.</w:t>
      </w:r>
    </w:p>
    <w:p w14:paraId="1914E097" w14:textId="77777777" w:rsidR="00AB7C25" w:rsidRPr="00E26286" w:rsidRDefault="00AB7C25" w:rsidP="00AB7C25">
      <w:pPr>
        <w:rPr>
          <w:rFonts w:asciiTheme="minorHAnsi" w:hAnsiTheme="minorHAnsi" w:cstheme="minorHAnsi"/>
          <w:sz w:val="16"/>
          <w:szCs w:val="16"/>
        </w:rPr>
      </w:pPr>
      <w:r w:rsidRPr="00E26286">
        <w:rPr>
          <w:rFonts w:asciiTheme="minorHAnsi" w:hAnsiTheme="minorHAnsi" w:cstheme="minorHAnsi"/>
          <w:sz w:val="16"/>
          <w:szCs w:val="16"/>
        </w:rPr>
        <w:t xml:space="preserve">It wouldn't surprise me if that scenario that </w:t>
      </w: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described might would happen to some extent. However, I would think that companies like Pfizer and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would likely be able to pay a lot more for these raw materials and secure the suppliers they need and put the other companies that are trying to make these vaccines on their own at a severe disadvantage. But if that happened, I would think that Pfizer,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would probably have to hike their prices to countries like the U.S. that could pay up.</w:t>
      </w:r>
    </w:p>
    <w:p w14:paraId="50F8BF7F" w14:textId="77777777" w:rsidR="00AB7C25" w:rsidRPr="00E26286" w:rsidRDefault="00AB7C25" w:rsidP="00AB7C25">
      <w:pPr>
        <w:rPr>
          <w:rFonts w:asciiTheme="minorHAnsi" w:hAnsiTheme="minorHAnsi" w:cstheme="minorHAnsi"/>
          <w:sz w:val="16"/>
          <w:szCs w:val="16"/>
        </w:rPr>
      </w:pP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also expressed some concerns that this move could provide disincentives to companies to take risks in the future. My thought on that, though, if it's only a temporary thing, it probably wouldn't be too much of an issue. But I think the big story [laughs] here is that this is probably all much ado about nothing, because Germany has already come out and said they are opposed to granting this temporary waiver and they are a member of the World Trade Organization, and from what I understand, Brian, they have veto power like other WTO members do. If Germany vetoes this, then all of this talk is a waste of time. [laughs] So I don't think this is going to be a big deal. I don't think it's going to go through, but even if it does, I just don't think this is a huge deal for Pfizer and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and some of the other big vaccine makers.</w:t>
      </w:r>
    </w:p>
    <w:p w14:paraId="71D73F47" w14:textId="77777777" w:rsidR="00AB7C25" w:rsidRPr="00E26286" w:rsidRDefault="00AB7C25" w:rsidP="00AB7C25">
      <w:pPr>
        <w:rPr>
          <w:rFonts w:asciiTheme="minorHAnsi" w:hAnsiTheme="minorHAnsi" w:cstheme="minorHAnsi"/>
          <w:sz w:val="16"/>
          <w:szCs w:val="16"/>
        </w:rPr>
      </w:pPr>
      <w:proofErr w:type="spellStart"/>
      <w:r w:rsidRPr="00E26286">
        <w:rPr>
          <w:rStyle w:val="Strong"/>
          <w:rFonts w:asciiTheme="minorHAnsi" w:hAnsiTheme="minorHAnsi" w:cstheme="minorHAnsi"/>
          <w:color w:val="1C1D20"/>
          <w:sz w:val="16"/>
          <w:szCs w:val="16"/>
        </w:rPr>
        <w:t>Orelli</w:t>
      </w:r>
      <w:proofErr w:type="spellEnd"/>
      <w:r w:rsidRPr="00E26286">
        <w:rPr>
          <w:rFonts w:asciiTheme="minorHAnsi" w:hAnsiTheme="minorHAnsi" w:cstheme="minorHAnsi"/>
          <w:sz w:val="16"/>
          <w:szCs w:val="16"/>
        </w:rPr>
        <w:t>: If it does go through, do you think it's a slippery slope? This is a pandemic; that makes sense. But then when you start doing it for cancer drugs that are really expensive or the insulin because people need it to live? That sort of thing.</w:t>
      </w:r>
    </w:p>
    <w:p w14:paraId="69A38652" w14:textId="77777777" w:rsidR="00AB7C25" w:rsidRPr="00E26286" w:rsidRDefault="00AB7C25" w:rsidP="00AB7C25">
      <w:pPr>
        <w:rPr>
          <w:rFonts w:asciiTheme="minorHAnsi" w:hAnsiTheme="minorHAnsi" w:cstheme="minorHAnsi"/>
        </w:rPr>
      </w:pPr>
      <w:r w:rsidRPr="00E26286">
        <w:rPr>
          <w:rStyle w:val="Strong"/>
          <w:rFonts w:asciiTheme="minorHAnsi" w:hAnsiTheme="minorHAnsi" w:cstheme="minorHAnsi"/>
          <w:color w:val="1C1D20"/>
        </w:rPr>
        <w:t>Speights</w:t>
      </w:r>
      <w:r w:rsidRPr="00E26286">
        <w:rPr>
          <w:rFonts w:asciiTheme="minorHAnsi" w:hAnsiTheme="minorHAnsi" w:cstheme="minorHAnsi"/>
        </w:rPr>
        <w:t xml:space="preserve">: I think it could be. I don't think it will be. </w:t>
      </w:r>
      <w:r w:rsidRPr="00E26286">
        <w:rPr>
          <w:rFonts w:asciiTheme="minorHAnsi" w:hAnsiTheme="minorHAnsi" w:cstheme="minorHAnsi"/>
          <w:u w:val="single"/>
        </w:rPr>
        <w:t xml:space="preserve">The </w:t>
      </w:r>
      <w:r w:rsidRPr="00E26286">
        <w:rPr>
          <w:rFonts w:asciiTheme="minorHAnsi" w:hAnsiTheme="minorHAnsi" w:cstheme="minorHAnsi"/>
          <w:highlight w:val="green"/>
          <w:u w:val="single"/>
        </w:rPr>
        <w:t>Biden</w:t>
      </w:r>
      <w:r w:rsidRPr="00E26286">
        <w:rPr>
          <w:rFonts w:asciiTheme="minorHAnsi" w:hAnsiTheme="minorHAnsi" w:cstheme="minorHAnsi"/>
          <w:u w:val="single"/>
        </w:rPr>
        <w:t xml:space="preserve"> administration </w:t>
      </w:r>
      <w:r w:rsidRPr="00E26286">
        <w:rPr>
          <w:rFonts w:asciiTheme="minorHAnsi" w:hAnsiTheme="minorHAnsi" w:cstheme="minorHAnsi"/>
          <w:highlight w:val="green"/>
          <w:u w:val="single"/>
        </w:rPr>
        <w:t xml:space="preserve">is caving </w:t>
      </w:r>
      <w:r w:rsidRPr="00E26286">
        <w:rPr>
          <w:rFonts w:asciiTheme="minorHAnsi" w:hAnsiTheme="minorHAnsi" w:cstheme="minorHAnsi"/>
          <w:u w:val="single"/>
        </w:rPr>
        <w:t xml:space="preserve">a little bit here, I think, </w:t>
      </w:r>
      <w:r w:rsidRPr="00E26286">
        <w:rPr>
          <w:rFonts w:asciiTheme="minorHAnsi" w:hAnsiTheme="minorHAnsi" w:cstheme="minorHAnsi"/>
          <w:highlight w:val="green"/>
          <w:u w:val="single"/>
        </w:rPr>
        <w:t>to</w:t>
      </w:r>
      <w:r w:rsidRPr="00E26286">
        <w:rPr>
          <w:rFonts w:asciiTheme="minorHAnsi" w:hAnsiTheme="minorHAnsi" w:cstheme="minorHAnsi"/>
          <w:u w:val="single"/>
        </w:rPr>
        <w:t xml:space="preserve"> some </w:t>
      </w:r>
      <w:r w:rsidRPr="00E26286">
        <w:rPr>
          <w:rFonts w:asciiTheme="minorHAnsi" w:hAnsiTheme="minorHAnsi" w:cstheme="minorHAnsi"/>
          <w:highlight w:val="green"/>
          <w:u w:val="single"/>
        </w:rPr>
        <w:t>pressure from</w:t>
      </w:r>
      <w:r w:rsidRPr="00E26286">
        <w:rPr>
          <w:rFonts w:asciiTheme="minorHAnsi" w:hAnsiTheme="minorHAnsi" w:cstheme="minorHAnsi"/>
          <w:u w:val="single"/>
        </w:rPr>
        <w:t xml:space="preserve"> within the </w:t>
      </w:r>
      <w:r w:rsidRPr="00E26286">
        <w:rPr>
          <w:rFonts w:asciiTheme="minorHAnsi" w:hAnsiTheme="minorHAnsi" w:cstheme="minorHAnsi"/>
          <w:highlight w:val="green"/>
          <w:u w:val="single"/>
        </w:rPr>
        <w:t>Dem</w:t>
      </w:r>
      <w:r w:rsidRPr="00E26286">
        <w:rPr>
          <w:rFonts w:asciiTheme="minorHAnsi" w:hAnsiTheme="minorHAnsi" w:cstheme="minorHAnsi"/>
          <w:u w:val="single"/>
        </w:rPr>
        <w:t xml:space="preserve">ocratic </w:t>
      </w:r>
      <w:r w:rsidRPr="00E26286">
        <w:rPr>
          <w:rFonts w:asciiTheme="minorHAnsi" w:hAnsiTheme="minorHAnsi" w:cstheme="minorHAnsi"/>
          <w:highlight w:val="green"/>
          <w:u w:val="single"/>
        </w:rPr>
        <w:t>Party</w:t>
      </w:r>
      <w:r w:rsidRPr="00E26286">
        <w:rPr>
          <w:rFonts w:asciiTheme="minorHAnsi" w:hAnsiTheme="minorHAnsi" w:cstheme="minorHAnsi"/>
          <w:u w:val="single"/>
        </w:rPr>
        <w:t xml:space="preserve">. I don't think they </w:t>
      </w:r>
      <w:r w:rsidRPr="00E26286">
        <w:rPr>
          <w:rFonts w:asciiTheme="minorHAnsi" w:hAnsiTheme="minorHAnsi" w:cstheme="minorHAnsi"/>
          <w:u w:val="single"/>
        </w:rPr>
        <w:lastRenderedPageBreak/>
        <w:t xml:space="preserve">would be -- I'm thinking </w:t>
      </w:r>
      <w:r w:rsidRPr="00E26286">
        <w:rPr>
          <w:rFonts w:asciiTheme="minorHAnsi" w:hAnsiTheme="minorHAnsi" w:cstheme="minorHAnsi"/>
          <w:highlight w:val="green"/>
          <w:u w:val="single"/>
        </w:rPr>
        <w:t>any president</w:t>
      </w:r>
      <w:r w:rsidRPr="00E26286">
        <w:rPr>
          <w:rFonts w:asciiTheme="minorHAnsi" w:hAnsiTheme="minorHAnsi" w:cstheme="minorHAnsi"/>
          <w:u w:val="single"/>
        </w:rPr>
        <w:t xml:space="preserve">ial administration </w:t>
      </w:r>
      <w:r w:rsidRPr="00E26286">
        <w:rPr>
          <w:rFonts w:asciiTheme="minorHAnsi" w:hAnsiTheme="minorHAnsi" w:cstheme="minorHAnsi"/>
          <w:highlight w:val="green"/>
          <w:u w:val="single"/>
        </w:rPr>
        <w:t>in the U.S.</w:t>
      </w:r>
      <w:r w:rsidRPr="00E26286">
        <w:rPr>
          <w:rFonts w:asciiTheme="minorHAnsi" w:hAnsiTheme="minorHAnsi" w:cstheme="minorHAnsi"/>
          <w:u w:val="single"/>
        </w:rPr>
        <w:t xml:space="preserve"> -- </w:t>
      </w:r>
      <w:r w:rsidRPr="00E26286">
        <w:rPr>
          <w:rFonts w:asciiTheme="minorHAnsi" w:hAnsiTheme="minorHAnsi" w:cstheme="minorHAnsi"/>
          <w:highlight w:val="green"/>
          <w:u w:val="single"/>
        </w:rPr>
        <w:t>wouldn't be in favor of</w:t>
      </w:r>
      <w:r w:rsidRPr="00E26286">
        <w:rPr>
          <w:rFonts w:asciiTheme="minorHAnsi" w:hAnsiTheme="minorHAnsi" w:cstheme="minorHAnsi"/>
          <w:u w:val="single"/>
        </w:rPr>
        <w:t xml:space="preserve"> just nearly [laughs] </w:t>
      </w:r>
      <w:r w:rsidRPr="00E26286">
        <w:rPr>
          <w:rFonts w:asciiTheme="minorHAnsi" w:hAnsiTheme="minorHAnsi" w:cstheme="minorHAnsi"/>
          <w:highlight w:val="green"/>
          <w:u w:val="single"/>
        </w:rPr>
        <w:t>willy-nilly taking away patent rights</w:t>
      </w:r>
      <w:r w:rsidRPr="00E26286">
        <w:rPr>
          <w:rFonts w:asciiTheme="minorHAnsi" w:hAnsiTheme="minorHAnsi" w:cstheme="minorHAnsi"/>
          <w:u w:val="single"/>
        </w:rPr>
        <w:t>. I think they realize that would undermine the foundation of our whole structure of drug development and that it would cause a lot more problems than it would solve</w:t>
      </w:r>
      <w:r w:rsidRPr="00E26286">
        <w:rPr>
          <w:rFonts w:asciiTheme="minorHAnsi" w:hAnsiTheme="minorHAnsi" w:cstheme="minorHAnsi"/>
        </w:rPr>
        <w:t>. Maybe I'm being too optimistic there, Brian. I don't know about what you think, but I just don't think that's going to happen.</w:t>
      </w:r>
    </w:p>
    <w:p w14:paraId="4164D79F" w14:textId="77777777" w:rsidR="00AB7C25" w:rsidRPr="00E26286" w:rsidRDefault="00AB7C25" w:rsidP="00AB7C25">
      <w:pPr>
        <w:rPr>
          <w:rFonts w:asciiTheme="minorHAnsi" w:hAnsiTheme="minorHAnsi" w:cstheme="minorHAnsi"/>
          <w:u w:val="single"/>
        </w:rPr>
      </w:pPr>
      <w:proofErr w:type="spellStart"/>
      <w:r w:rsidRPr="00E26286">
        <w:rPr>
          <w:rStyle w:val="Strong"/>
          <w:rFonts w:asciiTheme="minorHAnsi" w:hAnsiTheme="minorHAnsi" w:cstheme="minorHAnsi"/>
          <w:color w:val="1C1D20"/>
        </w:rPr>
        <w:t>Orelli</w:t>
      </w:r>
      <w:proofErr w:type="spellEnd"/>
      <w:r w:rsidRPr="00E26286">
        <w:rPr>
          <w:rFonts w:asciiTheme="minorHAnsi" w:hAnsiTheme="minorHAnsi" w:cstheme="minorHAnsi"/>
        </w:rPr>
        <w:t xml:space="preserve">: Yeah. </w:t>
      </w:r>
      <w:r w:rsidRPr="00E26286">
        <w:rPr>
          <w:rFonts w:asciiTheme="minorHAnsi" w:hAnsiTheme="minorHAnsi" w:cstheme="minorHAnsi"/>
          <w:sz w:val="28"/>
          <w:szCs w:val="28"/>
          <w:u w:val="single"/>
        </w:rPr>
        <w:t xml:space="preserve">I guess </w:t>
      </w:r>
      <w:r w:rsidRPr="00E26286">
        <w:rPr>
          <w:rFonts w:asciiTheme="minorHAnsi" w:hAnsiTheme="minorHAnsi" w:cstheme="minorHAnsi"/>
          <w:sz w:val="28"/>
          <w:szCs w:val="28"/>
          <w:highlight w:val="green"/>
          <w:u w:val="single"/>
        </w:rPr>
        <w:t>it just depends on the state of the Congress</w:t>
      </w:r>
      <w:r w:rsidRPr="00E26286">
        <w:rPr>
          <w:rFonts w:asciiTheme="minorHAnsi" w:hAnsiTheme="minorHAnsi" w:cstheme="minorHAnsi"/>
          <w:sz w:val="28"/>
          <w:szCs w:val="28"/>
          <w:u w:val="single"/>
        </w:rPr>
        <w:t xml:space="preserve"> and </w:t>
      </w:r>
      <w:r w:rsidRPr="00E26286">
        <w:rPr>
          <w:rFonts w:asciiTheme="minorHAnsi" w:hAnsiTheme="minorHAnsi" w:cstheme="minorHAnsi"/>
          <w:sz w:val="28"/>
          <w:szCs w:val="28"/>
          <w:highlight w:val="green"/>
          <w:u w:val="single"/>
        </w:rPr>
        <w:t>who's the president</w:t>
      </w:r>
      <w:r w:rsidRPr="00E26286">
        <w:rPr>
          <w:rFonts w:asciiTheme="minorHAnsi" w:hAnsiTheme="minorHAnsi" w:cstheme="minorHAnsi"/>
          <w:sz w:val="28"/>
          <w:szCs w:val="28"/>
          <w:u w:val="single"/>
        </w:rPr>
        <w:t xml:space="preserve">. </w:t>
      </w:r>
      <w:r w:rsidRPr="00E26286">
        <w:rPr>
          <w:rFonts w:asciiTheme="minorHAnsi" w:hAnsiTheme="minorHAnsi" w:cstheme="minorHAnsi"/>
          <w:u w:val="single"/>
        </w:rPr>
        <w:t xml:space="preserve">I think </w:t>
      </w:r>
      <w:r w:rsidRPr="00E26286">
        <w:rPr>
          <w:rFonts w:asciiTheme="minorHAnsi" w:hAnsiTheme="minorHAnsi" w:cstheme="minorHAnsi"/>
          <w:highlight w:val="green"/>
          <w:u w:val="single"/>
        </w:rPr>
        <w:t>right now, we're so divided</w:t>
      </w:r>
      <w:r w:rsidRPr="00E26286">
        <w:rPr>
          <w:rFonts w:asciiTheme="minorHAnsi" w:hAnsiTheme="minorHAnsi" w:cstheme="minorHAnsi"/>
          <w:u w:val="single"/>
        </w:rPr>
        <w:t xml:space="preserve"> that I don't think anything will get through Congress in its current state and probably in its future state.</w:t>
      </w:r>
      <w:r w:rsidRPr="00E26286">
        <w:rPr>
          <w:rFonts w:asciiTheme="minorHAnsi" w:hAnsiTheme="minorHAnsi" w:cstheme="minorHAnsi"/>
        </w:rPr>
        <w:t xml:space="preserve"> I think you're right, but I do worry about setting up a precedent. </w:t>
      </w:r>
      <w:r w:rsidRPr="00E26286">
        <w:rPr>
          <w:rFonts w:asciiTheme="minorHAnsi" w:hAnsiTheme="minorHAnsi" w:cstheme="minorHAnsi"/>
          <w:u w:val="single"/>
        </w:rPr>
        <w:t xml:space="preserve">Although I think we've already had this one. They waved the patent rights on HIV drugs, and that didn't cause a major storm of inactivating patents over the last 20 years or however long </w:t>
      </w:r>
      <w:proofErr w:type="spellStart"/>
      <w:r w:rsidRPr="00E26286">
        <w:rPr>
          <w:rFonts w:asciiTheme="minorHAnsi" w:hAnsiTheme="minorHAnsi" w:cstheme="minorHAnsi"/>
          <w:u w:val="single"/>
        </w:rPr>
        <w:t>its</w:t>
      </w:r>
      <w:proofErr w:type="spellEnd"/>
      <w:r w:rsidRPr="00E26286">
        <w:rPr>
          <w:rFonts w:asciiTheme="minorHAnsi" w:hAnsiTheme="minorHAnsi" w:cstheme="minorHAnsi"/>
          <w:u w:val="single"/>
        </w:rPr>
        <w:t xml:space="preserve"> been since they did it. I think we're probably OK, but I just wanted to bring that up as a point.</w:t>
      </w:r>
    </w:p>
    <w:p w14:paraId="54B0D4D0" w14:textId="77777777" w:rsidR="00AB7C25" w:rsidRPr="00E26286" w:rsidRDefault="00AB7C25" w:rsidP="00AB7C25">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Speights</w:t>
      </w:r>
      <w:r w:rsidRPr="00E26286">
        <w:rPr>
          <w:rFonts w:asciiTheme="minorHAnsi" w:hAnsiTheme="minorHAnsi" w:cstheme="minorHAnsi"/>
          <w:sz w:val="16"/>
          <w:szCs w:val="16"/>
        </w:rPr>
        <w:t>: Yeah. Personally, I don't think it's a good move. I think it's better to respect all intellectual-property rights and come up with a better solution. I do agree that more vaccines need to be made available to Third World countries and developing nations. I think there's probably a better way.</w:t>
      </w:r>
    </w:p>
    <w:p w14:paraId="1EE1188A" w14:textId="77777777" w:rsidR="00AB7C25" w:rsidRPr="00E26286" w:rsidRDefault="00AB7C25" w:rsidP="00AB7C25">
      <w:pPr>
        <w:rPr>
          <w:rFonts w:asciiTheme="minorHAnsi" w:hAnsiTheme="minorHAnsi" w:cstheme="minorHAnsi"/>
          <w:sz w:val="16"/>
          <w:szCs w:val="16"/>
        </w:rPr>
      </w:pPr>
      <w:proofErr w:type="spellStart"/>
      <w:r w:rsidRPr="00E26286">
        <w:rPr>
          <w:rStyle w:val="Strong"/>
          <w:rFonts w:asciiTheme="minorHAnsi" w:hAnsiTheme="minorHAnsi" w:cstheme="minorHAnsi"/>
          <w:color w:val="1C1D20"/>
          <w:sz w:val="16"/>
          <w:szCs w:val="16"/>
        </w:rPr>
        <w:t>Orelli</w:t>
      </w:r>
      <w:proofErr w:type="spellEnd"/>
      <w:r w:rsidRPr="00E26286">
        <w:rPr>
          <w:rFonts w:asciiTheme="minorHAnsi" w:hAnsiTheme="minorHAnsi" w:cstheme="minorHAnsi"/>
          <w:sz w:val="16"/>
          <w:szCs w:val="16"/>
        </w:rPr>
        <w:t xml:space="preserve">: Yeah. I think they're just letting the companies ramp up their production.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is looking at 3 billion doses next year. I think that if we just let them go on [laughs] their own and maybe even support them financially, I think that should be sufficient to get us where we need to be.</w:t>
      </w:r>
    </w:p>
    <w:p w14:paraId="3C772BF7" w14:textId="77777777" w:rsidR="00AB7C25" w:rsidRPr="004F4DB1" w:rsidRDefault="00AB7C25" w:rsidP="00AB7C25"/>
    <w:p w14:paraId="42DE87A9" w14:textId="77777777" w:rsidR="00AB7C25" w:rsidRPr="00827229" w:rsidRDefault="00AB7C25" w:rsidP="00AB7C25"/>
    <w:p w14:paraId="2E6AF5B9" w14:textId="77777777" w:rsidR="00627100" w:rsidRDefault="00627100" w:rsidP="002663C9"/>
    <w:p w14:paraId="1A2A861D" w14:textId="3E5A13D0" w:rsidR="002663C9" w:rsidRDefault="002663C9" w:rsidP="002663C9">
      <w:pPr>
        <w:pStyle w:val="Heading3"/>
      </w:pPr>
      <w:r>
        <w:lastRenderedPageBreak/>
        <w:t>DA – Off</w:t>
      </w:r>
    </w:p>
    <w:p w14:paraId="6C67B930" w14:textId="77777777" w:rsidR="002663C9" w:rsidRDefault="002663C9" w:rsidP="002663C9">
      <w:pPr>
        <w:pStyle w:val="Heading4"/>
      </w:pPr>
      <w:r>
        <w:t xml:space="preserve">Infrastructure will pass now – </w:t>
      </w:r>
      <w:proofErr w:type="spellStart"/>
      <w:r>
        <w:t>dems</w:t>
      </w:r>
      <w:proofErr w:type="spellEnd"/>
      <w:r>
        <w:t xml:space="preserve"> are just touching up details</w:t>
      </w:r>
    </w:p>
    <w:p w14:paraId="62384F2F" w14:textId="77777777" w:rsidR="002663C9" w:rsidRPr="002D0974" w:rsidRDefault="002663C9" w:rsidP="002663C9">
      <w:pPr>
        <w:rPr>
          <w:rStyle w:val="Style13ptBold"/>
          <w:rFonts w:ascii="Times New Roman" w:hAnsi="Times New Roman" w:cs="Times New Roman"/>
          <w:b w:val="0"/>
          <w:bCs/>
        </w:rPr>
      </w:pPr>
      <w:proofErr w:type="spellStart"/>
      <w:r>
        <w:rPr>
          <w:rStyle w:val="Style13ptBold"/>
        </w:rPr>
        <w:t>Duehren</w:t>
      </w:r>
      <w:proofErr w:type="spellEnd"/>
      <w:r>
        <w:rPr>
          <w:rStyle w:val="Style13ptBold"/>
        </w:rPr>
        <w:t xml:space="preserve"> 10/29 [</w:t>
      </w:r>
      <w:r>
        <w:t xml:space="preserve">Andrew </w:t>
      </w:r>
      <w:proofErr w:type="spellStart"/>
      <w:r>
        <w:t>Duehren</w:t>
      </w:r>
      <w:proofErr w:type="spellEnd"/>
      <w:r>
        <w:t xml:space="preserve"> covers Congress and U.S. politics from The Wall Street Journal's Washington bureau. October 29, 2021. “Democrats Tackle Final Details of Biden’s $1.85 Trillion Framework” </w:t>
      </w:r>
      <w:hyperlink r:id="rId39" w:history="1">
        <w:r w:rsidRPr="00577842">
          <w:rPr>
            <w:rStyle w:val="Hyperlink"/>
          </w:rPr>
          <w:t>https://www.wsj.com/articles/democrats-tackle-final-details-of-bidens-1-85-trillion-framework-11635536447 Accessed 10/29</w:t>
        </w:r>
      </w:hyperlink>
      <w:r>
        <w:t xml:space="preserve"> //gord0]</w:t>
      </w:r>
    </w:p>
    <w:p w14:paraId="2542BBE1" w14:textId="77777777" w:rsidR="002663C9" w:rsidRPr="00672E8C" w:rsidRDefault="002663C9" w:rsidP="002663C9">
      <w:pPr>
        <w:rPr>
          <w:rFonts w:ascii="Times New Roman" w:hAnsi="Times New Roman" w:cs="Times New Roman"/>
          <w:u w:val="single"/>
        </w:rPr>
      </w:pPr>
      <w:r>
        <w:t>WASHINGTON—</w:t>
      </w:r>
      <w:r w:rsidRPr="00C73907">
        <w:rPr>
          <w:highlight w:val="green"/>
          <w:u w:val="single"/>
        </w:rPr>
        <w:t>Democrats turn</w:t>
      </w:r>
      <w:r w:rsidRPr="00672E8C">
        <w:rPr>
          <w:u w:val="single"/>
        </w:rPr>
        <w:t xml:space="preserve">ed </w:t>
      </w:r>
      <w:r w:rsidRPr="00C73907">
        <w:rPr>
          <w:highlight w:val="green"/>
          <w:u w:val="single"/>
        </w:rPr>
        <w:t>to finalizing</w:t>
      </w:r>
      <w:r w:rsidRPr="00672E8C">
        <w:rPr>
          <w:u w:val="single"/>
        </w:rPr>
        <w:t xml:space="preserve"> the </w:t>
      </w:r>
      <w:r w:rsidRPr="00C73907">
        <w:rPr>
          <w:highlight w:val="green"/>
          <w:u w:val="single"/>
        </w:rPr>
        <w:t>details of</w:t>
      </w:r>
      <w:r w:rsidRPr="00672E8C">
        <w:rPr>
          <w:u w:val="single"/>
        </w:rPr>
        <w:t xml:space="preserve"> President </w:t>
      </w:r>
      <w:r w:rsidRPr="00C73907">
        <w:rPr>
          <w:highlight w:val="green"/>
          <w:u w:val="single"/>
        </w:rPr>
        <w:t>Biden’s</w:t>
      </w:r>
      <w:r w:rsidRPr="00672E8C">
        <w:rPr>
          <w:u w:val="single"/>
        </w:rPr>
        <w:t xml:space="preserve"> </w:t>
      </w:r>
      <w:hyperlink r:id="rId40" w:tgtFrame="_blank" w:history="1">
        <w:r w:rsidRPr="00672E8C">
          <w:rPr>
            <w:rStyle w:val="Hyperlink"/>
            <w:u w:val="single"/>
          </w:rPr>
          <w:t xml:space="preserve">$1.85 trillion </w:t>
        </w:r>
        <w:r w:rsidRPr="00C73907">
          <w:rPr>
            <w:rStyle w:val="Hyperlink"/>
            <w:highlight w:val="green"/>
            <w:u w:val="single"/>
          </w:rPr>
          <w:t>social-spending and climate framework</w:t>
        </w:r>
      </w:hyperlink>
      <w:r w:rsidRPr="00672E8C">
        <w:rPr>
          <w:u w:val="single"/>
        </w:rPr>
        <w:t xml:space="preserve">, with </w:t>
      </w:r>
      <w:r w:rsidRPr="00C73907">
        <w:rPr>
          <w:highlight w:val="green"/>
          <w:u w:val="single"/>
        </w:rPr>
        <w:t xml:space="preserve">some lawmakers pushing to add </w:t>
      </w:r>
      <w:hyperlink r:id="rId41" w:tgtFrame="_blank" w:history="1">
        <w:r w:rsidRPr="00C73907">
          <w:rPr>
            <w:rStyle w:val="Hyperlink"/>
            <w:highlight w:val="green"/>
            <w:u w:val="single"/>
          </w:rPr>
          <w:t>measures</w:t>
        </w:r>
        <w:r w:rsidRPr="00C73907">
          <w:rPr>
            <w:rStyle w:val="Hyperlink"/>
            <w:u w:val="single"/>
          </w:rPr>
          <w:t xml:space="preserve"> lowering prescription drug prices</w:t>
        </w:r>
      </w:hyperlink>
      <w:r w:rsidRPr="00672E8C">
        <w:rPr>
          <w:u w:val="single"/>
        </w:rPr>
        <w:t xml:space="preserve"> and repealing </w:t>
      </w:r>
      <w:hyperlink r:id="rId42" w:tgtFrame="_blank" w:history="1">
        <w:r w:rsidRPr="00672E8C">
          <w:rPr>
            <w:rStyle w:val="Hyperlink"/>
            <w:u w:val="single"/>
          </w:rPr>
          <w:t>a cap on the state and local tax deduction</w:t>
        </w:r>
      </w:hyperlink>
      <w:r w:rsidRPr="00672E8C">
        <w:rPr>
          <w:u w:val="single"/>
        </w:rPr>
        <w:t>.</w:t>
      </w:r>
    </w:p>
    <w:p w14:paraId="0C2E7F9B" w14:textId="77777777" w:rsidR="002663C9" w:rsidRDefault="002663C9" w:rsidP="002663C9">
      <w:r>
        <w:t xml:space="preserve">The White House </w:t>
      </w:r>
      <w:hyperlink r:id="rId43" w:tgtFrame="_blank" w:history="1">
        <w:r w:rsidRPr="00C73907">
          <w:rPr>
            <w:rStyle w:val="Hyperlink"/>
            <w:highlight w:val="green"/>
            <w:u w:val="single"/>
          </w:rPr>
          <w:t xml:space="preserve">released the framework </w:t>
        </w:r>
        <w:r w:rsidRPr="00C73907">
          <w:rPr>
            <w:rStyle w:val="Hyperlink"/>
            <w:u w:val="single"/>
          </w:rPr>
          <w:t xml:space="preserve">on </w:t>
        </w:r>
        <w:r w:rsidRPr="00C73907">
          <w:rPr>
            <w:rStyle w:val="Hyperlink"/>
            <w:highlight w:val="green"/>
            <w:u w:val="single"/>
          </w:rPr>
          <w:t>Thursday</w:t>
        </w:r>
      </w:hyperlink>
      <w:r w:rsidRPr="00672E8C">
        <w:rPr>
          <w:u w:val="single"/>
        </w:rPr>
        <w:t xml:space="preserve"> in a bid </w:t>
      </w:r>
      <w:r w:rsidRPr="00C73907">
        <w:rPr>
          <w:highlight w:val="green"/>
          <w:u w:val="single"/>
        </w:rPr>
        <w:t>to</w:t>
      </w:r>
      <w:r w:rsidRPr="00672E8C">
        <w:rPr>
          <w:u w:val="single"/>
        </w:rPr>
        <w:t xml:space="preserve"> quickly </w:t>
      </w:r>
      <w:r w:rsidRPr="00C73907">
        <w:rPr>
          <w:highlight w:val="green"/>
          <w:u w:val="single"/>
        </w:rPr>
        <w:t>resolve the push-and-pull between</w:t>
      </w:r>
      <w:r w:rsidRPr="00672E8C">
        <w:rPr>
          <w:u w:val="single"/>
        </w:rPr>
        <w:t xml:space="preserve"> the party’s </w:t>
      </w:r>
      <w:r w:rsidRPr="00C73907">
        <w:rPr>
          <w:highlight w:val="green"/>
          <w:u w:val="single"/>
        </w:rPr>
        <w:t>progressive and centrist members</w:t>
      </w:r>
      <w:r w:rsidRPr="00672E8C">
        <w:rPr>
          <w:u w:val="single"/>
        </w:rPr>
        <w:t xml:space="preserve">, hoping to show progress on Mr. Biden’s agenda as he headed overseas for </w:t>
      </w:r>
      <w:hyperlink r:id="rId44" w:tgtFrame="_blank" w:history="1">
        <w:r w:rsidRPr="00672E8C">
          <w:rPr>
            <w:rStyle w:val="Hyperlink"/>
            <w:u w:val="single"/>
          </w:rPr>
          <w:t>a major climate conference</w:t>
        </w:r>
      </w:hyperlink>
      <w:r>
        <w:t>.</w:t>
      </w:r>
    </w:p>
    <w:p w14:paraId="6EE2211E" w14:textId="77777777" w:rsidR="002663C9" w:rsidRPr="00672E8C" w:rsidRDefault="002663C9" w:rsidP="002663C9">
      <w:pPr>
        <w:rPr>
          <w:u w:val="single"/>
        </w:rPr>
      </w:pPr>
      <w:r>
        <w:t xml:space="preserve">House Speaker </w:t>
      </w:r>
      <w:hyperlink r:id="rId45" w:history="1">
        <w:r>
          <w:rPr>
            <w:rStyle w:val="Hyperlink"/>
          </w:rPr>
          <w:t>Nancy Pelosi</w:t>
        </w:r>
      </w:hyperlink>
      <w:r>
        <w:t xml:space="preserve"> (D., Calif.) used the framework to push for an immediate vote on </w:t>
      </w:r>
      <w:hyperlink r:id="rId46" w:tgtFrame="_blank" w:history="1">
        <w:r>
          <w:rPr>
            <w:rStyle w:val="Hyperlink"/>
          </w:rPr>
          <w:t>a parallel, roughly $1 trillion infrastructure bill</w:t>
        </w:r>
      </w:hyperlink>
      <w:r>
        <w:t xml:space="preserve"> that progressives have held up for months to ensure movement on the social-spending and climate legislation. </w:t>
      </w:r>
      <w:r w:rsidRPr="00C73907">
        <w:rPr>
          <w:highlight w:val="green"/>
          <w:u w:val="single"/>
        </w:rPr>
        <w:t>Progressives endorsed the framework</w:t>
      </w:r>
      <w:r w:rsidRPr="00672E8C">
        <w:rPr>
          <w:u w:val="single"/>
        </w:rPr>
        <w:t xml:space="preserve"> Thursday, </w:t>
      </w:r>
      <w:r w:rsidRPr="00C73907">
        <w:rPr>
          <w:highlight w:val="green"/>
          <w:u w:val="single"/>
        </w:rPr>
        <w:t>but</w:t>
      </w:r>
      <w:r w:rsidRPr="00672E8C">
        <w:rPr>
          <w:u w:val="single"/>
        </w:rPr>
        <w:t xml:space="preserve"> continued to block the infrastructure vote, saying they </w:t>
      </w:r>
      <w:r w:rsidRPr="00C73907">
        <w:rPr>
          <w:highlight w:val="green"/>
          <w:u w:val="single"/>
        </w:rPr>
        <w:t>needed more time to review the proposa</w:t>
      </w:r>
      <w:r w:rsidRPr="00672E8C">
        <w:rPr>
          <w:u w:val="single"/>
        </w:rPr>
        <w:t>l and translate it into legislative text.</w:t>
      </w:r>
    </w:p>
    <w:p w14:paraId="741D647F" w14:textId="77777777" w:rsidR="002663C9" w:rsidRPr="002D0974" w:rsidRDefault="002663C9" w:rsidP="002663C9">
      <w:pPr>
        <w:rPr>
          <w:sz w:val="18"/>
          <w:szCs w:val="18"/>
        </w:rPr>
      </w:pPr>
      <w:r w:rsidRPr="002D0974">
        <w:rPr>
          <w:sz w:val="18"/>
          <w:szCs w:val="18"/>
        </w:rPr>
        <w:t>Rep. Pramila Jayapal (D., Wash.), the chairwoman of the Congressional Progressive Caucus, said she thought House Democrats could move forward with a vote on both pieces of legislation next week.</w:t>
      </w:r>
    </w:p>
    <w:p w14:paraId="26A54BDB" w14:textId="77777777" w:rsidR="002663C9" w:rsidRPr="002D0974" w:rsidRDefault="002663C9" w:rsidP="002663C9">
      <w:pPr>
        <w:rPr>
          <w:sz w:val="18"/>
          <w:szCs w:val="18"/>
        </w:rPr>
      </w:pPr>
      <w:r w:rsidRPr="002D0974">
        <w:rPr>
          <w:sz w:val="18"/>
          <w:szCs w:val="18"/>
        </w:rPr>
        <w:t>“We got to the best possible place we could get to, and now we’re ready to pass both bills through the House,” she told CNN Friday, saying votes could come within days.</w:t>
      </w:r>
    </w:p>
    <w:p w14:paraId="2E5BE3CE" w14:textId="77777777" w:rsidR="002663C9" w:rsidRPr="002D0974" w:rsidRDefault="002663C9" w:rsidP="002663C9">
      <w:pPr>
        <w:rPr>
          <w:sz w:val="18"/>
          <w:szCs w:val="18"/>
        </w:rPr>
      </w:pPr>
      <w:r w:rsidRPr="002D0974">
        <w:rPr>
          <w:sz w:val="18"/>
          <w:szCs w:val="18"/>
        </w:rPr>
        <w:t xml:space="preserve">Ms. Jayapal said that progressives support the legislation as it is laid out in the framework, which calls for funding for universal prekindergarten, child-care subsidies and a series of tax credits incentivizing reduced carbon emissions, among other measures. Democrats dropped several progressive priorities, including </w:t>
      </w:r>
      <w:hyperlink r:id="rId47" w:tgtFrame="_blank" w:history="1">
        <w:r w:rsidRPr="002D0974">
          <w:rPr>
            <w:rStyle w:val="Hyperlink"/>
            <w:sz w:val="18"/>
            <w:szCs w:val="18"/>
          </w:rPr>
          <w:t>a national paid-leave program</w:t>
        </w:r>
      </w:hyperlink>
      <w:r w:rsidRPr="002D0974">
        <w:rPr>
          <w:sz w:val="18"/>
          <w:szCs w:val="18"/>
        </w:rPr>
        <w:t>, during the talks.</w:t>
      </w:r>
    </w:p>
    <w:p w14:paraId="163F281C" w14:textId="77777777" w:rsidR="002663C9" w:rsidRPr="00827C71" w:rsidRDefault="002663C9" w:rsidP="002663C9">
      <w:r>
        <w:t xml:space="preserve">“I think </w:t>
      </w:r>
      <w:r w:rsidRPr="00C73907">
        <w:rPr>
          <w:highlight w:val="green"/>
          <w:u w:val="single"/>
        </w:rPr>
        <w:t>we’ve made a lot of progress in a short</w:t>
      </w:r>
      <w:r w:rsidRPr="00672E8C">
        <w:rPr>
          <w:u w:val="single"/>
        </w:rPr>
        <w:t xml:space="preserve"> amount of </w:t>
      </w:r>
      <w:r w:rsidRPr="00C73907">
        <w:rPr>
          <w:highlight w:val="green"/>
          <w:u w:val="single"/>
        </w:rPr>
        <w:t>time</w:t>
      </w:r>
      <w:r w:rsidRPr="00672E8C">
        <w:rPr>
          <w:u w:val="single"/>
        </w:rPr>
        <w:t xml:space="preserve">,” said Rep. Colin Allred (D., Texas) on MSNBC Friday. “The </w:t>
      </w:r>
      <w:r w:rsidRPr="00C73907">
        <w:rPr>
          <w:highlight w:val="green"/>
          <w:u w:val="single"/>
        </w:rPr>
        <w:t>main things</w:t>
      </w:r>
      <w:r w:rsidRPr="00672E8C">
        <w:rPr>
          <w:u w:val="single"/>
        </w:rPr>
        <w:t xml:space="preserve"> have been </w:t>
      </w:r>
      <w:r w:rsidRPr="00C73907">
        <w:rPr>
          <w:highlight w:val="green"/>
          <w:u w:val="single"/>
        </w:rPr>
        <w:t>ironed out</w:t>
      </w:r>
      <w:r w:rsidRPr="00672E8C">
        <w:rPr>
          <w:u w:val="single"/>
        </w:rPr>
        <w:t xml:space="preserve">. And </w:t>
      </w:r>
      <w:r w:rsidRPr="00C73907">
        <w:rPr>
          <w:highlight w:val="green"/>
          <w:u w:val="single"/>
        </w:rPr>
        <w:t>now we just have to</w:t>
      </w:r>
      <w:r w:rsidRPr="00672E8C">
        <w:rPr>
          <w:u w:val="single"/>
        </w:rPr>
        <w:t xml:space="preserve"> have the confidence in each other basically to </w:t>
      </w:r>
      <w:r w:rsidRPr="00C73907">
        <w:rPr>
          <w:highlight w:val="green"/>
          <w:u w:val="single"/>
        </w:rPr>
        <w:t>take the votes</w:t>
      </w:r>
      <w:r w:rsidRPr="00672E8C">
        <w:rPr>
          <w:u w:val="single"/>
        </w:rPr>
        <w:t>.”</w:t>
      </w:r>
      <w:r>
        <w:rPr>
          <w:rStyle w:val="wsj-article-credit"/>
        </w:rPr>
        <w:t xml:space="preserve"> </w:t>
      </w:r>
    </w:p>
    <w:p w14:paraId="0FF27E96" w14:textId="77777777" w:rsidR="002663C9" w:rsidRDefault="002663C9" w:rsidP="002663C9">
      <w:pPr>
        <w:pStyle w:val="Heading4"/>
      </w:pPr>
      <w:r>
        <w:t>The plan decks PC that could be used on infrastructure</w:t>
      </w:r>
    </w:p>
    <w:p w14:paraId="64EEEDBF" w14:textId="77777777" w:rsidR="002663C9" w:rsidRDefault="002663C9" w:rsidP="002663C9">
      <w:pPr>
        <w:rPr>
          <w:rFonts w:ascii="Times New Roman" w:hAnsi="Times New Roman" w:cs="Times New Roman"/>
        </w:rPr>
      </w:pPr>
      <w:proofErr w:type="spellStart"/>
      <w:r>
        <w:rPr>
          <w:rStyle w:val="Style13ptBold"/>
        </w:rPr>
        <w:t>Bhadrakumar</w:t>
      </w:r>
      <w:proofErr w:type="spellEnd"/>
      <w:r>
        <w:rPr>
          <w:rStyle w:val="Style13ptBold"/>
        </w:rPr>
        <w:t xml:space="preserve"> 5/11 [</w:t>
      </w:r>
      <w:r w:rsidRPr="00B95B6C">
        <w:t xml:space="preserve">M.K. </w:t>
      </w:r>
      <w:proofErr w:type="spellStart"/>
      <w:r w:rsidRPr="00B95B6C">
        <w:t>Bhadrakumar</w:t>
      </w:r>
      <w:proofErr w:type="spellEnd"/>
      <w:r w:rsidRPr="00B95B6C">
        <w:t xml:space="preserve"> is a former Indian diplomat</w:t>
      </w:r>
      <w:r w:rsidRPr="00B95B6C">
        <w:rPr>
          <w:i/>
          <w:iCs/>
        </w:rPr>
        <w:t>.</w:t>
      </w:r>
      <w:r>
        <w:rPr>
          <w:i/>
          <w:iCs/>
        </w:rPr>
        <w:t xml:space="preserve"> </w:t>
      </w:r>
      <w:r>
        <w:t>May 11, 2021. “</w:t>
      </w:r>
      <w:hyperlink r:id="rId48" w:history="1">
        <w:r>
          <w:rPr>
            <w:rStyle w:val="Hyperlink"/>
          </w:rPr>
          <w:t>Why Biden’s Vaccine IP Waiver is Political Theatre</w:t>
        </w:r>
      </w:hyperlink>
      <w:r>
        <w:t xml:space="preserve">” </w:t>
      </w:r>
      <w:hyperlink r:id="rId49" w:history="1">
        <w:r w:rsidRPr="001E452B">
          <w:rPr>
            <w:rStyle w:val="Hyperlink"/>
          </w:rPr>
          <w:t>https://www.counterpunch.org/2021/05/11/why-bidens-vaccine-ip-waiver-is-political-theatre/</w:t>
        </w:r>
      </w:hyperlink>
      <w:r>
        <w:t xml:space="preserve"> Accessed 8/27 //gord0</w:t>
      </w:r>
      <w:r>
        <w:rPr>
          <w:rFonts w:ascii="Times New Roman" w:hAnsi="Times New Roman" w:cs="Times New Roman"/>
        </w:rPr>
        <w:t>]</w:t>
      </w:r>
    </w:p>
    <w:p w14:paraId="3D23AD80" w14:textId="77777777" w:rsidR="002663C9" w:rsidRPr="00356BBD" w:rsidRDefault="002663C9" w:rsidP="002663C9">
      <w:pPr>
        <w:rPr>
          <w:rFonts w:ascii="Times New Roman" w:hAnsi="Times New Roman" w:cs="Times New Roman"/>
        </w:rPr>
      </w:pPr>
      <w:r w:rsidRPr="00350CB9">
        <w:rPr>
          <w:rFonts w:asciiTheme="minorHAnsi" w:hAnsiTheme="minorHAnsi"/>
          <w:sz w:val="16"/>
          <w:szCs w:val="16"/>
        </w:rPr>
        <w:t xml:space="preserve">India’s Ministry of External Affairs has </w:t>
      </w:r>
      <w:hyperlink r:id="rId50" w:history="1">
        <w:r w:rsidRPr="00350CB9">
          <w:rPr>
            <w:rStyle w:val="Hyperlink"/>
            <w:rFonts w:asciiTheme="minorHAnsi" w:eastAsiaTheme="majorEastAsia" w:hAnsiTheme="minorHAnsi"/>
            <w:sz w:val="16"/>
            <w:szCs w:val="16"/>
          </w:rPr>
          <w:t>welcomed</w:t>
        </w:r>
      </w:hyperlink>
      <w:r w:rsidRPr="00350CB9">
        <w:rPr>
          <w:rFonts w:asciiTheme="minorHAnsi" w:hAnsiTheme="minorHAnsi"/>
          <w:sz w:val="16"/>
          <w:szCs w:val="16"/>
        </w:rPr>
        <w:t xml:space="preserve"> the statement of the US government of 5th May announcing their support for a relaxation in the norms of the agreement on TRIPS, to ensure quick and affordable access to vaccines and medicines for developing countries. Delhi is “hopeful that with a consensus based approach, the waiver can be approved quickly at the WTO.” But is the optimism warranted?</w:t>
      </w:r>
      <w:r>
        <w:rPr>
          <w:rFonts w:asciiTheme="minorHAnsi" w:hAnsiTheme="minorHAnsi"/>
          <w:sz w:val="16"/>
          <w:szCs w:val="16"/>
        </w:rPr>
        <w:t xml:space="preserve"> </w:t>
      </w:r>
      <w:r w:rsidRPr="00356BBD">
        <w:rPr>
          <w:rFonts w:asciiTheme="minorHAnsi" w:hAnsiTheme="minorHAnsi"/>
          <w:sz w:val="16"/>
          <w:szCs w:val="16"/>
          <w:u w:val="single"/>
        </w:rPr>
        <w:t xml:space="preserve">The </w:t>
      </w:r>
      <w:hyperlink r:id="rId51" w:history="1">
        <w:r w:rsidRPr="00356BBD">
          <w:rPr>
            <w:rStyle w:val="Hyperlink"/>
            <w:rFonts w:asciiTheme="minorHAnsi" w:eastAsiaTheme="majorEastAsia" w:hAnsiTheme="minorHAnsi"/>
            <w:sz w:val="16"/>
            <w:szCs w:val="16"/>
            <w:u w:val="single"/>
          </w:rPr>
          <w:t>US statement</w:t>
        </w:r>
      </w:hyperlink>
      <w:r w:rsidRPr="00356BBD">
        <w:rPr>
          <w:rFonts w:asciiTheme="minorHAnsi" w:hAnsiTheme="minorHAnsi"/>
          <w:sz w:val="16"/>
          <w:szCs w:val="16"/>
          <w:u w:val="single"/>
        </w:rPr>
        <w:t xml:space="preserve"> itself is cautiously worded and is non-committal.</w:t>
      </w:r>
      <w:r w:rsidRPr="00356BBD">
        <w:rPr>
          <w:rFonts w:asciiTheme="minorHAnsi" w:hAnsiTheme="minorHAnsi"/>
          <w:sz w:val="16"/>
          <w:szCs w:val="16"/>
        </w:rPr>
        <w:t xml:space="preserve"> It only says, “We will actively participate in text-based negotiations at the World Trade Organization (WTO) needed to make that happen. Those negotiations will take time given the consensus-based nature of the institution and the complexity of the issues involved.” </w:t>
      </w:r>
      <w:r w:rsidRPr="00D2763B">
        <w:rPr>
          <w:rFonts w:asciiTheme="minorHAnsi" w:hAnsiTheme="minorHAnsi"/>
          <w:u w:val="single"/>
        </w:rPr>
        <w:t xml:space="preserve">The </w:t>
      </w:r>
      <w:r w:rsidRPr="00B226F9">
        <w:rPr>
          <w:rFonts w:asciiTheme="minorHAnsi" w:hAnsiTheme="minorHAnsi"/>
          <w:highlight w:val="green"/>
          <w:u w:val="single"/>
        </w:rPr>
        <w:t>Biden</w:t>
      </w:r>
      <w:r w:rsidRPr="00D2763B">
        <w:rPr>
          <w:rFonts w:asciiTheme="minorHAnsi" w:hAnsiTheme="minorHAnsi"/>
          <w:u w:val="single"/>
        </w:rPr>
        <w:t xml:space="preserve"> administration’s </w:t>
      </w:r>
      <w:r w:rsidRPr="00B226F9">
        <w:rPr>
          <w:rFonts w:asciiTheme="minorHAnsi" w:hAnsiTheme="minorHAnsi"/>
          <w:highlight w:val="green"/>
          <w:u w:val="single"/>
        </w:rPr>
        <w:t>emphasis continues to be on</w:t>
      </w:r>
      <w:r w:rsidRPr="00D2763B">
        <w:rPr>
          <w:rFonts w:asciiTheme="minorHAnsi" w:hAnsiTheme="minorHAnsi"/>
          <w:u w:val="single"/>
        </w:rPr>
        <w:t xml:space="preserve"> “our vaccine supply for </w:t>
      </w:r>
      <w:r w:rsidRPr="00B226F9">
        <w:rPr>
          <w:rFonts w:asciiTheme="minorHAnsi" w:hAnsiTheme="minorHAnsi"/>
          <w:highlight w:val="green"/>
          <w:u w:val="single"/>
        </w:rPr>
        <w:t>the American people</w:t>
      </w:r>
      <w:r w:rsidRPr="00D2763B">
        <w:rPr>
          <w:rFonts w:asciiTheme="minorHAnsi" w:hAnsiTheme="minorHAnsi"/>
          <w:u w:val="single"/>
        </w:rPr>
        <w:t>.” It is an America First strategy.</w:t>
      </w:r>
      <w:r w:rsidRPr="00D2763B">
        <w:rPr>
          <w:rFonts w:asciiTheme="minorHAnsi" w:hAnsiTheme="minorHAnsi"/>
        </w:rPr>
        <w:t xml:space="preserve"> </w:t>
      </w:r>
      <w:r w:rsidRPr="002D0974">
        <w:rPr>
          <w:rFonts w:asciiTheme="minorHAnsi" w:hAnsiTheme="minorHAnsi"/>
          <w:sz w:val="18"/>
          <w:szCs w:val="18"/>
        </w:rPr>
        <w:t>President Biden has plans to at least partially vaccinate 70% of adults by July 4 so that herd immunity develops that will help the level of new infections to drop</w:t>
      </w:r>
      <w:r w:rsidRPr="00D2763B">
        <w:rPr>
          <w:rFonts w:asciiTheme="minorHAnsi" w:hAnsiTheme="minorHAnsi"/>
        </w:rPr>
        <w:t>.</w:t>
      </w:r>
      <w:r>
        <w:rPr>
          <w:rFonts w:asciiTheme="minorHAnsi" w:hAnsiTheme="minorHAnsi"/>
        </w:rPr>
        <w:t xml:space="preserve"> </w:t>
      </w:r>
      <w:r w:rsidRPr="00002369">
        <w:rPr>
          <w:rFonts w:asciiTheme="minorHAnsi" w:hAnsiTheme="minorHAnsi"/>
          <w:highlight w:val="green"/>
          <w:u w:val="single"/>
        </w:rPr>
        <w:t>Biden’s decision</w:t>
      </w:r>
      <w:r w:rsidRPr="00D2763B">
        <w:rPr>
          <w:rFonts w:asciiTheme="minorHAnsi" w:hAnsiTheme="minorHAnsi"/>
        </w:rPr>
        <w:t xml:space="preserve"> on the TRIPS waiver can only be seen as a political decision. A Reuters </w:t>
      </w:r>
      <w:r w:rsidRPr="00D2763B">
        <w:rPr>
          <w:rFonts w:asciiTheme="minorHAnsi" w:hAnsiTheme="minorHAnsi"/>
        </w:rPr>
        <w:lastRenderedPageBreak/>
        <w:t xml:space="preserve">report says citing informed sources, </w:t>
      </w:r>
      <w:r w:rsidRPr="006512AD">
        <w:rPr>
          <w:rFonts w:asciiTheme="minorHAnsi" w:hAnsiTheme="minorHAnsi"/>
          <w:u w:val="single"/>
        </w:rPr>
        <w:t xml:space="preserve">“Wednesday’s decision </w:t>
      </w:r>
      <w:r w:rsidRPr="00B226F9">
        <w:rPr>
          <w:rFonts w:asciiTheme="minorHAnsi" w:hAnsiTheme="minorHAnsi"/>
          <w:highlight w:val="green"/>
          <w:u w:val="single"/>
        </w:rPr>
        <w:t>allows Washington to be responsive to the</w:t>
      </w:r>
      <w:r w:rsidRPr="006512AD">
        <w:rPr>
          <w:rFonts w:asciiTheme="minorHAnsi" w:hAnsiTheme="minorHAnsi"/>
          <w:u w:val="single"/>
        </w:rPr>
        <w:t xml:space="preserve"> demands of the (</w:t>
      </w:r>
      <w:r w:rsidRPr="00B226F9">
        <w:rPr>
          <w:rFonts w:asciiTheme="minorHAnsi" w:hAnsiTheme="minorHAnsi"/>
          <w:highlight w:val="green"/>
          <w:u w:val="single"/>
        </w:rPr>
        <w:t xml:space="preserve">American) left and developing countries, </w:t>
      </w:r>
      <w:r w:rsidRPr="00B226F9">
        <w:rPr>
          <w:rFonts w:asciiTheme="minorHAnsi" w:hAnsiTheme="minorHAnsi"/>
          <w:u w:val="single"/>
        </w:rPr>
        <w:t>while using</w:t>
      </w:r>
      <w:r w:rsidRPr="006512AD">
        <w:rPr>
          <w:rFonts w:asciiTheme="minorHAnsi" w:hAnsiTheme="minorHAnsi"/>
          <w:u w:val="single"/>
        </w:rPr>
        <w:t xml:space="preserve"> WTO negotiations to narrow the scope of the waiver.</w:t>
      </w:r>
      <w:r w:rsidRPr="00D2763B">
        <w:rPr>
          <w:rFonts w:asciiTheme="minorHAnsi" w:hAnsiTheme="minorHAnsi"/>
        </w:rPr>
        <w:t xml:space="preserve"> Since the negotiations will take time, the decision also buys time to boost vaccine supplies through more conventional means.”</w:t>
      </w:r>
      <w:r>
        <w:rPr>
          <w:rFonts w:asciiTheme="minorHAnsi" w:hAnsiTheme="minorHAnsi"/>
          <w:sz w:val="16"/>
          <w:szCs w:val="16"/>
        </w:rPr>
        <w:t xml:space="preserve"> </w:t>
      </w:r>
      <w:r w:rsidRPr="00350CB9">
        <w:rPr>
          <w:rFonts w:asciiTheme="minorHAnsi" w:hAnsiTheme="minorHAnsi"/>
          <w:sz w:val="16"/>
          <w:szCs w:val="16"/>
        </w:rPr>
        <w:t>In effect, the Biden Administration is juggling several balls in the air. On the one hand, the progressive left in the US politics, including Sen. Bernie Sanders and Rep. Alexandria Ocasio-Cortez in the Democratic Party, has been demanding TRIPS waiver for Covid vaccines; equally, developing countries, supported by the WHO and the UN, are also demanding the waiver; India, a key Indo-Pacific ally of the US, was the initiator of the proposal on TRIPS waiver back in December; and, in principle, Biden Administration is committed to “multilateralism.”</w:t>
      </w:r>
      <w:r>
        <w:rPr>
          <w:rFonts w:asciiTheme="minorHAnsi" w:hAnsiTheme="minorHAnsi"/>
          <w:sz w:val="16"/>
          <w:szCs w:val="16"/>
        </w:rPr>
        <w:t xml:space="preserve"> </w:t>
      </w:r>
      <w:r w:rsidRPr="00350CB9">
        <w:rPr>
          <w:rFonts w:asciiTheme="minorHAnsi" w:hAnsiTheme="minorHAnsi"/>
          <w:sz w:val="16"/>
          <w:szCs w:val="16"/>
        </w:rPr>
        <w:t>On the other hand, Biden whose political life of half a century was largely spent in the US Congress, is well aware of the awesome clout of the pharmaceutical companies in American politics. From that lobby’s perspective, the patent waiver “amounts to the expropriation of the property of the pharmaceutical companies whose innovation and financial investments made the development of Covid-19 vaccines possible in the first place,” as a senior scholar at the Johns Hopkins Center for Health Security puts it.</w:t>
      </w:r>
      <w:r>
        <w:rPr>
          <w:rFonts w:asciiTheme="minorHAnsi" w:hAnsiTheme="minorHAnsi"/>
          <w:sz w:val="16"/>
          <w:szCs w:val="16"/>
        </w:rPr>
        <w:t xml:space="preserve"> </w:t>
      </w:r>
      <w:r w:rsidRPr="00350CB9">
        <w:rPr>
          <w:rFonts w:asciiTheme="minorHAnsi" w:hAnsiTheme="minorHAnsi"/>
          <w:sz w:val="16"/>
          <w:szCs w:val="16"/>
        </w:rPr>
        <w:t xml:space="preserve">The US pharmaceutical industry and congressional Republicans have already </w:t>
      </w:r>
      <w:hyperlink r:id="rId52" w:history="1">
        <w:r w:rsidRPr="00350CB9">
          <w:rPr>
            <w:rStyle w:val="Hyperlink"/>
            <w:rFonts w:asciiTheme="minorHAnsi" w:eastAsiaTheme="majorEastAsia" w:hAnsiTheme="minorHAnsi"/>
            <w:sz w:val="16"/>
            <w:szCs w:val="16"/>
          </w:rPr>
          <w:t>gone on the offensive</w:t>
        </w:r>
      </w:hyperlink>
      <w:r w:rsidRPr="00350CB9">
        <w:rPr>
          <w:rFonts w:asciiTheme="minorHAnsi" w:hAnsiTheme="minorHAnsi"/>
          <w:sz w:val="16"/>
          <w:szCs w:val="16"/>
        </w:rPr>
        <w:t xml:space="preserve"> blasting Biden’s announcement saying it undermines incentives for American innovation. Besides, the argument goes, even with the patent waiver, vaccine manufacturing is a complex process and is not like simply flipping a switch.</w:t>
      </w:r>
      <w:r>
        <w:rPr>
          <w:rFonts w:asciiTheme="minorHAnsi" w:hAnsiTheme="minorHAnsi"/>
          <w:sz w:val="16"/>
          <w:szCs w:val="16"/>
        </w:rPr>
        <w:t xml:space="preserve"> </w:t>
      </w:r>
      <w:r w:rsidRPr="00350CB9">
        <w:rPr>
          <w:rFonts w:asciiTheme="minorHAnsi" w:hAnsiTheme="minorHAnsi"/>
          <w:sz w:val="16"/>
          <w:szCs w:val="16"/>
        </w:rPr>
        <w:t>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w:t>
      </w:r>
      <w:r>
        <w:rPr>
          <w:rFonts w:asciiTheme="minorHAnsi" w:hAnsiTheme="minorHAnsi"/>
          <w:sz w:val="16"/>
          <w:szCs w:val="16"/>
        </w:rPr>
        <w:t xml:space="preserve"> </w:t>
      </w:r>
      <w:r w:rsidRPr="00B226F9">
        <w:rPr>
          <w:rFonts w:asciiTheme="minorHAnsi" w:hAnsiTheme="minorHAnsi"/>
          <w:u w:val="single"/>
        </w:rPr>
        <w:t xml:space="preserve">Clearly, </w:t>
      </w:r>
      <w:r w:rsidRPr="00B226F9">
        <w:rPr>
          <w:rFonts w:asciiTheme="minorHAnsi" w:hAnsiTheme="minorHAnsi"/>
          <w:highlight w:val="green"/>
          <w:u w:val="single"/>
        </w:rPr>
        <w:t>Biden would rather spend his political capital on</w:t>
      </w:r>
      <w:r w:rsidRPr="00B226F9">
        <w:rPr>
          <w:rFonts w:asciiTheme="minorHAnsi" w:hAnsiTheme="minorHAnsi"/>
          <w:u w:val="single"/>
        </w:rPr>
        <w:t xml:space="preserve"> </w:t>
      </w:r>
      <w:r w:rsidRPr="00B226F9">
        <w:rPr>
          <w:rFonts w:asciiTheme="minorHAnsi" w:hAnsiTheme="minorHAnsi"/>
          <w:highlight w:val="green"/>
          <w:u w:val="single"/>
        </w:rPr>
        <w:t>getting</w:t>
      </w:r>
      <w:r w:rsidRPr="00B226F9">
        <w:rPr>
          <w:rFonts w:asciiTheme="minorHAnsi" w:hAnsiTheme="minorHAnsi"/>
          <w:u w:val="single"/>
        </w:rPr>
        <w:t xml:space="preserve"> the necessary </w:t>
      </w:r>
      <w:r w:rsidRPr="00B226F9">
        <w:rPr>
          <w:rFonts w:asciiTheme="minorHAnsi" w:hAnsiTheme="minorHAnsi"/>
          <w:highlight w:val="green"/>
          <w:u w:val="single"/>
        </w:rPr>
        <w:t>legislation through</w:t>
      </w:r>
      <w:r w:rsidRPr="00B226F9">
        <w:rPr>
          <w:rFonts w:asciiTheme="minorHAnsi" w:hAnsiTheme="minorHAnsi"/>
          <w:u w:val="single"/>
        </w:rPr>
        <w:t xml:space="preserve"> the </w:t>
      </w:r>
      <w:r w:rsidRPr="00B226F9">
        <w:rPr>
          <w:rFonts w:asciiTheme="minorHAnsi" w:hAnsiTheme="minorHAnsi"/>
          <w:highlight w:val="green"/>
          <w:u w:val="single"/>
        </w:rPr>
        <w:t>Congress to advance his domestic reform agenda</w:t>
      </w:r>
      <w:r w:rsidRPr="00B226F9">
        <w:rPr>
          <w:rFonts w:asciiTheme="minorHAnsi" w:hAnsiTheme="minorHAnsi"/>
          <w:u w:val="single"/>
        </w:rPr>
        <w:t xml:space="preserve"> rather </w:t>
      </w:r>
      <w:r w:rsidRPr="00356BBD">
        <w:rPr>
          <w:rFonts w:asciiTheme="minorHAnsi" w:hAnsiTheme="minorHAnsi"/>
          <w:highlight w:val="green"/>
          <w:u w:val="single"/>
        </w:rPr>
        <w:t>than</w:t>
      </w:r>
      <w:r w:rsidRPr="00B226F9">
        <w:rPr>
          <w:rFonts w:asciiTheme="minorHAnsi" w:hAnsiTheme="minorHAnsi"/>
          <w:u w:val="single"/>
        </w:rPr>
        <w:t xml:space="preserve"> </w:t>
      </w:r>
      <w:r w:rsidRPr="00356BBD">
        <w:rPr>
          <w:rFonts w:asciiTheme="minorHAnsi" w:hAnsiTheme="minorHAnsi"/>
          <w:highlight w:val="green"/>
          <w:u w:val="single"/>
        </w:rPr>
        <w:t>spend time and energy</w:t>
      </w:r>
      <w:r w:rsidRPr="00B226F9">
        <w:rPr>
          <w:rFonts w:asciiTheme="minorHAnsi" w:hAnsiTheme="minorHAnsi"/>
          <w:u w:val="single"/>
        </w:rPr>
        <w:t xml:space="preserve"> to take </w:t>
      </w:r>
      <w:r w:rsidRPr="00356BBD">
        <w:rPr>
          <w:rFonts w:asciiTheme="minorHAnsi" w:hAnsiTheme="minorHAnsi"/>
          <w:highlight w:val="green"/>
          <w:u w:val="single"/>
        </w:rPr>
        <w:t>on the pharma</w:t>
      </w:r>
      <w:r w:rsidRPr="00B226F9">
        <w:rPr>
          <w:rFonts w:asciiTheme="minorHAnsi" w:hAnsiTheme="minorHAnsi"/>
          <w:u w:val="single"/>
        </w:rPr>
        <w:t xml:space="preserve">ceutical </w:t>
      </w:r>
      <w:r w:rsidRPr="00356BBD">
        <w:rPr>
          <w:rFonts w:asciiTheme="minorHAnsi" w:hAnsiTheme="minorHAnsi"/>
          <w:highlight w:val="green"/>
          <w:u w:val="single"/>
        </w:rPr>
        <w:t>industry</w:t>
      </w:r>
      <w:r w:rsidRPr="00B226F9">
        <w:rPr>
          <w:rFonts w:asciiTheme="minorHAnsi" w:hAnsiTheme="minorHAnsi"/>
          <w:u w:val="single"/>
        </w:rPr>
        <w:t xml:space="preserve"> to burnish his image as a good Samaritan on the world stage.</w:t>
      </w:r>
      <w:r>
        <w:rPr>
          <w:rFonts w:asciiTheme="minorHAnsi" w:hAnsiTheme="minorHAnsi"/>
          <w:u w:val="single"/>
        </w:rPr>
        <w:t xml:space="preserve"> </w:t>
      </w:r>
      <w:r w:rsidRPr="002D0974">
        <w:rPr>
          <w:rFonts w:asciiTheme="minorHAnsi" w:hAnsiTheme="minorHAnsi"/>
          <w:sz w:val="18"/>
          <w:szCs w:val="18"/>
        </w:rPr>
        <w:t>Conceivably, Biden could be counting on the “text-based negotiations” at the WTO dragging on for months, if not years, without reaching anywhere</w:t>
      </w:r>
      <w:r w:rsidRPr="00B226F9">
        <w:rPr>
          <w:rFonts w:asciiTheme="minorHAnsi" w:hAnsiTheme="minorHAnsi"/>
          <w:u w:val="single"/>
        </w:rPr>
        <w:t xml:space="preserve">. </w:t>
      </w:r>
      <w:r w:rsidRPr="00B226F9">
        <w:rPr>
          <w:rFonts w:asciiTheme="minorHAnsi" w:hAnsiTheme="minorHAnsi"/>
          <w:highlight w:val="green"/>
          <w:u w:val="single"/>
        </w:rPr>
        <w:t>The US support for the waiver could</w:t>
      </w:r>
      <w:r w:rsidRPr="00B226F9">
        <w:rPr>
          <w:rFonts w:asciiTheme="minorHAnsi" w:hAnsiTheme="minorHAnsi"/>
          <w:u w:val="single"/>
        </w:rPr>
        <w:t xml:space="preserve"> even be a tactic to </w:t>
      </w:r>
      <w:r w:rsidRPr="00B226F9">
        <w:rPr>
          <w:rFonts w:asciiTheme="minorHAnsi" w:hAnsiTheme="minorHAnsi"/>
          <w:highlight w:val="green"/>
          <w:u w:val="single"/>
        </w:rPr>
        <w:t>convince pharmaceutical firms to back less drastic steps like</w:t>
      </w:r>
      <w:r w:rsidRPr="00B226F9">
        <w:rPr>
          <w:rFonts w:asciiTheme="minorHAnsi" w:hAnsiTheme="minorHAnsi"/>
          <w:u w:val="single"/>
        </w:rPr>
        <w:t xml:space="preserve"> </w:t>
      </w:r>
      <w:r w:rsidRPr="00B226F9">
        <w:rPr>
          <w:rFonts w:asciiTheme="minorHAnsi" w:hAnsiTheme="minorHAnsi"/>
          <w:highlight w:val="green"/>
          <w:u w:val="single"/>
        </w:rPr>
        <w:t>sharing tech</w:t>
      </w:r>
      <w:r w:rsidRPr="00B226F9">
        <w:rPr>
          <w:rFonts w:asciiTheme="minorHAnsi" w:hAnsiTheme="minorHAnsi"/>
          <w:u w:val="single"/>
        </w:rPr>
        <w:t xml:space="preserve">nology </w:t>
      </w:r>
      <w:r w:rsidRPr="00B226F9">
        <w:rPr>
          <w:rFonts w:asciiTheme="minorHAnsi" w:hAnsiTheme="minorHAnsi"/>
          <w:highlight w:val="green"/>
          <w:u w:val="single"/>
        </w:rPr>
        <w:t>and expanding</w:t>
      </w:r>
      <w:r w:rsidRPr="00B226F9">
        <w:rPr>
          <w:rFonts w:asciiTheme="minorHAnsi" w:hAnsiTheme="minorHAnsi"/>
          <w:u w:val="single"/>
        </w:rPr>
        <w:t xml:space="preserve"> joint </w:t>
      </w:r>
      <w:r w:rsidRPr="00B226F9">
        <w:rPr>
          <w:rFonts w:asciiTheme="minorHAnsi" w:hAnsiTheme="minorHAnsi"/>
          <w:highlight w:val="green"/>
          <w:u w:val="single"/>
        </w:rPr>
        <w:t>ventures</w:t>
      </w:r>
      <w:r w:rsidRPr="00B226F9">
        <w:rPr>
          <w:rFonts w:asciiTheme="minorHAnsi" w:hAnsiTheme="minorHAnsi"/>
          <w:u w:val="single"/>
        </w:rPr>
        <w:t xml:space="preserve"> to quickly boost global production.</w:t>
      </w:r>
      <w:r w:rsidRPr="00D2763B">
        <w:rPr>
          <w:rFonts w:asciiTheme="minorHAnsi" w:hAnsiTheme="minorHAnsi"/>
        </w:rPr>
        <w:t xml:space="preserve"> </w:t>
      </w:r>
      <w:r w:rsidRPr="00B226F9">
        <w:rPr>
          <w:rFonts w:asciiTheme="minorHAnsi" w:hAnsiTheme="minorHAnsi"/>
          <w:sz w:val="16"/>
          <w:szCs w:val="16"/>
        </w:rPr>
        <w:t>So far Covid-19 vaccines have been distributed primarily to the wealthy countries that developed them, while the pandemic sweeps through poorer ones, such as India and the real goal is, after all, expanded vaccine distribution.</w:t>
      </w:r>
      <w:r>
        <w:rPr>
          <w:rFonts w:asciiTheme="minorHAnsi" w:hAnsiTheme="minorHAnsi"/>
          <w:sz w:val="16"/>
          <w:szCs w:val="16"/>
        </w:rPr>
        <w:t xml:space="preserve"> </w:t>
      </w:r>
      <w:r w:rsidRPr="00B226F9">
        <w:rPr>
          <w:rFonts w:asciiTheme="minorHAnsi" w:hAnsiTheme="minorHAnsi"/>
          <w:sz w:val="16"/>
          <w:szCs w:val="16"/>
        </w:rPr>
        <w:t>Biden is well aware that there will be huge opposition to the TRIPS waiver from the US’ European allies as well. The British press has reported that the UK has been in closed-door talks at the World Trade Organization in recent months along with the likes of Australia, Canada, Japan, Norway, Singapore, the European Union and the US, who all opposed the idea.</w:t>
      </w:r>
    </w:p>
    <w:p w14:paraId="1CC3DDAC" w14:textId="77777777" w:rsidR="002663C9" w:rsidRDefault="002663C9" w:rsidP="002663C9">
      <w:pPr>
        <w:pStyle w:val="Heading4"/>
      </w:pPr>
      <w:r w:rsidRPr="00E52A1E">
        <w:rPr>
          <w:u w:val="single"/>
        </w:rPr>
        <w:t>Biden</w:t>
      </w:r>
      <w:r>
        <w:rPr>
          <w:u w:val="single"/>
        </w:rPr>
        <w:t>’</w:t>
      </w:r>
      <w:r w:rsidRPr="00E52A1E">
        <w:rPr>
          <w:u w:val="single"/>
        </w:rPr>
        <w:t>s PC</w:t>
      </w:r>
      <w:r>
        <w:t xml:space="preserve"> is what got it through the S</w:t>
      </w:r>
      <w:r w:rsidRPr="00E52A1E">
        <w:t>enate</w:t>
      </w:r>
      <w:r>
        <w:t xml:space="preserve">, and its key </w:t>
      </w:r>
      <w:r w:rsidRPr="00E52A1E">
        <w:rPr>
          <w:u w:val="single"/>
        </w:rPr>
        <w:t>now</w:t>
      </w:r>
      <w:r>
        <w:t>.</w:t>
      </w:r>
    </w:p>
    <w:p w14:paraId="211BBE9E" w14:textId="77777777" w:rsidR="002663C9" w:rsidRPr="00320896" w:rsidRDefault="002663C9" w:rsidP="002663C9">
      <w:pPr>
        <w:rPr>
          <w:rStyle w:val="Style13ptBold"/>
          <w:rFonts w:ascii="Times New Roman" w:hAnsi="Times New Roman" w:cs="Times New Roman"/>
          <w:b w:val="0"/>
          <w:bCs/>
        </w:rPr>
      </w:pPr>
      <w:r>
        <w:rPr>
          <w:rStyle w:val="Style13ptBold"/>
        </w:rPr>
        <w:t xml:space="preserve">Smith and Gambino 10/1 </w:t>
      </w:r>
      <w:r>
        <w:t>[David Smith is the Guardian's Washington DC bureau chief.</w:t>
      </w:r>
      <w:r w:rsidRPr="007D5603">
        <w:t xml:space="preserve"> </w:t>
      </w:r>
      <w:r>
        <w:t>Lauren Gambino is political correspondent for Guardian US, based in Washington DC. October 1, 2021. “Biden upbeat on rare Capitol Hill visit but domestic agenda hangs in jeopardy”</w:t>
      </w:r>
      <w:r w:rsidRPr="00320896">
        <w:t xml:space="preserve"> </w:t>
      </w:r>
      <w:hyperlink r:id="rId53" w:history="1">
        <w:r w:rsidRPr="0079015F">
          <w:rPr>
            <w:rStyle w:val="Hyperlink"/>
          </w:rPr>
          <w:t>https://www.theguardian.com/us-news/2021/oct/01/democrats-congress-biden-infrastructure-talks Accessed 10/25</w:t>
        </w:r>
      </w:hyperlink>
      <w:r>
        <w:t xml:space="preserve"> //gord0]</w:t>
      </w:r>
    </w:p>
    <w:p w14:paraId="406C708A" w14:textId="77777777" w:rsidR="002663C9" w:rsidRPr="0098002B" w:rsidRDefault="002663C9" w:rsidP="002663C9">
      <w:pPr>
        <w:rPr>
          <w:rFonts w:ascii="Times New Roman" w:hAnsi="Times New Roman" w:cs="Times New Roman"/>
          <w:u w:val="single"/>
        </w:rPr>
      </w:pPr>
      <w:r w:rsidRPr="00E52A1E">
        <w:rPr>
          <w:highlight w:val="green"/>
          <w:u w:val="single"/>
        </w:rPr>
        <w:t>Democrats returned</w:t>
      </w:r>
      <w:r w:rsidRPr="0098002B">
        <w:rPr>
          <w:u w:val="single"/>
        </w:rPr>
        <w:t xml:space="preserve"> to the Capitol on Friday deeply </w:t>
      </w:r>
      <w:r w:rsidRPr="00E52A1E">
        <w:rPr>
          <w:highlight w:val="green"/>
          <w:u w:val="single"/>
        </w:rPr>
        <w:t>divided but determined to make progress on</w:t>
      </w:r>
      <w:r w:rsidRPr="0098002B">
        <w:rPr>
          <w:u w:val="single"/>
        </w:rPr>
        <w:t xml:space="preserve"> Joe </w:t>
      </w:r>
      <w:r w:rsidRPr="00E52A1E">
        <w:rPr>
          <w:highlight w:val="green"/>
          <w:u w:val="single"/>
        </w:rPr>
        <w:t>Biden’s</w:t>
      </w:r>
      <w:r w:rsidRPr="0098002B">
        <w:rPr>
          <w:u w:val="single"/>
        </w:rPr>
        <w:t xml:space="preserve"> ambitious </w:t>
      </w:r>
      <w:r w:rsidRPr="00E52A1E">
        <w:rPr>
          <w:highlight w:val="green"/>
          <w:u w:val="single"/>
        </w:rPr>
        <w:t>economic vision</w:t>
      </w:r>
      <w:r w:rsidRPr="0098002B">
        <w:rPr>
          <w:u w:val="single"/>
        </w:rPr>
        <w:t xml:space="preserve">, after an embarrassing setback delayed a planned vote on a related $1tn measure </w:t>
      </w:r>
      <w:r w:rsidRPr="00E52A1E">
        <w:rPr>
          <w:highlight w:val="green"/>
          <w:u w:val="single"/>
        </w:rPr>
        <w:t>to improve the nation’s infrastructure.</w:t>
      </w:r>
    </w:p>
    <w:p w14:paraId="1B26405E" w14:textId="77777777" w:rsidR="002663C9" w:rsidRPr="00E52A1E" w:rsidRDefault="002663C9" w:rsidP="002663C9">
      <w:pPr>
        <w:rPr>
          <w:sz w:val="16"/>
          <w:szCs w:val="16"/>
        </w:rPr>
      </w:pPr>
      <w:r w:rsidRPr="00E52A1E">
        <w:rPr>
          <w:sz w:val="16"/>
          <w:szCs w:val="16"/>
        </w:rPr>
        <w:t xml:space="preserve">Biden on Friday made a rare visit to Capitol Hill to meet privately with House Democrats amid a stalemate that has put his sprawling domestic agenda in jeopardy. The visit comes after </w:t>
      </w:r>
      <w:proofErr w:type="spellStart"/>
      <w:r w:rsidRPr="00E52A1E">
        <w:rPr>
          <w:sz w:val="16"/>
          <w:szCs w:val="16"/>
        </w:rPr>
        <w:t>after</w:t>
      </w:r>
      <w:proofErr w:type="spellEnd"/>
      <w:r w:rsidRPr="00E52A1E">
        <w:rPr>
          <w:sz w:val="16"/>
          <w:szCs w:val="16"/>
        </w:rPr>
        <w:t xml:space="preserve"> the House speaker, Nancy Pelosi, </w:t>
      </w:r>
      <w:hyperlink r:id="rId54" w:history="1">
        <w:r w:rsidRPr="00E52A1E">
          <w:rPr>
            <w:rStyle w:val="Hyperlink"/>
            <w:sz w:val="16"/>
            <w:szCs w:val="16"/>
          </w:rPr>
          <w:t xml:space="preserve">delayed a vote on part of his economic agenda, </w:t>
        </w:r>
      </w:hyperlink>
      <w:r w:rsidRPr="00E52A1E">
        <w:rPr>
          <w:sz w:val="16"/>
          <w:szCs w:val="16"/>
        </w:rPr>
        <w:t>a bipartisan $1tn public works measure, on Thursday night after a frantic day of negotiations failed to produce a deal.</w:t>
      </w:r>
    </w:p>
    <w:p w14:paraId="25800EA5" w14:textId="77777777" w:rsidR="002663C9" w:rsidRPr="00E52A1E" w:rsidRDefault="002663C9" w:rsidP="002663C9">
      <w:pPr>
        <w:rPr>
          <w:sz w:val="16"/>
          <w:szCs w:val="16"/>
        </w:rPr>
      </w:pPr>
      <w:r w:rsidRPr="00E52A1E">
        <w:rPr>
          <w:sz w:val="16"/>
          <w:szCs w:val="16"/>
        </w:rPr>
        <w:t>“We’re going to get this thing done,” Biden said, as he exited the caucus room. “It doesn’t matter when – it doesn’t matter whether it’s in six minutes, six days, or six weeks – we’re going to get it done.”</w:t>
      </w:r>
    </w:p>
    <w:p w14:paraId="3CBEA822" w14:textId="77777777" w:rsidR="002663C9" w:rsidRPr="00E52A1E" w:rsidRDefault="002663C9" w:rsidP="002663C9">
      <w:pPr>
        <w:rPr>
          <w:sz w:val="16"/>
          <w:szCs w:val="16"/>
        </w:rPr>
      </w:pPr>
      <w:r w:rsidRPr="00E52A1E">
        <w:rPr>
          <w:sz w:val="16"/>
          <w:szCs w:val="16"/>
        </w:rPr>
        <w:t xml:space="preserve">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the scale and structure of a more expansive package containing </w:t>
      </w:r>
      <w:proofErr w:type="spellStart"/>
      <w:r w:rsidRPr="00E52A1E">
        <w:rPr>
          <w:sz w:val="16"/>
          <w:szCs w:val="16"/>
        </w:rPr>
        <w:t>containing</w:t>
      </w:r>
      <w:proofErr w:type="spellEnd"/>
      <w:r w:rsidRPr="00E52A1E">
        <w:rPr>
          <w:sz w:val="16"/>
          <w:szCs w:val="16"/>
        </w:rPr>
        <w:t xml:space="preserve"> a host of </w:t>
      </w:r>
      <w:r w:rsidRPr="00E52A1E">
        <w:rPr>
          <w:sz w:val="16"/>
          <w:szCs w:val="16"/>
        </w:rPr>
        <w:lastRenderedPageBreak/>
        <w:t>progressive priorities, provisions to expand health care access, establish paid leave, combat climate change and reduce poverty – all underwritten by tax increases on wealthy Americans and corporations.</w:t>
      </w:r>
    </w:p>
    <w:p w14:paraId="7944F22C" w14:textId="77777777" w:rsidR="002663C9" w:rsidRDefault="002663C9" w:rsidP="002663C9">
      <w:r>
        <w:t xml:space="preserve">Democrats are trying to score a major legislative victory with razor-thin majorities in both chambers. </w:t>
      </w:r>
      <w:r w:rsidRPr="00E52A1E">
        <w:rPr>
          <w:highlight w:val="green"/>
          <w:u w:val="single"/>
        </w:rPr>
        <w:t>Failure would deny Biden much of his</w:t>
      </w:r>
      <w:r w:rsidRPr="005B612C">
        <w:rPr>
          <w:u w:val="single"/>
        </w:rPr>
        <w:t xml:space="preserve"> domestic </w:t>
      </w:r>
      <w:r w:rsidRPr="00E52A1E">
        <w:rPr>
          <w:highlight w:val="green"/>
          <w:u w:val="single"/>
        </w:rPr>
        <w:t>agenda</w:t>
      </w:r>
      <w:r w:rsidRPr="005B612C">
        <w:rPr>
          <w:u w:val="single"/>
        </w:rPr>
        <w:t xml:space="preserve">, </w:t>
      </w:r>
      <w:r w:rsidRPr="00E52A1E">
        <w:rPr>
          <w:highlight w:val="green"/>
          <w:u w:val="single"/>
        </w:rPr>
        <w:t>leaving the party with little to show</w:t>
      </w:r>
      <w:r w:rsidRPr="005B612C">
        <w:rPr>
          <w:u w:val="single"/>
        </w:rPr>
        <w:t xml:space="preserve"> for their time controlling the White House, the Senate and House</w:t>
      </w:r>
      <w:r>
        <w:t xml:space="preserve"> – a governing trifecta they last enjoyed in 2010.</w:t>
      </w:r>
    </w:p>
    <w:p w14:paraId="650B694F" w14:textId="77777777" w:rsidR="002663C9" w:rsidRPr="00320896" w:rsidRDefault="002663C9" w:rsidP="002663C9">
      <w:pPr>
        <w:rPr>
          <w:sz w:val="18"/>
          <w:szCs w:val="18"/>
        </w:rPr>
      </w:pPr>
      <w:r w:rsidRPr="00320896">
        <w:rPr>
          <w:sz w:val="18"/>
          <w:szCs w:val="18"/>
        </w:rPr>
        <w:t xml:space="preserve">Senator Joe Manchin of West Virginia has proposed a spending package of about $1.5tn – less than half the size of the proposal put forward by the president and Democratic leaders. Another Democratic centrist, Senator </w:t>
      </w:r>
      <w:proofErr w:type="spellStart"/>
      <w:r w:rsidRPr="00320896">
        <w:rPr>
          <w:sz w:val="18"/>
          <w:szCs w:val="18"/>
        </w:rPr>
        <w:t>Kyrsten</w:t>
      </w:r>
      <w:proofErr w:type="spellEnd"/>
      <w:r w:rsidRPr="00320896">
        <w:rPr>
          <w:sz w:val="18"/>
          <w:szCs w:val="18"/>
        </w:rPr>
        <w:t xml:space="preserve"> </w:t>
      </w:r>
      <w:proofErr w:type="spellStart"/>
      <w:r w:rsidRPr="00320896">
        <w:rPr>
          <w:sz w:val="18"/>
          <w:szCs w:val="18"/>
        </w:rPr>
        <w:t>Sinema</w:t>
      </w:r>
      <w:proofErr w:type="spellEnd"/>
      <w:r w:rsidRPr="00320896">
        <w:rPr>
          <w:sz w:val="18"/>
          <w:szCs w:val="18"/>
        </w:rPr>
        <w:t>, declined to say whether she agreed with Manchin’s proposal.</w:t>
      </w:r>
    </w:p>
    <w:p w14:paraId="01D3E820" w14:textId="77777777" w:rsidR="002663C9" w:rsidRPr="00320896" w:rsidRDefault="002663C9" w:rsidP="002663C9">
      <w:pPr>
        <w:rPr>
          <w:sz w:val="18"/>
          <w:szCs w:val="18"/>
        </w:rPr>
      </w:pPr>
      <w:r w:rsidRPr="00320896">
        <w:rPr>
          <w:sz w:val="18"/>
          <w:szCs w:val="18"/>
        </w:rPr>
        <w:t xml:space="preserve">The wrangling resumed in the House on Friday morning, which, due to a quirk of process, </w:t>
      </w:r>
      <w:hyperlink r:id="rId55" w:history="1">
        <w:r w:rsidRPr="00320896">
          <w:rPr>
            <w:rStyle w:val="Hyperlink"/>
            <w:sz w:val="18"/>
            <w:szCs w:val="18"/>
          </w:rPr>
          <w:t>remained</w:t>
        </w:r>
      </w:hyperlink>
      <w:r w:rsidRPr="00320896">
        <w:rPr>
          <w:sz w:val="18"/>
          <w:szCs w:val="18"/>
        </w:rPr>
        <w:t xml:space="preserve"> in the legislative day of 30 September even as the calendar turned to October.</w:t>
      </w:r>
    </w:p>
    <w:p w14:paraId="397CC0BC" w14:textId="77777777" w:rsidR="002663C9" w:rsidRPr="005C3A2A" w:rsidRDefault="002663C9" w:rsidP="002663C9">
      <w:pPr>
        <w:rPr>
          <w:u w:val="single"/>
        </w:rPr>
      </w:pPr>
      <w:r>
        <w:t xml:space="preserve">Huddled together in an hours-long caucus meeting, </w:t>
      </w:r>
      <w:r w:rsidRPr="00E52A1E">
        <w:rPr>
          <w:highlight w:val="green"/>
          <w:u w:val="single"/>
        </w:rPr>
        <w:t>Pelosi</w:t>
      </w:r>
      <w:r w:rsidRPr="005C3A2A">
        <w:rPr>
          <w:u w:val="single"/>
        </w:rPr>
        <w:t xml:space="preserve"> tried to </w:t>
      </w:r>
      <w:r w:rsidRPr="00E52A1E">
        <w:rPr>
          <w:highlight w:val="green"/>
          <w:u w:val="single"/>
        </w:rPr>
        <w:t>steer</w:t>
      </w:r>
      <w:r w:rsidRPr="005C3A2A">
        <w:rPr>
          <w:u w:val="single"/>
        </w:rPr>
        <w:t xml:space="preserve"> the </w:t>
      </w:r>
      <w:r w:rsidRPr="00E52A1E">
        <w:rPr>
          <w:highlight w:val="green"/>
          <w:u w:val="single"/>
        </w:rPr>
        <w:t>feuding factions</w:t>
      </w:r>
      <w:r w:rsidRPr="005C3A2A">
        <w:rPr>
          <w:u w:val="single"/>
        </w:rPr>
        <w:t xml:space="preserve"> within her party </w:t>
      </w:r>
      <w:r w:rsidRPr="00E52A1E">
        <w:rPr>
          <w:highlight w:val="green"/>
          <w:u w:val="single"/>
        </w:rPr>
        <w:t>toward common ground</w:t>
      </w:r>
      <w:r w:rsidRPr="005C3A2A">
        <w:rPr>
          <w:u w:val="single"/>
        </w:rPr>
        <w:t xml:space="preserve"> after Thursday’s marathon negotiating session generated deepening acrimony and no deal.</w:t>
      </w:r>
    </w:p>
    <w:p w14:paraId="01FAAD1E" w14:textId="77777777" w:rsidR="002663C9" w:rsidRPr="00E52A1E" w:rsidRDefault="002663C9" w:rsidP="002663C9">
      <w:pPr>
        <w:rPr>
          <w:sz w:val="16"/>
          <w:szCs w:val="16"/>
        </w:rPr>
      </w:pPr>
      <w:r w:rsidRPr="00E52A1E">
        <w:rPr>
          <w:sz w:val="16"/>
          <w:szCs w:val="16"/>
        </w:rPr>
        <w:t>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14:paraId="08D00097" w14:textId="77777777" w:rsidR="002663C9" w:rsidRPr="00E52A1E" w:rsidRDefault="002663C9" w:rsidP="002663C9">
      <w:pPr>
        <w:rPr>
          <w:sz w:val="16"/>
          <w:szCs w:val="16"/>
        </w:rPr>
      </w:pPr>
      <w:r w:rsidRPr="00E52A1E">
        <w:rPr>
          <w:sz w:val="16"/>
          <w:szCs w:val="16"/>
        </w:rPr>
        <w:t xml:space="preserve">“We’ve seen more progress in the last 48 hours than we’ve seen in a long time on reconciliation,” she said, crediting progressives’ infrastructure revolt for forcing Manchin and </w:t>
      </w:r>
      <w:proofErr w:type="spellStart"/>
      <w:r w:rsidRPr="00E52A1E">
        <w:rPr>
          <w:sz w:val="16"/>
          <w:szCs w:val="16"/>
        </w:rPr>
        <w:t>Sinema</w:t>
      </w:r>
      <w:proofErr w:type="spellEnd"/>
      <w:r w:rsidRPr="00E52A1E">
        <w:rPr>
          <w:sz w:val="16"/>
          <w:szCs w:val="16"/>
        </w:rPr>
        <w:t xml:space="preserve"> to the negotiating table.</w:t>
      </w:r>
    </w:p>
    <w:p w14:paraId="2EB3462C" w14:textId="77777777" w:rsidR="002663C9" w:rsidRPr="00E52A1E" w:rsidRDefault="002663C9" w:rsidP="002663C9">
      <w:pPr>
        <w:rPr>
          <w:sz w:val="16"/>
          <w:szCs w:val="16"/>
        </w:rPr>
      </w:pPr>
      <w:r w:rsidRPr="00E52A1E">
        <w:rPr>
          <w:sz w:val="16"/>
          <w:szCs w:val="16"/>
        </w:rPr>
        <w:t>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14:paraId="2E97E1FD" w14:textId="77777777" w:rsidR="002663C9" w:rsidRPr="00E52A1E" w:rsidRDefault="002663C9" w:rsidP="002663C9">
      <w:pPr>
        <w:rPr>
          <w:sz w:val="16"/>
          <w:szCs w:val="16"/>
        </w:rPr>
      </w:pPr>
      <w:r w:rsidRPr="00E52A1E">
        <w:rPr>
          <w:sz w:val="16"/>
          <w:szCs w:val="16"/>
        </w:rPr>
        <w:t>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14:paraId="13C5739A" w14:textId="77777777" w:rsidR="002663C9" w:rsidRPr="00E52A1E" w:rsidRDefault="002663C9" w:rsidP="002663C9">
      <w:pPr>
        <w:rPr>
          <w:sz w:val="16"/>
          <w:szCs w:val="16"/>
        </w:rPr>
      </w:pPr>
      <w:r w:rsidRPr="00E52A1E">
        <w:rPr>
          <w:sz w:val="16"/>
          <w:szCs w:val="16"/>
        </w:rPr>
        <w:t>“If there’s something else that’s short of a vote … that gives me those same assurances, I want to listen to that,” she told reporters.</w:t>
      </w:r>
    </w:p>
    <w:p w14:paraId="18F09E1F" w14:textId="77777777" w:rsidR="002663C9" w:rsidRPr="00E52A1E" w:rsidRDefault="002663C9" w:rsidP="002663C9">
      <w:pPr>
        <w:rPr>
          <w:sz w:val="16"/>
          <w:szCs w:val="16"/>
        </w:rPr>
      </w:pPr>
      <w:r w:rsidRPr="00E52A1E">
        <w:rPr>
          <w:sz w:val="16"/>
          <w:szCs w:val="16"/>
        </w:rPr>
        <w:t>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14:paraId="61EECBD0" w14:textId="77777777" w:rsidR="002663C9" w:rsidRPr="00E52A1E" w:rsidRDefault="002663C9" w:rsidP="002663C9">
      <w:pPr>
        <w:rPr>
          <w:sz w:val="16"/>
          <w:szCs w:val="16"/>
        </w:rPr>
      </w:pPr>
      <w:proofErr w:type="spellStart"/>
      <w:r w:rsidRPr="00E52A1E">
        <w:rPr>
          <w:sz w:val="16"/>
          <w:szCs w:val="16"/>
        </w:rPr>
        <w:t>Varshini</w:t>
      </w:r>
      <w:proofErr w:type="spellEnd"/>
      <w:r w:rsidRPr="00E52A1E">
        <w:rPr>
          <w:sz w:val="16"/>
          <w:szCs w:val="16"/>
        </w:rPr>
        <w:t xml:space="preserve"> Prakash, executive director of Sunrise Movement, a youth group fighting the climate crisis, </w:t>
      </w:r>
      <w:hyperlink r:id="rId56" w:history="1">
        <w:r w:rsidRPr="00E52A1E">
          <w:rPr>
            <w:rStyle w:val="Hyperlink"/>
            <w:sz w:val="16"/>
            <w:szCs w:val="16"/>
          </w:rPr>
          <w:t>said:</w:t>
        </w:r>
      </w:hyperlink>
      <w:r w:rsidRPr="00E52A1E">
        <w:rPr>
          <w:sz w:val="16"/>
          <w:szCs w:val="16"/>
        </w:rPr>
        <w:t xml:space="preserve"> “Tonight, we are so proud of progressives for holding the line. But let’s be clear, progressives are not the ones delaying the vote – Joe Manchin and </w:t>
      </w:r>
      <w:proofErr w:type="spellStart"/>
      <w:r w:rsidRPr="00E52A1E">
        <w:rPr>
          <w:sz w:val="16"/>
          <w:szCs w:val="16"/>
        </w:rPr>
        <w:t>Kyrsten</w:t>
      </w:r>
      <w:proofErr w:type="spellEnd"/>
      <w:r w:rsidRPr="00E52A1E">
        <w:rPr>
          <w:sz w:val="16"/>
          <w:szCs w:val="16"/>
        </w:rPr>
        <w:t xml:space="preserve"> </w:t>
      </w:r>
      <w:proofErr w:type="spellStart"/>
      <w:r w:rsidRPr="00E52A1E">
        <w:rPr>
          <w:sz w:val="16"/>
          <w:szCs w:val="16"/>
        </w:rPr>
        <w:t>Sinema</w:t>
      </w:r>
      <w:proofErr w:type="spellEnd"/>
      <w:r w:rsidRPr="00E52A1E">
        <w:rPr>
          <w:sz w:val="16"/>
          <w:szCs w:val="16"/>
        </w:rPr>
        <w:t xml:space="preserve"> are.”</w:t>
      </w:r>
    </w:p>
    <w:p w14:paraId="210DC3C4" w14:textId="77777777" w:rsidR="002663C9" w:rsidRPr="00E52A1E" w:rsidRDefault="002663C9" w:rsidP="002663C9">
      <w:pPr>
        <w:rPr>
          <w:sz w:val="16"/>
          <w:szCs w:val="16"/>
        </w:rPr>
      </w:pPr>
      <w:r w:rsidRPr="00E52A1E">
        <w:rPr>
          <w:sz w:val="16"/>
          <w:szCs w:val="16"/>
        </w:rPr>
        <w:t>Thursday’s delay could anger moderates and cause further infighting that puts Biden’s agenda at risk. Earlier this week Stephanie Murphy, a congresswoman from Florida, warned: “If the vote were to fail or be delayed, there would be a significant breach of trust.”</w:t>
      </w:r>
    </w:p>
    <w:p w14:paraId="281C063A" w14:textId="77777777" w:rsidR="002663C9" w:rsidRPr="00320896" w:rsidRDefault="002663C9" w:rsidP="002663C9">
      <w:pPr>
        <w:rPr>
          <w:sz w:val="18"/>
          <w:szCs w:val="18"/>
        </w:rPr>
      </w:pPr>
      <w:r w:rsidRPr="00E52A1E">
        <w:rPr>
          <w:highlight w:val="green"/>
          <w:u w:val="single"/>
        </w:rPr>
        <w:t>Republicans</w:t>
      </w:r>
      <w:r w:rsidRPr="00031CB6">
        <w:rPr>
          <w:u w:val="single"/>
        </w:rPr>
        <w:t xml:space="preserve"> who had supported the infrastructure bill in the Senate also </w:t>
      </w:r>
      <w:r w:rsidRPr="00E52A1E">
        <w:rPr>
          <w:highlight w:val="green"/>
          <w:u w:val="single"/>
        </w:rPr>
        <w:t>acknowledged the setback</w:t>
      </w:r>
      <w:r>
        <w:t xml:space="preserve">. </w:t>
      </w:r>
      <w:r w:rsidRPr="00320896">
        <w:rPr>
          <w:sz w:val="18"/>
          <w:szCs w:val="18"/>
        </w:rPr>
        <w:t xml:space="preserve">Senators Rob Portman, Bill Cassidy, Susan Collins, Lisa Murkowski and Mitt Romney said in a joint statement: “While we are disappointed the </w:t>
      </w:r>
      <w:hyperlink r:id="rId57" w:history="1">
        <w:r w:rsidRPr="00320896">
          <w:rPr>
            <w:rStyle w:val="Hyperlink"/>
            <w:sz w:val="18"/>
            <w:szCs w:val="18"/>
          </w:rPr>
          <w:t>House of Representatives</w:t>
        </w:r>
      </w:hyperlink>
      <w:r w:rsidRPr="00320896">
        <w:rPr>
          <w:sz w:val="18"/>
          <w:szCs w:val="18"/>
        </w:rPr>
        <w:t xml:space="preserve"> did not meet its deadline to vote on the bipartisan infrastructure bill, we remain hopeful the House will come together in a spirit of bipartisanship just as the Senate did and pass this important piece of legislation.</w:t>
      </w:r>
    </w:p>
    <w:p w14:paraId="5627B89C" w14:textId="77777777" w:rsidR="002663C9" w:rsidRDefault="002663C9" w:rsidP="002663C9">
      <w:r>
        <w:t>“This bill is critically important to modernizing and upgrading everything from our roads and bridges to broadband and increasing the resiliency of the nation’s electrical grid.”</w:t>
      </w:r>
    </w:p>
    <w:p w14:paraId="4CE214D5" w14:textId="77777777" w:rsidR="002663C9" w:rsidRDefault="002663C9" w:rsidP="002663C9">
      <w:pPr>
        <w:rPr>
          <w:u w:val="single"/>
        </w:rPr>
      </w:pPr>
      <w:r>
        <w:t xml:space="preserve">Both pieces of legislation are critical to Biden’s economic vision. </w:t>
      </w:r>
      <w:r w:rsidRPr="00E52A1E">
        <w:rPr>
          <w:u w:val="single"/>
        </w:rPr>
        <w:t xml:space="preserve">While </w:t>
      </w:r>
      <w:r w:rsidRPr="00E52A1E">
        <w:rPr>
          <w:highlight w:val="green"/>
          <w:u w:val="single"/>
        </w:rPr>
        <w:t>he</w:t>
      </w:r>
      <w:r w:rsidRPr="00E52A1E">
        <w:rPr>
          <w:u w:val="single"/>
        </w:rPr>
        <w:t xml:space="preserve"> has staked his domestic agenda – and his legacy – on a $3.5tn social policy package, he </w:t>
      </w:r>
      <w:r w:rsidRPr="00E52A1E">
        <w:rPr>
          <w:highlight w:val="green"/>
          <w:u w:val="single"/>
        </w:rPr>
        <w:t>invested precious political capital</w:t>
      </w:r>
      <w:r w:rsidRPr="00E52A1E">
        <w:rPr>
          <w:u w:val="single"/>
        </w:rPr>
        <w:t xml:space="preserve"> in </w:t>
      </w:r>
      <w:r w:rsidRPr="00E52A1E">
        <w:rPr>
          <w:highlight w:val="green"/>
          <w:u w:val="single"/>
        </w:rPr>
        <w:t>courting Republicans to support the</w:t>
      </w:r>
      <w:r w:rsidRPr="00E52A1E">
        <w:rPr>
          <w:u w:val="single"/>
        </w:rPr>
        <w:t xml:space="preserve"> infrastructure </w:t>
      </w:r>
      <w:r w:rsidRPr="00E52A1E">
        <w:rPr>
          <w:highlight w:val="green"/>
          <w:u w:val="single"/>
        </w:rPr>
        <w:t>bill</w:t>
      </w:r>
      <w:r w:rsidRPr="00E52A1E">
        <w:rPr>
          <w:u w:val="single"/>
        </w:rPr>
        <w:t xml:space="preserve">, </w:t>
      </w:r>
      <w:r w:rsidRPr="00E52A1E">
        <w:rPr>
          <w:highlight w:val="green"/>
          <w:u w:val="single"/>
        </w:rPr>
        <w:t xml:space="preserve">part </w:t>
      </w:r>
      <w:r w:rsidRPr="00E52A1E">
        <w:rPr>
          <w:highlight w:val="green"/>
          <w:u w:val="single"/>
        </w:rPr>
        <w:lastRenderedPageBreak/>
        <w:t>of a campaign promise to usher in</w:t>
      </w:r>
      <w:r w:rsidRPr="00E52A1E">
        <w:rPr>
          <w:u w:val="single"/>
        </w:rPr>
        <w:t xml:space="preserve"> a new era of </w:t>
      </w:r>
      <w:r w:rsidRPr="00E52A1E">
        <w:rPr>
          <w:highlight w:val="green"/>
          <w:u w:val="single"/>
        </w:rPr>
        <w:t>bipartisanship in Congress.</w:t>
      </w:r>
      <w:r w:rsidRPr="00E52A1E">
        <w:rPr>
          <w:u w:val="single"/>
        </w:rPr>
        <w:t xml:space="preserve"> The bill passed the Senate in August, with 19 Republican votes and great fanfare.</w:t>
      </w:r>
    </w:p>
    <w:p w14:paraId="18461941" w14:textId="77777777" w:rsidR="002663C9" w:rsidRDefault="002663C9" w:rsidP="002663C9">
      <w:pPr>
        <w:pStyle w:val="Heading4"/>
      </w:pPr>
      <w:r>
        <w:t xml:space="preserve">Infrastructure reform </w:t>
      </w:r>
      <w:r>
        <w:rPr>
          <w:u w:val="single"/>
        </w:rPr>
        <w:t>solves Existential Climate Change</w:t>
      </w:r>
      <w:r>
        <w:t xml:space="preserve"> – it results in </w:t>
      </w:r>
      <w:r>
        <w:rPr>
          <w:u w:val="single"/>
        </w:rPr>
        <w:t>spill-over</w:t>
      </w:r>
      <w:r>
        <w:t>.</w:t>
      </w:r>
    </w:p>
    <w:p w14:paraId="54439F57" w14:textId="77777777" w:rsidR="002663C9" w:rsidRPr="00387727" w:rsidRDefault="002663C9" w:rsidP="002663C9">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58" w:history="1">
        <w:r w:rsidRPr="007313BB">
          <w:rPr>
            <w:rStyle w:val="Hyperlink"/>
          </w:rPr>
          <w:t>https://www.usatoday.com/story/opinion/todaysdebate/2021/07/20/climate-change-biden-infrastructure-bill-good-start/7877118002/</w:t>
        </w:r>
      </w:hyperlink>
      <w:r>
        <w:t xml:space="preserve"> //Elmer </w:t>
      </w:r>
    </w:p>
    <w:p w14:paraId="4144A672" w14:textId="77777777" w:rsidR="002663C9" w:rsidRPr="00276007" w:rsidRDefault="002663C9" w:rsidP="002663C9">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spellStart"/>
      <w:r w:rsidRPr="00EB092E">
        <w:rPr>
          <w:szCs w:val="26"/>
        </w:rPr>
        <w:t>any more</w:t>
      </w:r>
      <w:proofErr w:type="spell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w:t>
      </w:r>
      <w:r w:rsidRPr="00EB092E">
        <w:rPr>
          <w:szCs w:val="26"/>
        </w:rPr>
        <w:lastRenderedPageBreak/>
        <w:t xml:space="preserve">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EB092E">
        <w:rPr>
          <w:sz w:val="26"/>
          <w:szCs w:val="26"/>
          <w:u w:val="single"/>
        </w:rPr>
        <w:t xml:space="preserve">A trillion dollar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cap millions of abandoned oil and gas wells spewing greenhouse gases</w:t>
      </w:r>
      <w:r w:rsidRPr="00EB092E">
        <w:rPr>
          <w:sz w:val="26"/>
          <w:szCs w:val="26"/>
          <w:u w:val="single"/>
        </w:rPr>
        <w:t xml:space="preserve">, </w:t>
      </w:r>
      <w:r w:rsidRPr="00EB092E">
        <w:rPr>
          <w:b/>
          <w:sz w:val="26"/>
          <w:szCs w:val="26"/>
          <w:highlight w:val="green"/>
          <w:u w:val="single"/>
        </w:rPr>
        <w:t>and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r>
        <w:t xml:space="preserve"> </w:t>
      </w:r>
    </w:p>
    <w:p w14:paraId="774744EB" w14:textId="77777777" w:rsidR="002663C9" w:rsidRDefault="002663C9" w:rsidP="002663C9"/>
    <w:p w14:paraId="4A586CA1" w14:textId="740BD2C7" w:rsidR="002663C9" w:rsidRDefault="002663C9" w:rsidP="002663C9">
      <w:pPr>
        <w:pStyle w:val="Heading2"/>
      </w:pPr>
      <w:r>
        <w:lastRenderedPageBreak/>
        <w:t>Case</w:t>
      </w:r>
    </w:p>
    <w:p w14:paraId="0DDF81F7" w14:textId="394B10B5" w:rsidR="002663C9" w:rsidRDefault="002663C9" w:rsidP="002663C9">
      <w:pPr>
        <w:pStyle w:val="Heading3"/>
      </w:pPr>
      <w:r>
        <w:lastRenderedPageBreak/>
        <w:t>1NC – Evergreening</w:t>
      </w:r>
    </w:p>
    <w:p w14:paraId="220EE902" w14:textId="77777777" w:rsidR="00DF0890" w:rsidRPr="00DF0890" w:rsidRDefault="00DF0890" w:rsidP="00DF0890"/>
    <w:p w14:paraId="7B27BB6E" w14:textId="7CE6293C" w:rsidR="00F168B3" w:rsidRDefault="00F168B3" w:rsidP="00F168B3">
      <w:pPr>
        <w:pStyle w:val="Heading4"/>
        <w:numPr>
          <w:ilvl w:val="0"/>
          <w:numId w:val="16"/>
        </w:numPr>
      </w:pPr>
      <w:r>
        <w:t>Biotech R&amp;D has never been higher—quantitative analysis</w:t>
      </w:r>
    </w:p>
    <w:p w14:paraId="3E4E6A90" w14:textId="77777777" w:rsidR="00F168B3" w:rsidRPr="00A55193" w:rsidRDefault="00F168B3" w:rsidP="00F168B3">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59" w:history="1">
        <w:r w:rsidRPr="005F323F">
          <w:rPr>
            <w:rStyle w:val="Hyperlink"/>
          </w:rPr>
          <w:t>https://www.cnbc.com/advertorial/2021/08/09/why-the-nasdaq-biotechnology-index-is-poised-for-a-run-of-sustainable-growth-.html</w:t>
        </w:r>
      </w:hyperlink>
      <w:r>
        <w:t>] RM</w:t>
      </w:r>
    </w:p>
    <w:p w14:paraId="615AFD0A" w14:textId="77777777" w:rsidR="00F168B3" w:rsidRDefault="00F168B3" w:rsidP="00F168B3">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7AAA4398" w14:textId="77777777" w:rsidR="00F168B3" w:rsidRDefault="00F168B3" w:rsidP="00F168B3">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70F00BB0" w14:textId="77777777" w:rsidR="00F168B3" w:rsidRDefault="00F168B3" w:rsidP="00F168B3">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43FD4750" w14:textId="77777777" w:rsidR="00F168B3" w:rsidRDefault="00F168B3" w:rsidP="00F168B3">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66A5A2F3" w14:textId="77777777" w:rsidR="00F168B3" w:rsidRDefault="00F168B3" w:rsidP="00F168B3">
      <w:r>
        <w:t>Building the ideal benchmark</w:t>
      </w:r>
    </w:p>
    <w:p w14:paraId="7B692AC7" w14:textId="77777777" w:rsidR="00F168B3" w:rsidRDefault="00F168B3" w:rsidP="00F168B3">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0C9B00B8" w14:textId="77777777" w:rsidR="00F168B3" w:rsidRDefault="00F168B3" w:rsidP="00F168B3">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31774007" w14:textId="77777777" w:rsidR="00F168B3" w:rsidRDefault="00F168B3" w:rsidP="00F168B3">
      <w:r>
        <w:lastRenderedPageBreak/>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6E01453" w14:textId="77777777" w:rsidR="00F168B3" w:rsidRPr="00A55193" w:rsidRDefault="00F168B3" w:rsidP="00F168B3">
      <w:pPr>
        <w:rPr>
          <w:u w:val="single"/>
        </w:rPr>
      </w:pPr>
      <w:r w:rsidRPr="00A55193">
        <w:rPr>
          <w:u w:val="single"/>
        </w:rPr>
        <w:t>Home to world-changing breakthroughs</w:t>
      </w:r>
    </w:p>
    <w:p w14:paraId="1D788E72" w14:textId="77777777" w:rsidR="00F168B3" w:rsidRDefault="00F168B3" w:rsidP="00F168B3">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34FD5A2C" w14:textId="77777777" w:rsidR="00F168B3" w:rsidRDefault="00F168B3" w:rsidP="00F168B3">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76790AA5" w14:textId="77777777" w:rsidR="00F168B3" w:rsidRDefault="00F168B3" w:rsidP="00F168B3">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1C9A52C8" w14:textId="77777777" w:rsidR="00F168B3" w:rsidRDefault="00F168B3" w:rsidP="00F168B3">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6766796D" w14:textId="77777777" w:rsidR="00F168B3" w:rsidRDefault="00F168B3" w:rsidP="00F168B3">
      <w:r>
        <w:t>The possibilities of accelerated R&amp;D</w:t>
      </w:r>
    </w:p>
    <w:p w14:paraId="614D4255" w14:textId="77777777" w:rsidR="00F168B3" w:rsidRDefault="00F168B3" w:rsidP="00F168B3">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6BF69AC2" w14:textId="77777777" w:rsidR="00F168B3" w:rsidRDefault="00F168B3" w:rsidP="00F168B3">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6E9BE32F" w14:textId="77777777" w:rsidR="00F168B3" w:rsidRPr="00A55193" w:rsidRDefault="00F168B3" w:rsidP="00F168B3">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w:t>
      </w:r>
      <w:r>
        <w:lastRenderedPageBreak/>
        <w:t xml:space="preserve">trials by up to 50%. </w:t>
      </w:r>
      <w:r w:rsidRPr="00A55193">
        <w:rPr>
          <w:u w:val="single"/>
        </w:rPr>
        <w:t>The result could be even more breakthroughs, performed much more efficiently, greatly increasing the returns on biopharmaceutical R&amp;D.</w:t>
      </w:r>
    </w:p>
    <w:p w14:paraId="6D6772B0" w14:textId="77777777" w:rsidR="00F168B3" w:rsidRDefault="00F168B3" w:rsidP="00F168B3">
      <w:r>
        <w:t>Even a conservative interpretation of the above numbers would significantly reduce R&amp;D costs and boost the market capitalization of therapeutics companies from the current $2Tn up to $9Tn as soon as 2024, according to estimates from ARK Financial.</w:t>
      </w:r>
    </w:p>
    <w:p w14:paraId="34A7CA71" w14:textId="77777777" w:rsidR="00F168B3" w:rsidRDefault="00F168B3" w:rsidP="00F168B3">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240E184F" w14:textId="77777777" w:rsidR="00F168B3" w:rsidRDefault="00F168B3" w:rsidP="00F168B3">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4BC75E93" w14:textId="77777777" w:rsidR="00F168B3" w:rsidRPr="006F65A7" w:rsidRDefault="00F168B3" w:rsidP="00F168B3">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3A83F901" w14:textId="1BD17EA9" w:rsidR="00F168B3" w:rsidRPr="00F90F4A" w:rsidRDefault="00F168B3" w:rsidP="00F168B3">
      <w:pPr>
        <w:pStyle w:val="Heading4"/>
        <w:numPr>
          <w:ilvl w:val="0"/>
          <w:numId w:val="16"/>
        </w:numPr>
      </w:pPr>
      <w:r>
        <w:t>IPR protections are key to sustain healthcare investments and manufacturing. Key to pandemic-era vaccines</w:t>
      </w:r>
    </w:p>
    <w:p w14:paraId="73F47FC4" w14:textId="77777777" w:rsidR="00F168B3" w:rsidRPr="00C73B1A" w:rsidRDefault="00F168B3" w:rsidP="00F168B3">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60"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05D66B55" w14:textId="77777777" w:rsidR="00F168B3" w:rsidRPr="00C73B1A" w:rsidRDefault="00F168B3" w:rsidP="00F168B3">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0DE0495D" w14:textId="77777777" w:rsidR="00F168B3" w:rsidRPr="00C73B1A" w:rsidRDefault="00F168B3" w:rsidP="00F168B3">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706B3213" w14:textId="77777777" w:rsidR="00F168B3" w:rsidRPr="00C73B1A" w:rsidRDefault="00F168B3" w:rsidP="00F168B3">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5B6CF312" w14:textId="77777777" w:rsidR="00F168B3" w:rsidRPr="00C73B1A" w:rsidRDefault="00F168B3" w:rsidP="00F168B3">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7DB5D03A" w14:textId="77777777" w:rsidR="00F168B3" w:rsidRPr="00EE58E5" w:rsidRDefault="00F168B3" w:rsidP="00F168B3">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43024758" w14:textId="77777777" w:rsidR="00F168B3" w:rsidRPr="00EE58E5" w:rsidRDefault="00F168B3" w:rsidP="00F168B3">
      <w:pPr>
        <w:rPr>
          <w:u w:val="single"/>
        </w:rPr>
      </w:pPr>
      <w:r w:rsidRPr="00C73B1A">
        <w:lastRenderedPageBreak/>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4977C1A0" w14:textId="77777777" w:rsidR="00F168B3" w:rsidRPr="00C73B1A" w:rsidRDefault="00F168B3" w:rsidP="00F168B3">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124BFBFB" w14:textId="77777777" w:rsidR="00F168B3" w:rsidRPr="00C73B1A" w:rsidRDefault="00F168B3" w:rsidP="00F168B3">
      <w:r w:rsidRPr="00C73B1A">
        <w:t>But the Biden policy is bad for many other reasons.</w:t>
      </w:r>
    </w:p>
    <w:p w14:paraId="080E9265" w14:textId="77777777" w:rsidR="00F168B3" w:rsidRPr="00C73B1A" w:rsidRDefault="00F168B3" w:rsidP="00F168B3">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3212E7BC" w14:textId="77777777" w:rsidR="00F168B3" w:rsidRPr="00C73B1A" w:rsidRDefault="00F168B3" w:rsidP="00F168B3">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1A50F63C" w14:textId="77777777" w:rsidR="00F168B3" w:rsidRPr="00C73B1A" w:rsidRDefault="00F168B3" w:rsidP="00F168B3">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2F031498" w14:textId="77777777" w:rsidR="00F168B3" w:rsidRPr="00C73B1A" w:rsidRDefault="00F168B3" w:rsidP="00F168B3">
      <w:r w:rsidRPr="00C73B1A">
        <w:t>Those pushing to break U.S. pharmaceutical patents say they want to do so for altruistic reasons. Consequently, they also insist that the prices for the medications be set far below their actual value.</w:t>
      </w:r>
    </w:p>
    <w:p w14:paraId="2439D8EC" w14:textId="77777777" w:rsidR="00F168B3" w:rsidRPr="00EE58E5" w:rsidRDefault="00F168B3" w:rsidP="00F168B3">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5A439712" w14:textId="77777777" w:rsidR="00F168B3" w:rsidRPr="00C73B1A" w:rsidRDefault="00F168B3" w:rsidP="00F168B3">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6E07765C" w14:textId="77777777" w:rsidR="00F168B3" w:rsidRPr="00C73B1A" w:rsidRDefault="00F168B3" w:rsidP="00F168B3">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2F54AC0C" w14:textId="77777777" w:rsidR="00F168B3" w:rsidRPr="00EE58E5" w:rsidRDefault="00F168B3" w:rsidP="00F168B3">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xml:space="preserve">, but the strength of that </w:t>
      </w:r>
      <w:r w:rsidRPr="00260CD5">
        <w:rPr>
          <w:u w:val="single"/>
        </w:rPr>
        <w:lastRenderedPageBreak/>
        <w:t>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5E590F51" w14:textId="77777777" w:rsidR="00F168B3" w:rsidRPr="00EE58E5" w:rsidRDefault="00F168B3" w:rsidP="00F168B3">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19AD70CB" w14:textId="77777777" w:rsidR="00F168B3" w:rsidRPr="00C73B1A" w:rsidRDefault="00F168B3" w:rsidP="00F168B3">
      <w:r w:rsidRPr="00A12174">
        <w:rPr>
          <w:b/>
          <w:bCs/>
          <w:u w:val="single"/>
        </w:rPr>
        <w:t>The best way to prevent and treat those new diseases is to ensure that private American pharmaceutical companies continue their innovative research and vaccine production</w:t>
      </w:r>
      <w:r w:rsidRPr="00A12174">
        <w:t>.</w:t>
      </w:r>
    </w:p>
    <w:p w14:paraId="2DCCD179" w14:textId="77777777" w:rsidR="00F168B3" w:rsidRPr="00C73B1A" w:rsidRDefault="00F168B3" w:rsidP="00F168B3">
      <w:r w:rsidRPr="00C73B1A">
        <w:t>That way, U.S.-manufactured vaccines can be made available to all Americans quickly. And governments can subsidize their export and sale to other countries far more effectively and less expensively than through compulsory licensing schemes.</w:t>
      </w:r>
    </w:p>
    <w:p w14:paraId="258CCB80" w14:textId="77777777" w:rsidR="00F168B3" w:rsidRPr="00C73B1A" w:rsidRDefault="00F168B3" w:rsidP="00F168B3">
      <w:r w:rsidRPr="00C73B1A">
        <w:t>Meanwhile, let’s hope Mr. Biden listens to the more reasonable and less-agenda driven voices in this debate and reverses course on the TRIPS waiver.</w:t>
      </w:r>
    </w:p>
    <w:p w14:paraId="79743BD1" w14:textId="77777777" w:rsidR="00F168B3" w:rsidRPr="00F168B3" w:rsidRDefault="00F168B3" w:rsidP="00F168B3"/>
    <w:p w14:paraId="5289872B" w14:textId="4AE848D0" w:rsidR="002663C9" w:rsidRDefault="002663C9" w:rsidP="00F168B3">
      <w:pPr>
        <w:pStyle w:val="Heading4"/>
        <w:numPr>
          <w:ilvl w:val="0"/>
          <w:numId w:val="16"/>
        </w:numPr>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 xml:space="preserve">fail in hot climates – forces people to go underground to get effective new drugs which decks </w:t>
      </w:r>
      <w:proofErr w:type="spellStart"/>
      <w:r>
        <w:rPr>
          <w:u w:val="single"/>
        </w:rPr>
        <w:t>aff</w:t>
      </w:r>
      <w:proofErr w:type="spellEnd"/>
      <w:r>
        <w:rPr>
          <w:u w:val="single"/>
        </w:rPr>
        <w:t xml:space="preserve"> solvency</w:t>
      </w:r>
    </w:p>
    <w:p w14:paraId="01135D6F" w14:textId="77777777" w:rsidR="002663C9" w:rsidRPr="0027384F" w:rsidRDefault="002663C9" w:rsidP="002663C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61"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5EF41283" w14:textId="77777777" w:rsidR="002663C9" w:rsidRPr="00DB6249" w:rsidRDefault="002663C9" w:rsidP="002663C9">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5477055B" w14:textId="77777777" w:rsidR="002663C9" w:rsidRPr="00DB6249" w:rsidRDefault="002663C9" w:rsidP="002663C9">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75154A39" w14:textId="77777777" w:rsidR="002663C9" w:rsidRPr="00DA197B" w:rsidRDefault="002663C9" w:rsidP="002663C9"/>
    <w:p w14:paraId="4CCD6890" w14:textId="7271929C" w:rsidR="002663C9" w:rsidRDefault="002663C9" w:rsidP="00F168B3">
      <w:pPr>
        <w:pStyle w:val="Heading4"/>
        <w:numPr>
          <w:ilvl w:val="0"/>
          <w:numId w:val="16"/>
        </w:numPr>
      </w:pPr>
      <w:r>
        <w:lastRenderedPageBreak/>
        <w:t xml:space="preserve">There’s a reason the </w:t>
      </w:r>
      <w:proofErr w:type="spellStart"/>
      <w:r>
        <w:t>aff’s</w:t>
      </w:r>
      <w:proofErr w:type="spellEnd"/>
      <w:r>
        <w:t xml:space="preserve">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7F313FE3" w14:textId="77777777" w:rsidR="002663C9" w:rsidRPr="0027384F" w:rsidRDefault="002663C9" w:rsidP="002663C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62"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1F6CF708" w14:textId="77777777" w:rsidR="002663C9" w:rsidRPr="0027384F" w:rsidRDefault="002663C9" w:rsidP="002663C9">
      <w:pPr>
        <w:rPr>
          <w:rStyle w:val="Emphasis"/>
        </w:rPr>
      </w:pPr>
      <w:r w:rsidRPr="0027384F">
        <w:rPr>
          <w:rStyle w:val="Emphasis"/>
        </w:rPr>
        <w:t>“Evergreening” – an Incoherent Concept</w:t>
      </w:r>
    </w:p>
    <w:p w14:paraId="324DA248" w14:textId="77777777" w:rsidR="002663C9" w:rsidRPr="00641745" w:rsidRDefault="002663C9" w:rsidP="002663C9">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67577CB8" w14:textId="77777777" w:rsidR="002663C9" w:rsidRPr="00C81E3E" w:rsidRDefault="002663C9" w:rsidP="002663C9">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22589382" w14:textId="29054672" w:rsidR="002663C9" w:rsidRDefault="002663C9" w:rsidP="00F168B3">
      <w:pPr>
        <w:pStyle w:val="Heading4"/>
        <w:numPr>
          <w:ilvl w:val="0"/>
          <w:numId w:val="16"/>
        </w:numPr>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3B1FB4F3" w14:textId="77777777" w:rsidR="002663C9" w:rsidRPr="0027384F" w:rsidRDefault="002663C9" w:rsidP="002663C9">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50, 2016)DR 21</w:t>
      </w:r>
    </w:p>
    <w:p w14:paraId="4A6D9622" w14:textId="77777777" w:rsidR="002663C9" w:rsidRPr="00C81E3E" w:rsidRDefault="002663C9" w:rsidP="002663C9">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 xml:space="preserve">If there are market inefficiencies that somehow induce payers to pay the premium even though the improvement is minimal, then those market inefficiencies should be addressed, rather </w:t>
      </w:r>
      <w:r w:rsidRPr="00C81E3E">
        <w:lastRenderedPageBreak/>
        <w:t>than attempting to address it by changing the standard for patentability in a discriminatory manner that targets specific categories of inventions.</w:t>
      </w:r>
    </w:p>
    <w:p w14:paraId="6925779B" w14:textId="408C31D6" w:rsidR="002663C9" w:rsidRDefault="002663C9" w:rsidP="00F168B3">
      <w:pPr>
        <w:pStyle w:val="Heading4"/>
        <w:numPr>
          <w:ilvl w:val="0"/>
          <w:numId w:val="16"/>
        </w:numPr>
      </w:pPr>
      <w:r>
        <w:t xml:space="preserve">It's illegal to extend a patent on the same drug—only new </w:t>
      </w:r>
      <w:r>
        <w:rPr>
          <w:u w:val="single"/>
        </w:rPr>
        <w:t xml:space="preserve">compounds </w:t>
      </w:r>
      <w:r>
        <w:t>can be patented</w:t>
      </w:r>
    </w:p>
    <w:p w14:paraId="5D6A6CAB" w14:textId="77777777" w:rsidR="002663C9" w:rsidRPr="00BF199A" w:rsidRDefault="002663C9" w:rsidP="002663C9">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56D7C385" w14:textId="77777777" w:rsidR="002663C9" w:rsidRPr="00C81E3E" w:rsidRDefault="002663C9" w:rsidP="002663C9">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2E74B8A2" w14:textId="77777777" w:rsidR="002663C9" w:rsidRPr="00C81E3E" w:rsidRDefault="002663C9" w:rsidP="002663C9">
      <w:pPr>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362CA0CF" w14:textId="1B1D5102" w:rsidR="002663C9" w:rsidRDefault="002663C9" w:rsidP="002663C9">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patents and then asserts that a competitor cannot make the original</w:t>
      </w:r>
      <w:r w:rsidRPr="00C81E3E">
        <w:rPr>
          <w:u w:val="single"/>
        </w:rPr>
        <w:t xml:space="preserve">ly-claimed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3F5F1EDC" w14:textId="4CEEDE16" w:rsidR="002663C9" w:rsidRDefault="002663C9" w:rsidP="00F168B3">
      <w:pPr>
        <w:pStyle w:val="Heading4"/>
        <w:numPr>
          <w:ilvl w:val="0"/>
          <w:numId w:val="16"/>
        </w:numPr>
      </w:pPr>
      <w:r>
        <w:t>Secondary patents are key to innovation – recouping development costs and new applications of existing medicines</w:t>
      </w:r>
    </w:p>
    <w:p w14:paraId="3F2FA674" w14:textId="77777777" w:rsidR="002663C9" w:rsidRPr="00E26DB2" w:rsidRDefault="002663C9" w:rsidP="002663C9">
      <w:pPr>
        <w:rPr>
          <w:rStyle w:val="Style13ptBold"/>
          <w:b w:val="0"/>
          <w:bCs/>
        </w:rPr>
      </w:pPr>
      <w:r>
        <w:rPr>
          <w:rStyle w:val="Style13ptBold"/>
        </w:rPr>
        <w:t xml:space="preserve">Richards et al 20 </w:t>
      </w:r>
      <w:r w:rsidRPr="00E26DB2">
        <w:rPr>
          <w:rStyle w:val="Style13ptBold"/>
          <w:b w:val="0"/>
          <w:bCs/>
          <w:sz w:val="16"/>
          <w:szCs w:val="16"/>
        </w:rPr>
        <w:t>[(Kevin T., Associate Solicitor at the US Patent and Trademark Office, former legislative attorney at CRS, JD from UVA School of Law) “</w:t>
      </w:r>
      <w:r w:rsidRPr="00E26DB2">
        <w:rPr>
          <w:bCs/>
          <w:szCs w:val="16"/>
        </w:rPr>
        <w:t>Drug Pricing and Pharmaceutical Patenting Practices,” Congressional Research Service, 2/11/2020] JL</w:t>
      </w:r>
    </w:p>
    <w:p w14:paraId="22118363" w14:textId="77777777" w:rsidR="002663C9" w:rsidRPr="00791E36" w:rsidRDefault="002663C9" w:rsidP="002663C9">
      <w:pPr>
        <w:rPr>
          <w:sz w:val="12"/>
        </w:rPr>
      </w:pPr>
      <w:r w:rsidRPr="00791E36">
        <w:rPr>
          <w:sz w:val="12"/>
        </w:rPr>
        <w:t xml:space="preserve">Defenders of </w:t>
      </w:r>
      <w:r w:rsidRPr="00791E36">
        <w:rPr>
          <w:rStyle w:val="StyleUnderline"/>
        </w:rPr>
        <w:t>evergreening</w:t>
      </w:r>
      <w:r w:rsidRPr="00791E36">
        <w:rPr>
          <w:sz w:val="12"/>
        </w:rPr>
        <w:t xml:space="preserve"> respond that the term </w:t>
      </w:r>
      <w:r w:rsidRPr="00791E36">
        <w:rPr>
          <w:rStyle w:val="StyleUnderline"/>
        </w:rPr>
        <w:t>is "inherently pejorative" because it creates the impression that pharmaceutical companies are exploiting the patent system</w:t>
      </w:r>
      <w:r w:rsidRPr="00791E36">
        <w:rPr>
          <w:sz w:val="12"/>
        </w:rPr>
        <w:t>.</w:t>
      </w:r>
      <w:bookmarkStart w:id="1" w:name="_Ref24555177"/>
      <w:bookmarkStart w:id="2" w:name="ifn157"/>
      <w:bookmarkEnd w:id="1"/>
      <w:r w:rsidRPr="00791E36">
        <w:rPr>
          <w:sz w:val="12"/>
          <w:vertAlign w:val="superscript"/>
        </w:rPr>
        <w:t>157</w:t>
      </w:r>
      <w:bookmarkEnd w:id="2"/>
      <w:r w:rsidRPr="00791E36">
        <w:rPr>
          <w:sz w:val="12"/>
        </w:rPr>
        <w:t> Defenders contend that there is nothing inherently suspect about secondary patents, which must meet the same requirements for patentability and pass through the same examination procedures as any other patent.</w:t>
      </w:r>
      <w:bookmarkStart w:id="3" w:name="ifn158"/>
      <w:r w:rsidRPr="00791E36">
        <w:rPr>
          <w:sz w:val="12"/>
          <w:vertAlign w:val="superscript"/>
        </w:rPr>
        <w:t>158</w:t>
      </w:r>
      <w:bookmarkEnd w:id="3"/>
      <w:r w:rsidRPr="00791E36">
        <w:rPr>
          <w:sz w:val="12"/>
        </w:rPr>
        <w:t xml:space="preserve"> Indeed, those </w:t>
      </w:r>
      <w:r w:rsidRPr="00791E36">
        <w:rPr>
          <w:rStyle w:val="StyleUnderline"/>
        </w:rPr>
        <w:t>requirements bar a secondary patent on an obvious variation of the primary patent or on another product or invention already available to the public</w:t>
      </w:r>
      <w:r w:rsidRPr="00791E36">
        <w:rPr>
          <w:sz w:val="12"/>
        </w:rPr>
        <w:t>.</w:t>
      </w:r>
      <w:bookmarkStart w:id="4" w:name="ifn159"/>
      <w:r w:rsidRPr="00791E36">
        <w:rPr>
          <w:sz w:val="12"/>
          <w:vertAlign w:val="superscript"/>
        </w:rPr>
        <w:t>159</w:t>
      </w:r>
      <w:bookmarkEnd w:id="4"/>
      <w:r w:rsidRPr="00791E36">
        <w:rPr>
          <w:sz w:val="12"/>
        </w:rPr>
        <w:t xml:space="preserve"> "[I]t is often the case," defenders contend, "that </w:t>
      </w:r>
      <w:r w:rsidRPr="00791E36">
        <w:rPr>
          <w:rStyle w:val="Emphasis"/>
          <w:highlight w:val="green"/>
        </w:rPr>
        <w:t>the</w:t>
      </w:r>
      <w:r w:rsidRPr="00791E36">
        <w:rPr>
          <w:rStyle w:val="Emphasis"/>
        </w:rPr>
        <w:t xml:space="preserve"> </w:t>
      </w:r>
      <w:r w:rsidRPr="00791E36">
        <w:rPr>
          <w:rStyle w:val="Emphasis"/>
          <w:highlight w:val="green"/>
        </w:rPr>
        <w:t>value of a follow-on patent</w:t>
      </w:r>
      <w:r w:rsidRPr="00791E36">
        <w:rPr>
          <w:rStyle w:val="StyleUnderline"/>
        </w:rPr>
        <w:t xml:space="preserve"> is comparable to, or even </w:t>
      </w:r>
      <w:r w:rsidRPr="00791E36">
        <w:rPr>
          <w:rStyle w:val="Emphasis"/>
        </w:rPr>
        <w:t xml:space="preserve">might </w:t>
      </w:r>
      <w:r w:rsidRPr="00791E36">
        <w:rPr>
          <w:rStyle w:val="Emphasis"/>
          <w:highlight w:val="green"/>
        </w:rPr>
        <w:t>exceed</w:t>
      </w:r>
      <w:r w:rsidRPr="00791E36">
        <w:rPr>
          <w:rStyle w:val="Emphasis"/>
        </w:rPr>
        <w:t xml:space="preserve">, that of </w:t>
      </w:r>
      <w:r w:rsidRPr="00791E36">
        <w:rPr>
          <w:rStyle w:val="Emphasis"/>
          <w:highlight w:val="green"/>
        </w:rPr>
        <w:t>a primary</w:t>
      </w:r>
      <w:r w:rsidRPr="00791E36">
        <w:rPr>
          <w:rStyle w:val="Emphasis"/>
        </w:rPr>
        <w:t xml:space="preserve"> </w:t>
      </w:r>
      <w:r w:rsidRPr="00791E36">
        <w:rPr>
          <w:rStyle w:val="Emphasis"/>
          <w:highlight w:val="green"/>
        </w:rPr>
        <w:t>patent</w:t>
      </w:r>
      <w:r w:rsidRPr="00791E36">
        <w:rPr>
          <w:sz w:val="12"/>
        </w:rPr>
        <w:t>."</w:t>
      </w:r>
      <w:bookmarkStart w:id="5" w:name="ifn160"/>
      <w:r w:rsidRPr="00791E36">
        <w:rPr>
          <w:sz w:val="12"/>
          <w:vertAlign w:val="superscript"/>
        </w:rPr>
        <w:t>160</w:t>
      </w:r>
      <w:bookmarkEnd w:id="5"/>
      <w:r w:rsidRPr="00791E36">
        <w:rPr>
          <w:sz w:val="12"/>
        </w:rPr>
        <w:t> </w:t>
      </w:r>
      <w:r w:rsidRPr="00791E36">
        <w:rPr>
          <w:rStyle w:val="StyleUnderline"/>
        </w:rPr>
        <w:t xml:space="preserve">One example arguably supporting this view is the drug </w:t>
      </w:r>
      <w:proofErr w:type="spellStart"/>
      <w:r w:rsidRPr="00791E36">
        <w:rPr>
          <w:rStyle w:val="StyleUnderline"/>
        </w:rPr>
        <w:t>Evista</w:t>
      </w:r>
      <w:proofErr w:type="spellEnd"/>
      <w:r w:rsidRPr="00791E36">
        <w:rPr>
          <w:sz w:val="12"/>
        </w:rPr>
        <w:t xml:space="preserve"> (</w:t>
      </w:r>
      <w:proofErr w:type="spellStart"/>
      <w:r w:rsidRPr="00791E36">
        <w:rPr>
          <w:sz w:val="12"/>
        </w:rPr>
        <w:t>raloxifine</w:t>
      </w:r>
      <w:proofErr w:type="spellEnd"/>
      <w:r w:rsidRPr="00791E36">
        <w:rPr>
          <w:sz w:val="12"/>
        </w:rPr>
        <w:t xml:space="preserve">). </w:t>
      </w:r>
      <w:proofErr w:type="spellStart"/>
      <w:r w:rsidRPr="00791E36">
        <w:rPr>
          <w:rStyle w:val="StyleUnderline"/>
          <w:highlight w:val="green"/>
        </w:rPr>
        <w:t>Evista</w:t>
      </w:r>
      <w:proofErr w:type="spellEnd"/>
      <w:r w:rsidRPr="00791E36">
        <w:rPr>
          <w:rStyle w:val="StyleUnderline"/>
          <w:highlight w:val="green"/>
        </w:rPr>
        <w:t xml:space="preserve"> was</w:t>
      </w:r>
      <w:r w:rsidRPr="00791E36">
        <w:rPr>
          <w:rStyle w:val="StyleUnderline"/>
        </w:rPr>
        <w:t xml:space="preserve"> "initially studied as a potential treatment </w:t>
      </w:r>
      <w:r w:rsidRPr="00791E36">
        <w:rPr>
          <w:rStyle w:val="StyleUnderline"/>
          <w:highlight w:val="green"/>
        </w:rPr>
        <w:t>for breast cancer" but</w:t>
      </w:r>
      <w:r w:rsidRPr="00791E36">
        <w:rPr>
          <w:rStyle w:val="StyleUnderline"/>
        </w:rPr>
        <w:t xml:space="preserve">, in 1997, </w:t>
      </w:r>
      <w:r w:rsidRPr="00791E36">
        <w:rPr>
          <w:rStyle w:val="StyleUnderline"/>
          <w:highlight w:val="green"/>
        </w:rPr>
        <w:t>FDA approved the drug for</w:t>
      </w:r>
      <w:r w:rsidRPr="00791E36">
        <w:rPr>
          <w:rStyle w:val="StyleUnderline"/>
        </w:rPr>
        <w:t xml:space="preserve"> the prevention of </w:t>
      </w:r>
      <w:r w:rsidRPr="00791E36">
        <w:rPr>
          <w:rStyle w:val="StyleUnderline"/>
          <w:highlight w:val="green"/>
        </w:rPr>
        <w:t>osteoporosis</w:t>
      </w:r>
      <w:r w:rsidRPr="00791E36">
        <w:rPr>
          <w:sz w:val="12"/>
        </w:rPr>
        <w:t>.</w:t>
      </w:r>
      <w:bookmarkStart w:id="6" w:name="ifn161"/>
      <w:r w:rsidRPr="00791E36">
        <w:rPr>
          <w:sz w:val="12"/>
          <w:vertAlign w:val="superscript"/>
        </w:rPr>
        <w:t>161</w:t>
      </w:r>
      <w:bookmarkEnd w:id="6"/>
      <w:r w:rsidRPr="00791E36">
        <w:rPr>
          <w:sz w:val="12"/>
        </w:rPr>
        <w:t xml:space="preserve"> At that time, there were only a few years left on </w:t>
      </w:r>
      <w:proofErr w:type="spellStart"/>
      <w:r w:rsidRPr="00791E36">
        <w:rPr>
          <w:sz w:val="12"/>
        </w:rPr>
        <w:t>Evista's</w:t>
      </w:r>
      <w:proofErr w:type="spellEnd"/>
      <w:r w:rsidRPr="00791E36">
        <w:rPr>
          <w:sz w:val="12"/>
        </w:rPr>
        <w:t xml:space="preserve"> initial patent, which was filed in 1983.</w:t>
      </w:r>
      <w:bookmarkStart w:id="7" w:name="ifn162"/>
      <w:r w:rsidRPr="00791E36">
        <w:rPr>
          <w:sz w:val="12"/>
          <w:vertAlign w:val="superscript"/>
        </w:rPr>
        <w:t>162</w:t>
      </w:r>
      <w:bookmarkEnd w:id="7"/>
      <w:r w:rsidRPr="00791E36">
        <w:rPr>
          <w:sz w:val="12"/>
        </w:rPr>
        <w:t> </w:t>
      </w:r>
      <w:r w:rsidRPr="00791E36">
        <w:rPr>
          <w:rStyle w:val="StyleUnderline"/>
          <w:highlight w:val="green"/>
        </w:rPr>
        <w:t>If the brand could not patent the new use</w:t>
      </w:r>
      <w:r w:rsidRPr="00791E36">
        <w:rPr>
          <w:rStyle w:val="StyleUnderline"/>
        </w:rPr>
        <w:t xml:space="preserve"> (i.e., for prevention of osteoporosis), one commentator has argued that </w:t>
      </w:r>
      <w:r w:rsidRPr="00791E36">
        <w:rPr>
          <w:rStyle w:val="StyleUnderline"/>
          <w:highlight w:val="green"/>
        </w:rPr>
        <w:t>insufficient incentives would have existed</w:t>
      </w:r>
      <w:r w:rsidRPr="00791E36">
        <w:rPr>
          <w:rStyle w:val="StyleUnderline"/>
        </w:rPr>
        <w:t xml:space="preserve"> to make the investment in R&amp;D necessary</w:t>
      </w:r>
      <w:r w:rsidRPr="00791E36">
        <w:rPr>
          <w:sz w:val="12"/>
        </w:rPr>
        <w:t xml:space="preserve"> to bring the drug to market.</w:t>
      </w:r>
      <w:bookmarkStart w:id="8" w:name="ifn163"/>
      <w:r w:rsidRPr="00791E36">
        <w:rPr>
          <w:sz w:val="12"/>
          <w:vertAlign w:val="superscript"/>
        </w:rPr>
        <w:t>163</w:t>
      </w:r>
      <w:bookmarkEnd w:id="8"/>
    </w:p>
    <w:p w14:paraId="14EA3F3D" w14:textId="77777777" w:rsidR="002663C9" w:rsidRPr="00791E36" w:rsidRDefault="002663C9" w:rsidP="002663C9">
      <w:pPr>
        <w:rPr>
          <w:sz w:val="12"/>
        </w:rPr>
      </w:pPr>
      <w:r w:rsidRPr="00791E36">
        <w:rPr>
          <w:sz w:val="12"/>
        </w:rPr>
        <w:t xml:space="preserve">Defenders also argue that </w:t>
      </w:r>
      <w:r w:rsidRPr="00791E36">
        <w:rPr>
          <w:rStyle w:val="StyleUnderline"/>
        </w:rPr>
        <w:t xml:space="preserve">the ability to receive </w:t>
      </w:r>
      <w:r w:rsidRPr="00791E36">
        <w:rPr>
          <w:rStyle w:val="StyleUnderline"/>
          <w:highlight w:val="green"/>
        </w:rPr>
        <w:t>a patent on a later-developed formulation provides</w:t>
      </w:r>
      <w:r w:rsidRPr="00791E36">
        <w:rPr>
          <w:rStyle w:val="StyleUnderline"/>
        </w:rPr>
        <w:t xml:space="preserve"> a </w:t>
      </w:r>
      <w:r w:rsidRPr="00791E36">
        <w:rPr>
          <w:rStyle w:val="Emphasis"/>
        </w:rPr>
        <w:t xml:space="preserve">significant </w:t>
      </w:r>
      <w:r w:rsidRPr="00791E36">
        <w:rPr>
          <w:rStyle w:val="Emphasis"/>
          <w:highlight w:val="green"/>
        </w:rPr>
        <w:t>incentive to address problems with the original</w:t>
      </w:r>
      <w:r w:rsidRPr="00791E36">
        <w:rPr>
          <w:rStyle w:val="Emphasis"/>
        </w:rPr>
        <w:t xml:space="preserve"> formulation</w:t>
      </w:r>
      <w:r w:rsidRPr="00791E36">
        <w:rPr>
          <w:sz w:val="12"/>
        </w:rPr>
        <w:t xml:space="preserve">. For example, </w:t>
      </w:r>
      <w:r w:rsidRPr="00791E36">
        <w:rPr>
          <w:rStyle w:val="StyleUnderline"/>
        </w:rPr>
        <w:t>the original formulation of Lumigan, which is used to treat glaucoma, resulted, at times, in sufficiently severe red eye that patients would discontinue its use.</w:t>
      </w:r>
      <w:bookmarkStart w:id="9" w:name="ifn164"/>
      <w:r w:rsidRPr="00791E36">
        <w:rPr>
          <w:rStyle w:val="StyleUnderline"/>
        </w:rPr>
        <w:t>164</w:t>
      </w:r>
      <w:bookmarkEnd w:id="9"/>
      <w:r w:rsidRPr="00791E36">
        <w:rPr>
          <w:rStyle w:val="StyleUnderline"/>
        </w:rPr>
        <w:t> Researchers subsequently developed an improved formulation</w:t>
      </w:r>
      <w:r w:rsidRPr="00791E36">
        <w:rPr>
          <w:sz w:val="12"/>
        </w:rPr>
        <w:t xml:space="preserve"> with significantly decreased risk of this side effect.</w:t>
      </w:r>
      <w:bookmarkStart w:id="10" w:name="ifn165"/>
      <w:r w:rsidRPr="00791E36">
        <w:rPr>
          <w:sz w:val="12"/>
          <w:vertAlign w:val="superscript"/>
        </w:rPr>
        <w:t>165</w:t>
      </w:r>
      <w:bookmarkEnd w:id="10"/>
      <w:r w:rsidRPr="00791E36">
        <w:rPr>
          <w:sz w:val="12"/>
        </w:rPr>
        <w:t xml:space="preserve"> Defenders of secondary patents contend that </w:t>
      </w:r>
      <w:r w:rsidRPr="00791E36">
        <w:rPr>
          <w:rStyle w:val="StyleUnderline"/>
        </w:rPr>
        <w:t>without the possibility of patent protection, there would have been little incentive to perform this sort of research due to the significant costs involved</w:t>
      </w:r>
      <w:r w:rsidRPr="00791E36">
        <w:rPr>
          <w:sz w:val="12"/>
        </w:rPr>
        <w:t>.</w:t>
      </w:r>
      <w:bookmarkStart w:id="11" w:name="ifn166"/>
      <w:r w:rsidRPr="00791E36">
        <w:rPr>
          <w:sz w:val="12"/>
          <w:vertAlign w:val="superscript"/>
        </w:rPr>
        <w:t>166</w:t>
      </w:r>
      <w:bookmarkEnd w:id="11"/>
    </w:p>
    <w:p w14:paraId="7988CB91" w14:textId="77777777" w:rsidR="002663C9" w:rsidRPr="00791E36" w:rsidRDefault="002663C9" w:rsidP="002663C9">
      <w:r w:rsidRPr="00791E36">
        <w:rPr>
          <w:rStyle w:val="StyleUnderline"/>
          <w:highlight w:val="green"/>
        </w:rPr>
        <w:t>Secondary patents are</w:t>
      </w:r>
      <w:r w:rsidRPr="00791E36">
        <w:rPr>
          <w:rStyle w:val="StyleUnderline"/>
        </w:rPr>
        <w:t xml:space="preserve"> also</w:t>
      </w:r>
      <w:r w:rsidRPr="00791E36">
        <w:t xml:space="preserve"> defended on the grounds of being </w:t>
      </w:r>
      <w:r w:rsidRPr="00791E36">
        <w:rPr>
          <w:rStyle w:val="Emphasis"/>
          <w:highlight w:val="green"/>
        </w:rPr>
        <w:t>necessary to recoup development costs</w:t>
      </w:r>
      <w:r w:rsidRPr="00791E36">
        <w:t xml:space="preserve">. A recent study found that </w:t>
      </w:r>
      <w:r w:rsidRPr="00791E36">
        <w:rPr>
          <w:rStyle w:val="StyleUnderline"/>
        </w:rPr>
        <w:t xml:space="preserve">even though the patent term is generally twenty years, </w:t>
      </w:r>
      <w:r w:rsidRPr="00791E36">
        <w:rPr>
          <w:rStyle w:val="StyleUnderline"/>
          <w:highlight w:val="green"/>
        </w:rPr>
        <w:t>delays in PTO</w:t>
      </w:r>
      <w:r w:rsidRPr="00791E36">
        <w:rPr>
          <w:rStyle w:val="StyleUnderline"/>
        </w:rPr>
        <w:t xml:space="preserve"> and FDA </w:t>
      </w:r>
      <w:r w:rsidRPr="00791E36">
        <w:rPr>
          <w:rStyle w:val="StyleUnderline"/>
          <w:highlight w:val="green"/>
        </w:rPr>
        <w:t>approval</w:t>
      </w:r>
      <w:r w:rsidRPr="00791E36">
        <w:rPr>
          <w:rStyle w:val="StyleUnderline"/>
        </w:rPr>
        <w:t xml:space="preserve"> can decrease the nominal Orange Book patent term to 15.9 years, </w:t>
      </w:r>
      <w:r w:rsidRPr="00791E36">
        <w:rPr>
          <w:rStyle w:val="StyleUnderline"/>
          <w:highlight w:val="green"/>
        </w:rPr>
        <w:t xml:space="preserve">and </w:t>
      </w:r>
      <w:r w:rsidRPr="00791E36">
        <w:rPr>
          <w:rStyle w:val="Emphasis"/>
          <w:highlight w:val="green"/>
        </w:rPr>
        <w:t>generic competition</w:t>
      </w:r>
      <w:r w:rsidRPr="00791E36">
        <w:rPr>
          <w:rStyle w:val="Emphasis"/>
        </w:rPr>
        <w:t xml:space="preserve"> can </w:t>
      </w:r>
      <w:r w:rsidRPr="00791E36">
        <w:rPr>
          <w:rStyle w:val="Emphasis"/>
          <w:highlight w:val="green"/>
        </w:rPr>
        <w:t>result in</w:t>
      </w:r>
      <w:r w:rsidRPr="00791E36">
        <w:rPr>
          <w:rStyle w:val="Emphasis"/>
        </w:rPr>
        <w:t xml:space="preserve"> an </w:t>
      </w:r>
      <w:r w:rsidRPr="00791E36">
        <w:rPr>
          <w:rStyle w:val="Emphasis"/>
          <w:highlight w:val="green"/>
        </w:rPr>
        <w:t>effective market exclusivity of only 12.2 years</w:t>
      </w:r>
      <w:r w:rsidRPr="00791E36">
        <w:t>.</w:t>
      </w:r>
      <w:bookmarkStart w:id="12" w:name="ifn167"/>
      <w:r w:rsidRPr="00791E36">
        <w:rPr>
          <w:vertAlign w:val="superscript"/>
        </w:rPr>
        <w:t>167</w:t>
      </w:r>
      <w:bookmarkEnd w:id="12"/>
      <w:r w:rsidRPr="00791E36">
        <w:t> </w:t>
      </w:r>
      <w:r w:rsidRPr="00791E36">
        <w:rPr>
          <w:rStyle w:val="StyleUnderline"/>
        </w:rPr>
        <w:t xml:space="preserve">This effective market exclusivity is </w:t>
      </w:r>
      <w:r w:rsidRPr="00791E36">
        <w:rPr>
          <w:rStyle w:val="Emphasis"/>
          <w:highlight w:val="green"/>
        </w:rPr>
        <w:t>less than the sixteen years</w:t>
      </w:r>
      <w:r w:rsidRPr="00791E36">
        <w:t xml:space="preserve"> that one commentator suggests is </w:t>
      </w:r>
      <w:r w:rsidRPr="00791E36">
        <w:rPr>
          <w:rStyle w:val="Emphasis"/>
          <w:highlight w:val="green"/>
        </w:rPr>
        <w:t>necessary to recoup</w:t>
      </w:r>
      <w:r w:rsidRPr="00791E36">
        <w:rPr>
          <w:rStyle w:val="Emphasis"/>
        </w:rPr>
        <w:t xml:space="preserve"> the brand's fixed </w:t>
      </w:r>
      <w:r w:rsidRPr="00791E36">
        <w:rPr>
          <w:rStyle w:val="Emphasis"/>
          <w:highlight w:val="green"/>
        </w:rPr>
        <w:t>costs for r</w:t>
      </w:r>
      <w:r w:rsidRPr="00791E36">
        <w:rPr>
          <w:rStyle w:val="Emphasis"/>
        </w:rPr>
        <w:t xml:space="preserve">esearch, </w:t>
      </w:r>
      <w:r w:rsidRPr="00791E36">
        <w:rPr>
          <w:rStyle w:val="Emphasis"/>
          <w:highlight w:val="green"/>
        </w:rPr>
        <w:t>d</w:t>
      </w:r>
      <w:r w:rsidRPr="00791E36">
        <w:rPr>
          <w:rStyle w:val="Emphasis"/>
        </w:rPr>
        <w:t xml:space="preserve">evelopment, </w:t>
      </w:r>
      <w:r w:rsidRPr="00791E36">
        <w:rPr>
          <w:rStyle w:val="Emphasis"/>
          <w:highlight w:val="green"/>
        </w:rPr>
        <w:t>and</w:t>
      </w:r>
      <w:r w:rsidRPr="00791E36">
        <w:rPr>
          <w:rStyle w:val="Emphasis"/>
        </w:rPr>
        <w:t xml:space="preserve"> clinical </w:t>
      </w:r>
      <w:r w:rsidRPr="00791E36">
        <w:rPr>
          <w:rStyle w:val="Emphasis"/>
          <w:highlight w:val="green"/>
        </w:rPr>
        <w:t>testing</w:t>
      </w:r>
      <w:r w:rsidRPr="00791E36">
        <w:t>.</w:t>
      </w:r>
      <w:bookmarkStart w:id="13" w:name="ifn168"/>
      <w:r w:rsidRPr="00791E36">
        <w:rPr>
          <w:vertAlign w:val="superscript"/>
        </w:rPr>
        <w:t>168</w:t>
      </w:r>
      <w:bookmarkEnd w:id="13"/>
    </w:p>
    <w:p w14:paraId="09A8A160" w14:textId="435FACDC" w:rsidR="002663C9" w:rsidRDefault="002663C9" w:rsidP="00F168B3">
      <w:pPr>
        <w:pStyle w:val="Heading4"/>
        <w:numPr>
          <w:ilvl w:val="0"/>
          <w:numId w:val="16"/>
        </w:numPr>
      </w:pPr>
      <w:proofErr w:type="spellStart"/>
      <w:r>
        <w:t>Squo</w:t>
      </w:r>
      <w:proofErr w:type="spellEnd"/>
      <w:r>
        <w:t xml:space="preserve"> solves superbugs, and it doesn’t require more innovation</w:t>
      </w:r>
    </w:p>
    <w:p w14:paraId="254386C4" w14:textId="77777777" w:rsidR="002663C9" w:rsidRPr="00230E44" w:rsidRDefault="002663C9" w:rsidP="002663C9">
      <w:r w:rsidRPr="00230E44">
        <w:rPr>
          <w:rStyle w:val="Style13ptBold"/>
        </w:rPr>
        <w:t>Sprenger 17</w:t>
      </w:r>
      <w:r w:rsidRPr="00230E44">
        <w:t xml:space="preserve"> (Marc Sprenger, [WHO Director, Antimicrobial Resistance Secretariat, ], 5-29-2017, “Superbugs: The world is taking action, but low-income countries must not be left behind“, No Publication, accessed: 9-5-2021, https://www.who.int/news-room/commentaries/detail/superbugs-the-world-is-taking-action-but-low-income-countries-must-not-be-left-behind)  </w:t>
      </w:r>
      <w:proofErr w:type="spellStart"/>
      <w:r w:rsidRPr="00230E44">
        <w:t>ajs</w:t>
      </w:r>
      <w:proofErr w:type="spellEnd"/>
    </w:p>
    <w:p w14:paraId="2A95CB18" w14:textId="77777777" w:rsidR="002663C9" w:rsidRPr="00230E44" w:rsidRDefault="002663C9" w:rsidP="002663C9">
      <w:r w:rsidRPr="00230E44">
        <w:t xml:space="preserve">Now, </w:t>
      </w:r>
      <w:r w:rsidRPr="00B9621D">
        <w:rPr>
          <w:rStyle w:val="StyleUnderline"/>
          <w:highlight w:val="green"/>
        </w:rPr>
        <w:t>antimicrobial resistance</w:t>
      </w:r>
      <w:r w:rsidRPr="00230E44">
        <w:rPr>
          <w:rStyle w:val="StyleUnderline"/>
        </w:rPr>
        <w:t xml:space="preserve"> has finally come to the forefront in health and political circles, leading to </w:t>
      </w:r>
      <w:r w:rsidRPr="00B9621D">
        <w:rPr>
          <w:rStyle w:val="StyleUnderline"/>
        </w:rPr>
        <w:t>the</w:t>
      </w:r>
      <w:r w:rsidRPr="00230E44">
        <w:rPr>
          <w:rStyle w:val="StyleUnderline"/>
        </w:rPr>
        <w:t xml:space="preserve"> </w:t>
      </w:r>
      <w:r w:rsidRPr="00B9621D">
        <w:rPr>
          <w:rStyle w:val="StyleUnderline"/>
        </w:rPr>
        <w:t>development</w:t>
      </w:r>
      <w:r w:rsidRPr="00230E44">
        <w:rPr>
          <w:rStyle w:val="StyleUnderline"/>
        </w:rPr>
        <w:t xml:space="preserve"> in </w:t>
      </w:r>
      <w:r w:rsidRPr="00B9621D">
        <w:rPr>
          <w:rStyle w:val="StyleUnderline"/>
          <w:highlight w:val="green"/>
        </w:rPr>
        <w:t>2015 of a Global Action Plan</w:t>
      </w:r>
      <w:r w:rsidRPr="00230E44">
        <w:rPr>
          <w:rStyle w:val="StyleUnderline"/>
        </w:rPr>
        <w:t xml:space="preserve">, endorsed by Ministers of Health and Agriculture </w:t>
      </w:r>
      <w:r w:rsidRPr="00B9621D">
        <w:rPr>
          <w:rStyle w:val="StyleUnderline"/>
          <w:highlight w:val="green"/>
        </w:rPr>
        <w:t>at</w:t>
      </w:r>
      <w:r w:rsidRPr="00230E44">
        <w:rPr>
          <w:rStyle w:val="StyleUnderline"/>
        </w:rPr>
        <w:t xml:space="preserve"> the governing bodies of </w:t>
      </w:r>
      <w:r w:rsidRPr="00B9621D">
        <w:rPr>
          <w:rStyle w:val="StyleUnderline"/>
          <w:highlight w:val="green"/>
        </w:rPr>
        <w:t>WHO, FAO and OIE, and Heads of State</w:t>
      </w:r>
      <w:r w:rsidRPr="00230E44">
        <w:rPr>
          <w:rStyle w:val="StyleUnderline"/>
        </w:rPr>
        <w:t xml:space="preserve"> at a high-level meeting of the UN General Assembly last September</w:t>
      </w:r>
      <w:r w:rsidRPr="00230E44">
        <w:t>. Since then, countries have been developing national action plans to put the globally-agreed policy changes into practice.</w:t>
      </w:r>
    </w:p>
    <w:p w14:paraId="4F9D32E8" w14:textId="77777777" w:rsidR="002663C9" w:rsidRPr="00230E44" w:rsidRDefault="002663C9" w:rsidP="002663C9">
      <w:r w:rsidRPr="00230E44">
        <w:t xml:space="preserve">Our survey of country progress offers some good news. More </w:t>
      </w:r>
      <w:r w:rsidRPr="00230E44">
        <w:rPr>
          <w:rStyle w:val="StyleUnderline"/>
        </w:rPr>
        <w:t xml:space="preserve">than </w:t>
      </w:r>
      <w:r w:rsidRPr="00B9621D">
        <w:rPr>
          <w:rStyle w:val="StyleUnderline"/>
          <w:highlight w:val="green"/>
        </w:rPr>
        <w:t>90% of people in the world</w:t>
      </w:r>
      <w:r w:rsidRPr="00230E44">
        <w:rPr>
          <w:rStyle w:val="StyleUnderline"/>
        </w:rPr>
        <w:t xml:space="preserve"> (6.5 billion) </w:t>
      </w:r>
      <w:r w:rsidRPr="00B9621D">
        <w:rPr>
          <w:rStyle w:val="StyleUnderline"/>
          <w:highlight w:val="green"/>
        </w:rPr>
        <w:t>live in a country that has developed</w:t>
      </w:r>
      <w:r w:rsidRPr="00230E44">
        <w:rPr>
          <w:rStyle w:val="StyleUnderline"/>
        </w:rPr>
        <w:t xml:space="preserve">, or is developing, a </w:t>
      </w:r>
      <w:r w:rsidRPr="00B9621D">
        <w:rPr>
          <w:rStyle w:val="StyleUnderline"/>
          <w:highlight w:val="green"/>
        </w:rPr>
        <w:t>national action plan</w:t>
      </w:r>
      <w:r w:rsidRPr="00230E44">
        <w:rPr>
          <w:rStyle w:val="StyleUnderline"/>
        </w:rPr>
        <w:t xml:space="preserve"> on antimicrobial resistance</w:t>
      </w:r>
      <w:r w:rsidRPr="00230E44">
        <w:t>. Some of the key areas in which countries report that they are doing well are: training doctors, nurses, and other health workers on how to reduce the spread of antimicrobial resistance; improving the prevention and control of infections; and strengthening systems to detect the extent of the problem. These are incredible achievements. National plans are multisectoral—which means that leaders in human health, animal health, and the environment, who often talk about joined-up approaches, are actually putting it into action.</w:t>
      </w:r>
    </w:p>
    <w:p w14:paraId="5CB6CA4B" w14:textId="77777777" w:rsidR="002663C9" w:rsidRPr="00230E44" w:rsidRDefault="002663C9" w:rsidP="002663C9">
      <w:r w:rsidRPr="00230E44">
        <w:t>When you drill down into the numbers, a slightly less rosy picture emerges. High-income countries that already have stronger health and agricultural systems are much better prepared to deal with antimicrobial resistance—more than 80% of these countries have a plan in place, or are developing one. By contrast, about 30% of low-income countries either have or are developing a plan. This is not surprising. Many low-income countries lack the expertise or capacity to develop a national plan, or they are overwhelmed by dealing with fragile health systems or outbreaks of infectious diseases.</w:t>
      </w:r>
    </w:p>
    <w:p w14:paraId="6B7B7B2E" w14:textId="77777777" w:rsidR="002663C9" w:rsidRPr="00230E44" w:rsidRDefault="002663C9" w:rsidP="002663C9">
      <w:r w:rsidRPr="00230E44">
        <w:t>Yet low-income countries are the ones that need to be the best prepared since they are likely to bear the brunt of resistance: infectious diseases are much more common, and their health systems are much weaker and less able to adapt as first-line antibiotics (which tend to be cheaper) become less effective. The burden of harder-to-treat infectious diseases and the impact of treatment failure in human lives and relative economic cost will be much higher than in richer countries.</w:t>
      </w:r>
    </w:p>
    <w:p w14:paraId="7B318F0A" w14:textId="77777777" w:rsidR="002663C9" w:rsidRPr="00230E44" w:rsidRDefault="002663C9" w:rsidP="002663C9">
      <w:r w:rsidRPr="00230E44">
        <w:t>The lack of preparedness in low-income countries should concern us all, no matter how rich a country we live in. Antibiotic resistance will not just affect the ability to treat diseases such as malaria or tuberculosis, which many might think occur in the poorest parts of the world. Resistant bacteria will challenge our ability to treat women in childbirth, people undergoing surgery, or those on cancer chemotherapy. And, in a globalized world, microbes don’t respect national borders. They spread with ease.</w:t>
      </w:r>
    </w:p>
    <w:p w14:paraId="3749723D" w14:textId="77777777" w:rsidR="002663C9" w:rsidRPr="00230E44" w:rsidRDefault="002663C9" w:rsidP="002663C9">
      <w:r w:rsidRPr="00230E44">
        <w:t xml:space="preserve">So how can we support all countries to be better prepared? </w:t>
      </w:r>
      <w:r w:rsidRPr="00B9621D">
        <w:rPr>
          <w:rStyle w:val="StyleUnderline"/>
          <w:highlight w:val="green"/>
        </w:rPr>
        <w:t>WHO is providing training and support</w:t>
      </w:r>
      <w:r w:rsidRPr="00230E44">
        <w:rPr>
          <w:rStyle w:val="StyleUnderline"/>
        </w:rPr>
        <w:t xml:space="preserve"> to several countries, </w:t>
      </w:r>
      <w:r w:rsidRPr="00230E44">
        <w:t>but my hope is that other development partners will engage to support implementation in low-income countries</w:t>
      </w:r>
      <w:r w:rsidRPr="00230E44">
        <w:rPr>
          <w:rStyle w:val="StyleUnderline"/>
        </w:rPr>
        <w:t>.</w:t>
      </w:r>
      <w:r w:rsidRPr="00230E44">
        <w:t xml:space="preserve"> There are many more immediate and visible problems in these countries, but not addressing antimicrobial resistance straight away, threatens the sustainability of recent progress in fragile health systems and creates a global risk.</w:t>
      </w:r>
    </w:p>
    <w:p w14:paraId="17B04E87" w14:textId="77777777" w:rsidR="002663C9" w:rsidRPr="00230E44" w:rsidRDefault="002663C9" w:rsidP="002663C9">
      <w:r w:rsidRPr="00230E44">
        <w:t>The survey shows, perhaps not surprisingly, that strengthening the health response will be challenging, but an even greater challenge will be to build resilient systems in other sectors. Antimicrobial resistance is not just a health issue—it is a development issue. We need to engage with the development community to strengthen health, agricultural and environmental systems. National governments, development agencies and banks need to invest in national action plans now to prevent the greater impact on health, economic development and livestock production.</w:t>
      </w:r>
    </w:p>
    <w:p w14:paraId="61C145A4" w14:textId="77777777" w:rsidR="002663C9" w:rsidRPr="00230E44" w:rsidRDefault="002663C9" w:rsidP="002663C9">
      <w:pPr>
        <w:rPr>
          <w:rStyle w:val="StyleUnderline"/>
        </w:rPr>
      </w:pPr>
      <w:r w:rsidRPr="00230E44">
        <w:t xml:space="preserve">The good news is that </w:t>
      </w:r>
      <w:r w:rsidRPr="00B9621D">
        <w:rPr>
          <w:rStyle w:val="StyleUnderline"/>
          <w:highlight w:val="green"/>
        </w:rPr>
        <w:t>we know how to reduce</w:t>
      </w:r>
      <w:r w:rsidRPr="00230E44">
        <w:rPr>
          <w:rStyle w:val="StyleUnderline"/>
        </w:rPr>
        <w:t xml:space="preserve"> antimicrobial resistance. We need to reduce the need for antimicrobials through </w:t>
      </w:r>
      <w:r w:rsidRPr="00B9621D">
        <w:rPr>
          <w:rStyle w:val="StyleUnderline"/>
          <w:highlight w:val="green"/>
        </w:rPr>
        <w:t>good clinical practice,</w:t>
      </w:r>
      <w:r w:rsidRPr="00230E44">
        <w:rPr>
          <w:rStyle w:val="StyleUnderline"/>
        </w:rPr>
        <w:t xml:space="preserve"> immunization, </w:t>
      </w:r>
      <w:r w:rsidRPr="00B9621D">
        <w:rPr>
          <w:rStyle w:val="StyleUnderline"/>
          <w:highlight w:val="green"/>
        </w:rPr>
        <w:t>improvements in</w:t>
      </w:r>
      <w:r w:rsidRPr="00230E44">
        <w:rPr>
          <w:rStyle w:val="StyleUnderline"/>
        </w:rPr>
        <w:t xml:space="preserve"> water, </w:t>
      </w:r>
      <w:r w:rsidRPr="00B9621D">
        <w:rPr>
          <w:rStyle w:val="StyleUnderline"/>
          <w:highlight w:val="green"/>
        </w:rPr>
        <w:t>sanitation</w:t>
      </w:r>
      <w:r w:rsidRPr="00230E44">
        <w:rPr>
          <w:rStyle w:val="StyleUnderline"/>
        </w:rPr>
        <w:t xml:space="preserve"> and hygiene, and good animal husbandry; we also need to </w:t>
      </w:r>
      <w:r w:rsidRPr="00B9621D">
        <w:rPr>
          <w:rStyle w:val="StyleUnderline"/>
        </w:rPr>
        <w:t>ensure</w:t>
      </w:r>
      <w:r w:rsidRPr="00230E44">
        <w:rPr>
          <w:rStyle w:val="StyleUnderline"/>
        </w:rPr>
        <w:t xml:space="preserve"> that these medicines are used more prudently in both people and animals, through </w:t>
      </w:r>
      <w:r w:rsidRPr="00B9621D">
        <w:rPr>
          <w:rStyle w:val="StyleUnderline"/>
          <w:highlight w:val="green"/>
        </w:rPr>
        <w:t>better diagnostics</w:t>
      </w:r>
      <w:r w:rsidRPr="00230E44">
        <w:rPr>
          <w:rStyle w:val="StyleUnderline"/>
        </w:rPr>
        <w:t xml:space="preserve">, better access to the right drugs, </w:t>
      </w:r>
      <w:r w:rsidRPr="00B9621D">
        <w:rPr>
          <w:rStyle w:val="StyleUnderline"/>
          <w:highlight w:val="green"/>
        </w:rPr>
        <w:t>and</w:t>
      </w:r>
      <w:r w:rsidRPr="00230E44">
        <w:rPr>
          <w:rStyle w:val="StyleUnderline"/>
        </w:rPr>
        <w:t xml:space="preserve"> better </w:t>
      </w:r>
      <w:r w:rsidRPr="00B9621D">
        <w:rPr>
          <w:rStyle w:val="StyleUnderline"/>
          <w:highlight w:val="green"/>
        </w:rPr>
        <w:t>regulation</w:t>
      </w:r>
      <w:r w:rsidRPr="00230E44">
        <w:rPr>
          <w:rStyle w:val="StyleUnderline"/>
        </w:rPr>
        <w:t xml:space="preserve"> of antibiotics. We also need a much </w:t>
      </w:r>
      <w:r w:rsidRPr="00B9621D">
        <w:rPr>
          <w:rStyle w:val="StyleUnderline"/>
          <w:highlight w:val="green"/>
        </w:rPr>
        <w:t>better</w:t>
      </w:r>
      <w:r w:rsidRPr="00230E44">
        <w:rPr>
          <w:rStyle w:val="StyleUnderline"/>
        </w:rPr>
        <w:t xml:space="preserve"> system for </w:t>
      </w:r>
      <w:r w:rsidRPr="00B9621D">
        <w:rPr>
          <w:rStyle w:val="StyleUnderline"/>
          <w:highlight w:val="green"/>
        </w:rPr>
        <w:t>monitoring</w:t>
      </w:r>
      <w:r w:rsidRPr="00230E44">
        <w:rPr>
          <w:rStyle w:val="StyleUnderline"/>
        </w:rPr>
        <w:t xml:space="preserve"> supplies of drugs, where they are shipped, how they are distributed, and monitoring and reporting of the prevalence of drug-resistant infections in humans and animals.</w:t>
      </w:r>
    </w:p>
    <w:p w14:paraId="4E99920C" w14:textId="77777777" w:rsidR="002663C9" w:rsidRPr="00D81E22" w:rsidRDefault="002663C9" w:rsidP="002663C9">
      <w:r w:rsidRPr="00230E44">
        <w:t>This is a complex puzzle, but one that we can solve. It is one that, for the sake of the world’s health and wealth, we must solve.</w:t>
      </w:r>
    </w:p>
    <w:p w14:paraId="7484BEA8" w14:textId="77777777" w:rsidR="002663C9" w:rsidRPr="00E35332" w:rsidRDefault="002663C9" w:rsidP="002663C9">
      <w:pPr>
        <w:rPr>
          <w:sz w:val="16"/>
        </w:rPr>
      </w:pPr>
    </w:p>
    <w:p w14:paraId="10DFE62D" w14:textId="449F1CD1" w:rsidR="002663C9" w:rsidRDefault="002663C9" w:rsidP="00F168B3">
      <w:pPr>
        <w:pStyle w:val="Heading4"/>
        <w:numPr>
          <w:ilvl w:val="0"/>
          <w:numId w:val="16"/>
        </w:numPr>
      </w:pPr>
      <w:r>
        <w:t xml:space="preserve">Nang and Martin doesn’t say hotspot escalation. They need </w:t>
      </w:r>
      <w:proofErr w:type="spellStart"/>
      <w:r>
        <w:t>ev</w:t>
      </w:r>
      <w:proofErr w:type="spellEnd"/>
      <w:r>
        <w:t xml:space="preserve"> that each of those impacts causes extinction – global health diplomacy is at an </w:t>
      </w:r>
      <w:proofErr w:type="spellStart"/>
      <w:r>
        <w:t>all time</w:t>
      </w:r>
      <w:proofErr w:type="spellEnd"/>
      <w:r>
        <w:t xml:space="preserve"> low because of conflicting WTO and WHO messages on COVID + IP.</w:t>
      </w:r>
    </w:p>
    <w:p w14:paraId="27215F8F" w14:textId="77777777" w:rsidR="002663C9" w:rsidRPr="002663C9" w:rsidRDefault="002663C9" w:rsidP="002663C9"/>
    <w:p w14:paraId="2CA151D4" w14:textId="1F49E2DF" w:rsidR="002663C9" w:rsidRPr="002663C9" w:rsidRDefault="002663C9" w:rsidP="00F168B3">
      <w:pPr>
        <w:pStyle w:val="Heading4"/>
        <w:numPr>
          <w:ilvl w:val="0"/>
          <w:numId w:val="16"/>
        </w:numPr>
      </w:pPr>
      <w:r w:rsidRPr="002663C9">
        <w:rPr>
          <w:rFonts w:cs="Calibri"/>
        </w:rPr>
        <w:t xml:space="preserve">No extinction from pandemics </w:t>
      </w:r>
    </w:p>
    <w:p w14:paraId="43CD0FD3" w14:textId="77777777" w:rsidR="002663C9" w:rsidRPr="00AC7CA7" w:rsidRDefault="002663C9" w:rsidP="002663C9">
      <w:pPr>
        <w:pStyle w:val="ListParagraph"/>
        <w:numPr>
          <w:ilvl w:val="0"/>
          <w:numId w:val="15"/>
        </w:numPr>
      </w:pPr>
      <w:r w:rsidRPr="00AC7CA7">
        <w:t>Death rates as high as 50% didn’t collapse civilization</w:t>
      </w:r>
    </w:p>
    <w:p w14:paraId="2CE4FB61" w14:textId="77777777" w:rsidR="002663C9" w:rsidRPr="00AC7CA7" w:rsidRDefault="002663C9" w:rsidP="002663C9">
      <w:pPr>
        <w:pStyle w:val="ListParagraph"/>
        <w:numPr>
          <w:ilvl w:val="0"/>
          <w:numId w:val="15"/>
        </w:numPr>
      </w:pPr>
      <w:r w:rsidRPr="00AC7CA7">
        <w:t>Fossil fuel record caps risk at .1% per century</w:t>
      </w:r>
    </w:p>
    <w:p w14:paraId="678C7707" w14:textId="77777777" w:rsidR="002663C9" w:rsidRPr="00AC7CA7" w:rsidRDefault="002663C9" w:rsidP="002663C9">
      <w:pPr>
        <w:pStyle w:val="ListParagraph"/>
        <w:numPr>
          <w:ilvl w:val="0"/>
          <w:numId w:val="15"/>
        </w:numPr>
      </w:pPr>
      <w:r w:rsidRPr="00AC7CA7">
        <w:t>health, sanitation, medicine, science, public health bodies, solve</w:t>
      </w:r>
    </w:p>
    <w:p w14:paraId="12BF29A1" w14:textId="77777777" w:rsidR="002663C9" w:rsidRPr="00AC7CA7" w:rsidRDefault="002663C9" w:rsidP="002663C9">
      <w:pPr>
        <w:pStyle w:val="ListParagraph"/>
        <w:numPr>
          <w:ilvl w:val="0"/>
          <w:numId w:val="15"/>
        </w:numPr>
      </w:pPr>
      <w:r w:rsidRPr="00AC7CA7">
        <w:t xml:space="preserve">viruses can’t survive in all locations </w:t>
      </w:r>
    </w:p>
    <w:p w14:paraId="4AACB00C" w14:textId="77777777" w:rsidR="002663C9" w:rsidRPr="00AC7CA7" w:rsidRDefault="002663C9" w:rsidP="002663C9">
      <w:pPr>
        <w:pStyle w:val="ListParagraph"/>
        <w:numPr>
          <w:ilvl w:val="0"/>
          <w:numId w:val="15"/>
        </w:numPr>
      </w:pPr>
      <w:r w:rsidRPr="00AC7CA7">
        <w:t>refugee populations like tribes, remote researchers, submarine crews, solve</w:t>
      </w:r>
    </w:p>
    <w:p w14:paraId="5DEA9CCA" w14:textId="77777777" w:rsidR="002663C9" w:rsidRPr="00AC7CA7" w:rsidRDefault="002663C9" w:rsidP="002663C9">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0C8DE8D2" w14:textId="77777777" w:rsidR="002663C9" w:rsidRPr="00AC7CA7" w:rsidRDefault="002663C9" w:rsidP="002663C9">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So most of the remaining existential risk would come from the threat of permanent collapse: a pandemic severe enough to collapse civilization globally, combined with civilization turning out to be hard to re-establish or bad luck in our attempts to do so.</w:t>
      </w:r>
    </w:p>
    <w:p w14:paraId="4EB98CE5" w14:textId="4D0A3F17" w:rsidR="002663C9" w:rsidRDefault="0058720B" w:rsidP="0058720B">
      <w:pPr>
        <w:pStyle w:val="ListParagraph"/>
        <w:numPr>
          <w:ilvl w:val="0"/>
          <w:numId w:val="16"/>
        </w:numPr>
      </w:pPr>
      <w:r>
        <w:t xml:space="preserve">No </w:t>
      </w:r>
      <w:proofErr w:type="spellStart"/>
      <w:r>
        <w:t>i</w:t>
      </w:r>
      <w:proofErr w:type="spellEnd"/>
      <w:r>
        <w:t>/l</w:t>
      </w:r>
    </w:p>
    <w:p w14:paraId="0054C4A1" w14:textId="6FC365FD" w:rsidR="00627100" w:rsidRDefault="00627100" w:rsidP="00627100">
      <w:pPr>
        <w:pStyle w:val="Heading3"/>
      </w:pPr>
      <w:r>
        <w:t>1NC – Drug Prices</w:t>
      </w:r>
    </w:p>
    <w:p w14:paraId="5150DDD5" w14:textId="7F99DAB4" w:rsidR="002663C9" w:rsidRDefault="002663C9" w:rsidP="002663C9">
      <w:pPr>
        <w:pStyle w:val="Heading4"/>
        <w:numPr>
          <w:ilvl w:val="0"/>
          <w:numId w:val="12"/>
        </w:numPr>
        <w:tabs>
          <w:tab w:val="num" w:pos="360"/>
        </w:tabs>
        <w:ind w:left="0" w:firstLine="0"/>
      </w:pPr>
      <w:r>
        <w:t>No econ internal link, doesn’t say pharma’s the largest cause of healthcare spending – alt causes</w:t>
      </w:r>
    </w:p>
    <w:p w14:paraId="265B0288" w14:textId="77777777" w:rsidR="002663C9" w:rsidRPr="00BE739C" w:rsidRDefault="002663C9" w:rsidP="002663C9">
      <w:pPr>
        <w:rPr>
          <w:rStyle w:val="Style13ptBold"/>
          <w:bCs/>
        </w:rPr>
      </w:pPr>
      <w:r>
        <w:rPr>
          <w:rStyle w:val="Style13ptBold"/>
        </w:rPr>
        <w:t xml:space="preserve">Smith 3/19 </w:t>
      </w:r>
      <w:r w:rsidRPr="00BE739C">
        <w:rPr>
          <w:rStyle w:val="Style13ptBold"/>
          <w:b w:val="0"/>
          <w:bCs/>
          <w:sz w:val="16"/>
          <w:szCs w:val="16"/>
        </w:rPr>
        <w:t>[(Gabrielle, Medical Care Manager in Virginia, People Keep columnist) “</w:t>
      </w:r>
      <w:r w:rsidRPr="00BE739C">
        <w:rPr>
          <w:szCs w:val="16"/>
        </w:rPr>
        <w:t>Seven reasons for rising healthcare costs,” People Keep, 3/19/2021] JL</w:t>
      </w:r>
    </w:p>
    <w:p w14:paraId="0C7CE032" w14:textId="77777777" w:rsidR="002663C9" w:rsidRPr="00BE739C" w:rsidRDefault="002663C9" w:rsidP="002663C9">
      <w:pPr>
        <w:rPr>
          <w:rStyle w:val="StyleUnderline"/>
        </w:rPr>
      </w:pPr>
      <w:r w:rsidRPr="00BE739C">
        <w:rPr>
          <w:rStyle w:val="StyleUnderline"/>
        </w:rPr>
        <w:t xml:space="preserve">1. </w:t>
      </w:r>
      <w:r w:rsidRPr="00BE739C">
        <w:rPr>
          <w:rStyle w:val="StyleUnderline"/>
          <w:highlight w:val="green"/>
        </w:rPr>
        <w:t>Medical providers are paid for quantity</w:t>
      </w:r>
      <w:r w:rsidRPr="00BE739C">
        <w:rPr>
          <w:rStyle w:val="StyleUnderline"/>
        </w:rPr>
        <w:t>, not quality</w:t>
      </w:r>
    </w:p>
    <w:p w14:paraId="2DB187E7" w14:textId="77777777" w:rsidR="002663C9" w:rsidRPr="00BE739C" w:rsidRDefault="002663C9" w:rsidP="002663C9">
      <w:r w:rsidRPr="00BE739C">
        <w:t xml:space="preserve">Most </w:t>
      </w:r>
      <w:r w:rsidRPr="00BE739C">
        <w:rPr>
          <w:rStyle w:val="StyleUnderline"/>
        </w:rPr>
        <w:t>insurers—including Medicare—pay doctors, hospitals, and other medical providers under a fee-for-service system that reimburses for each test, procedure, or visit. That means the more services provided, the more fees are paid</w:t>
      </w:r>
      <w:r w:rsidRPr="00BE739C">
        <w:t>.</w:t>
      </w:r>
    </w:p>
    <w:p w14:paraId="0EB76311" w14:textId="77777777" w:rsidR="002663C9" w:rsidRPr="00BE739C" w:rsidRDefault="002663C9" w:rsidP="002663C9">
      <w:r w:rsidRPr="00BE739C">
        <w:rPr>
          <w:rStyle w:val="StyleUnderline"/>
          <w:highlight w:val="green"/>
        </w:rPr>
        <w:t>This encourages</w:t>
      </w:r>
      <w:r w:rsidRPr="00BE739C">
        <w:rPr>
          <w:rStyle w:val="StyleUnderline"/>
        </w:rPr>
        <w:t xml:space="preserve"> a high volume of </w:t>
      </w:r>
      <w:r w:rsidRPr="00BE739C">
        <w:rPr>
          <w:rStyle w:val="StyleUnderline"/>
          <w:highlight w:val="green"/>
        </w:rPr>
        <w:t>redundant testing and overtreatment</w:t>
      </w:r>
      <w:r w:rsidRPr="00BE739C">
        <w:t>, including on patients that have questionable potential to improve their health.</w:t>
      </w:r>
    </w:p>
    <w:p w14:paraId="2C6034DB" w14:textId="77777777" w:rsidR="002663C9" w:rsidRPr="00BE739C" w:rsidRDefault="002663C9" w:rsidP="002663C9">
      <w:r w:rsidRPr="00BE739C">
        <w:t>On top of this, our medical system is not integrated. </w:t>
      </w:r>
      <w:hyperlink r:id="rId63" w:tgtFrame="_blank" w:history="1">
        <w:r w:rsidRPr="00BE739C">
          <w:rPr>
            <w:rStyle w:val="Hyperlink"/>
          </w:rPr>
          <w:t>The World Health Association</w:t>
        </w:r>
      </w:hyperlink>
      <w:r w:rsidRPr="00BE739C">
        <w:t> defines integrated health services as “the organization and management of health services so that people get the care they need, when they need it, in ways that are user friendly, achieve the desired results and provide value for money.”</w:t>
      </w:r>
    </w:p>
    <w:p w14:paraId="01D87973" w14:textId="77777777" w:rsidR="002663C9" w:rsidRPr="00BE739C" w:rsidRDefault="002663C9" w:rsidP="002663C9">
      <w:r w:rsidRPr="00BE739C">
        <w:t xml:space="preserve">So what does that have to do with cost? Integrated health means providers, management, and support teams are all in communication with one another on a patient’s care. On the other hand, </w:t>
      </w:r>
      <w:r w:rsidRPr="00BE739C">
        <w:rPr>
          <w:rStyle w:val="StyleUnderline"/>
        </w:rPr>
        <w:t>in an unintegrated system, the lack of coordination can result in patients receiving duplicate tests and paying for more procedures than they truly need</w:t>
      </w:r>
      <w:r w:rsidRPr="00BE739C">
        <w:t>.</w:t>
      </w:r>
    </w:p>
    <w:p w14:paraId="68B7D39E" w14:textId="77777777" w:rsidR="002663C9" w:rsidRPr="00BE739C" w:rsidRDefault="002663C9" w:rsidP="002663C9">
      <w:pPr>
        <w:rPr>
          <w:rStyle w:val="StyleUnderline"/>
        </w:rPr>
      </w:pPr>
      <w:r w:rsidRPr="00BE739C">
        <w:rPr>
          <w:rStyle w:val="StyleUnderline"/>
        </w:rPr>
        <w:t>2. The U.S. population is growing more unhealthy</w:t>
      </w:r>
    </w:p>
    <w:p w14:paraId="6F3E3FFF" w14:textId="77777777" w:rsidR="002663C9" w:rsidRPr="00BE739C" w:rsidRDefault="002663C9" w:rsidP="002663C9">
      <w:r w:rsidRPr="00BE739C">
        <w:t>According to the </w:t>
      </w:r>
      <w:hyperlink r:id="rId64" w:anchor=":~:text=Today%2C%20chronic%20disease%20affects%2050,of%20health%20care%20costs%203." w:tgtFrame="_blank" w:history="1">
        <w:r w:rsidRPr="00BE739C">
          <w:rPr>
            <w:rStyle w:val="Hyperlink"/>
          </w:rPr>
          <w:t>National Center for Biotechnology Information</w:t>
        </w:r>
      </w:hyperlink>
      <w:r w:rsidRPr="00BE739C">
        <w:t xml:space="preserve">, </w:t>
      </w:r>
      <w:r w:rsidRPr="00BE739C">
        <w:rPr>
          <w:rStyle w:val="Emphasis"/>
          <w:highlight w:val="green"/>
        </w:rPr>
        <w:t>half of the</w:t>
      </w:r>
      <w:r w:rsidRPr="00BE739C">
        <w:rPr>
          <w:rStyle w:val="Emphasis"/>
        </w:rPr>
        <w:t xml:space="preserve"> U.S. </w:t>
      </w:r>
      <w:r w:rsidRPr="00BE739C">
        <w:rPr>
          <w:rStyle w:val="Emphasis"/>
          <w:highlight w:val="green"/>
        </w:rPr>
        <w:t>population has</w:t>
      </w:r>
      <w:r w:rsidRPr="00BE739C">
        <w:rPr>
          <w:rStyle w:val="Emphasis"/>
        </w:rPr>
        <w:t xml:space="preserve"> at least </w:t>
      </w:r>
      <w:r w:rsidRPr="00BE739C">
        <w:rPr>
          <w:rStyle w:val="Emphasis"/>
          <w:highlight w:val="green"/>
        </w:rPr>
        <w:t>one chronic condition</w:t>
      </w:r>
      <w:r w:rsidRPr="00BE739C">
        <w:rPr>
          <w:rStyle w:val="Emphasis"/>
        </w:rPr>
        <w:t>, such as asthma, heart disease, or diabetes, which all drive up costs</w:t>
      </w:r>
      <w:r w:rsidRPr="00BE739C">
        <w:t xml:space="preserve">. A staggering </w:t>
      </w:r>
      <w:r w:rsidRPr="00BE739C">
        <w:rPr>
          <w:rStyle w:val="StyleUnderline"/>
        </w:rPr>
        <w:t>85% of healthcare costs in the U.S. are for the care of a chronic condition</w:t>
      </w:r>
      <w:r w:rsidRPr="00BE739C">
        <w:t>.</w:t>
      </w:r>
    </w:p>
    <w:p w14:paraId="422A042F" w14:textId="77777777" w:rsidR="002663C9" w:rsidRPr="00BE739C" w:rsidRDefault="002663C9" w:rsidP="002663C9">
      <w:r w:rsidRPr="00BE739C">
        <w:t>What’s more, recent data from the </w:t>
      </w:r>
      <w:hyperlink r:id="rId65" w:tgtFrame="_blank" w:history="1">
        <w:r w:rsidRPr="00BE739C">
          <w:rPr>
            <w:rStyle w:val="Hyperlink"/>
          </w:rPr>
          <w:t>Center for Disease Control and Prevention</w:t>
        </w:r>
      </w:hyperlink>
      <w:r w:rsidRPr="00BE739C">
        <w:t xml:space="preserve"> finds that </w:t>
      </w:r>
      <w:r w:rsidRPr="00BE739C">
        <w:rPr>
          <w:rStyle w:val="StyleUnderline"/>
        </w:rPr>
        <w:t>over 40% of adults in the U.S. are either overweight or obese</w:t>
      </w:r>
      <w:r w:rsidRPr="00BE739C">
        <w:t>, which also leads to chronic illness and inflated medical spending.</w:t>
      </w:r>
    </w:p>
    <w:p w14:paraId="60EF644D" w14:textId="77777777" w:rsidR="002663C9" w:rsidRPr="00BE739C" w:rsidRDefault="002663C9" w:rsidP="002663C9">
      <w:r w:rsidRPr="00BE739C">
        <w:t xml:space="preserve">As the U.S. population gets sicker and more overweight, the risk involved in insuring the average American goes up. And in turn, </w:t>
      </w:r>
      <w:r w:rsidRPr="00BE739C">
        <w:rPr>
          <w:rStyle w:val="StyleUnderline"/>
        </w:rPr>
        <w:t xml:space="preserve">the </w:t>
      </w:r>
      <w:r w:rsidRPr="00BE739C">
        <w:rPr>
          <w:rStyle w:val="StyleUnderline"/>
          <w:highlight w:val="green"/>
        </w:rPr>
        <w:t>higher</w:t>
      </w:r>
      <w:r w:rsidRPr="00BE739C">
        <w:rPr>
          <w:rStyle w:val="StyleUnderline"/>
        </w:rPr>
        <w:t xml:space="preserve"> the </w:t>
      </w:r>
      <w:r w:rsidRPr="00BE739C">
        <w:rPr>
          <w:rStyle w:val="StyleUnderline"/>
          <w:highlight w:val="green"/>
        </w:rPr>
        <w:t>risk</w:t>
      </w:r>
      <w:r w:rsidRPr="00BE739C">
        <w:rPr>
          <w:rStyle w:val="StyleUnderline"/>
        </w:rPr>
        <w:t xml:space="preserve">, the </w:t>
      </w:r>
      <w:r w:rsidRPr="00BE739C">
        <w:rPr>
          <w:rStyle w:val="StyleUnderline"/>
          <w:highlight w:val="green"/>
        </w:rPr>
        <w:t>higher</w:t>
      </w:r>
      <w:r w:rsidRPr="00BE739C">
        <w:rPr>
          <w:rStyle w:val="StyleUnderline"/>
        </w:rPr>
        <w:t xml:space="preserve"> the cost of </w:t>
      </w:r>
      <w:r w:rsidRPr="00BE739C">
        <w:rPr>
          <w:rStyle w:val="StyleUnderline"/>
          <w:highlight w:val="green"/>
        </w:rPr>
        <w:t>insurance premiums</w:t>
      </w:r>
      <w:r w:rsidRPr="00BE739C">
        <w:t>. Data from the </w:t>
      </w:r>
      <w:hyperlink r:id="rId66" w:tgtFrame="_blank" w:history="1">
        <w:r w:rsidRPr="00BE739C">
          <w:rPr>
            <w:rStyle w:val="Hyperlink"/>
          </w:rPr>
          <w:t>Kaiser Family Foundation</w:t>
        </w:r>
      </w:hyperlink>
      <w:r w:rsidRPr="00BE739C">
        <w:t> (KFF) shows between 2015 and 2020 the average annual premiums for family coverage rose from $15,545 to $21,342—that’s a whopping 37%.</w:t>
      </w:r>
    </w:p>
    <w:p w14:paraId="5AE7C705" w14:textId="77777777" w:rsidR="002663C9" w:rsidRPr="00BE739C" w:rsidRDefault="002663C9" w:rsidP="002663C9">
      <w:pPr>
        <w:rPr>
          <w:rStyle w:val="StyleUnderline"/>
        </w:rPr>
      </w:pPr>
      <w:r w:rsidRPr="00BE739C">
        <w:rPr>
          <w:rStyle w:val="StyleUnderline"/>
        </w:rPr>
        <w:t>3. The newer the tech, the more expensive</w:t>
      </w:r>
    </w:p>
    <w:p w14:paraId="08CAFDFC" w14:textId="77777777" w:rsidR="002663C9" w:rsidRPr="00BE739C" w:rsidRDefault="002663C9" w:rsidP="002663C9">
      <w:r w:rsidRPr="00BE739C">
        <w:t>Medical advances can improve our health and extend our life, but they also add to the cost of healthcare and the overutilization of expensive technology.</w:t>
      </w:r>
    </w:p>
    <w:p w14:paraId="6E7E66FD" w14:textId="77777777" w:rsidR="002663C9" w:rsidRPr="00BE739C" w:rsidRDefault="002663C9" w:rsidP="002663C9">
      <w:r w:rsidRPr="00BE739C">
        <w:t>According to a study by the </w:t>
      </w:r>
      <w:hyperlink r:id="rId67" w:tgtFrame="_blank" w:history="1">
        <w:r w:rsidRPr="00BE739C">
          <w:rPr>
            <w:rStyle w:val="Hyperlink"/>
            <w:i/>
            <w:iCs/>
          </w:rPr>
          <w:t>Journal of the American Medical Association</w:t>
        </w:r>
        <w:r w:rsidRPr="00BE739C">
          <w:rPr>
            <w:rStyle w:val="Hyperlink"/>
          </w:rPr>
          <w:t>,</w:t>
        </w:r>
      </w:hyperlink>
      <w:r w:rsidRPr="00BE739C">
        <w:t> (JAMA) Americans tend to associate more advanced technology and newer procedures with better care, even if there’s little to no evidence to prove that they’re more effective.</w:t>
      </w:r>
    </w:p>
    <w:p w14:paraId="0241EBD4" w14:textId="77777777" w:rsidR="002663C9" w:rsidRPr="00BE739C" w:rsidRDefault="002663C9" w:rsidP="002663C9">
      <w:r w:rsidRPr="00BE739C">
        <w:t>This assumption leads to both patients and doctors often demanding the newest (read: most expensive) treatments and technology available.</w:t>
      </w:r>
    </w:p>
    <w:p w14:paraId="3600D77E" w14:textId="77777777" w:rsidR="002663C9" w:rsidRPr="00BE739C" w:rsidRDefault="002663C9" w:rsidP="002663C9">
      <w:pPr>
        <w:rPr>
          <w:rStyle w:val="StyleUnderline"/>
        </w:rPr>
      </w:pPr>
      <w:r w:rsidRPr="00BE739C">
        <w:rPr>
          <w:rStyle w:val="StyleUnderline"/>
        </w:rPr>
        <w:t>4. Many Americans don’t choose their own healthcare plan</w:t>
      </w:r>
    </w:p>
    <w:p w14:paraId="5957CE72" w14:textId="77777777" w:rsidR="002663C9" w:rsidRPr="00BE739C" w:rsidRDefault="002663C9" w:rsidP="002663C9">
      <w:r w:rsidRPr="00BE739C">
        <w:t>Data from the </w:t>
      </w:r>
      <w:hyperlink r:id="rId68" w:tgtFrame="_blank" w:history="1">
        <w:r w:rsidRPr="00BE739C">
          <w:rPr>
            <w:rStyle w:val="Hyperlink"/>
          </w:rPr>
          <w:t>KFF</w:t>
        </w:r>
      </w:hyperlink>
      <w:r w:rsidRPr="00BE739C">
        <w:t xml:space="preserve"> finds that roughly </w:t>
      </w:r>
      <w:r w:rsidRPr="00BE739C">
        <w:rPr>
          <w:rStyle w:val="StyleUnderline"/>
          <w:highlight w:val="green"/>
        </w:rPr>
        <w:t>49% of the</w:t>
      </w:r>
      <w:r w:rsidRPr="00BE739C">
        <w:rPr>
          <w:rStyle w:val="StyleUnderline"/>
        </w:rPr>
        <w:t xml:space="preserve"> U.S. </w:t>
      </w:r>
      <w:r w:rsidRPr="00BE739C">
        <w:rPr>
          <w:rStyle w:val="StyleUnderline"/>
          <w:highlight w:val="green"/>
        </w:rPr>
        <w:t>population gets</w:t>
      </w:r>
      <w:r w:rsidRPr="00BE739C">
        <w:rPr>
          <w:rStyle w:val="StyleUnderline"/>
        </w:rPr>
        <w:t xml:space="preserve"> their i</w:t>
      </w:r>
      <w:r w:rsidRPr="00BE739C">
        <w:rPr>
          <w:rStyle w:val="StyleUnderline"/>
          <w:highlight w:val="green"/>
        </w:rPr>
        <w:t>nsurance through their employer</w:t>
      </w:r>
      <w:r w:rsidRPr="00BE739C">
        <w:t>. That means nearly half of Americans don’t actually make any true consumer decisions about the cost of their care or coverage, because it was already made for them by their employer.</w:t>
      </w:r>
    </w:p>
    <w:p w14:paraId="1897DBCF" w14:textId="77777777" w:rsidR="002663C9" w:rsidRPr="00BE739C" w:rsidRDefault="002663C9" w:rsidP="002663C9">
      <w:r w:rsidRPr="00BE739C">
        <w:rPr>
          <w:rStyle w:val="StyleUnderline"/>
          <w:highlight w:val="green"/>
        </w:rPr>
        <w:t>Organizations have</w:t>
      </w:r>
      <w:r w:rsidRPr="00BE739C">
        <w:rPr>
          <w:rStyle w:val="StyleUnderline"/>
        </w:rPr>
        <w:t xml:space="preserve"> an </w:t>
      </w:r>
      <w:r w:rsidRPr="00BE739C">
        <w:rPr>
          <w:rStyle w:val="Emphasis"/>
          <w:highlight w:val="green"/>
        </w:rPr>
        <w:t>incentive to purchase more expensive healthcare</w:t>
      </w:r>
      <w:r w:rsidRPr="00BE739C">
        <w:rPr>
          <w:rStyle w:val="Emphasis"/>
        </w:rPr>
        <w:t xml:space="preserve"> plans</w:t>
      </w:r>
      <w:r w:rsidRPr="00BE739C">
        <w:rPr>
          <w:rStyle w:val="StyleUnderline"/>
        </w:rPr>
        <w:t xml:space="preserve"> because the amount employers pay toward coverage is tax deductible for the organization and tax exempt to the employee</w:t>
      </w:r>
      <w:r w:rsidRPr="00BE739C">
        <w:t>. In addition, low deductibles or small office co-payments can encourage overuse of care, driving both demand and cost.</w:t>
      </w:r>
    </w:p>
    <w:p w14:paraId="14D8595C" w14:textId="77777777" w:rsidR="002663C9" w:rsidRPr="00BE739C" w:rsidRDefault="002663C9" w:rsidP="002663C9">
      <w:pPr>
        <w:rPr>
          <w:rStyle w:val="StyleUnderline"/>
        </w:rPr>
      </w:pPr>
      <w:r w:rsidRPr="00BE739C">
        <w:rPr>
          <w:rStyle w:val="StyleUnderline"/>
        </w:rPr>
        <w:t>5. There’s a lack of information about medical care and its costs</w:t>
      </w:r>
    </w:p>
    <w:p w14:paraId="4AE8EB00" w14:textId="77777777" w:rsidR="002663C9" w:rsidRPr="00BE739C" w:rsidRDefault="002663C9" w:rsidP="002663C9">
      <w:r w:rsidRPr="00BE739C">
        <w:t>Despite a wealth of information at our fingertips online, there’s no uniform or quick way to understand treatment options and the costs associated with them. We would never buy a car without comparing models, features, gas mileage, cost, and payment options—but yet, this is how we buy healthcare.</w:t>
      </w:r>
    </w:p>
    <w:p w14:paraId="648C2AE7" w14:textId="77777777" w:rsidR="002663C9" w:rsidRPr="00BE739C" w:rsidRDefault="00D67773" w:rsidP="002663C9">
      <w:hyperlink r:id="rId69" w:tgtFrame="_blank" w:history="1">
        <w:r w:rsidR="002663C9" w:rsidRPr="00BE739C">
          <w:rPr>
            <w:rStyle w:val="Hyperlink"/>
          </w:rPr>
          <w:t>Kaiser Health News</w:t>
        </w:r>
      </w:hyperlink>
      <w:r w:rsidR="002663C9" w:rsidRPr="00BE739C">
        <w:t xml:space="preserve"> (KHN) reports that even </w:t>
      </w:r>
      <w:r w:rsidR="002663C9" w:rsidRPr="00BE739C">
        <w:rPr>
          <w:rStyle w:val="StyleUnderline"/>
        </w:rPr>
        <w:t>when evidence shows a treatment isn’t effective or is potentially harmful, it takes too long for that information to become readily known, accepted, and actually change how doctors practice or what patients demand</w:t>
      </w:r>
      <w:r w:rsidR="002663C9" w:rsidRPr="00BE739C">
        <w:t>.</w:t>
      </w:r>
    </w:p>
    <w:p w14:paraId="7056B9D4" w14:textId="77777777" w:rsidR="002663C9" w:rsidRPr="00BE739C" w:rsidRDefault="002663C9" w:rsidP="002663C9">
      <w:r w:rsidRPr="00BE739C">
        <w:t xml:space="preserve">And in too many cases, </w:t>
      </w:r>
      <w:r w:rsidRPr="00BE739C">
        <w:rPr>
          <w:rStyle w:val="StyleUnderline"/>
        </w:rPr>
        <w:t xml:space="preserve">even when </w:t>
      </w:r>
      <w:r w:rsidRPr="00BE739C">
        <w:rPr>
          <w:rStyle w:val="StyleUnderline"/>
          <w:highlight w:val="green"/>
        </w:rPr>
        <w:t>hospitals</w:t>
      </w:r>
      <w:r w:rsidRPr="00BE739C">
        <w:rPr>
          <w:rStyle w:val="StyleUnderline"/>
        </w:rPr>
        <w:t xml:space="preserve"> make their service </w:t>
      </w:r>
      <w:r w:rsidRPr="00BE739C">
        <w:rPr>
          <w:rStyle w:val="StyleUnderline"/>
          <w:highlight w:val="green"/>
        </w:rPr>
        <w:t>prices</w:t>
      </w:r>
      <w:r w:rsidRPr="00BE739C">
        <w:rPr>
          <w:rStyle w:val="StyleUnderline"/>
        </w:rPr>
        <w:t xml:space="preserve"> available, they </w:t>
      </w:r>
      <w:r w:rsidRPr="00BE739C">
        <w:rPr>
          <w:rStyle w:val="StyleUnderline"/>
          <w:highlight w:val="green"/>
        </w:rPr>
        <w:t>are difficult to navigate</w:t>
      </w:r>
      <w:r w:rsidRPr="00BE739C">
        <w:rPr>
          <w:rStyle w:val="StyleUnderline"/>
        </w:rPr>
        <w:t xml:space="preserve"> and understand</w:t>
      </w:r>
      <w:r w:rsidRPr="00BE739C">
        <w:t>. Many of the </w:t>
      </w:r>
      <w:hyperlink r:id="rId70" w:tgtFrame="_blank" w:history="1">
        <w:r w:rsidRPr="00BE739C">
          <w:rPr>
            <w:rStyle w:val="Hyperlink"/>
          </w:rPr>
          <w:t>chargemasters</w:t>
        </w:r>
      </w:hyperlink>
      <w:r w:rsidRPr="00BE739C">
        <w:t> that have been legally required to be made public are written using codes that only medical care professionals can understand.</w:t>
      </w:r>
    </w:p>
    <w:p w14:paraId="4A23F905" w14:textId="77777777" w:rsidR="002663C9" w:rsidRPr="00BE739C" w:rsidRDefault="002663C9" w:rsidP="002663C9">
      <w:pPr>
        <w:rPr>
          <w:b/>
          <w:bCs/>
        </w:rPr>
      </w:pPr>
      <w:r w:rsidRPr="00BE739C">
        <w:rPr>
          <w:rStyle w:val="StyleUnderline"/>
        </w:rPr>
        <w:t>6. Hospitals and providers are well-positioned to demand higher prices</w:t>
      </w:r>
    </w:p>
    <w:p w14:paraId="61150A28" w14:textId="77777777" w:rsidR="002663C9" w:rsidRPr="00BE739C" w:rsidRDefault="002663C9" w:rsidP="002663C9">
      <w:r w:rsidRPr="00BE739C">
        <w:t>According to the </w:t>
      </w:r>
      <w:hyperlink r:id="rId71" w:tgtFrame="_blank" w:history="1">
        <w:r w:rsidRPr="00BE739C">
          <w:rPr>
            <w:rStyle w:val="Hyperlink"/>
          </w:rPr>
          <w:t>Center for Studying Health System Change</w:t>
        </w:r>
      </w:hyperlink>
      <w:r w:rsidRPr="00BE739C">
        <w:t xml:space="preserve">, </w:t>
      </w:r>
      <w:r w:rsidRPr="00BE739C">
        <w:rPr>
          <w:rStyle w:val="StyleUnderline"/>
          <w:highlight w:val="green"/>
        </w:rPr>
        <w:t>mergers</w:t>
      </w:r>
      <w:r w:rsidRPr="00BE739C">
        <w:rPr>
          <w:rStyle w:val="StyleUnderline"/>
        </w:rPr>
        <w:t xml:space="preserve"> and partnerships between medical providers and insurers is one of the more prominent trends in America’s current healthcare system</w:t>
      </w:r>
      <w:r w:rsidRPr="00BE739C">
        <w:t>.</w:t>
      </w:r>
    </w:p>
    <w:p w14:paraId="7F339C76" w14:textId="77777777" w:rsidR="002663C9" w:rsidRPr="00BE739C" w:rsidRDefault="002663C9" w:rsidP="002663C9">
      <w:r w:rsidRPr="00BE739C">
        <w:t xml:space="preserve">Increased provider consolidation has </w:t>
      </w:r>
      <w:r w:rsidRPr="00BE739C">
        <w:rPr>
          <w:rStyle w:val="StyleUnderline"/>
          <w:highlight w:val="green"/>
        </w:rPr>
        <w:t>decreased</w:t>
      </w:r>
      <w:r w:rsidRPr="00BE739C">
        <w:rPr>
          <w:rStyle w:val="StyleUnderline"/>
        </w:rPr>
        <w:t xml:space="preserve"> the market </w:t>
      </w:r>
      <w:r w:rsidRPr="00BE739C">
        <w:rPr>
          <w:rStyle w:val="StyleUnderline"/>
          <w:highlight w:val="green"/>
        </w:rPr>
        <w:t>competition</w:t>
      </w:r>
      <w:r w:rsidRPr="00BE739C">
        <w:t xml:space="preserve">, which normally allows for lower prices, improved productivity, and innovation. Without this competition, </w:t>
      </w:r>
      <w:r w:rsidRPr="00BE739C">
        <w:rPr>
          <w:rStyle w:val="StyleUnderline"/>
        </w:rPr>
        <w:t>these near-monopolies created in some markets have both providers and insurers in a position to drive up their prices unopposed</w:t>
      </w:r>
      <w:r w:rsidRPr="00BE739C">
        <w:t>.</w:t>
      </w:r>
    </w:p>
    <w:p w14:paraId="7A064556" w14:textId="77777777" w:rsidR="002663C9" w:rsidRPr="00BE739C" w:rsidRDefault="002663C9" w:rsidP="002663C9">
      <w:r w:rsidRPr="00BE739C">
        <w:t>For example, a study done by the </w:t>
      </w:r>
      <w:hyperlink r:id="rId72" w:tgtFrame="_blank" w:history="1">
        <w:r w:rsidRPr="00BE739C">
          <w:rPr>
            <w:rStyle w:val="Hyperlink"/>
            <w:i/>
            <w:iCs/>
          </w:rPr>
          <w:t>American Journal of Managed Care</w:t>
        </w:r>
      </w:hyperlink>
      <w:r w:rsidRPr="00BE739C">
        <w:t> found that hospitals in concentrated markets were able to charge considerably higher prices for the same procedures offered by hospitals in competitive markets. The cost for a coronary angioplasty was found to be 25% higher, while a total knee replacement was 19% higher.</w:t>
      </w:r>
    </w:p>
    <w:p w14:paraId="5D9EF8CA" w14:textId="77777777" w:rsidR="002663C9" w:rsidRPr="00BE739C" w:rsidRDefault="002663C9" w:rsidP="002663C9">
      <w:pPr>
        <w:rPr>
          <w:rStyle w:val="StyleUnderline"/>
        </w:rPr>
      </w:pPr>
      <w:r w:rsidRPr="00BE739C">
        <w:rPr>
          <w:rStyle w:val="StyleUnderline"/>
        </w:rPr>
        <w:t>7. Fear of malpractice lawsuits</w:t>
      </w:r>
    </w:p>
    <w:p w14:paraId="36BB43A9" w14:textId="77777777" w:rsidR="002663C9" w:rsidRPr="00BE739C" w:rsidRDefault="002663C9" w:rsidP="002663C9">
      <w:r w:rsidRPr="00BE739C">
        <w:t xml:space="preserve">Oftentimes called “defensive medicine,” some </w:t>
      </w:r>
      <w:r w:rsidRPr="00BE739C">
        <w:rPr>
          <w:rStyle w:val="Emphasis"/>
          <w:highlight w:val="green"/>
        </w:rPr>
        <w:t>doctors</w:t>
      </w:r>
      <w:r w:rsidRPr="00BE739C">
        <w:rPr>
          <w:rStyle w:val="Emphasis"/>
        </w:rPr>
        <w:t xml:space="preserve"> will </w:t>
      </w:r>
      <w:r w:rsidRPr="00BE739C">
        <w:rPr>
          <w:rStyle w:val="Emphasis"/>
          <w:highlight w:val="green"/>
        </w:rPr>
        <w:t>prescribe unnecessary tests or treatment out of fear of facing a lawsuit</w:t>
      </w:r>
      <w:r w:rsidRPr="00BE739C">
        <w:t>. The cost for these treatments add up over time—a study done by </w:t>
      </w:r>
      <w:hyperlink r:id="rId73" w:history="1">
        <w:r w:rsidRPr="00BE739C">
          <w:rPr>
            <w:rStyle w:val="Hyperlink"/>
          </w:rPr>
          <w:t>JAMA</w:t>
        </w:r>
      </w:hyperlink>
      <w:r w:rsidRPr="00BE739C">
        <w:t> estimates that an annual $46 billion are wasted in defensive medicine practices.</w:t>
      </w:r>
    </w:p>
    <w:p w14:paraId="05A897E4" w14:textId="77777777" w:rsidR="0058720B" w:rsidRPr="0050547F" w:rsidRDefault="0058720B" w:rsidP="0058720B">
      <w:pPr>
        <w:pStyle w:val="Heading4"/>
        <w:numPr>
          <w:ilvl w:val="0"/>
          <w:numId w:val="12"/>
        </w:numPr>
        <w:tabs>
          <w:tab w:val="num" w:pos="360"/>
        </w:tabs>
        <w:ind w:left="0" w:firstLine="0"/>
      </w:pPr>
      <w:r w:rsidRPr="0050547F">
        <w:t>No economy impact.</w:t>
      </w:r>
    </w:p>
    <w:p w14:paraId="2FD7B09D" w14:textId="77777777" w:rsidR="0058720B" w:rsidRPr="0050547F" w:rsidRDefault="0058720B" w:rsidP="0058720B">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009F4604" w14:textId="77777777" w:rsidR="0058720B" w:rsidRDefault="0058720B" w:rsidP="0058720B">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C62661">
        <w:rPr>
          <w:b/>
          <w:highlight w:val="cyan"/>
          <w:u w:val="single"/>
        </w:rPr>
        <w:t>new evidence</w:t>
      </w:r>
      <w:r w:rsidRPr="00C62661">
        <w:rPr>
          <w:highlight w:val="cyan"/>
          <w:u w:val="single"/>
        </w:rPr>
        <w:t xml:space="preserve"> that</w:t>
      </w:r>
      <w:r w:rsidRPr="0050547F">
        <w:rPr>
          <w:u w:val="single"/>
        </w:rPr>
        <w:t xml:space="preserve"> economic </w:t>
      </w:r>
      <w:r w:rsidRPr="00C62661">
        <w:rPr>
          <w:highlight w:val="cyan"/>
          <w:u w:val="single"/>
        </w:rPr>
        <w:t xml:space="preserve">stress is associated with </w:t>
      </w:r>
      <w:r w:rsidRPr="00C62661">
        <w:rPr>
          <w:b/>
          <w:highlight w:val="cyan"/>
          <w:u w:val="single"/>
        </w:rPr>
        <w:t>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C62661">
        <w:rPr>
          <w:highlight w:val="cyan"/>
          <w:u w:val="single"/>
        </w:rPr>
        <w:t>Drawing</w:t>
      </w:r>
      <w:r w:rsidRPr="0050547F">
        <w:rPr>
          <w:u w:val="single"/>
        </w:rPr>
        <w:t xml:space="preserve"> on </w:t>
      </w:r>
      <w:r w:rsidRPr="0050547F">
        <w:rPr>
          <w:b/>
          <w:u w:val="single"/>
        </w:rPr>
        <w:t xml:space="preserve">data </w:t>
      </w:r>
      <w:r w:rsidRPr="00C62661">
        <w:rPr>
          <w:b/>
          <w:highlight w:val="cyan"/>
          <w:u w:val="single"/>
        </w:rPr>
        <w:t>from 109</w:t>
      </w:r>
      <w:r w:rsidRPr="0050547F">
        <w:rPr>
          <w:b/>
          <w:u w:val="single"/>
        </w:rPr>
        <w:t xml:space="preserve"> distinct rival </w:t>
      </w:r>
      <w:r w:rsidRPr="00C62661">
        <w:rPr>
          <w:b/>
          <w:highlight w:val="cyan"/>
          <w:u w:val="single"/>
        </w:rPr>
        <w:t>dyads</w:t>
      </w:r>
      <w:r w:rsidRPr="0050547F">
        <w:rPr>
          <w:b/>
          <w:u w:val="single"/>
        </w:rPr>
        <w:t xml:space="preserve"> since 1950</w:t>
      </w:r>
      <w:r w:rsidRPr="0050547F">
        <w:t xml:space="preserve">, 67 of which terminated, the </w:t>
      </w:r>
      <w:r w:rsidRPr="0050547F">
        <w:rPr>
          <w:u w:val="single"/>
        </w:rPr>
        <w:t xml:space="preserve">evidence suggests </w:t>
      </w:r>
      <w:r w:rsidRPr="00C62661">
        <w:rPr>
          <w:highlight w:val="cyan"/>
          <w:u w:val="single"/>
        </w:rPr>
        <w:t>rivalries were</w:t>
      </w:r>
      <w:r w:rsidRPr="0050547F">
        <w:t xml:space="preserve"> approximately </w:t>
      </w:r>
      <w:r w:rsidRPr="00C62661">
        <w:rPr>
          <w:b/>
          <w:highlight w:val="cyan"/>
          <w:u w:val="single"/>
        </w:rPr>
        <w:t>twice as likely to terminate</w:t>
      </w:r>
      <w:r w:rsidRPr="00C62661">
        <w:rPr>
          <w:highlight w:val="cyan"/>
          <w:u w:val="single"/>
        </w:rPr>
        <w:t xml:space="preserve"> during</w:t>
      </w:r>
      <w:r w:rsidRPr="0050547F">
        <w:rPr>
          <w:u w:val="single"/>
        </w:rPr>
        <w:t xml:space="preserve"> economic </w:t>
      </w:r>
      <w:r w:rsidRPr="00C62661">
        <w:rPr>
          <w:highlight w:val="cyan"/>
          <w:u w:val="single"/>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C62661">
        <w:rPr>
          <w:highlight w:val="cyan"/>
          <w:u w:val="single"/>
        </w:rPr>
        <w:t>This</w:t>
      </w:r>
      <w:r w:rsidRPr="0050547F">
        <w:t xml:space="preserve"> definition </w:t>
      </w:r>
      <w:r w:rsidRPr="00C62661">
        <w:rPr>
          <w:highlight w:val="cyan"/>
          <w:u w:val="single"/>
        </w:rPr>
        <w:t>draws on</w:t>
      </w:r>
      <w:r w:rsidRPr="0050547F">
        <w:t xml:space="preserve"> a </w:t>
      </w:r>
      <w:r w:rsidRPr="00C62661">
        <w:rPr>
          <w:highlight w:val="cyan"/>
          <w:u w:val="single"/>
        </w:rPr>
        <w:t>growing</w:t>
      </w:r>
      <w:r w:rsidRPr="00C62661">
        <w:rPr>
          <w:b/>
          <w:highlight w:val="cyan"/>
          <w:u w:val="single"/>
        </w:rPr>
        <w:t xml:space="preserve">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C62661">
        <w:rPr>
          <w:highlight w:val="cyan"/>
          <w:u w:val="single"/>
        </w:rPr>
        <w:t xml:space="preserve">rivalries from </w:t>
      </w:r>
      <w:r w:rsidRPr="00C62661">
        <w:rPr>
          <w:b/>
          <w:highlight w:val="cyan"/>
          <w:u w:val="single"/>
        </w:rPr>
        <w:t>1494 to 2010</w:t>
      </w:r>
      <w:r w:rsidRPr="0050547F">
        <w:t xml:space="preserve"> that </w:t>
      </w:r>
      <w:r w:rsidRPr="00C62661">
        <w:rPr>
          <w:highlight w:val="cyan"/>
          <w:u w:val="single"/>
        </w:rPr>
        <w:t>serves as</w:t>
      </w:r>
      <w:r w:rsidRPr="0050547F">
        <w:rPr>
          <w:u w:val="single"/>
        </w:rPr>
        <w:t xml:space="preserve"> the basis for this project’s </w:t>
      </w:r>
      <w:r w:rsidRPr="00C62661">
        <w:rPr>
          <w:highlight w:val="cyan"/>
          <w:u w:val="single"/>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C62661">
        <w:rPr>
          <w:highlight w:val="cyan"/>
          <w:u w:val="single"/>
        </w:rPr>
        <w:t>(1)</w:t>
      </w:r>
      <w:r w:rsidRPr="0050547F">
        <w:rPr>
          <w:u w:val="single"/>
        </w:rPr>
        <w:t xml:space="preserve"> Economic </w:t>
      </w:r>
      <w:r w:rsidRPr="00C62661">
        <w:rPr>
          <w:highlight w:val="cyan"/>
          <w:u w:val="single"/>
        </w:rPr>
        <w:t xml:space="preserve">crises lead to </w:t>
      </w:r>
      <w:r w:rsidRPr="00C62661">
        <w:rPr>
          <w:b/>
          <w:highlight w:val="cyan"/>
          <w:u w:val="single"/>
        </w:rPr>
        <w:t>austerity pressures</w:t>
      </w:r>
      <w:r w:rsidRPr="00C62661">
        <w:rPr>
          <w:highlight w:val="cyan"/>
          <w:u w:val="single"/>
        </w:rPr>
        <w:t>, which</w:t>
      </w:r>
      <w:r w:rsidRPr="0050547F">
        <w:rPr>
          <w:u w:val="single"/>
        </w:rPr>
        <w:t xml:space="preserve"> in turn incent leaders</w:t>
      </w:r>
      <w:r w:rsidRPr="0050547F">
        <w:t xml:space="preserve"> to search for ways </w:t>
      </w:r>
      <w:r w:rsidRPr="0050547F">
        <w:rPr>
          <w:u w:val="single"/>
        </w:rPr>
        <w:t xml:space="preserve">to </w:t>
      </w:r>
      <w:r w:rsidRPr="00C62661">
        <w:rPr>
          <w:b/>
          <w:highlight w:val="cyan"/>
          <w:u w:val="single"/>
        </w:rPr>
        <w:t>cut defense expenditures</w:t>
      </w:r>
      <w:r w:rsidRPr="00C62661">
        <w:rPr>
          <w:highlight w:val="cyan"/>
          <w:u w:val="single"/>
        </w:rPr>
        <w:t>. (2)</w:t>
      </w:r>
      <w:r w:rsidRPr="0050547F">
        <w:rPr>
          <w:u w:val="single"/>
        </w:rPr>
        <w:t xml:space="preserve"> Economic </w:t>
      </w:r>
      <w:r w:rsidRPr="00C62661">
        <w:rPr>
          <w:highlight w:val="cyan"/>
          <w:u w:val="single"/>
        </w:rPr>
        <w:t>crises</w:t>
      </w:r>
      <w:r w:rsidRPr="0050547F">
        <w:t xml:space="preserve"> also </w:t>
      </w:r>
      <w:r w:rsidRPr="00C62661">
        <w:rPr>
          <w:highlight w:val="cyan"/>
          <w:u w:val="single"/>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C62661">
        <w:rPr>
          <w:b/>
          <w:highlight w:val="cyan"/>
          <w:u w:val="single"/>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 xml:space="preserve">rival. </w:t>
      </w:r>
      <w:r w:rsidRPr="00C62661">
        <w:rPr>
          <w:highlight w:val="cyan"/>
          <w:u w:val="single"/>
        </w:rPr>
        <w:t>(3)</w:t>
      </w:r>
      <w:r w:rsidRPr="0050547F">
        <w:rPr>
          <w:u w:val="single"/>
        </w:rPr>
        <w:t xml:space="preserve"> If a state faces multiple threats, economic </w:t>
      </w:r>
      <w:r w:rsidRPr="00C62661">
        <w:rPr>
          <w:highlight w:val="cyan"/>
          <w:u w:val="single"/>
        </w:rPr>
        <w:t>crises provoke</w:t>
      </w:r>
      <w:r w:rsidRPr="0050547F">
        <w:rPr>
          <w:u w:val="single"/>
        </w:rPr>
        <w:t xml:space="preserve"> elites to </w:t>
      </w:r>
      <w:r w:rsidRPr="0050547F">
        <w:rPr>
          <w:b/>
          <w:u w:val="single"/>
        </w:rPr>
        <w:t xml:space="preserve">consider </w:t>
      </w:r>
      <w:r w:rsidRPr="00C62661">
        <w:rPr>
          <w:b/>
          <w:highlight w:val="cyan"/>
          <w:u w:val="single"/>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C62661">
        <w:rPr>
          <w:highlight w:val="cyan"/>
          <w:u w:val="single"/>
        </w:rPr>
        <w:t>(4)</w:t>
      </w:r>
      <w:r w:rsidRPr="0050547F">
        <w:rPr>
          <w:u w:val="single"/>
        </w:rPr>
        <w:t xml:space="preserve"> Economic </w:t>
      </w:r>
      <w:r w:rsidRPr="00C62661">
        <w:rPr>
          <w:highlight w:val="cyan"/>
          <w:u w:val="single"/>
        </w:rPr>
        <w:t>crises increase</w:t>
      </w:r>
      <w:r w:rsidRPr="0050547F">
        <w:rPr>
          <w:u w:val="single"/>
        </w:rPr>
        <w:t xml:space="preserve"> the</w:t>
      </w:r>
      <w:r w:rsidRPr="0050547F">
        <w:t xml:space="preserve"> political and economic </w:t>
      </w:r>
      <w:r w:rsidRPr="0050547F">
        <w:rPr>
          <w:u w:val="single"/>
        </w:rPr>
        <w:t xml:space="preserve">benefit from </w:t>
      </w:r>
      <w:r w:rsidRPr="00C62661">
        <w:rPr>
          <w:b/>
          <w:highlight w:val="cyan"/>
          <w:u w:val="single"/>
        </w:rPr>
        <w:t>international</w:t>
      </w:r>
      <w:r w:rsidRPr="0050547F">
        <w:rPr>
          <w:b/>
          <w:u w:val="single"/>
        </w:rPr>
        <w:t xml:space="preserve"> economic </w:t>
      </w:r>
      <w:r w:rsidRPr="00C62661">
        <w:rPr>
          <w:b/>
          <w:highlight w:val="cyan"/>
          <w:u w:val="single"/>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C62661">
        <w:rPr>
          <w:highlight w:val="cyan"/>
          <w:u w:val="single"/>
        </w:rPr>
        <w:t>(5)</w:t>
      </w:r>
      <w:r w:rsidRPr="0050547F">
        <w:t xml:space="preserve"> Finally, </w:t>
      </w:r>
      <w:r w:rsidRPr="0050547F">
        <w:rPr>
          <w:u w:val="single"/>
        </w:rPr>
        <w:t xml:space="preserve">during crises, </w:t>
      </w:r>
      <w:r w:rsidRPr="00C62661">
        <w:rPr>
          <w:highlight w:val="cyan"/>
          <w:u w:val="single"/>
        </w:rPr>
        <w:t>elites</w:t>
      </w:r>
      <w:r w:rsidRPr="0050547F">
        <w:rPr>
          <w:u w:val="single"/>
        </w:rPr>
        <w:t xml:space="preserve"> are</w:t>
      </w:r>
      <w:r w:rsidRPr="0050547F">
        <w:t xml:space="preserve"> more </w:t>
      </w:r>
      <w:r w:rsidRPr="0050547F">
        <w:rPr>
          <w:u w:val="single"/>
        </w:rPr>
        <w:t xml:space="preserve">prone to </w:t>
      </w:r>
      <w:r w:rsidRPr="00C62661">
        <w:rPr>
          <w:highlight w:val="cyan"/>
          <w:u w:val="single"/>
        </w:rPr>
        <w:t>select leaders who</w:t>
      </w:r>
      <w:r w:rsidRPr="0050547F">
        <w:rPr>
          <w:u w:val="single"/>
        </w:rPr>
        <w:t xml:space="preserve"> are</w:t>
      </w:r>
      <w:r w:rsidRPr="0050547F">
        <w:t xml:space="preserve"> perceived as </w:t>
      </w:r>
      <w:r w:rsidRPr="0050547F">
        <w:rPr>
          <w:b/>
          <w:u w:val="single"/>
        </w:rPr>
        <w:t xml:space="preserve">capable of </w:t>
      </w:r>
      <w:r w:rsidRPr="00C62661">
        <w:rPr>
          <w:b/>
          <w:highlight w:val="cyan"/>
          <w:u w:val="single"/>
        </w:rPr>
        <w:t>resolv</w:t>
      </w:r>
      <w:r w:rsidRPr="0050547F">
        <w:rPr>
          <w:b/>
          <w:u w:val="single"/>
        </w:rPr>
        <w:t xml:space="preserve">ing economic </w:t>
      </w:r>
      <w:r w:rsidRPr="00C62661">
        <w:rPr>
          <w:b/>
          <w:highlight w:val="cyan"/>
          <w:u w:val="single"/>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C62661">
        <w:rPr>
          <w:highlight w:val="cyan"/>
          <w:u w:val="single"/>
        </w:rPr>
        <w:t>attachment to balanced budgets</w:t>
      </w:r>
      <w:r w:rsidRPr="0050547F">
        <w:t xml:space="preserve"> as a means </w:t>
      </w:r>
      <w:r w:rsidRPr="0050547F">
        <w:rPr>
          <w:u w:val="single"/>
        </w:rPr>
        <w:t>to restore confidence</w:t>
      </w:r>
      <w:r w:rsidRPr="0050547F">
        <w:t>—a belief in what is sometimes called “expansionary austerity”—</w:t>
      </w:r>
      <w:r w:rsidRPr="00C62661">
        <w:rPr>
          <w:highlight w:val="cyan"/>
          <w:u w:val="single"/>
        </w:rPr>
        <w:t xml:space="preserve">generates </w:t>
      </w:r>
      <w:r w:rsidRPr="00C62661">
        <w:rPr>
          <w:b/>
          <w:highlight w:val="cyan"/>
          <w:u w:val="single"/>
        </w:rPr>
        <w:t>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54EFFBDC" w14:textId="77777777" w:rsidR="002663C9" w:rsidRPr="002663C9" w:rsidRDefault="002663C9" w:rsidP="002663C9"/>
    <w:p w14:paraId="0AC422A5" w14:textId="04D2154A" w:rsidR="00627100" w:rsidRDefault="00627100" w:rsidP="002663C9">
      <w:pPr>
        <w:pStyle w:val="Heading4"/>
        <w:numPr>
          <w:ilvl w:val="0"/>
          <w:numId w:val="12"/>
        </w:numPr>
      </w:pPr>
      <w:r>
        <w:t xml:space="preserve">Growth is </w:t>
      </w:r>
      <w:r w:rsidRPr="00887862">
        <w:rPr>
          <w:u w:val="single"/>
        </w:rPr>
        <w:t>unsustainable</w:t>
      </w:r>
      <w:r>
        <w:t xml:space="preserve"> and drives environmental crises.</w:t>
      </w:r>
    </w:p>
    <w:p w14:paraId="2171C9D1" w14:textId="77777777" w:rsidR="00627100" w:rsidRDefault="00627100" w:rsidP="00627100">
      <w:r w:rsidRPr="00FD1298">
        <w:rPr>
          <w:rStyle w:val="Style13ptBold"/>
        </w:rPr>
        <w:t>Stuart et al. ‘20</w:t>
      </w:r>
      <w:r>
        <w:t xml:space="preserve"> [Diana, Ryan Gunderson, Brian Petersen; Associate Professor in the Sustainable Communities Program and in the School of Earth and Sustainability at Northern Arizona University, *Assistant Professor of Sociology and Social Justice Studies in the Department of Sociology and Gerontology and Affiliate of the Institute for the Environment and Sustainability at Miami University, **Associate Professor in the Geography, Planning and Recreation Department at Northern Arizona University; 11-2-2020; "The Degrowth Alternative: A Path to Address our Environmental Crisis?"; Routledge; https://doi.org/10.4324/9781003019305; Accessed 1-14-2021; LR]</w:t>
      </w:r>
    </w:p>
    <w:p w14:paraId="25582168" w14:textId="77777777" w:rsidR="00627100" w:rsidRPr="005A77E3" w:rsidRDefault="00627100" w:rsidP="00627100">
      <w:pPr>
        <w:rPr>
          <w:sz w:val="16"/>
        </w:rPr>
      </w:pPr>
      <w:r w:rsidRPr="00E016AD">
        <w:rPr>
          <w:rStyle w:val="StyleUnderline"/>
        </w:rPr>
        <w:t>Many scientists</w:t>
      </w:r>
      <w:r w:rsidRPr="005A77E3">
        <w:rPr>
          <w:sz w:val="16"/>
        </w:rPr>
        <w:t xml:space="preserve"> now </w:t>
      </w:r>
      <w:r w:rsidRPr="00E016AD">
        <w:rPr>
          <w:rStyle w:val="StyleUnderline"/>
        </w:rPr>
        <w:t>agree that</w:t>
      </w:r>
      <w:r w:rsidRPr="005A77E3">
        <w:rPr>
          <w:sz w:val="16"/>
        </w:rPr>
        <w:t xml:space="preserve"> a system prioritizing economic </w:t>
      </w:r>
      <w:r w:rsidRPr="00E016AD">
        <w:rPr>
          <w:rStyle w:val="Emphasis"/>
          <w:highlight w:val="green"/>
        </w:rPr>
        <w:t>growth is a root</w:t>
      </w:r>
      <w:r w:rsidRPr="00E016AD">
        <w:rPr>
          <w:rStyle w:val="Emphasis"/>
        </w:rPr>
        <w:t xml:space="preserve"> driver</w:t>
      </w:r>
      <w:r w:rsidRPr="00E016AD">
        <w:rPr>
          <w:rStyle w:val="StyleUnderline"/>
        </w:rPr>
        <w:t xml:space="preserve"> </w:t>
      </w:r>
      <w:r w:rsidRPr="00E016AD">
        <w:rPr>
          <w:rStyle w:val="StyleUnderline"/>
          <w:highlight w:val="green"/>
        </w:rPr>
        <w:t>of both</w:t>
      </w:r>
      <w:r w:rsidRPr="00E016AD">
        <w:rPr>
          <w:rStyle w:val="StyleUnderline"/>
        </w:rPr>
        <w:t xml:space="preserve"> the climate and biodiversity </w:t>
      </w:r>
      <w:r w:rsidRPr="00E016AD">
        <w:rPr>
          <w:rStyle w:val="StyleUnderline"/>
          <w:highlight w:val="green"/>
        </w:rPr>
        <w:t>crises</w:t>
      </w:r>
      <w:r w:rsidRPr="005A77E3">
        <w:rPr>
          <w:sz w:val="16"/>
        </w:rPr>
        <w:t xml:space="preserve">. Green et  al. (2018: 1), representing nearly 100 scientists, argue that </w:t>
      </w:r>
      <w:r w:rsidRPr="00E016AD">
        <w:rPr>
          <w:rStyle w:val="StyleUnderline"/>
        </w:rPr>
        <w:t>governments have betrayed us</w:t>
      </w:r>
      <w:r w:rsidRPr="005A77E3">
        <w:rPr>
          <w:sz w:val="16"/>
        </w:rPr>
        <w:t xml:space="preserve"> “</w:t>
      </w:r>
      <w:r w:rsidRPr="00E016AD">
        <w:rPr>
          <w:rStyle w:val="StyleUnderline"/>
        </w:rPr>
        <w:t xml:space="preserve">in failing to acknowledge that </w:t>
      </w:r>
      <w:r w:rsidRPr="00E016AD">
        <w:rPr>
          <w:rStyle w:val="Emphasis"/>
          <w:highlight w:val="green"/>
        </w:rPr>
        <w:t>infinite</w:t>
      </w:r>
      <w:r w:rsidRPr="005A77E3">
        <w:rPr>
          <w:sz w:val="16"/>
        </w:rPr>
        <w:t xml:space="preserve"> economic </w:t>
      </w:r>
      <w:r w:rsidRPr="00E016AD">
        <w:rPr>
          <w:rStyle w:val="Emphasis"/>
          <w:highlight w:val="green"/>
        </w:rPr>
        <w:t>growth</w:t>
      </w:r>
      <w:r w:rsidRPr="00E016AD">
        <w:rPr>
          <w:rStyle w:val="StyleUnderline"/>
        </w:rPr>
        <w:t xml:space="preserve"> on a planet </w:t>
      </w:r>
      <w:r w:rsidRPr="00E016AD">
        <w:rPr>
          <w:rStyle w:val="StyleUnderline"/>
          <w:highlight w:val="green"/>
        </w:rPr>
        <w:t xml:space="preserve">with </w:t>
      </w:r>
      <w:r w:rsidRPr="00E016AD">
        <w:rPr>
          <w:rStyle w:val="Emphasis"/>
          <w:highlight w:val="green"/>
        </w:rPr>
        <w:t>finite resources</w:t>
      </w:r>
      <w:r w:rsidRPr="00E016AD">
        <w:rPr>
          <w:rStyle w:val="StyleUnderline"/>
          <w:highlight w:val="green"/>
        </w:rPr>
        <w:t xml:space="preserve"> is </w:t>
      </w:r>
      <w:r w:rsidRPr="00E016AD">
        <w:rPr>
          <w:rStyle w:val="Emphasis"/>
          <w:highlight w:val="green"/>
        </w:rPr>
        <w:t>non-viable</w:t>
      </w:r>
      <w:r w:rsidRPr="005A77E3">
        <w:rPr>
          <w:sz w:val="16"/>
        </w:rPr>
        <w:t>.” Steffen et al. (2018: 5–6) state that “[</w:t>
      </w:r>
      <w:r w:rsidRPr="00E016AD">
        <w:rPr>
          <w:rStyle w:val="StyleUnderline"/>
        </w:rPr>
        <w:t>t</w:t>
      </w:r>
      <w:r w:rsidRPr="005A77E3">
        <w:rPr>
          <w:sz w:val="16"/>
        </w:rPr>
        <w:t>]</w:t>
      </w:r>
      <w:r w:rsidRPr="00E016AD">
        <w:rPr>
          <w:rStyle w:val="StyleUnderline"/>
        </w:rPr>
        <w:t>he present</w:t>
      </w:r>
      <w:r w:rsidRPr="005A77E3">
        <w:rPr>
          <w:sz w:val="16"/>
        </w:rPr>
        <w:t xml:space="preserve"> dominant socioeconomic </w:t>
      </w:r>
      <w:r w:rsidRPr="00E016AD">
        <w:rPr>
          <w:rStyle w:val="StyleUnderline"/>
        </w:rPr>
        <w:t>system</w:t>
      </w:r>
      <w:r w:rsidRPr="005A77E3">
        <w:rPr>
          <w:sz w:val="16"/>
        </w:rPr>
        <w:t xml:space="preserve">, however, </w:t>
      </w:r>
      <w:r w:rsidRPr="00E016AD">
        <w:rPr>
          <w:rStyle w:val="StyleUnderline"/>
        </w:rPr>
        <w:t>is based on high-carbon</w:t>
      </w:r>
      <w:r w:rsidRPr="005A77E3">
        <w:rPr>
          <w:sz w:val="16"/>
        </w:rPr>
        <w:t xml:space="preserve"> economic </w:t>
      </w:r>
      <w:r w:rsidRPr="00E016AD">
        <w:rPr>
          <w:rStyle w:val="StyleUnderline"/>
        </w:rPr>
        <w:t>growth and exploitative resource use</w:t>
      </w:r>
      <w:r w:rsidRPr="005A77E3">
        <w:rPr>
          <w:sz w:val="16"/>
        </w:rPr>
        <w:t>” and we need “changes in behavior, technology and innovation, governance, and values.” The IPBES summary report (2019a: 10) similarly explains:</w:t>
      </w:r>
    </w:p>
    <w:p w14:paraId="41065B63" w14:textId="77777777" w:rsidR="00627100" w:rsidRPr="005A77E3" w:rsidRDefault="00627100" w:rsidP="00627100">
      <w:pPr>
        <w:rPr>
          <w:sz w:val="16"/>
        </w:rPr>
      </w:pPr>
      <w:r w:rsidRPr="00E016AD">
        <w:rPr>
          <w:rStyle w:val="StyleUnderline"/>
        </w:rPr>
        <w:t xml:space="preserve">A key component of </w:t>
      </w:r>
      <w:r w:rsidRPr="00E016AD">
        <w:rPr>
          <w:rStyle w:val="StyleUnderline"/>
          <w:highlight w:val="green"/>
        </w:rPr>
        <w:t>sustainable pathways</w:t>
      </w:r>
      <w:r w:rsidRPr="00E016AD">
        <w:rPr>
          <w:rStyle w:val="StyleUnderline"/>
        </w:rPr>
        <w:t xml:space="preserve"> is</w:t>
      </w:r>
      <w:r w:rsidRPr="005A77E3">
        <w:rPr>
          <w:sz w:val="16"/>
        </w:rPr>
        <w:t xml:space="preserve"> the evolution of global financial and economic systems to build a global sustainable economy, </w:t>
      </w:r>
      <w:r w:rsidRPr="00E016AD">
        <w:rPr>
          <w:rStyle w:val="StyleUnderline"/>
          <w:highlight w:val="green"/>
        </w:rPr>
        <w:t>steer</w:t>
      </w:r>
      <w:r w:rsidRPr="00E016AD">
        <w:rPr>
          <w:rStyle w:val="StyleUnderline"/>
        </w:rPr>
        <w:t xml:space="preserve">ing away </w:t>
      </w:r>
      <w:r w:rsidRPr="00E016AD">
        <w:rPr>
          <w:rStyle w:val="StyleUnderline"/>
          <w:highlight w:val="green"/>
        </w:rPr>
        <w:t>from</w:t>
      </w:r>
      <w:r w:rsidRPr="00E016AD">
        <w:rPr>
          <w:rStyle w:val="StyleUnderline"/>
        </w:rPr>
        <w:t xml:space="preserve"> the </w:t>
      </w:r>
      <w:r w:rsidRPr="00E016AD">
        <w:rPr>
          <w:rStyle w:val="StyleUnderline"/>
          <w:highlight w:val="green"/>
        </w:rPr>
        <w:t>current</w:t>
      </w:r>
      <w:r w:rsidRPr="005A77E3">
        <w:rPr>
          <w:sz w:val="16"/>
        </w:rPr>
        <w:t xml:space="preserve">, limited </w:t>
      </w:r>
      <w:r w:rsidRPr="00E016AD">
        <w:rPr>
          <w:rStyle w:val="StyleUnderline"/>
        </w:rPr>
        <w:t>paradigm of</w:t>
      </w:r>
      <w:r w:rsidRPr="005A77E3">
        <w:rPr>
          <w:sz w:val="16"/>
        </w:rPr>
        <w:t xml:space="preserve"> economic </w:t>
      </w:r>
      <w:r w:rsidRPr="00E016AD">
        <w:rPr>
          <w:rStyle w:val="StyleUnderline"/>
          <w:highlight w:val="green"/>
        </w:rPr>
        <w:t>growth</w:t>
      </w:r>
      <w:r w:rsidRPr="005A77E3">
        <w:rPr>
          <w:sz w:val="16"/>
        </w:rPr>
        <w:t>… It would also entail a shift beyond standard economic indicators such as gross domestic product to include those able to capture more holistic, long-term views of economics and quality of life.</w:t>
      </w:r>
    </w:p>
    <w:p w14:paraId="2BECBF2E" w14:textId="77777777" w:rsidR="00627100" w:rsidRPr="005A77E3" w:rsidRDefault="00627100" w:rsidP="00627100">
      <w:pPr>
        <w:rPr>
          <w:sz w:val="16"/>
          <w:szCs w:val="16"/>
        </w:rPr>
      </w:pPr>
      <w:r w:rsidRPr="005A77E3">
        <w:rPr>
          <w:sz w:val="16"/>
          <w:szCs w:val="16"/>
        </w:rPr>
        <w:t>Lastly, Ripple et al. (2019: 4) state that:</w:t>
      </w:r>
    </w:p>
    <w:p w14:paraId="346F15DD" w14:textId="77777777" w:rsidR="00627100" w:rsidRPr="005A77E3" w:rsidRDefault="00627100" w:rsidP="00627100">
      <w:pPr>
        <w:rPr>
          <w:sz w:val="16"/>
        </w:rPr>
      </w:pPr>
      <w:r w:rsidRPr="005A77E3">
        <w:rPr>
          <w:rStyle w:val="StyleUnderline"/>
        </w:rPr>
        <w:t>Excessive extraction</w:t>
      </w:r>
      <w:r w:rsidRPr="005A77E3">
        <w:rPr>
          <w:sz w:val="16"/>
        </w:rPr>
        <w:t xml:space="preserve"> of materials </w:t>
      </w:r>
      <w:r w:rsidRPr="005A77E3">
        <w:rPr>
          <w:rStyle w:val="StyleUnderline"/>
        </w:rPr>
        <w:t xml:space="preserve">and </w:t>
      </w:r>
      <w:r w:rsidRPr="005A77E3">
        <w:rPr>
          <w:rStyle w:val="StyleUnderline"/>
          <w:highlight w:val="green"/>
        </w:rPr>
        <w:t>overexploitation</w:t>
      </w:r>
      <w:r w:rsidRPr="00E016AD">
        <w:rPr>
          <w:rStyle w:val="StyleUnderline"/>
        </w:rPr>
        <w:t xml:space="preserve"> of ecosystems, driven by</w:t>
      </w:r>
      <w:r w:rsidRPr="005A77E3">
        <w:rPr>
          <w:sz w:val="16"/>
        </w:rPr>
        <w:t xml:space="preserve"> economic </w:t>
      </w:r>
      <w:r w:rsidRPr="00E016AD">
        <w:rPr>
          <w:rStyle w:val="StyleUnderline"/>
        </w:rPr>
        <w:t xml:space="preserve">growth, </w:t>
      </w:r>
      <w:r w:rsidRPr="00E016AD">
        <w:rPr>
          <w:rStyle w:val="StyleUnderline"/>
          <w:highlight w:val="green"/>
        </w:rPr>
        <w:t>must be</w:t>
      </w:r>
      <w:r w:rsidRPr="00E016AD">
        <w:rPr>
          <w:rStyle w:val="StyleUnderline"/>
        </w:rPr>
        <w:t xml:space="preserve"> </w:t>
      </w:r>
      <w:r w:rsidRPr="00E016AD">
        <w:rPr>
          <w:rStyle w:val="Emphasis"/>
        </w:rPr>
        <w:t xml:space="preserve">quickly </w:t>
      </w:r>
      <w:r w:rsidRPr="00E016AD">
        <w:rPr>
          <w:rStyle w:val="Emphasis"/>
          <w:highlight w:val="green"/>
        </w:rPr>
        <w:t>curtailed</w:t>
      </w:r>
      <w:r w:rsidRPr="00E016AD">
        <w:rPr>
          <w:rStyle w:val="StyleUnderline"/>
        </w:rPr>
        <w:t xml:space="preserve"> to maintain </w:t>
      </w:r>
      <w:r w:rsidRPr="00E016AD">
        <w:rPr>
          <w:rStyle w:val="Emphasis"/>
        </w:rPr>
        <w:t>long-term sustainability</w:t>
      </w:r>
      <w:r w:rsidRPr="00E016AD">
        <w:rPr>
          <w:rStyle w:val="StyleUnderline"/>
        </w:rPr>
        <w:t xml:space="preserve"> of the biosphere</w:t>
      </w:r>
      <w:r w:rsidRPr="005A77E3">
        <w:rPr>
          <w:sz w:val="16"/>
        </w:rPr>
        <w:t xml:space="preserve"> … </w:t>
      </w:r>
      <w:r w:rsidRPr="00E016AD">
        <w:rPr>
          <w:rStyle w:val="StyleUnderline"/>
        </w:rPr>
        <w:t xml:space="preserve">Our </w:t>
      </w:r>
      <w:r w:rsidRPr="005A77E3">
        <w:rPr>
          <w:rStyle w:val="StyleUnderline"/>
          <w:highlight w:val="green"/>
        </w:rPr>
        <w:t>goals need to shift from</w:t>
      </w:r>
      <w:r w:rsidRPr="005A77E3">
        <w:rPr>
          <w:sz w:val="16"/>
        </w:rPr>
        <w:t xml:space="preserve"> GDP </w:t>
      </w:r>
      <w:r w:rsidRPr="005A77E3">
        <w:rPr>
          <w:rStyle w:val="StyleUnderline"/>
          <w:highlight w:val="green"/>
        </w:rPr>
        <w:t>growth</w:t>
      </w:r>
      <w:r w:rsidRPr="005A77E3">
        <w:rPr>
          <w:sz w:val="16"/>
        </w:rPr>
        <w:t xml:space="preserve"> and the pursuit of affluence </w:t>
      </w:r>
      <w:r w:rsidRPr="005A77E3">
        <w:rPr>
          <w:rStyle w:val="StyleUnderline"/>
          <w:highlight w:val="green"/>
        </w:rPr>
        <w:t>toward</w:t>
      </w:r>
      <w:r w:rsidRPr="00E016AD">
        <w:rPr>
          <w:rStyle w:val="StyleUnderline"/>
        </w:rPr>
        <w:t xml:space="preserve"> sustaining </w:t>
      </w:r>
      <w:r w:rsidRPr="005A77E3">
        <w:rPr>
          <w:rStyle w:val="StyleUnderline"/>
          <w:highlight w:val="green"/>
        </w:rPr>
        <w:t>ecosystems</w:t>
      </w:r>
      <w:r w:rsidRPr="00E016AD">
        <w:rPr>
          <w:rStyle w:val="StyleUnderline"/>
        </w:rPr>
        <w:t xml:space="preserve"> and improving human well-being</w:t>
      </w:r>
      <w:r w:rsidRPr="005A77E3">
        <w:rPr>
          <w:sz w:val="16"/>
        </w:rPr>
        <w:t xml:space="preserve"> by prioritizing basic needs and reducing inequality</w:t>
      </w:r>
    </w:p>
    <w:p w14:paraId="24A68412" w14:textId="77777777" w:rsidR="00627100" w:rsidRPr="005A77E3" w:rsidRDefault="00627100" w:rsidP="00627100">
      <w:pPr>
        <w:rPr>
          <w:sz w:val="16"/>
          <w:szCs w:val="16"/>
        </w:rPr>
      </w:pPr>
      <w:r w:rsidRPr="005A77E3">
        <w:rPr>
          <w:sz w:val="16"/>
          <w:szCs w:val="16"/>
        </w:rPr>
        <w:t>Why are these scientists focusing so much on GDP? GDP stands for Gross Domestic Product and represents the market value of all goods and services produced in a specific time period. GDP was created as an indicator during World War II, aimed to assess productive capabilities for the war effort. Increasing GDP annually was then widely adopted as a global economic goal, with average yearly increases in the US of around 3%. That means every year more and more goods are produced and services offered.</w:t>
      </w:r>
    </w:p>
    <w:p w14:paraId="232576A4" w14:textId="77777777" w:rsidR="00627100" w:rsidRPr="005A77E3" w:rsidRDefault="00627100" w:rsidP="00627100">
      <w:pPr>
        <w:rPr>
          <w:sz w:val="16"/>
        </w:rPr>
      </w:pPr>
      <w:r w:rsidRPr="005A77E3">
        <w:rPr>
          <w:sz w:val="16"/>
        </w:rPr>
        <w:t xml:space="preserve">However, </w:t>
      </w:r>
      <w:r w:rsidRPr="00E016AD">
        <w:rPr>
          <w:rStyle w:val="StyleUnderline"/>
          <w:highlight w:val="green"/>
        </w:rPr>
        <w:t>producing</w:t>
      </w:r>
      <w:r w:rsidRPr="00E016AD">
        <w:rPr>
          <w:rStyle w:val="StyleUnderline"/>
        </w:rPr>
        <w:t xml:space="preserve"> an </w:t>
      </w:r>
      <w:r w:rsidRPr="00E016AD">
        <w:rPr>
          <w:rStyle w:val="StyleUnderline"/>
          <w:highlight w:val="green"/>
        </w:rPr>
        <w:t>ever-increasing</w:t>
      </w:r>
      <w:r w:rsidRPr="00E016AD">
        <w:rPr>
          <w:rStyle w:val="StyleUnderline"/>
        </w:rPr>
        <w:t xml:space="preserve"> amount of </w:t>
      </w:r>
      <w:r w:rsidRPr="00E016AD">
        <w:rPr>
          <w:rStyle w:val="StyleUnderline"/>
          <w:highlight w:val="green"/>
        </w:rPr>
        <w:t>goods</w:t>
      </w:r>
      <w:r w:rsidRPr="005A77E3">
        <w:rPr>
          <w:sz w:val="16"/>
        </w:rPr>
        <w:t xml:space="preserve"> and services </w:t>
      </w:r>
      <w:r w:rsidRPr="00E016AD">
        <w:rPr>
          <w:rStyle w:val="StyleUnderline"/>
        </w:rPr>
        <w:t xml:space="preserve">each year </w:t>
      </w:r>
      <w:r w:rsidRPr="00E016AD">
        <w:rPr>
          <w:rStyle w:val="StyleUnderline"/>
          <w:highlight w:val="green"/>
        </w:rPr>
        <w:t>continues to require</w:t>
      </w:r>
      <w:r w:rsidRPr="00E016AD">
        <w:rPr>
          <w:rStyle w:val="StyleUnderline"/>
        </w:rPr>
        <w:t xml:space="preserve"> an </w:t>
      </w:r>
      <w:r w:rsidRPr="00E016AD">
        <w:rPr>
          <w:rStyle w:val="StyleUnderline"/>
          <w:highlight w:val="green"/>
        </w:rPr>
        <w:t>increasing</w:t>
      </w:r>
      <w:r w:rsidRPr="00E016AD">
        <w:rPr>
          <w:rStyle w:val="StyleUnderline"/>
        </w:rPr>
        <w:t xml:space="preserve"> amount of </w:t>
      </w:r>
      <w:r w:rsidRPr="00E016AD">
        <w:rPr>
          <w:rStyle w:val="StyleUnderline"/>
          <w:highlight w:val="green"/>
        </w:rPr>
        <w:t>materials and energy</w:t>
      </w:r>
      <w:r w:rsidRPr="005A77E3">
        <w:rPr>
          <w:sz w:val="16"/>
        </w:rPr>
        <w:t xml:space="preserve">. It therefore makes sense that a </w:t>
      </w:r>
      <w:r w:rsidRPr="00E016AD">
        <w:rPr>
          <w:rStyle w:val="StyleUnderline"/>
        </w:rPr>
        <w:t>GDP growth</w:t>
      </w:r>
      <w:r w:rsidRPr="005A77E3">
        <w:rPr>
          <w:sz w:val="16"/>
        </w:rPr>
        <w:t xml:space="preserve"> of 1% </w:t>
      </w:r>
      <w:r w:rsidRPr="00E016AD">
        <w:rPr>
          <w:rStyle w:val="StyleUnderline"/>
        </w:rPr>
        <w:t>equals a</w:t>
      </w:r>
      <w:r w:rsidRPr="005A77E3">
        <w:rPr>
          <w:sz w:val="16"/>
        </w:rPr>
        <w:t xml:space="preserve"> 0.6% </w:t>
      </w:r>
      <w:r w:rsidRPr="00E016AD">
        <w:rPr>
          <w:rStyle w:val="StyleUnderline"/>
        </w:rPr>
        <w:t>growth in material use</w:t>
      </w:r>
      <w:r w:rsidRPr="005A77E3">
        <w:rPr>
          <w:sz w:val="16"/>
        </w:rPr>
        <w:t xml:space="preserve"> (</w:t>
      </w:r>
      <w:proofErr w:type="spellStart"/>
      <w:r w:rsidRPr="005A77E3">
        <w:rPr>
          <w:sz w:val="16"/>
        </w:rPr>
        <w:t>Wiedmann</w:t>
      </w:r>
      <w:proofErr w:type="spellEnd"/>
      <w:r w:rsidRPr="005A77E3">
        <w:rPr>
          <w:sz w:val="16"/>
        </w:rPr>
        <w:t xml:space="preserve"> et al. 2015) </w:t>
      </w:r>
      <w:r w:rsidRPr="00E016AD">
        <w:rPr>
          <w:rStyle w:val="StyleUnderline"/>
          <w:highlight w:val="green"/>
        </w:rPr>
        <w:t>and</w:t>
      </w:r>
      <w:r w:rsidRPr="005A77E3">
        <w:rPr>
          <w:sz w:val="16"/>
        </w:rPr>
        <w:t xml:space="preserve"> a 1% increase in GDP equals </w:t>
      </w:r>
      <w:r w:rsidRPr="00E016AD">
        <w:rPr>
          <w:rStyle w:val="StyleUnderline"/>
        </w:rPr>
        <w:t>a</w:t>
      </w:r>
      <w:r w:rsidRPr="005A77E3">
        <w:rPr>
          <w:sz w:val="16"/>
        </w:rPr>
        <w:t xml:space="preserve"> 0.5–0.7% </w:t>
      </w:r>
      <w:r w:rsidRPr="00E016AD">
        <w:rPr>
          <w:rStyle w:val="Emphasis"/>
        </w:rPr>
        <w:t xml:space="preserve">increase in carbon </w:t>
      </w:r>
      <w:r w:rsidRPr="00E016AD">
        <w:rPr>
          <w:rStyle w:val="Emphasis"/>
          <w:highlight w:val="green"/>
        </w:rPr>
        <w:t>emissions</w:t>
      </w:r>
      <w:r w:rsidRPr="005A77E3">
        <w:rPr>
          <w:sz w:val="16"/>
        </w:rPr>
        <w:t xml:space="preserve"> (Burke et al. 2015). It also makes sense that the </w:t>
      </w:r>
      <w:r w:rsidRPr="00E016AD">
        <w:rPr>
          <w:rStyle w:val="StyleUnderline"/>
        </w:rPr>
        <w:t xml:space="preserve">most notable carbon emissions </w:t>
      </w:r>
      <w:r w:rsidRPr="005A77E3">
        <w:rPr>
          <w:rStyle w:val="StyleUnderline"/>
          <w:highlight w:val="green"/>
        </w:rPr>
        <w:t>reductions have occurred during</w:t>
      </w:r>
      <w:r w:rsidRPr="005A77E3">
        <w:rPr>
          <w:sz w:val="16"/>
        </w:rPr>
        <w:t xml:space="preserve"> economic </w:t>
      </w:r>
      <w:r w:rsidRPr="005A77E3">
        <w:rPr>
          <w:rStyle w:val="Emphasis"/>
          <w:highlight w:val="green"/>
        </w:rPr>
        <w:t>recession</w:t>
      </w:r>
      <w:r w:rsidRPr="00E016AD">
        <w:rPr>
          <w:rStyle w:val="StyleUnderline"/>
        </w:rPr>
        <w:t xml:space="preserve"> due to a reduction in production and consumption</w:t>
      </w:r>
      <w:r w:rsidRPr="005A77E3">
        <w:rPr>
          <w:sz w:val="16"/>
        </w:rPr>
        <w:t xml:space="preserve"> (Feng et al. 2015). Based on their analyses of carbon budgets, Anderson and Bows (2011) find that overall </w:t>
      </w:r>
      <w:r w:rsidRPr="00E016AD">
        <w:rPr>
          <w:rStyle w:val="StyleUnderline"/>
        </w:rPr>
        <w:t>reductions in</w:t>
      </w:r>
      <w:r w:rsidRPr="005A77E3">
        <w:rPr>
          <w:sz w:val="16"/>
        </w:rPr>
        <w:t xml:space="preserve"> economic </w:t>
      </w:r>
      <w:r w:rsidRPr="00E016AD">
        <w:rPr>
          <w:rStyle w:val="StyleUnderline"/>
        </w:rPr>
        <w:t xml:space="preserve">growth are </w:t>
      </w:r>
      <w:r w:rsidRPr="00E016AD">
        <w:rPr>
          <w:rStyle w:val="Emphasis"/>
        </w:rPr>
        <w:t>necessary</w:t>
      </w:r>
      <w:r w:rsidRPr="00E016AD">
        <w:rPr>
          <w:rStyle w:val="StyleUnderline"/>
        </w:rPr>
        <w:t xml:space="preserve"> to</w:t>
      </w:r>
      <w:r w:rsidRPr="005A77E3">
        <w:rPr>
          <w:sz w:val="16"/>
        </w:rPr>
        <w:t xml:space="preserve"> effectively </w:t>
      </w:r>
      <w:r w:rsidRPr="00E016AD">
        <w:rPr>
          <w:rStyle w:val="StyleUnderline"/>
        </w:rPr>
        <w:t>address climate change</w:t>
      </w:r>
      <w:r w:rsidRPr="005A77E3">
        <w:rPr>
          <w:sz w:val="16"/>
        </w:rPr>
        <w:t>.</w:t>
      </w:r>
    </w:p>
    <w:p w14:paraId="6F452BB8" w14:textId="77777777" w:rsidR="00627100" w:rsidRDefault="00627100" w:rsidP="00627100">
      <w:pPr>
        <w:rPr>
          <w:sz w:val="16"/>
        </w:rPr>
      </w:pPr>
      <w:r w:rsidRPr="005A77E3">
        <w:rPr>
          <w:sz w:val="16"/>
        </w:rPr>
        <w:t xml:space="preserve">In terms of biodiversity loss, </w:t>
      </w:r>
      <w:r w:rsidRPr="00E016AD">
        <w:rPr>
          <w:rStyle w:val="StyleUnderline"/>
        </w:rPr>
        <w:t xml:space="preserve">the </w:t>
      </w:r>
      <w:r w:rsidRPr="005A77E3">
        <w:rPr>
          <w:rStyle w:val="StyleUnderline"/>
          <w:highlight w:val="green"/>
        </w:rPr>
        <w:t>production</w:t>
      </w:r>
      <w:r w:rsidRPr="00E016AD">
        <w:rPr>
          <w:rStyle w:val="StyleUnderline"/>
        </w:rPr>
        <w:t xml:space="preserve"> of goods </w:t>
      </w:r>
      <w:r w:rsidRPr="005A77E3">
        <w:rPr>
          <w:rStyle w:val="StyleUnderline"/>
        </w:rPr>
        <w:t>drives</w:t>
      </w:r>
      <w:r w:rsidRPr="00E016AD">
        <w:rPr>
          <w:rStyle w:val="StyleUnderline"/>
        </w:rPr>
        <w:t xml:space="preserve"> </w:t>
      </w:r>
      <w:r w:rsidRPr="00E016AD">
        <w:rPr>
          <w:rStyle w:val="Emphasis"/>
        </w:rPr>
        <w:t xml:space="preserve">higher rates </w:t>
      </w:r>
      <w:r w:rsidRPr="005A77E3">
        <w:rPr>
          <w:rStyle w:val="Emphasis"/>
        </w:rPr>
        <w:t>of extraction</w:t>
      </w:r>
      <w:r w:rsidRPr="005A77E3">
        <w:rPr>
          <w:rStyle w:val="StyleUnderline"/>
        </w:rPr>
        <w:t xml:space="preserve"> and use</w:t>
      </w:r>
      <w:r w:rsidRPr="005A77E3">
        <w:rPr>
          <w:sz w:val="16"/>
        </w:rPr>
        <w:t xml:space="preserve"> of resources </w:t>
      </w:r>
      <w:r w:rsidRPr="005A77E3">
        <w:rPr>
          <w:rStyle w:val="StyleUnderline"/>
        </w:rPr>
        <w:t>impacting land use, habitat, hunting/harvesting, pollution, invasive species, and</w:t>
      </w:r>
      <w:r w:rsidRPr="00E016AD">
        <w:rPr>
          <w:rStyle w:val="StyleUnderline"/>
        </w:rPr>
        <w:t xml:space="preserve"> climate change</w:t>
      </w:r>
      <w:r w:rsidRPr="005A77E3">
        <w:rPr>
          <w:sz w:val="16"/>
        </w:rPr>
        <w:t>—</w:t>
      </w:r>
      <w:r w:rsidRPr="00E016AD">
        <w:rPr>
          <w:rStyle w:val="StyleUnderline"/>
        </w:rPr>
        <w:t xml:space="preserve">all </w:t>
      </w:r>
      <w:r w:rsidRPr="00E016AD">
        <w:rPr>
          <w:rStyle w:val="Emphasis"/>
        </w:rPr>
        <w:t>major drivers of extinction</w:t>
      </w:r>
      <w:r w:rsidRPr="005A77E3">
        <w:rPr>
          <w:sz w:val="16"/>
        </w:rPr>
        <w:t xml:space="preserve"> (Ceballos et al. 2017; IPBES 2019a; Otero et al. 2020). The </w:t>
      </w:r>
      <w:r w:rsidRPr="00E016AD">
        <w:rPr>
          <w:rStyle w:val="StyleUnderline"/>
        </w:rPr>
        <w:t>production</w:t>
      </w:r>
      <w:r w:rsidRPr="005A77E3">
        <w:rPr>
          <w:sz w:val="16"/>
        </w:rPr>
        <w:t xml:space="preserve"> of beef, soybeans, and biofuels (</w:t>
      </w:r>
      <w:proofErr w:type="spellStart"/>
      <w:r w:rsidRPr="005A77E3">
        <w:rPr>
          <w:sz w:val="16"/>
        </w:rPr>
        <w:t>Rudell</w:t>
      </w:r>
      <w:proofErr w:type="spellEnd"/>
      <w:r w:rsidRPr="005A77E3">
        <w:rPr>
          <w:sz w:val="16"/>
        </w:rPr>
        <w:t xml:space="preserve"> et  al. 2009) </w:t>
      </w:r>
      <w:r w:rsidRPr="005A77E3">
        <w:rPr>
          <w:rStyle w:val="StyleUnderline"/>
          <w:highlight w:val="green"/>
        </w:rPr>
        <w:t xml:space="preserve">drives </w:t>
      </w:r>
      <w:r w:rsidRPr="005A77E3">
        <w:rPr>
          <w:rStyle w:val="Emphasis"/>
          <w:highlight w:val="green"/>
        </w:rPr>
        <w:t>deforestation</w:t>
      </w:r>
      <w:r w:rsidRPr="005A77E3">
        <w:rPr>
          <w:sz w:val="16"/>
        </w:rPr>
        <w:t xml:space="preserve"> in the tropics, </w:t>
      </w:r>
      <w:r w:rsidRPr="00E016AD">
        <w:rPr>
          <w:rStyle w:val="StyleUnderline"/>
        </w:rPr>
        <w:t>the leading cause of</w:t>
      </w:r>
      <w:r w:rsidRPr="005A77E3">
        <w:rPr>
          <w:sz w:val="16"/>
        </w:rPr>
        <w:t xml:space="preserve"> terrestrial </w:t>
      </w:r>
      <w:r w:rsidRPr="00E016AD">
        <w:rPr>
          <w:rStyle w:val="StyleUnderline"/>
        </w:rPr>
        <w:t>extinction</w:t>
      </w:r>
      <w:r w:rsidRPr="005A77E3">
        <w:rPr>
          <w:sz w:val="16"/>
        </w:rPr>
        <w:t xml:space="preserve"> (Sodhi et al. 2009). In addition, globalized trade has resulted in the proliferation of invasive species (Mooney and Hobbs 2000; Otero et al. 2020). Czech et al. (2012) and Sol’s (2019) analyses reveal </w:t>
      </w:r>
      <w:r w:rsidRPr="005A77E3">
        <w:rPr>
          <w:rStyle w:val="StyleUnderline"/>
          <w:highlight w:val="green"/>
        </w:rPr>
        <w:t>a strong positive association between</w:t>
      </w:r>
      <w:r w:rsidRPr="005A77E3">
        <w:rPr>
          <w:sz w:val="16"/>
        </w:rPr>
        <w:t xml:space="preserve"> GDP </w:t>
      </w:r>
      <w:r w:rsidRPr="005A77E3">
        <w:rPr>
          <w:rStyle w:val="StyleUnderline"/>
          <w:highlight w:val="green"/>
        </w:rPr>
        <w:t>growth and</w:t>
      </w:r>
      <w:r w:rsidRPr="00E016AD">
        <w:rPr>
          <w:rStyle w:val="StyleUnderline"/>
        </w:rPr>
        <w:t xml:space="preserve"> species </w:t>
      </w:r>
      <w:r w:rsidRPr="005A77E3">
        <w:rPr>
          <w:rStyle w:val="StyleUnderline"/>
          <w:highlight w:val="green"/>
        </w:rPr>
        <w:t>endangerment</w:t>
      </w:r>
      <w:r w:rsidRPr="005A77E3">
        <w:rPr>
          <w:sz w:val="16"/>
        </w:rPr>
        <w:t xml:space="preserve">. In a 2020 review, Otero et al. illustrate how economic growth increases resource use, trade, land use change, climate change, and invasive species—all </w:t>
      </w:r>
      <w:r w:rsidRPr="005A77E3">
        <w:rPr>
          <w:rStyle w:val="StyleUnderline"/>
          <w:highlight w:val="green"/>
        </w:rPr>
        <w:t xml:space="preserve">contributing to </w:t>
      </w:r>
      <w:r w:rsidRPr="005A77E3">
        <w:rPr>
          <w:rStyle w:val="Emphasis"/>
          <w:highlight w:val="green"/>
        </w:rPr>
        <w:t>biodiversity loss</w:t>
      </w:r>
      <w:r w:rsidRPr="005A77E3">
        <w:rPr>
          <w:sz w:val="16"/>
        </w:rPr>
        <w:t xml:space="preserve">. As the United Nations biodiversity chief </w:t>
      </w:r>
      <w:proofErr w:type="spellStart"/>
      <w:r w:rsidRPr="005A77E3">
        <w:rPr>
          <w:sz w:val="16"/>
        </w:rPr>
        <w:t>Paşca</w:t>
      </w:r>
      <w:proofErr w:type="spellEnd"/>
      <w:r w:rsidRPr="005A77E3">
        <w:rPr>
          <w:sz w:val="16"/>
        </w:rPr>
        <w:t xml:space="preserve"> Palmer explains, this means that </w:t>
      </w:r>
      <w:r w:rsidRPr="005A77E3">
        <w:rPr>
          <w:rStyle w:val="StyleUnderline"/>
          <w:highlight w:val="green"/>
        </w:rPr>
        <w:t>to address the</w:t>
      </w:r>
      <w:r w:rsidRPr="005A77E3">
        <w:rPr>
          <w:sz w:val="16"/>
        </w:rPr>
        <w:t xml:space="preserve"> biodiversity </w:t>
      </w:r>
      <w:r w:rsidRPr="005A77E3">
        <w:rPr>
          <w:rStyle w:val="StyleUnderline"/>
          <w:highlight w:val="green"/>
        </w:rPr>
        <w:t>crisis</w:t>
      </w:r>
      <w:r w:rsidRPr="005A77E3">
        <w:rPr>
          <w:sz w:val="16"/>
        </w:rPr>
        <w:t>, “[</w:t>
      </w:r>
      <w:r w:rsidRPr="00E016AD">
        <w:rPr>
          <w:rStyle w:val="StyleUnderline"/>
        </w:rPr>
        <w:t>w</w:t>
      </w:r>
      <w:r w:rsidRPr="005A77E3">
        <w:rPr>
          <w:sz w:val="16"/>
        </w:rPr>
        <w:t>]</w:t>
      </w:r>
      <w:r w:rsidRPr="00E016AD">
        <w:rPr>
          <w:rStyle w:val="StyleUnderline"/>
        </w:rPr>
        <w:t>e</w:t>
      </w:r>
      <w:r w:rsidRPr="005A77E3">
        <w:rPr>
          <w:sz w:val="16"/>
        </w:rPr>
        <w:t xml:space="preserve"> </w:t>
      </w:r>
      <w:r w:rsidRPr="00E016AD">
        <w:rPr>
          <w:rStyle w:val="StyleUnderline"/>
        </w:rPr>
        <w:t xml:space="preserve">need a transformation in the way we consume and </w:t>
      </w:r>
      <w:r w:rsidRPr="005A77E3">
        <w:rPr>
          <w:rStyle w:val="StyleUnderline"/>
        </w:rPr>
        <w:t>produce</w:t>
      </w:r>
      <w:r w:rsidRPr="005A77E3">
        <w:rPr>
          <w:sz w:val="16"/>
        </w:rPr>
        <w:t xml:space="preserve">” (Conley 2019). Scientists increasingly agree that </w:t>
      </w:r>
      <w:r w:rsidRPr="00E016AD">
        <w:rPr>
          <w:rStyle w:val="StyleUnderline"/>
        </w:rPr>
        <w:t xml:space="preserve">to address climate change and biodiversity loss </w:t>
      </w:r>
      <w:r w:rsidRPr="005A77E3">
        <w:rPr>
          <w:rStyle w:val="StyleUnderline"/>
          <w:highlight w:val="green"/>
        </w:rPr>
        <w:t>we need to</w:t>
      </w:r>
      <w:r w:rsidRPr="005A77E3">
        <w:rPr>
          <w:sz w:val="16"/>
        </w:rPr>
        <w:t xml:space="preserve"> rethink and even </w:t>
      </w:r>
      <w:r w:rsidRPr="005A77E3">
        <w:rPr>
          <w:rStyle w:val="Emphasis"/>
          <w:highlight w:val="green"/>
        </w:rPr>
        <w:t>recreate our</w:t>
      </w:r>
      <w:r w:rsidRPr="00E016AD">
        <w:rPr>
          <w:rStyle w:val="Emphasis"/>
        </w:rPr>
        <w:t xml:space="preserve"> economic </w:t>
      </w:r>
      <w:r w:rsidRPr="005A77E3">
        <w:rPr>
          <w:rStyle w:val="Emphasis"/>
          <w:highlight w:val="green"/>
        </w:rPr>
        <w:t>system</w:t>
      </w:r>
      <w:r w:rsidRPr="005A77E3">
        <w:rPr>
          <w:sz w:val="16"/>
        </w:rPr>
        <w:t>.</w:t>
      </w:r>
    </w:p>
    <w:p w14:paraId="4BAB303F" w14:textId="6647E906" w:rsidR="00627100" w:rsidRDefault="00627100" w:rsidP="002663C9">
      <w:pPr>
        <w:pStyle w:val="Heading4"/>
        <w:numPr>
          <w:ilvl w:val="0"/>
          <w:numId w:val="12"/>
        </w:numPr>
      </w:pPr>
      <w:r>
        <w:t>It’s try or die for transition.</w:t>
      </w:r>
    </w:p>
    <w:p w14:paraId="0166CB37" w14:textId="77777777" w:rsidR="00627100" w:rsidRDefault="00627100" w:rsidP="00627100">
      <w:r w:rsidRPr="00FD1298">
        <w:rPr>
          <w:rStyle w:val="Style13ptBold"/>
        </w:rPr>
        <w:t>Stuart et al. ‘20</w:t>
      </w:r>
      <w:r>
        <w:t xml:space="preserve"> [Diana, Ryan Gunderson, Brian Petersen; Associate Professor in the Sustainable Communities Program and in the School of Earth and Sustainability at Northern Arizona University, *Assistant Professor of Sociology and Social Justice Studies in the Department of Sociology and Gerontology and Affiliate of the Institute for the Environment and Sustainability at Miami University, **Associate Professor in the Geography, Planning and Recreation Department at Northern Arizona University; 11-2-2020; "The Degrowth Alternative: A Path to Address our Environmental Crisis?"; Routledge; https://doi.org/10.4324/9781003019305; Accessed 1-14-2021; LR]</w:t>
      </w:r>
    </w:p>
    <w:p w14:paraId="5F8EA6CA" w14:textId="77777777" w:rsidR="00627100" w:rsidRPr="002A04F1" w:rsidRDefault="00627100" w:rsidP="00627100">
      <w:pPr>
        <w:rPr>
          <w:sz w:val="16"/>
        </w:rPr>
      </w:pPr>
      <w:r w:rsidRPr="002A04F1">
        <w:rPr>
          <w:rStyle w:val="StyleUnderline"/>
          <w:highlight w:val="green"/>
        </w:rPr>
        <w:t>Mounting ev</w:t>
      </w:r>
      <w:r w:rsidRPr="00784199">
        <w:rPr>
          <w:rStyle w:val="StyleUnderline"/>
        </w:rPr>
        <w:t xml:space="preserve">idence </w:t>
      </w:r>
      <w:r w:rsidRPr="002A04F1">
        <w:rPr>
          <w:rStyle w:val="StyleUnderline"/>
          <w:highlight w:val="green"/>
        </w:rPr>
        <w:t>indicates</w:t>
      </w:r>
      <w:r w:rsidRPr="002A04F1">
        <w:rPr>
          <w:sz w:val="16"/>
        </w:rPr>
        <w:t xml:space="preserve"> that </w:t>
      </w:r>
      <w:r w:rsidRPr="002A04F1">
        <w:rPr>
          <w:rStyle w:val="StyleUnderline"/>
          <w:highlight w:val="green"/>
        </w:rPr>
        <w:t>we are in a</w:t>
      </w:r>
      <w:r w:rsidRPr="00784199">
        <w:rPr>
          <w:rStyle w:val="StyleUnderline"/>
        </w:rPr>
        <w:t xml:space="preserve"> climate </w:t>
      </w:r>
      <w:r w:rsidRPr="002A04F1">
        <w:rPr>
          <w:rStyle w:val="StyleUnderline"/>
          <w:highlight w:val="green"/>
        </w:rPr>
        <w:t>crisis</w:t>
      </w:r>
      <w:r w:rsidRPr="002A04F1">
        <w:rPr>
          <w:sz w:val="16"/>
        </w:rPr>
        <w:t xml:space="preserve">. With only a little more than 1°C increase in average global temperatures since preindustrial levels, </w:t>
      </w:r>
      <w:r w:rsidRPr="002A04F1">
        <w:rPr>
          <w:rStyle w:val="StyleUnderline"/>
          <w:highlight w:val="green"/>
        </w:rPr>
        <w:t xml:space="preserve">we are already seeing </w:t>
      </w:r>
      <w:r w:rsidRPr="002A04F1">
        <w:rPr>
          <w:rStyle w:val="Emphasis"/>
          <w:highlight w:val="green"/>
        </w:rPr>
        <w:t>serious impacts</w:t>
      </w:r>
      <w:r w:rsidRPr="002A04F1">
        <w:rPr>
          <w:sz w:val="16"/>
        </w:rPr>
        <w:t xml:space="preserve"> including unprecedented fires, floods, and hurricanes; </w:t>
      </w:r>
      <w:r w:rsidRPr="00D806E8">
        <w:rPr>
          <w:rStyle w:val="StyleUnderline"/>
        </w:rPr>
        <w:t>and much more severe</w:t>
      </w:r>
      <w:r w:rsidRPr="002A04F1">
        <w:rPr>
          <w:sz w:val="16"/>
        </w:rPr>
        <w:t xml:space="preserve"> impacts </w:t>
      </w:r>
      <w:r w:rsidRPr="00D806E8">
        <w:rPr>
          <w:rStyle w:val="StyleUnderline"/>
        </w:rPr>
        <w:t>are projected as warming continues</w:t>
      </w:r>
      <w:r w:rsidRPr="002A04F1">
        <w:rPr>
          <w:sz w:val="16"/>
        </w:rPr>
        <w:t xml:space="preserve">. Steffen et al. (2018) explain the </w:t>
      </w:r>
      <w:r w:rsidRPr="002A04F1">
        <w:rPr>
          <w:rStyle w:val="StyleUnderline"/>
          <w:highlight w:val="green"/>
        </w:rPr>
        <w:t>real possibility</w:t>
      </w:r>
      <w:r w:rsidRPr="00D806E8">
        <w:rPr>
          <w:rStyle w:val="StyleUnderline"/>
        </w:rPr>
        <w:t xml:space="preserve"> of </w:t>
      </w:r>
      <w:r w:rsidRPr="002A04F1">
        <w:rPr>
          <w:rStyle w:val="StyleUnderline"/>
          <w:highlight w:val="green"/>
        </w:rPr>
        <w:t>reaching a</w:t>
      </w:r>
      <w:r w:rsidRPr="00D806E8">
        <w:rPr>
          <w:rStyle w:val="StyleUnderline"/>
        </w:rPr>
        <w:t xml:space="preserve"> </w:t>
      </w:r>
      <w:r w:rsidRPr="00D806E8">
        <w:rPr>
          <w:rStyle w:val="Emphasis"/>
        </w:rPr>
        <w:t>critical threshold</w:t>
      </w:r>
      <w:r w:rsidRPr="002A04F1">
        <w:rPr>
          <w:sz w:val="16"/>
        </w:rPr>
        <w:t xml:space="preserve"> of warming </w:t>
      </w:r>
      <w:r w:rsidRPr="00D806E8">
        <w:rPr>
          <w:rStyle w:val="StyleUnderline"/>
        </w:rPr>
        <w:t>or</w:t>
      </w:r>
      <w:r w:rsidRPr="002A04F1">
        <w:rPr>
          <w:sz w:val="16"/>
        </w:rPr>
        <w:t xml:space="preserve"> a </w:t>
      </w:r>
      <w:r w:rsidRPr="00D806E8">
        <w:rPr>
          <w:rStyle w:val="Emphasis"/>
        </w:rPr>
        <w:t xml:space="preserve">global </w:t>
      </w:r>
      <w:r w:rsidRPr="002A04F1">
        <w:rPr>
          <w:rStyle w:val="Emphasis"/>
          <w:highlight w:val="green"/>
        </w:rPr>
        <w:t>tipping point</w:t>
      </w:r>
      <w:r w:rsidRPr="002A04F1">
        <w:rPr>
          <w:rStyle w:val="StyleUnderline"/>
          <w:highlight w:val="green"/>
        </w:rPr>
        <w:t xml:space="preserve"> after which</w:t>
      </w:r>
      <w:r w:rsidRPr="00D806E8">
        <w:rPr>
          <w:rStyle w:val="StyleUnderline"/>
        </w:rPr>
        <w:t xml:space="preserve"> additional </w:t>
      </w:r>
      <w:r w:rsidRPr="002A04F1">
        <w:rPr>
          <w:rStyle w:val="StyleUnderline"/>
          <w:highlight w:val="green"/>
        </w:rPr>
        <w:t xml:space="preserve">warming would be </w:t>
      </w:r>
      <w:r w:rsidRPr="002A04F1">
        <w:rPr>
          <w:rStyle w:val="Emphasis"/>
          <w:highlight w:val="green"/>
        </w:rPr>
        <w:t>uncontrollable</w:t>
      </w:r>
      <w:r w:rsidRPr="002A04F1">
        <w:rPr>
          <w:sz w:val="16"/>
        </w:rPr>
        <w:t xml:space="preserve">, resulting in a “Hothouse Earth” scenario. In Nature, </w:t>
      </w:r>
      <w:proofErr w:type="spellStart"/>
      <w:r w:rsidRPr="002A04F1">
        <w:rPr>
          <w:sz w:val="16"/>
        </w:rPr>
        <w:t>Lenton</w:t>
      </w:r>
      <w:proofErr w:type="spellEnd"/>
      <w:r w:rsidRPr="002A04F1">
        <w:rPr>
          <w:sz w:val="16"/>
        </w:rPr>
        <w:t xml:space="preserve"> et al. (2019: 595) state that </w:t>
      </w:r>
      <w:r w:rsidRPr="002A04F1">
        <w:rPr>
          <w:rStyle w:val="StyleUnderline"/>
          <w:highlight w:val="green"/>
        </w:rPr>
        <w:t>climate change</w:t>
      </w:r>
      <w:r w:rsidRPr="002A04F1">
        <w:rPr>
          <w:sz w:val="16"/>
        </w:rPr>
        <w:t xml:space="preserve"> “</w:t>
      </w:r>
      <w:r w:rsidRPr="002A04F1">
        <w:rPr>
          <w:rStyle w:val="StyleUnderline"/>
          <w:highlight w:val="green"/>
        </w:rPr>
        <w:t>is</w:t>
      </w:r>
      <w:r w:rsidRPr="002A04F1">
        <w:rPr>
          <w:sz w:val="16"/>
        </w:rPr>
        <w:t xml:space="preserve"> an </w:t>
      </w:r>
      <w:r w:rsidRPr="002A04F1">
        <w:rPr>
          <w:rStyle w:val="Emphasis"/>
          <w:highlight w:val="green"/>
        </w:rPr>
        <w:t>existential</w:t>
      </w:r>
      <w:r w:rsidRPr="002A04F1">
        <w:rPr>
          <w:sz w:val="16"/>
        </w:rPr>
        <w:t xml:space="preserve"> threat to civilization,” explaining that “the </w:t>
      </w:r>
      <w:r w:rsidRPr="00AD3C5B">
        <w:rPr>
          <w:rStyle w:val="StyleUnderline"/>
        </w:rPr>
        <w:t>evidence from tipping points</w:t>
      </w:r>
      <w:r w:rsidRPr="002A04F1">
        <w:rPr>
          <w:sz w:val="16"/>
        </w:rPr>
        <w:t xml:space="preserve"> alone </w:t>
      </w:r>
      <w:r w:rsidRPr="00AD3C5B">
        <w:rPr>
          <w:rStyle w:val="StyleUnderline"/>
        </w:rPr>
        <w:t>suggests</w:t>
      </w:r>
      <w:r w:rsidRPr="002A04F1">
        <w:rPr>
          <w:sz w:val="16"/>
        </w:rPr>
        <w:t xml:space="preserve"> that </w:t>
      </w:r>
      <w:r w:rsidRPr="00AD3C5B">
        <w:rPr>
          <w:rStyle w:val="StyleUnderline"/>
        </w:rPr>
        <w:t xml:space="preserve">we are in a state of </w:t>
      </w:r>
      <w:r w:rsidRPr="00AD3C5B">
        <w:rPr>
          <w:rStyle w:val="Emphasis"/>
        </w:rPr>
        <w:t>planetary emergency</w:t>
      </w:r>
      <w:r w:rsidRPr="002A04F1">
        <w:rPr>
          <w:sz w:val="16"/>
        </w:rPr>
        <w:t>: both the risk and urgency of the situation are acute.”</w:t>
      </w:r>
    </w:p>
    <w:p w14:paraId="7EA17ADB" w14:textId="77777777" w:rsidR="00627100" w:rsidRPr="002A04F1" w:rsidRDefault="00627100" w:rsidP="00627100">
      <w:pPr>
        <w:rPr>
          <w:sz w:val="16"/>
        </w:rPr>
      </w:pPr>
      <w:r w:rsidRPr="00F8715D">
        <w:rPr>
          <w:rStyle w:val="StyleUnderline"/>
        </w:rPr>
        <w:t xml:space="preserve">Climate impacts are </w:t>
      </w:r>
      <w:r w:rsidRPr="00F8715D">
        <w:rPr>
          <w:rStyle w:val="Emphasis"/>
        </w:rPr>
        <w:t>already unfolding</w:t>
      </w:r>
      <w:r w:rsidRPr="00F8715D">
        <w:rPr>
          <w:rStyle w:val="StyleUnderline"/>
        </w:rPr>
        <w:t xml:space="preserve"> and </w:t>
      </w:r>
      <w:r w:rsidRPr="002A04F1">
        <w:rPr>
          <w:rStyle w:val="StyleUnderline"/>
          <w:highlight w:val="green"/>
        </w:rPr>
        <w:t>the crisis will amplify with</w:t>
      </w:r>
      <w:r w:rsidRPr="002A04F1">
        <w:rPr>
          <w:sz w:val="16"/>
        </w:rPr>
        <w:t xml:space="preserve"> increasing climate-related </w:t>
      </w:r>
      <w:r w:rsidRPr="002A04F1">
        <w:rPr>
          <w:rStyle w:val="StyleUnderline"/>
          <w:highlight w:val="green"/>
        </w:rPr>
        <w:t>disasters, melting ice, and rising sea levels</w:t>
      </w:r>
      <w:r w:rsidRPr="002A04F1">
        <w:rPr>
          <w:sz w:val="16"/>
        </w:rPr>
        <w:t xml:space="preserve">. </w:t>
      </w:r>
      <w:r w:rsidRPr="002A04F1">
        <w:rPr>
          <w:rStyle w:val="StyleUnderline"/>
          <w:highlight w:val="green"/>
        </w:rPr>
        <w:t>The</w:t>
      </w:r>
      <w:r w:rsidRPr="002A04F1">
        <w:rPr>
          <w:sz w:val="16"/>
        </w:rPr>
        <w:t xml:space="preserve"> 2018 Intergovernmental Panel on Climate Change (</w:t>
      </w:r>
      <w:r w:rsidRPr="002A04F1">
        <w:rPr>
          <w:rStyle w:val="StyleUnderline"/>
          <w:highlight w:val="green"/>
        </w:rPr>
        <w:t>IPCC</w:t>
      </w:r>
      <w:r w:rsidRPr="002A04F1">
        <w:rPr>
          <w:sz w:val="16"/>
        </w:rPr>
        <w:t xml:space="preserve">) Special Report Global Warming of 1.5°C contains much bolder language than previous reports to </w:t>
      </w:r>
      <w:r w:rsidRPr="002A04F1">
        <w:rPr>
          <w:rStyle w:val="StyleUnderline"/>
          <w:highlight w:val="green"/>
        </w:rPr>
        <w:t>stress</w:t>
      </w:r>
      <w:r w:rsidRPr="00F8715D">
        <w:rPr>
          <w:rStyle w:val="StyleUnderline"/>
        </w:rPr>
        <w:t xml:space="preserve"> the significant difference</w:t>
      </w:r>
      <w:r w:rsidRPr="002A04F1">
        <w:rPr>
          <w:sz w:val="16"/>
        </w:rPr>
        <w:t xml:space="preserve"> in impacts </w:t>
      </w:r>
      <w:r w:rsidRPr="00F8715D">
        <w:rPr>
          <w:rStyle w:val="StyleUnderline"/>
        </w:rPr>
        <w:t>between a 1.5°C and a 2°C</w:t>
      </w:r>
      <w:r w:rsidRPr="002A04F1">
        <w:rPr>
          <w:sz w:val="16"/>
        </w:rPr>
        <w:t xml:space="preserve"> increase in average global temperatures </w:t>
      </w:r>
      <w:r w:rsidRPr="00F8715D">
        <w:rPr>
          <w:rStyle w:val="StyleUnderline"/>
        </w:rPr>
        <w:t xml:space="preserve">and </w:t>
      </w:r>
      <w:r w:rsidRPr="002A04F1">
        <w:rPr>
          <w:rStyle w:val="StyleUnderline"/>
          <w:highlight w:val="green"/>
        </w:rPr>
        <w:t xml:space="preserve">the need for </w:t>
      </w:r>
      <w:r w:rsidRPr="002A04F1">
        <w:rPr>
          <w:rStyle w:val="Emphasis"/>
          <w:highlight w:val="green"/>
        </w:rPr>
        <w:t>immediate</w:t>
      </w:r>
      <w:r w:rsidRPr="002A04F1">
        <w:rPr>
          <w:rStyle w:val="StyleUnderline"/>
          <w:highlight w:val="green"/>
        </w:rPr>
        <w:t xml:space="preserve">, </w:t>
      </w:r>
      <w:r w:rsidRPr="002A04F1">
        <w:rPr>
          <w:rStyle w:val="Emphasis"/>
          <w:highlight w:val="green"/>
        </w:rPr>
        <w:t>unprecedented</w:t>
      </w:r>
      <w:r w:rsidRPr="002A04F1">
        <w:rPr>
          <w:rStyle w:val="StyleUnderline"/>
          <w:highlight w:val="green"/>
        </w:rPr>
        <w:t xml:space="preserve">, and </w:t>
      </w:r>
      <w:r w:rsidRPr="002A04F1">
        <w:rPr>
          <w:rStyle w:val="Emphasis"/>
          <w:highlight w:val="green"/>
        </w:rPr>
        <w:t>far-reaching action</w:t>
      </w:r>
      <w:r w:rsidRPr="002A04F1">
        <w:rPr>
          <w:sz w:val="16"/>
        </w:rPr>
        <w:t>. In addition, a 2019 report in the Lancet details how climate change is already impacting human health globally and warns of devastating health impacts as warming continues (Watts et al. 2019). Lastly, Ripple et al. (2019: 1), representing the Alliance of World Scientists, identify “disturbing” and “worrisome” vital signs of climate impacts that they state “clearly and unequivocally” illustrates we are in a “climate emergency.”</w:t>
      </w:r>
    </w:p>
    <w:p w14:paraId="13F3294F" w14:textId="77777777" w:rsidR="00627100" w:rsidRPr="002A04F1" w:rsidRDefault="00627100" w:rsidP="00627100">
      <w:pPr>
        <w:rPr>
          <w:sz w:val="16"/>
        </w:rPr>
      </w:pPr>
      <w:r w:rsidRPr="002A04F1">
        <w:rPr>
          <w:sz w:val="16"/>
        </w:rPr>
        <w:t xml:space="preserve">Although </w:t>
      </w:r>
      <w:r w:rsidRPr="003B5C1F">
        <w:rPr>
          <w:rStyle w:val="StyleUnderline"/>
        </w:rPr>
        <w:t xml:space="preserve">the climate crisis contributes to </w:t>
      </w:r>
      <w:r w:rsidRPr="003B5C1F">
        <w:rPr>
          <w:rStyle w:val="Emphasis"/>
        </w:rPr>
        <w:t>biodiversity loss</w:t>
      </w:r>
      <w:r w:rsidRPr="002A04F1">
        <w:rPr>
          <w:sz w:val="16"/>
        </w:rPr>
        <w:t xml:space="preserve"> (Thomas et  al. 2004), it is considered a separate, yet related, crisis. Conservation biologists pointed out years ago that </w:t>
      </w:r>
      <w:r w:rsidRPr="002A04F1">
        <w:rPr>
          <w:rStyle w:val="StyleUnderline"/>
          <w:highlight w:val="green"/>
        </w:rPr>
        <w:t>we are in the midst of</w:t>
      </w:r>
      <w:r w:rsidRPr="003B5C1F">
        <w:rPr>
          <w:rStyle w:val="StyleUnderline"/>
        </w:rPr>
        <w:t xml:space="preserve"> the sixth global </w:t>
      </w:r>
      <w:r w:rsidRPr="002A04F1">
        <w:rPr>
          <w:rStyle w:val="StyleUnderline"/>
          <w:highlight w:val="green"/>
        </w:rPr>
        <w:t>mass extinction</w:t>
      </w:r>
      <w:r w:rsidRPr="003B5C1F">
        <w:rPr>
          <w:rStyle w:val="StyleUnderline"/>
        </w:rPr>
        <w:t xml:space="preserve"> event, driven by humans</w:t>
      </w:r>
      <w:r w:rsidRPr="002A04F1">
        <w:rPr>
          <w:sz w:val="16"/>
        </w:rPr>
        <w:t xml:space="preserve"> (</w:t>
      </w:r>
      <w:proofErr w:type="spellStart"/>
      <w:r w:rsidRPr="002A04F1">
        <w:rPr>
          <w:sz w:val="16"/>
        </w:rPr>
        <w:t>Barnosky</w:t>
      </w:r>
      <w:proofErr w:type="spellEnd"/>
      <w:r w:rsidRPr="002A04F1">
        <w:rPr>
          <w:sz w:val="16"/>
        </w:rPr>
        <w:t xml:space="preserve"> et al. 2011), also referred to as the “extinction tsunami” (Lovejoy 2017) or “biological annihilation” (Ceballos et al. 2017). </w:t>
      </w:r>
      <w:r w:rsidRPr="002A04F1">
        <w:rPr>
          <w:rStyle w:val="StyleUnderline"/>
          <w:highlight w:val="green"/>
        </w:rPr>
        <w:t>Recent indicators</w:t>
      </w:r>
      <w:r w:rsidRPr="002A04F1">
        <w:rPr>
          <w:sz w:val="16"/>
        </w:rPr>
        <w:t xml:space="preserve"> of a biodiversity crisis </w:t>
      </w:r>
      <w:r w:rsidRPr="002A04F1">
        <w:rPr>
          <w:rStyle w:val="StyleUnderline"/>
          <w:highlight w:val="green"/>
        </w:rPr>
        <w:t>include</w:t>
      </w:r>
      <w:r w:rsidRPr="003B5C1F">
        <w:rPr>
          <w:rStyle w:val="StyleUnderline"/>
        </w:rPr>
        <w:t xml:space="preserve"> half of all </w:t>
      </w:r>
      <w:r w:rsidRPr="002A04F1">
        <w:rPr>
          <w:rStyle w:val="StyleUnderline"/>
          <w:highlight w:val="green"/>
        </w:rPr>
        <w:t>vertebrate populations in decline</w:t>
      </w:r>
      <w:r w:rsidRPr="002A04F1">
        <w:rPr>
          <w:sz w:val="16"/>
        </w:rPr>
        <w:t xml:space="preserve"> (Ceballos et al. 2017), a global extinction rate of approximately 200 species each day (Green et al. 2018), the loss of 29% of birds in North America since 1970 (Rosenberg et al. 2019), and 1 million species (25%) facing extinction globally (IPBES 2019a). A comprehensive report from the Intergovernmental Science-Policy Platform on Biodiversity and Ecosystem Services (IPBES 2019a) concludes that humans are driving global changes in plant and animal life that are unprecedented in history.</w:t>
      </w:r>
    </w:p>
    <w:p w14:paraId="72847804" w14:textId="77777777" w:rsidR="00627100" w:rsidRPr="002A04F1" w:rsidRDefault="00627100" w:rsidP="00627100">
      <w:pPr>
        <w:rPr>
          <w:sz w:val="16"/>
        </w:rPr>
      </w:pPr>
      <w:r w:rsidRPr="003B5C1F">
        <w:rPr>
          <w:rStyle w:val="StyleUnderline"/>
        </w:rPr>
        <w:t>The biodiversity crisis will increasingly impact human societies</w:t>
      </w:r>
      <w:r w:rsidRPr="002A04F1">
        <w:rPr>
          <w:sz w:val="16"/>
        </w:rPr>
        <w:t xml:space="preserve">. While many people overlook human dependency on other species, scientists continue to argue that </w:t>
      </w:r>
      <w:r w:rsidRPr="002A04F1">
        <w:rPr>
          <w:rStyle w:val="StyleUnderline"/>
          <w:highlight w:val="green"/>
        </w:rPr>
        <w:t>at current rates we will</w:t>
      </w:r>
      <w:r w:rsidRPr="003B5C1F">
        <w:rPr>
          <w:rStyle w:val="StyleUnderline"/>
        </w:rPr>
        <w:t xml:space="preserve"> alter the</w:t>
      </w:r>
      <w:r w:rsidRPr="002A04F1">
        <w:rPr>
          <w:sz w:val="16"/>
        </w:rPr>
        <w:t xml:space="preserve"> natural </w:t>
      </w:r>
      <w:r w:rsidRPr="003B5C1F">
        <w:rPr>
          <w:rStyle w:val="StyleUnderline"/>
        </w:rPr>
        <w:t xml:space="preserve">world in ways that </w:t>
      </w:r>
      <w:r w:rsidRPr="002A04F1">
        <w:rPr>
          <w:rStyle w:val="StyleUnderline"/>
          <w:highlight w:val="green"/>
        </w:rPr>
        <w:t>threaten</w:t>
      </w:r>
      <w:r w:rsidRPr="002A04F1">
        <w:rPr>
          <w:sz w:val="16"/>
        </w:rPr>
        <w:t xml:space="preserve"> not only human well-being but also </w:t>
      </w:r>
      <w:r w:rsidRPr="002A04F1">
        <w:rPr>
          <w:rStyle w:val="Emphasis"/>
          <w:highlight w:val="green"/>
        </w:rPr>
        <w:t>human existence</w:t>
      </w:r>
      <w:r w:rsidRPr="002A04F1">
        <w:rPr>
          <w:sz w:val="16"/>
        </w:rPr>
        <w:t xml:space="preserve"> (Ceballos et al. 2015). The concept of ecosystem services has been used for decades to emphasize the ways that humans benefit from and depend on ecosystems (Millennium Ecosystem Assessment 2005) and projections of global change reveal the potential severity of social impacts from biodiversity loss. The IPBES media release (2019b) states that species loss has accelerated to rates that “constitutes a direct threat to human well-being in all regions of the world.” The United Nations biodiversity chief warns of </w:t>
      </w:r>
      <w:r w:rsidRPr="002A04F1">
        <w:rPr>
          <w:rStyle w:val="Emphasis"/>
          <w:highlight w:val="green"/>
        </w:rPr>
        <w:t>ecological</w:t>
      </w:r>
      <w:r w:rsidRPr="003B5C1F">
        <w:rPr>
          <w:rStyle w:val="Emphasis"/>
        </w:rPr>
        <w:t xml:space="preserve"> thresholds</w:t>
      </w:r>
      <w:r w:rsidRPr="003B5C1F">
        <w:rPr>
          <w:rStyle w:val="StyleUnderline"/>
        </w:rPr>
        <w:t xml:space="preserve"> and </w:t>
      </w:r>
      <w:r w:rsidRPr="002A04F1">
        <w:rPr>
          <w:rStyle w:val="Emphasis"/>
          <w:highlight w:val="green"/>
        </w:rPr>
        <w:t>tipping points</w:t>
      </w:r>
      <w:r w:rsidRPr="002A04F1">
        <w:rPr>
          <w:sz w:val="16"/>
        </w:rPr>
        <w:t xml:space="preserve"> that </w:t>
      </w:r>
      <w:r w:rsidRPr="003B5C1F">
        <w:rPr>
          <w:rStyle w:val="StyleUnderline"/>
        </w:rPr>
        <w:t xml:space="preserve">could </w:t>
      </w:r>
      <w:r w:rsidRPr="002A04F1">
        <w:rPr>
          <w:rStyle w:val="StyleUnderline"/>
          <w:highlight w:val="green"/>
        </w:rPr>
        <w:t>result in a cascade</w:t>
      </w:r>
      <w:r w:rsidRPr="003B5C1F">
        <w:rPr>
          <w:rStyle w:val="StyleUnderline"/>
        </w:rPr>
        <w:t xml:space="preserve"> of extinctions, collapse, and social impacts</w:t>
      </w:r>
      <w:r w:rsidRPr="002A04F1">
        <w:rPr>
          <w:sz w:val="16"/>
        </w:rPr>
        <w:t xml:space="preserve"> (Conley 2019).</w:t>
      </w:r>
    </w:p>
    <w:p w14:paraId="5EFD13C2" w14:textId="77777777" w:rsidR="00627100" w:rsidRPr="002A04F1" w:rsidRDefault="00627100" w:rsidP="00627100">
      <w:pPr>
        <w:rPr>
          <w:sz w:val="16"/>
        </w:rPr>
      </w:pPr>
      <w:r w:rsidRPr="002A04F1">
        <w:rPr>
          <w:sz w:val="16"/>
        </w:rPr>
        <w:t xml:space="preserve">If a crisis is a decisive moment, crucial time, or a critical phase that determines future events, then, according to scientists, </w:t>
      </w:r>
      <w:r w:rsidRPr="002A04F1">
        <w:rPr>
          <w:rStyle w:val="StyleUnderline"/>
        </w:rPr>
        <w:t>we are in a state of environmental crisis</w:t>
      </w:r>
      <w:r w:rsidRPr="002A04F1">
        <w:rPr>
          <w:sz w:val="16"/>
        </w:rPr>
        <w:t xml:space="preserve">. If a crisis is a condition of danger or precarity that poses serious problems, extreme trouble, and great difficulty, then the science again indicates we are in a climate and ecological crisis. In addition to scientists, an increasing number of other people now recognize these serious threats. For example, United States (US) </w:t>
      </w:r>
      <w:r w:rsidRPr="002A04F1">
        <w:rPr>
          <w:rStyle w:val="StyleUnderline"/>
          <w:highlight w:val="green"/>
        </w:rPr>
        <w:t>public</w:t>
      </w:r>
      <w:r w:rsidRPr="002A04F1">
        <w:rPr>
          <w:rStyle w:val="StyleUnderline"/>
        </w:rPr>
        <w:t xml:space="preserve"> opinion </w:t>
      </w:r>
      <w:r w:rsidRPr="002A04F1">
        <w:rPr>
          <w:rStyle w:val="StyleUnderline"/>
          <w:highlight w:val="green"/>
        </w:rPr>
        <w:t>polls reveal</w:t>
      </w:r>
      <w:r w:rsidRPr="002A04F1">
        <w:rPr>
          <w:sz w:val="16"/>
        </w:rPr>
        <w:t xml:space="preserve"> that more than a quarter of Americans consider climate change a “crisis” with a further 36% defining it as a “serious problem” (CBS News 2019). In addition, 60% of </w:t>
      </w:r>
      <w:r w:rsidRPr="002A04F1">
        <w:rPr>
          <w:rStyle w:val="StyleUnderline"/>
          <w:highlight w:val="green"/>
        </w:rPr>
        <w:t>Americans</w:t>
      </w:r>
      <w:r w:rsidRPr="002A04F1">
        <w:rPr>
          <w:sz w:val="16"/>
        </w:rPr>
        <w:t xml:space="preserve"> polled </w:t>
      </w:r>
      <w:r w:rsidRPr="002A04F1">
        <w:rPr>
          <w:rStyle w:val="StyleUnderline"/>
        </w:rPr>
        <w:t>think government should do something to address</w:t>
      </w:r>
      <w:r w:rsidRPr="002A04F1">
        <w:rPr>
          <w:sz w:val="16"/>
        </w:rPr>
        <w:t xml:space="preserve"> global </w:t>
      </w:r>
      <w:r w:rsidRPr="002A04F1">
        <w:rPr>
          <w:rStyle w:val="StyleUnderline"/>
        </w:rPr>
        <w:t>warming and</w:t>
      </w:r>
      <w:r w:rsidRPr="002A04F1">
        <w:rPr>
          <w:sz w:val="16"/>
        </w:rPr>
        <w:t xml:space="preserve"> 70% </w:t>
      </w:r>
      <w:r w:rsidRPr="002A04F1">
        <w:rPr>
          <w:rStyle w:val="StyleUnderline"/>
          <w:highlight w:val="green"/>
        </w:rPr>
        <w:t xml:space="preserve">believe environmental protection is </w:t>
      </w:r>
      <w:r w:rsidRPr="002A04F1">
        <w:rPr>
          <w:rStyle w:val="Emphasis"/>
          <w:highlight w:val="green"/>
        </w:rPr>
        <w:t>more important</w:t>
      </w:r>
      <w:r w:rsidRPr="002A04F1">
        <w:rPr>
          <w:rStyle w:val="StyleUnderline"/>
          <w:highlight w:val="green"/>
        </w:rPr>
        <w:t xml:space="preserve"> than</w:t>
      </w:r>
      <w:r w:rsidRPr="002A04F1">
        <w:rPr>
          <w:rStyle w:val="StyleUnderline"/>
        </w:rPr>
        <w:t xml:space="preserve"> economic </w:t>
      </w:r>
      <w:r w:rsidRPr="002A04F1">
        <w:rPr>
          <w:rStyle w:val="StyleUnderline"/>
          <w:highlight w:val="green"/>
        </w:rPr>
        <w:t>growth</w:t>
      </w:r>
      <w:r w:rsidRPr="002A04F1">
        <w:rPr>
          <w:sz w:val="16"/>
        </w:rPr>
        <w:t xml:space="preserve"> (Marlon et al. 2019). In the United Kingdom (UK), 85% of citizens are concerned about climate change, 52% are very concerned, and 55% think the UK should bring emissions to net zero before 2050 targets (Dickman and Skinner 2019).</w:t>
      </w:r>
    </w:p>
    <w:p w14:paraId="2DEBDF4E" w14:textId="77777777" w:rsidR="00627100" w:rsidRDefault="00627100" w:rsidP="00627100">
      <w:pPr>
        <w:rPr>
          <w:sz w:val="16"/>
        </w:rPr>
      </w:pPr>
      <w:r w:rsidRPr="002A04F1">
        <w:rPr>
          <w:sz w:val="16"/>
        </w:rPr>
        <w:t>If we define a crisis as “a process of transformation where the old system can no longer be maintained” (</w:t>
      </w:r>
      <w:proofErr w:type="spellStart"/>
      <w:r w:rsidRPr="002A04F1">
        <w:rPr>
          <w:sz w:val="16"/>
        </w:rPr>
        <w:t>Venette</w:t>
      </w:r>
      <w:proofErr w:type="spellEnd"/>
      <w:r w:rsidRPr="002A04F1">
        <w:rPr>
          <w:sz w:val="16"/>
        </w:rPr>
        <w:t xml:space="preserve"> 2003: 43), we also see mounting evidence that we are in a state of crisis. According to scientists, </w:t>
      </w:r>
      <w:r w:rsidRPr="002A04F1">
        <w:rPr>
          <w:rStyle w:val="StyleUnderline"/>
          <w:highlight w:val="green"/>
        </w:rPr>
        <w:t xml:space="preserve">the </w:t>
      </w:r>
      <w:r w:rsidRPr="002A04F1">
        <w:rPr>
          <w:rStyle w:val="Emphasis"/>
          <w:highlight w:val="green"/>
        </w:rPr>
        <w:t>status quo</w:t>
      </w:r>
      <w:r w:rsidRPr="002A04F1">
        <w:rPr>
          <w:rStyle w:val="StyleUnderline"/>
          <w:highlight w:val="green"/>
        </w:rPr>
        <w:t xml:space="preserve"> can </w:t>
      </w:r>
      <w:r w:rsidRPr="002A04F1">
        <w:rPr>
          <w:rStyle w:val="Emphasis"/>
          <w:highlight w:val="green"/>
        </w:rPr>
        <w:t>no longer be maintained</w:t>
      </w:r>
      <w:r w:rsidRPr="002A04F1">
        <w:rPr>
          <w:rStyle w:val="StyleUnderline"/>
        </w:rPr>
        <w:t xml:space="preserve"> and instead</w:t>
      </w:r>
      <w:r w:rsidRPr="002A04F1">
        <w:rPr>
          <w:sz w:val="16"/>
        </w:rPr>
        <w:t xml:space="preserve"> “</w:t>
      </w:r>
      <w:r w:rsidRPr="002A04F1">
        <w:rPr>
          <w:rStyle w:val="StyleUnderline"/>
        </w:rPr>
        <w:t>rapid and far-reaching changes are needed</w:t>
      </w:r>
      <w:r w:rsidRPr="002A04F1">
        <w:rPr>
          <w:sz w:val="16"/>
        </w:rPr>
        <w:t xml:space="preserve"> in all aspects of society” (IPCC 2018). </w:t>
      </w:r>
      <w:proofErr w:type="spellStart"/>
      <w:r w:rsidRPr="002A04F1">
        <w:rPr>
          <w:sz w:val="16"/>
        </w:rPr>
        <w:t>Lenton</w:t>
      </w:r>
      <w:proofErr w:type="spellEnd"/>
      <w:r w:rsidRPr="002A04F1">
        <w:rPr>
          <w:sz w:val="16"/>
        </w:rPr>
        <w:t xml:space="preserve"> et  al. (2019: 595) explain that “[</w:t>
      </w:r>
      <w:r w:rsidRPr="002A04F1">
        <w:rPr>
          <w:rStyle w:val="StyleUnderline"/>
        </w:rPr>
        <w:t>n]o amount of economic cost–benefit analysis is going to help us</w:t>
      </w:r>
      <w:r w:rsidRPr="002A04F1">
        <w:rPr>
          <w:sz w:val="16"/>
        </w:rPr>
        <w:t xml:space="preserve">. </w:t>
      </w:r>
      <w:r w:rsidRPr="002A04F1">
        <w:rPr>
          <w:rStyle w:val="StyleUnderline"/>
          <w:highlight w:val="green"/>
        </w:rPr>
        <w:t xml:space="preserve">We need to </w:t>
      </w:r>
      <w:r w:rsidRPr="002A04F1">
        <w:rPr>
          <w:rStyle w:val="Emphasis"/>
          <w:highlight w:val="green"/>
        </w:rPr>
        <w:t>change our approach</w:t>
      </w:r>
      <w:r w:rsidRPr="002A04F1">
        <w:rPr>
          <w:sz w:val="16"/>
        </w:rPr>
        <w:t xml:space="preserve"> to the climate problem.” Ripple et al. (2019: 3, 4) and the Alliance of World Scientist state that to “secure a sustainable future, we must change how we live” and “[t]he good news is that such </w:t>
      </w:r>
      <w:r w:rsidRPr="002A04F1">
        <w:rPr>
          <w:rStyle w:val="StyleUnderline"/>
        </w:rPr>
        <w:t xml:space="preserve">transformative </w:t>
      </w:r>
      <w:r w:rsidRPr="002A04F1">
        <w:rPr>
          <w:rStyle w:val="StyleUnderline"/>
          <w:highlight w:val="green"/>
        </w:rPr>
        <w:t>change</w:t>
      </w:r>
      <w:r w:rsidRPr="002A04F1">
        <w:rPr>
          <w:sz w:val="16"/>
        </w:rPr>
        <w:t xml:space="preserve">, with social and economic justice for all, </w:t>
      </w:r>
      <w:r w:rsidRPr="002A04F1">
        <w:rPr>
          <w:rStyle w:val="StyleUnderline"/>
          <w:highlight w:val="green"/>
        </w:rPr>
        <w:t>promises far greater</w:t>
      </w:r>
      <w:r w:rsidRPr="002A04F1">
        <w:rPr>
          <w:rStyle w:val="StyleUnderline"/>
        </w:rPr>
        <w:t xml:space="preserve"> human </w:t>
      </w:r>
      <w:r w:rsidRPr="002A04F1">
        <w:rPr>
          <w:rStyle w:val="StyleUnderline"/>
          <w:highlight w:val="green"/>
        </w:rPr>
        <w:t>well-being</w:t>
      </w:r>
      <w:r w:rsidRPr="002A04F1">
        <w:rPr>
          <w:rStyle w:val="StyleUnderline"/>
        </w:rPr>
        <w:t xml:space="preserve"> than</w:t>
      </w:r>
      <w:r w:rsidRPr="002A04F1">
        <w:rPr>
          <w:sz w:val="16"/>
        </w:rPr>
        <w:t xml:space="preserve"> does </w:t>
      </w:r>
      <w:r w:rsidRPr="002A04F1">
        <w:rPr>
          <w:rStyle w:val="StyleUnderline"/>
        </w:rPr>
        <w:t>business as usual</w:t>
      </w:r>
      <w:r w:rsidRPr="002A04F1">
        <w:rPr>
          <w:sz w:val="16"/>
        </w:rPr>
        <w:t xml:space="preserve">.” If we are indeed in a state of crisis, where </w:t>
      </w:r>
      <w:r w:rsidRPr="002A04F1">
        <w:rPr>
          <w:rStyle w:val="StyleUnderline"/>
        </w:rPr>
        <w:t xml:space="preserve">the old system </w:t>
      </w:r>
      <w:r w:rsidRPr="002A04F1">
        <w:rPr>
          <w:rStyle w:val="Emphasis"/>
        </w:rPr>
        <w:t>must be replaced</w:t>
      </w:r>
      <w:r w:rsidRPr="002A04F1">
        <w:rPr>
          <w:sz w:val="16"/>
        </w:rPr>
        <w:t>, what kind of new system do we need? What changes are necessary to minimize ecological and social impacts?</w:t>
      </w:r>
    </w:p>
    <w:p w14:paraId="4CE28768" w14:textId="77777777" w:rsidR="00627100" w:rsidRPr="002950B8" w:rsidRDefault="00627100" w:rsidP="00627100"/>
    <w:p w14:paraId="6CAF96C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856D65"/>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3C5905"/>
    <w:multiLevelType w:val="hybridMultilevel"/>
    <w:tmpl w:val="E4FE7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B65F4A"/>
    <w:multiLevelType w:val="hybridMultilevel"/>
    <w:tmpl w:val="7AA0B96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B96AFF"/>
    <w:multiLevelType w:val="hybridMultilevel"/>
    <w:tmpl w:val="AF62E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7100"/>
    <w:rsid w:val="000029E3"/>
    <w:rsid w:val="000029E8"/>
    <w:rsid w:val="00004225"/>
    <w:rsid w:val="000066CA"/>
    <w:rsid w:val="00007264"/>
    <w:rsid w:val="000076A9"/>
    <w:rsid w:val="00014FAD"/>
    <w:rsid w:val="00015D2A"/>
    <w:rsid w:val="0001686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3C9"/>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BE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20B"/>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10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C2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77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89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8B3"/>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E8ED92"/>
  <w14:defaultImageDpi w14:val="300"/>
  <w15:docId w15:val="{D9984FC2-AB02-1C4A-A52D-D8E1F0BD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6867"/>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0168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68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0168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t"/>
    <w:basedOn w:val="Normal"/>
    <w:next w:val="Normal"/>
    <w:link w:val="Heading4Char"/>
    <w:uiPriority w:val="9"/>
    <w:unhideWhenUsed/>
    <w:qFormat/>
    <w:rsid w:val="000168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6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6867"/>
  </w:style>
  <w:style w:type="character" w:customStyle="1" w:styleId="Heading1Char">
    <w:name w:val="Heading 1 Char"/>
    <w:aliases w:val="Pocket Char"/>
    <w:basedOn w:val="DefaultParagraphFont"/>
    <w:link w:val="Heading1"/>
    <w:uiPriority w:val="9"/>
    <w:rsid w:val="0001686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16867"/>
    <w:rPr>
      <w:rFonts w:ascii="Georgia" w:eastAsiaTheme="majorEastAsia" w:hAnsi="Georgia" w:cstheme="majorBidi"/>
      <w:b/>
      <w:bCs/>
      <w:sz w:val="44"/>
      <w:szCs w:val="44"/>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9"/>
    <w:rsid w:val="00016867"/>
    <w:rPr>
      <w:rFonts w:ascii="Georgia" w:eastAsiaTheme="majorEastAsia" w:hAnsi="Georgia" w:cstheme="majorBidi"/>
      <w:b/>
      <w:bCs/>
      <w:sz w:val="32"/>
      <w:szCs w:val="32"/>
      <w:u w:val="single"/>
    </w:rPr>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t Char"/>
    <w:basedOn w:val="DefaultParagraphFont"/>
    <w:link w:val="Heading4"/>
    <w:uiPriority w:val="9"/>
    <w:rsid w:val="00016867"/>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686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16867"/>
    <w:rPr>
      <w:b w:val="0"/>
      <w:sz w:val="22"/>
      <w:u w:val="single"/>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
    <w:basedOn w:val="DefaultParagraphFont"/>
    <w:link w:val="Emphasis1"/>
    <w:uiPriority w:val="20"/>
    <w:qFormat/>
    <w:rsid w:val="00016867"/>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01686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016867"/>
    <w:rPr>
      <w:color w:val="auto"/>
      <w:u w:val="none"/>
    </w:rPr>
  </w:style>
  <w:style w:type="paragraph" w:styleId="DocumentMap">
    <w:name w:val="Document Map"/>
    <w:basedOn w:val="Normal"/>
    <w:link w:val="DocumentMapChar"/>
    <w:uiPriority w:val="99"/>
    <w:semiHidden/>
    <w:unhideWhenUsed/>
    <w:rsid w:val="000168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6867"/>
    <w:rPr>
      <w:rFonts w:ascii="Lucida Grande" w:hAnsi="Lucida Grande" w:cs="Lucida Grande"/>
    </w:rPr>
  </w:style>
  <w:style w:type="paragraph" w:customStyle="1" w:styleId="Emphasis1">
    <w:name w:val="Emphasis1"/>
    <w:basedOn w:val="Normal"/>
    <w:link w:val="Emphasis"/>
    <w:autoRedefine/>
    <w:uiPriority w:val="20"/>
    <w:qFormat/>
    <w:rsid w:val="0062710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B7C25"/>
    <w:pPr>
      <w:widowControl w:val="0"/>
      <w:ind w:left="720"/>
    </w:pPr>
    <w:rPr>
      <w:rFonts w:eastAsiaTheme="minorHAnsi"/>
      <w:b/>
      <w:iCs/>
      <w:szCs w:val="22"/>
      <w:u w:val="single"/>
    </w:rPr>
  </w:style>
  <w:style w:type="character" w:customStyle="1" w:styleId="verdana">
    <w:name w:val="verdana"/>
    <w:rsid w:val="00AB7C25"/>
  </w:style>
  <w:style w:type="character" w:customStyle="1" w:styleId="italic">
    <w:name w:val="italic"/>
    <w:rsid w:val="00AB7C25"/>
  </w:style>
  <w:style w:type="character" w:styleId="Strong">
    <w:name w:val="Strong"/>
    <w:basedOn w:val="DefaultParagraphFont"/>
    <w:uiPriority w:val="22"/>
    <w:qFormat/>
    <w:rsid w:val="00AB7C25"/>
    <w:rPr>
      <w:b/>
      <w:bCs/>
    </w:rPr>
  </w:style>
  <w:style w:type="paragraph" w:customStyle="1" w:styleId="css-1jxm8iz">
    <w:name w:val="css-1jxm8iz"/>
    <w:basedOn w:val="Normal"/>
    <w:rsid w:val="00AB7C2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663C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wsj-article-credit">
    <w:name w:val="wsj-article-credit"/>
    <w:basedOn w:val="DefaultParagraphFont"/>
    <w:rsid w:val="002663C9"/>
  </w:style>
  <w:style w:type="paragraph" w:styleId="ListParagraph">
    <w:name w:val="List Paragraph"/>
    <w:aliases w:val="6 font"/>
    <w:basedOn w:val="Normal"/>
    <w:uiPriority w:val="99"/>
    <w:qFormat/>
    <w:rsid w:val="002663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vernor.wa.gov/news-media/updated-statements-inslee-and-ag-ferguson-regarding-judges-national-injunction-ruling" TargetMode="External"/><Relationship Id="rId21" Type="http://schemas.openxmlformats.org/officeDocument/2006/relationships/hyperlink" Target="https://www.understandingnano.com/nanotechnology-medical-diagnosis.html" TargetMode="External"/><Relationship Id="rId42" Type="http://schemas.openxmlformats.org/officeDocument/2006/relationships/hyperlink" Target="https://www.wsj.com/articles/democrats-salt-tax-cap-high-earners-11635460218?mod=article_inline" TargetMode="External"/><Relationship Id="rId47" Type="http://schemas.openxmlformats.org/officeDocument/2006/relationships/hyperlink" Target="https://www.wsj.com/articles/manchin-calls-billionaires-tax-convoluted-as-democrats-seek-deal-11635352886?mod=article_inline" TargetMode="External"/><Relationship Id="rId63" Type="http://schemas.openxmlformats.org/officeDocument/2006/relationships/hyperlink" Target="https://www.who.int/healthsystems/technical_brief_final.pdf" TargetMode="External"/><Relationship Id="rId68" Type="http://schemas.openxmlformats.org/officeDocument/2006/relationships/hyperlink" Target="https://www.ehealthinsurance.com/resources/small-business/how-many-americans-get-health-insurance-from-their-employer" TargetMode="External"/><Relationship Id="rId2" Type="http://schemas.openxmlformats.org/officeDocument/2006/relationships/customXml" Target="../customXml/item2.xml"/><Relationship Id="rId16" Type="http://schemas.openxmlformats.org/officeDocument/2006/relationships/hyperlink" Target="http://www.georgemasonlawreview.org/wp-content/uploads/2014/06/Khan-Website-Version.pdf" TargetMode="External"/><Relationship Id="rId29" Type="http://schemas.openxmlformats.org/officeDocument/2006/relationships/hyperlink" Target="http://nationalinterest.org/feature/how-china-sees-world-order-15846" TargetMode="External"/><Relationship Id="rId11" Type="http://schemas.openxmlformats.org/officeDocument/2006/relationships/hyperlink" Target="https://www.ipwatchdog.com/author/ken-stanwood/" TargetMode="External"/><Relationship Id="rId24" Type="http://schemas.openxmlformats.org/officeDocument/2006/relationships/hyperlink" Target="https://www.mdlinx.com/article/court-rulings-that-changed-medicine/147FEf8WGxGdBQI4b8HG7u%20Accessed%208/27" TargetMode="External"/><Relationship Id="rId32" Type="http://schemas.openxmlformats.org/officeDocument/2006/relationships/hyperlink" Target="https://freedomhouse.org/sites/default/files/01152015_FIW_2015_final.pdf" TargetMode="External"/><Relationship Id="rId37" Type="http://schemas.openxmlformats.org/officeDocument/2006/relationships/hyperlink" Target="https://www.foreignaffairs.com/articles/china/1995-05-01/democratization-and-war" TargetMode="External"/><Relationship Id="rId40" Type="http://schemas.openxmlformats.org/officeDocument/2006/relationships/hyperlink" Target="https://www.wsj.com/articles/democrats-budget-plan-what-11626301275?mod=article_inline" TargetMode="External"/><Relationship Id="rId45" Type="http://schemas.openxmlformats.org/officeDocument/2006/relationships/hyperlink" Target="https://www.wsj.com/topics/person/nancy-pelosi" TargetMode="External"/><Relationship Id="rId53" Type="http://schemas.openxmlformats.org/officeDocument/2006/relationships/hyperlink" Target="https://www.theguardian.com/us-news/2021/oct/01/democrats-congress-biden-infrastructure-talks%20Accessed%2010/25" TargetMode="External"/><Relationship Id="rId58" Type="http://schemas.openxmlformats.org/officeDocument/2006/relationships/hyperlink" Target="https://www.usatoday.com/story/opinion/todaysdebate/2021/07/20/climate-change-biden-infrastructure-bill-good-start/7877118002/" TargetMode="External"/><Relationship Id="rId66" Type="http://schemas.openxmlformats.org/officeDocument/2006/relationships/hyperlink" Target="https://www.kff.org/report-section/ehbs-2020-summary-of-findings/attachment/figure-a-37/"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ip-watch.org/2018/09/21/follow-pharmaceutical-innovations-eligible-patent-protection/" TargetMode="External"/><Relationship Id="rId19" Type="http://schemas.openxmlformats.org/officeDocument/2006/relationships/hyperlink" Target="https://www.understandingnano.com/medicine.html" TargetMode="External"/><Relationship Id="rId14" Type="http://schemas.openxmlformats.org/officeDocument/2006/relationships/hyperlink" Target="http://www.americanbar.org/publications/landslide/2015-16/july-august/intellectual_property_laws.html" TargetMode="External"/><Relationship Id="rId22" Type="http://schemas.openxmlformats.org/officeDocument/2006/relationships/hyperlink" Target="https://www.understandingnano.com/nanoparticles-antibacterial.html" TargetMode="External"/><Relationship Id="rId27" Type="http://schemas.openxmlformats.org/officeDocument/2006/relationships/hyperlink" Target="https://www.law.cornell.edu/supremecourt/text/11-393" TargetMode="External"/><Relationship Id="rId30" Type="http://schemas.openxmlformats.org/officeDocument/2006/relationships/hyperlink" Target="http://www.journalofdemocracy.org/article/facing-democratic-recession" TargetMode="External"/><Relationship Id="rId35" Type="http://schemas.openxmlformats.org/officeDocument/2006/relationships/hyperlink" Target="https://www.washingtonpost.com/opinions/christopher-walker-authoritarian-regimes-are-changing-how-the-world-defines-democracy/2014/06/12/d1328e3a-f0ee-11e3-bf76-447a5df6411f_story.html" TargetMode="External"/><Relationship Id="rId43" Type="http://schemas.openxmlformats.org/officeDocument/2006/relationships/hyperlink" Target="https://www.wsj.com/articles/biden-to-release-new-framework-on-1-75-trillion-social-spending-and-climate-package-11635422127?mod=article_inline" TargetMode="External"/><Relationship Id="rId48" Type="http://schemas.openxmlformats.org/officeDocument/2006/relationships/hyperlink" Target="https://www.counterpunch.org/2021/05/11/why-bidens-vaccine-ip-waiver-is-political-theatre/" TargetMode="External"/><Relationship Id="rId56" Type="http://schemas.openxmlformats.org/officeDocument/2006/relationships/hyperlink" Target="https://mailchi.mp/sunrisemovement/sunrise-movement-responds-to-delay-of-bif-sinema-and-manchin-are-to-blame?e=18cba0fd52" TargetMode="External"/><Relationship Id="rId64" Type="http://schemas.openxmlformats.org/officeDocument/2006/relationships/hyperlink" Target="https://www.ncbi.nlm.nih.gov/pmc/articles/PMC7077778/" TargetMode="External"/><Relationship Id="rId69" Type="http://schemas.openxmlformats.org/officeDocument/2006/relationships/hyperlink" Target="https://khn.org/news/health-care-costs/" TargetMode="External"/><Relationship Id="rId8" Type="http://schemas.openxmlformats.org/officeDocument/2006/relationships/webSettings" Target="webSettings.xml"/><Relationship Id="rId51" Type="http://schemas.openxmlformats.org/officeDocument/2006/relationships/hyperlink" Target="https://ustr.gov/about-us/policy-offices/press-office/press-releases/2021/may/statement-ambassador-katherine-tai-covid-19-trips-waiver" TargetMode="External"/><Relationship Id="rId72" Type="http://schemas.openxmlformats.org/officeDocument/2006/relationships/hyperlink" Target="https://pubmed.ncbi.nlm.nih.gov/21756018/" TargetMode="External"/><Relationship Id="rId3" Type="http://schemas.openxmlformats.org/officeDocument/2006/relationships/customXml" Target="../customXml/item3.xml"/><Relationship Id="rId12" Type="http://schemas.openxmlformats.org/officeDocument/2006/relationships/hyperlink" Target="https://www.ipwatchdog.com/2016/08/17/benefit-secondary-patent-market-startups/id=71999/" TargetMode="External"/><Relationship Id="rId17" Type="http://schemas.openxmlformats.org/officeDocument/2006/relationships/hyperlink" Target="http://law.slu.edu/sites/default/files/Journals/ryan_holte_article.pdf" TargetMode="External"/><Relationship Id="rId25" Type="http://schemas.openxmlformats.org/officeDocument/2006/relationships/hyperlink" Target="https://www.ama-assn.org/practice-management/sustainability/new-jersey-court-weighs-whether-non-patient-can-sue-physician" TargetMode="External"/><Relationship Id="rId33" Type="http://schemas.openxmlformats.org/officeDocument/2006/relationships/hyperlink" Target="file:///C:\Users\PMeylan\AppData\Local\Microsoft\Windows\Temporary%20Internet%20Files\Content.Outlook\5V2CJVRN\160715_KendallTaylor_DemocracysDecline_Commentary.docx" TargetMode="External"/><Relationship Id="rId38" Type="http://schemas.openxmlformats.org/officeDocument/2006/relationships/hyperlink" Target="https://www.fool.com/investing/2021/05/29/will-patent-waivers-hurt-covid-19-vaccine-companie/" TargetMode="External"/><Relationship Id="rId46" Type="http://schemas.openxmlformats.org/officeDocument/2006/relationships/hyperlink" Target="https://www.wsj.com/articles/infrastructure-bill-2021-what-11627515002?mod=article_inline" TargetMode="External"/><Relationship Id="rId59" Type="http://schemas.openxmlformats.org/officeDocument/2006/relationships/hyperlink" Target="https://www.cnbc.com/advertorial/2021/08/09/why-the-nasdaq-biotechnology-index-is-poised-for-a-run-of-sustainable-growth-.html" TargetMode="External"/><Relationship Id="rId67" Type="http://schemas.openxmlformats.org/officeDocument/2006/relationships/hyperlink" Target="https://www.medschool.lsuhsc.edu/emergency_medicine/docs/overutilization.pdf" TargetMode="External"/><Relationship Id="rId20" Type="http://schemas.openxmlformats.org/officeDocument/2006/relationships/hyperlink" Target="https://www.understandingnano.com/nanotechnology-drug-delivery.html" TargetMode="External"/><Relationship Id="rId41" Type="http://schemas.openxmlformats.org/officeDocument/2006/relationships/hyperlink" Target="https://www.wsj.com/articles/lawmakers-push-to-include-medicare-drug-pricing-provision-in-biden-plan-11635516651?mod=article_inline" TargetMode="External"/><Relationship Id="rId54" Type="http://schemas.openxmlformats.org/officeDocument/2006/relationships/hyperlink" Target="https://www.theguardian.com/us-news/2021/sep/30/biden-nancy-pelosi-infrastructure-bill" TargetMode="External"/><Relationship Id="rId62" Type="http://schemas.openxmlformats.org/officeDocument/2006/relationships/hyperlink" Target="https://www.ip-watch.org/2018/09/21/follow-pharmaceutical-innovations-eligible-patent-protection/" TargetMode="External"/><Relationship Id="rId70" Type="http://schemas.openxmlformats.org/officeDocument/2006/relationships/hyperlink" Target="https://intermountainhealthcare.org/locations/intermountain-medical-center/hospital-information/chargemaster/shoppabl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youtube.com/watch?v=TC4PAlxbPiY" TargetMode="External"/><Relationship Id="rId23" Type="http://schemas.openxmlformats.org/officeDocument/2006/relationships/hyperlink" Target="https://www.understandingnano.com/nanotechnology-wound-healing.html" TargetMode="External"/><Relationship Id="rId28" Type="http://schemas.openxmlformats.org/officeDocument/2006/relationships/hyperlink" Target="https://www.csis.org/analysis/how-democracy%E2%80%99s-decline-would-undermine-international-order" TargetMode="External"/><Relationship Id="rId36" Type="http://schemas.openxmlformats.org/officeDocument/2006/relationships/hyperlink" Target="http://www.tandfonline.com/doi/abs/10.1080/00396338.2016.1161899?journalCode=tsur20" TargetMode="External"/><Relationship Id="rId49" Type="http://schemas.openxmlformats.org/officeDocument/2006/relationships/hyperlink" Target="https://www.counterpunch.org/2021/05/11/why-bidens-vaccine-ip-waiver-is-political-theatre/" TargetMode="External"/><Relationship Id="rId57" Type="http://schemas.openxmlformats.org/officeDocument/2006/relationships/hyperlink" Target="https://www.theguardian.com/us-news/house-of-representatives" TargetMode="External"/><Relationship Id="rId10" Type="http://schemas.openxmlformats.org/officeDocument/2006/relationships/hyperlink" Target="https://pubmed.ncbi.nlm.nih.gov/32532198/" TargetMode="External"/><Relationship Id="rId31" Type="http://schemas.openxmlformats.org/officeDocument/2006/relationships/hyperlink" Target="http://www.iiss.org/en/publications/survival/sections/2016-5e13/survival--global-politics-and-strategy-april-may-2016-eb2d/58-2-03-boyle-6dbd" TargetMode="External"/><Relationship Id="rId44" Type="http://schemas.openxmlformats.org/officeDocument/2006/relationships/hyperlink" Target="https://www.wsj.com/articles/cop26-glasgow-2021-un-climate-conference-11611254971?mod=article_inline" TargetMode="External"/><Relationship Id="rId52" Type="http://schemas.openxmlformats.org/officeDocument/2006/relationships/hyperlink" Target="https://www.newsweek.com/waiving-intellectual-property-protection-what-could-go-wrong-opinion-1589273" TargetMode="External"/><Relationship Id="rId60" Type="http://schemas.openxmlformats.org/officeDocument/2006/relationships/hyperlink" Target="https://www.heritage.org/index/" TargetMode="External"/><Relationship Id="rId65" Type="http://schemas.openxmlformats.org/officeDocument/2006/relationships/hyperlink" Target="https://www.cdc.gov/nchs/fastats/obesity-overweight.htm" TargetMode="External"/><Relationship Id="rId73" Type="http://schemas.openxmlformats.org/officeDocument/2006/relationships/hyperlink" Target="https://jamanetwork.com/journals/jamainternalmedicine/fullarticle/1904758"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3" Type="http://schemas.openxmlformats.org/officeDocument/2006/relationships/hyperlink" Target="http://www.georgemasonlawreview.org/wp-content/uploads/2015/06/MossoffPatentLicensing.pdf" TargetMode="External"/><Relationship Id="rId18" Type="http://schemas.openxmlformats.org/officeDocument/2006/relationships/hyperlink" Target="http://elaw.guide/future-nanotechnology-medicine/" TargetMode="External"/><Relationship Id="rId39" Type="http://schemas.openxmlformats.org/officeDocument/2006/relationships/hyperlink" Target="https://www.wsj.com/articles/democrats-tackle-final-details-of-bidens-1-85-trillion-framework-11635536447%20Accessed%2010/29" TargetMode="External"/><Relationship Id="rId34" Type="http://schemas.openxmlformats.org/officeDocument/2006/relationships/hyperlink" Target="file:///C:\Users\PMeylan\AppData\Local\Microsoft\Windows\Temporary%20Internet%20Files\Content.Outlook\5V2CJVRN\160715_KendallTaylor_DemocracysDecline_Commentary.docx" TargetMode="External"/><Relationship Id="rId50" Type="http://schemas.openxmlformats.org/officeDocument/2006/relationships/hyperlink" Target="https://www.mea.gov.in/press-releases.htm?dtl/33848/Statement_on_the_US_support_for_TRIPS_Waiver" TargetMode="External"/><Relationship Id="rId55" Type="http://schemas.openxmlformats.org/officeDocument/2006/relationships/hyperlink" Target="https://twitter.com/HouseDailyPress/status/1443770307903475712" TargetMode="External"/><Relationship Id="rId7" Type="http://schemas.openxmlformats.org/officeDocument/2006/relationships/settings" Target="settings.xml"/><Relationship Id="rId71" Type="http://schemas.openxmlformats.org/officeDocument/2006/relationships/hyperlink" Target="http://www.hschange.org/CONTENT/12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29</Pages>
  <Words>21491</Words>
  <Characters>122504</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7</cp:revision>
  <dcterms:created xsi:type="dcterms:W3CDTF">2021-10-30T15:34:00Z</dcterms:created>
  <dcterms:modified xsi:type="dcterms:W3CDTF">2021-10-31T07:46:00Z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