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4E2F4" w14:textId="77777777" w:rsidR="00D61305" w:rsidRDefault="00D61305" w:rsidP="00D61305">
      <w:pPr>
        <w:pStyle w:val="Heading3"/>
      </w:pPr>
      <w:r>
        <w:t>1NC – OFF</w:t>
      </w:r>
    </w:p>
    <w:p w14:paraId="1AB370B4" w14:textId="77777777" w:rsidR="00D61305" w:rsidRPr="00C43880" w:rsidRDefault="00D61305" w:rsidP="00D61305">
      <w:pPr>
        <w:pStyle w:val="Heading4"/>
      </w:pPr>
      <w:r>
        <w:t>Xi’s regime is stable now, but its success depends on strong growth and private sector development.</w:t>
      </w:r>
    </w:p>
    <w:p w14:paraId="70F7567F" w14:textId="77777777" w:rsidR="00D61305" w:rsidRPr="00C43880" w:rsidRDefault="00D61305" w:rsidP="00D6130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5BBE2D50" w14:textId="77777777" w:rsidR="00D61305" w:rsidRPr="00607D72" w:rsidRDefault="00D61305" w:rsidP="00D6130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9DD348C" w14:textId="77777777" w:rsidR="00D61305" w:rsidRPr="00607D72" w:rsidRDefault="00D61305" w:rsidP="00D61305">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635BA93" w14:textId="77777777" w:rsidR="00D61305" w:rsidRDefault="00D61305" w:rsidP="00D6130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6435977" w14:textId="77777777" w:rsidR="00D61305" w:rsidRDefault="00D61305" w:rsidP="00D61305">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0CC0FB0" w14:textId="77777777" w:rsidR="00D61305" w:rsidRDefault="00D61305" w:rsidP="00D6130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7F828450" w14:textId="77777777" w:rsidR="00D61305" w:rsidRPr="00BC42E1" w:rsidRDefault="00D61305" w:rsidP="00D61305">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4D1AE5CD" w14:textId="77777777" w:rsidR="00D61305" w:rsidRPr="00473116" w:rsidRDefault="00D61305" w:rsidP="00D61305">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BEEC350" w14:textId="77777777" w:rsidR="00D61305" w:rsidRPr="00761F18" w:rsidRDefault="00D61305" w:rsidP="00D61305">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1C7A5BC" w14:textId="77777777" w:rsidR="00D61305" w:rsidRPr="00BC42E1" w:rsidRDefault="00D61305" w:rsidP="00D61305">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32DF6AF" w14:textId="77777777" w:rsidR="00D61305" w:rsidRPr="00BC42E1" w:rsidRDefault="00D61305" w:rsidP="00D61305">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55D8C2A" w14:textId="77777777" w:rsidR="00D61305" w:rsidRPr="00BC42E1" w:rsidRDefault="00D61305" w:rsidP="00D61305">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0D6F303" w14:textId="77777777" w:rsidR="00D61305" w:rsidRPr="00BC42E1" w:rsidRDefault="00D61305" w:rsidP="00D61305">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1358612" w14:textId="77777777" w:rsidR="00D61305" w:rsidRPr="00761F18" w:rsidRDefault="00D61305" w:rsidP="00D61305">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1D651B0F" w14:textId="77777777" w:rsidR="00D61305" w:rsidRPr="00BC42E1" w:rsidRDefault="00D61305" w:rsidP="00D61305">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ACBE2F8" w14:textId="77777777" w:rsidR="00D61305" w:rsidRPr="00BE438B" w:rsidRDefault="00D61305" w:rsidP="00D61305">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ACF19BE" w14:textId="77777777" w:rsidR="00D61305" w:rsidRPr="006D6491" w:rsidRDefault="00D61305" w:rsidP="00D61305">
      <w:r w:rsidRPr="006D6491">
        <w:t>Making friends</w:t>
      </w:r>
    </w:p>
    <w:p w14:paraId="461B32BD" w14:textId="77777777" w:rsidR="00D61305" w:rsidRPr="007B3035" w:rsidRDefault="00D61305" w:rsidP="00D61305">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1C7656A7" w14:textId="77777777" w:rsidR="00D61305" w:rsidRPr="000834BA" w:rsidRDefault="00D61305" w:rsidP="00D61305">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02E6FDEB" w14:textId="77777777" w:rsidR="00D61305" w:rsidRPr="00BC42E1" w:rsidRDefault="00D61305" w:rsidP="00D61305">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72A7CB27" w14:textId="77777777" w:rsidR="00D61305" w:rsidRPr="00FF5CF0" w:rsidRDefault="00D61305" w:rsidP="00D61305">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A298C82" w14:textId="77777777" w:rsidR="00D61305" w:rsidRDefault="00D61305" w:rsidP="00D61305">
      <w:pPr>
        <w:pStyle w:val="Heading4"/>
      </w:pPr>
      <w:r>
        <w:t>Shifts in regime perception threatens CCP’s legitimacy from nationalist hardliners</w:t>
      </w:r>
    </w:p>
    <w:p w14:paraId="17003304" w14:textId="77777777" w:rsidR="00D61305" w:rsidRPr="00F82438" w:rsidRDefault="00D61305" w:rsidP="00D6130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DB1E77B" w14:textId="77777777" w:rsidR="00D61305" w:rsidRPr="00F64DA8" w:rsidRDefault="00D61305" w:rsidP="00D61305">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D0A6161" w14:textId="77777777" w:rsidR="00D61305" w:rsidRDefault="00D61305" w:rsidP="00D61305">
      <w:pPr>
        <w:pStyle w:val="Heading4"/>
      </w:pPr>
      <w:r>
        <w:t xml:space="preserve">Xi will launch diversionary war to domestic backlash – escalates in </w:t>
      </w:r>
      <w:r w:rsidRPr="00B4266E">
        <w:rPr>
          <w:u w:val="single"/>
        </w:rPr>
        <w:t>multiple hotspots</w:t>
      </w:r>
      <w:r w:rsidRPr="00B4266E">
        <w:t xml:space="preserve"> </w:t>
      </w:r>
    </w:p>
    <w:p w14:paraId="02469E48" w14:textId="77777777" w:rsidR="00D61305" w:rsidRPr="009521F3" w:rsidRDefault="00D61305" w:rsidP="00D6130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A32F40A" w14:textId="77777777" w:rsidR="00D61305" w:rsidRPr="009243AC" w:rsidRDefault="00D61305" w:rsidP="00D6130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FC91334" w14:textId="77777777" w:rsidR="00D61305" w:rsidRDefault="00D61305" w:rsidP="00D61305">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1FF28E21" w14:textId="77777777" w:rsidR="00D61305" w:rsidRPr="007D7E20" w:rsidRDefault="00D61305" w:rsidP="00D6130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7435278" w14:textId="77777777" w:rsidR="00D61305" w:rsidRDefault="00D61305" w:rsidP="00D61305">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CBF8E33" w14:textId="5AEBEEF2" w:rsidR="00D61305" w:rsidRDefault="00D61305" w:rsidP="00D61305">
      <w:pPr>
        <w:pStyle w:val="Heading3"/>
      </w:pPr>
      <w:r>
        <w:t xml:space="preserve">1NC </w:t>
      </w:r>
      <w:r>
        <w:t>–</w:t>
      </w:r>
      <w:r>
        <w:t xml:space="preserve"> OFF</w:t>
      </w:r>
    </w:p>
    <w:p w14:paraId="283AA36A" w14:textId="064FEDE9" w:rsidR="00D61305" w:rsidRPr="00D61305" w:rsidRDefault="00D61305" w:rsidP="00D61305">
      <w:pPr>
        <w:pStyle w:val="Heading4"/>
      </w:pPr>
      <w:r>
        <w:t>CP: States should ban the appropriation of outer space for private entities except for the People's Republic of China</w:t>
      </w:r>
    </w:p>
    <w:p w14:paraId="3128594D" w14:textId="77777777" w:rsidR="00D61305" w:rsidRPr="00CD0874" w:rsidRDefault="00D61305" w:rsidP="00D61305">
      <w:pPr>
        <w:pStyle w:val="Heading3"/>
      </w:pPr>
      <w:r>
        <w:t>T unjust</w:t>
      </w:r>
    </w:p>
    <w:p w14:paraId="73F6ABD9" w14:textId="77777777" w:rsidR="00D61305" w:rsidRDefault="00D61305" w:rsidP="00D61305">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592B8B9B" w14:textId="77777777" w:rsidR="00D61305" w:rsidRPr="00D92843" w:rsidRDefault="00D61305" w:rsidP="00D61305">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16" w:history="1">
        <w:r w:rsidRPr="003650B6">
          <w:rPr>
            <w:rStyle w:val="Hyperlink"/>
          </w:rPr>
          <w:t>https://thelawdictionary.org/unjust/</w:t>
        </w:r>
      </w:hyperlink>
      <w:r>
        <w:t xml:space="preserve"> //Elmer</w:t>
      </w:r>
    </w:p>
    <w:p w14:paraId="7697A92C" w14:textId="77777777" w:rsidR="00D61305" w:rsidRDefault="00D61305" w:rsidP="00D61305">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33420475" w14:textId="77777777" w:rsidR="00D61305" w:rsidRPr="003915B7" w:rsidRDefault="00D61305" w:rsidP="00D61305">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 i.e. [plan]</w:t>
      </w:r>
    </w:p>
    <w:p w14:paraId="06B1BF92" w14:textId="77777777" w:rsidR="00D61305" w:rsidRDefault="00D61305" w:rsidP="00D61305">
      <w:pPr>
        <w:pStyle w:val="Heading4"/>
      </w:pPr>
      <w:r>
        <w:rPr>
          <w:u w:val="single"/>
        </w:rPr>
        <w:t>Vote Neg</w:t>
      </w:r>
      <w:r>
        <w:t xml:space="preserve"> – </w:t>
      </w:r>
    </w:p>
    <w:p w14:paraId="6C0EE6F4" w14:textId="77777777" w:rsidR="00D61305" w:rsidRPr="003915B7" w:rsidRDefault="00D61305" w:rsidP="00D61305">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 Their interpretation includes negative action, AND the PTD expansion Aff, DD’s OST Aff, </w:t>
      </w:r>
      <w:proofErr w:type="spellStart"/>
      <w:r>
        <w:t>Affs</w:t>
      </w:r>
      <w:proofErr w:type="spellEnd"/>
      <w:r>
        <w:t xml:space="preserve"> that expand the Moon Treaty or Liability Convention, and </w:t>
      </w:r>
      <w:proofErr w:type="gramStart"/>
      <w:r>
        <w:t>a number of</w:t>
      </w:r>
      <w:proofErr w:type="gramEnd"/>
      <w:r>
        <w:t xml:space="preserve"> other </w:t>
      </w:r>
      <w:proofErr w:type="spellStart"/>
      <w:r>
        <w:t>Affs</w:t>
      </w:r>
      <w:proofErr w:type="spellEnd"/>
      <w:r>
        <w:t xml:space="preserve"> that haven’t been read yet but probably will.</w:t>
      </w:r>
    </w:p>
    <w:p w14:paraId="12BF1136" w14:textId="77777777" w:rsidR="00D61305" w:rsidRDefault="00D61305" w:rsidP="00D61305">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4703EDC1" w14:textId="77777777" w:rsidR="00D61305" w:rsidRPr="003915B7" w:rsidRDefault="00D61305" w:rsidP="00D61305">
      <w:pPr>
        <w:pStyle w:val="Heading4"/>
      </w:pPr>
      <w:r>
        <w:t xml:space="preserve">3] </w:t>
      </w:r>
      <w:r>
        <w:rPr>
          <w:u w:val="single"/>
        </w:rPr>
        <w:t>Paradigm Issues --</w:t>
      </w:r>
    </w:p>
    <w:p w14:paraId="7CC4D43C" w14:textId="77777777" w:rsidR="00D61305" w:rsidRDefault="00D61305" w:rsidP="00D61305">
      <w:pPr>
        <w:pStyle w:val="Heading4"/>
      </w:pPr>
      <w:r>
        <w:t xml:space="preserve">a] Topicality is </w:t>
      </w:r>
      <w:r>
        <w:rPr>
          <w:u w:val="single"/>
        </w:rPr>
        <w:t>Drop the Debater</w:t>
      </w:r>
      <w:r>
        <w:t xml:space="preserve"> – it’s a fundamental baseline for debate-ability.</w:t>
      </w:r>
    </w:p>
    <w:p w14:paraId="260EFACF" w14:textId="77777777" w:rsidR="00D61305" w:rsidRDefault="00D61305" w:rsidP="00D61305">
      <w:pPr>
        <w:pStyle w:val="Heading4"/>
      </w:pPr>
      <w:r>
        <w:t xml:space="preserve">b] </w:t>
      </w:r>
      <w:r w:rsidRPr="00A5506B">
        <w:rPr>
          <w:u w:val="single"/>
        </w:rPr>
        <w:t xml:space="preserve">Use Competing </w:t>
      </w:r>
      <w:proofErr w:type="spellStart"/>
      <w:r w:rsidRPr="00A5506B">
        <w:rPr>
          <w:u w:val="single"/>
        </w:rPr>
        <w:t>Interps</w:t>
      </w:r>
      <w:proofErr w:type="spellEnd"/>
      <w:r>
        <w:t xml:space="preserve"> – Topicality is a yes/no question, you can’t be reasonably </w:t>
      </w:r>
      <w:proofErr w:type="gramStart"/>
      <w:r>
        <w:t>topical</w:t>
      </w:r>
      <w:proofErr w:type="gramEnd"/>
      <w:r>
        <w:t xml:space="preserve"> and Reasonability invites arbitrary judge intervention and a race to the bottom of questionable argumentation.</w:t>
      </w:r>
    </w:p>
    <w:p w14:paraId="27B8982A" w14:textId="77777777" w:rsidR="00D61305" w:rsidRDefault="00D61305" w:rsidP="00D61305">
      <w:pPr>
        <w:pStyle w:val="Heading4"/>
      </w:pPr>
      <w:r>
        <w:t xml:space="preserve">c] </w:t>
      </w:r>
      <w:r w:rsidRPr="00A5506B">
        <w:rPr>
          <w:u w:val="single"/>
        </w:rPr>
        <w:t>No RVI’s</w:t>
      </w:r>
      <w:r>
        <w:t xml:space="preserve"> - Forces the 1NC to go all-in on Theory which kills substance education, and its Illogical – you shouldn’t win for not being abusive.</w:t>
      </w:r>
    </w:p>
    <w:p w14:paraId="6FB2493D" w14:textId="77777777" w:rsidR="00D61305" w:rsidRPr="005E4D96" w:rsidRDefault="00D61305" w:rsidP="00D61305"/>
    <w:p w14:paraId="25B09C07" w14:textId="77777777" w:rsidR="00D61305" w:rsidRDefault="00D61305" w:rsidP="00D61305">
      <w:pPr>
        <w:pStyle w:val="Heading3"/>
      </w:pPr>
      <w:r>
        <w:t>Util</w:t>
      </w:r>
    </w:p>
    <w:p w14:paraId="035E7D8E" w14:textId="77777777" w:rsidR="00D61305" w:rsidRDefault="00D61305" w:rsidP="00D61305">
      <w:pPr>
        <w:rPr>
          <w:rFonts w:eastAsiaTheme="majorEastAsia" w:cstheme="majorBidi"/>
          <w:b/>
          <w:bCs/>
          <w:sz w:val="26"/>
          <w:szCs w:val="26"/>
        </w:rPr>
      </w:pPr>
      <w:bookmarkStart w:id="0" w:name="_Hlk53818335"/>
      <w:proofErr w:type="spellStart"/>
      <w:r w:rsidRPr="00FD36C7">
        <w:rPr>
          <w:rFonts w:eastAsiaTheme="majorEastAsia" w:cstheme="majorBidi"/>
          <w:b/>
          <w:bCs/>
          <w:sz w:val="26"/>
          <w:szCs w:val="26"/>
        </w:rPr>
        <w:t>Roj</w:t>
      </w:r>
      <w:proofErr w:type="spellEnd"/>
      <w:r w:rsidRPr="00FD36C7">
        <w:rPr>
          <w:rFonts w:eastAsiaTheme="majorEastAsia" w:cstheme="majorBidi"/>
          <w:b/>
          <w:bCs/>
          <w:sz w:val="26"/>
          <w:szCs w:val="26"/>
        </w:rPr>
        <w:t xml:space="preserve"> and role of the ballot is to vote for the better debater – anything else is unpredictable and lets the affirmative shift the terms of debate to whatever they want. It turns their racism arguments because it means we can’t engage in anti-racist rhetoric. We solve their offense – they can read anti-racist discourse </w:t>
      </w:r>
      <w:proofErr w:type="gramStart"/>
      <w:r w:rsidRPr="00FD36C7">
        <w:rPr>
          <w:rFonts w:eastAsiaTheme="majorEastAsia" w:cstheme="majorBidi"/>
          <w:b/>
          <w:bCs/>
          <w:sz w:val="26"/>
          <w:szCs w:val="26"/>
        </w:rPr>
        <w:t>as long as</w:t>
      </w:r>
      <w:proofErr w:type="gramEnd"/>
      <w:r w:rsidRPr="00FD36C7">
        <w:rPr>
          <w:rFonts w:eastAsiaTheme="majorEastAsia" w:cstheme="majorBidi"/>
          <w:b/>
          <w:bCs/>
          <w:sz w:val="26"/>
          <w:szCs w:val="26"/>
        </w:rPr>
        <w:t xml:space="preserve"> they relate it to the topic. Fairness outweighs – it’s </w:t>
      </w:r>
      <w:proofErr w:type="spellStart"/>
      <w:r w:rsidRPr="00FD36C7">
        <w:rPr>
          <w:rFonts w:eastAsiaTheme="majorEastAsia" w:cstheme="majorBidi"/>
          <w:b/>
          <w:bCs/>
          <w:sz w:val="26"/>
          <w:szCs w:val="26"/>
        </w:rPr>
        <w:t>constitiutive</w:t>
      </w:r>
      <w:proofErr w:type="spellEnd"/>
      <w:r w:rsidRPr="00FD36C7">
        <w:rPr>
          <w:rFonts w:eastAsiaTheme="majorEastAsia" w:cstheme="majorBidi"/>
          <w:b/>
          <w:bCs/>
          <w:sz w:val="26"/>
          <w:szCs w:val="26"/>
        </w:rPr>
        <w:t xml:space="preserve"> of debate and they expect the judges to fairly evaluate their arguments. Competition controls the internal link to all their offense because the competitive desire to research and debate relies on a fair evaluation of the round. </w:t>
      </w:r>
    </w:p>
    <w:p w14:paraId="5B036F3A" w14:textId="77777777" w:rsidR="00D61305" w:rsidRPr="00437B5C" w:rsidRDefault="00D61305" w:rsidP="00D61305">
      <w:pPr>
        <w:pStyle w:val="Heading4"/>
      </w:pPr>
      <w:proofErr w:type="spellStart"/>
      <w:r>
        <w:t>Squo</w:t>
      </w:r>
      <w:proofErr w:type="spellEnd"/>
      <w:r>
        <w:t xml:space="preserve"> changing</w:t>
      </w:r>
    </w:p>
    <w:p w14:paraId="2DCED837" w14:textId="77777777" w:rsidR="00D61305" w:rsidRPr="00FD36C7" w:rsidRDefault="00D61305" w:rsidP="00D61305"/>
    <w:p w14:paraId="73498F24" w14:textId="77777777" w:rsidR="00D61305" w:rsidRDefault="00D61305" w:rsidP="00D61305">
      <w:pPr>
        <w:pStyle w:val="analytics"/>
      </w:pPr>
      <w:r>
        <w:t xml:space="preserve">Extinction outweighs – death is the </w:t>
      </w:r>
      <w:r>
        <w:rPr>
          <w:u w:val="single"/>
        </w:rPr>
        <w:t>only</w:t>
      </w:r>
      <w:r>
        <w:t xml:space="preserve"> irreversible impact, and extinction denies value to life on a </w:t>
      </w:r>
      <w:r>
        <w:rPr>
          <w:u w:val="single"/>
        </w:rPr>
        <w:t>global scope</w:t>
      </w:r>
      <w:r w:rsidRPr="00160708">
        <w:t>.</w:t>
      </w:r>
    </w:p>
    <w:p w14:paraId="68055E1F" w14:textId="77777777" w:rsidR="00D61305" w:rsidRPr="00433C56" w:rsidRDefault="00D61305" w:rsidP="00D61305">
      <w:pPr>
        <w:pStyle w:val="analytics"/>
      </w:pPr>
      <w:r>
        <w:t xml:space="preserve">1 – Consciousness is a </w:t>
      </w:r>
      <w:r w:rsidRPr="00C26289">
        <w:rPr>
          <w:u w:val="single"/>
        </w:rPr>
        <w:t>pre-requisite</w:t>
      </w:r>
      <w:r>
        <w:t xml:space="preserve"> to ethical calculations.</w:t>
      </w:r>
    </w:p>
    <w:p w14:paraId="30F8C9D1" w14:textId="77777777" w:rsidR="00D61305" w:rsidRDefault="00D61305" w:rsidP="00D61305">
      <w:pPr>
        <w:pStyle w:val="analytics"/>
      </w:pPr>
      <w:r>
        <w:t xml:space="preserve">2 – Killing everyone for </w:t>
      </w:r>
      <w:r>
        <w:rPr>
          <w:u w:val="single"/>
        </w:rPr>
        <w:t>ethics</w:t>
      </w:r>
      <w:r>
        <w:t xml:space="preserve"> is a </w:t>
      </w:r>
      <w:r>
        <w:rPr>
          <w:u w:val="single"/>
        </w:rPr>
        <w:t>sacrificial logic</w:t>
      </w:r>
      <w:r>
        <w:t xml:space="preserve"> that’s justified gulags and genocide.</w:t>
      </w:r>
    </w:p>
    <w:p w14:paraId="536328BF" w14:textId="77777777" w:rsidR="00D61305" w:rsidRPr="00160708" w:rsidRDefault="00D61305" w:rsidP="00D61305">
      <w:pPr>
        <w:pStyle w:val="analytics"/>
      </w:pPr>
      <w:r>
        <w:t xml:space="preserve">3 – Nuke war is </w:t>
      </w:r>
      <w:r>
        <w:rPr>
          <w:u w:val="single"/>
        </w:rPr>
        <w:t>painful</w:t>
      </w:r>
      <w:r>
        <w:t xml:space="preserve"> and </w:t>
      </w:r>
      <w:r>
        <w:rPr>
          <w:u w:val="single"/>
        </w:rPr>
        <w:t>disproportionately harms</w:t>
      </w:r>
      <w:r>
        <w:t xml:space="preserve"> vulnerable populations. </w:t>
      </w:r>
    </w:p>
    <w:bookmarkEnd w:id="0"/>
    <w:p w14:paraId="1E1F0EB7" w14:textId="77777777" w:rsidR="00D61305" w:rsidRDefault="00D61305" w:rsidP="00D61305"/>
    <w:p w14:paraId="28844877" w14:textId="77777777" w:rsidR="00D61305" w:rsidRDefault="00D61305" w:rsidP="00D61305">
      <w:pPr>
        <w:pStyle w:val="Heading4"/>
      </w:pPr>
      <w:r>
        <w:t xml:space="preserve">The risk we’re right </w:t>
      </w:r>
      <w:r w:rsidRPr="00023843">
        <w:rPr>
          <w:u w:val="single"/>
        </w:rPr>
        <w:t>outweighs</w:t>
      </w:r>
      <w:r>
        <w:t xml:space="preserve"> the risk we’re wrong. Voting negative </w:t>
      </w:r>
      <w:r w:rsidRPr="00023843">
        <w:rPr>
          <w:u w:val="single"/>
        </w:rPr>
        <w:t>permanently</w:t>
      </w:r>
      <w:r>
        <w:t xml:space="preserve"> cedes the political, denies any progress, and pathologizes successful movements.</w:t>
      </w:r>
    </w:p>
    <w:p w14:paraId="75DCC9BB" w14:textId="77777777" w:rsidR="00D61305" w:rsidRPr="00D67F2D" w:rsidRDefault="00D61305" w:rsidP="00D61305"/>
    <w:p w14:paraId="3233F63B" w14:textId="77777777" w:rsidR="00D61305" w:rsidRPr="006403B6" w:rsidRDefault="00D61305" w:rsidP="00D61305">
      <w:pPr>
        <w:pStyle w:val="Heading4"/>
      </w:pPr>
      <w:r>
        <w:t>Extinction first</w:t>
      </w:r>
    </w:p>
    <w:p w14:paraId="0E7A1379" w14:textId="77777777" w:rsidR="00D61305" w:rsidRDefault="00D61305" w:rsidP="00D61305">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17" w:history="1">
        <w:r w:rsidRPr="001B5A67">
          <w:rPr>
            <w:rStyle w:val="Hyperlink"/>
            <w:sz w:val="16"/>
          </w:rPr>
          <w:t>https://www.fhi.ox.ac.uk/wp-content/uploads/Existential-Risks-2017-01-23.pdf</w:t>
        </w:r>
      </w:hyperlink>
      <w:r w:rsidRPr="001B5A67">
        <w:rPr>
          <w:sz w:val="16"/>
        </w:rPr>
        <w:t>, Accessed 7/22/2017, Kent Denver-</w:t>
      </w:r>
      <w:proofErr w:type="spellStart"/>
      <w:r w:rsidRPr="001B5A67">
        <w:rPr>
          <w:sz w:val="16"/>
        </w:rPr>
        <w:t>jKIM</w:t>
      </w:r>
      <w:proofErr w:type="spellEnd"/>
      <w:r w:rsidRPr="001B5A67">
        <w:rPr>
          <w:sz w:val="16"/>
        </w:rPr>
        <w:t xml:space="preserve">) </w:t>
      </w:r>
    </w:p>
    <w:p w14:paraId="7C49BADB" w14:textId="77777777" w:rsidR="00D61305" w:rsidRDefault="00D61305" w:rsidP="00D61305">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15706">
        <w:rPr>
          <w:rStyle w:val="StyleUnderline"/>
          <w:highlight w:val="green"/>
        </w:rPr>
        <w:t>Compare</w:t>
      </w:r>
      <w:r>
        <w:rPr>
          <w:rStyle w:val="StyleUnderline"/>
        </w:rPr>
        <w:t xml:space="preserve"> three </w:t>
      </w:r>
      <w:r w:rsidRPr="00215706">
        <w:rPr>
          <w:rStyle w:val="StyleUnderline"/>
        </w:rPr>
        <w:t>outcomes: (1) Peace. (2) A nuclear</w:t>
      </w:r>
      <w:r>
        <w:rPr>
          <w:rStyle w:val="StyleUnderline"/>
        </w:rPr>
        <w:t xml:space="preserve"> </w:t>
      </w:r>
      <w:r w:rsidRPr="00215706">
        <w:rPr>
          <w:rStyle w:val="StyleUnderline"/>
          <w:highlight w:val="green"/>
        </w:rPr>
        <w:t>war that kills 99%</w:t>
      </w:r>
      <w:r>
        <w:rPr>
          <w:rStyle w:val="StyleUnderline"/>
        </w:rPr>
        <w:t xml:space="preserve"> of the world’s existing population. (3) A nuclear </w:t>
      </w:r>
      <w:r w:rsidRPr="00215706">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215706">
        <w:rPr>
          <w:rStyle w:val="StyleUnderline"/>
          <w:highlight w:val="green"/>
        </w:rPr>
        <w:t>the difference between (2) and (3) is</w:t>
      </w:r>
      <w:r>
        <w:rPr>
          <w:rStyle w:val="StyleUnderline"/>
        </w:rPr>
        <w:t xml:space="preserve"> very </w:t>
      </w:r>
      <w:r w:rsidRPr="00215706">
        <w:rPr>
          <w:rStyle w:val="StyleUnderline"/>
          <w:highlight w:val="green"/>
        </w:rPr>
        <w:t>much greater</w:t>
      </w:r>
      <w:r w:rsidRPr="001B5A67">
        <w:rPr>
          <w:sz w:val="16"/>
        </w:rPr>
        <w:t xml:space="preserve">. ... </w:t>
      </w:r>
      <w:r>
        <w:rPr>
          <w:rStyle w:val="StyleUnderline"/>
        </w:rPr>
        <w:t xml:space="preserve">The Earth will </w:t>
      </w:r>
      <w:r w:rsidRPr="00215706">
        <w:rPr>
          <w:rStyle w:val="StyleUnderline"/>
        </w:rPr>
        <w:t>remain</w:t>
      </w:r>
      <w:r>
        <w:rPr>
          <w:rStyle w:val="StyleUnderline"/>
        </w:rPr>
        <w:t xml:space="preserve">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215706">
        <w:rPr>
          <w:rStyle w:val="StyleUnderline"/>
        </w:rPr>
        <w:t>If we do not destroy mankind</w:t>
      </w:r>
      <w:r w:rsidRPr="00215706">
        <w:rPr>
          <w:rStyle w:val="StyleUnderline"/>
          <w:highlight w:val="green"/>
        </w:rPr>
        <w:t>, these</w:t>
      </w:r>
      <w:r>
        <w:rPr>
          <w:rStyle w:val="StyleUnderline"/>
        </w:rPr>
        <w:t xml:space="preserve"> few thousand </w:t>
      </w:r>
      <w:r w:rsidRPr="00215706">
        <w:rPr>
          <w:rStyle w:val="StyleUnderline"/>
          <w:highlight w:val="green"/>
        </w:rPr>
        <w:t>years may be</w:t>
      </w:r>
      <w:r>
        <w:rPr>
          <w:rStyle w:val="StyleUnderline"/>
        </w:rPr>
        <w:t xml:space="preserve"> only </w:t>
      </w:r>
      <w:r w:rsidRPr="00215706">
        <w:rPr>
          <w:rStyle w:val="Emphasis"/>
          <w:highlight w:val="green"/>
        </w:rPr>
        <w:t>a tiny fraction</w:t>
      </w:r>
      <w:r w:rsidRPr="00215706">
        <w:rPr>
          <w:rStyle w:val="StyleUnderline"/>
          <w:highlight w:val="green"/>
        </w:rPr>
        <w:t xml:space="preserve"> of the whole of civilized</w:t>
      </w:r>
      <w:r>
        <w:rPr>
          <w:rStyle w:val="StyleUnderline"/>
        </w:rPr>
        <w:t xml:space="preserve"> human </w:t>
      </w:r>
      <w:r w:rsidRPr="00215706">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215706">
        <w:rPr>
          <w:rStyle w:val="StyleUnderline"/>
          <w:highlight w:val="green"/>
        </w:rPr>
        <w:t>existential catastrophes</w:t>
      </w:r>
      <w:r>
        <w:rPr>
          <w:rStyle w:val="StyleUnderline"/>
        </w:rPr>
        <w:t xml:space="preserve"> especially bad is that they </w:t>
      </w:r>
      <w:r w:rsidRPr="00215706">
        <w:rPr>
          <w:rStyle w:val="StyleUnderline"/>
        </w:rPr>
        <w:t xml:space="preserve">would </w:t>
      </w:r>
      <w:r w:rsidRPr="00215706">
        <w:rPr>
          <w:rStyle w:val="StyleUnderline"/>
          <w:highlight w:val="green"/>
        </w:rPr>
        <w:t>“</w:t>
      </w:r>
      <w:r w:rsidRPr="00215706">
        <w:rPr>
          <w:rStyle w:val="Emphasis"/>
          <w:highlight w:val="green"/>
        </w:rPr>
        <w:t>destroy the future</w:t>
      </w:r>
      <w:r w:rsidRPr="00215706">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215706">
        <w:rPr>
          <w:rStyle w:val="StyleUnderline"/>
        </w:rPr>
        <w:t>This future could potentially be extremely long and</w:t>
      </w:r>
      <w:r>
        <w:rPr>
          <w:rStyle w:val="StyleUnderline"/>
        </w:rPr>
        <w:t xml:space="preserve"> full of </w:t>
      </w:r>
      <w:r w:rsidRPr="00215706">
        <w:rPr>
          <w:rStyle w:val="StyleUnderline"/>
          <w:highlight w:val="green"/>
        </w:rPr>
        <w:t>flourishing, and</w:t>
      </w:r>
      <w:r>
        <w:rPr>
          <w:rStyle w:val="StyleUnderline"/>
        </w:rPr>
        <w:t xml:space="preserve"> would therefore </w:t>
      </w:r>
      <w:r w:rsidRPr="00215706">
        <w:rPr>
          <w:rStyle w:val="StyleUnderline"/>
          <w:highlight w:val="green"/>
        </w:rPr>
        <w:t>have</w:t>
      </w:r>
      <w:r>
        <w:rPr>
          <w:rStyle w:val="StyleUnderline"/>
        </w:rPr>
        <w:t xml:space="preserve"> extremely </w:t>
      </w:r>
      <w:r w:rsidRPr="00215706">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w:t>
      </w:r>
      <w:r w:rsidRPr="005F0DC4">
        <w:rPr>
          <w:sz w:val="16"/>
        </w:rPr>
        <w:t xml:space="preserve">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5F0DC4">
        <w:rPr>
          <w:rStyle w:val="StyleUnderline"/>
        </w:rPr>
        <w:t>However, when it comes to existential risk, it would seem that we fail to live up to principles of intergenerational equity.</w:t>
      </w:r>
      <w:r w:rsidRPr="005F0DC4">
        <w:rPr>
          <w:sz w:val="16"/>
        </w:rPr>
        <w:t xml:space="preserve"> </w:t>
      </w:r>
      <w:r w:rsidRPr="005F0DC4">
        <w:rPr>
          <w:rStyle w:val="StyleUnderline"/>
        </w:rPr>
        <w:t xml:space="preserve">Existential catastrophe would not only give future generations less than the current generations; </w:t>
      </w:r>
      <w:r w:rsidRPr="005F0DC4">
        <w:rPr>
          <w:rStyle w:val="Emphasis"/>
        </w:rPr>
        <w:t>it would give them nothing</w:t>
      </w:r>
      <w:r w:rsidRPr="005F0DC4">
        <w:rPr>
          <w:rStyle w:val="StyleUnderline"/>
        </w:rPr>
        <w:t>.</w:t>
      </w:r>
      <w:r w:rsidRPr="005F0DC4">
        <w:rPr>
          <w:sz w:val="16"/>
        </w:rPr>
        <w:t xml:space="preserve"> Indeed, </w:t>
      </w:r>
      <w:r w:rsidRPr="005F0DC4">
        <w:rPr>
          <w:rStyle w:val="StyleUnderline"/>
        </w:rPr>
        <w:t xml:space="preserve">reducing existential risk plausibly has a quite low cost for us in comparison with the </w:t>
      </w:r>
      <w:proofErr w:type="gramStart"/>
      <w:r w:rsidRPr="005F0DC4">
        <w:rPr>
          <w:rStyle w:val="StyleUnderline"/>
        </w:rPr>
        <w:t>huge expected</w:t>
      </w:r>
      <w:proofErr w:type="gramEnd"/>
      <w:r w:rsidRPr="005F0DC4">
        <w:rPr>
          <w:rStyle w:val="StyleUnderline"/>
        </w:rPr>
        <w:t xml:space="preserve"> value it has for future generations.</w:t>
      </w:r>
      <w:r w:rsidRPr="005F0DC4">
        <w:rPr>
          <w:sz w:val="16"/>
        </w:rPr>
        <w:t xml:space="preserve"> </w:t>
      </w:r>
      <w:proofErr w:type="gramStart"/>
      <w:r w:rsidRPr="005F0DC4">
        <w:rPr>
          <w:sz w:val="16"/>
        </w:rPr>
        <w:t>In spite of</w:t>
      </w:r>
      <w:proofErr w:type="gramEnd"/>
      <w:r w:rsidRPr="005F0DC4">
        <w:rPr>
          <w:sz w:val="16"/>
        </w:rPr>
        <w:t xml:space="preserve"> this, relatively little is done to reduce existential risk. </w:t>
      </w:r>
      <w:r w:rsidRPr="005F0DC4">
        <w:rPr>
          <w:rStyle w:val="StyleUnderline"/>
        </w:rPr>
        <w:t>Unless we give up on norms of intergenerational equity, they give us a</w:t>
      </w:r>
      <w:r>
        <w:rPr>
          <w:rStyle w:val="StyleUnderline"/>
        </w:rPr>
        <w:t xml:space="preserve">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215706">
        <w:rPr>
          <w:rStyle w:val="StyleUnderline"/>
          <w:highlight w:val="green"/>
        </w:rPr>
        <w:t>existential risk</w:t>
      </w:r>
      <w:r>
        <w:rPr>
          <w:rStyle w:val="StyleUnderline"/>
        </w:rPr>
        <w:t xml:space="preserve"> reduction, it </w:t>
      </w:r>
      <w:r w:rsidRPr="00215706">
        <w:rPr>
          <w:rStyle w:val="StyleUnderline"/>
        </w:rPr>
        <w:t>probably receives less attention than is warranted.</w:t>
      </w:r>
      <w:r w:rsidRPr="00215706">
        <w:rPr>
          <w:sz w:val="16"/>
        </w:rPr>
        <w:t xml:space="preserve"> As a result, concerted international cooperation is required if we are to receive adequate protection from existential risks. 1.3.1. Why existential risks</w:t>
      </w:r>
      <w:r w:rsidRPr="001B5A67">
        <w:rPr>
          <w:sz w:val="16"/>
        </w:rPr>
        <w:t xml:space="preserve">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215706">
        <w:rPr>
          <w:rStyle w:val="StyleUnderline"/>
          <w:highlight w:val="green"/>
        </w:rPr>
        <w:t>it is a global public good</w:t>
      </w:r>
      <w:r w:rsidRPr="005F0DC4">
        <w:rPr>
          <w:rStyle w:val="StyleUnderline"/>
        </w:rPr>
        <w:t>.</w:t>
      </w:r>
      <w:r w:rsidRPr="005F0DC4">
        <w:rPr>
          <w:sz w:val="16"/>
        </w:rPr>
        <w:t xml:space="preserve"> </w:t>
      </w:r>
      <w:r w:rsidRPr="005F0DC4">
        <w:rPr>
          <w:rStyle w:val="StyleUnderline"/>
        </w:rPr>
        <w:t>Economic theory predicts that such goods tend to be underprovided.</w:t>
      </w:r>
      <w:r w:rsidRPr="005F0DC4">
        <w:rPr>
          <w:sz w:val="16"/>
        </w:rPr>
        <w:t xml:space="preserve"> </w:t>
      </w:r>
      <w:r w:rsidRPr="005F0DC4">
        <w:rPr>
          <w:rStyle w:val="StyleUnderline"/>
        </w:rPr>
        <w:t xml:space="preserve">The benefits of existential risk reduction are widely and indivisibly dispersed around the globe from the countries responsible for </w:t>
      </w:r>
      <w:proofErr w:type="gramStart"/>
      <w:r w:rsidRPr="005F0DC4">
        <w:rPr>
          <w:rStyle w:val="StyleUnderline"/>
        </w:rPr>
        <w:t>taking action</w:t>
      </w:r>
      <w:proofErr w:type="gramEnd"/>
      <w:r w:rsidRPr="005F0DC4">
        <w:rPr>
          <w:rStyle w:val="StyleUnderline"/>
        </w:rPr>
        <w:t>.</w:t>
      </w:r>
      <w:r w:rsidRPr="005F0DC4">
        <w:rPr>
          <w:sz w:val="16"/>
        </w:rPr>
        <w:t xml:space="preserve"> Consequently, a country which reduces existential risk gains only a small</w:t>
      </w:r>
      <w:r w:rsidRPr="001B5A67">
        <w:rPr>
          <w:sz w:val="16"/>
        </w:rPr>
        <w:t xml:space="preserve">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w:t>
      </w:r>
      <w:r w:rsidRPr="00215706">
        <w:rPr>
          <w:rStyle w:val="StyleUnderline"/>
          <w:highlight w:val="green"/>
        </w:rPr>
        <w:t>an intergenerational</w:t>
      </w:r>
      <w:r>
        <w:rPr>
          <w:rStyle w:val="StyleUnderline"/>
        </w:rPr>
        <w:t xml:space="preserve"> public </w:t>
      </w:r>
      <w:r w:rsidRPr="00215706">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215706">
        <w:rPr>
          <w:rStyle w:val="StyleUnderline"/>
          <w:highlight w:val="green"/>
        </w:rPr>
        <w:t>Cognitive biases</w:t>
      </w:r>
      <w:r w:rsidRPr="005C1912">
        <w:rPr>
          <w:rStyle w:val="StyleUnderline"/>
        </w:rPr>
        <w:t xml:space="preserve"> also </w:t>
      </w:r>
      <w:r w:rsidRPr="00215706">
        <w:rPr>
          <w:rStyle w:val="StyleUnderline"/>
          <w:highlight w:val="green"/>
        </w:rPr>
        <w:t>lead people to underestimate</w:t>
      </w:r>
      <w:r>
        <w:rPr>
          <w:rStyle w:val="StyleUnderline"/>
        </w:rPr>
        <w:t xml:space="preserve"> existential </w:t>
      </w:r>
      <w:r w:rsidRPr="00215706">
        <w:rPr>
          <w:rStyle w:val="StyleUnderline"/>
          <w:highlight w:val="green"/>
        </w:rPr>
        <w:t>risks</w:t>
      </w:r>
      <w:r>
        <w:rPr>
          <w:rStyle w:val="StyleUnderline"/>
        </w:rPr>
        <w:t>.</w:t>
      </w:r>
      <w:r w:rsidRPr="001B5A67">
        <w:rPr>
          <w:sz w:val="16"/>
        </w:rPr>
        <w:t xml:space="preserve"> </w:t>
      </w:r>
      <w:r w:rsidRPr="00215706">
        <w:rPr>
          <w:rStyle w:val="StyleUnderline"/>
        </w:rPr>
        <w:t xml:space="preserve">Since there have not been any catastrophes of this magnitude, these </w:t>
      </w:r>
      <w:r w:rsidRPr="00215706">
        <w:rPr>
          <w:rStyle w:val="StyleUnderline"/>
          <w:highlight w:val="green"/>
        </w:rPr>
        <w:t>risks are not salient</w:t>
      </w:r>
      <w:r>
        <w:rPr>
          <w:rStyle w:val="StyleUnderline"/>
        </w:rPr>
        <w:t xml:space="preserve">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215706">
        <w:rPr>
          <w:rStyle w:val="StyleUnderline"/>
        </w:rPr>
        <w:t>Another</w:t>
      </w:r>
      <w:r>
        <w:rPr>
          <w:rStyle w:val="StyleUnderline"/>
        </w:rPr>
        <w:t xml:space="preserve"> cognitive bias affecting perceptions of existential risk </w:t>
      </w:r>
      <w:r w:rsidRPr="00215706">
        <w:rPr>
          <w:rStyle w:val="StyleUnderline"/>
        </w:rPr>
        <w:t xml:space="preserve">is </w:t>
      </w:r>
      <w:r w:rsidRPr="00215706">
        <w:rPr>
          <w:rStyle w:val="StyleUnderline"/>
          <w:highlight w:val="green"/>
        </w:rPr>
        <w:t>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215706">
        <w:rPr>
          <w:rStyle w:val="StyleUnderline"/>
          <w:highlight w:val="green"/>
        </w:rPr>
        <w:t>People become numbed</w:t>
      </w:r>
      <w:r>
        <w:rPr>
          <w:rStyle w:val="StyleUnderline"/>
        </w:rPr>
        <w:t xml:space="preserve"> to the effect of saving lives </w:t>
      </w:r>
      <w:r w:rsidRPr="00215706">
        <w:rPr>
          <w:rStyle w:val="StyleUnderline"/>
          <w:highlight w:val="green"/>
        </w:rPr>
        <w:t>when the numbers get too large</w:t>
      </w:r>
      <w:r>
        <w:rPr>
          <w:rStyle w:val="StyleUnderline"/>
        </w:rPr>
        <w:t>.</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 xml:space="preserve">Due to scope neglect, </w:t>
      </w:r>
      <w:r w:rsidRPr="00215706">
        <w:rPr>
          <w:rStyle w:val="StyleUnderline"/>
          <w:highlight w:val="green"/>
        </w:rPr>
        <w:t>decision-makers</w:t>
      </w:r>
      <w:r>
        <w:rPr>
          <w:rStyle w:val="StyleUnderline"/>
        </w:rPr>
        <w:t xml:space="preserve"> are prone to </w:t>
      </w:r>
      <w:r w:rsidRPr="00215706">
        <w:rPr>
          <w:rStyle w:val="StyleUnderline"/>
          <w:highlight w:val="green"/>
        </w:rPr>
        <w:t>treat existential risks</w:t>
      </w:r>
      <w:r>
        <w:rPr>
          <w:rStyle w:val="StyleUnderline"/>
        </w:rPr>
        <w:t xml:space="preserve"> in a </w:t>
      </w:r>
      <w:r w:rsidRPr="00215706">
        <w:rPr>
          <w:rStyle w:val="StyleUnderline"/>
        </w:rPr>
        <w:t>similar way to problems which</w:t>
      </w:r>
      <w:r>
        <w:rPr>
          <w:rStyle w:val="StyleUnderline"/>
        </w:rPr>
        <w:t xml:space="preserve"> are </w:t>
      </w:r>
      <w:r w:rsidRPr="00215706">
        <w:rPr>
          <w:rStyle w:val="StyleUnderline"/>
          <w:highlight w:val="green"/>
        </w:rPr>
        <w:t>less severe by many orders of magnitude</w:t>
      </w:r>
      <w:r>
        <w:rPr>
          <w:rStyle w:val="StyleUnderline"/>
        </w:rPr>
        <w:t>.</w:t>
      </w:r>
      <w:r w:rsidRPr="001B5A67">
        <w:rPr>
          <w:sz w:val="16"/>
        </w:rPr>
        <w:t xml:space="preserve"> A wide range of other cognitive biases are likely to affect the evaluation of existential risks.75</w:t>
      </w:r>
    </w:p>
    <w:p w14:paraId="339262B7" w14:textId="77777777" w:rsidR="00D61305" w:rsidRPr="00F5086D" w:rsidRDefault="00D61305" w:rsidP="00D61305">
      <w:pPr>
        <w:pStyle w:val="Heading4"/>
        <w:rPr>
          <w:rFonts w:cs="Arial"/>
          <w:i/>
        </w:rPr>
      </w:pPr>
      <w:r>
        <w:rPr>
          <w:rFonts w:cs="Arial"/>
        </w:rPr>
        <w:t>D</w:t>
      </w:r>
      <w:r w:rsidRPr="00F5086D">
        <w:rPr>
          <w:rFonts w:cs="Arial"/>
        </w:rPr>
        <w:t xml:space="preserve">ebate </w:t>
      </w:r>
      <w:r w:rsidRPr="00F5086D">
        <w:rPr>
          <w:rFonts w:cs="Arial"/>
          <w:u w:val="single"/>
        </w:rPr>
        <w:t>must center</w:t>
      </w:r>
      <w:r w:rsidRPr="00F5086D">
        <w:rPr>
          <w:rFonts w:cs="Arial"/>
        </w:rPr>
        <w:t xml:space="preserve"> existential risks</w:t>
      </w:r>
      <w:r>
        <w:rPr>
          <w:rFonts w:cs="Arial"/>
        </w:rPr>
        <w:t xml:space="preserve"> -- </w:t>
      </w:r>
      <w:r w:rsidRPr="00F5086D">
        <w:rPr>
          <w:rFonts w:cs="Arial"/>
        </w:rPr>
        <w:t xml:space="preserve">that’s key to </w:t>
      </w:r>
      <w:r w:rsidRPr="00F5086D">
        <w:rPr>
          <w:rFonts w:cs="Arial"/>
          <w:u w:val="single"/>
        </w:rPr>
        <w:t>civic engagement</w:t>
      </w:r>
      <w:r w:rsidRPr="00F5086D">
        <w:rPr>
          <w:rFonts w:cs="Arial"/>
        </w:rPr>
        <w:t xml:space="preserve"> and </w:t>
      </w:r>
      <w:r w:rsidRPr="00F5086D">
        <w:rPr>
          <w:rFonts w:cs="Arial"/>
          <w:u w:val="single"/>
        </w:rPr>
        <w:t>academic research</w:t>
      </w:r>
      <w:r w:rsidRPr="00F5086D">
        <w:rPr>
          <w:rFonts w:cs="Arial"/>
        </w:rPr>
        <w:t xml:space="preserve"> to develop risk mitigation strategies, but </w:t>
      </w:r>
      <w:r w:rsidRPr="00F5086D">
        <w:rPr>
          <w:rFonts w:cs="Arial"/>
          <w:u w:val="single"/>
        </w:rPr>
        <w:t>any alternative</w:t>
      </w:r>
      <w:r w:rsidRPr="00F5086D">
        <w:rPr>
          <w:rFonts w:cs="Arial"/>
        </w:rPr>
        <w:t xml:space="preserve"> impact calc ensures </w:t>
      </w:r>
      <w:r w:rsidRPr="00F5086D">
        <w:rPr>
          <w:rFonts w:cs="Arial"/>
          <w:u w:val="single"/>
        </w:rPr>
        <w:t>complacency</w:t>
      </w:r>
      <w:r>
        <w:rPr>
          <w:rFonts w:cs="Arial"/>
        </w:rPr>
        <w:t xml:space="preserve"> -- this means </w:t>
      </w:r>
      <w:r w:rsidRPr="00F5086D">
        <w:rPr>
          <w:rFonts w:cs="Arial"/>
        </w:rPr>
        <w:t xml:space="preserve">we can win on </w:t>
      </w:r>
      <w:r>
        <w:rPr>
          <w:rFonts w:cs="Arial"/>
          <w:u w:val="single"/>
        </w:rPr>
        <w:t>util alone</w:t>
      </w:r>
    </w:p>
    <w:p w14:paraId="11E1C366" w14:textId="77777777" w:rsidR="00D61305" w:rsidRPr="00F5086D" w:rsidRDefault="00D61305" w:rsidP="00D61305">
      <w:proofErr w:type="spellStart"/>
      <w:r w:rsidRPr="00F5086D">
        <w:rPr>
          <w:rStyle w:val="Style13ptBold"/>
        </w:rPr>
        <w:t>Javorsky</w:t>
      </w:r>
      <w:proofErr w:type="spellEnd"/>
      <w:r w:rsidRPr="00F5086D">
        <w:rPr>
          <w:rStyle w:val="Style13ptBold"/>
        </w:rPr>
        <w:t xml:space="preserve"> 18.</w:t>
      </w:r>
      <w:r w:rsidRPr="00F5086D">
        <w:t xml:space="preserve"> [Emilia </w:t>
      </w:r>
      <w:proofErr w:type="spellStart"/>
      <w:r w:rsidRPr="00F5086D">
        <w:t>Javorsky</w:t>
      </w:r>
      <w:proofErr w:type="spellEnd"/>
      <w:r w:rsidRPr="00F5086D">
        <w:t xml:space="preserve"> is a Boston-based physician-scientist focused on the invention, </w:t>
      </w:r>
      <w:proofErr w:type="gramStart"/>
      <w:r w:rsidRPr="00F5086D">
        <w:t>development</w:t>
      </w:r>
      <w:proofErr w:type="gramEnd"/>
      <w:r w:rsidRPr="00F5086D">
        <w:t xml:space="preserve"> and commercialization of new medical therapies. She also leads an Artificial Intelligence in Medicine initiative with The Future Society at the </w:t>
      </w:r>
      <w:r w:rsidRPr="00F5086D">
        <w:rPr>
          <w:u w:val="single"/>
        </w:rPr>
        <w:t>Harvard</w:t>
      </w:r>
      <w:r w:rsidRPr="00F5086D">
        <w:t xml:space="preserve"> Kennedy School of Government. Why </w:t>
      </w:r>
      <w:r w:rsidRPr="00F5086D">
        <w:rPr>
          <w:rStyle w:val="Emphasis"/>
        </w:rPr>
        <w:t xml:space="preserve">Human </w:t>
      </w:r>
      <w:r w:rsidRPr="00F93587">
        <w:rPr>
          <w:rStyle w:val="Emphasis"/>
          <w:highlight w:val="cyan"/>
        </w:rPr>
        <w:t>Extinction</w:t>
      </w:r>
      <w:r w:rsidRPr="00F5086D">
        <w:rPr>
          <w:u w:val="single"/>
        </w:rPr>
        <w:t xml:space="preserve"> </w:t>
      </w:r>
      <w:r w:rsidRPr="00F93587">
        <w:rPr>
          <w:highlight w:val="cyan"/>
          <w:u w:val="single"/>
        </w:rPr>
        <w:t xml:space="preserve">Needs a </w:t>
      </w:r>
      <w:r w:rsidRPr="00F93587">
        <w:rPr>
          <w:rStyle w:val="Emphasis"/>
          <w:highlight w:val="cyan"/>
        </w:rPr>
        <w:t>Marketing Department</w:t>
      </w:r>
      <w:r w:rsidRPr="00F5086D">
        <w:t>. January 15, 2018. https://www.xconomy.com/boston/2018/01/15/why-human-extinction-needs-a-marketing-department/]</w:t>
      </w:r>
    </w:p>
    <w:p w14:paraId="1D11ED62" w14:textId="77777777" w:rsidR="00D61305" w:rsidRDefault="00D61305" w:rsidP="00D61305">
      <w:pPr>
        <w:rPr>
          <w:highlight w:val="cyan"/>
        </w:rPr>
      </w:pPr>
      <w:r w:rsidRPr="00F93587">
        <w:rPr>
          <w:highlight w:val="cyan"/>
          <w:u w:val="single"/>
        </w:rPr>
        <w:t>Experts at Oxford</w:t>
      </w:r>
      <w:r w:rsidRPr="00F5086D">
        <w:t xml:space="preserve"> University </w:t>
      </w:r>
      <w:r w:rsidRPr="00F5086D">
        <w:rPr>
          <w:u w:val="single"/>
        </w:rPr>
        <w:t xml:space="preserve">and elsewhere have </w:t>
      </w:r>
      <w:r w:rsidRPr="00F93587">
        <w:rPr>
          <w:highlight w:val="cyan"/>
          <w:u w:val="single"/>
        </w:rPr>
        <w:t>estimated</w:t>
      </w:r>
      <w:r w:rsidRPr="00F5086D">
        <w:rPr>
          <w:u w:val="single"/>
        </w:rPr>
        <w:t xml:space="preserve"> that </w:t>
      </w:r>
      <w:r w:rsidRPr="00F93587">
        <w:rPr>
          <w:highlight w:val="cyan"/>
          <w:u w:val="single"/>
        </w:rPr>
        <w:t>the risk of</w:t>
      </w:r>
      <w:r w:rsidRPr="00F5086D">
        <w:rPr>
          <w:u w:val="single"/>
        </w:rPr>
        <w:t xml:space="preserve"> a global human </w:t>
      </w:r>
      <w:r w:rsidRPr="00F93587">
        <w:rPr>
          <w:highlight w:val="cyan"/>
          <w:u w:val="single"/>
        </w:rPr>
        <w:t>extinction</w:t>
      </w:r>
      <w:r w:rsidRPr="00F5086D">
        <w:rPr>
          <w:u w:val="single"/>
        </w:rPr>
        <w:t xml:space="preserve"> event</w:t>
      </w:r>
      <w:r w:rsidRPr="00F5086D">
        <w:t xml:space="preserve"> this century—or at least of an event that wipes out 10 percent or more of the world’s population— </w:t>
      </w:r>
      <w:r w:rsidRPr="00F93587">
        <w:rPr>
          <w:highlight w:val="cyan"/>
          <w:u w:val="single"/>
        </w:rPr>
        <w:t>is</w:t>
      </w:r>
      <w:r w:rsidRPr="00F5086D">
        <w:rPr>
          <w:u w:val="single"/>
        </w:rPr>
        <w:t xml:space="preserve"> around </w:t>
      </w:r>
      <w:r w:rsidRPr="00F93587">
        <w:rPr>
          <w:rStyle w:val="Emphasis"/>
          <w:highlight w:val="cyan"/>
        </w:rPr>
        <w:t>1 in 10</w:t>
      </w:r>
      <w:r w:rsidRPr="00F93587">
        <w:rPr>
          <w:highlight w:val="cyan"/>
        </w:rPr>
        <w:t xml:space="preserve">. </w:t>
      </w:r>
      <w:r w:rsidRPr="00F93587">
        <w:rPr>
          <w:highlight w:val="cyan"/>
          <w:u w:val="single"/>
        </w:rPr>
        <w:t>The most probable culprit</w:t>
      </w:r>
      <w:r w:rsidRPr="00F5086D">
        <w:rPr>
          <w:u w:val="single"/>
        </w:rPr>
        <w:t>s</w:t>
      </w:r>
      <w:r w:rsidRPr="00F5086D">
        <w:t xml:space="preserve"> sending us the way of the dinosaur </w:t>
      </w:r>
      <w:r w:rsidRPr="00F5086D">
        <w:rPr>
          <w:u w:val="single"/>
        </w:rPr>
        <w:t>are</w:t>
      </w:r>
      <w:r w:rsidRPr="00F5086D">
        <w:t xml:space="preserve"> mostly </w:t>
      </w:r>
      <w:r w:rsidRPr="00F5086D">
        <w:rPr>
          <w:rStyle w:val="Emphasis"/>
        </w:rPr>
        <w:t>anthropogenic risks</w:t>
      </w:r>
      <w:r w:rsidRPr="00F5086D">
        <w:t xml:space="preserve">, meaning those created by humans. </w:t>
      </w:r>
      <w:r w:rsidRPr="00F5086D">
        <w:rPr>
          <w:u w:val="single"/>
        </w:rPr>
        <w:t>These include</w:t>
      </w:r>
      <w:r w:rsidRPr="00F5086D">
        <w:t xml:space="preserve"> climate change, </w:t>
      </w:r>
      <w:r w:rsidRPr="00F93587">
        <w:rPr>
          <w:rStyle w:val="Emphasis"/>
          <w:highlight w:val="cyan"/>
        </w:rPr>
        <w:t>nuclear disaster</w:t>
      </w:r>
      <w:r w:rsidRPr="00F5086D">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r>
        <w:t xml:space="preserve"> </w:t>
      </w:r>
      <w:r w:rsidRPr="00F93587">
        <w:rPr>
          <w:highlight w:val="cyan"/>
          <w:u w:val="single"/>
        </w:rPr>
        <w:t>A big</w:t>
      </w:r>
      <w:r w:rsidRPr="00F5086D">
        <w:rPr>
          <w:u w:val="single"/>
        </w:rPr>
        <w:t xml:space="preserve"> part of the </w:t>
      </w:r>
      <w:r w:rsidRPr="00F93587">
        <w:rPr>
          <w:highlight w:val="cyan"/>
          <w:u w:val="single"/>
        </w:rPr>
        <w:t>problem is</w:t>
      </w:r>
      <w:r w:rsidRPr="00F5086D">
        <w:rPr>
          <w:u w:val="single"/>
        </w:rPr>
        <w:t xml:space="preserve"> a </w:t>
      </w:r>
      <w:r w:rsidRPr="00F93587">
        <w:rPr>
          <w:rStyle w:val="Emphasis"/>
          <w:highlight w:val="cyan"/>
        </w:rPr>
        <w:t>lack of awareness</w:t>
      </w:r>
      <w:r w:rsidRPr="00F93587">
        <w:rPr>
          <w:highlight w:val="cyan"/>
          <w:u w:val="single"/>
        </w:rPr>
        <w:t xml:space="preserve"> about </w:t>
      </w:r>
      <w:r w:rsidRPr="00F5086D">
        <w:rPr>
          <w:u w:val="single"/>
        </w:rPr>
        <w:t xml:space="preserve">the </w:t>
      </w:r>
      <w:r w:rsidRPr="00F93587">
        <w:rPr>
          <w:rStyle w:val="Emphasis"/>
          <w:highlight w:val="cyan"/>
        </w:rPr>
        <w:t>real threats</w:t>
      </w:r>
      <w:r w:rsidRPr="00F93587">
        <w:rPr>
          <w:highlight w:val="cyan"/>
          <w:u w:val="single"/>
        </w:rPr>
        <w:t xml:space="preserve"> we face</w:t>
      </w:r>
      <w:r w:rsidRPr="00F5086D">
        <w:t xml:space="preserve"> and what can be done about them. </w:t>
      </w:r>
      <w:r w:rsidRPr="00F93587">
        <w:rPr>
          <w:highlight w:val="cyan"/>
          <w:u w:val="single"/>
        </w:rPr>
        <w:t>When asked to estimate the chance of</w:t>
      </w:r>
      <w:r w:rsidRPr="00F5086D">
        <w:rPr>
          <w:u w:val="single"/>
        </w:rPr>
        <w:t xml:space="preserve"> an </w:t>
      </w:r>
      <w:r w:rsidRPr="00F93587">
        <w:rPr>
          <w:highlight w:val="cyan"/>
          <w:u w:val="single"/>
        </w:rPr>
        <w:t>extinction</w:t>
      </w:r>
      <w:r w:rsidRPr="00F5086D">
        <w:rPr>
          <w:u w:val="single"/>
        </w:rPr>
        <w:t xml:space="preserve"> event in the next 50 years, U.S. </w:t>
      </w:r>
      <w:r w:rsidRPr="00F93587">
        <w:rPr>
          <w:highlight w:val="cyan"/>
          <w:u w:val="single"/>
        </w:rPr>
        <w:t>adults</w:t>
      </w:r>
      <w:r w:rsidRPr="00F5086D">
        <w:rPr>
          <w:u w:val="single"/>
        </w:rPr>
        <w:t xml:space="preserve"> in surveys </w:t>
      </w:r>
      <w:r w:rsidRPr="00F93587">
        <w:rPr>
          <w:highlight w:val="cyan"/>
          <w:u w:val="single"/>
        </w:rPr>
        <w:t>reported</w:t>
      </w:r>
      <w:r w:rsidRPr="00F5086D">
        <w:t xml:space="preserve"> chances ranging from </w:t>
      </w:r>
      <w:r w:rsidRPr="00F93587">
        <w:rPr>
          <w:rStyle w:val="Emphasis"/>
          <w:highlight w:val="cyan"/>
        </w:rPr>
        <w:t>1 in 10 million</w:t>
      </w:r>
      <w:r w:rsidRPr="00F5086D">
        <w:t xml:space="preserve"> to 1 in 100, certainly not 10 percent. </w:t>
      </w:r>
      <w:r w:rsidRPr="00F5086D">
        <w:rPr>
          <w:u w:val="single"/>
        </w:rPr>
        <w:t xml:space="preserve">The </w:t>
      </w:r>
      <w:r w:rsidRPr="00F93587">
        <w:rPr>
          <w:rStyle w:val="Emphasis"/>
          <w:highlight w:val="cyan"/>
        </w:rPr>
        <w:t>awareness</w:t>
      </w:r>
      <w:r w:rsidRPr="00F93587">
        <w:rPr>
          <w:highlight w:val="cyan"/>
          <w:u w:val="single"/>
        </w:rPr>
        <w:t xml:space="preserve"> and </w:t>
      </w:r>
      <w:r w:rsidRPr="00F93587">
        <w:rPr>
          <w:rStyle w:val="Emphasis"/>
          <w:highlight w:val="cyan"/>
        </w:rPr>
        <w:t>engagement issues</w:t>
      </w:r>
      <w:r w:rsidRPr="00F5086D">
        <w:rPr>
          <w:u w:val="single"/>
        </w:rPr>
        <w:t xml:space="preserve"> </w:t>
      </w:r>
      <w:r w:rsidRPr="00F93587">
        <w:rPr>
          <w:highlight w:val="cyan"/>
          <w:u w:val="single"/>
        </w:rPr>
        <w:t xml:space="preserve">extend to the </w:t>
      </w:r>
      <w:r w:rsidRPr="00F93587">
        <w:rPr>
          <w:rStyle w:val="Emphasis"/>
          <w:highlight w:val="cyan"/>
        </w:rPr>
        <w:t>academic community</w:t>
      </w:r>
      <w:r w:rsidRPr="00F5086D">
        <w:rPr>
          <w:u w:val="single"/>
        </w:rPr>
        <w:t xml:space="preserve"> as well, </w:t>
      </w:r>
      <w:r w:rsidRPr="00F93587">
        <w:rPr>
          <w:highlight w:val="cyan"/>
          <w:u w:val="single"/>
        </w:rPr>
        <w:t xml:space="preserve">where </w:t>
      </w:r>
      <w:r w:rsidRPr="00F93587">
        <w:rPr>
          <w:rStyle w:val="Emphasis"/>
          <w:highlight w:val="cyan"/>
        </w:rPr>
        <w:t>a key bottleneck</w:t>
      </w:r>
      <w:r w:rsidRPr="00F93587">
        <w:rPr>
          <w:highlight w:val="cyan"/>
          <w:u w:val="single"/>
        </w:rPr>
        <w:t xml:space="preserve"> is a lack of talented people </w:t>
      </w:r>
      <w:r w:rsidRPr="00F93587">
        <w:rPr>
          <w:rStyle w:val="Emphasis"/>
          <w:highlight w:val="cyan"/>
        </w:rPr>
        <w:t>studying existential risks</w:t>
      </w:r>
      <w:r w:rsidRPr="00F93587">
        <w:rPr>
          <w:highlight w:val="cyan"/>
        </w:rPr>
        <w:t xml:space="preserve">. </w:t>
      </w:r>
    </w:p>
    <w:p w14:paraId="53CC8D76" w14:textId="77777777" w:rsidR="00D61305" w:rsidRDefault="00D61305" w:rsidP="00D61305">
      <w:pPr>
        <w:rPr>
          <w:highlight w:val="cyan"/>
        </w:rPr>
      </w:pPr>
    </w:p>
    <w:p w14:paraId="695BBEEF" w14:textId="77777777" w:rsidR="00D61305" w:rsidRPr="00951FD9" w:rsidRDefault="00D61305" w:rsidP="00D61305">
      <w:r w:rsidRPr="00F93587">
        <w:rPr>
          <w:highlight w:val="cyan"/>
          <w:u w:val="single"/>
        </w:rPr>
        <w:t>Developing</w:t>
      </w:r>
      <w:r w:rsidRPr="00F5086D">
        <w:rPr>
          <w:u w:val="single"/>
        </w:rPr>
        <w:t xml:space="preserve"> viable </w:t>
      </w:r>
      <w:r w:rsidRPr="00F93587">
        <w:rPr>
          <w:rStyle w:val="Emphasis"/>
          <w:highlight w:val="cyan"/>
        </w:rPr>
        <w:t>risk</w:t>
      </w:r>
      <w:r w:rsidRPr="00F5086D">
        <w:rPr>
          <w:rStyle w:val="Emphasis"/>
        </w:rPr>
        <w:t xml:space="preserve"> </w:t>
      </w:r>
      <w:r w:rsidRPr="00F93587">
        <w:rPr>
          <w:rStyle w:val="Emphasis"/>
          <w:highlight w:val="cyan"/>
        </w:rPr>
        <w:t>mitigation strategies</w:t>
      </w:r>
      <w:r w:rsidRPr="00F93587">
        <w:rPr>
          <w:highlight w:val="cyan"/>
          <w:u w:val="single"/>
        </w:rPr>
        <w:t xml:space="preserve"> will require</w:t>
      </w:r>
      <w:r w:rsidRPr="00F5086D">
        <w:rPr>
          <w:u w:val="single"/>
        </w:rPr>
        <w:t xml:space="preserve"> widespread </w:t>
      </w:r>
      <w:r w:rsidRPr="00F93587">
        <w:rPr>
          <w:rStyle w:val="Emphasis"/>
          <w:highlight w:val="cyan"/>
        </w:rPr>
        <w:t>civic engagement</w:t>
      </w:r>
      <w:r w:rsidRPr="00F93587">
        <w:rPr>
          <w:highlight w:val="cyan"/>
          <w:u w:val="single"/>
        </w:rPr>
        <w:t xml:space="preserve"> and </w:t>
      </w:r>
      <w:r w:rsidRPr="00F93587">
        <w:rPr>
          <w:rStyle w:val="Emphasis"/>
          <w:highlight w:val="cyan"/>
        </w:rPr>
        <w:t>concerted research</w:t>
      </w:r>
      <w:r w:rsidRPr="00F5086D">
        <w:rPr>
          <w:u w:val="single"/>
        </w:rPr>
        <w:t xml:space="preserve"> efforts</w:t>
      </w:r>
      <w:r w:rsidRPr="00F5086D">
        <w:t xml:space="preserve">. Consequently, </w:t>
      </w:r>
      <w:r w:rsidRPr="00F93587">
        <w:rPr>
          <w:highlight w:val="cyan"/>
          <w:u w:val="single"/>
        </w:rPr>
        <w:t xml:space="preserve">there is an </w:t>
      </w:r>
      <w:r w:rsidRPr="00F93587">
        <w:rPr>
          <w:rStyle w:val="Emphasis"/>
          <w:highlight w:val="cyan"/>
        </w:rPr>
        <w:t>urgent need</w:t>
      </w:r>
      <w:r w:rsidRPr="00F93587">
        <w:rPr>
          <w:highlight w:val="cyan"/>
          <w:u w:val="single"/>
        </w:rPr>
        <w:t xml:space="preserve"> to improve</w:t>
      </w:r>
      <w:r w:rsidRPr="00F5086D">
        <w:rPr>
          <w:u w:val="single"/>
        </w:rPr>
        <w:t xml:space="preserve"> the </w:t>
      </w:r>
      <w:r w:rsidRPr="00F93587">
        <w:rPr>
          <w:rStyle w:val="Emphasis"/>
          <w:highlight w:val="cyan"/>
        </w:rPr>
        <w:t>communication</w:t>
      </w:r>
      <w:r w:rsidRPr="00F93587">
        <w:rPr>
          <w:highlight w:val="cyan"/>
          <w:u w:val="single"/>
        </w:rPr>
        <w:t xml:space="preserve"> of the </w:t>
      </w:r>
      <w:r w:rsidRPr="00F93587">
        <w:rPr>
          <w:rStyle w:val="Emphasis"/>
          <w:highlight w:val="cyan"/>
        </w:rPr>
        <w:t>magnitude</w:t>
      </w:r>
      <w:r w:rsidRPr="00F5086D">
        <w:rPr>
          <w:u w:val="single"/>
        </w:rPr>
        <w:t xml:space="preserve"> and importance </w:t>
      </w:r>
      <w:r w:rsidRPr="00F93587">
        <w:rPr>
          <w:highlight w:val="cyan"/>
          <w:u w:val="single"/>
        </w:rPr>
        <w:t xml:space="preserve">of </w:t>
      </w:r>
      <w:r w:rsidRPr="00F93587">
        <w:rPr>
          <w:rStyle w:val="Emphasis"/>
          <w:highlight w:val="cyan"/>
        </w:rPr>
        <w:t>existential risks</w:t>
      </w:r>
      <w:r w:rsidRPr="00F5086D">
        <w:t>. The first step is getting an audience to pay attention to this issue.</w:t>
      </w:r>
    </w:p>
    <w:p w14:paraId="7FB8B335" w14:textId="77777777" w:rsidR="00D61305" w:rsidRDefault="00D61305" w:rsidP="00D61305">
      <w:pPr>
        <w:rPr>
          <w:sz w:val="16"/>
        </w:rPr>
      </w:pPr>
    </w:p>
    <w:p w14:paraId="6BBFF708" w14:textId="77777777" w:rsidR="00D61305" w:rsidRPr="009560D0" w:rsidRDefault="00D61305" w:rsidP="00D61305">
      <w:pPr>
        <w:pStyle w:val="Heading4"/>
      </w:pPr>
      <w:r w:rsidRPr="009560D0">
        <w:t>Weigh magnitude times probability</w:t>
      </w:r>
      <w:r>
        <w:t>---</w:t>
      </w:r>
      <w:r w:rsidRPr="009560D0">
        <w:t>“</w:t>
      </w:r>
      <w:r>
        <w:t>p</w:t>
      </w:r>
      <w:r w:rsidRPr="009560D0">
        <w:t>robability first” framing is rooted in psychological biases and leads to mass death</w:t>
      </w:r>
    </w:p>
    <w:p w14:paraId="3E74D4A2" w14:textId="77777777" w:rsidR="00D61305" w:rsidRPr="00005E38" w:rsidRDefault="00D61305" w:rsidP="00D61305">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230E25E4" w14:textId="77777777" w:rsidR="00D61305" w:rsidRPr="00A45501" w:rsidRDefault="00D61305" w:rsidP="00D61305">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w:t>
      </w:r>
      <w:proofErr w:type="gramStart"/>
      <w:r w:rsidRPr="00005E38">
        <w:rPr>
          <w:sz w:val="12"/>
        </w:rPr>
        <w:t>and also</w:t>
      </w:r>
      <w:proofErr w:type="gramEnd"/>
      <w:r w:rsidRPr="00005E38">
        <w:rPr>
          <w:sz w:val="12"/>
        </w:rPr>
        <w:t xml:space="preserve">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005E38">
        <w:rPr>
          <w:sz w:val="12"/>
        </w:rPr>
        <w:t>similar to</w:t>
      </w:r>
      <w:proofErr w:type="gramEnd"/>
      <w:r w:rsidRPr="00005E38">
        <w:rPr>
          <w:sz w:val="12"/>
        </w:rPr>
        <w:t xml:space="preserve">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 xml:space="preserve">As a complement to probabilistic </w:t>
      </w:r>
      <w:proofErr w:type="gramStart"/>
      <w:r w:rsidRPr="00A45501">
        <w:rPr>
          <w:rStyle w:val="Emphasis"/>
          <w:highlight w:val="cyan"/>
        </w:rPr>
        <w:t>thinking</w:t>
      </w:r>
      <w:proofErr w:type="gramEnd"/>
      <w:r w:rsidRPr="00A4550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0D069E7" w14:textId="77777777" w:rsidR="00D61305" w:rsidRPr="00964AAB" w:rsidRDefault="00D61305" w:rsidP="00D61305"/>
    <w:p w14:paraId="067BA71A" w14:textId="77777777" w:rsidR="00D61305" w:rsidRDefault="00D61305" w:rsidP="00D61305">
      <w:pPr>
        <w:pStyle w:val="Heading3"/>
      </w:pPr>
      <w:r>
        <w:t>Proper</w:t>
      </w:r>
    </w:p>
    <w:p w14:paraId="50C63E60" w14:textId="77777777" w:rsidR="00D61305" w:rsidRDefault="00D61305" w:rsidP="00D61305">
      <w:r>
        <w:t xml:space="preserve">Presumption and permissibility </w:t>
      </w:r>
    </w:p>
    <w:p w14:paraId="6053CFFA" w14:textId="77777777" w:rsidR="00D61305" w:rsidRDefault="00D61305" w:rsidP="00D61305">
      <w:r>
        <w:t>1] No solvency—no internal link between articulating racism and resisting it which means they don’t meet their ROB</w:t>
      </w:r>
    </w:p>
    <w:p w14:paraId="0A5E8144" w14:textId="77777777" w:rsidR="00D61305" w:rsidRDefault="00D61305" w:rsidP="00D61305">
      <w:r>
        <w:t xml:space="preserve">2] They don’t actualize any progress for oppressed bodies and identities under capitalism or colonialism </w:t>
      </w:r>
    </w:p>
    <w:p w14:paraId="6691C034" w14:textId="77777777" w:rsidR="00D61305" w:rsidRDefault="00D61305" w:rsidP="00D61305">
      <w:r>
        <w:t xml:space="preserve">3] No spillover— </w:t>
      </w:r>
    </w:p>
    <w:p w14:paraId="00877511" w14:textId="77777777" w:rsidR="00D61305" w:rsidRPr="00FD2E1F" w:rsidRDefault="00D61305" w:rsidP="00D61305">
      <w:pPr>
        <w:pStyle w:val="Heading4"/>
      </w:pPr>
      <w:r>
        <w:t xml:space="preserve">5] proving the theory of power </w:t>
      </w:r>
      <w:proofErr w:type="spellStart"/>
      <w:r>
        <w:t>isnt</w:t>
      </w:r>
      <w:proofErr w:type="spellEnd"/>
      <w:r>
        <w:t xml:space="preserve"> offense b/c they </w:t>
      </w:r>
      <w:proofErr w:type="spellStart"/>
      <w:proofErr w:type="gramStart"/>
      <w:r>
        <w:t>cant</w:t>
      </w:r>
      <w:proofErr w:type="spellEnd"/>
      <w:proofErr w:type="gramEnd"/>
      <w:r>
        <w:t xml:space="preserve"> actualize the movements they say are good—in fact just </w:t>
      </w:r>
      <w:proofErr w:type="spellStart"/>
      <w:r>
        <w:t>idenfityfing</w:t>
      </w:r>
      <w:proofErr w:type="spellEnd"/>
      <w:r>
        <w:t xml:space="preserve"> it is a form of academic focus that </w:t>
      </w:r>
      <w:r w:rsidRPr="00FD2E1F">
        <w:t>foreclos</w:t>
      </w:r>
      <w:r>
        <w:t>es</w:t>
      </w:r>
      <w:r w:rsidRPr="00FD2E1F">
        <w:t xml:space="preserve"> the possibility of constructing a counter-hegemony capable of systematic change. </w:t>
      </w:r>
      <w:r>
        <w:t>Political movements, not just academia</w:t>
      </w:r>
    </w:p>
    <w:p w14:paraId="67A2CF69" w14:textId="77777777" w:rsidR="00D61305" w:rsidRPr="00BA3D41" w:rsidRDefault="00D61305" w:rsidP="00D61305">
      <w:r w:rsidRPr="00BA3D41">
        <w:rPr>
          <w:rStyle w:val="Style13ptBold"/>
        </w:rPr>
        <w:t>Srnicek and Williams 15</w:t>
      </w:r>
      <w:r w:rsidRPr="00BA3D41">
        <w:t xml:space="preserve">. (Nick Srnicek, lecturer at City University London, and Alex Williams, lecturer at City University London. Inventing the Future: </w:t>
      </w:r>
      <w:proofErr w:type="spellStart"/>
      <w:r w:rsidRPr="00BA3D41">
        <w:t>Postcapitalism</w:t>
      </w:r>
      <w:proofErr w:type="spellEnd"/>
      <w:r w:rsidRPr="00BA3D41">
        <w:t xml:space="preserve"> and a World Without Work. Verso Books: 2015. Pg. 27-31. iBooks.)</w:t>
      </w:r>
    </w:p>
    <w:p w14:paraId="6BFBDEDD" w14:textId="77777777" w:rsidR="00D61305" w:rsidRPr="00BA3D41" w:rsidRDefault="00D61305" w:rsidP="00D61305">
      <w:r w:rsidRPr="00BA3D41">
        <w:t>DEFINING FOLK POLITICS</w:t>
      </w:r>
    </w:p>
    <w:p w14:paraId="38A1A2EC" w14:textId="77777777" w:rsidR="00D61305" w:rsidRDefault="00D61305" w:rsidP="00D61305">
      <w:pPr>
        <w:contextualSpacing/>
        <w:rPr>
          <w:rStyle w:val="Emphasis"/>
        </w:rPr>
      </w:pPr>
      <w:r>
        <w:t xml:space="preserve">What is folk politics? </w:t>
      </w:r>
      <w:r w:rsidRPr="00F20636">
        <w:rPr>
          <w:u w:val="single"/>
        </w:rPr>
        <w:t xml:space="preserve">Folk politics </w:t>
      </w:r>
      <w:r w:rsidRPr="00F007BE">
        <w:rPr>
          <w:u w:val="single"/>
        </w:rPr>
        <w:t xml:space="preserve">names a constellation of ideas and intuitions within the </w:t>
      </w:r>
      <w:r w:rsidRPr="00A935D6">
        <w:rPr>
          <w:highlight w:val="cyan"/>
          <w:u w:val="single"/>
        </w:rPr>
        <w:t>contemporary</w:t>
      </w:r>
      <w:r w:rsidRPr="00F007BE">
        <w:rPr>
          <w:u w:val="single"/>
        </w:rPr>
        <w:t xml:space="preserve"> left that</w:t>
      </w:r>
      <w:r w:rsidRPr="00F20636">
        <w:rPr>
          <w:u w:val="single"/>
        </w:rPr>
        <w:t xml:space="preserve"> informs the common-sense ways of </w:t>
      </w:r>
      <w:proofErr w:type="spellStart"/>
      <w:r w:rsidRPr="00F20636">
        <w:rPr>
          <w:u w:val="single"/>
        </w:rPr>
        <w:t>organising</w:t>
      </w:r>
      <w:proofErr w:type="spellEnd"/>
      <w:r w:rsidRPr="00F20636">
        <w:rPr>
          <w:u w:val="single"/>
        </w:rPr>
        <w:t xml:space="preserve">, </w:t>
      </w:r>
      <w:proofErr w:type="gramStart"/>
      <w:r w:rsidRPr="00F20636">
        <w:rPr>
          <w:u w:val="single"/>
        </w:rPr>
        <w:t>acting</w:t>
      </w:r>
      <w:proofErr w:type="gramEnd"/>
      <w:r w:rsidRPr="00F20636">
        <w:rPr>
          <w:u w:val="single"/>
        </w:rPr>
        <w:t xml:space="preserve"> and thinking politics.</w:t>
      </w:r>
      <w:r>
        <w:t xml:space="preserve"> </w:t>
      </w:r>
      <w:r w:rsidRPr="00F20636">
        <w:rPr>
          <w:u w:val="single"/>
        </w:rPr>
        <w:t xml:space="preserve">It is a set of </w:t>
      </w:r>
      <w:r w:rsidRPr="00BA3D41">
        <w:rPr>
          <w:rStyle w:val="Emphasis"/>
        </w:rPr>
        <w:t xml:space="preserve">strategic </w:t>
      </w:r>
      <w:r w:rsidRPr="00A935D6">
        <w:rPr>
          <w:rStyle w:val="Emphasis"/>
          <w:highlight w:val="cyan"/>
        </w:rPr>
        <w:t>assumptions</w:t>
      </w:r>
      <w:r w:rsidRPr="00F20636">
        <w:rPr>
          <w:u w:val="single"/>
        </w:rPr>
        <w:t xml:space="preserve"> that threatens to </w:t>
      </w:r>
      <w:r w:rsidRPr="00F20636">
        <w:rPr>
          <w:b/>
          <w:u w:val="single"/>
        </w:rPr>
        <w:t>debil</w:t>
      </w:r>
      <w:r w:rsidRPr="00BA3D41">
        <w:rPr>
          <w:rStyle w:val="Emphasis"/>
        </w:rPr>
        <w:t xml:space="preserve">itate the left, </w:t>
      </w:r>
      <w:r w:rsidRPr="00A935D6">
        <w:rPr>
          <w:rStyle w:val="Emphasis"/>
          <w:highlight w:val="cyan"/>
        </w:rPr>
        <w:t>render</w:t>
      </w:r>
      <w:r w:rsidRPr="00BA3D41">
        <w:rPr>
          <w:rStyle w:val="Emphasis"/>
        </w:rPr>
        <w:t xml:space="preserve">ing </w:t>
      </w:r>
      <w:r w:rsidRPr="00A935D6">
        <w:rPr>
          <w:rStyle w:val="Emphasis"/>
          <w:highlight w:val="cyan"/>
        </w:rPr>
        <w:t>it</w:t>
      </w:r>
      <w:r w:rsidRPr="00BA3D41">
        <w:rPr>
          <w:rStyle w:val="Emphasis"/>
        </w:rPr>
        <w:t xml:space="preserve"> </w:t>
      </w:r>
      <w:r w:rsidRPr="00A935D6">
        <w:rPr>
          <w:rStyle w:val="Emphasis"/>
          <w:highlight w:val="cyan"/>
        </w:rPr>
        <w:t xml:space="preserve">unable to scale up, </w:t>
      </w:r>
      <w:r w:rsidRPr="001B2C18">
        <w:rPr>
          <w:rStyle w:val="Emphasis"/>
        </w:rPr>
        <w:t xml:space="preserve">create lasting change </w:t>
      </w:r>
      <w:r w:rsidRPr="00A935D6">
        <w:rPr>
          <w:rStyle w:val="Emphasis"/>
          <w:highlight w:val="cyan"/>
        </w:rPr>
        <w:t xml:space="preserve">or expand beyond </w:t>
      </w:r>
      <w:proofErr w:type="gramStart"/>
      <w:r w:rsidRPr="00A935D6">
        <w:rPr>
          <w:rStyle w:val="Emphasis"/>
          <w:highlight w:val="cyan"/>
        </w:rPr>
        <w:t>particular interests</w:t>
      </w:r>
      <w:proofErr w:type="gramEnd"/>
      <w:r w:rsidRPr="00535315">
        <w:rPr>
          <w:rStyle w:val="Emphasis"/>
        </w:rPr>
        <w:t>.</w:t>
      </w:r>
      <w:r>
        <w:t xml:space="preserve"> </w:t>
      </w:r>
      <w:r w:rsidRPr="00BA3D41">
        <w:rPr>
          <w:rStyle w:val="Emphasis"/>
        </w:rPr>
        <w:t xml:space="preserve">Leftist </w:t>
      </w:r>
      <w:r w:rsidRPr="00A935D6">
        <w:rPr>
          <w:rStyle w:val="Emphasis"/>
          <w:highlight w:val="cyan"/>
        </w:rPr>
        <w:t>movements</w:t>
      </w:r>
      <w:r w:rsidRPr="00BA3D41">
        <w:rPr>
          <w:rStyle w:val="Emphasis"/>
        </w:rPr>
        <w:t xml:space="preserve"> </w:t>
      </w:r>
      <w:r w:rsidRPr="00A935D6">
        <w:rPr>
          <w:rStyle w:val="Emphasis"/>
          <w:highlight w:val="cyan"/>
        </w:rPr>
        <w:t xml:space="preserve">under </w:t>
      </w:r>
      <w:r w:rsidRPr="00BA3D41">
        <w:rPr>
          <w:rStyle w:val="Emphasis"/>
        </w:rPr>
        <w:t xml:space="preserve">the sway of </w:t>
      </w:r>
      <w:r w:rsidRPr="00A935D6">
        <w:rPr>
          <w:rStyle w:val="Emphasis"/>
          <w:highlight w:val="cyan"/>
        </w:rPr>
        <w:t>folk politics are not only unlikely to be successful – they are</w:t>
      </w:r>
      <w:r w:rsidRPr="00BA3D41">
        <w:rPr>
          <w:rStyle w:val="Emphasis"/>
        </w:rPr>
        <w:t xml:space="preserve"> in fact </w:t>
      </w:r>
      <w:r w:rsidRPr="00A935D6">
        <w:rPr>
          <w:rStyle w:val="Emphasis"/>
          <w:highlight w:val="cyan"/>
        </w:rPr>
        <w:t>incapable of transforming capitalism</w:t>
      </w:r>
    </w:p>
    <w:p w14:paraId="2BF3FB19" w14:textId="77777777" w:rsidR="00D61305" w:rsidRDefault="00D61305" w:rsidP="00D61305">
      <w:pPr>
        <w:contextualSpacing/>
        <w:rPr>
          <w:rStyle w:val="Emphasis"/>
        </w:rPr>
      </w:pPr>
    </w:p>
    <w:p w14:paraId="49F4ACDF" w14:textId="77777777" w:rsidR="00D61305" w:rsidRDefault="00D61305" w:rsidP="00D61305">
      <w:pPr>
        <w:contextualSpacing/>
        <w:rPr>
          <w:rStyle w:val="Emphasis"/>
        </w:rPr>
      </w:pPr>
    </w:p>
    <w:p w14:paraId="4A98C918" w14:textId="77777777" w:rsidR="00D61305" w:rsidRPr="00F20636" w:rsidRDefault="00D61305" w:rsidP="00D61305">
      <w:pPr>
        <w:contextualSpacing/>
        <w:rPr>
          <w:u w:val="single"/>
        </w:rPr>
      </w:pPr>
      <w:r w:rsidRPr="00535315">
        <w:rPr>
          <w:rStyle w:val="Emphasis"/>
        </w:rPr>
        <w:t>.</w:t>
      </w:r>
      <w:r>
        <w:t xml:space="preserve"> The term itself draws upon two senses of ‘folk’. First, </w:t>
      </w:r>
      <w:r w:rsidRPr="00F20636">
        <w:rPr>
          <w:u w:val="single"/>
        </w:rPr>
        <w:t xml:space="preserve">it evokes critiques of folk psychology which argue that </w:t>
      </w:r>
      <w:r w:rsidRPr="00A935D6">
        <w:rPr>
          <w:rStyle w:val="Emphasis"/>
          <w:highlight w:val="cyan"/>
        </w:rPr>
        <w:t>our intuitive conceptions of the world are</w:t>
      </w:r>
      <w:r w:rsidRPr="00547B90">
        <w:rPr>
          <w:rStyle w:val="Emphasis"/>
        </w:rPr>
        <w:t xml:space="preserve"> both </w:t>
      </w:r>
      <w:r w:rsidRPr="00A935D6">
        <w:rPr>
          <w:rStyle w:val="Emphasis"/>
          <w:highlight w:val="cyan"/>
        </w:rPr>
        <w:t>historically constructed</w:t>
      </w:r>
      <w:r w:rsidRPr="00547B90">
        <w:rPr>
          <w:rStyle w:val="Emphasis"/>
        </w:rPr>
        <w:t xml:space="preserve"> </w:t>
      </w:r>
      <w:r w:rsidRPr="00A935D6">
        <w:rPr>
          <w:rStyle w:val="Emphasis"/>
          <w:highlight w:val="cyan"/>
        </w:rPr>
        <w:t>and often mistaken</w:t>
      </w:r>
      <w:r w:rsidRPr="00F20636">
        <w:rPr>
          <w:b/>
          <w:u w:val="single"/>
        </w:rPr>
        <w:t>.</w:t>
      </w:r>
      <w:r>
        <w:t xml:space="preserve">11 Secondly, </w:t>
      </w:r>
      <w:r w:rsidRPr="00F20636">
        <w:rPr>
          <w:u w:val="single"/>
        </w:rPr>
        <w:t xml:space="preserve">it refers to ‘folk’ as the locus of the </w:t>
      </w:r>
      <w:r w:rsidRPr="00BA3D41">
        <w:rPr>
          <w:rStyle w:val="Emphasis"/>
        </w:rPr>
        <w:t>small-scale, the authentic</w:t>
      </w:r>
      <w:r w:rsidRPr="00F20636">
        <w:rPr>
          <w:u w:val="single"/>
        </w:rPr>
        <w:t xml:space="preserve">, the </w:t>
      </w:r>
      <w:r w:rsidRPr="00BA3D41">
        <w:rPr>
          <w:rStyle w:val="Emphasis"/>
        </w:rPr>
        <w:t>traditional</w:t>
      </w:r>
      <w:r w:rsidRPr="00F20636">
        <w:rPr>
          <w:u w:val="single"/>
        </w:rPr>
        <w:t xml:space="preserve"> and the </w:t>
      </w:r>
      <w:r w:rsidRPr="00BA3D41">
        <w:rPr>
          <w:rStyle w:val="Emphasis"/>
        </w:rPr>
        <w:t>natural</w:t>
      </w:r>
      <w:r w:rsidRPr="00F20636">
        <w:rPr>
          <w:u w:val="single"/>
        </w:rPr>
        <w:t xml:space="preserve">. </w:t>
      </w:r>
      <w:proofErr w:type="gramStart"/>
      <w:r w:rsidRPr="00F20636">
        <w:rPr>
          <w:u w:val="single"/>
        </w:rPr>
        <w:t>Both of these</w:t>
      </w:r>
      <w:proofErr w:type="gramEnd"/>
      <w:r w:rsidRPr="00F20636">
        <w:rPr>
          <w:u w:val="single"/>
        </w:rPr>
        <w:t xml:space="preserve"> dimensions are implied in the idea of folk politics.</w:t>
      </w:r>
    </w:p>
    <w:p w14:paraId="62676EA4" w14:textId="77777777" w:rsidR="00D61305" w:rsidRPr="00DA4AE2" w:rsidRDefault="00D61305" w:rsidP="00D61305">
      <w:pPr>
        <w:contextualSpacing/>
        <w:rPr>
          <w:b/>
          <w:u w:val="single"/>
        </w:rPr>
      </w:pPr>
      <w:r>
        <w:t xml:space="preserve">As a first approximation, </w:t>
      </w:r>
      <w:r w:rsidRPr="00CE2007">
        <w:rPr>
          <w:u w:val="single"/>
        </w:rPr>
        <w:t xml:space="preserve">we can therefore define folk politics as a collective and historically constructed political common sense that has become </w:t>
      </w:r>
      <w:r w:rsidRPr="00BA3D41">
        <w:rPr>
          <w:rStyle w:val="Emphasis"/>
        </w:rPr>
        <w:t>out of joint with the actual</w:t>
      </w:r>
      <w:r w:rsidRPr="00535315">
        <w:rPr>
          <w:rStyle w:val="Emphasis"/>
        </w:rPr>
        <w:t xml:space="preserve"> mechanisms of power.</w:t>
      </w:r>
      <w:r w:rsidRPr="00CE2007">
        <w:rPr>
          <w:u w:val="single"/>
        </w:rPr>
        <w:t xml:space="preserve"> </w:t>
      </w:r>
      <w:r w:rsidRPr="00A935D6">
        <w:rPr>
          <w:highlight w:val="cyan"/>
          <w:u w:val="single"/>
        </w:rPr>
        <w:t xml:space="preserve">As our </w:t>
      </w:r>
      <w:r w:rsidRPr="00A843C6">
        <w:rPr>
          <w:u w:val="single"/>
        </w:rPr>
        <w:t xml:space="preserve">political, economic, social and “technological </w:t>
      </w:r>
      <w:r w:rsidRPr="00A935D6">
        <w:rPr>
          <w:highlight w:val="cyan"/>
          <w:u w:val="single"/>
        </w:rPr>
        <w:t>world changes</w:t>
      </w:r>
      <w:r w:rsidRPr="00CE2007">
        <w:rPr>
          <w:u w:val="single"/>
        </w:rPr>
        <w:t xml:space="preserve">, </w:t>
      </w:r>
      <w:r w:rsidRPr="00E1461B">
        <w:rPr>
          <w:u w:val="single"/>
        </w:rPr>
        <w:t>tactics</w:t>
      </w:r>
      <w:r w:rsidRPr="00CE2007">
        <w:rPr>
          <w:u w:val="single"/>
        </w:rPr>
        <w:t xml:space="preserve"> and </w:t>
      </w:r>
      <w:r w:rsidRPr="00A935D6">
        <w:rPr>
          <w:highlight w:val="cyan"/>
          <w:u w:val="single"/>
        </w:rPr>
        <w:t>strategies</w:t>
      </w:r>
      <w:r w:rsidRPr="00CE2007">
        <w:rPr>
          <w:u w:val="single"/>
        </w:rPr>
        <w:t xml:space="preserve"> which were </w:t>
      </w:r>
      <w:r w:rsidRPr="00A935D6">
        <w:rPr>
          <w:highlight w:val="cyan"/>
          <w:u w:val="single"/>
        </w:rPr>
        <w:t>previously capable of transforming collective power into emancipatory gains have</w:t>
      </w:r>
      <w:r w:rsidRPr="00CE2007">
        <w:rPr>
          <w:u w:val="single"/>
        </w:rPr>
        <w:t xml:space="preserve"> now </w:t>
      </w:r>
      <w:r w:rsidRPr="00A935D6">
        <w:rPr>
          <w:highlight w:val="cyan"/>
          <w:u w:val="single"/>
        </w:rPr>
        <w:t>become drained of</w:t>
      </w:r>
      <w:r w:rsidRPr="00CE2007">
        <w:rPr>
          <w:u w:val="single"/>
        </w:rPr>
        <w:t xml:space="preserve"> their </w:t>
      </w:r>
      <w:r w:rsidRPr="00A935D6">
        <w:rPr>
          <w:highlight w:val="cyan"/>
          <w:u w:val="single"/>
        </w:rPr>
        <w:t>effectiveness</w:t>
      </w:r>
      <w:r w:rsidRPr="00CE2007">
        <w:rPr>
          <w:u w:val="single"/>
        </w:rPr>
        <w:t xml:space="preserve">. As the common sense of today’s left, </w:t>
      </w:r>
      <w:r w:rsidRPr="00A935D6">
        <w:rPr>
          <w:highlight w:val="cyan"/>
          <w:u w:val="single"/>
        </w:rPr>
        <w:t>folk politics</w:t>
      </w:r>
      <w:r w:rsidRPr="00CE2007">
        <w:rPr>
          <w:u w:val="single"/>
        </w:rPr>
        <w:t xml:space="preserve"> often </w:t>
      </w:r>
      <w:r w:rsidRPr="00A935D6">
        <w:rPr>
          <w:highlight w:val="cyan"/>
          <w:u w:val="single"/>
        </w:rPr>
        <w:t xml:space="preserve">operates </w:t>
      </w:r>
      <w:r w:rsidRPr="00A935D6">
        <w:rPr>
          <w:rStyle w:val="Emphasis"/>
          <w:highlight w:val="cyan"/>
        </w:rPr>
        <w:t xml:space="preserve">intuitively, </w:t>
      </w:r>
      <w:proofErr w:type="gramStart"/>
      <w:r w:rsidRPr="00A935D6">
        <w:rPr>
          <w:rStyle w:val="Emphasis"/>
          <w:highlight w:val="cyan"/>
        </w:rPr>
        <w:t>uncritically</w:t>
      </w:r>
      <w:proofErr w:type="gramEnd"/>
      <w:r w:rsidRPr="00A935D6">
        <w:rPr>
          <w:highlight w:val="cyan"/>
          <w:u w:val="single"/>
        </w:rPr>
        <w:t xml:space="preserve"> and </w:t>
      </w:r>
      <w:r w:rsidRPr="00A935D6">
        <w:rPr>
          <w:rStyle w:val="Emphasis"/>
          <w:highlight w:val="cyan"/>
        </w:rPr>
        <w:t>unconsciously</w:t>
      </w:r>
      <w:r w:rsidRPr="00CE2007">
        <w:rPr>
          <w:u w:val="single"/>
        </w:rPr>
        <w:t>.</w:t>
      </w:r>
      <w:r>
        <w:t xml:space="preserve"> Yet </w:t>
      </w:r>
      <w:r w:rsidRPr="00BA3D41">
        <w:rPr>
          <w:rStyle w:val="Emphasis"/>
        </w:rPr>
        <w:t>common sense is also historical and mutable</w:t>
      </w:r>
      <w:r w:rsidRPr="00CE2007">
        <w:rPr>
          <w:b/>
          <w:u w:val="single"/>
        </w:rPr>
        <w:t>.</w:t>
      </w:r>
      <w:r>
        <w:t xml:space="preserve"> It is worth recalling that </w:t>
      </w:r>
      <w:r w:rsidRPr="00CE2007">
        <w:rPr>
          <w:u w:val="single"/>
        </w:rPr>
        <w:t xml:space="preserve">today’s familiar forms of </w:t>
      </w:r>
      <w:proofErr w:type="spellStart"/>
      <w:r w:rsidRPr="00CE2007">
        <w:rPr>
          <w:u w:val="single"/>
        </w:rPr>
        <w:t>organisation</w:t>
      </w:r>
      <w:proofErr w:type="spellEnd"/>
      <w:r w:rsidRPr="00CE2007">
        <w:rPr>
          <w:u w:val="single"/>
        </w:rPr>
        <w:t xml:space="preserve"> and tactics, far from being natural or pre-given, have instead been developed over time in response to specific political problems.</w:t>
      </w:r>
      <w:r>
        <w:t xml:space="preserve"> </w:t>
      </w:r>
      <w:r w:rsidRPr="00CE2007">
        <w:rPr>
          <w:u w:val="single"/>
        </w:rPr>
        <w:t xml:space="preserve">Petitions, occupations, strikes, vanguard parties, affinity groups, trade unions: all arose out of </w:t>
      </w:r>
      <w:proofErr w:type="gramStart"/>
      <w:r w:rsidRPr="00CE2007">
        <w:rPr>
          <w:u w:val="single"/>
        </w:rPr>
        <w:t>particular historical</w:t>
      </w:r>
      <w:proofErr w:type="gramEnd"/>
      <w:r w:rsidRPr="00CE2007">
        <w:rPr>
          <w:u w:val="single"/>
        </w:rPr>
        <w:t xml:space="preserve"> conditions.</w:t>
      </w:r>
      <w:r>
        <w:t xml:space="preserve">12 Yet </w:t>
      </w:r>
      <w:r w:rsidRPr="004369CD">
        <w:rPr>
          <w:u w:val="single"/>
        </w:rPr>
        <w:t xml:space="preserve">the fact that certain ways of </w:t>
      </w:r>
      <w:proofErr w:type="spellStart"/>
      <w:r w:rsidRPr="004369CD">
        <w:rPr>
          <w:u w:val="single"/>
        </w:rPr>
        <w:t>organising</w:t>
      </w:r>
      <w:proofErr w:type="spellEnd"/>
      <w:r w:rsidRPr="004369CD">
        <w:rPr>
          <w:u w:val="single"/>
        </w:rPr>
        <w:t xml:space="preserve"> and acting were once useful does not guarantee their continued relevance.</w:t>
      </w:r>
      <w:r>
        <w:t xml:space="preserve"> Many of the </w:t>
      </w:r>
      <w:r w:rsidRPr="004369CD">
        <w:rPr>
          <w:u w:val="single"/>
        </w:rPr>
        <w:t xml:space="preserve">tactics and </w:t>
      </w:r>
      <w:proofErr w:type="spellStart"/>
      <w:r w:rsidRPr="004369CD">
        <w:rPr>
          <w:u w:val="single"/>
        </w:rPr>
        <w:t>organisational</w:t>
      </w:r>
      <w:proofErr w:type="spellEnd"/>
      <w:r w:rsidRPr="004369CD">
        <w:rPr>
          <w:u w:val="single"/>
        </w:rPr>
        <w:t xml:space="preserve"> </w:t>
      </w:r>
      <w:r w:rsidRPr="00A935D6">
        <w:rPr>
          <w:highlight w:val="cyan"/>
          <w:u w:val="single"/>
        </w:rPr>
        <w:t xml:space="preserve">structures that dominate the </w:t>
      </w:r>
      <w:r w:rsidRPr="00705D73">
        <w:rPr>
          <w:u w:val="single"/>
        </w:rPr>
        <w:t xml:space="preserve">contemporary </w:t>
      </w:r>
      <w:r w:rsidRPr="00A935D6">
        <w:rPr>
          <w:highlight w:val="cyan"/>
          <w:u w:val="single"/>
        </w:rPr>
        <w:t>left are responses to</w:t>
      </w:r>
      <w:r w:rsidRPr="004369CD">
        <w:rPr>
          <w:u w:val="single"/>
        </w:rPr>
        <w:t xml:space="preserve"> the experience of </w:t>
      </w:r>
      <w:r w:rsidRPr="00705D73">
        <w:rPr>
          <w:u w:val="single"/>
        </w:rPr>
        <w:t xml:space="preserve">state </w:t>
      </w:r>
      <w:r w:rsidRPr="00A935D6">
        <w:rPr>
          <w:highlight w:val="cyan"/>
          <w:u w:val="single"/>
        </w:rPr>
        <w:t>communism</w:t>
      </w:r>
      <w:r w:rsidRPr="00705D73">
        <w:rPr>
          <w:u w:val="single"/>
        </w:rPr>
        <w:t xml:space="preserve">, exclusionary trade </w:t>
      </w:r>
      <w:r w:rsidRPr="00A935D6">
        <w:rPr>
          <w:highlight w:val="cyan"/>
          <w:u w:val="single"/>
        </w:rPr>
        <w:t>unions, and</w:t>
      </w:r>
      <w:r w:rsidRPr="00705D73">
        <w:rPr>
          <w:u w:val="single"/>
        </w:rPr>
        <w:t xml:space="preserve"> the collapse of </w:t>
      </w:r>
      <w:r w:rsidRPr="00A935D6">
        <w:rPr>
          <w:highlight w:val="cyan"/>
          <w:u w:val="single"/>
        </w:rPr>
        <w:t>social democratic parties.</w:t>
      </w:r>
      <w:r w:rsidRPr="00705D73">
        <w:rPr>
          <w:u w:val="single"/>
        </w:rPr>
        <w:t xml:space="preserve"> Yet </w:t>
      </w:r>
      <w:r w:rsidRPr="00A935D6">
        <w:rPr>
          <w:rStyle w:val="Emphasis"/>
          <w:highlight w:val="cyan"/>
        </w:rPr>
        <w:t>the ideas that made sense in</w:t>
      </w:r>
      <w:r w:rsidRPr="00A4182D">
        <w:rPr>
          <w:rStyle w:val="Emphasis"/>
        </w:rPr>
        <w:t xml:space="preserve"> the wake of those moments </w:t>
      </w:r>
      <w:r w:rsidRPr="00A935D6">
        <w:rPr>
          <w:rStyle w:val="Emphasis"/>
          <w:highlight w:val="cyan"/>
        </w:rPr>
        <w:t xml:space="preserve">no longer present effective tools for political transformation. Our world has moved on, becoming more complex, abstract, </w:t>
      </w:r>
      <w:proofErr w:type="gramStart"/>
      <w:r w:rsidRPr="00A935D6">
        <w:rPr>
          <w:rStyle w:val="Emphasis"/>
          <w:highlight w:val="cyan"/>
        </w:rPr>
        <w:t>nonlinear</w:t>
      </w:r>
      <w:proofErr w:type="gramEnd"/>
      <w:r w:rsidRPr="00A935D6">
        <w:rPr>
          <w:rStyle w:val="Emphasis"/>
          <w:highlight w:val="cyan"/>
        </w:rPr>
        <w:t xml:space="preserve"> and globa</w:t>
      </w:r>
      <w:r w:rsidRPr="00A4182D">
        <w:rPr>
          <w:rStyle w:val="Emphasis"/>
        </w:rPr>
        <w:t>l than ever before.</w:t>
      </w:r>
    </w:p>
    <w:p w14:paraId="350C6A03" w14:textId="77777777" w:rsidR="00D61305" w:rsidRDefault="00D61305" w:rsidP="00D61305">
      <w:pPr>
        <w:contextualSpacing/>
      </w:pPr>
      <w:r w:rsidRPr="004369CD">
        <w:rPr>
          <w:u w:val="single"/>
        </w:rPr>
        <w:t xml:space="preserve">Against the abstraction and inhumanity of capitalism, folk politics aims to bring politics down to the ‘human scale’ by </w:t>
      </w:r>
      <w:proofErr w:type="spellStart"/>
      <w:r w:rsidRPr="004369CD">
        <w:rPr>
          <w:u w:val="single"/>
        </w:rPr>
        <w:t>emphasising</w:t>
      </w:r>
      <w:proofErr w:type="spellEnd"/>
      <w:r w:rsidRPr="004369CD">
        <w:rPr>
          <w:u w:val="single"/>
        </w:rPr>
        <w:t xml:space="preserve"> temporal, spatial and conceptual immediacy. </w:t>
      </w:r>
      <w:r>
        <w:t xml:space="preserve">At its heart, </w:t>
      </w:r>
      <w:r w:rsidRPr="00A935D6">
        <w:rPr>
          <w:highlight w:val="cyan"/>
          <w:u w:val="single"/>
        </w:rPr>
        <w:t>folk politics is the</w:t>
      </w:r>
      <w:r w:rsidRPr="004369CD">
        <w:rPr>
          <w:u w:val="single"/>
        </w:rPr>
        <w:t xml:space="preserve"> </w:t>
      </w:r>
      <w:r w:rsidRPr="00A935D6">
        <w:rPr>
          <w:highlight w:val="cyan"/>
          <w:u w:val="single"/>
        </w:rPr>
        <w:t xml:space="preserve">guiding intuition that </w:t>
      </w:r>
      <w:r w:rsidRPr="00A935D6">
        <w:rPr>
          <w:rStyle w:val="Emphasis"/>
          <w:highlight w:val="cyan"/>
        </w:rPr>
        <w:t>immediacy is always better and</w:t>
      </w:r>
      <w:r w:rsidRPr="00A4182D">
        <w:rPr>
          <w:rStyle w:val="Emphasis"/>
        </w:rPr>
        <w:t xml:space="preserve"> often </w:t>
      </w:r>
      <w:r w:rsidRPr="00A935D6">
        <w:rPr>
          <w:rStyle w:val="Emphasis"/>
          <w:highlight w:val="cyan"/>
        </w:rPr>
        <w:t>more authentic</w:t>
      </w:r>
      <w:r w:rsidRPr="00A4182D">
        <w:rPr>
          <w:rStyle w:val="Emphasis"/>
        </w:rPr>
        <w:t>, with the corollary being a deep suspicion of abstraction and mediation</w:t>
      </w:r>
      <w:r w:rsidRPr="004369CD">
        <w:rPr>
          <w:u w:val="single"/>
        </w:rPr>
        <w:t>.</w:t>
      </w:r>
      <w:r>
        <w:t xml:space="preserve"> In terms of temporal immediacy, </w:t>
      </w:r>
      <w:r w:rsidRPr="004369CD">
        <w:rPr>
          <w:u w:val="single"/>
        </w:rPr>
        <w:t xml:space="preserve">contemporary </w:t>
      </w:r>
      <w:r w:rsidRPr="00A935D6">
        <w:rPr>
          <w:highlight w:val="cyan"/>
          <w:u w:val="single"/>
        </w:rPr>
        <w:t>folk politics</w:t>
      </w:r>
      <w:r w:rsidRPr="004369CD">
        <w:rPr>
          <w:u w:val="single"/>
        </w:rPr>
        <w:t xml:space="preserve"> typically remains </w:t>
      </w:r>
      <w:r w:rsidRPr="00A4182D">
        <w:rPr>
          <w:rStyle w:val="Emphasis"/>
        </w:rPr>
        <w:t>reactive (responding to actions initiated by corporations and governments, rather than initiating actions</w:t>
      </w:r>
      <w:r w:rsidRPr="004369CD">
        <w:rPr>
          <w:u w:val="single"/>
        </w:rPr>
        <w:t>);</w:t>
      </w:r>
      <w:r>
        <w:t xml:space="preserve">13 </w:t>
      </w:r>
      <w:r w:rsidRPr="00A935D6">
        <w:rPr>
          <w:rStyle w:val="Emphasis"/>
          <w:highlight w:val="cyan"/>
        </w:rPr>
        <w:t>ignores</w:t>
      </w:r>
      <w:r w:rsidRPr="00DA4AE2">
        <w:rPr>
          <w:rStyle w:val="Emphasis"/>
        </w:rPr>
        <w:t xml:space="preserve"> </w:t>
      </w:r>
      <w:r w:rsidRPr="00A935D6">
        <w:rPr>
          <w:rStyle w:val="Emphasis"/>
          <w:highlight w:val="cyan"/>
        </w:rPr>
        <w:t xml:space="preserve">long-term strategic goals in </w:t>
      </w:r>
      <w:proofErr w:type="spellStart"/>
      <w:r w:rsidRPr="00A935D6">
        <w:rPr>
          <w:rStyle w:val="Emphasis"/>
          <w:highlight w:val="cyan"/>
        </w:rPr>
        <w:t>favour</w:t>
      </w:r>
      <w:proofErr w:type="spellEnd"/>
      <w:r w:rsidRPr="00A935D6">
        <w:rPr>
          <w:rStyle w:val="Emphasis"/>
          <w:highlight w:val="cyan"/>
        </w:rPr>
        <w:t xml:space="preserve"> of tactics</w:t>
      </w:r>
      <w:r w:rsidRPr="004369CD">
        <w:rPr>
          <w:u w:val="single"/>
        </w:rPr>
        <w:t xml:space="preserve"> (</w:t>
      </w:r>
      <w:proofErr w:type="spellStart"/>
      <w:r w:rsidRPr="00A935D6">
        <w:rPr>
          <w:highlight w:val="cyan"/>
          <w:u w:val="single"/>
        </w:rPr>
        <w:t>mobilising</w:t>
      </w:r>
      <w:proofErr w:type="spellEnd"/>
      <w:r w:rsidRPr="00A935D6">
        <w:rPr>
          <w:highlight w:val="cyan"/>
          <w:u w:val="single"/>
        </w:rPr>
        <w:t xml:space="preserve"> around </w:t>
      </w:r>
      <w:r w:rsidRPr="00A935D6">
        <w:rPr>
          <w:b/>
          <w:highlight w:val="cyan"/>
          <w:u w:val="single"/>
        </w:rPr>
        <w:t>single-issue politics</w:t>
      </w:r>
      <w:r w:rsidRPr="004369CD">
        <w:rPr>
          <w:u w:val="single"/>
        </w:rPr>
        <w:t xml:space="preserve"> or </w:t>
      </w:r>
      <w:proofErr w:type="spellStart"/>
      <w:r w:rsidRPr="004369CD">
        <w:rPr>
          <w:u w:val="single"/>
        </w:rPr>
        <w:t>emphasising</w:t>
      </w:r>
      <w:proofErr w:type="spellEnd"/>
      <w:r w:rsidRPr="004369CD">
        <w:rPr>
          <w:u w:val="single"/>
        </w:rPr>
        <w:t xml:space="preserve"> process);</w:t>
      </w:r>
      <w:r>
        <w:t xml:space="preserve">14 </w:t>
      </w:r>
      <w:r w:rsidRPr="00A4182D">
        <w:rPr>
          <w:rStyle w:val="Emphasis"/>
        </w:rPr>
        <w:t>prefers practices that are often inherently fleeting</w:t>
      </w:r>
      <w:r w:rsidRPr="004369CD">
        <w:rPr>
          <w:u w:val="single"/>
        </w:rPr>
        <w:t xml:space="preserve"> (such as occupations and temporary autonomous zones);</w:t>
      </w:r>
      <w:r>
        <w:t xml:space="preserve">15 </w:t>
      </w:r>
      <w:r w:rsidRPr="00DA4AE2">
        <w:rPr>
          <w:rStyle w:val="Emphasis"/>
        </w:rPr>
        <w:t>chooses the familiarities of the past over the unknowns of the future</w:t>
      </w:r>
      <w:r>
        <w:t xml:space="preserve"> (for instance, the repeated dreams of a return to ‘good’ Keynesian capitalism);16 </w:t>
      </w:r>
      <w:r w:rsidRPr="00A4182D">
        <w:rPr>
          <w:rStyle w:val="Emphasis"/>
        </w:rPr>
        <w:t>and expresses itself as a predilection for the voluntarist and spontaneous over the inst</w:t>
      </w:r>
      <w:r w:rsidRPr="00DA4AE2">
        <w:rPr>
          <w:rStyle w:val="Emphasis"/>
        </w:rPr>
        <w:t>itutional</w:t>
      </w:r>
      <w:r w:rsidRPr="004369CD">
        <w:rPr>
          <w:u w:val="single"/>
        </w:rPr>
        <w:t xml:space="preserve"> (as in </w:t>
      </w:r>
      <w:r w:rsidRPr="00DA4AE2">
        <w:rPr>
          <w:rStyle w:val="Emphasis"/>
        </w:rPr>
        <w:t xml:space="preserve">the </w:t>
      </w:r>
      <w:proofErr w:type="spellStart"/>
      <w:r w:rsidRPr="00DA4AE2">
        <w:rPr>
          <w:rStyle w:val="Emphasis"/>
        </w:rPr>
        <w:t>romanticisation</w:t>
      </w:r>
      <w:proofErr w:type="spellEnd"/>
      <w:r w:rsidRPr="00DA4AE2">
        <w:rPr>
          <w:rStyle w:val="Emphasis"/>
        </w:rPr>
        <w:t xml:space="preserve"> of rioting and insurrection</w:t>
      </w:r>
      <w:r w:rsidRPr="004369CD">
        <w:rPr>
          <w:u w:val="single"/>
        </w:rPr>
        <w:t>).</w:t>
      </w:r>
      <w:r>
        <w:t>17</w:t>
      </w:r>
    </w:p>
    <w:p w14:paraId="384BC62A" w14:textId="77777777" w:rsidR="00D61305" w:rsidRPr="009105D7" w:rsidRDefault="00D61305" w:rsidP="00D61305">
      <w:pPr>
        <w:contextualSpacing/>
        <w:rPr>
          <w:u w:val="single"/>
        </w:rPr>
      </w:pPr>
      <w:r w:rsidRPr="009105D7">
        <w:rPr>
          <w:u w:val="single"/>
        </w:rPr>
        <w:t xml:space="preserve">In terms of </w:t>
      </w:r>
      <w:r w:rsidRPr="00A4182D">
        <w:rPr>
          <w:rStyle w:val="Emphasis"/>
        </w:rPr>
        <w:t xml:space="preserve">spatial immediacy, </w:t>
      </w:r>
      <w:r w:rsidRPr="00A935D6">
        <w:rPr>
          <w:rStyle w:val="Emphasis"/>
          <w:highlight w:val="cyan"/>
        </w:rPr>
        <w:t>folk politics privileges the local as the site of authenticity</w:t>
      </w:r>
      <w:r w:rsidRPr="009105D7">
        <w:rPr>
          <w:u w:val="single"/>
        </w:rPr>
        <w:t xml:space="preserve"> </w:t>
      </w:r>
      <w:r>
        <w:t xml:space="preserve">(as in the 100-miles diet or local currencies);18 </w:t>
      </w:r>
      <w:r w:rsidRPr="009105D7">
        <w:rPr>
          <w:u w:val="single"/>
        </w:rPr>
        <w:t>habitually chooses the small over the large</w:t>
      </w:r>
      <w:r>
        <w:t xml:space="preserve"> (as in the veneration of small-scale communities or local businesses);19 </w:t>
      </w:r>
      <w:proofErr w:type="spellStart"/>
      <w:r w:rsidRPr="00A935D6">
        <w:rPr>
          <w:highlight w:val="cyan"/>
          <w:u w:val="single"/>
        </w:rPr>
        <w:t>favours</w:t>
      </w:r>
      <w:proofErr w:type="spellEnd"/>
      <w:r w:rsidRPr="00A935D6">
        <w:rPr>
          <w:highlight w:val="cyan"/>
          <w:u w:val="single"/>
        </w:rPr>
        <w:t xml:space="preserve"> projects that are </w:t>
      </w:r>
      <w:r w:rsidRPr="00A935D6">
        <w:rPr>
          <w:rStyle w:val="Emphasis"/>
          <w:highlight w:val="cyan"/>
        </w:rPr>
        <w:t>un-scalable</w:t>
      </w:r>
      <w:r w:rsidRPr="00A935D6">
        <w:rPr>
          <w:highlight w:val="cyan"/>
          <w:u w:val="single"/>
        </w:rPr>
        <w:t xml:space="preserve"> beyond a small community</w:t>
      </w:r>
      <w:r>
        <w:t xml:space="preserve"> (for instance, general assemblies and direct democracy);20 </w:t>
      </w:r>
      <w:r w:rsidRPr="00A935D6">
        <w:rPr>
          <w:rStyle w:val="Emphasis"/>
          <w:highlight w:val="cyan"/>
        </w:rPr>
        <w:t>and</w:t>
      </w:r>
      <w:r w:rsidRPr="00A4182D">
        <w:rPr>
          <w:rStyle w:val="Emphasis"/>
        </w:rPr>
        <w:t xml:space="preserve"> often </w:t>
      </w:r>
      <w:r w:rsidRPr="00A935D6">
        <w:rPr>
          <w:rStyle w:val="Emphasis"/>
          <w:highlight w:val="cyan"/>
        </w:rPr>
        <w:t>rejects the project of hegemony</w:t>
      </w:r>
      <w:r w:rsidRPr="00353E53">
        <w:rPr>
          <w:rStyle w:val="Emphasis"/>
        </w:rPr>
        <w:t xml:space="preserve">, </w:t>
      </w:r>
      <w:r w:rsidRPr="00A935D6">
        <w:rPr>
          <w:rStyle w:val="Emphasis"/>
          <w:highlight w:val="cyan"/>
        </w:rPr>
        <w:t>valuing withdrawal or exit rather than</w:t>
      </w:r>
      <w:r w:rsidRPr="00353E53">
        <w:rPr>
          <w:rStyle w:val="Emphasis"/>
        </w:rPr>
        <w:t xml:space="preserve"> building a </w:t>
      </w:r>
      <w:r w:rsidRPr="00A935D6">
        <w:rPr>
          <w:rStyle w:val="Emphasis"/>
          <w:highlight w:val="cyan"/>
        </w:rPr>
        <w:t>broad counter-hegemony</w:t>
      </w:r>
      <w:r>
        <w:t xml:space="preserve">.21 Likewise, </w:t>
      </w:r>
      <w:r w:rsidRPr="009105D7">
        <w:rPr>
          <w:u w:val="single"/>
        </w:rPr>
        <w:t>folk politics prefers that actions be taken by participants themselves – in its emphasis on direct action, for example – and sees decision-making as something to be carried out by each individual rather than by any representative.</w:t>
      </w:r>
      <w:r>
        <w:t xml:space="preserve"> </w:t>
      </w:r>
      <w:r w:rsidRPr="00A4182D">
        <w:rPr>
          <w:rStyle w:val="Emphasis"/>
        </w:rPr>
        <w:t>The problems of scale and extension</w:t>
      </w:r>
      <w:r w:rsidRPr="009105D7">
        <w:rPr>
          <w:u w:val="single"/>
        </w:rPr>
        <w:t xml:space="preserve"> are either ignored or smoothed over in folk-political thinking.</w:t>
      </w:r>
    </w:p>
    <w:p w14:paraId="4DFE0143" w14:textId="77777777" w:rsidR="00D61305" w:rsidRDefault="00D61305" w:rsidP="00D61305">
      <w:pPr>
        <w:contextualSpacing/>
      </w:pPr>
      <w:r>
        <w:t xml:space="preserve">Finally, </w:t>
      </w:r>
      <w:r w:rsidRPr="00DF1CFE">
        <w:rPr>
          <w:u w:val="single"/>
        </w:rPr>
        <w:t xml:space="preserve">in terms of </w:t>
      </w:r>
      <w:r w:rsidRPr="00A4182D">
        <w:rPr>
          <w:rStyle w:val="Emphasis"/>
        </w:rPr>
        <w:t xml:space="preserve">conceptual immediacy, </w:t>
      </w:r>
      <w:r w:rsidRPr="00A935D6">
        <w:rPr>
          <w:rStyle w:val="Emphasis"/>
          <w:highlight w:val="cyan"/>
        </w:rPr>
        <w:t>there is a preference for the everyday over the structural</w:t>
      </w:r>
      <w:r w:rsidRPr="00353E53">
        <w:rPr>
          <w:rStyle w:val="Emphasis"/>
        </w:rPr>
        <w:t xml:space="preserve">, </w:t>
      </w:r>
      <w:proofErr w:type="spellStart"/>
      <w:r w:rsidRPr="00A935D6">
        <w:rPr>
          <w:rStyle w:val="Emphasis"/>
          <w:highlight w:val="cyan"/>
        </w:rPr>
        <w:t>valorising</w:t>
      </w:r>
      <w:proofErr w:type="spellEnd"/>
      <w:r w:rsidRPr="00A935D6">
        <w:rPr>
          <w:rStyle w:val="Emphasis"/>
          <w:highlight w:val="cyan"/>
        </w:rPr>
        <w:t xml:space="preserve"> personal experience over systematic thinking</w:t>
      </w:r>
      <w:r w:rsidRPr="00353E53">
        <w:rPr>
          <w:rStyle w:val="Emphasis"/>
        </w:rPr>
        <w:t xml:space="preserve">; for </w:t>
      </w:r>
      <w:r w:rsidRPr="00A935D6">
        <w:rPr>
          <w:rStyle w:val="Emphasis"/>
          <w:highlight w:val="cyan"/>
        </w:rPr>
        <w:t>feeling over thinking</w:t>
      </w:r>
      <w:r w:rsidRPr="00353E53">
        <w:rPr>
          <w:rStyle w:val="Emphasis"/>
        </w:rPr>
        <w:t xml:space="preserve">, </w:t>
      </w:r>
      <w:proofErr w:type="spellStart"/>
      <w:r w:rsidRPr="00A935D6">
        <w:rPr>
          <w:rStyle w:val="Emphasis"/>
          <w:highlight w:val="cyan"/>
        </w:rPr>
        <w:t>emphasising</w:t>
      </w:r>
      <w:proofErr w:type="spellEnd"/>
      <w:r w:rsidRPr="00A935D6">
        <w:rPr>
          <w:rStyle w:val="Emphasis"/>
          <w:highlight w:val="cyan"/>
        </w:rPr>
        <w:t xml:space="preserve"> individual suffering, </w:t>
      </w:r>
      <w:r w:rsidRPr="00E1461B">
        <w:rPr>
          <w:rStyle w:val="Emphasis"/>
        </w:rPr>
        <w:t>or</w:t>
      </w:r>
      <w:r w:rsidRPr="00353E53">
        <w:rPr>
          <w:rStyle w:val="Emphasis"/>
        </w:rPr>
        <w:t xml:space="preserve"> the sensations of enthusiasm and anger experienced during political actions; for </w:t>
      </w:r>
      <w:r w:rsidRPr="00A935D6">
        <w:rPr>
          <w:rStyle w:val="Emphasis"/>
          <w:highlight w:val="cyan"/>
        </w:rPr>
        <w:t>the</w:t>
      </w:r>
      <w:r w:rsidRPr="00353E53">
        <w:rPr>
          <w:rStyle w:val="Emphasis"/>
        </w:rPr>
        <w:t xml:space="preserve"> </w:t>
      </w:r>
      <w:r w:rsidRPr="00A935D6">
        <w:rPr>
          <w:rStyle w:val="Emphasis"/>
          <w:highlight w:val="cyan"/>
        </w:rPr>
        <w:t>particular over the universal</w:t>
      </w:r>
      <w:r w:rsidRPr="00353E53">
        <w:rPr>
          <w:rStyle w:val="Emphasis"/>
        </w:rPr>
        <w:t xml:space="preserve">, </w:t>
      </w:r>
      <w:r w:rsidRPr="00A935D6">
        <w:rPr>
          <w:rStyle w:val="Emphasis"/>
          <w:highlight w:val="cyan"/>
        </w:rPr>
        <w:t>seeing the latter as intrinsically</w:t>
      </w:r>
      <w:r w:rsidRPr="00353E53">
        <w:rPr>
          <w:rStyle w:val="Emphasis"/>
        </w:rPr>
        <w:t xml:space="preserve"> </w:t>
      </w:r>
      <w:r w:rsidRPr="00A935D6">
        <w:rPr>
          <w:rStyle w:val="Emphasis"/>
          <w:highlight w:val="cyan"/>
        </w:rPr>
        <w:t>totalitarian</w:t>
      </w:r>
      <w:r w:rsidRPr="00353E53">
        <w:rPr>
          <w:rStyle w:val="Emphasis"/>
        </w:rPr>
        <w:t xml:space="preserve">; </w:t>
      </w:r>
      <w:r w:rsidRPr="00A935D6">
        <w:rPr>
          <w:rStyle w:val="Emphasis"/>
          <w:highlight w:val="cyan"/>
        </w:rPr>
        <w:t>and for the ethical over the political</w:t>
      </w:r>
      <w:r w:rsidRPr="00DF1CFE">
        <w:rPr>
          <w:u w:val="single"/>
        </w:rPr>
        <w:t xml:space="preserve"> – as in ethical consumerism, or </w:t>
      </w:r>
      <w:proofErr w:type="spellStart"/>
      <w:r w:rsidRPr="00A935D6">
        <w:rPr>
          <w:b/>
          <w:highlight w:val="cyan"/>
          <w:u w:val="single"/>
        </w:rPr>
        <w:t>moralising</w:t>
      </w:r>
      <w:proofErr w:type="spellEnd"/>
      <w:r w:rsidRPr="00A935D6">
        <w:rPr>
          <w:b/>
          <w:highlight w:val="cyan"/>
          <w:u w:val="single"/>
        </w:rPr>
        <w:t xml:space="preserve"> critiques</w:t>
      </w:r>
      <w:r w:rsidRPr="00DF1CFE">
        <w:rPr>
          <w:u w:val="single"/>
        </w:rPr>
        <w:t xml:space="preserve"> of greedy bankers</w:t>
      </w:r>
      <w:r>
        <w:t>.22</w:t>
      </w:r>
    </w:p>
    <w:p w14:paraId="24835689" w14:textId="77777777" w:rsidR="00D61305" w:rsidRPr="00437B5C" w:rsidRDefault="00D61305" w:rsidP="00D61305">
      <w:pPr>
        <w:contextualSpacing/>
        <w:rPr>
          <w:b/>
          <w:iCs/>
          <w:u w:val="single"/>
        </w:rPr>
      </w:pPr>
      <w:proofErr w:type="spellStart"/>
      <w:r w:rsidRPr="003E0A43">
        <w:rPr>
          <w:u w:val="single"/>
        </w:rPr>
        <w:t>Organisations</w:t>
      </w:r>
      <w:proofErr w:type="spellEnd"/>
      <w:r w:rsidRPr="003E0A43">
        <w:rPr>
          <w:u w:val="single"/>
        </w:rPr>
        <w:t xml:space="preserve"> and communities are to be transparent, </w:t>
      </w:r>
      <w:r w:rsidRPr="00A4182D">
        <w:rPr>
          <w:rStyle w:val="Emphasis"/>
        </w:rPr>
        <w:t xml:space="preserve">rejecting in advance any conceptual mediation, or even modest amounts of complexity. The classic images of universal emancipation and global change have been transformed into a </w:t>
      </w:r>
      <w:proofErr w:type="spellStart"/>
      <w:r w:rsidRPr="00A4182D">
        <w:rPr>
          <w:rStyle w:val="Emphasis"/>
        </w:rPr>
        <w:t>prioritisation</w:t>
      </w:r>
      <w:proofErr w:type="spellEnd"/>
      <w:r w:rsidRPr="00A4182D">
        <w:rPr>
          <w:rStyle w:val="Emphasis"/>
        </w:rPr>
        <w:t xml:space="preserve"> of the suffering of the particular and the authenticity of the local</w:t>
      </w:r>
      <w:r w:rsidRPr="00353E53">
        <w:rPr>
          <w:b/>
          <w:u w:val="single"/>
        </w:rPr>
        <w:t>.</w:t>
      </w:r>
      <w:r w:rsidRPr="003E0A43">
        <w:rPr>
          <w:u w:val="single"/>
        </w:rPr>
        <w:t xml:space="preserve"> As a result, </w:t>
      </w:r>
      <w:r w:rsidRPr="00353E53">
        <w:rPr>
          <w:rStyle w:val="Emphasis"/>
        </w:rPr>
        <w:t xml:space="preserve">any </w:t>
      </w:r>
      <w:r w:rsidRPr="00E1461B">
        <w:rPr>
          <w:rStyle w:val="Emphasis"/>
        </w:rPr>
        <w:t xml:space="preserve">process of constructing a universal politics is </w:t>
      </w:r>
      <w:r w:rsidRPr="00A935D6">
        <w:rPr>
          <w:rStyle w:val="Emphasis"/>
          <w:highlight w:val="cyan"/>
        </w:rPr>
        <w:t>rejected</w:t>
      </w:r>
      <w:r w:rsidRPr="00353E53">
        <w:rPr>
          <w:rStyle w:val="Emphasis"/>
        </w:rPr>
        <w:t xml:space="preserve"> from the outset.</w:t>
      </w:r>
    </w:p>
    <w:p w14:paraId="5D9B8E86" w14:textId="77777777" w:rsidR="00D61305" w:rsidRPr="00100A2B" w:rsidRDefault="00D61305" w:rsidP="00D61305">
      <w:pPr>
        <w:pStyle w:val="Heading4"/>
      </w:pPr>
      <w:r w:rsidRPr="00100A2B">
        <w:t>Public sector mining thumps</w:t>
      </w:r>
    </w:p>
    <w:p w14:paraId="33B792D5" w14:textId="77777777" w:rsidR="00D61305" w:rsidRPr="00100A2B" w:rsidRDefault="00D61305" w:rsidP="00D61305">
      <w:r w:rsidRPr="00100A2B">
        <w:rPr>
          <w:rStyle w:val="StyleUnderline"/>
          <w:szCs w:val="26"/>
        </w:rPr>
        <w:t>NASA 19</w:t>
      </w:r>
      <w:r w:rsidRPr="00100A2B">
        <w:t xml:space="preserve"> [“NASA Invests in Tech Concepts Aimed at Exploring Lunar Craters, Mining Asteroids,” NASA, June 11, 2019, </w:t>
      </w:r>
      <w:hyperlink r:id="rId18" w:history="1">
        <w:r w:rsidRPr="00100A2B">
          <w:rPr>
            <w:rStyle w:val="Hyperlink"/>
          </w:rPr>
          <w:t>https://www.nasa.gov/press-release/nasa-invests-in-tech-concepts-aimed-at-exploring-lunar-craters-mining-asteroids</w:t>
        </w:r>
      </w:hyperlink>
      <w:r w:rsidRPr="00100A2B">
        <w:t>] TDI</w:t>
      </w:r>
    </w:p>
    <w:p w14:paraId="2488BB4A" w14:textId="77777777" w:rsidR="00D61305" w:rsidRPr="00100A2B" w:rsidRDefault="00D61305" w:rsidP="00D61305">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2C85CB6B" w14:textId="77777777" w:rsidR="00D61305" w:rsidRPr="00100A2B" w:rsidRDefault="00D61305" w:rsidP="00D61305">
      <w:r w:rsidRPr="00100A2B">
        <w:rPr>
          <w:rStyle w:val="StyleUnderline"/>
        </w:rPr>
        <w:t>Robotically surveying lunar craters in record time and mining resources in space could help NASA establish a sustained human presence at the Moon – part of the agency’s broader </w:t>
      </w:r>
      <w:hyperlink r:id="rId19"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20" w:history="1">
        <w:r w:rsidRPr="00100A2B">
          <w:rPr>
            <w:rStyle w:val="Hyperlink"/>
          </w:rPr>
          <w:t>NASA Innovative Advanced Concepts</w:t>
        </w:r>
      </w:hyperlink>
      <w:r w:rsidRPr="00100A2B">
        <w:t> (NIAC) program.</w:t>
      </w:r>
    </w:p>
    <w:p w14:paraId="23D990EE" w14:textId="77777777" w:rsidR="00D61305" w:rsidRPr="00100A2B" w:rsidRDefault="00D61305" w:rsidP="00D61305">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6C99B1C1" w14:textId="77777777" w:rsidR="00D61305" w:rsidRPr="00100A2B" w:rsidRDefault="00D61305" w:rsidP="00D61305">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5F453B43" w14:textId="77777777" w:rsidR="00D61305" w:rsidRPr="00100A2B" w:rsidRDefault="00D61305" w:rsidP="00D61305">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7DFF66CE" w14:textId="77777777" w:rsidR="00D61305" w:rsidRPr="00100A2B" w:rsidRDefault="00D61305" w:rsidP="00D61305">
      <w:r w:rsidRPr="00100A2B">
        <w:t>William Whittaker, Carnegie Mellon University, Pittsburgh</w:t>
      </w:r>
    </w:p>
    <w:p w14:paraId="4A17FB80" w14:textId="77777777" w:rsidR="00D61305" w:rsidRPr="00100A2B" w:rsidRDefault="00D61305" w:rsidP="00D61305">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15183159" w14:textId="77777777" w:rsidR="00D61305" w:rsidRPr="00100A2B" w:rsidRDefault="00D61305" w:rsidP="00D61305">
      <w:pPr>
        <w:rPr>
          <w:rStyle w:val="StyleUnderline"/>
        </w:rPr>
      </w:pPr>
      <w:hyperlink r:id="rId21"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5C29E09F" w14:textId="77777777" w:rsidR="00D61305" w:rsidRPr="00100A2B" w:rsidRDefault="00D61305" w:rsidP="00D61305">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4D9B23EE" w14:textId="77777777" w:rsidR="00D61305" w:rsidRDefault="00D61305" w:rsidP="00D61305">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r>
        <w:t>.</w:t>
      </w:r>
    </w:p>
    <w:p w14:paraId="2CAED96E" w14:textId="77777777" w:rsidR="00D61305" w:rsidRPr="00165B66" w:rsidRDefault="00D61305" w:rsidP="00D61305">
      <w:pPr>
        <w:pStyle w:val="Heading4"/>
        <w:rPr>
          <w:rFonts w:cs="Arial"/>
        </w:rPr>
      </w:pPr>
      <w:r w:rsidRPr="00165B66">
        <w:rPr>
          <w:rFonts w:cs="Arial"/>
        </w:rPr>
        <w:t xml:space="preserve">Violent resistance causes </w:t>
      </w:r>
      <w:r w:rsidRPr="00165B66">
        <w:rPr>
          <w:rFonts w:cs="Arial"/>
          <w:u w:val="single"/>
        </w:rPr>
        <w:t>regime crackdowns</w:t>
      </w:r>
      <w:r w:rsidRPr="00165B66">
        <w:rPr>
          <w:rFonts w:cs="Arial"/>
        </w:rPr>
        <w:t xml:space="preserve"> – nonviolence </w:t>
      </w:r>
      <w:r w:rsidRPr="00165B66">
        <w:rPr>
          <w:rFonts w:cs="Arial"/>
          <w:u w:val="single"/>
        </w:rPr>
        <w:t>solves better</w:t>
      </w:r>
      <w:r w:rsidRPr="00165B66">
        <w:rPr>
          <w:rFonts w:cs="Arial"/>
        </w:rPr>
        <w:t xml:space="preserve"> even if </w:t>
      </w:r>
      <w:r w:rsidRPr="00165B66">
        <w:rPr>
          <w:rFonts w:cs="Arial"/>
          <w:u w:val="single"/>
        </w:rPr>
        <w:t>movements fail</w:t>
      </w:r>
      <w:r w:rsidRPr="00165B66">
        <w:rPr>
          <w:rFonts w:cs="Arial"/>
        </w:rPr>
        <w:t xml:space="preserve">, but violent tactics </w:t>
      </w:r>
      <w:r w:rsidRPr="00165B66">
        <w:rPr>
          <w:rFonts w:cs="Arial"/>
          <w:u w:val="single"/>
        </w:rPr>
        <w:t>guarantee</w:t>
      </w:r>
      <w:r w:rsidRPr="00165B66">
        <w:rPr>
          <w:rFonts w:cs="Arial"/>
        </w:rPr>
        <w:t xml:space="preserve"> state repression </w:t>
      </w:r>
    </w:p>
    <w:p w14:paraId="4AD82481" w14:textId="77777777" w:rsidR="00D61305" w:rsidRPr="00165B66" w:rsidRDefault="00D61305" w:rsidP="00D61305">
      <w:r w:rsidRPr="00165B66">
        <w:rPr>
          <w:rStyle w:val="Style13ptBold"/>
        </w:rPr>
        <w:t>Chenoweth</w:t>
      </w:r>
      <w:r w:rsidRPr="00165B66">
        <w:t xml:space="preserve"> &amp; </w:t>
      </w:r>
      <w:proofErr w:type="spellStart"/>
      <w:r w:rsidRPr="00165B66">
        <w:t>Nicholasen</w:t>
      </w:r>
      <w:proofErr w:type="spellEnd"/>
      <w:r w:rsidRPr="00165B66">
        <w:t xml:space="preserve"> </w:t>
      </w:r>
      <w:r w:rsidRPr="00165B66">
        <w:rPr>
          <w:rStyle w:val="Style13ptBold"/>
        </w:rPr>
        <w:t>19</w:t>
      </w:r>
      <w:r w:rsidRPr="00165B66">
        <w:t xml:space="preserve"> [Erica Chenoweth Faculty Associate. Professor of Public Policy, Harvard Kennedy School; Susan S. and Kenneth L. Wallach Professor, Radcliffe Institute for Advanced Study, Harvard University. Michelle </w:t>
      </w:r>
      <w:proofErr w:type="spellStart"/>
      <w:r w:rsidRPr="00165B66">
        <w:t>Nicholasen</w:t>
      </w:r>
      <w:proofErr w:type="spellEnd"/>
      <w:r w:rsidRPr="00165B66">
        <w:t xml:space="preserve"> </w:t>
      </w:r>
      <w:proofErr w:type="spellStart"/>
      <w:r w:rsidRPr="00165B66">
        <w:t>Weatherhead</w:t>
      </w:r>
      <w:proofErr w:type="spellEnd"/>
      <w:r w:rsidRPr="00165B66">
        <w:t xml:space="preserve"> Center Communications. Interview with Chenoweth. "Nonviolent resistance proves potent weapon." https://news.harvard.edu/gazette/story/2019/02/why-nonviolent-resistance-beats-violent-force-in-effecting-social-political-change/]</w:t>
      </w:r>
    </w:p>
    <w:p w14:paraId="60FD5702" w14:textId="77777777" w:rsidR="00D61305" w:rsidRPr="00165B66" w:rsidRDefault="00D61305" w:rsidP="00D61305">
      <w:pPr>
        <w:rPr>
          <w:sz w:val="16"/>
        </w:rPr>
      </w:pPr>
      <w:r w:rsidRPr="00165B66">
        <w:rPr>
          <w:sz w:val="16"/>
        </w:rPr>
        <w:t xml:space="preserve">Recent research suggests that </w:t>
      </w:r>
      <w:r w:rsidRPr="003B2669">
        <w:rPr>
          <w:rStyle w:val="Emphasis"/>
          <w:highlight w:val="cyan"/>
        </w:rPr>
        <w:t>nonviolent</w:t>
      </w:r>
      <w:r w:rsidRPr="00165B66">
        <w:rPr>
          <w:rStyle w:val="Emphasis"/>
        </w:rPr>
        <w:t xml:space="preserve"> </w:t>
      </w:r>
      <w:r w:rsidRPr="00165B66">
        <w:rPr>
          <w:rStyle w:val="StyleUnderline"/>
        </w:rPr>
        <w:t xml:space="preserve">civil resistance is </w:t>
      </w:r>
      <w:r w:rsidRPr="003B2669">
        <w:rPr>
          <w:rStyle w:val="Emphasis"/>
          <w:highlight w:val="cyan"/>
        </w:rPr>
        <w:t>far more successful</w:t>
      </w:r>
      <w:r w:rsidRPr="00165B66">
        <w:rPr>
          <w:rStyle w:val="StyleUnderline"/>
        </w:rPr>
        <w:t xml:space="preserve"> in creating broad-based change than violent campaigns are</w:t>
      </w:r>
      <w:r w:rsidRPr="00165B66">
        <w:rPr>
          <w:sz w:val="16"/>
        </w:rPr>
        <w:t>, a somewhat surprising finding with a story behind it.</w:t>
      </w:r>
    </w:p>
    <w:p w14:paraId="71FFC203" w14:textId="77777777" w:rsidR="00D61305" w:rsidRPr="00165B66" w:rsidRDefault="00D61305" w:rsidP="00D61305">
      <w:pPr>
        <w:rPr>
          <w:rStyle w:val="StyleUnderline"/>
        </w:rPr>
      </w:pPr>
      <w:r w:rsidRPr="00165B66">
        <w:rPr>
          <w:rStyle w:val="StyleUnderline"/>
        </w:rPr>
        <w:t>When Erica Chenoweth</w:t>
      </w:r>
      <w:r w:rsidRPr="00165B66">
        <w:rPr>
          <w:sz w:val="16"/>
        </w:rPr>
        <w:t xml:space="preserve"> started her predoctoral fellowship at the </w:t>
      </w:r>
      <w:proofErr w:type="spellStart"/>
      <w:r w:rsidRPr="00165B66">
        <w:rPr>
          <w:sz w:val="16"/>
        </w:rPr>
        <w:t>Belfer</w:t>
      </w:r>
      <w:proofErr w:type="spellEnd"/>
      <w:r w:rsidRPr="00165B66">
        <w:rPr>
          <w:sz w:val="16"/>
        </w:rPr>
        <w:t xml:space="preserve"> Center for Science and International Affairs in 2006, she believed in the strategic logic of armed resistance. She had studied terrorism, civil war, and major revolutions — Russian, French, Algerian, and American — and suspected that only violent force had achieved major social and political change. But then a workshop led her to consider proving that violent resistance was more successful than the nonviolent kind. Since </w:t>
      </w:r>
      <w:r w:rsidRPr="00165B66">
        <w:rPr>
          <w:rStyle w:val="StyleUnderline"/>
        </w:rPr>
        <w:t xml:space="preserve">the </w:t>
      </w:r>
      <w:r w:rsidRPr="003B2669">
        <w:rPr>
          <w:rStyle w:val="StyleUnderline"/>
          <w:highlight w:val="cyan"/>
        </w:rPr>
        <w:t>question had</w:t>
      </w:r>
      <w:r w:rsidRPr="003B2669">
        <w:rPr>
          <w:sz w:val="16"/>
          <w:highlight w:val="cyan"/>
        </w:rPr>
        <w:t xml:space="preserve"> </w:t>
      </w:r>
      <w:r w:rsidRPr="003B2669">
        <w:rPr>
          <w:rStyle w:val="Emphasis"/>
          <w:highlight w:val="cyan"/>
        </w:rPr>
        <w:t>never been addressed systematically</w:t>
      </w:r>
      <w:r w:rsidRPr="00165B66">
        <w:rPr>
          <w:sz w:val="16"/>
        </w:rPr>
        <w:t xml:space="preserve">, </w:t>
      </w:r>
      <w:r w:rsidRPr="00165B66">
        <w:rPr>
          <w:rStyle w:val="StyleUnderline"/>
        </w:rPr>
        <w:t xml:space="preserve">she and </w:t>
      </w:r>
      <w:r w:rsidRPr="00165B66">
        <w:rPr>
          <w:sz w:val="16"/>
        </w:rPr>
        <w:t xml:space="preserve">colleague Maria J. </w:t>
      </w:r>
      <w:r w:rsidRPr="00165B66">
        <w:rPr>
          <w:rStyle w:val="StyleUnderline"/>
        </w:rPr>
        <w:t>Stephan began a research project.</w:t>
      </w:r>
    </w:p>
    <w:p w14:paraId="7BC2E891" w14:textId="77777777" w:rsidR="00D61305" w:rsidRPr="00165B66" w:rsidRDefault="00D61305" w:rsidP="00D61305">
      <w:pPr>
        <w:rPr>
          <w:sz w:val="16"/>
        </w:rPr>
      </w:pPr>
      <w:r w:rsidRPr="00165B66">
        <w:rPr>
          <w:sz w:val="16"/>
        </w:rPr>
        <w:t xml:space="preserve">For the next two years, </w:t>
      </w:r>
      <w:r w:rsidRPr="00165B66">
        <w:rPr>
          <w:rStyle w:val="StyleUnderline"/>
        </w:rPr>
        <w:t xml:space="preserve">Chenoweth and Stephan collected </w:t>
      </w:r>
      <w:r w:rsidRPr="003B2669">
        <w:rPr>
          <w:rStyle w:val="Emphasis"/>
          <w:highlight w:val="cyan"/>
        </w:rPr>
        <w:t>data</w:t>
      </w:r>
      <w:r w:rsidRPr="003B2669">
        <w:rPr>
          <w:rStyle w:val="StyleUnderline"/>
          <w:highlight w:val="cyan"/>
        </w:rPr>
        <w:t xml:space="preserve"> on </w:t>
      </w:r>
      <w:r w:rsidRPr="003B2669">
        <w:rPr>
          <w:rStyle w:val="Emphasis"/>
          <w:highlight w:val="cyan"/>
        </w:rPr>
        <w:t>all violent and nonviolent campaigns</w:t>
      </w:r>
      <w:r w:rsidRPr="00165B66">
        <w:rPr>
          <w:sz w:val="16"/>
        </w:rPr>
        <w:t xml:space="preserve"> </w:t>
      </w:r>
      <w:r w:rsidRPr="00165B66">
        <w:rPr>
          <w:rStyle w:val="StyleUnderline"/>
        </w:rPr>
        <w:t>from 1900 to 2006 that resulted in the overthrow of a government or in territorial liberation</w:t>
      </w:r>
      <w:r w:rsidRPr="00165B66">
        <w:rPr>
          <w:sz w:val="16"/>
        </w:rPr>
        <w:t xml:space="preserve">. </w:t>
      </w:r>
      <w:r w:rsidRPr="00165B66">
        <w:rPr>
          <w:rStyle w:val="StyleUnderline"/>
        </w:rPr>
        <w:t>They created a data set of</w:t>
      </w:r>
      <w:r w:rsidRPr="00165B66">
        <w:rPr>
          <w:sz w:val="16"/>
        </w:rPr>
        <w:t xml:space="preserve"> </w:t>
      </w:r>
      <w:r w:rsidRPr="003B2669">
        <w:rPr>
          <w:rStyle w:val="Emphasis"/>
          <w:highlight w:val="cyan"/>
        </w:rPr>
        <w:t>323 mass actions</w:t>
      </w:r>
      <w:r w:rsidRPr="003B2669">
        <w:rPr>
          <w:sz w:val="16"/>
          <w:highlight w:val="cyan"/>
        </w:rPr>
        <w:t xml:space="preserve">. </w:t>
      </w:r>
      <w:r w:rsidRPr="00017BEB">
        <w:rPr>
          <w:rStyle w:val="StyleUnderline"/>
        </w:rPr>
        <w:t>Chenoweth</w:t>
      </w:r>
      <w:r w:rsidRPr="00165B66">
        <w:rPr>
          <w:rStyle w:val="StyleUnderline"/>
        </w:rPr>
        <w:t xml:space="preserve"> analyzed nearly</w:t>
      </w:r>
      <w:r w:rsidRPr="00165B66">
        <w:rPr>
          <w:sz w:val="16"/>
        </w:rPr>
        <w:t xml:space="preserve"> </w:t>
      </w:r>
      <w:r w:rsidRPr="003B2669">
        <w:rPr>
          <w:rStyle w:val="Emphasis"/>
          <w:highlight w:val="cyan"/>
        </w:rPr>
        <w:t>160 variables</w:t>
      </w:r>
      <w:r w:rsidRPr="00165B66">
        <w:rPr>
          <w:sz w:val="16"/>
        </w:rPr>
        <w:t xml:space="preserve"> related to success criteria, participant categories, state capacity, and more. The results turned her earlier paradigm on its head — </w:t>
      </w:r>
      <w:r w:rsidRPr="00165B66">
        <w:rPr>
          <w:rStyle w:val="StyleUnderline"/>
        </w:rPr>
        <w:t xml:space="preserve">in the aggregate, </w:t>
      </w:r>
      <w:r w:rsidRPr="003B2669">
        <w:rPr>
          <w:rStyle w:val="StyleUnderline"/>
          <w:highlight w:val="cyan"/>
        </w:rPr>
        <w:t>nonviolent</w:t>
      </w:r>
      <w:r w:rsidRPr="00165B66">
        <w:rPr>
          <w:rStyle w:val="StyleUnderline"/>
        </w:rPr>
        <w:t xml:space="preserve"> civil </w:t>
      </w:r>
      <w:r w:rsidRPr="003B2669">
        <w:rPr>
          <w:rStyle w:val="StyleUnderline"/>
          <w:highlight w:val="cyan"/>
        </w:rPr>
        <w:t xml:space="preserve">resistance was </w:t>
      </w:r>
      <w:r w:rsidRPr="003B2669">
        <w:rPr>
          <w:rStyle w:val="Emphasis"/>
          <w:highlight w:val="cyan"/>
        </w:rPr>
        <w:t>far more effective</w:t>
      </w:r>
      <w:r w:rsidRPr="00165B66">
        <w:rPr>
          <w:sz w:val="16"/>
        </w:rPr>
        <w:t xml:space="preserve"> in producing change.</w:t>
      </w:r>
    </w:p>
    <w:p w14:paraId="7F611010" w14:textId="77777777" w:rsidR="00D61305" w:rsidRPr="00165B66" w:rsidRDefault="00D61305" w:rsidP="00D61305">
      <w:pPr>
        <w:rPr>
          <w:sz w:val="16"/>
          <w:szCs w:val="16"/>
        </w:rPr>
      </w:pPr>
      <w:r w:rsidRPr="00165B66">
        <w:rPr>
          <w:sz w:val="16"/>
          <w:szCs w:val="16"/>
        </w:rPr>
        <w:t xml:space="preserve">The </w:t>
      </w:r>
      <w:proofErr w:type="spellStart"/>
      <w:r w:rsidRPr="00165B66">
        <w:rPr>
          <w:sz w:val="16"/>
          <w:szCs w:val="16"/>
        </w:rPr>
        <w:t>Weatherhead</w:t>
      </w:r>
      <w:proofErr w:type="spellEnd"/>
      <w:r w:rsidRPr="00165B66">
        <w:rPr>
          <w:sz w:val="16"/>
          <w:szCs w:val="16"/>
        </w:rPr>
        <w:t xml:space="preserve"> Center for International Affairs (WCFIA) sat down with Chenoweth, a new faculty associate who returned to the Harvard Kennedy School this year as professor of public </w:t>
      </w:r>
      <w:proofErr w:type="gramStart"/>
      <w:r w:rsidRPr="00165B66">
        <w:rPr>
          <w:sz w:val="16"/>
          <w:szCs w:val="16"/>
        </w:rPr>
        <w:t>policy, and</w:t>
      </w:r>
      <w:proofErr w:type="gramEnd"/>
      <w:r w:rsidRPr="00165B66">
        <w:rPr>
          <w:sz w:val="16"/>
          <w:szCs w:val="16"/>
        </w:rPr>
        <w:t xml:space="preserve"> asked her to explain her findings and share her goals for future research. Chenoweth is also the Susan S. and Kenneth L. Wallach Professor at the Radcliffe Institute for Advanced Study. Q&amp;A Erica Chenoweth</w:t>
      </w:r>
    </w:p>
    <w:p w14:paraId="49B22CB9" w14:textId="77777777" w:rsidR="00D61305" w:rsidRPr="00165B66" w:rsidRDefault="00D61305" w:rsidP="00D61305">
      <w:pPr>
        <w:rPr>
          <w:sz w:val="16"/>
        </w:rPr>
      </w:pPr>
      <w:r w:rsidRPr="00165B66">
        <w:rPr>
          <w:sz w:val="16"/>
        </w:rPr>
        <w:t xml:space="preserve">WCFIA:  In your co-authored book, “Why Civil Resistance Works: The Strategic Logic of Nonviolent Conflict,” you explain clearly </w:t>
      </w:r>
      <w:r w:rsidRPr="00165B66">
        <w:rPr>
          <w:rStyle w:val="StyleUnderline"/>
        </w:rPr>
        <w:t xml:space="preserve">why civil resistance campaigns attract more </w:t>
      </w:r>
      <w:r w:rsidRPr="003B2669">
        <w:rPr>
          <w:rStyle w:val="Emphasis"/>
          <w:highlight w:val="cyan"/>
        </w:rPr>
        <w:t>absolute numbers of people</w:t>
      </w:r>
      <w:r w:rsidRPr="00165B66">
        <w:rPr>
          <w:rStyle w:val="StyleUnderline"/>
        </w:rPr>
        <w:t xml:space="preserve"> — in part it’s because there’s a much </w:t>
      </w:r>
      <w:r w:rsidRPr="003B2669">
        <w:rPr>
          <w:rStyle w:val="Emphasis"/>
          <w:highlight w:val="cyan"/>
        </w:rPr>
        <w:t>lower barrier to participation</w:t>
      </w:r>
      <w:r w:rsidRPr="00165B66">
        <w:rPr>
          <w:rStyle w:val="StyleUnderline"/>
        </w:rPr>
        <w:t xml:space="preserve"> compared with picking up a weapon</w:t>
      </w:r>
      <w:r w:rsidRPr="00165B66">
        <w:rPr>
          <w:sz w:val="16"/>
        </w:rPr>
        <w:t xml:space="preserve">. Based on the cases you have studied, </w:t>
      </w:r>
      <w:r w:rsidRPr="00165B66">
        <w:rPr>
          <w:rStyle w:val="StyleUnderline"/>
        </w:rPr>
        <w:t>what are the</w:t>
      </w:r>
      <w:r w:rsidRPr="00165B66">
        <w:rPr>
          <w:sz w:val="16"/>
        </w:rPr>
        <w:t xml:space="preserve"> </w:t>
      </w:r>
      <w:r w:rsidRPr="003B2669">
        <w:rPr>
          <w:rStyle w:val="Emphasis"/>
          <w:highlight w:val="cyan"/>
        </w:rPr>
        <w:t>key elements</w:t>
      </w:r>
      <w:r w:rsidRPr="00165B66">
        <w:rPr>
          <w:sz w:val="16"/>
        </w:rPr>
        <w:t xml:space="preserve"> </w:t>
      </w:r>
      <w:r w:rsidRPr="00165B66">
        <w:rPr>
          <w:rStyle w:val="StyleUnderline"/>
        </w:rPr>
        <w:t xml:space="preserve">necessary for a successful </w:t>
      </w:r>
      <w:r w:rsidRPr="003B2669">
        <w:rPr>
          <w:rStyle w:val="Emphasis"/>
          <w:highlight w:val="cyan"/>
        </w:rPr>
        <w:t>nonviolent</w:t>
      </w:r>
      <w:r w:rsidRPr="00165B66">
        <w:rPr>
          <w:rStyle w:val="Emphasis"/>
        </w:rPr>
        <w:t xml:space="preserve"> </w:t>
      </w:r>
      <w:r w:rsidRPr="003B2669">
        <w:rPr>
          <w:rStyle w:val="Emphasis"/>
          <w:highlight w:val="cyan"/>
        </w:rPr>
        <w:t>campaign</w:t>
      </w:r>
      <w:r w:rsidRPr="00165B66">
        <w:rPr>
          <w:sz w:val="16"/>
        </w:rPr>
        <w:t>?</w:t>
      </w:r>
    </w:p>
    <w:p w14:paraId="536A993C" w14:textId="77777777" w:rsidR="00D61305" w:rsidRPr="00165B66" w:rsidRDefault="00D61305" w:rsidP="00D61305">
      <w:pPr>
        <w:rPr>
          <w:sz w:val="16"/>
        </w:rPr>
      </w:pPr>
      <w:r w:rsidRPr="00165B66">
        <w:rPr>
          <w:sz w:val="16"/>
        </w:rPr>
        <w:t xml:space="preserve">CHENOWETH:  </w:t>
      </w:r>
      <w:r w:rsidRPr="00165B66">
        <w:rPr>
          <w:rStyle w:val="StyleUnderline"/>
        </w:rPr>
        <w:t xml:space="preserve">I think it really boils down to four different things. The </w:t>
      </w:r>
      <w:r w:rsidRPr="003B2669">
        <w:rPr>
          <w:rStyle w:val="StyleUnderline"/>
          <w:highlight w:val="cyan"/>
        </w:rPr>
        <w:t xml:space="preserve">first is a </w:t>
      </w:r>
      <w:r w:rsidRPr="003B2669">
        <w:rPr>
          <w:rStyle w:val="Emphasis"/>
          <w:highlight w:val="cyan"/>
        </w:rPr>
        <w:t>large</w:t>
      </w:r>
      <w:r w:rsidRPr="003B2669">
        <w:rPr>
          <w:sz w:val="16"/>
          <w:highlight w:val="cyan"/>
        </w:rPr>
        <w:t xml:space="preserve"> </w:t>
      </w:r>
      <w:r w:rsidRPr="003B2669">
        <w:rPr>
          <w:rStyle w:val="StyleUnderline"/>
          <w:highlight w:val="cyan"/>
        </w:rPr>
        <w:t>and</w:t>
      </w:r>
      <w:r w:rsidRPr="003B2669">
        <w:rPr>
          <w:sz w:val="16"/>
          <w:highlight w:val="cyan"/>
        </w:rPr>
        <w:t xml:space="preserve"> </w:t>
      </w:r>
      <w:r w:rsidRPr="003B2669">
        <w:rPr>
          <w:rStyle w:val="Emphasis"/>
          <w:highlight w:val="cyan"/>
        </w:rPr>
        <w:t>diverse participation</w:t>
      </w:r>
      <w:r w:rsidRPr="00165B66">
        <w:rPr>
          <w:sz w:val="16"/>
        </w:rPr>
        <w:t xml:space="preserve"> that’s sustained.</w:t>
      </w:r>
    </w:p>
    <w:p w14:paraId="3B857F72" w14:textId="77777777" w:rsidR="00D61305" w:rsidRDefault="00D61305" w:rsidP="00D61305">
      <w:pPr>
        <w:rPr>
          <w:rStyle w:val="StyleUnderline"/>
        </w:rPr>
      </w:pPr>
      <w:r w:rsidRPr="00165B66">
        <w:rPr>
          <w:sz w:val="16"/>
        </w:rPr>
        <w:t>The second thing is that [</w:t>
      </w:r>
      <w:r w:rsidRPr="00165B66">
        <w:rPr>
          <w:rStyle w:val="StyleUnderline"/>
        </w:rPr>
        <w:t xml:space="preserve">the </w:t>
      </w:r>
      <w:r w:rsidRPr="003B2669">
        <w:rPr>
          <w:rStyle w:val="StyleUnderline"/>
          <w:highlight w:val="cyan"/>
        </w:rPr>
        <w:t xml:space="preserve">movement] needs to elicit </w:t>
      </w:r>
      <w:r w:rsidRPr="003B2669">
        <w:rPr>
          <w:rStyle w:val="Emphasis"/>
          <w:highlight w:val="cyan"/>
        </w:rPr>
        <w:t>loyalty shifts</w:t>
      </w:r>
      <w:r w:rsidRPr="003B2669">
        <w:rPr>
          <w:sz w:val="16"/>
          <w:highlight w:val="cyan"/>
        </w:rPr>
        <w:t xml:space="preserve"> </w:t>
      </w:r>
      <w:r w:rsidRPr="003B2669">
        <w:rPr>
          <w:rStyle w:val="StyleUnderline"/>
          <w:highlight w:val="cyan"/>
        </w:rPr>
        <w:t>among</w:t>
      </w:r>
      <w:r w:rsidRPr="003B2669">
        <w:rPr>
          <w:sz w:val="16"/>
          <w:highlight w:val="cyan"/>
        </w:rPr>
        <w:t xml:space="preserve"> </w:t>
      </w:r>
      <w:r w:rsidRPr="003B2669">
        <w:rPr>
          <w:rStyle w:val="Emphasis"/>
          <w:highlight w:val="cyan"/>
        </w:rPr>
        <w:t xml:space="preserve">security </w:t>
      </w:r>
      <w:proofErr w:type="gramStart"/>
      <w:r w:rsidRPr="003B2669">
        <w:rPr>
          <w:rStyle w:val="Emphasis"/>
          <w:highlight w:val="cyan"/>
        </w:rPr>
        <w:t>forces</w:t>
      </w:r>
      <w:r w:rsidRPr="00165B66">
        <w:rPr>
          <w:sz w:val="16"/>
        </w:rPr>
        <w:t xml:space="preserve"> </w:t>
      </w:r>
      <w:r w:rsidRPr="00165B66">
        <w:rPr>
          <w:rStyle w:val="StyleUnderline"/>
        </w:rPr>
        <w:t>in particular, but</w:t>
      </w:r>
      <w:proofErr w:type="gramEnd"/>
      <w:r w:rsidRPr="00165B66">
        <w:rPr>
          <w:rStyle w:val="StyleUnderline"/>
        </w:rPr>
        <w:t xml:space="preserve"> also other </w:t>
      </w:r>
      <w:r w:rsidRPr="003B2669">
        <w:rPr>
          <w:rStyle w:val="Emphasis"/>
          <w:highlight w:val="cyan"/>
        </w:rPr>
        <w:t>elites</w:t>
      </w:r>
      <w:r w:rsidRPr="003B2669">
        <w:rPr>
          <w:rStyle w:val="StyleUnderline"/>
          <w:highlight w:val="cyan"/>
        </w:rPr>
        <w:t>.</w:t>
      </w:r>
      <w:r w:rsidRPr="003B2669">
        <w:rPr>
          <w:sz w:val="16"/>
          <w:highlight w:val="cyan"/>
        </w:rPr>
        <w:t xml:space="preserve"> </w:t>
      </w:r>
      <w:r w:rsidRPr="003B2669">
        <w:rPr>
          <w:rStyle w:val="StyleUnderline"/>
          <w:highlight w:val="cyan"/>
        </w:rPr>
        <w:t>Security forces are i</w:t>
      </w:r>
      <w:r w:rsidRPr="00165B66">
        <w:rPr>
          <w:rStyle w:val="StyleUnderline"/>
        </w:rPr>
        <w:t xml:space="preserve">mportant because they ultimately are the </w:t>
      </w:r>
      <w:r w:rsidRPr="003B2669">
        <w:rPr>
          <w:rStyle w:val="Emphasis"/>
          <w:highlight w:val="cyan"/>
        </w:rPr>
        <w:t>agents of repression</w:t>
      </w:r>
      <w:r w:rsidRPr="00165B66">
        <w:rPr>
          <w:sz w:val="16"/>
        </w:rPr>
        <w:t xml:space="preserve">, </w:t>
      </w:r>
      <w:r w:rsidRPr="00165B66">
        <w:rPr>
          <w:rStyle w:val="StyleUnderline"/>
        </w:rPr>
        <w:t>and their actions largely decide how violent the confrontation with — and reaction to — the nonviolent campaign is going to be in the end</w:t>
      </w:r>
      <w:r w:rsidRPr="00165B66">
        <w:rPr>
          <w:sz w:val="16"/>
        </w:rPr>
        <w:t xml:space="preserve">. But there are other security elites, economic and business elites, state media. </w:t>
      </w:r>
      <w:r w:rsidRPr="00165B66">
        <w:rPr>
          <w:rStyle w:val="StyleUnderline"/>
        </w:rPr>
        <w:t xml:space="preserve">There are lots of different pillars that support the status quo, and if </w:t>
      </w:r>
    </w:p>
    <w:p w14:paraId="0B76FA6E" w14:textId="77777777" w:rsidR="00D61305" w:rsidRDefault="00D61305" w:rsidP="00D61305">
      <w:pPr>
        <w:rPr>
          <w:rStyle w:val="StyleUnderline"/>
        </w:rPr>
      </w:pPr>
    </w:p>
    <w:p w14:paraId="6E720269" w14:textId="7619F8FF" w:rsidR="00D61305" w:rsidRDefault="00D61305" w:rsidP="00D61305">
      <w:pPr>
        <w:rPr>
          <w:rStyle w:val="StyleUnderline"/>
        </w:rPr>
      </w:pPr>
      <w:r>
        <w:rPr>
          <w:rStyle w:val="StyleUnderline"/>
        </w:rPr>
        <w:t>mark</w:t>
      </w:r>
    </w:p>
    <w:p w14:paraId="26D355AE" w14:textId="77777777" w:rsidR="00D61305" w:rsidRPr="00165B66" w:rsidRDefault="00D61305" w:rsidP="00D61305">
      <w:pPr>
        <w:rPr>
          <w:rStyle w:val="Emphasis"/>
        </w:rPr>
      </w:pPr>
      <w:r w:rsidRPr="003B2669">
        <w:rPr>
          <w:rStyle w:val="StyleUnderline"/>
          <w:highlight w:val="cyan"/>
        </w:rPr>
        <w:t xml:space="preserve">they can be </w:t>
      </w:r>
      <w:r w:rsidRPr="003B2669">
        <w:rPr>
          <w:rStyle w:val="Emphasis"/>
          <w:highlight w:val="cyan"/>
        </w:rPr>
        <w:t>disrupted</w:t>
      </w:r>
      <w:r w:rsidRPr="003B2669">
        <w:rPr>
          <w:sz w:val="16"/>
          <w:highlight w:val="cyan"/>
        </w:rPr>
        <w:t xml:space="preserve"> </w:t>
      </w:r>
      <w:r w:rsidRPr="003B2669">
        <w:rPr>
          <w:rStyle w:val="StyleUnderline"/>
          <w:highlight w:val="cyan"/>
        </w:rPr>
        <w:t>or</w:t>
      </w:r>
      <w:r w:rsidRPr="003B2669">
        <w:rPr>
          <w:sz w:val="16"/>
          <w:highlight w:val="cyan"/>
        </w:rPr>
        <w:t xml:space="preserve"> </w:t>
      </w:r>
      <w:r w:rsidRPr="003B2669">
        <w:rPr>
          <w:rStyle w:val="Emphasis"/>
          <w:highlight w:val="cyan"/>
        </w:rPr>
        <w:t>coerced</w:t>
      </w:r>
      <w:r w:rsidRPr="00165B66">
        <w:rPr>
          <w:sz w:val="16"/>
        </w:rPr>
        <w:t xml:space="preserve"> </w:t>
      </w:r>
      <w:r w:rsidRPr="00165B66">
        <w:rPr>
          <w:rStyle w:val="StyleUnderline"/>
        </w:rPr>
        <w:t xml:space="preserve">into noncooperation, </w:t>
      </w:r>
      <w:r w:rsidRPr="003B2669">
        <w:rPr>
          <w:rStyle w:val="StyleUnderline"/>
          <w:highlight w:val="cyan"/>
        </w:rPr>
        <w:t xml:space="preserve">then that’s a </w:t>
      </w:r>
      <w:r w:rsidRPr="003B2669">
        <w:rPr>
          <w:rStyle w:val="Emphasis"/>
          <w:highlight w:val="cyan"/>
        </w:rPr>
        <w:t>decisive factor.</w:t>
      </w:r>
    </w:p>
    <w:p w14:paraId="148ABE78" w14:textId="77777777" w:rsidR="00D61305" w:rsidRPr="00165B66" w:rsidRDefault="00D61305" w:rsidP="00D61305">
      <w:pPr>
        <w:rPr>
          <w:sz w:val="16"/>
        </w:rPr>
      </w:pPr>
      <w:r w:rsidRPr="00165B66">
        <w:rPr>
          <w:sz w:val="16"/>
        </w:rPr>
        <w:t xml:space="preserve">The third thing is that the campaigns need to be able to have more than just protests; </w:t>
      </w:r>
      <w:r w:rsidRPr="00165B66">
        <w:rPr>
          <w:rStyle w:val="StyleUnderline"/>
        </w:rPr>
        <w:t xml:space="preserve">there needs to be a lot of </w:t>
      </w:r>
      <w:r w:rsidRPr="003B2669">
        <w:rPr>
          <w:rStyle w:val="Emphasis"/>
          <w:highlight w:val="cyan"/>
        </w:rPr>
        <w:t>variation</w:t>
      </w:r>
      <w:r w:rsidRPr="003B2669">
        <w:rPr>
          <w:rStyle w:val="StyleUnderline"/>
          <w:highlight w:val="cyan"/>
        </w:rPr>
        <w:t xml:space="preserve"> in the </w:t>
      </w:r>
      <w:r w:rsidRPr="003B2669">
        <w:rPr>
          <w:rStyle w:val="Emphasis"/>
          <w:highlight w:val="cyan"/>
        </w:rPr>
        <w:t>methods they use</w:t>
      </w:r>
      <w:r w:rsidRPr="00165B66">
        <w:rPr>
          <w:sz w:val="16"/>
        </w:rPr>
        <w:t>.</w:t>
      </w:r>
    </w:p>
    <w:p w14:paraId="29B9B54C" w14:textId="77777777" w:rsidR="00D61305" w:rsidRPr="00165B66" w:rsidRDefault="00D61305" w:rsidP="00D61305">
      <w:pPr>
        <w:rPr>
          <w:rStyle w:val="StyleUnderline"/>
        </w:rPr>
      </w:pPr>
      <w:r w:rsidRPr="00165B66">
        <w:rPr>
          <w:sz w:val="16"/>
        </w:rPr>
        <w:t xml:space="preserve">The fourth thing is that </w:t>
      </w:r>
      <w:r w:rsidRPr="00165B66">
        <w:rPr>
          <w:rStyle w:val="StyleUnderline"/>
        </w:rPr>
        <w:t xml:space="preserve">when campaigns are repressed — which is </w:t>
      </w:r>
      <w:r w:rsidRPr="003B2669">
        <w:rPr>
          <w:rStyle w:val="Emphasis"/>
          <w:highlight w:val="cyan"/>
        </w:rPr>
        <w:t>basically inevitable</w:t>
      </w:r>
      <w:r w:rsidRPr="003B2669">
        <w:rPr>
          <w:sz w:val="16"/>
          <w:highlight w:val="cyan"/>
        </w:rPr>
        <w:t xml:space="preserve"> </w:t>
      </w:r>
      <w:r w:rsidRPr="003B2669">
        <w:rPr>
          <w:rStyle w:val="StyleUnderline"/>
          <w:highlight w:val="cyan"/>
        </w:rPr>
        <w:t>for</w:t>
      </w:r>
      <w:r w:rsidRPr="00165B66">
        <w:rPr>
          <w:rStyle w:val="StyleUnderline"/>
        </w:rPr>
        <w:t xml:space="preserve"> those calling for major changes — </w:t>
      </w:r>
      <w:r w:rsidRPr="003B2669">
        <w:rPr>
          <w:rStyle w:val="StyleUnderline"/>
          <w:highlight w:val="cyan"/>
        </w:rPr>
        <w:t>they don’t</w:t>
      </w:r>
      <w:r w:rsidRPr="00165B66">
        <w:rPr>
          <w:rStyle w:val="StyleUnderline"/>
        </w:rPr>
        <w:t xml:space="preserve"> either descend into </w:t>
      </w:r>
      <w:r w:rsidRPr="003B2669">
        <w:rPr>
          <w:rStyle w:val="Emphasis"/>
          <w:highlight w:val="cyan"/>
        </w:rPr>
        <w:t>chaos</w:t>
      </w:r>
      <w:r w:rsidRPr="003B2669">
        <w:rPr>
          <w:sz w:val="16"/>
          <w:highlight w:val="cyan"/>
        </w:rPr>
        <w:t xml:space="preserve"> </w:t>
      </w:r>
      <w:r w:rsidRPr="003B2669">
        <w:rPr>
          <w:rStyle w:val="StyleUnderline"/>
          <w:highlight w:val="cyan"/>
        </w:rPr>
        <w:t xml:space="preserve">or </w:t>
      </w:r>
      <w:r w:rsidRPr="003B2669">
        <w:rPr>
          <w:rStyle w:val="Emphasis"/>
          <w:highlight w:val="cyan"/>
        </w:rPr>
        <w:t>opt for using violence</w:t>
      </w:r>
      <w:r w:rsidRPr="00165B66">
        <w:rPr>
          <w:rStyle w:val="StyleUnderline"/>
        </w:rPr>
        <w:t xml:space="preserve"> themselves. </w:t>
      </w:r>
      <w:r w:rsidRPr="003B2669">
        <w:rPr>
          <w:rStyle w:val="StyleUnderline"/>
          <w:highlight w:val="cyan"/>
        </w:rPr>
        <w:t>If</w:t>
      </w:r>
      <w:r w:rsidRPr="00165B66">
        <w:rPr>
          <w:rStyle w:val="StyleUnderline"/>
        </w:rPr>
        <w:t xml:space="preserve"> </w:t>
      </w:r>
      <w:r w:rsidRPr="003B2669">
        <w:rPr>
          <w:rStyle w:val="StyleUnderline"/>
          <w:highlight w:val="cyan"/>
        </w:rPr>
        <w:t>campaigns allow</w:t>
      </w:r>
      <w:r w:rsidRPr="00165B66">
        <w:rPr>
          <w:rStyle w:val="StyleUnderline"/>
        </w:rPr>
        <w:t xml:space="preserve"> their </w:t>
      </w:r>
      <w:r w:rsidRPr="003B2669">
        <w:rPr>
          <w:rStyle w:val="Emphasis"/>
          <w:highlight w:val="cyan"/>
        </w:rPr>
        <w:t>repression</w:t>
      </w:r>
      <w:r w:rsidRPr="00165B66">
        <w:rPr>
          <w:sz w:val="16"/>
        </w:rPr>
        <w:t xml:space="preserve"> </w:t>
      </w:r>
      <w:r w:rsidRPr="00165B66">
        <w:rPr>
          <w:rStyle w:val="StyleUnderline"/>
        </w:rPr>
        <w:t xml:space="preserve">to throw the movement into total disarray or they use it as a pretext to militarize their campaign, then </w:t>
      </w:r>
      <w:r w:rsidRPr="003B2669">
        <w:rPr>
          <w:rStyle w:val="StyleUnderline"/>
          <w:highlight w:val="cyan"/>
        </w:rPr>
        <w:t>they’re</w:t>
      </w:r>
      <w:r w:rsidRPr="00165B66">
        <w:rPr>
          <w:rStyle w:val="StyleUnderline"/>
        </w:rPr>
        <w:t xml:space="preserve"> essentially </w:t>
      </w:r>
      <w:r w:rsidRPr="00165B66">
        <w:rPr>
          <w:rStyle w:val="Emphasis"/>
        </w:rPr>
        <w:t>co</w:t>
      </w:r>
      <w:r w:rsidRPr="003B2669">
        <w:rPr>
          <w:rStyle w:val="Emphasis"/>
          <w:highlight w:val="cyan"/>
        </w:rPr>
        <w:t>-signing what the regime wants</w:t>
      </w:r>
      <w:r w:rsidRPr="00165B66">
        <w:rPr>
          <w:rStyle w:val="Emphasis"/>
        </w:rPr>
        <w:t xml:space="preserve"> </w:t>
      </w:r>
      <w:r w:rsidRPr="00165B66">
        <w:rPr>
          <w:sz w:val="16"/>
        </w:rPr>
        <w:t xml:space="preserve">— </w:t>
      </w:r>
      <w:r w:rsidRPr="00165B66">
        <w:rPr>
          <w:rStyle w:val="StyleUnderline"/>
        </w:rPr>
        <w:t>for the resisters to play on its own playing field</w:t>
      </w:r>
      <w:r w:rsidRPr="00165B66">
        <w:rPr>
          <w:sz w:val="16"/>
        </w:rPr>
        <w:t xml:space="preserve">. </w:t>
      </w:r>
      <w:r w:rsidRPr="00165B66">
        <w:rPr>
          <w:rStyle w:val="StyleUnderline"/>
        </w:rPr>
        <w:t xml:space="preserve">And they’re probably going </w:t>
      </w:r>
      <w:r w:rsidRPr="003B2669">
        <w:rPr>
          <w:rStyle w:val="StyleUnderline"/>
          <w:highlight w:val="cyan"/>
        </w:rPr>
        <w:t xml:space="preserve">to get </w:t>
      </w:r>
      <w:r w:rsidRPr="003B2669">
        <w:rPr>
          <w:rStyle w:val="Emphasis"/>
          <w:szCs w:val="26"/>
          <w:highlight w:val="cyan"/>
        </w:rPr>
        <w:t>totally crushed</w:t>
      </w:r>
      <w:r w:rsidRPr="003B2669">
        <w:rPr>
          <w:rStyle w:val="StyleUnderline"/>
          <w:highlight w:val="cyan"/>
        </w:rPr>
        <w:t>.</w:t>
      </w:r>
    </w:p>
    <w:p w14:paraId="546CE4D2" w14:textId="77777777" w:rsidR="00D61305" w:rsidRPr="00165B66" w:rsidRDefault="00D61305" w:rsidP="00D61305">
      <w:pPr>
        <w:rPr>
          <w:sz w:val="16"/>
        </w:rPr>
      </w:pPr>
      <w:r w:rsidRPr="00165B66">
        <w:rPr>
          <w:sz w:val="16"/>
        </w:rPr>
        <w:t xml:space="preserve">WCFIA: </w:t>
      </w:r>
      <w:r w:rsidRPr="00165B66">
        <w:rPr>
          <w:rStyle w:val="StyleUnderline"/>
        </w:rPr>
        <w:t xml:space="preserve">Is there any way to </w:t>
      </w:r>
      <w:r w:rsidRPr="00165B66">
        <w:rPr>
          <w:rStyle w:val="Emphasis"/>
        </w:rPr>
        <w:t>resist</w:t>
      </w:r>
      <w:r w:rsidRPr="00165B66">
        <w:rPr>
          <w:rStyle w:val="StyleUnderline"/>
        </w:rPr>
        <w:t xml:space="preserve"> or protest without making yourself </w:t>
      </w:r>
      <w:r w:rsidRPr="00165B66">
        <w:rPr>
          <w:rStyle w:val="Emphasis"/>
        </w:rPr>
        <w:t>more vulnerable</w:t>
      </w:r>
      <w:r w:rsidRPr="00165B66">
        <w:rPr>
          <w:sz w:val="16"/>
        </w:rPr>
        <w:t>?</w:t>
      </w:r>
    </w:p>
    <w:p w14:paraId="70933FAD" w14:textId="77777777" w:rsidR="00D61305" w:rsidRPr="00165B66" w:rsidRDefault="00D61305" w:rsidP="00D61305">
      <w:pPr>
        <w:rPr>
          <w:rStyle w:val="StyleUnderline"/>
        </w:rPr>
      </w:pPr>
      <w:r w:rsidRPr="00165B66">
        <w:rPr>
          <w:sz w:val="16"/>
        </w:rPr>
        <w:t xml:space="preserve">CHENOWETH: </w:t>
      </w:r>
      <w:r w:rsidRPr="00165B66">
        <w:rPr>
          <w:rStyle w:val="StyleUnderline"/>
        </w:rPr>
        <w:t xml:space="preserve">People have done things like bang pots and pans or go on </w:t>
      </w:r>
      <w:r w:rsidRPr="00165B66">
        <w:rPr>
          <w:rStyle w:val="Emphasis"/>
        </w:rPr>
        <w:t>electricity strikes</w:t>
      </w:r>
      <w:r w:rsidRPr="00165B66">
        <w:rPr>
          <w:rStyle w:val="StyleUnderline"/>
        </w:rPr>
        <w:t xml:space="preserve"> or something</w:t>
      </w:r>
      <w:r w:rsidRPr="00165B66">
        <w:rPr>
          <w:sz w:val="16"/>
        </w:rPr>
        <w:t xml:space="preserve"> </w:t>
      </w:r>
      <w:r w:rsidRPr="00165B66">
        <w:rPr>
          <w:rStyle w:val="Emphasis"/>
        </w:rPr>
        <w:t>otherwise disruptive</w:t>
      </w:r>
      <w:r w:rsidRPr="00165B66">
        <w:rPr>
          <w:sz w:val="16"/>
        </w:rPr>
        <w:t xml:space="preserve"> </w:t>
      </w:r>
      <w:r w:rsidRPr="00165B66">
        <w:rPr>
          <w:rStyle w:val="StyleUnderline"/>
        </w:rPr>
        <w:t xml:space="preserve">that imposes costs on the regime even while people aren’t outside. Staying inside for an extended period equates to a </w:t>
      </w:r>
      <w:r w:rsidRPr="00165B66">
        <w:rPr>
          <w:rStyle w:val="Emphasis"/>
        </w:rPr>
        <w:t>general strike</w:t>
      </w:r>
      <w:r w:rsidRPr="00165B66">
        <w:rPr>
          <w:sz w:val="16"/>
        </w:rPr>
        <w:t xml:space="preserve">. </w:t>
      </w:r>
      <w:r w:rsidRPr="00165B66">
        <w:rPr>
          <w:rStyle w:val="StyleUnderline"/>
        </w:rPr>
        <w:t>Even</w:t>
      </w:r>
      <w:r w:rsidRPr="00165B66">
        <w:rPr>
          <w:sz w:val="16"/>
        </w:rPr>
        <w:t xml:space="preserve"> </w:t>
      </w:r>
      <w:r w:rsidRPr="00165B66">
        <w:rPr>
          <w:rStyle w:val="Emphasis"/>
        </w:rPr>
        <w:t>limited strikes are very effective</w:t>
      </w:r>
      <w:r w:rsidRPr="00165B66">
        <w:rPr>
          <w:sz w:val="16"/>
        </w:rPr>
        <w:t xml:space="preserve">. </w:t>
      </w:r>
      <w:r w:rsidRPr="00165B66">
        <w:rPr>
          <w:rStyle w:val="StyleUnderline"/>
        </w:rPr>
        <w:t xml:space="preserve">There were limited and general strikes in Tunisia and Egypt during their uprisings and </w:t>
      </w:r>
      <w:r w:rsidRPr="00165B66">
        <w:rPr>
          <w:rStyle w:val="Emphasis"/>
        </w:rPr>
        <w:t>they were critical.</w:t>
      </w:r>
    </w:p>
    <w:p w14:paraId="5BFEC58F" w14:textId="77777777" w:rsidR="00D61305" w:rsidRPr="00165B66" w:rsidRDefault="00D61305" w:rsidP="00D61305">
      <w:pPr>
        <w:rPr>
          <w:sz w:val="16"/>
          <w:szCs w:val="16"/>
        </w:rPr>
      </w:pPr>
      <w:r w:rsidRPr="00165B66">
        <w:rPr>
          <w:sz w:val="16"/>
          <w:szCs w:val="16"/>
        </w:rPr>
        <w:t>WCFIA: A general strike seems like a personally costly way to protest, especially if you just stop working or stop buying things. Why are they effective?</w:t>
      </w:r>
    </w:p>
    <w:p w14:paraId="57EDE693" w14:textId="77777777" w:rsidR="00D61305" w:rsidRPr="00165B66" w:rsidRDefault="00D61305" w:rsidP="00D61305">
      <w:pPr>
        <w:rPr>
          <w:rStyle w:val="StyleUnderline"/>
        </w:rPr>
      </w:pPr>
      <w:r w:rsidRPr="00165B66">
        <w:rPr>
          <w:sz w:val="16"/>
        </w:rPr>
        <w:t xml:space="preserve">CHENOWETH: </w:t>
      </w:r>
      <w:proofErr w:type="gramStart"/>
      <w:r w:rsidRPr="00165B66">
        <w:rPr>
          <w:sz w:val="16"/>
        </w:rPr>
        <w:t>This is why</w:t>
      </w:r>
      <w:proofErr w:type="gramEnd"/>
      <w:r w:rsidRPr="00165B66">
        <w:rPr>
          <w:sz w:val="16"/>
        </w:rPr>
        <w:t xml:space="preserve"> preparation is so essential. W</w:t>
      </w:r>
      <w:r w:rsidRPr="00165B66">
        <w:rPr>
          <w:rStyle w:val="StyleUnderline"/>
        </w:rPr>
        <w:t xml:space="preserve">here campaigns have used strikes or economic noncooperation successfully, they’ve often spent months preparing by </w:t>
      </w:r>
      <w:r w:rsidRPr="00165B66">
        <w:rPr>
          <w:rStyle w:val="Emphasis"/>
        </w:rPr>
        <w:t>stockpiling food</w:t>
      </w:r>
      <w:r w:rsidRPr="00165B66">
        <w:rPr>
          <w:sz w:val="16"/>
        </w:rPr>
        <w:t xml:space="preserve">, </w:t>
      </w:r>
      <w:r w:rsidRPr="00165B66">
        <w:rPr>
          <w:rStyle w:val="StyleUnderline"/>
        </w:rPr>
        <w:t>coming up with</w:t>
      </w:r>
      <w:r w:rsidRPr="00165B66">
        <w:rPr>
          <w:sz w:val="16"/>
        </w:rPr>
        <w:t xml:space="preserve"> </w:t>
      </w:r>
      <w:r w:rsidRPr="00165B66">
        <w:rPr>
          <w:rStyle w:val="Emphasis"/>
        </w:rPr>
        <w:t>strike funds</w:t>
      </w:r>
      <w:r w:rsidRPr="00165B66">
        <w:rPr>
          <w:sz w:val="16"/>
        </w:rPr>
        <w:t xml:space="preserve">, </w:t>
      </w:r>
      <w:r w:rsidRPr="00165B66">
        <w:rPr>
          <w:rStyle w:val="StyleUnderline"/>
        </w:rPr>
        <w:t xml:space="preserve">or finding ways to </w:t>
      </w:r>
      <w:r w:rsidRPr="00165B66">
        <w:rPr>
          <w:rStyle w:val="Emphasis"/>
        </w:rPr>
        <w:t>engage</w:t>
      </w:r>
      <w:r w:rsidRPr="00165B66">
        <w:rPr>
          <w:rStyle w:val="StyleUnderline"/>
        </w:rPr>
        <w:t xml:space="preserve"> in </w:t>
      </w:r>
      <w:r w:rsidRPr="00165B66">
        <w:rPr>
          <w:rStyle w:val="Emphasis"/>
        </w:rPr>
        <w:t>community mutual aid</w:t>
      </w:r>
      <w:r w:rsidRPr="00165B66">
        <w:rPr>
          <w:sz w:val="16"/>
        </w:rPr>
        <w:t xml:space="preserve"> </w:t>
      </w:r>
      <w:r w:rsidRPr="00165B66">
        <w:rPr>
          <w:rStyle w:val="StyleUnderline"/>
        </w:rPr>
        <w:t>while the strike is underway</w:t>
      </w:r>
      <w:r w:rsidRPr="00165B66">
        <w:rPr>
          <w:sz w:val="16"/>
        </w:rPr>
        <w:t xml:space="preserve">. </w:t>
      </w:r>
      <w:r w:rsidRPr="00165B66">
        <w:rPr>
          <w:rStyle w:val="StyleUnderline"/>
        </w:rPr>
        <w:t>One good example of that comes from</w:t>
      </w:r>
      <w:r w:rsidRPr="00165B66">
        <w:rPr>
          <w:sz w:val="16"/>
        </w:rPr>
        <w:t xml:space="preserve"> </w:t>
      </w:r>
      <w:r w:rsidRPr="00165B66">
        <w:rPr>
          <w:rStyle w:val="Emphasis"/>
        </w:rPr>
        <w:t>South Africa</w:t>
      </w:r>
      <w:r w:rsidRPr="00165B66">
        <w:rPr>
          <w:sz w:val="16"/>
        </w:rPr>
        <w:t xml:space="preserve">. The anti-apartheid movement organized a total boycott of white businesses, which meant that black community members were still going to work and getting a paycheck from white businesses but were not buying their products. </w:t>
      </w:r>
      <w:r w:rsidRPr="00165B66">
        <w:rPr>
          <w:rStyle w:val="StyleUnderline"/>
        </w:rPr>
        <w:t xml:space="preserve">Several months of that and the white business elites were in </w:t>
      </w:r>
      <w:r w:rsidRPr="00165B66">
        <w:rPr>
          <w:rStyle w:val="Emphasis"/>
        </w:rPr>
        <w:t>total crisis</w:t>
      </w:r>
      <w:r w:rsidRPr="00165B66">
        <w:rPr>
          <w:sz w:val="16"/>
        </w:rPr>
        <w:t xml:space="preserve">. </w:t>
      </w:r>
      <w:r w:rsidRPr="00165B66">
        <w:rPr>
          <w:rStyle w:val="StyleUnderline"/>
        </w:rPr>
        <w:t>They demanded that the apartheid government do something to alleviate the economic strain</w:t>
      </w:r>
      <w:r w:rsidRPr="00165B66">
        <w:rPr>
          <w:sz w:val="16"/>
        </w:rPr>
        <w:t xml:space="preserve">. With the rise of the reformist Frederik Willem de Klerk within the ruling party, South African leader P.W. Botha resigned. De Klerk was installed as president in 1989, leading to negotiations with the African National Congress [ANC] and then to free elections, where the ANC won overwhelmingly. The reason I bring the case up is because </w:t>
      </w:r>
      <w:r w:rsidRPr="00165B66">
        <w:rPr>
          <w:rStyle w:val="StyleUnderline"/>
        </w:rPr>
        <w:t xml:space="preserve">organizers in the black townships had to prepare for the </w:t>
      </w:r>
      <w:r w:rsidRPr="00165B66">
        <w:rPr>
          <w:rStyle w:val="Emphasis"/>
        </w:rPr>
        <w:t>long term</w:t>
      </w:r>
      <w:r w:rsidRPr="00165B66">
        <w:rPr>
          <w:sz w:val="16"/>
        </w:rPr>
        <w:t xml:space="preserve"> </w:t>
      </w:r>
      <w:r w:rsidRPr="00165B66">
        <w:rPr>
          <w:rStyle w:val="StyleUnderline"/>
        </w:rPr>
        <w:t>by making sure that there were plenty of food and necessities internally to get people by, and that there were provisions for things like Christmas gifts and holidays.</w:t>
      </w:r>
    </w:p>
    <w:p w14:paraId="5CB37742" w14:textId="77777777" w:rsidR="00D61305" w:rsidRPr="00165B66" w:rsidRDefault="00D61305" w:rsidP="00D61305">
      <w:pPr>
        <w:rPr>
          <w:sz w:val="16"/>
          <w:szCs w:val="16"/>
        </w:rPr>
      </w:pPr>
      <w:r w:rsidRPr="00165B66">
        <w:rPr>
          <w:sz w:val="16"/>
          <w:szCs w:val="16"/>
        </w:rPr>
        <w:t xml:space="preserve">WCFIA: How important is the overall number of participants in a nonviolent campaign? CHENOWETH: One of the things that isn’t in our book, but that I analyzed later and presented in a TEDx Boulder talk in 2013, is that a surprisingly small proportion of the population guarantees a successful campaign: just 3.5 percent. That sounds like a </w:t>
      </w:r>
      <w:proofErr w:type="gramStart"/>
      <w:r w:rsidRPr="00165B66">
        <w:rPr>
          <w:sz w:val="16"/>
          <w:szCs w:val="16"/>
        </w:rPr>
        <w:t>really small</w:t>
      </w:r>
      <w:proofErr w:type="gramEnd"/>
      <w:r w:rsidRPr="00165B66">
        <w:rPr>
          <w:sz w:val="16"/>
          <w:szCs w:val="16"/>
        </w:rPr>
        <w:t xml:space="preserve"> number, but in absolute terms it’s really an impressive number of people. In the U.S., it would be around 11.5 million people today. Could you imagine if 11.5 million people — that’s about three times the size of the 2017 Women’s March — were doing something like mass noncooperation in a sustained way for nine to 18 months? Things would be totally different in this country.</w:t>
      </w:r>
    </w:p>
    <w:p w14:paraId="6BF3015B" w14:textId="77777777" w:rsidR="00D61305" w:rsidRPr="00165B66" w:rsidRDefault="00D61305" w:rsidP="00D61305">
      <w:r w:rsidRPr="00165B66">
        <w:t>“</w:t>
      </w:r>
      <w:r w:rsidRPr="00165B66">
        <w:rPr>
          <w:rStyle w:val="StyleUnderline"/>
        </w:rPr>
        <w:t xml:space="preserve">Countries in which there were </w:t>
      </w:r>
      <w:r w:rsidRPr="003B2669">
        <w:rPr>
          <w:rStyle w:val="Emphasis"/>
          <w:highlight w:val="cyan"/>
        </w:rPr>
        <w:t>nonviolent campaigns</w:t>
      </w:r>
      <w:r w:rsidRPr="00165B66">
        <w:t xml:space="preserve"> </w:t>
      </w:r>
      <w:r w:rsidRPr="00165B66">
        <w:rPr>
          <w:rStyle w:val="StyleUnderline"/>
        </w:rPr>
        <w:t>were about</w:t>
      </w:r>
      <w:r w:rsidRPr="00165B66">
        <w:t xml:space="preserve"> </w:t>
      </w:r>
      <w:r w:rsidRPr="003B2669">
        <w:rPr>
          <w:rStyle w:val="Emphasis"/>
          <w:highlight w:val="cyan"/>
        </w:rPr>
        <w:t>10 times likelier to transition</w:t>
      </w:r>
      <w:r w:rsidRPr="003B2669">
        <w:rPr>
          <w:highlight w:val="cyan"/>
        </w:rPr>
        <w:t xml:space="preserve"> </w:t>
      </w:r>
      <w:r w:rsidRPr="003B2669">
        <w:rPr>
          <w:rStyle w:val="StyleUnderline"/>
          <w:highlight w:val="cyan"/>
        </w:rPr>
        <w:t>to democracies</w:t>
      </w:r>
      <w:r w:rsidRPr="00165B66">
        <w:rPr>
          <w:rStyle w:val="StyleUnderline"/>
        </w:rPr>
        <w:t xml:space="preserve"> within a five-year period compared to countries in which there were violent campaigns — whether the campaigns succeeded or failed</w:t>
      </w:r>
      <w:r w:rsidRPr="00165B66">
        <w:t>.”</w:t>
      </w:r>
    </w:p>
    <w:p w14:paraId="6487ECDA" w14:textId="77777777" w:rsidR="00D61305" w:rsidRPr="00165B66" w:rsidRDefault="00D61305" w:rsidP="00D61305">
      <w:pPr>
        <w:rPr>
          <w:sz w:val="16"/>
          <w:szCs w:val="16"/>
        </w:rPr>
      </w:pPr>
      <w:r w:rsidRPr="00165B66">
        <w:rPr>
          <w:sz w:val="16"/>
          <w:szCs w:val="16"/>
        </w:rPr>
        <w:t>— Erica Chenoweth WCFIA: Is there anything about our current time that dictates the need for a change in tactics?</w:t>
      </w:r>
    </w:p>
    <w:p w14:paraId="4D965D82" w14:textId="77777777" w:rsidR="00D61305" w:rsidRPr="00165B66" w:rsidRDefault="00D61305" w:rsidP="00D61305">
      <w:pPr>
        <w:rPr>
          <w:rStyle w:val="StyleUnderline"/>
        </w:rPr>
      </w:pPr>
      <w:r w:rsidRPr="00165B66">
        <w:rPr>
          <w:sz w:val="16"/>
        </w:rPr>
        <w:t xml:space="preserve">CHENOWETH: </w:t>
      </w:r>
      <w:r w:rsidRPr="003B2669">
        <w:rPr>
          <w:rStyle w:val="StyleUnderline"/>
          <w:highlight w:val="cyan"/>
        </w:rPr>
        <w:t>Mobilizing without a</w:t>
      </w:r>
      <w:r w:rsidRPr="003B2669">
        <w:rPr>
          <w:sz w:val="16"/>
          <w:highlight w:val="cyan"/>
        </w:rPr>
        <w:t xml:space="preserve"> </w:t>
      </w:r>
      <w:r w:rsidRPr="003B2669">
        <w:rPr>
          <w:rStyle w:val="Emphasis"/>
          <w:highlight w:val="cyan"/>
        </w:rPr>
        <w:t>long-term strategy</w:t>
      </w:r>
      <w:r w:rsidRPr="00165B66">
        <w:rPr>
          <w:sz w:val="16"/>
        </w:rPr>
        <w:t xml:space="preserve"> </w:t>
      </w:r>
      <w:r w:rsidRPr="00165B66">
        <w:rPr>
          <w:rStyle w:val="StyleUnderline"/>
        </w:rPr>
        <w:t xml:space="preserve">or plan seems to be happening a lot right now, and that’s </w:t>
      </w:r>
      <w:r w:rsidRPr="003B2669">
        <w:rPr>
          <w:rStyle w:val="Emphasis"/>
          <w:highlight w:val="cyan"/>
        </w:rPr>
        <w:t>not what’s worked</w:t>
      </w:r>
      <w:r w:rsidRPr="00165B66">
        <w:rPr>
          <w:sz w:val="16"/>
        </w:rPr>
        <w:t xml:space="preserve"> in the past. However, there’s nothing about the age we’re in that undermines the basic principles of success. </w:t>
      </w:r>
      <w:r w:rsidRPr="00165B66">
        <w:rPr>
          <w:rStyle w:val="StyleUnderline"/>
        </w:rPr>
        <w:t xml:space="preserve">I don’t think that the factors that influence </w:t>
      </w:r>
      <w:r w:rsidRPr="00165B66">
        <w:rPr>
          <w:rStyle w:val="Emphasis"/>
        </w:rPr>
        <w:t>success</w:t>
      </w:r>
      <w:r w:rsidRPr="00165B66">
        <w:rPr>
          <w:sz w:val="16"/>
        </w:rPr>
        <w:t xml:space="preserve"> </w:t>
      </w:r>
      <w:r w:rsidRPr="00165B66">
        <w:rPr>
          <w:rStyle w:val="StyleUnderline"/>
        </w:rPr>
        <w:t>or</w:t>
      </w:r>
      <w:r w:rsidRPr="00165B66">
        <w:rPr>
          <w:sz w:val="16"/>
        </w:rPr>
        <w:t xml:space="preserve"> </w:t>
      </w:r>
      <w:r w:rsidRPr="00165B66">
        <w:rPr>
          <w:rStyle w:val="Emphasis"/>
        </w:rPr>
        <w:t>failure</w:t>
      </w:r>
      <w:r w:rsidRPr="00165B66">
        <w:rPr>
          <w:sz w:val="16"/>
        </w:rPr>
        <w:t xml:space="preserve"> </w:t>
      </w:r>
      <w:r w:rsidRPr="00165B66">
        <w:rPr>
          <w:rStyle w:val="StyleUnderline"/>
        </w:rPr>
        <w:t>are fundamentally different</w:t>
      </w:r>
      <w:r w:rsidRPr="00165B66">
        <w:rPr>
          <w:sz w:val="16"/>
        </w:rPr>
        <w:t xml:space="preserve">. Part of the reason I say that is because </w:t>
      </w:r>
      <w:r w:rsidRPr="00165B66">
        <w:rPr>
          <w:rStyle w:val="StyleUnderline"/>
        </w:rPr>
        <w:t xml:space="preserve">they’re basically the same things we observed when Gandhi was organizing in India as we do today. There are just some characteristics of our age that </w:t>
      </w:r>
      <w:r w:rsidRPr="00165B66">
        <w:rPr>
          <w:rStyle w:val="Emphasis"/>
        </w:rPr>
        <w:t>complicate things</w:t>
      </w:r>
      <w:r w:rsidRPr="00165B66">
        <w:rPr>
          <w:rStyle w:val="StyleUnderline"/>
        </w:rPr>
        <w:t xml:space="preserve"> a bit.</w:t>
      </w:r>
    </w:p>
    <w:p w14:paraId="1C8E16CD" w14:textId="77777777" w:rsidR="00D61305" w:rsidRPr="00165B66" w:rsidRDefault="00D61305" w:rsidP="00D61305">
      <w:pPr>
        <w:rPr>
          <w:sz w:val="16"/>
        </w:rPr>
      </w:pPr>
      <w:r w:rsidRPr="00165B66">
        <w:rPr>
          <w:sz w:val="16"/>
        </w:rPr>
        <w:t xml:space="preserve">WCFIA: </w:t>
      </w:r>
      <w:r w:rsidRPr="00165B66">
        <w:rPr>
          <w:rStyle w:val="StyleUnderline"/>
        </w:rPr>
        <w:t xml:space="preserve">You make the surprising claim that </w:t>
      </w:r>
      <w:r w:rsidRPr="00165B66">
        <w:rPr>
          <w:rStyle w:val="Emphasis"/>
        </w:rPr>
        <w:t>even when they fail</w:t>
      </w:r>
      <w:r w:rsidRPr="00165B66">
        <w:rPr>
          <w:sz w:val="16"/>
        </w:rPr>
        <w:t xml:space="preserve">, </w:t>
      </w:r>
      <w:r w:rsidRPr="00165B66">
        <w:rPr>
          <w:rStyle w:val="StyleUnderline"/>
        </w:rPr>
        <w:t xml:space="preserve">civil resistance campaigns often lead to </w:t>
      </w:r>
      <w:r w:rsidRPr="00165B66">
        <w:rPr>
          <w:rStyle w:val="Emphasis"/>
        </w:rPr>
        <w:t>longer-term reforms</w:t>
      </w:r>
      <w:r w:rsidRPr="00165B66">
        <w:rPr>
          <w:sz w:val="16"/>
        </w:rPr>
        <w:t xml:space="preserve"> </w:t>
      </w:r>
      <w:r w:rsidRPr="00165B66">
        <w:rPr>
          <w:rStyle w:val="StyleUnderline"/>
        </w:rPr>
        <w:t>than violent campaigns do.</w:t>
      </w:r>
      <w:r w:rsidRPr="00165B66">
        <w:rPr>
          <w:sz w:val="16"/>
        </w:rPr>
        <w:t xml:space="preserve"> How does that work?</w:t>
      </w:r>
    </w:p>
    <w:p w14:paraId="120D7065" w14:textId="77777777" w:rsidR="00D61305" w:rsidRPr="00165B66" w:rsidRDefault="00D61305" w:rsidP="00D61305">
      <w:pPr>
        <w:rPr>
          <w:rStyle w:val="StyleUnderline"/>
        </w:rPr>
      </w:pPr>
      <w:r w:rsidRPr="00165B66">
        <w:rPr>
          <w:sz w:val="16"/>
        </w:rPr>
        <w:t xml:space="preserve">CHENOWETH: </w:t>
      </w:r>
      <w:r w:rsidRPr="00165B66">
        <w:rPr>
          <w:rStyle w:val="StyleUnderline"/>
        </w:rPr>
        <w:t xml:space="preserve">The finding is that </w:t>
      </w:r>
      <w:r w:rsidRPr="003B2669">
        <w:rPr>
          <w:rStyle w:val="StyleUnderline"/>
          <w:highlight w:val="cyan"/>
        </w:rPr>
        <w:t>civil resistance campaigns</w:t>
      </w:r>
      <w:r w:rsidRPr="00165B66">
        <w:rPr>
          <w:rStyle w:val="StyleUnderline"/>
        </w:rPr>
        <w:t xml:space="preserve"> often lead to longer-term reforms and changes that bring about </w:t>
      </w:r>
      <w:r w:rsidRPr="00165B66">
        <w:rPr>
          <w:rStyle w:val="Emphasis"/>
        </w:rPr>
        <w:t>democratization</w:t>
      </w:r>
      <w:r w:rsidRPr="00165B66">
        <w:rPr>
          <w:rStyle w:val="StyleUnderline"/>
        </w:rPr>
        <w:t xml:space="preserve"> compared with violent campaigns</w:t>
      </w:r>
      <w:r w:rsidRPr="00165B66">
        <w:rPr>
          <w:sz w:val="16"/>
        </w:rPr>
        <w:t xml:space="preserve">. </w:t>
      </w:r>
      <w:r w:rsidRPr="00165B66">
        <w:rPr>
          <w:rStyle w:val="StyleUnderline"/>
        </w:rPr>
        <w:t xml:space="preserve">Countries in which there were nonviolent campaigns were about </w:t>
      </w:r>
      <w:r w:rsidRPr="00165B66">
        <w:rPr>
          <w:rStyle w:val="Emphasis"/>
        </w:rPr>
        <w:t>10 times likelier to transition</w:t>
      </w:r>
      <w:r w:rsidRPr="00165B66">
        <w:rPr>
          <w:sz w:val="16"/>
        </w:rPr>
        <w:t xml:space="preserve"> </w:t>
      </w:r>
      <w:r w:rsidRPr="00165B66">
        <w:rPr>
          <w:rStyle w:val="StyleUnderline"/>
        </w:rPr>
        <w:t>to democracies within a five-year period compared to countries in which there were violent campaigns</w:t>
      </w:r>
      <w:r w:rsidRPr="00165B66">
        <w:rPr>
          <w:sz w:val="16"/>
        </w:rPr>
        <w:t xml:space="preserve"> — whether the campaigns succeeded or failed. This is because </w:t>
      </w:r>
      <w:r w:rsidRPr="00165B66">
        <w:rPr>
          <w:rStyle w:val="StyleUnderline"/>
        </w:rPr>
        <w:t>even though they</w:t>
      </w:r>
      <w:r w:rsidRPr="00165B66">
        <w:rPr>
          <w:sz w:val="16"/>
        </w:rPr>
        <w:t xml:space="preserve"> “</w:t>
      </w:r>
      <w:r w:rsidRPr="003B2669">
        <w:rPr>
          <w:rStyle w:val="Emphasis"/>
          <w:highlight w:val="cyan"/>
        </w:rPr>
        <w:t>failed” in the short ter</w:t>
      </w:r>
      <w:r w:rsidRPr="00165B66">
        <w:rPr>
          <w:rStyle w:val="Emphasis"/>
        </w:rPr>
        <w:t>m,</w:t>
      </w:r>
      <w:r w:rsidRPr="00165B66">
        <w:rPr>
          <w:sz w:val="16"/>
        </w:rPr>
        <w:t xml:space="preserve"> </w:t>
      </w:r>
      <w:r w:rsidRPr="00165B66">
        <w:rPr>
          <w:rStyle w:val="StyleUnderline"/>
        </w:rPr>
        <w:t xml:space="preserve">the nonviolent campaigns tended to empower </w:t>
      </w:r>
      <w:r w:rsidRPr="003B2669">
        <w:rPr>
          <w:rStyle w:val="Emphasis"/>
          <w:highlight w:val="cyan"/>
        </w:rPr>
        <w:t>moderates</w:t>
      </w:r>
      <w:r w:rsidRPr="003B2669">
        <w:rPr>
          <w:rStyle w:val="StyleUnderline"/>
          <w:highlight w:val="cyan"/>
        </w:rPr>
        <w:t xml:space="preserve"> or </w:t>
      </w:r>
      <w:r w:rsidRPr="003B2669">
        <w:rPr>
          <w:rStyle w:val="Emphasis"/>
          <w:highlight w:val="cyan"/>
        </w:rPr>
        <w:t>reformers</w:t>
      </w:r>
      <w:r w:rsidRPr="00165B66">
        <w:rPr>
          <w:rStyle w:val="StyleUnderline"/>
        </w:rPr>
        <w:t xml:space="preserve"> within the </w:t>
      </w:r>
      <w:r w:rsidRPr="003B2669">
        <w:rPr>
          <w:rStyle w:val="Emphasis"/>
          <w:highlight w:val="cyan"/>
        </w:rPr>
        <w:t>ruling elites</w:t>
      </w:r>
      <w:r w:rsidRPr="00165B66">
        <w:rPr>
          <w:sz w:val="16"/>
        </w:rPr>
        <w:t xml:space="preserve"> </w:t>
      </w:r>
      <w:r w:rsidRPr="00165B66">
        <w:rPr>
          <w:rStyle w:val="StyleUnderline"/>
        </w:rPr>
        <w:t xml:space="preserve">who gradually began to initiate changes and </w:t>
      </w:r>
      <w:r w:rsidRPr="003B2669">
        <w:rPr>
          <w:rStyle w:val="Emphasis"/>
          <w:highlight w:val="cyan"/>
        </w:rPr>
        <w:t>liberalize the polity.</w:t>
      </w:r>
    </w:p>
    <w:p w14:paraId="289D95D4" w14:textId="77777777" w:rsidR="00D61305" w:rsidRDefault="00D61305" w:rsidP="00D61305">
      <w:pPr>
        <w:rPr>
          <w:sz w:val="16"/>
        </w:rPr>
      </w:pPr>
      <w:r w:rsidRPr="00165B66">
        <w:rPr>
          <w:rStyle w:val="StyleUnderline"/>
        </w:rPr>
        <w:t xml:space="preserve">One of the best examples of this is the </w:t>
      </w:r>
      <w:proofErr w:type="spellStart"/>
      <w:r w:rsidRPr="003B2669">
        <w:rPr>
          <w:rStyle w:val="Emphasis"/>
          <w:highlight w:val="cyan"/>
        </w:rPr>
        <w:t>Kefaya</w:t>
      </w:r>
      <w:proofErr w:type="spellEnd"/>
      <w:r w:rsidRPr="003B2669">
        <w:rPr>
          <w:rStyle w:val="Emphasis"/>
          <w:highlight w:val="cyan"/>
        </w:rPr>
        <w:t xml:space="preserve"> movement</w:t>
      </w:r>
      <w:r w:rsidRPr="00165B66">
        <w:rPr>
          <w:sz w:val="16"/>
        </w:rPr>
        <w:t xml:space="preserve"> </w:t>
      </w:r>
      <w:r w:rsidRPr="00165B66">
        <w:rPr>
          <w:rStyle w:val="StyleUnderline"/>
        </w:rPr>
        <w:t>in the early 2000s in Egypt.</w:t>
      </w:r>
      <w:r w:rsidRPr="00165B66">
        <w:rPr>
          <w:sz w:val="16"/>
        </w:rPr>
        <w:t xml:space="preserve"> Although it failed in the short term, the experiences of different activists during that movement surely informed the ability to effectively organize during the 2011 uprisings in Egypt. </w:t>
      </w:r>
      <w:r w:rsidRPr="00165B66">
        <w:rPr>
          <w:rStyle w:val="StyleUnderline"/>
        </w:rPr>
        <w:t xml:space="preserve">Another example is the 2007 </w:t>
      </w:r>
      <w:r w:rsidRPr="003B2669">
        <w:rPr>
          <w:rStyle w:val="Emphasis"/>
          <w:highlight w:val="cyan"/>
        </w:rPr>
        <w:t>Saffron Revolution in Myanmar</w:t>
      </w:r>
      <w:r w:rsidRPr="00165B66">
        <w:rPr>
          <w:sz w:val="16"/>
        </w:rPr>
        <w:t xml:space="preserve">, </w:t>
      </w:r>
      <w:r w:rsidRPr="00165B66">
        <w:rPr>
          <w:rStyle w:val="StyleUnderline"/>
        </w:rPr>
        <w:t xml:space="preserve">which was brutally suppressed at the </w:t>
      </w:r>
      <w:proofErr w:type="gramStart"/>
      <w:r w:rsidRPr="00165B66">
        <w:rPr>
          <w:rStyle w:val="StyleUnderline"/>
        </w:rPr>
        <w:t>time</w:t>
      </w:r>
      <w:proofErr w:type="gramEnd"/>
      <w:r w:rsidRPr="00165B66">
        <w:rPr>
          <w:rStyle w:val="StyleUnderline"/>
        </w:rPr>
        <w:t xml:space="preserve"> but which ultimately led to voluntary democratic reforms by the government by 2012</w:t>
      </w:r>
      <w:r w:rsidRPr="00165B66">
        <w:rPr>
          <w:sz w:val="16"/>
        </w:rPr>
        <w:t>. Of course, this doesn’t mean that nonviolent campaigns always lead to democracies — or even that democracy is a cure-all for political strife. As we know, in Myanmar, relative democratization in the country’s institutions has been accompanied by extreme violence against the Rohingya community there. But it’s important to note that such cases are the exceptions rather than the norm. And democratization processes tend to be much bumpier when they occur after large-scale armed conflict instead of civil resistance campaigns, as was the case in Myanmar.</w:t>
      </w:r>
    </w:p>
    <w:p w14:paraId="59446AB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13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305"/>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A27DB"/>
  <w15:chartTrackingRefBased/>
  <w15:docId w15:val="{855BC137-F72E-4F80-A289-71C7DC3F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1305"/>
    <w:rPr>
      <w:rFonts w:ascii="Calibri" w:hAnsi="Calibri" w:cs="Calibri"/>
    </w:rPr>
  </w:style>
  <w:style w:type="paragraph" w:styleId="Heading1">
    <w:name w:val="heading 1"/>
    <w:aliases w:val="Pocket"/>
    <w:basedOn w:val="Normal"/>
    <w:next w:val="Normal"/>
    <w:link w:val="Heading1Char"/>
    <w:qFormat/>
    <w:rsid w:val="00D613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13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13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D613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13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1305"/>
  </w:style>
  <w:style w:type="character" w:customStyle="1" w:styleId="Heading1Char">
    <w:name w:val="Heading 1 Char"/>
    <w:aliases w:val="Pocket Char"/>
    <w:basedOn w:val="DefaultParagraphFont"/>
    <w:link w:val="Heading1"/>
    <w:rsid w:val="00D613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13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130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D6130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D613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1305"/>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D6130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D61305"/>
    <w:rPr>
      <w:color w:val="auto"/>
      <w:u w:val="none"/>
    </w:rPr>
  </w:style>
  <w:style w:type="character" w:styleId="FollowedHyperlink">
    <w:name w:val="FollowedHyperlink"/>
    <w:basedOn w:val="DefaultParagraphFont"/>
    <w:uiPriority w:val="99"/>
    <w:semiHidden/>
    <w:unhideWhenUsed/>
    <w:rsid w:val="00D61305"/>
    <w:rPr>
      <w:color w:val="auto"/>
      <w:u w:val="none"/>
    </w:rPr>
  </w:style>
  <w:style w:type="paragraph" w:customStyle="1" w:styleId="textbold">
    <w:name w:val="text bold"/>
    <w:basedOn w:val="Normal"/>
    <w:link w:val="Emphasis"/>
    <w:autoRedefine/>
    <w:uiPriority w:val="7"/>
    <w:qFormat/>
    <w:rsid w:val="00D61305"/>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D613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nalytics">
    <w:name w:val="analytics"/>
    <w:basedOn w:val="Heading4"/>
    <w:link w:val="analyticsChar"/>
    <w:autoRedefine/>
    <w:uiPriority w:val="4"/>
    <w:qFormat/>
    <w:rsid w:val="00D61305"/>
  </w:style>
  <w:style w:type="character" w:customStyle="1" w:styleId="analyticsChar">
    <w:name w:val="analytics Char"/>
    <w:basedOn w:val="DefaultParagraphFont"/>
    <w:link w:val="analytics"/>
    <w:uiPriority w:val="4"/>
    <w:rsid w:val="00D61305"/>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www.nasa.gov/press-release/nasa-invests-in-tech-concepts-aimed-at-exploring-lunar-craters-mining-asteroids" TargetMode="External"/><Relationship Id="rId3" Type="http://schemas.openxmlformats.org/officeDocument/2006/relationships/styles" Target="styles.xml"/><Relationship Id="rId21" Type="http://schemas.openxmlformats.org/officeDocument/2006/relationships/hyperlink" Target="https://www.nasa.gov/directorates/spacetech/niac/2019_Phase_I_Phase_II/Mini_Bee_Prototype" TargetMode="Externa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www.fhi.ox.ac.uk/wp-content/uploads/Existential-Risks-2017-01-23.pdf" TargetMode="External"/><Relationship Id="rId2" Type="http://schemas.openxmlformats.org/officeDocument/2006/relationships/numbering" Target="numbering.xml"/><Relationship Id="rId16" Type="http://schemas.openxmlformats.org/officeDocument/2006/relationships/hyperlink" Target="https://thelawdictionary.org/unjust/" TargetMode="External"/><Relationship Id="rId20" Type="http://schemas.openxmlformats.org/officeDocument/2006/relationships/hyperlink" Target="https://www.nasa.gov/niac"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23" Type="http://schemas.openxmlformats.org/officeDocument/2006/relationships/theme" Target="theme/theme1.xm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hyperlink" Target="https://www.nasa.gov/specials/moon2mars/"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10870</Words>
  <Characters>61964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1</cp:revision>
  <dcterms:created xsi:type="dcterms:W3CDTF">2022-01-08T16:31:00Z</dcterms:created>
  <dcterms:modified xsi:type="dcterms:W3CDTF">2022-01-08T16:34:00Z</dcterms:modified>
</cp:coreProperties>
</file>