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E6E81" w14:textId="02E51D05" w:rsidR="00A95652" w:rsidRDefault="006048C9" w:rsidP="006048C9">
      <w:pPr>
        <w:pStyle w:val="Heading1"/>
      </w:pPr>
      <w:r>
        <w:t>1NC</w:t>
      </w:r>
    </w:p>
    <w:p w14:paraId="7B5CD1CF" w14:textId="102E329A" w:rsidR="00787F14" w:rsidRPr="00D539EE" w:rsidRDefault="00787F14" w:rsidP="00787F14">
      <w:pPr>
        <w:pStyle w:val="Heading3"/>
        <w:rPr>
          <w:rFonts w:asciiTheme="minorHAnsi" w:hAnsiTheme="minorHAnsi" w:cstheme="minorHAnsi"/>
        </w:rPr>
      </w:pPr>
      <w:r>
        <w:rPr>
          <w:rFonts w:asciiTheme="minorHAnsi" w:hAnsiTheme="minorHAnsi" w:cstheme="minorHAnsi"/>
        </w:rPr>
        <w:t xml:space="preserve">1NC – T </w:t>
      </w:r>
    </w:p>
    <w:p w14:paraId="32E9E31E" w14:textId="77777777" w:rsidR="00787F14" w:rsidRDefault="00787F14" w:rsidP="00787F14">
      <w:pPr>
        <w:pStyle w:val="Heading4"/>
        <w:rPr>
          <w:rFonts w:asciiTheme="minorHAnsi" w:hAnsiTheme="minorHAnsi" w:cstheme="minorHAnsi"/>
        </w:rPr>
      </w:pPr>
      <w:proofErr w:type="spellStart"/>
      <w:r w:rsidRPr="00CE1FD3">
        <w:rPr>
          <w:rFonts w:asciiTheme="minorHAnsi" w:hAnsiTheme="minorHAnsi" w:cstheme="minorHAnsi"/>
          <w:u w:val="single"/>
        </w:rPr>
        <w:t>Interp</w:t>
      </w:r>
      <w:proofErr w:type="spellEnd"/>
      <w:r>
        <w:rPr>
          <w:rFonts w:asciiTheme="minorHAnsi" w:hAnsiTheme="minorHAnsi" w:cstheme="minorHAnsi"/>
        </w:rPr>
        <w:t xml:space="preserve"> – </w:t>
      </w:r>
      <w:r w:rsidRPr="00CE1FD3">
        <w:rPr>
          <w:rFonts w:asciiTheme="minorHAnsi" w:hAnsiTheme="minorHAnsi" w:cstheme="minorHAnsi"/>
        </w:rPr>
        <w:t>Appropriation</w:t>
      </w:r>
      <w:r>
        <w:rPr>
          <w:rFonts w:asciiTheme="minorHAnsi" w:hAnsiTheme="minorHAnsi" w:cstheme="minorHAnsi"/>
        </w:rPr>
        <w:t xml:space="preserve"> of outer space means </w:t>
      </w:r>
      <w:r>
        <w:rPr>
          <w:rFonts w:asciiTheme="minorHAnsi" w:hAnsiTheme="minorHAnsi" w:cstheme="minorHAnsi"/>
          <w:u w:val="single"/>
        </w:rPr>
        <w:t>permanent</w:t>
      </w:r>
      <w:r>
        <w:rPr>
          <w:rFonts w:asciiTheme="minorHAnsi" w:hAnsiTheme="minorHAnsi" w:cstheme="minorHAnsi"/>
        </w:rPr>
        <w:t xml:space="preserve"> control over a region of space. </w:t>
      </w:r>
    </w:p>
    <w:p w14:paraId="51BAC58C" w14:textId="77777777" w:rsidR="00787F14" w:rsidRPr="0024564B" w:rsidRDefault="00787F14" w:rsidP="00787F14">
      <w:r w:rsidRPr="0024564B">
        <w:rPr>
          <w:rStyle w:val="Style13ptBold"/>
        </w:rPr>
        <w:t>Trapp</w:t>
      </w:r>
      <w:r>
        <w:rPr>
          <w:rStyle w:val="Style13ptBold"/>
        </w:rPr>
        <w:t xml:space="preserve"> 13</w:t>
      </w:r>
      <w:r w:rsidRPr="0024564B">
        <w:t xml:space="preserve">, Timothy Justin. "Taking up Space by Any Other Means: Coming to Terms with </w:t>
      </w:r>
      <w:proofErr w:type="spellStart"/>
      <w:r w:rsidRPr="0024564B">
        <w:t>Nonappropriation</w:t>
      </w:r>
      <w:proofErr w:type="spellEnd"/>
      <w:r w:rsidRPr="0024564B">
        <w:t xml:space="preserve"> Article of the Outer Space Treaty." U. Ill. L. Rev. (2013): 1681.</w:t>
      </w:r>
      <w:r>
        <w:t xml:space="preserve"> (JD Candidate at UIUC Law School)//Re-cut by Elmer</w:t>
      </w:r>
    </w:p>
    <w:p w14:paraId="053968ED" w14:textId="77777777" w:rsidR="00787F14" w:rsidRPr="00CE1FD3" w:rsidRDefault="00787F14" w:rsidP="00787F14">
      <w:r w:rsidRPr="00CE1FD3">
        <w:t xml:space="preserve">The issues presented in relation </w:t>
      </w:r>
      <w:r w:rsidRPr="0024564B">
        <w:rPr>
          <w:rStyle w:val="StyleUnderline"/>
        </w:rPr>
        <w:t xml:space="preserve">to the </w:t>
      </w:r>
      <w:proofErr w:type="spellStart"/>
      <w:r w:rsidRPr="0024564B">
        <w:rPr>
          <w:rStyle w:val="StyleUnderline"/>
        </w:rPr>
        <w:t>nonappropriation</w:t>
      </w:r>
      <w:proofErr w:type="spellEnd"/>
      <w:r w:rsidRPr="0024564B">
        <w:rPr>
          <w:rStyle w:val="StyleUnderline"/>
        </w:rPr>
        <w:t xml:space="preserve"> article of the Outer Space Treaty</w:t>
      </w:r>
      <w:r w:rsidRPr="00CE1FD3">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067AF024" w14:textId="77777777" w:rsidR="00787F14" w:rsidRPr="00CE1FD3" w:rsidRDefault="00787F14" w:rsidP="00787F14">
      <w:r w:rsidRPr="00CE1FD3">
        <w:t xml:space="preserve">[**Start Footnote 217**Id. at 236 </w:t>
      </w:r>
      <w:r w:rsidRPr="0024564B">
        <w:rPr>
          <w:rStyle w:val="StyleUnderline"/>
        </w:rPr>
        <w:t>(“</w:t>
      </w:r>
      <w:r w:rsidRPr="0024564B">
        <w:rPr>
          <w:rStyle w:val="Emphasis"/>
          <w:highlight w:val="green"/>
        </w:rPr>
        <w:t>Appropriation of outer space,</w:t>
      </w:r>
      <w:r w:rsidRPr="0024564B">
        <w:rPr>
          <w:rStyle w:val="StyleUnderline"/>
        </w:rPr>
        <w:t xml:space="preserve"> therefore, </w:t>
      </w:r>
      <w:r w:rsidRPr="0024564B">
        <w:rPr>
          <w:rStyle w:val="Emphasis"/>
          <w:highlight w:val="green"/>
        </w:rPr>
        <w:t>is</w:t>
      </w:r>
      <w:r w:rsidRPr="0024564B">
        <w:rPr>
          <w:rStyle w:val="StyleUnderline"/>
        </w:rPr>
        <w:t xml:space="preserve"> ‘the </w:t>
      </w:r>
      <w:r w:rsidRPr="0024564B">
        <w:rPr>
          <w:rStyle w:val="Emphasis"/>
          <w:highlight w:val="green"/>
        </w:rPr>
        <w:t>exercise of exclusive control</w:t>
      </w:r>
      <w:r w:rsidRPr="0024564B">
        <w:rPr>
          <w:rStyle w:val="StyleUnderline"/>
        </w:rPr>
        <w:t xml:space="preserve"> or exclusive use’ </w:t>
      </w:r>
      <w:r w:rsidRPr="0024564B">
        <w:rPr>
          <w:rStyle w:val="Emphasis"/>
          <w:highlight w:val="green"/>
        </w:rPr>
        <w:t>with a sense of permanence, which limits</w:t>
      </w:r>
      <w:r w:rsidRPr="0024564B">
        <w:rPr>
          <w:rStyle w:val="StyleUnderline"/>
        </w:rPr>
        <w:t xml:space="preserve"> other nations’ </w:t>
      </w:r>
      <w:r w:rsidRPr="0024564B">
        <w:rPr>
          <w:rStyle w:val="Emphasis"/>
          <w:highlight w:val="green"/>
        </w:rPr>
        <w:t>access to it</w:t>
      </w:r>
      <w:r w:rsidRPr="0024564B">
        <w:rPr>
          <w:rStyle w:val="StyleUnderline"/>
        </w:rPr>
        <w:t>.”) (</w:t>
      </w:r>
      <w:proofErr w:type="gramStart"/>
      <w:r w:rsidRPr="0024564B">
        <w:rPr>
          <w:rStyle w:val="StyleUnderline"/>
        </w:rPr>
        <w:t>quoting</w:t>
      </w:r>
      <w:proofErr w:type="gramEnd"/>
      <w:r w:rsidRPr="0024564B">
        <w:rPr>
          <w:rStyle w:val="StyleUnderline"/>
        </w:rPr>
        <w:t xml:space="preserve"> Milton L. Smith, The Role of the ITU in the Development of Space Law, 17 ANNALS AIR &amp; SPACE L. 157, 165 (1992)).</w:t>
      </w:r>
      <w:r w:rsidRPr="00CE1FD3">
        <w:t xml:space="preserve"> **End Footnote 217**]</w:t>
      </w:r>
    </w:p>
    <w:p w14:paraId="355B56B7" w14:textId="77777777" w:rsidR="00787F14" w:rsidRPr="00CE1FD3" w:rsidRDefault="00787F14" w:rsidP="00787F14">
      <w:r w:rsidRPr="00CE1FD3">
        <w:t xml:space="preserve"> The ITU even allows nations </w:t>
      </w:r>
      <w:r w:rsidRPr="00CE1FD3">
        <w:rPr>
          <w:rStyle w:val="StyleUnderline"/>
        </w:rPr>
        <w:t>with unused slots to devise them to other entities, creating a market for the property rights set up by this regulation</w:t>
      </w:r>
      <w:r w:rsidRPr="00CE1FD3">
        <w:t xml:space="preserve">.218 In some </w:t>
      </w:r>
      <w:proofErr w:type="gramStart"/>
      <w:r w:rsidRPr="00CE1FD3">
        <w:t>aspects</w:t>
      </w:r>
      <w:proofErr w:type="gramEnd"/>
      <w:r w:rsidRPr="00CE1FD3">
        <w:t>, this seems to effect exactly what those signatory nations of the Bogotá Declaration were try3ing to accomplish, albeit through different means.219</w:t>
      </w:r>
    </w:p>
    <w:p w14:paraId="0C1A88D2" w14:textId="77777777" w:rsidR="00787F14" w:rsidRPr="00DD0533" w:rsidRDefault="00787F14" w:rsidP="00787F14">
      <w:pPr>
        <w:pStyle w:val="Heading4"/>
      </w:pPr>
      <w:r>
        <w:rPr>
          <w:u w:val="single"/>
        </w:rPr>
        <w:t>Violation</w:t>
      </w:r>
      <w:r>
        <w:t xml:space="preserve"> – Space Tourism is </w:t>
      </w:r>
      <w:r>
        <w:rPr>
          <w:u w:val="single"/>
        </w:rPr>
        <w:t>travel</w:t>
      </w:r>
      <w:r>
        <w:t xml:space="preserve"> over a short </w:t>
      </w:r>
      <w:r>
        <w:rPr>
          <w:u w:val="single"/>
        </w:rPr>
        <w:t>duration</w:t>
      </w:r>
      <w:r>
        <w:t xml:space="preserve"> – the events are neither </w:t>
      </w:r>
      <w:r>
        <w:rPr>
          <w:u w:val="single"/>
        </w:rPr>
        <w:t>permanent</w:t>
      </w:r>
      <w:r>
        <w:t xml:space="preserve"> nor </w:t>
      </w:r>
      <w:r>
        <w:rPr>
          <w:u w:val="single"/>
        </w:rPr>
        <w:t>limit</w:t>
      </w:r>
      <w:r>
        <w:t xml:space="preserve"> other uses by other actors of a particular region of space – even if they win </w:t>
      </w:r>
      <w:r>
        <w:rPr>
          <w:u w:val="single"/>
        </w:rPr>
        <w:t>singular examples</w:t>
      </w:r>
      <w:r>
        <w:t xml:space="preserve"> of tourism that could be appropriation, they explicitly include travel that is </w:t>
      </w:r>
      <w:r>
        <w:rPr>
          <w:u w:val="single"/>
        </w:rPr>
        <w:t>temporary</w:t>
      </w:r>
      <w:r>
        <w:t xml:space="preserve"> which makes the Aff </w:t>
      </w:r>
      <w:r>
        <w:rPr>
          <w:u w:val="single"/>
        </w:rPr>
        <w:t>Extra-Topical</w:t>
      </w:r>
      <w:r>
        <w:t xml:space="preserve"> at best.</w:t>
      </w:r>
    </w:p>
    <w:p w14:paraId="70FF87B3" w14:textId="77777777" w:rsidR="00787F14" w:rsidRPr="00E6425B" w:rsidRDefault="00787F14" w:rsidP="00787F14">
      <w:r w:rsidRPr="00E6425B">
        <w:rPr>
          <w:rStyle w:val="Style13ptBold"/>
        </w:rPr>
        <w:t xml:space="preserve">Henderson and </w:t>
      </w:r>
      <w:proofErr w:type="spellStart"/>
      <w:r w:rsidRPr="00E6425B">
        <w:rPr>
          <w:rStyle w:val="Style13ptBold"/>
        </w:rPr>
        <w:t>Tsui</w:t>
      </w:r>
      <w:proofErr w:type="spellEnd"/>
      <w:r w:rsidRPr="00E6425B">
        <w:rPr>
          <w:rStyle w:val="Style13ptBold"/>
        </w:rPr>
        <w:t xml:space="preserve"> 19 </w:t>
      </w:r>
      <w:r w:rsidRPr="00E6425B">
        <w:t xml:space="preserve">Henderson, I. L., and W. H. K. </w:t>
      </w:r>
      <w:proofErr w:type="spellStart"/>
      <w:r w:rsidRPr="00E6425B">
        <w:t>Tsui</w:t>
      </w:r>
      <w:proofErr w:type="spellEnd"/>
      <w:r w:rsidRPr="00E6425B">
        <w:t>. "The role of niche aviation operations as tourist attractions." Air transport: A tourism perspective (2019): 233-244.</w:t>
      </w:r>
      <w:r>
        <w:t xml:space="preserve"> (</w:t>
      </w:r>
      <w:r w:rsidRPr="00E6425B">
        <w:t>Massey University School of Aviation, Palmerston North, New Zealand</w:t>
      </w:r>
      <w:r>
        <w:t xml:space="preserve">)//Elmer </w:t>
      </w:r>
    </w:p>
    <w:p w14:paraId="1605CCB3" w14:textId="63A15AC0" w:rsidR="00787F14" w:rsidRDefault="00787F14" w:rsidP="00787F14">
      <w:pPr>
        <w:rPr>
          <w:rStyle w:val="StyleUnderline"/>
        </w:rPr>
      </w:pPr>
      <w:r w:rsidRPr="00DD0533">
        <w:t xml:space="preserve">17.5 Space Tourism </w:t>
      </w:r>
      <w:r w:rsidRPr="00E6425B">
        <w:rPr>
          <w:rStyle w:val="Emphasis"/>
          <w:highlight w:val="green"/>
        </w:rPr>
        <w:t>Space tourism</w:t>
      </w:r>
      <w:r w:rsidRPr="00E6425B">
        <w:rPr>
          <w:rStyle w:val="StyleUnderline"/>
          <w:highlight w:val="green"/>
        </w:rPr>
        <w:t xml:space="preserve"> </w:t>
      </w:r>
      <w:r w:rsidRPr="00E6425B">
        <w:rPr>
          <w:rStyle w:val="StyleUnderline"/>
        </w:rPr>
        <w:t xml:space="preserve">is another niche segment of the aviation industry that </w:t>
      </w:r>
      <w:r w:rsidRPr="00984471">
        <w:rPr>
          <w:rStyle w:val="Emphasis"/>
        </w:rPr>
        <w:t xml:space="preserve">seeks to </w:t>
      </w:r>
      <w:r w:rsidRPr="00DD0533">
        <w:rPr>
          <w:rStyle w:val="Emphasis"/>
          <w:highlight w:val="green"/>
        </w:rPr>
        <w:t>give</w:t>
      </w:r>
      <w:r w:rsidRPr="00DD0533">
        <w:rPr>
          <w:rStyle w:val="StyleUnderline"/>
          <w:highlight w:val="green"/>
        </w:rPr>
        <w:t xml:space="preserve"> </w:t>
      </w:r>
      <w:r w:rsidRPr="00DD0533">
        <w:rPr>
          <w:rStyle w:val="Emphasis"/>
          <w:highlight w:val="green"/>
        </w:rPr>
        <w:t>tourists</w:t>
      </w:r>
      <w:r w:rsidRPr="00DD0533">
        <w:rPr>
          <w:rStyle w:val="StyleUnderline"/>
          <w:highlight w:val="green"/>
        </w:rPr>
        <w:t xml:space="preserve"> </w:t>
      </w:r>
      <w:r w:rsidRPr="00E6425B">
        <w:rPr>
          <w:rStyle w:val="StyleUnderline"/>
        </w:rPr>
        <w:t xml:space="preserve">the </w:t>
      </w:r>
      <w:r w:rsidRPr="00DD0533">
        <w:rPr>
          <w:rStyle w:val="Emphasis"/>
          <w:highlight w:val="green"/>
        </w:rPr>
        <w:t xml:space="preserve">ability to </w:t>
      </w:r>
      <w:r w:rsidRPr="00E6425B">
        <w:rPr>
          <w:rStyle w:val="StyleUnderline"/>
        </w:rPr>
        <w:t xml:space="preserve">become astronauts and </w:t>
      </w:r>
      <w:r w:rsidRPr="00DD0533">
        <w:rPr>
          <w:rStyle w:val="Emphasis"/>
          <w:highlight w:val="green"/>
        </w:rPr>
        <w:t>experience</w:t>
      </w:r>
      <w:r w:rsidRPr="00DD0533">
        <w:rPr>
          <w:rStyle w:val="StyleUnderline"/>
          <w:highlight w:val="green"/>
        </w:rPr>
        <w:t xml:space="preserve"> </w:t>
      </w:r>
      <w:r w:rsidRPr="00DD0533">
        <w:rPr>
          <w:rStyle w:val="Emphasis"/>
          <w:highlight w:val="green"/>
        </w:rPr>
        <w:t>space travel</w:t>
      </w:r>
      <w:r w:rsidRPr="00DD0533">
        <w:rPr>
          <w:rStyle w:val="StyleUnderline"/>
          <w:highlight w:val="green"/>
        </w:rPr>
        <w:t xml:space="preserve"> </w:t>
      </w:r>
      <w:r w:rsidRPr="00E6425B">
        <w:rPr>
          <w:rStyle w:val="StyleUnderline"/>
        </w:rPr>
        <w:t xml:space="preserve">for </w:t>
      </w:r>
      <w:r w:rsidRPr="00DD0533">
        <w:rPr>
          <w:rStyle w:val="Emphasis"/>
          <w:highlight w:val="green"/>
        </w:rPr>
        <w:t>recreational, leisure, or business</w:t>
      </w:r>
      <w:r w:rsidRPr="00984471">
        <w:rPr>
          <w:rStyle w:val="Emphasis"/>
        </w:rPr>
        <w:t xml:space="preserve"> purposes</w:t>
      </w:r>
      <w:r w:rsidRPr="00984471">
        <w:rPr>
          <w:rStyle w:val="StyleUnderline"/>
        </w:rPr>
        <w:t xml:space="preserve">. </w:t>
      </w:r>
      <w:r w:rsidRPr="00984471">
        <w:t xml:space="preserve">Since space tourism is extremely expensive, it is a case of a very small segment of consumers that are able and willing to purchase a space experience. </w:t>
      </w:r>
      <w:r w:rsidRPr="00984471">
        <w:rPr>
          <w:rStyle w:val="StyleUnderline"/>
        </w:rPr>
        <w:t>There are several options for space tourists. For example, Crouch et al. (2009</w:t>
      </w:r>
      <w:r w:rsidRPr="00E6425B">
        <w:rPr>
          <w:rStyle w:val="StyleUnderline"/>
        </w:rPr>
        <w:t xml:space="preserve">) investigate the choice </w:t>
      </w:r>
      <w:proofErr w:type="spellStart"/>
      <w:r w:rsidRPr="00E6425B">
        <w:rPr>
          <w:rStyle w:val="StyleUnderline"/>
        </w:rPr>
        <w:t>behaviour</w:t>
      </w:r>
      <w:proofErr w:type="spellEnd"/>
      <w:r w:rsidRPr="00E6425B">
        <w:rPr>
          <w:rStyle w:val="StyleUnderline"/>
        </w:rPr>
        <w:t xml:space="preserve"> </w:t>
      </w:r>
      <w:r w:rsidRPr="00984471">
        <w:rPr>
          <w:rStyle w:val="StyleUnderline"/>
        </w:rPr>
        <w:t xml:space="preserve">between </w:t>
      </w:r>
      <w:r w:rsidRPr="00984471">
        <w:rPr>
          <w:rStyle w:val="Emphasis"/>
        </w:rPr>
        <w:t>four types</w:t>
      </w:r>
      <w:r w:rsidRPr="00984471">
        <w:rPr>
          <w:rStyle w:val="StyleUnderline"/>
        </w:rPr>
        <w:t xml:space="preserve"> of space tourism: </w:t>
      </w:r>
      <w:r w:rsidRPr="00984471">
        <w:rPr>
          <w:rStyle w:val="Emphasis"/>
        </w:rPr>
        <w:t>high altitude jet fighter flights</w:t>
      </w:r>
      <w:r w:rsidRPr="00984471">
        <w:rPr>
          <w:rStyle w:val="StyleUnderline"/>
        </w:rPr>
        <w:t xml:space="preserve">, </w:t>
      </w:r>
      <w:r w:rsidRPr="00984471">
        <w:rPr>
          <w:rStyle w:val="Emphasis"/>
        </w:rPr>
        <w:t>atmospheric zero-gravity flights</w:t>
      </w:r>
      <w:r w:rsidRPr="00984471">
        <w:rPr>
          <w:rStyle w:val="StyleUnderline"/>
        </w:rPr>
        <w:t xml:space="preserve">, </w:t>
      </w:r>
      <w:r w:rsidRPr="00984471">
        <w:rPr>
          <w:rStyle w:val="Emphasis"/>
          <w:bdr w:val="single" w:sz="18" w:space="0" w:color="auto"/>
        </w:rPr>
        <w:t>short-duration suborbital flights</w:t>
      </w:r>
      <w:r w:rsidRPr="00984471">
        <w:rPr>
          <w:rStyle w:val="Emphasis"/>
        </w:rPr>
        <w:t>, and</w:t>
      </w:r>
      <w:r w:rsidRPr="00984471">
        <w:rPr>
          <w:rStyle w:val="StyleUnderline"/>
        </w:rPr>
        <w:t xml:space="preserve"> </w:t>
      </w:r>
      <w:r w:rsidRPr="00984471">
        <w:rPr>
          <w:rStyle w:val="Emphasis"/>
          <w:bdr w:val="single" w:sz="18" w:space="0" w:color="auto"/>
        </w:rPr>
        <w:t>longer duration</w:t>
      </w:r>
      <w:r w:rsidRPr="00984471">
        <w:rPr>
          <w:rStyle w:val="StyleUnderline"/>
          <w:bdr w:val="single" w:sz="18" w:space="0" w:color="auto"/>
        </w:rPr>
        <w:t xml:space="preserve"> orbital </w:t>
      </w:r>
      <w:r w:rsidRPr="00984471">
        <w:rPr>
          <w:rStyle w:val="Emphasis"/>
          <w:bdr w:val="single" w:sz="18" w:space="0" w:color="auto"/>
        </w:rPr>
        <w:t>trips into space</w:t>
      </w:r>
      <w:r w:rsidRPr="00984471">
        <w:t>. Reddy e</w:t>
      </w:r>
      <w:r w:rsidRPr="00DD0533">
        <w:t xml:space="preserve">t al. (2012) find the following motivational factors behind space tourism (in order of importance): vision of earth from space, weightlessness, high speed experience, unusual experience, and scientific contribution. </w:t>
      </w:r>
      <w:r w:rsidRPr="00E6425B">
        <w:rPr>
          <w:rStyle w:val="StyleUnderline"/>
        </w:rPr>
        <w:t xml:space="preserve">Currently, only high-altitude jet fighter flights and </w:t>
      </w:r>
      <w:r w:rsidRPr="00984471">
        <w:rPr>
          <w:rStyle w:val="StyleUnderline"/>
        </w:rPr>
        <w:t xml:space="preserve">atmospheric zero-gravity flights are commercially available to tourists in the space tourism sector. </w:t>
      </w:r>
      <w:r w:rsidRPr="00984471">
        <w:t xml:space="preserve">Accordingly, this section provides an example of each, whilst the potential for suborbital and longer duration orbital trips into space are discussed later in this chapter. Case Study 17.3 </w:t>
      </w:r>
      <w:r w:rsidRPr="00984471">
        <w:rPr>
          <w:rStyle w:val="StyleUnderline"/>
          <w:highlight w:val="green"/>
        </w:rPr>
        <w:t>Examples of Space Tourism</w:t>
      </w:r>
      <w:r w:rsidRPr="00984471">
        <w:t xml:space="preserve"> MiG-29 Edge of Space Flight </w:t>
      </w:r>
      <w:r w:rsidRPr="00984471">
        <w:rPr>
          <w:rStyle w:val="Emphasis"/>
        </w:rPr>
        <w:t>One current option</w:t>
      </w:r>
      <w:r w:rsidRPr="00984471">
        <w:rPr>
          <w:rStyle w:val="StyleUnderline"/>
        </w:rPr>
        <w:t xml:space="preserve"> for space tourists is to be taken up into the stratosphere in a </w:t>
      </w:r>
      <w:r w:rsidRPr="00984471">
        <w:rPr>
          <w:rStyle w:val="Emphasis"/>
        </w:rPr>
        <w:t>supersonic fighter jet</w:t>
      </w:r>
      <w:r w:rsidRPr="00984471">
        <w:t xml:space="preserve"> (see </w:t>
      </w:r>
      <w:proofErr w:type="spellStart"/>
      <w:r w:rsidRPr="00984471">
        <w:t>MiGFlug</w:t>
      </w:r>
      <w:proofErr w:type="spellEnd"/>
      <w:r w:rsidRPr="00DD0533">
        <w:t xml:space="preserve">, 2017a). </w:t>
      </w:r>
      <w:proofErr w:type="spellStart"/>
      <w:r w:rsidRPr="00DD0533">
        <w:t>MiGFlug</w:t>
      </w:r>
      <w:proofErr w:type="spellEnd"/>
      <w:r w:rsidRPr="00DD0533">
        <w:t xml:space="preserve"> acts as a sales agent for this unique space tourism activity, which usually involves reaching an altitude of 20–22 km. </w:t>
      </w:r>
      <w:r w:rsidRPr="00E6425B">
        <w:rPr>
          <w:rStyle w:val="StyleUnderline"/>
        </w:rPr>
        <w:t>At such an altitude, the curvature of the earth can be seen, the sky is dark, and it is possible to see into space.</w:t>
      </w:r>
      <w:r w:rsidRPr="00DD0533">
        <w:t xml:space="preserve"> As part of this space travel experience, tourists are also given an opportunity to control the aircraft and there are </w:t>
      </w:r>
      <w:proofErr w:type="gramStart"/>
      <w:r w:rsidRPr="00DD0533">
        <w:t>a number of</w:t>
      </w:r>
      <w:proofErr w:type="gramEnd"/>
      <w:r w:rsidRPr="00DD0533">
        <w:t xml:space="preserve"> aerobatic </w:t>
      </w:r>
      <w:proofErr w:type="spellStart"/>
      <w:r w:rsidRPr="00DD0533">
        <w:t>manoeuvres</w:t>
      </w:r>
      <w:proofErr w:type="spellEnd"/>
      <w:r w:rsidRPr="00DD0533">
        <w:t xml:space="preserve"> that are performed by an experienced pilot. This operation is based out of Russia. The Mikoyan MiG-29 Fulcrum is a Russian military fighter jet that allows for rates of climb of 330 m/s and a top speed of Mach 2.25 (2390 km/h). </w:t>
      </w:r>
      <w:proofErr w:type="spellStart"/>
      <w:r w:rsidRPr="00E6425B">
        <w:rPr>
          <w:rStyle w:val="StyleUnderline"/>
        </w:rPr>
        <w:t>MiGFlug</w:t>
      </w:r>
      <w:proofErr w:type="spellEnd"/>
      <w:r w:rsidRPr="00E6425B">
        <w:rPr>
          <w:rStyle w:val="StyleUnderline"/>
        </w:rPr>
        <w:t xml:space="preserve"> sells three different services in this aircraft. For €12,500 a passenger can enjoy a </w:t>
      </w:r>
      <w:r w:rsidRPr="00DD0533">
        <w:rPr>
          <w:rStyle w:val="Emphasis"/>
          <w:highlight w:val="green"/>
        </w:rPr>
        <w:t>25-min flight</w:t>
      </w:r>
      <w:r w:rsidRPr="00E6425B">
        <w:rPr>
          <w:rStyle w:val="StyleUnderline"/>
        </w:rPr>
        <w:t xml:space="preserve"> featuring </w:t>
      </w:r>
      <w:proofErr w:type="gramStart"/>
      <w:r w:rsidRPr="00E6425B">
        <w:rPr>
          <w:rStyle w:val="StyleUnderline"/>
        </w:rPr>
        <w:t>a number of</w:t>
      </w:r>
      <w:proofErr w:type="gramEnd"/>
      <w:r w:rsidRPr="00E6425B">
        <w:rPr>
          <w:rStyle w:val="StyleUnderline"/>
        </w:rPr>
        <w:t xml:space="preserve"> aerobatic </w:t>
      </w:r>
      <w:proofErr w:type="spellStart"/>
      <w:r w:rsidRPr="00E6425B">
        <w:rPr>
          <w:rStyle w:val="StyleUnderline"/>
        </w:rPr>
        <w:t>manoeuvres</w:t>
      </w:r>
      <w:proofErr w:type="spellEnd"/>
      <w:r w:rsidRPr="00E6425B">
        <w:rPr>
          <w:rStyle w:val="StyleUnderline"/>
        </w:rPr>
        <w:t xml:space="preserve"> but without supersonic flight. For €14,500 a passenger can enjoy a </w:t>
      </w:r>
      <w:r w:rsidRPr="00DD0533">
        <w:rPr>
          <w:rStyle w:val="Emphasis"/>
          <w:highlight w:val="green"/>
        </w:rPr>
        <w:t>45-min flight</w:t>
      </w:r>
      <w:r w:rsidRPr="00DD0533">
        <w:rPr>
          <w:rStyle w:val="StyleUnderline"/>
          <w:highlight w:val="green"/>
        </w:rPr>
        <w:t xml:space="preserve"> </w:t>
      </w:r>
      <w:r w:rsidRPr="00E6425B">
        <w:rPr>
          <w:rStyle w:val="StyleUnderline"/>
        </w:rPr>
        <w:t>that includes higher aerobatics and supersonic flight. The ‘Edge of Space’ flight includes aerobatics, supersonic flight, and the experience of being taken up into the stratosphere and is sold for €17,500.</w:t>
      </w:r>
    </w:p>
    <w:p w14:paraId="2AAC899A" w14:textId="77777777" w:rsidR="00977E14" w:rsidRDefault="00977E14" w:rsidP="00977E14">
      <w:pPr>
        <w:pStyle w:val="Heading4"/>
      </w:pPr>
      <w:r>
        <w:t>Merely entering outer space is not appropriation – legal precedent proves.</w:t>
      </w:r>
    </w:p>
    <w:p w14:paraId="382793D7" w14:textId="77777777" w:rsidR="00977E14" w:rsidRPr="002B39EA" w:rsidRDefault="00977E14" w:rsidP="00977E14">
      <w:r>
        <w:t>Freeland ND</w:t>
      </w:r>
      <w:r w:rsidRPr="002B39EA">
        <w:t xml:space="preserve"> [</w:t>
      </w:r>
      <w:r>
        <w:t xml:space="preserve">Stephen Freeland teaches commercial space </w:t>
      </w:r>
      <w:proofErr w:type="gramStart"/>
      <w:r>
        <w:t>law</w:t>
      </w:r>
      <w:r w:rsidRPr="002B39EA">
        <w:t xml:space="preserve"> .</w:t>
      </w:r>
      <w:proofErr w:type="gramEnd"/>
      <w:r w:rsidRPr="002B39EA">
        <w:t xml:space="preserve"> “FLY ME TO THE MOON: HOW WILL INTERNATIONAL LAW COPE WITH COMMERCIAL SPACE TOURISM</w:t>
      </w:r>
      <w:r>
        <w:t>?” University of Melbourne</w:t>
      </w:r>
      <w:r w:rsidRPr="002B39EA">
        <w:t>. https://law.unimelb.edu.au/__data/assets/pdf_file/0009/1686276/Freeland.pdf. Accessed 1-13-2022]</w:t>
      </w:r>
    </w:p>
    <w:p w14:paraId="615F701A" w14:textId="77777777" w:rsidR="00977E14" w:rsidRDefault="00977E14" w:rsidP="00977E14">
      <w:proofErr w:type="gramStart"/>
      <w:r>
        <w:t>All of</w:t>
      </w:r>
      <w:proofErr w:type="gramEnd"/>
      <w:r>
        <w:t xml:space="preserve"> this discussion does, however, beg a fundamental question — ‘what is outer space?’ Rather surprisingly to some, from a strictly legal perspective, there is </w:t>
      </w:r>
      <w:proofErr w:type="gramStart"/>
      <w:r>
        <w:t>as yet</w:t>
      </w:r>
      <w:proofErr w:type="gramEnd"/>
      <w:r>
        <w:t xml:space="preserve"> no clear definition of outer space. Indeed, it is unclear where (and how) air space ends and outer space begins. While outer space activities have continued to develop notwithstanding this uncertainty, there are important practical reasons why a clear legal distinction between ‘commercial aviation flights’ and ‘commercial space flights’ should now be properly determined.42 There is now an even greater imperative for this given the impending advent of space tourism activities, particularly those involving suborbital flights.</w:t>
      </w:r>
    </w:p>
    <w:p w14:paraId="255C7CD9" w14:textId="77777777" w:rsidR="00977E14" w:rsidRDefault="00977E14" w:rsidP="00977E14">
      <w:pPr>
        <w:ind w:left="720"/>
      </w:pPr>
      <w:r>
        <w:t>The underlying principles upon which air law and outer space law are respectively based are diametrically opposed. The international law of outer space does not allow for claims of sovereignty. The Outer Space Treaty provides that ‘[o]</w:t>
      </w:r>
      <w:proofErr w:type="spellStart"/>
      <w:r>
        <w:t>uter</w:t>
      </w:r>
      <w:proofErr w:type="spellEnd"/>
      <w:r>
        <w:t xml:space="preserve"> space … is not subject to national appropriation by claim of sovereignty, by means of use or occupation, or by any other means’.43 In general terms, this fundamental principle confirms that </w:t>
      </w:r>
      <w:r w:rsidRPr="008179FE">
        <w:rPr>
          <w:rStyle w:val="StyleUnderline"/>
          <w:highlight w:val="yellow"/>
        </w:rPr>
        <w:t>outer space</w:t>
      </w:r>
      <w:r>
        <w:t xml:space="preserve"> (including the Moon and other celestial bodies) </w:t>
      </w:r>
      <w:r w:rsidRPr="008179FE">
        <w:rPr>
          <w:rStyle w:val="StyleUnderline"/>
          <w:highlight w:val="yellow"/>
        </w:rPr>
        <w:t>is not</w:t>
      </w:r>
      <w:r>
        <w:t xml:space="preserve"> to be </w:t>
      </w:r>
      <w:r w:rsidRPr="008179FE">
        <w:rPr>
          <w:rStyle w:val="StyleUnderline"/>
          <w:highlight w:val="yellow"/>
        </w:rPr>
        <w:t>subject to ownership rights</w:t>
      </w:r>
      <w:r>
        <w:t xml:space="preserve"> and prohibits, inter alia, any sovereign or territorial claims to outer space.44</w:t>
      </w:r>
    </w:p>
    <w:p w14:paraId="682E5DC8" w14:textId="77777777" w:rsidR="00977E14" w:rsidRPr="00B26362" w:rsidRDefault="00977E14" w:rsidP="00977E14">
      <w:pPr>
        <w:ind w:left="720"/>
      </w:pPr>
      <w:r w:rsidRPr="008179FE">
        <w:rPr>
          <w:rStyle w:val="StyleUnderline"/>
          <w:highlight w:val="yellow"/>
        </w:rPr>
        <w:t>In the period following the launch of Sputnik 1, there were no significant protests by states claiming that the orbiting trajectory of that space object encroached upon their respective sovereign territories.</w:t>
      </w:r>
      <w:r>
        <w:t xml:space="preserve"> As indicated </w:t>
      </w:r>
      <w:r w:rsidRPr="00B26362">
        <w:t xml:space="preserve">by their (in)action and/or acquiescence, </w:t>
      </w:r>
      <w:r w:rsidRPr="00B26362">
        <w:rPr>
          <w:rStyle w:val="StyleUnderline"/>
        </w:rPr>
        <w:t>states had acknowledged that the fundamental legal character of outer space differed from that of the air space beneath it, and that states have the right to engage in activities in outer space without seeking the prior permission of any other state.</w:t>
      </w:r>
    </w:p>
    <w:p w14:paraId="55D0B066" w14:textId="77777777" w:rsidR="00977E14" w:rsidRPr="00B26362" w:rsidRDefault="00977E14" w:rsidP="00977E14">
      <w:pPr>
        <w:ind w:left="720"/>
      </w:pPr>
      <w:r w:rsidRPr="00B26362">
        <w:t>As such, almost immediately after humankind had begun its</w:t>
      </w:r>
      <w:r>
        <w:t xml:space="preserve"> quest to explore and use outer space, </w:t>
      </w:r>
      <w:proofErr w:type="gramStart"/>
      <w:r>
        <w:t>a number of</w:t>
      </w:r>
      <w:proofErr w:type="gramEnd"/>
      <w:r>
        <w:t xml:space="preserve"> foundational principles of the </w:t>
      </w:r>
      <w:r w:rsidRPr="00B26362">
        <w:t xml:space="preserve">international law of outer space were born, in particular the so-called ‘common interest’, ‘freedom’ and ‘non-appropriation’ principles. These principles were later incorporated into the terms of arts I45 and II of the Outer Space Treaty and therefore constitute binding conventional rules, codifying what already amounted to principles of customary international law. In essence, the community of states, including </w:t>
      </w:r>
      <w:proofErr w:type="gramStart"/>
      <w:r w:rsidRPr="00B26362">
        <w:t>both of the major</w:t>
      </w:r>
      <w:proofErr w:type="gramEnd"/>
      <w:r w:rsidRPr="00B26362">
        <w:t xml:space="preserve"> space faring states of the time, had accepted that outer space was to be regarded as being similar to a res communis omnium,46 encompassing these fundamental principles. As Judge Lachs of the ICJ observed:</w:t>
      </w:r>
    </w:p>
    <w:p w14:paraId="420C24BA" w14:textId="77777777" w:rsidR="00977E14" w:rsidRDefault="00977E14" w:rsidP="00977E14">
      <w:pPr>
        <w:ind w:left="720"/>
      </w:pPr>
      <w:r w:rsidRPr="00B26362">
        <w:rPr>
          <w:rStyle w:val="StyleUnderline"/>
        </w:rPr>
        <w:t>The first instruments that man sent into outer space traversed the airspace of States and circled above them in outer space, yet the launching States sought no permission, nor did the other States protest. This is how the freedom of movement into outer space, and in it, came to be established and recognized as law</w:t>
      </w:r>
      <w:r w:rsidRPr="00B26362">
        <w:t xml:space="preserve"> within a remarkably</w:t>
      </w:r>
      <w:r>
        <w:t xml:space="preserve"> short period of time.47</w:t>
      </w:r>
    </w:p>
    <w:p w14:paraId="402370D6" w14:textId="6EDE1254" w:rsidR="00977E14" w:rsidRPr="00977E14" w:rsidRDefault="00977E14" w:rsidP="00977E14">
      <w:pPr>
        <w:ind w:left="720"/>
        <w:rPr>
          <w:rStyle w:val="StyleUnderline"/>
          <w:u w:val="none"/>
        </w:rPr>
      </w:pPr>
      <w:r>
        <w:t xml:space="preserve">In essence, outer space is ‘free’ for use — </w:t>
      </w:r>
      <w:r w:rsidRPr="008179FE">
        <w:rPr>
          <w:rStyle w:val="StyleUnderline"/>
          <w:highlight w:val="yellow"/>
        </w:rPr>
        <w:t>tourist activities</w:t>
      </w:r>
      <w:r>
        <w:t xml:space="preserve"> that take place in outer space are not subject to prior consent on the part of any sovereign state, although they will remain subject to the obligation of the ‘appropriate’ state to </w:t>
      </w:r>
      <w:proofErr w:type="spellStart"/>
      <w:r>
        <w:t>authorise</w:t>
      </w:r>
      <w:proofErr w:type="spellEnd"/>
      <w:r>
        <w:t xml:space="preserve"> and continually supervise such private commercial ventures, as specified in art VI of the Outer Space Treaty. Of course, any </w:t>
      </w:r>
      <w:r w:rsidRPr="008179FE">
        <w:rPr>
          <w:rStyle w:val="StyleUnderline"/>
          <w:highlight w:val="yellow"/>
        </w:rPr>
        <w:t>space tourist activities requiring a launch from Earth</w:t>
      </w:r>
      <w:r>
        <w:t xml:space="preserve"> (or an ‘air launch’ such as with SpaceShipOne) and a return to Earth will also </w:t>
      </w:r>
      <w:r w:rsidRPr="008179FE">
        <w:rPr>
          <w:rStyle w:val="StyleUnderline"/>
          <w:highlight w:val="yellow"/>
        </w:rPr>
        <w:t>involve a ‘use’ of air space</w:t>
      </w:r>
      <w:r>
        <w:t xml:space="preserve">. </w:t>
      </w:r>
      <w:r w:rsidRPr="008179FE">
        <w:rPr>
          <w:rStyle w:val="StyleUnderline"/>
          <w:highlight w:val="yellow"/>
        </w:rPr>
        <w:t>In this respect, the law of air space may be relevant</w:t>
      </w:r>
      <w:r>
        <w:t xml:space="preserve"> to the legal position.</w:t>
      </w:r>
    </w:p>
    <w:p w14:paraId="778AAD71" w14:textId="77777777" w:rsidR="00787F14" w:rsidRDefault="00787F14" w:rsidP="00787F14">
      <w:pPr>
        <w:pStyle w:val="Heading4"/>
      </w:pPr>
      <w:r>
        <w:rPr>
          <w:u w:val="single"/>
        </w:rPr>
        <w:t>Vote negative</w:t>
      </w:r>
      <w:r>
        <w:t xml:space="preserve"> – </w:t>
      </w:r>
    </w:p>
    <w:p w14:paraId="1E2CADA8" w14:textId="77777777" w:rsidR="00787F14" w:rsidRDefault="00787F14" w:rsidP="00787F14">
      <w:pPr>
        <w:pStyle w:val="Heading4"/>
      </w:pPr>
      <w:r>
        <w:t xml:space="preserve">1] </w:t>
      </w:r>
      <w:r>
        <w:rPr>
          <w:u w:val="single"/>
        </w:rPr>
        <w:t>Limits</w:t>
      </w:r>
      <w:r>
        <w:t xml:space="preserve"> – </w:t>
      </w:r>
      <w:r>
        <w:rPr>
          <w:u w:val="single"/>
        </w:rPr>
        <w:t>temporary</w:t>
      </w:r>
      <w:r>
        <w:t xml:space="preserve"> actions </w:t>
      </w:r>
      <w:proofErr w:type="gramStart"/>
      <w:r>
        <w:rPr>
          <w:u w:val="single"/>
        </w:rPr>
        <w:t>explodes</w:t>
      </w:r>
      <w:proofErr w:type="gramEnd"/>
      <w:r>
        <w:t xml:space="preserve"> the topic – </w:t>
      </w:r>
      <w:proofErr w:type="spellStart"/>
      <w:r>
        <w:t>Aff’s</w:t>
      </w:r>
      <w:proofErr w:type="spellEnd"/>
      <w:r>
        <w:t xml:space="preserve"> can affect temporary docking of private actors on the ISS, using lunar bases in a temporary manner for broader space exploration efforts, and temporary satellites which devastates neg prep burdens. </w:t>
      </w:r>
    </w:p>
    <w:p w14:paraId="330EC532" w14:textId="77777777" w:rsidR="00787F14" w:rsidRPr="0004324C" w:rsidRDefault="00787F14" w:rsidP="00787F14">
      <w:pPr>
        <w:pStyle w:val="Heading4"/>
      </w:pPr>
      <w:r>
        <w:t xml:space="preserve">2] </w:t>
      </w:r>
      <w:r>
        <w:rPr>
          <w:u w:val="single"/>
        </w:rPr>
        <w:t>Ground</w:t>
      </w:r>
      <w:r>
        <w:t xml:space="preserve"> – </w:t>
      </w:r>
      <w:r>
        <w:rPr>
          <w:u w:val="single"/>
        </w:rPr>
        <w:t>temporary</w:t>
      </w:r>
      <w:r>
        <w:t xml:space="preserve"> actions </w:t>
      </w:r>
      <w:proofErr w:type="gramStart"/>
      <w:r>
        <w:t>means</w:t>
      </w:r>
      <w:proofErr w:type="gramEnd"/>
      <w:r>
        <w:t xml:space="preserve"> the neg can’t say private appropriation good since it assumes </w:t>
      </w:r>
      <w:r>
        <w:rPr>
          <w:u w:val="single"/>
        </w:rPr>
        <w:t>permanence</w:t>
      </w:r>
      <w:r>
        <w:t xml:space="preserve"> – we lose any link magnitude since the plan only effects a </w:t>
      </w:r>
      <w:r>
        <w:rPr>
          <w:u w:val="single"/>
        </w:rPr>
        <w:t>small amount</w:t>
      </w:r>
      <w:r>
        <w:t xml:space="preserve"> of time.</w:t>
      </w:r>
    </w:p>
    <w:p w14:paraId="25AD6A8D" w14:textId="77777777" w:rsidR="00787F14" w:rsidRDefault="00787F14" w:rsidP="00787F14">
      <w:pPr>
        <w:pStyle w:val="Heading3"/>
      </w:pPr>
      <w:r>
        <w:t>NC – DA</w:t>
      </w:r>
    </w:p>
    <w:p w14:paraId="08DD5B0C" w14:textId="77777777" w:rsidR="00787F14" w:rsidRDefault="00787F14" w:rsidP="00787F14">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2EFA9B33" w14:textId="77777777" w:rsidR="00787F14" w:rsidRPr="00F82E63" w:rsidRDefault="00787F14" w:rsidP="00787F14">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6" w:history="1">
        <w:r w:rsidRPr="008E3DAC">
          <w:rPr>
            <w:rStyle w:val="Hyperlink"/>
          </w:rPr>
          <w:t>https://www.thehindu.com/news/international/xi-tightened-control-over-the-pla/article37549460.ece</w:t>
        </w:r>
      </w:hyperlink>
      <w:r>
        <w:t>] Justin</w:t>
      </w:r>
    </w:p>
    <w:p w14:paraId="5F20C413" w14:textId="77777777" w:rsidR="00787F14" w:rsidRPr="00F82E63" w:rsidRDefault="00787F14" w:rsidP="00787F14">
      <w:pPr>
        <w:rPr>
          <w:sz w:val="16"/>
        </w:rPr>
      </w:pPr>
      <w:r w:rsidRPr="00F82E63">
        <w:rPr>
          <w:sz w:val="16"/>
        </w:rPr>
        <w:t xml:space="preserve">The new resolution on history passed last week by China’s ruling Communist Party has said that President </w:t>
      </w:r>
      <w:r w:rsidRPr="00F42752">
        <w:rPr>
          <w:highlight w:val="green"/>
          <w:u w:val="single"/>
        </w:rPr>
        <w:t>Xi</w:t>
      </w:r>
      <w:r w:rsidRPr="00DB568A">
        <w:rPr>
          <w:u w:val="single"/>
        </w:rPr>
        <w:t xml:space="preserve"> Jinping had </w:t>
      </w:r>
      <w:r w:rsidRPr="00F42752">
        <w:rPr>
          <w:rStyle w:val="Emphasis"/>
          <w:highlight w:val="green"/>
        </w:rPr>
        <w:t>tightened control</w:t>
      </w:r>
      <w:r w:rsidRPr="00F42752">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070EF0DC" w14:textId="77777777" w:rsidR="00787F14" w:rsidRPr="00F82E63" w:rsidRDefault="00787F14" w:rsidP="00787F14">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F42752">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633AE73C" w14:textId="77777777" w:rsidR="00787F14" w:rsidRPr="00F82E63" w:rsidRDefault="00787F14" w:rsidP="00787F14">
      <w:pPr>
        <w:rPr>
          <w:sz w:val="6"/>
          <w:szCs w:val="6"/>
        </w:rPr>
      </w:pPr>
      <w:r w:rsidRPr="00F82E63">
        <w:rPr>
          <w:sz w:val="6"/>
          <w:szCs w:val="6"/>
        </w:rPr>
        <w:t>No specifics</w:t>
      </w:r>
    </w:p>
    <w:p w14:paraId="65C5D54B" w14:textId="77777777" w:rsidR="00787F14" w:rsidRPr="00F82E63" w:rsidRDefault="00787F14" w:rsidP="00787F14">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719478AF" w14:textId="77777777" w:rsidR="00787F14" w:rsidRPr="00F82E63" w:rsidRDefault="00787F14" w:rsidP="00787F14">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67E6B4A1" w14:textId="77777777" w:rsidR="00787F14" w:rsidRPr="00F82E63" w:rsidRDefault="00787F14" w:rsidP="00787F14">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18AC636D" w14:textId="77777777" w:rsidR="00787F14" w:rsidRPr="00F82E63" w:rsidRDefault="00787F14" w:rsidP="00787F14">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286F0565" w14:textId="77777777" w:rsidR="00787F14" w:rsidRPr="00F82E63" w:rsidRDefault="00787F14" w:rsidP="00787F14">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462EC164" w14:textId="77777777" w:rsidR="00787F14" w:rsidRPr="00F82E63" w:rsidRDefault="00787F14" w:rsidP="00787F14">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0ABE0108" w14:textId="77777777" w:rsidR="00787F14" w:rsidRPr="00F82E63" w:rsidRDefault="00787F14" w:rsidP="00787F14">
      <w:pPr>
        <w:rPr>
          <w:sz w:val="6"/>
          <w:szCs w:val="6"/>
        </w:rPr>
      </w:pPr>
      <w:r w:rsidRPr="00F82E63">
        <w:rPr>
          <w:sz w:val="6"/>
          <w:szCs w:val="6"/>
        </w:rPr>
        <w:t>Criticism of predecessors</w:t>
      </w:r>
    </w:p>
    <w:p w14:paraId="363A525E" w14:textId="77777777" w:rsidR="00787F14" w:rsidRPr="00F82E63" w:rsidRDefault="00787F14" w:rsidP="00787F14">
      <w:pPr>
        <w:rPr>
          <w:sz w:val="16"/>
        </w:rPr>
      </w:pPr>
      <w:r w:rsidRPr="00F82E63">
        <w:rPr>
          <w:rStyle w:val="Emphasis"/>
        </w:rPr>
        <w:t>Much</w:t>
      </w:r>
      <w:r w:rsidRPr="00DB568A">
        <w:rPr>
          <w:u w:val="single"/>
        </w:rPr>
        <w:t xml:space="preserve"> of </w:t>
      </w:r>
      <w:r w:rsidRPr="00F42752">
        <w:rPr>
          <w:highlight w:val="green"/>
          <w:u w:val="single"/>
        </w:rPr>
        <w:t xml:space="preserve">the </w:t>
      </w:r>
      <w:r w:rsidRPr="00F42752">
        <w:rPr>
          <w:rStyle w:val="Emphasis"/>
          <w:highlight w:val="green"/>
        </w:rPr>
        <w:t>new resolution</w:t>
      </w:r>
      <w:r w:rsidRPr="00DB568A">
        <w:rPr>
          <w:u w:val="single"/>
        </w:rPr>
        <w:t xml:space="preserve"> focuses on </w:t>
      </w:r>
      <w:proofErr w:type="spellStart"/>
      <w:r w:rsidRPr="00F42752">
        <w:rPr>
          <w:rStyle w:val="Emphasis"/>
          <w:highlight w:val="green"/>
        </w:rPr>
        <w:t>emphasising</w:t>
      </w:r>
      <w:proofErr w:type="spellEnd"/>
      <w:r w:rsidRPr="00DB568A">
        <w:rPr>
          <w:u w:val="single"/>
        </w:rPr>
        <w:t xml:space="preserve"> Mr. </w:t>
      </w:r>
      <w:r w:rsidRPr="00F42752">
        <w:rPr>
          <w:highlight w:val="green"/>
          <w:u w:val="single"/>
        </w:rPr>
        <w:t xml:space="preserve">Xi’s </w:t>
      </w:r>
      <w:r w:rsidRPr="00F42752">
        <w:rPr>
          <w:rStyle w:val="Emphasis"/>
          <w:highlight w:val="green"/>
        </w:rPr>
        <w:t>leadership</w:t>
      </w:r>
      <w:r w:rsidRPr="00F42752">
        <w:rPr>
          <w:highlight w:val="green"/>
          <w:u w:val="single"/>
        </w:rPr>
        <w:t xml:space="preserve"> and calling</w:t>
      </w:r>
      <w:r w:rsidRPr="00DB568A">
        <w:rPr>
          <w:u w:val="single"/>
        </w:rPr>
        <w:t xml:space="preserve"> for the party </w:t>
      </w:r>
      <w:r w:rsidRPr="00F42752">
        <w:rPr>
          <w:highlight w:val="green"/>
          <w:u w:val="single"/>
        </w:rPr>
        <w:t xml:space="preserve">to </w:t>
      </w:r>
      <w:r w:rsidRPr="00F42752">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7676BE68" w14:textId="77777777" w:rsidR="00787F14" w:rsidRPr="00F82E63" w:rsidRDefault="00787F14" w:rsidP="00787F14">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F42752">
        <w:rPr>
          <w:highlight w:val="green"/>
          <w:u w:val="single"/>
        </w:rPr>
        <w:t xml:space="preserve">the party’s </w:t>
      </w:r>
      <w:r w:rsidRPr="00F42752">
        <w:rPr>
          <w:rStyle w:val="Emphasis"/>
          <w:highlight w:val="green"/>
        </w:rPr>
        <w:t>leadership</w:t>
      </w:r>
      <w:r w:rsidRPr="00F42752">
        <w:rPr>
          <w:highlight w:val="green"/>
          <w:u w:val="single"/>
        </w:rPr>
        <w:t xml:space="preserve"> over the military was</w:t>
      </w:r>
      <w:r w:rsidRPr="00DB568A">
        <w:rPr>
          <w:u w:val="single"/>
        </w:rPr>
        <w:t xml:space="preserve"> </w:t>
      </w:r>
      <w:r w:rsidRPr="00F82E63">
        <w:rPr>
          <w:rStyle w:val="Emphasis"/>
        </w:rPr>
        <w:t xml:space="preserve">obviously </w:t>
      </w:r>
      <w:r w:rsidRPr="00F42752">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447388F4" w14:textId="77777777" w:rsidR="00787F14" w:rsidRPr="00DB568A" w:rsidRDefault="00787F14" w:rsidP="00787F14">
      <w:pPr>
        <w:rPr>
          <w:u w:val="single"/>
        </w:rPr>
      </w:pPr>
      <w:r w:rsidRPr="00F82E63">
        <w:rPr>
          <w:sz w:val="16"/>
        </w:rPr>
        <w:t xml:space="preserve">The document said Mr. </w:t>
      </w:r>
      <w:r w:rsidRPr="00F42752">
        <w:rPr>
          <w:highlight w:val="green"/>
          <w:u w:val="single"/>
        </w:rPr>
        <w:t>Xi’s</w:t>
      </w:r>
      <w:r w:rsidRPr="00DB568A">
        <w:rPr>
          <w:u w:val="single"/>
        </w:rPr>
        <w:t xml:space="preserve"> leadership had </w:t>
      </w:r>
      <w:r w:rsidRPr="00F42752">
        <w:rPr>
          <w:highlight w:val="green"/>
          <w:u w:val="single"/>
        </w:rPr>
        <w:t xml:space="preserve">tightened </w:t>
      </w:r>
      <w:r w:rsidRPr="00F42752">
        <w:rPr>
          <w:rStyle w:val="Emphasis"/>
          <w:highlight w:val="green"/>
        </w:rPr>
        <w:t>supervision</w:t>
      </w:r>
      <w:r w:rsidRPr="00DB568A">
        <w:rPr>
          <w:u w:val="single"/>
        </w:rPr>
        <w:t xml:space="preserve"> on the military </w:t>
      </w:r>
      <w:r w:rsidRPr="00F42752">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F42752">
        <w:rPr>
          <w:highlight w:val="green"/>
          <w:u w:val="single"/>
        </w:rPr>
        <w:t>repeated China’s</w:t>
      </w:r>
      <w:r w:rsidRPr="00DB568A">
        <w:rPr>
          <w:u w:val="single"/>
        </w:rPr>
        <w:t xml:space="preserve"> </w:t>
      </w:r>
      <w:r w:rsidRPr="00F82E63">
        <w:rPr>
          <w:rStyle w:val="Emphasis"/>
        </w:rPr>
        <w:t xml:space="preserve">stated </w:t>
      </w:r>
      <w:r w:rsidRPr="00F42752">
        <w:rPr>
          <w:rStyle w:val="Emphasis"/>
          <w:highlight w:val="green"/>
        </w:rPr>
        <w:t>goals</w:t>
      </w:r>
      <w:r w:rsidRPr="00F42752">
        <w:rPr>
          <w:highlight w:val="green"/>
          <w:u w:val="single"/>
        </w:rPr>
        <w:t xml:space="preserve"> of </w:t>
      </w:r>
      <w:r w:rsidRPr="00F42752">
        <w:rPr>
          <w:rStyle w:val="Emphasis"/>
          <w:highlight w:val="green"/>
        </w:rPr>
        <w:t xml:space="preserve">completing </w:t>
      </w:r>
      <w:r w:rsidRPr="00F82E63">
        <w:rPr>
          <w:rStyle w:val="Emphasis"/>
        </w:rPr>
        <w:t xml:space="preserve">the </w:t>
      </w:r>
      <w:proofErr w:type="spellStart"/>
      <w:r w:rsidRPr="00F42752">
        <w:rPr>
          <w:rStyle w:val="Emphasis"/>
          <w:highlight w:val="green"/>
        </w:rPr>
        <w:t>modernisation</w:t>
      </w:r>
      <w:proofErr w:type="spellEnd"/>
      <w:r w:rsidRPr="00DB568A">
        <w:rPr>
          <w:u w:val="single"/>
        </w:rPr>
        <w:t xml:space="preserve"> of its armed forces by 2035 </w:t>
      </w:r>
      <w:r w:rsidRPr="00F42752">
        <w:rPr>
          <w:highlight w:val="green"/>
          <w:u w:val="single"/>
        </w:rPr>
        <w:t>and building a “</w:t>
      </w:r>
      <w:r w:rsidRPr="00F42752">
        <w:rPr>
          <w:rStyle w:val="Emphasis"/>
          <w:highlight w:val="green"/>
        </w:rPr>
        <w:t>world class</w:t>
      </w:r>
      <w:r w:rsidRPr="00F42752">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F42752">
        <w:rPr>
          <w:rStyle w:val="Emphasis"/>
          <w:highlight w:val="green"/>
        </w:rPr>
        <w:t>on par</w:t>
      </w:r>
      <w:r w:rsidRPr="00F42752">
        <w:rPr>
          <w:highlight w:val="green"/>
          <w:u w:val="single"/>
        </w:rPr>
        <w:t xml:space="preserve"> with the U.S.</w:t>
      </w:r>
    </w:p>
    <w:p w14:paraId="1F59C525" w14:textId="77777777" w:rsidR="00787F14" w:rsidRPr="00F82E63" w:rsidRDefault="00787F14" w:rsidP="00787F14">
      <w:pPr>
        <w:rPr>
          <w:sz w:val="16"/>
        </w:rPr>
      </w:pPr>
      <w:r w:rsidRPr="00F82E63">
        <w:rPr>
          <w:sz w:val="16"/>
        </w:rPr>
        <w:t>‘Working vigorously’</w:t>
      </w:r>
    </w:p>
    <w:p w14:paraId="51ECE160" w14:textId="77777777" w:rsidR="00787F14" w:rsidRPr="00F82E63" w:rsidRDefault="00787F14" w:rsidP="00787F14">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F42752">
        <w:rPr>
          <w:highlight w:val="green"/>
          <w:u w:val="single"/>
        </w:rPr>
        <w:t>it is of</w:t>
      </w:r>
      <w:r w:rsidRPr="00DB568A">
        <w:rPr>
          <w:u w:val="single"/>
        </w:rPr>
        <w:t xml:space="preserve"> </w:t>
      </w:r>
      <w:r w:rsidRPr="00F82E63">
        <w:rPr>
          <w:rStyle w:val="Emphasis"/>
        </w:rPr>
        <w:t xml:space="preserve">paramount </w:t>
      </w:r>
      <w:r w:rsidRPr="00F42752">
        <w:rPr>
          <w:rStyle w:val="Emphasis"/>
          <w:highlight w:val="green"/>
        </w:rPr>
        <w:t>importance</w:t>
      </w:r>
      <w:r w:rsidRPr="00F42752">
        <w:rPr>
          <w:highlight w:val="green"/>
          <w:u w:val="single"/>
        </w:rPr>
        <w:t xml:space="preserve"> to uphold</w:t>
      </w:r>
      <w:r w:rsidRPr="00DB568A">
        <w:rPr>
          <w:u w:val="single"/>
        </w:rPr>
        <w:t xml:space="preserve"> the </w:t>
      </w:r>
      <w:r w:rsidRPr="00F42752">
        <w:rPr>
          <w:rStyle w:val="Emphasis"/>
          <w:highlight w:val="green"/>
        </w:rPr>
        <w:t xml:space="preserve">fundamental </w:t>
      </w:r>
      <w:r w:rsidRPr="00F82E63">
        <w:rPr>
          <w:rStyle w:val="Emphasis"/>
        </w:rPr>
        <w:t>principle</w:t>
      </w:r>
      <w:r w:rsidRPr="00F82E63">
        <w:rPr>
          <w:u w:val="single"/>
        </w:rPr>
        <w:t xml:space="preserve"> </w:t>
      </w:r>
      <w:r w:rsidRPr="00F42752">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F42752">
        <w:rPr>
          <w:rStyle w:val="Emphasis"/>
          <w:highlight w:val="green"/>
        </w:rPr>
        <w:t>supreme leadership</w:t>
      </w:r>
      <w:r w:rsidRPr="00F42752">
        <w:rPr>
          <w:highlight w:val="green"/>
          <w:u w:val="single"/>
        </w:rPr>
        <w:t xml:space="preserve"> and </w:t>
      </w:r>
      <w:r w:rsidRPr="00F42752">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078EFDEA" w14:textId="77777777" w:rsidR="00787F14" w:rsidRPr="00350EA1" w:rsidRDefault="00787F14" w:rsidP="00787F14"/>
    <w:p w14:paraId="13AFABEA" w14:textId="77777777" w:rsidR="00787F14" w:rsidRPr="00350EA1" w:rsidRDefault="00787F14" w:rsidP="00787F14">
      <w:pPr>
        <w:pStyle w:val="Heading4"/>
      </w:pPr>
      <w:proofErr w:type="spellStart"/>
      <w:r>
        <w:t>Megaconstellations</w:t>
      </w:r>
      <w:proofErr w:type="spellEnd"/>
      <w:r>
        <w:t xml:space="preserve"> are part of China’s core space agenda, is seen as their greatest opportunity to compete with the West, and is a national priority – the private sector is </w:t>
      </w:r>
      <w:proofErr w:type="gramStart"/>
      <w:r>
        <w:t>key</w:t>
      </w:r>
      <w:proofErr w:type="gramEnd"/>
      <w:r>
        <w:t xml:space="preserve"> and the plan is a 180</w:t>
      </w:r>
    </w:p>
    <w:p w14:paraId="5562E26F" w14:textId="77777777" w:rsidR="00787F14" w:rsidRPr="00350EA1" w:rsidRDefault="00787F14" w:rsidP="00787F14">
      <w:r w:rsidRPr="00350EA1">
        <w:rPr>
          <w:rFonts w:eastAsiaTheme="majorEastAsia" w:cstheme="majorBidi"/>
          <w:b/>
          <w:bCs/>
          <w:sz w:val="26"/>
          <w:szCs w:val="26"/>
        </w:rPr>
        <w:t>Jones, 21</w:t>
      </w:r>
      <w:r w:rsidRPr="00350EA1">
        <w:t xml:space="preserve"> (Ash Jones, 4-27-2021, accessed on 1-23-2022, Industry Europe, "China's plans for a 13,000 satellite </w:t>
      </w:r>
      <w:proofErr w:type="spellStart"/>
      <w:r w:rsidRPr="00350EA1">
        <w:t>megaconstellation</w:t>
      </w:r>
      <w:proofErr w:type="spellEnd"/>
      <w:r w:rsidRPr="00350EA1">
        <w:t>", https://industryeurope.com/sectors/aerospace-defence/china-s-plans-for-a-13-000-satellite-megaconstellation/)azhang</w:t>
      </w:r>
    </w:p>
    <w:p w14:paraId="4D959F87" w14:textId="77777777" w:rsidR="00787F14" w:rsidRPr="00350EA1" w:rsidRDefault="00787F14" w:rsidP="00787F14">
      <w:r w:rsidRPr="00350EA1">
        <w:t xml:space="preserve">by Ash Jones 27 April 2021 14:00 </w:t>
      </w:r>
      <w:r w:rsidRPr="00F42752">
        <w:rPr>
          <w:rStyle w:val="StyleUnderline"/>
          <w:highlight w:val="green"/>
        </w:rPr>
        <w:t>China has announced</w:t>
      </w:r>
      <w:r w:rsidRPr="004D155A">
        <w:rPr>
          <w:rStyle w:val="StyleUnderline"/>
        </w:rPr>
        <w:t xml:space="preserve"> plans to oversee and construct a </w:t>
      </w:r>
      <w:proofErr w:type="spellStart"/>
      <w:r w:rsidRPr="00F42752">
        <w:rPr>
          <w:rStyle w:val="StyleUnderline"/>
          <w:highlight w:val="green"/>
        </w:rPr>
        <w:t>megaconstellation</w:t>
      </w:r>
      <w:proofErr w:type="spellEnd"/>
      <w:r w:rsidRPr="004D155A">
        <w:rPr>
          <w:rStyle w:val="StyleUnderline"/>
        </w:rPr>
        <w:t xml:space="preserve"> - used for sending satellite internet services - made up of a little under 13,000 satellites through a coordinated effort </w:t>
      </w:r>
      <w:r w:rsidRPr="00F42752">
        <w:rPr>
          <w:rStyle w:val="StyleUnderline"/>
          <w:highlight w:val="green"/>
        </w:rPr>
        <w:t>involving many of the country's key space playe</w:t>
      </w:r>
      <w:r w:rsidRPr="004D155A">
        <w:rPr>
          <w:rStyle w:val="StyleUnderline"/>
        </w:rPr>
        <w:t>rs.</w:t>
      </w:r>
      <w:r w:rsidRPr="00350EA1">
        <w:t xml:space="preserve"> Satellites are used to project networks across the globe; pictured is an artists' rendition of a global satellite internet network. Credit: ESA </w:t>
      </w:r>
      <w:r w:rsidRPr="004D155A">
        <w:rPr>
          <w:rStyle w:val="StyleUnderline"/>
        </w:rPr>
        <w:t xml:space="preserve">Plans for this have been publicly known since at least October 2020, when analysts </w:t>
      </w:r>
      <w:proofErr w:type="gramStart"/>
      <w:r w:rsidRPr="004D155A">
        <w:rPr>
          <w:rStyle w:val="StyleUnderline"/>
        </w:rPr>
        <w:t>predicted</w:t>
      </w:r>
      <w:proofErr w:type="gramEnd"/>
      <w:r w:rsidRPr="004D155A">
        <w:rPr>
          <w:rStyle w:val="StyleUnderline"/>
        </w:rPr>
        <w:t xml:space="preserve"> </w:t>
      </w:r>
      <w:r w:rsidRPr="00F42752">
        <w:rPr>
          <w:rStyle w:val="StyleUnderline"/>
          <w:highlight w:val="green"/>
        </w:rPr>
        <w:t>the Chinese</w:t>
      </w:r>
      <w:r w:rsidRPr="004D155A">
        <w:rPr>
          <w:rStyle w:val="StyleUnderline"/>
        </w:rPr>
        <w:t xml:space="preserve"> state would </w:t>
      </w:r>
      <w:r w:rsidRPr="00F42752">
        <w:rPr>
          <w:rStyle w:val="StyleUnderline"/>
          <w:highlight w:val="green"/>
        </w:rPr>
        <w:t>move to</w:t>
      </w:r>
      <w:r w:rsidRPr="004D155A">
        <w:rPr>
          <w:rStyle w:val="StyleUnderline"/>
        </w:rPr>
        <w:t xml:space="preserve"> create a Low Earth Orbit (</w:t>
      </w:r>
      <w:r w:rsidRPr="00F42752">
        <w:rPr>
          <w:rStyle w:val="StyleUnderline"/>
          <w:highlight w:val="green"/>
        </w:rPr>
        <w:t>LEO</w:t>
      </w:r>
      <w:r w:rsidRPr="004D155A">
        <w:rPr>
          <w:rStyle w:val="StyleUnderline"/>
        </w:rPr>
        <w:t xml:space="preserve">) constellation </w:t>
      </w:r>
      <w:r w:rsidRPr="00F42752">
        <w:rPr>
          <w:rStyle w:val="StyleUnderline"/>
          <w:highlight w:val="green"/>
        </w:rPr>
        <w:t>to compete with</w:t>
      </w:r>
      <w:r w:rsidRPr="004D155A">
        <w:rPr>
          <w:rStyle w:val="StyleUnderline"/>
        </w:rPr>
        <w:t xml:space="preserve"> major </w:t>
      </w:r>
      <w:r w:rsidRPr="00F42752">
        <w:rPr>
          <w:rStyle w:val="StyleUnderline"/>
          <w:highlight w:val="green"/>
        </w:rPr>
        <w:t>western rivals</w:t>
      </w:r>
      <w:r w:rsidRPr="004D155A">
        <w:rPr>
          <w:rStyle w:val="StyleUnderline"/>
        </w:rPr>
        <w:t xml:space="preserve"> such as Amazon, </w:t>
      </w:r>
      <w:proofErr w:type="spellStart"/>
      <w:r w:rsidRPr="004D155A">
        <w:rPr>
          <w:rStyle w:val="StyleUnderline"/>
        </w:rPr>
        <w:t>OneWeb</w:t>
      </w:r>
      <w:proofErr w:type="spellEnd"/>
      <w:r w:rsidRPr="004D155A">
        <w:rPr>
          <w:rStyle w:val="StyleUnderline"/>
        </w:rPr>
        <w:t xml:space="preserve"> and SpaceX</w:t>
      </w:r>
      <w:r w:rsidRPr="00350EA1">
        <w:t xml:space="preserve">. </w:t>
      </w:r>
      <w:r w:rsidRPr="004D155A">
        <w:rPr>
          <w:sz w:val="12"/>
          <w:szCs w:val="12"/>
        </w:rPr>
        <w:t>Read more: NASA &amp; California partner on methane-mapping satellite project Recent comments by Chinese state officials suggest it may already make use of existing satellite infrastructure, potentially forming part of the larger "</w:t>
      </w:r>
      <w:proofErr w:type="spellStart"/>
      <w:r w:rsidRPr="004D155A">
        <w:rPr>
          <w:sz w:val="12"/>
          <w:szCs w:val="12"/>
        </w:rPr>
        <w:t>Guoweng</w:t>
      </w:r>
      <w:proofErr w:type="spellEnd"/>
      <w:r w:rsidRPr="004D155A">
        <w:rPr>
          <w:sz w:val="12"/>
          <w:szCs w:val="12"/>
        </w:rPr>
        <w:t xml:space="preserve">" network, part of its idea for a national internet network. These have come as a boost to previous plans for similar networks made last year. </w:t>
      </w:r>
      <w:proofErr w:type="spellStart"/>
      <w:r w:rsidRPr="004D155A">
        <w:rPr>
          <w:sz w:val="12"/>
          <w:szCs w:val="12"/>
        </w:rPr>
        <w:t>SpaceNews</w:t>
      </w:r>
      <w:proofErr w:type="spellEnd"/>
      <w:r w:rsidRPr="004D155A">
        <w:rPr>
          <w:sz w:val="12"/>
          <w:szCs w:val="12"/>
        </w:rPr>
        <w:t xml:space="preserve"> reported on April 21 that spectrum filings were submitted to the International Telecommunication Union (ITU) by China in September last year. The filings show as many as 12,992 satellites will make up the constellation, although there are fears this would only serve China's interest by operating state-run media and intranet outlets. These would lie - as the name LEO suggests - in low orbit, anywhere between 500 and 1500 km and would operate under </w:t>
      </w:r>
      <w:proofErr w:type="gramStart"/>
      <w:r w:rsidRPr="004D155A">
        <w:rPr>
          <w:sz w:val="12"/>
          <w:szCs w:val="12"/>
        </w:rPr>
        <w:t>a number of</w:t>
      </w:r>
      <w:proofErr w:type="gramEnd"/>
      <w:r w:rsidRPr="004D155A">
        <w:rPr>
          <w:sz w:val="12"/>
          <w:szCs w:val="12"/>
        </w:rPr>
        <w:t xml:space="preserve"> frequency bands. In a March 7 interview with Shanghai Securities News, Bao </w:t>
      </w:r>
      <w:proofErr w:type="spellStart"/>
      <w:r w:rsidRPr="004D155A">
        <w:rPr>
          <w:sz w:val="12"/>
          <w:szCs w:val="12"/>
        </w:rPr>
        <w:t>Weimin</w:t>
      </w:r>
      <w:proofErr w:type="spellEnd"/>
      <w:r w:rsidRPr="004D155A">
        <w:rPr>
          <w:sz w:val="12"/>
          <w:szCs w:val="12"/>
        </w:rPr>
        <w:t xml:space="preserve">, a senior official with the state-owned China Aerospace Science and Technology Bao </w:t>
      </w:r>
      <w:proofErr w:type="spellStart"/>
      <w:r w:rsidRPr="004D155A">
        <w:rPr>
          <w:sz w:val="12"/>
          <w:szCs w:val="12"/>
        </w:rPr>
        <w:t>Weimin</w:t>
      </w:r>
      <w:proofErr w:type="spellEnd"/>
      <w:r w:rsidRPr="004D155A">
        <w:rPr>
          <w:sz w:val="12"/>
          <w:szCs w:val="12"/>
        </w:rPr>
        <w:t xml:space="preserve">. Credit: SASAC Corp. (CASC) revealed it had already launched some test satellites. “We are planning and developing space Internet satellites and have launched test satellites," he said. "A 'State Grid' company will also be established to be responsible for the overall planning and operation of space Internet construction." Washington DC-based analyst Bhavya Lal surmised that out of the 20 or so Chinese companies engaged in satellite technologies, fewer than a dozen had proposed the use of constellation at the time the filings were submitted. “Many focus on narrowband communications, targeting markets such as the Internet of Things (IoT)," he said in a statement released in October 2020, adding that many of the state-owned outlets "[had] the deeper pockets needed to rapidly launch satellite constellations." She concluded that many of the private companies lacked the required hardware to launch. Read more: The satellite drone that can beam 5G from the stratosphere She said: “However, as in other areas, the Chinese are making fast progress. The best we can tell the current focus of most companies is domestic. But as the Chinese have done in other areas such as high-speed rail, it would be not a stretch of the imagination that once the bugs in the system are worked out domestically, the Chinese will begin to market services internationally.” It is currently unknown if any of this has changed in the six months since it broke. In mid-April Ge </w:t>
      </w:r>
      <w:proofErr w:type="spellStart"/>
      <w:r w:rsidRPr="004D155A">
        <w:rPr>
          <w:sz w:val="12"/>
          <w:szCs w:val="12"/>
        </w:rPr>
        <w:t>Yujung</w:t>
      </w:r>
      <w:proofErr w:type="spellEnd"/>
      <w:r w:rsidRPr="004D155A">
        <w:rPr>
          <w:sz w:val="12"/>
          <w:szCs w:val="12"/>
        </w:rPr>
        <w:t xml:space="preserve">, the president of China </w:t>
      </w:r>
      <w:proofErr w:type="spellStart"/>
      <w:r w:rsidRPr="004D155A">
        <w:rPr>
          <w:sz w:val="12"/>
          <w:szCs w:val="12"/>
        </w:rPr>
        <w:t>Spacesat</w:t>
      </w:r>
      <w:proofErr w:type="spellEnd"/>
      <w:r w:rsidRPr="004D155A">
        <w:rPr>
          <w:sz w:val="12"/>
          <w:szCs w:val="12"/>
        </w:rPr>
        <w:t xml:space="preserve">, another key player, revealed the previously planned satellite clusters would be altered to fit a new plan, saying the </w:t>
      </w:r>
      <w:proofErr w:type="spellStart"/>
      <w:r w:rsidRPr="004D155A">
        <w:rPr>
          <w:sz w:val="12"/>
          <w:szCs w:val="12"/>
        </w:rPr>
        <w:t>Hongyan</w:t>
      </w:r>
      <w:proofErr w:type="spellEnd"/>
      <w:r w:rsidRPr="004D155A">
        <w:rPr>
          <w:sz w:val="12"/>
          <w:szCs w:val="12"/>
        </w:rPr>
        <w:t xml:space="preserve"> and </w:t>
      </w:r>
      <w:proofErr w:type="spellStart"/>
      <w:r w:rsidRPr="004D155A">
        <w:rPr>
          <w:sz w:val="12"/>
          <w:szCs w:val="12"/>
        </w:rPr>
        <w:t>Hongyun</w:t>
      </w:r>
      <w:proofErr w:type="spellEnd"/>
      <w:r w:rsidRPr="004D155A">
        <w:rPr>
          <w:sz w:val="12"/>
          <w:szCs w:val="12"/>
        </w:rPr>
        <w:t xml:space="preserve"> systems would "undergo major changes" by "relevant government authorities</w:t>
      </w:r>
      <w:r w:rsidRPr="004D155A">
        <w:rPr>
          <w:rStyle w:val="StyleUnderline"/>
        </w:rPr>
        <w:t xml:space="preserve">." He also revealed </w:t>
      </w:r>
      <w:r w:rsidRPr="00F42752">
        <w:rPr>
          <w:rStyle w:val="StyleUnderline"/>
          <w:highlight w:val="green"/>
        </w:rPr>
        <w:t>plans for the constellations</w:t>
      </w:r>
      <w:r w:rsidRPr="004D155A">
        <w:rPr>
          <w:rStyle w:val="StyleUnderline"/>
        </w:rPr>
        <w:t xml:space="preserve"> </w:t>
      </w:r>
      <w:r w:rsidRPr="00F42752">
        <w:rPr>
          <w:rStyle w:val="StyleUnderline"/>
          <w:highlight w:val="green"/>
        </w:rPr>
        <w:t xml:space="preserve">have been in development since </w:t>
      </w:r>
      <w:r w:rsidRPr="004D155A">
        <w:rPr>
          <w:rStyle w:val="StyleUnderline"/>
        </w:rPr>
        <w:t xml:space="preserve">at least </w:t>
      </w:r>
      <w:r w:rsidRPr="00F42752">
        <w:rPr>
          <w:rStyle w:val="StyleUnderline"/>
          <w:highlight w:val="green"/>
        </w:rPr>
        <w:t>2018 and</w:t>
      </w:r>
      <w:r w:rsidRPr="004D155A">
        <w:rPr>
          <w:rStyle w:val="StyleUnderline"/>
        </w:rPr>
        <w:t xml:space="preserve"> that CASC was planning to launch at least 60 satellites by 2022. It is currently unclear how the project will proceed, but news reports </w:t>
      </w:r>
      <w:r w:rsidRPr="00F42752">
        <w:rPr>
          <w:rStyle w:val="StyleUnderline"/>
          <w:highlight w:val="green"/>
        </w:rPr>
        <w:t>indicate it has become a national priority.</w:t>
      </w:r>
      <w:r w:rsidRPr="00350EA1">
        <w:t xml:space="preserve"> SpaceX's global satellite network was completed in early April, and the network is now active. </w:t>
      </w:r>
      <w:r w:rsidRPr="004D155A">
        <w:rPr>
          <w:rStyle w:val="StyleUnderline"/>
        </w:rPr>
        <w:t xml:space="preserve">It is likely </w:t>
      </w:r>
      <w:r w:rsidRPr="00F42752">
        <w:rPr>
          <w:rStyle w:val="StyleUnderline"/>
          <w:highlight w:val="green"/>
        </w:rPr>
        <w:t>China has issued this as a national priority</w:t>
      </w:r>
      <w:r w:rsidRPr="004D155A">
        <w:rPr>
          <w:rStyle w:val="StyleUnderline"/>
        </w:rPr>
        <w:t xml:space="preserve"> </w:t>
      </w:r>
      <w:proofErr w:type="gramStart"/>
      <w:r w:rsidRPr="004D155A">
        <w:rPr>
          <w:rStyle w:val="StyleUnderline"/>
        </w:rPr>
        <w:t xml:space="preserve">in order </w:t>
      </w:r>
      <w:r w:rsidRPr="00F42752">
        <w:rPr>
          <w:rStyle w:val="StyleUnderline"/>
          <w:highlight w:val="green"/>
        </w:rPr>
        <w:t>to</w:t>
      </w:r>
      <w:proofErr w:type="gramEnd"/>
      <w:r w:rsidRPr="00F42752">
        <w:rPr>
          <w:rStyle w:val="StyleUnderline"/>
          <w:highlight w:val="green"/>
        </w:rPr>
        <w:t xml:space="preserve"> compete with western rivals.</w:t>
      </w:r>
      <w:r w:rsidRPr="00350EA1">
        <w:t xml:space="preserve">  </w:t>
      </w:r>
    </w:p>
    <w:p w14:paraId="0015EAC5" w14:textId="77777777" w:rsidR="00787F14" w:rsidRDefault="00787F14" w:rsidP="00787F14">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 xml:space="preserve"> – independently, is a reason the plan gets circumvented</w:t>
      </w:r>
    </w:p>
    <w:p w14:paraId="63DC2A2E" w14:textId="77777777" w:rsidR="00787F14" w:rsidRPr="00DB1082" w:rsidRDefault="00787F14" w:rsidP="00787F14">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104B23C5" w14:textId="77777777" w:rsidR="00787F14" w:rsidRPr="00F82E63" w:rsidRDefault="00787F14" w:rsidP="00787F14">
      <w:pPr>
        <w:rPr>
          <w:sz w:val="16"/>
        </w:rPr>
      </w:pPr>
      <w:r w:rsidRPr="00F82E63">
        <w:rPr>
          <w:rStyle w:val="StyleUnderline"/>
        </w:rPr>
        <w:t xml:space="preserve">At the same time, </w:t>
      </w:r>
      <w:r w:rsidRPr="00F42752">
        <w:rPr>
          <w:rStyle w:val="StyleUnderline"/>
          <w:highlight w:val="green"/>
        </w:rPr>
        <w:t>space</w:t>
      </w:r>
      <w:r w:rsidRPr="00F82E63">
        <w:rPr>
          <w:rStyle w:val="StyleUnderline"/>
        </w:rPr>
        <w:t xml:space="preserve"> is now a sector that </w:t>
      </w:r>
      <w:r w:rsidRPr="00F42752">
        <w:rPr>
          <w:rStyle w:val="StyleUnderline"/>
          <w:highlight w:val="green"/>
        </w:rPr>
        <w:t xml:space="preserve">enjoys </w:t>
      </w:r>
      <w:r w:rsidRPr="00F42752">
        <w:rPr>
          <w:rStyle w:val="Emphasis"/>
          <w:highlight w:val="green"/>
        </w:rPr>
        <w:t>significant</w:t>
      </w:r>
      <w:r w:rsidRPr="00F82E63">
        <w:rPr>
          <w:rStyle w:val="Emphasis"/>
        </w:rPr>
        <w:t xml:space="preserve"> political </w:t>
      </w:r>
      <w:r w:rsidRPr="00F42752">
        <w:rPr>
          <w:rStyle w:val="Emphasis"/>
          <w:highlight w:val="green"/>
        </w:rPr>
        <w:t>support</w:t>
      </w:r>
      <w:r w:rsidRPr="00F42752">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F42752">
        <w:rPr>
          <w:rStyle w:val="StyleUnderline"/>
          <w:highlight w:val="green"/>
        </w:rPr>
        <w:t>the PLA is</w:t>
      </w:r>
      <w:r w:rsidRPr="00F82E63">
        <w:rPr>
          <w:rStyle w:val="StyleUnderline"/>
        </w:rPr>
        <w:t xml:space="preserve"> </w:t>
      </w:r>
      <w:r w:rsidRPr="00F82E63">
        <w:rPr>
          <w:rStyle w:val="Emphasis"/>
        </w:rPr>
        <w:t xml:space="preserve">clearly </w:t>
      </w:r>
      <w:r w:rsidRPr="00F42752">
        <w:rPr>
          <w:rStyle w:val="Emphasis"/>
          <w:highlight w:val="green"/>
        </w:rPr>
        <w:t>intent</w:t>
      </w:r>
      <w:r w:rsidRPr="00F42752">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F42752">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F42752">
        <w:rPr>
          <w:rStyle w:val="StyleUnderline"/>
          <w:highlight w:val="green"/>
        </w:rPr>
        <w:t>China’s space efforts</w:t>
      </w:r>
      <w:r w:rsidRPr="00F82E63">
        <w:rPr>
          <w:rStyle w:val="StyleUnderline"/>
        </w:rPr>
        <w:t xml:space="preserve"> should therefore be </w:t>
      </w:r>
      <w:r w:rsidRPr="00F42752">
        <w:rPr>
          <w:rStyle w:val="StyleUnderline"/>
          <w:highlight w:val="green"/>
        </w:rPr>
        <w:t xml:space="preserve">seen as </w:t>
      </w:r>
      <w:r w:rsidRPr="00F42752">
        <w:rPr>
          <w:rStyle w:val="Emphasis"/>
          <w:highlight w:val="green"/>
        </w:rPr>
        <w:t>political</w:t>
      </w:r>
      <w:r w:rsidRPr="00F82E63">
        <w:rPr>
          <w:rStyle w:val="Emphasis"/>
        </w:rPr>
        <w:t>, as much as military or economic, statements</w:t>
      </w:r>
      <w:r w:rsidRPr="00F82E63">
        <w:rPr>
          <w:rStyle w:val="StyleUnderline"/>
        </w:rPr>
        <w:t xml:space="preserve">, </w:t>
      </w:r>
      <w:r w:rsidRPr="00F42752">
        <w:rPr>
          <w:rStyle w:val="StyleUnderline"/>
          <w:highlight w:val="green"/>
        </w:rPr>
        <w:t>directed at</w:t>
      </w:r>
      <w:r w:rsidRPr="00F82E63">
        <w:rPr>
          <w:sz w:val="16"/>
        </w:rPr>
        <w:t xml:space="preserve"> both </w:t>
      </w:r>
      <w:r w:rsidRPr="00F42752">
        <w:rPr>
          <w:rStyle w:val="Emphasis"/>
          <w:highlight w:val="green"/>
        </w:rPr>
        <w:t>domestic</w:t>
      </w:r>
      <w:r w:rsidRPr="00F82E63">
        <w:rPr>
          <w:rStyle w:val="Emphasis"/>
        </w:rPr>
        <w:t xml:space="preserve"> and foreign </w:t>
      </w:r>
      <w:r w:rsidRPr="00F42752">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F42752">
        <w:rPr>
          <w:rStyle w:val="StyleUnderline"/>
          <w:highlight w:val="green"/>
        </w:rPr>
        <w:t xml:space="preserve">it becomes </w:t>
      </w:r>
      <w:r w:rsidRPr="00F42752">
        <w:rPr>
          <w:rStyle w:val="Emphasis"/>
          <w:highlight w:val="green"/>
        </w:rPr>
        <w:t>less clear</w:t>
      </w:r>
      <w:r w:rsidRPr="00F82E63">
        <w:rPr>
          <w:rStyle w:val="StyleUnderline"/>
        </w:rPr>
        <w:t xml:space="preserve"> as to why </w:t>
      </w:r>
      <w:r w:rsidRPr="00F42752">
        <w:rPr>
          <w:rStyle w:val="StyleUnderline"/>
          <w:highlight w:val="green"/>
        </w:rPr>
        <w:t>China would</w:t>
      </w:r>
      <w:r w:rsidRPr="00F82E63">
        <w:rPr>
          <w:sz w:val="16"/>
        </w:rPr>
        <w:t xml:space="preserve"> necessarily </w:t>
      </w:r>
      <w:r w:rsidRPr="00F42752">
        <w:rPr>
          <w:rStyle w:val="Emphasis"/>
          <w:highlight w:val="green"/>
        </w:rPr>
        <w:t>want</w:t>
      </w:r>
      <w:r w:rsidRPr="00F82E63">
        <w:rPr>
          <w:rStyle w:val="StyleUnderline"/>
        </w:rPr>
        <w:t xml:space="preserve"> to </w:t>
      </w:r>
      <w:r w:rsidRPr="00F42752">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Pr>
          <w:rStyle w:val="StyleUnderline"/>
        </w:rPr>
        <w:t>in</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F42752">
        <w:rPr>
          <w:rStyle w:val="Emphasis"/>
          <w:highlight w:val="green"/>
        </w:rPr>
        <w:t>“go-it-alone”</w:t>
      </w:r>
      <w:r w:rsidRPr="00F82E63">
        <w:rPr>
          <w:rStyle w:val="Emphasis"/>
        </w:rPr>
        <w:t xml:space="preserve"> approach</w:t>
      </w:r>
      <w:r w:rsidRPr="00F82E63">
        <w:rPr>
          <w:rStyle w:val="StyleUnderline"/>
        </w:rPr>
        <w:t xml:space="preserve"> </w:t>
      </w:r>
      <w:r w:rsidRPr="00F42752">
        <w:rPr>
          <w:rStyle w:val="StyleUnderline"/>
          <w:highlight w:val="green"/>
        </w:rPr>
        <w:t xml:space="preserve">is </w:t>
      </w:r>
      <w:r w:rsidRPr="00F42752">
        <w:rPr>
          <w:rStyle w:val="Emphasis"/>
          <w:highlight w:val="green"/>
        </w:rPr>
        <w:t>preferable</w:t>
      </w:r>
      <w:r w:rsidRPr="00F82E63">
        <w:rPr>
          <w:sz w:val="16"/>
        </w:rPr>
        <w:t xml:space="preserve">. </w:t>
      </w:r>
      <w:r w:rsidRPr="00F42752">
        <w:rPr>
          <w:rStyle w:val="Emphasis"/>
          <w:highlight w:val="green"/>
        </w:rPr>
        <w:t>Nor</w:t>
      </w:r>
      <w:r w:rsidRPr="00F42752">
        <w:rPr>
          <w:rStyle w:val="StyleUnderline"/>
          <w:highlight w:val="green"/>
        </w:rPr>
        <w:t xml:space="preserve"> is</w:t>
      </w:r>
      <w:r w:rsidRPr="00F82E63">
        <w:rPr>
          <w:sz w:val="16"/>
        </w:rPr>
        <w:t xml:space="preserve"> it clear that, bureaucratically, </w:t>
      </w:r>
      <w:r w:rsidRPr="00F42752">
        <w:rPr>
          <w:rStyle w:val="StyleUnderline"/>
          <w:highlight w:val="green"/>
        </w:rPr>
        <w:t>there</w:t>
      </w:r>
      <w:r w:rsidRPr="00F82E63">
        <w:rPr>
          <w:sz w:val="16"/>
        </w:rPr>
        <w:t xml:space="preserve"> is significant </w:t>
      </w:r>
      <w:r w:rsidRPr="00F42752">
        <w:rPr>
          <w:rStyle w:val="Emphasis"/>
          <w:highlight w:val="green"/>
        </w:rPr>
        <w:t>interest</w:t>
      </w:r>
      <w:r w:rsidRPr="00F42752">
        <w:rPr>
          <w:rStyle w:val="StyleUnderline"/>
          <w:highlight w:val="green"/>
        </w:rPr>
        <w:t xml:space="preserve"> from </w:t>
      </w:r>
      <w:r w:rsidRPr="00F82E63">
        <w:rPr>
          <w:rStyle w:val="Emphasis"/>
        </w:rPr>
        <w:t>key players</w:t>
      </w:r>
      <w:r w:rsidRPr="00F82E63">
        <w:rPr>
          <w:rStyle w:val="StyleUnderline"/>
        </w:rPr>
        <w:t xml:space="preserve"> such as </w:t>
      </w:r>
      <w:r w:rsidRPr="00F42752">
        <w:rPr>
          <w:rStyle w:val="Emphasis"/>
          <w:highlight w:val="green"/>
        </w:rPr>
        <w:t>the PLA</w:t>
      </w:r>
      <w:r w:rsidRPr="00F82E63">
        <w:rPr>
          <w:sz w:val="16"/>
        </w:rPr>
        <w:t xml:space="preserve"> or the military industrial complex </w:t>
      </w:r>
      <w:r w:rsidRPr="00F42752">
        <w:rPr>
          <w:rStyle w:val="StyleUnderline"/>
          <w:highlight w:val="green"/>
        </w:rPr>
        <w:t xml:space="preserve">in </w:t>
      </w:r>
      <w:r w:rsidRPr="00F82E63">
        <w:rPr>
          <w:rStyle w:val="Emphasis"/>
        </w:rPr>
        <w:t xml:space="preserve">expanding </w:t>
      </w:r>
      <w:r w:rsidRPr="00F42752">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F42752">
        <w:rPr>
          <w:rStyle w:val="Emphasis"/>
          <w:highlight w:val="green"/>
        </w:rPr>
        <w:t>muted</w:t>
      </w:r>
      <w:r w:rsidRPr="00F82E63">
        <w:rPr>
          <w:rStyle w:val="Emphasis"/>
        </w:rPr>
        <w:t>, at best</w:t>
      </w:r>
      <w:r w:rsidRPr="00F82E63">
        <w:rPr>
          <w:rStyle w:val="StyleUnderline"/>
        </w:rPr>
        <w:t xml:space="preserve">, </w:t>
      </w:r>
      <w:r w:rsidRPr="00F42752">
        <w:rPr>
          <w:rStyle w:val="StyleUnderline"/>
          <w:highlight w:val="green"/>
        </w:rPr>
        <w:t>in</w:t>
      </w:r>
      <w:r w:rsidRPr="00F82E63">
        <w:rPr>
          <w:rStyle w:val="StyleUnderline"/>
        </w:rPr>
        <w:t xml:space="preserve"> </w:t>
      </w:r>
      <w:r w:rsidRPr="00F82E63">
        <w:rPr>
          <w:rStyle w:val="Emphasis"/>
        </w:rPr>
        <w:t xml:space="preserve">any </w:t>
      </w:r>
      <w:r w:rsidRPr="00F42752">
        <w:rPr>
          <w:rStyle w:val="Emphasis"/>
          <w:highlight w:val="green"/>
        </w:rPr>
        <w:t>internal debate</w:t>
      </w:r>
      <w:r w:rsidRPr="00F82E63">
        <w:rPr>
          <w:rStyle w:val="StyleUnderline"/>
        </w:rPr>
        <w:t xml:space="preserve"> on policy</w:t>
      </w:r>
      <w:r w:rsidRPr="00F82E63">
        <w:rPr>
          <w:sz w:val="16"/>
        </w:rPr>
        <w:t xml:space="preserve">. [END FOOTNOTE] If </w:t>
      </w:r>
      <w:r w:rsidRPr="00F42752">
        <w:rPr>
          <w:rStyle w:val="StyleUnderline"/>
          <w:highlight w:val="green"/>
        </w:rPr>
        <w:t>there is</w:t>
      </w:r>
      <w:r w:rsidRPr="00F82E63">
        <w:rPr>
          <w:rStyle w:val="StyleUnderline"/>
        </w:rPr>
        <w:t xml:space="preserve"> likely to be </w:t>
      </w:r>
      <w:r w:rsidRPr="00F42752">
        <w:rPr>
          <w:rStyle w:val="Emphasis"/>
          <w:highlight w:val="green"/>
        </w:rPr>
        <w:t>limited enthusiasm</w:t>
      </w:r>
      <w:r w:rsidRPr="00F82E63">
        <w:rPr>
          <w:rStyle w:val="StyleUnderline"/>
        </w:rPr>
        <w:t xml:space="preserve"> for cooperation </w:t>
      </w:r>
      <w:r w:rsidRPr="00F42752">
        <w:rPr>
          <w:rStyle w:val="StyleUnderline"/>
          <w:highlight w:val="green"/>
        </w:rPr>
        <w:t xml:space="preserve">in </w:t>
      </w:r>
      <w:r w:rsidRPr="00F42752">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2DA803C0" w14:textId="77777777" w:rsidR="00787F14" w:rsidRPr="00E07E9B" w:rsidRDefault="00787F14" w:rsidP="00787F14">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21A4A5A8" w14:textId="77777777" w:rsidR="00787F14" w:rsidRPr="00E07E9B" w:rsidRDefault="00787F14" w:rsidP="00787F14">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4473EDC1" w14:textId="77777777" w:rsidR="00787F14" w:rsidRPr="00DE2EF7" w:rsidRDefault="00787F14" w:rsidP="00787F14">
      <w:pPr>
        <w:rPr>
          <w:sz w:val="16"/>
        </w:rPr>
      </w:pPr>
      <w:r w:rsidRPr="00DE2EF7">
        <w:rPr>
          <w:sz w:val="16"/>
        </w:rPr>
        <w:t xml:space="preserve">China’s president </w:t>
      </w:r>
      <w:r w:rsidRPr="00F42752">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F42752">
        <w:rPr>
          <w:rStyle w:val="StyleUnderline"/>
          <w:highlight w:val="green"/>
        </w:rPr>
        <w:t xml:space="preserve">struggling to </w:t>
      </w:r>
      <w:r w:rsidRPr="00F42752">
        <w:rPr>
          <w:rStyle w:val="Emphasis"/>
          <w:highlight w:val="green"/>
        </w:rPr>
        <w:t>keep the</w:t>
      </w:r>
      <w:r w:rsidRPr="00DE2EF7">
        <w:rPr>
          <w:sz w:val="16"/>
        </w:rPr>
        <w:t xml:space="preserve"> People’s Liberation Army </w:t>
      </w:r>
      <w:r w:rsidRPr="00F42752">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F42752">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F42752">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F42752">
        <w:rPr>
          <w:rStyle w:val="StyleUnderline"/>
          <w:highlight w:val="green"/>
        </w:rPr>
        <w:t>Xi replaced</w:t>
      </w:r>
      <w:r w:rsidRPr="00DE2EF7">
        <w:rPr>
          <w:rStyle w:val="StyleUnderline"/>
        </w:rPr>
        <w:t xml:space="preserve"> the chief of the </w:t>
      </w:r>
      <w:r w:rsidRPr="00F42752">
        <w:rPr>
          <w:rStyle w:val="Emphasis"/>
          <w:highlight w:val="green"/>
        </w:rPr>
        <w:t>PLA</w:t>
      </w:r>
      <w:r w:rsidRPr="00DE2EF7">
        <w:rPr>
          <w:rStyle w:val="StyleUnderline"/>
        </w:rPr>
        <w:t xml:space="preserve">’s joint </w:t>
      </w:r>
      <w:r w:rsidRPr="00F42752">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F42752">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F42752">
        <w:rPr>
          <w:rStyle w:val="StyleUnderline"/>
          <w:highlight w:val="green"/>
        </w:rPr>
        <w:t>underscore the</w:t>
      </w:r>
      <w:r w:rsidRPr="00DE2EF7">
        <w:rPr>
          <w:rStyle w:val="StyleUnderline"/>
        </w:rPr>
        <w:t xml:space="preserve"> continuing “</w:t>
      </w:r>
      <w:r w:rsidRPr="00F42752">
        <w:rPr>
          <w:rStyle w:val="Emphasis"/>
          <w:highlight w:val="green"/>
        </w:rPr>
        <w:t>disconnect</w:t>
      </w:r>
      <w:r w:rsidRPr="00F42752">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F42752">
        <w:rPr>
          <w:rStyle w:val="StyleUnderline"/>
          <w:highlight w:val="green"/>
        </w:rPr>
        <w:t>It is not known whether</w:t>
      </w:r>
      <w:r w:rsidRPr="00DE2EF7">
        <w:rPr>
          <w:rStyle w:val="StyleUnderline"/>
        </w:rPr>
        <w:t xml:space="preserve"> the </w:t>
      </w:r>
      <w:r w:rsidRPr="00F42752">
        <w:rPr>
          <w:rStyle w:val="Emphasis"/>
          <w:highlight w:val="green"/>
        </w:rPr>
        <w:t>PLA</w:t>
      </w:r>
      <w:r w:rsidRPr="00DE2EF7">
        <w:rPr>
          <w:rStyle w:val="StyleUnderline"/>
        </w:rPr>
        <w:t xml:space="preserve">’s upper echelon </w:t>
      </w:r>
      <w:r w:rsidRPr="00F42752">
        <w:rPr>
          <w:rStyle w:val="Emphasis"/>
          <w:highlight w:val="green"/>
        </w:rPr>
        <w:t>respects him</w:t>
      </w:r>
      <w:r w:rsidRPr="00F42752">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F42752">
        <w:rPr>
          <w:rStyle w:val="StyleUnderline"/>
          <w:highlight w:val="green"/>
        </w:rPr>
        <w:t xml:space="preserve">be </w:t>
      </w:r>
      <w:r w:rsidRPr="00DE2EF7">
        <w:rPr>
          <w:rStyle w:val="Emphasis"/>
        </w:rPr>
        <w:t xml:space="preserve">fully </w:t>
      </w:r>
      <w:r w:rsidRPr="00F42752">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F42752">
        <w:rPr>
          <w:rStyle w:val="Emphasis"/>
          <w:highlight w:val="green"/>
        </w:rPr>
        <w:t>increasing clout</w:t>
      </w:r>
      <w:r w:rsidRPr="00DE2EF7">
        <w:rPr>
          <w:rStyle w:val="StyleUnderline"/>
        </w:rPr>
        <w:t xml:space="preserve"> has </w:t>
      </w:r>
      <w:r w:rsidRPr="00F42752">
        <w:rPr>
          <w:rStyle w:val="StyleUnderline"/>
          <w:highlight w:val="green"/>
        </w:rPr>
        <w:t>led</w:t>
      </w:r>
      <w:r w:rsidRPr="00DE2EF7">
        <w:rPr>
          <w:rStyle w:val="StyleUnderline"/>
        </w:rPr>
        <w:t xml:space="preserve"> China </w:t>
      </w:r>
      <w:r w:rsidRPr="00F42752">
        <w:rPr>
          <w:rStyle w:val="StyleUnderline"/>
          <w:highlight w:val="green"/>
        </w:rPr>
        <w:t>to</w:t>
      </w:r>
      <w:r w:rsidRPr="00DE2EF7">
        <w:rPr>
          <w:rStyle w:val="StyleUnderline"/>
        </w:rPr>
        <w:t xml:space="preserve"> stake out </w:t>
      </w:r>
      <w:r w:rsidRPr="00F42752">
        <w:rPr>
          <w:rStyle w:val="StyleUnderline"/>
          <w:highlight w:val="green"/>
        </w:rPr>
        <w:t>a</w:t>
      </w:r>
      <w:r w:rsidRPr="00DE2EF7">
        <w:rPr>
          <w:rStyle w:val="StyleUnderline"/>
        </w:rPr>
        <w:t xml:space="preserve"> </w:t>
      </w:r>
      <w:r w:rsidRPr="00DE2EF7">
        <w:rPr>
          <w:rStyle w:val="Emphasis"/>
        </w:rPr>
        <w:t xml:space="preserve">more muscular </w:t>
      </w:r>
      <w:r w:rsidRPr="00F42752">
        <w:rPr>
          <w:rStyle w:val="Emphasis"/>
          <w:highlight w:val="green"/>
        </w:rPr>
        <w:t>role</w:t>
      </w:r>
      <w:r w:rsidRPr="00F42752">
        <w:rPr>
          <w:rStyle w:val="StyleUnderline"/>
          <w:highlight w:val="green"/>
        </w:rPr>
        <w:t>. This includes</w:t>
      </w:r>
      <w:r w:rsidRPr="00DE2EF7">
        <w:rPr>
          <w:rStyle w:val="StyleUnderline"/>
        </w:rPr>
        <w:t xml:space="preserve"> resurrecting </w:t>
      </w:r>
      <w:r w:rsidRPr="00F42752">
        <w:rPr>
          <w:rStyle w:val="Emphasis"/>
          <w:highlight w:val="green"/>
        </w:rPr>
        <w:t>territorial</w:t>
      </w:r>
      <w:r w:rsidRPr="00DE2EF7">
        <w:rPr>
          <w:rStyle w:val="Emphasis"/>
        </w:rPr>
        <w:t xml:space="preserve"> and maritime </w:t>
      </w:r>
      <w:r w:rsidRPr="00F42752">
        <w:rPr>
          <w:rStyle w:val="Emphasis"/>
          <w:highlight w:val="green"/>
        </w:rPr>
        <w:t>disputes</w:t>
      </w:r>
      <w:r w:rsidRPr="00DE2EF7">
        <w:rPr>
          <w:rStyle w:val="StyleUnderline"/>
        </w:rPr>
        <w:t xml:space="preserve">, asserting </w:t>
      </w:r>
      <w:r w:rsidRPr="00DE2EF7">
        <w:rPr>
          <w:rStyle w:val="Emphasis"/>
        </w:rPr>
        <w:t xml:space="preserve">new </w:t>
      </w:r>
      <w:r w:rsidRPr="00F42752">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F42752">
        <w:rPr>
          <w:rStyle w:val="Emphasis"/>
          <w:highlight w:val="green"/>
        </w:rPr>
        <w:t>troubled c</w:t>
      </w:r>
      <w:r w:rsidRPr="00DE2EF7">
        <w:rPr>
          <w:rStyle w:val="Emphasis"/>
        </w:rPr>
        <w:t>ivil-</w:t>
      </w:r>
      <w:r w:rsidRPr="00F42752">
        <w:rPr>
          <w:rStyle w:val="Emphasis"/>
          <w:highlight w:val="green"/>
        </w:rPr>
        <w:t>m</w:t>
      </w:r>
      <w:r w:rsidRPr="00DE2EF7">
        <w:rPr>
          <w:rStyle w:val="Emphasis"/>
        </w:rPr>
        <w:t xml:space="preserve">ilitary </w:t>
      </w:r>
      <w:r w:rsidRPr="00F42752">
        <w:rPr>
          <w:rStyle w:val="Emphasis"/>
          <w:highlight w:val="green"/>
        </w:rPr>
        <w:t>r</w:t>
      </w:r>
      <w:r w:rsidRPr="00DE2EF7">
        <w:rPr>
          <w:rStyle w:val="Emphasis"/>
        </w:rPr>
        <w:t>elations</w:t>
      </w:r>
      <w:r w:rsidRPr="00DE2EF7">
        <w:rPr>
          <w:rStyle w:val="StyleUnderline"/>
        </w:rPr>
        <w:t xml:space="preserve"> clearly </w:t>
      </w:r>
      <w:r w:rsidRPr="00F42752">
        <w:rPr>
          <w:rStyle w:val="StyleUnderline"/>
          <w:highlight w:val="green"/>
        </w:rPr>
        <w:t xml:space="preserve">have a </w:t>
      </w:r>
      <w:r w:rsidRPr="00F42752">
        <w:rPr>
          <w:rStyle w:val="Emphasis"/>
          <w:highlight w:val="green"/>
        </w:rPr>
        <w:t>bearing on</w:t>
      </w:r>
      <w:r w:rsidRPr="00DE2EF7">
        <w:rPr>
          <w:rStyle w:val="Emphasis"/>
        </w:rPr>
        <w:t xml:space="preserve"> its </w:t>
      </w:r>
      <w:r w:rsidRPr="00F42752">
        <w:rPr>
          <w:rStyle w:val="Emphasis"/>
          <w:highlight w:val="green"/>
        </w:rPr>
        <w:t>external policy</w:t>
      </w:r>
      <w:r w:rsidRPr="00DE2EF7">
        <w:rPr>
          <w:sz w:val="16"/>
        </w:rPr>
        <w:t xml:space="preserve">. </w:t>
      </w:r>
      <w:r w:rsidRPr="00F42752">
        <w:rPr>
          <w:rStyle w:val="StyleUnderline"/>
          <w:highlight w:val="green"/>
        </w:rPr>
        <w:t>The risks</w:t>
      </w:r>
      <w:r w:rsidRPr="00DE2EF7">
        <w:rPr>
          <w:rStyle w:val="StyleUnderline"/>
        </w:rPr>
        <w:t xml:space="preserve"> of China’s rise as a praetorian state are real and </w:t>
      </w:r>
      <w:r w:rsidRPr="00F42752">
        <w:rPr>
          <w:rStyle w:val="StyleUnderline"/>
          <w:highlight w:val="green"/>
        </w:rPr>
        <w:t xml:space="preserve">carry </w:t>
      </w:r>
      <w:r w:rsidRPr="00DE2EF7">
        <w:rPr>
          <w:rStyle w:val="Emphasis"/>
        </w:rPr>
        <w:t xml:space="preserve">major </w:t>
      </w:r>
      <w:r w:rsidRPr="00F42752">
        <w:rPr>
          <w:rStyle w:val="Emphasis"/>
          <w:highlight w:val="green"/>
        </w:rPr>
        <w:t>implications</w:t>
      </w:r>
      <w:r w:rsidRPr="00F42752">
        <w:rPr>
          <w:rStyle w:val="StyleUnderline"/>
          <w:highlight w:val="green"/>
        </w:rPr>
        <w:t xml:space="preserve"> for </w:t>
      </w:r>
      <w:r w:rsidRPr="00F42752">
        <w:rPr>
          <w:rStyle w:val="Emphasis"/>
          <w:highlight w:val="green"/>
        </w:rPr>
        <w:t>international security</w:t>
      </w:r>
      <w:r w:rsidRPr="00DE2EF7">
        <w:rPr>
          <w:sz w:val="16"/>
        </w:rPr>
        <w:t>.</w:t>
      </w:r>
    </w:p>
    <w:bookmarkEnd w:id="0"/>
    <w:p w14:paraId="2E74E925" w14:textId="77777777" w:rsidR="00787F14" w:rsidRDefault="00787F14" w:rsidP="00787F14">
      <w:pPr>
        <w:rPr>
          <w:sz w:val="16"/>
        </w:rPr>
      </w:pPr>
    </w:p>
    <w:p w14:paraId="5620F6B9" w14:textId="77777777" w:rsidR="00787F14" w:rsidRPr="007A531D" w:rsidRDefault="00787F14" w:rsidP="00787F14">
      <w:pPr>
        <w:pStyle w:val="Heading4"/>
      </w:pPr>
      <w:r>
        <w:t>Extinction.</w:t>
      </w:r>
    </w:p>
    <w:p w14:paraId="49A5FF95" w14:textId="77777777" w:rsidR="00787F14" w:rsidRPr="007A531D" w:rsidRDefault="00787F14" w:rsidP="00787F14">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004AD1F2" w14:textId="77777777" w:rsidR="00787F14" w:rsidRPr="00DE2EF7" w:rsidRDefault="00787F14" w:rsidP="00787F14">
      <w:pPr>
        <w:rPr>
          <w:sz w:val="12"/>
        </w:rPr>
      </w:pPr>
      <w:r w:rsidRPr="00DE2EF7">
        <w:rPr>
          <w:sz w:val="12"/>
        </w:rPr>
        <w:t>The use of Pakistani nuclear weapons could trigger a chain reac</w:t>
      </w:r>
      <w:r w:rsidRPr="00DE2EF7">
        <w:rPr>
          <w:sz w:val="12"/>
        </w:rPr>
        <w:softHyphen/>
        <w:t xml:space="preserve">tion. </w:t>
      </w:r>
      <w:r w:rsidRPr="00F42752">
        <w:rPr>
          <w:b/>
          <w:bCs/>
          <w:highlight w:val="green"/>
          <w:u w:val="single"/>
        </w:rPr>
        <w:t>Nuclear-armed India</w:t>
      </w:r>
      <w:r w:rsidRPr="00DE2EF7">
        <w:rPr>
          <w:b/>
          <w:bCs/>
          <w:u w:val="single"/>
        </w:rPr>
        <w:t xml:space="preserve">, an ancient enemy, </w:t>
      </w:r>
      <w:r w:rsidRPr="00F42752">
        <w:rPr>
          <w:b/>
          <w:bCs/>
          <w:highlight w:val="green"/>
          <w:u w:val="single"/>
        </w:rPr>
        <w:t>could respond</w:t>
      </w:r>
      <w:r w:rsidRPr="00DE2EF7">
        <w:rPr>
          <w:u w:val="single"/>
        </w:rPr>
        <w:t xml:space="preserve"> in kind. </w:t>
      </w:r>
      <w:r w:rsidRPr="00F42752">
        <w:rPr>
          <w:highlight w:val="green"/>
          <w:u w:val="single"/>
        </w:rPr>
        <w:t>China</w:t>
      </w:r>
      <w:r w:rsidRPr="00DE2EF7">
        <w:rPr>
          <w:u w:val="single"/>
        </w:rPr>
        <w:t xml:space="preserve">, India's hated foe, </w:t>
      </w:r>
      <w:r w:rsidRPr="00F42752">
        <w:rPr>
          <w:highlight w:val="green"/>
          <w:u w:val="single"/>
        </w:rPr>
        <w:t>could react</w:t>
      </w:r>
      <w:r w:rsidRPr="00DE2EF7">
        <w:rPr>
          <w:u w:val="single"/>
        </w:rPr>
        <w:t xml:space="preserve"> if India used her nuclear weapons, </w:t>
      </w:r>
      <w:r w:rsidRPr="00F42752">
        <w:rPr>
          <w:highlight w:val="green"/>
          <w:u w:val="single"/>
        </w:rPr>
        <w:t>triggering</w:t>
      </w:r>
      <w:r w:rsidRPr="00DE2EF7">
        <w:rPr>
          <w:u w:val="single"/>
        </w:rPr>
        <w:t xml:space="preserve"> a </w:t>
      </w:r>
      <w:r w:rsidRPr="00F42752">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F42752">
        <w:rPr>
          <w:highlight w:val="green"/>
          <w:u w:val="single"/>
        </w:rPr>
        <w:t>If</w:t>
      </w:r>
      <w:r w:rsidRPr="00DE2EF7">
        <w:rPr>
          <w:u w:val="single"/>
        </w:rPr>
        <w:t xml:space="preserve"> any of either </w:t>
      </w:r>
      <w:r w:rsidRPr="00F42752">
        <w:rPr>
          <w:b/>
          <w:iCs/>
          <w:highlight w:val="green"/>
          <w:u w:val="single"/>
        </w:rPr>
        <w:t>Russia</w:t>
      </w:r>
      <w:r w:rsidRPr="00F42752">
        <w:rPr>
          <w:highlight w:val="green"/>
          <w:u w:val="single"/>
        </w:rPr>
        <w:t xml:space="preserve"> or </w:t>
      </w:r>
      <w:r w:rsidRPr="00F42752">
        <w:rPr>
          <w:b/>
          <w:iCs/>
          <w:highlight w:val="green"/>
          <w:u w:val="single"/>
        </w:rPr>
        <w:t>America</w:t>
      </w:r>
      <w:r w:rsidRPr="00F42752">
        <w:rPr>
          <w:highlight w:val="green"/>
          <w:u w:val="single"/>
        </w:rPr>
        <w:t>'s</w:t>
      </w:r>
      <w:r w:rsidRPr="00DE2EF7">
        <w:rPr>
          <w:u w:val="single"/>
        </w:rPr>
        <w:t xml:space="preserve"> 2,250 strategic </w:t>
      </w:r>
      <w:r w:rsidRPr="00F42752">
        <w:rPr>
          <w:highlight w:val="green"/>
          <w:u w:val="single"/>
        </w:rPr>
        <w:t>weapons</w:t>
      </w:r>
      <w:r w:rsidRPr="00DE2EF7">
        <w:rPr>
          <w:u w:val="single"/>
        </w:rPr>
        <w:t xml:space="preserve"> on hair-trigger alert </w:t>
      </w:r>
      <w:r w:rsidRPr="00F42752">
        <w:rPr>
          <w:highlight w:val="green"/>
          <w:u w:val="single"/>
        </w:rPr>
        <w:t>were launched</w:t>
      </w:r>
      <w:r w:rsidRPr="00DE2EF7">
        <w:rPr>
          <w:u w:val="single"/>
        </w:rPr>
        <w:t xml:space="preserve"> either </w:t>
      </w:r>
      <w:r w:rsidRPr="00F42752">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F42752">
        <w:rPr>
          <w:b/>
          <w:bCs/>
          <w:highlight w:val="green"/>
          <w:u w:val="single"/>
        </w:rPr>
        <w:t xml:space="preserve">nuclear winter </w:t>
      </w:r>
      <w:r w:rsidRPr="00F42752">
        <w:rPr>
          <w:highlight w:val="green"/>
          <w:u w:val="single"/>
        </w:rPr>
        <w:t>would ensue, meaning</w:t>
      </w:r>
      <w:r w:rsidRPr="00DE2EF7">
        <w:rPr>
          <w:u w:val="single"/>
        </w:rPr>
        <w:t xml:space="preserve"> the </w:t>
      </w:r>
      <w:r w:rsidRPr="00F42752">
        <w:rPr>
          <w:b/>
          <w:iCs/>
          <w:highlight w:val="green"/>
          <w:u w:val="single"/>
        </w:rPr>
        <w:t>end of</w:t>
      </w:r>
      <w:r w:rsidRPr="00DE2EF7">
        <w:rPr>
          <w:b/>
          <w:iCs/>
          <w:u w:val="single"/>
        </w:rPr>
        <w:t xml:space="preserve"> most </w:t>
      </w:r>
      <w:r w:rsidRPr="00F42752">
        <w:rPr>
          <w:b/>
          <w:iCs/>
          <w:highlight w:val="green"/>
          <w:u w:val="single"/>
        </w:rPr>
        <w:t>life on earth</w:t>
      </w:r>
      <w:r w:rsidRPr="00DE2EF7">
        <w:rPr>
          <w:sz w:val="12"/>
        </w:rPr>
        <w:t>.</w:t>
      </w:r>
    </w:p>
    <w:p w14:paraId="5164EA15" w14:textId="77777777" w:rsidR="00787F14" w:rsidRPr="00E4663A" w:rsidRDefault="00787F14" w:rsidP="00787F14"/>
    <w:p w14:paraId="1E2AD0FD" w14:textId="228024B6" w:rsidR="00787F14" w:rsidRDefault="00787F14" w:rsidP="00787F14">
      <w:pPr>
        <w:pStyle w:val="Heading3"/>
      </w:pPr>
      <w:r>
        <w:t xml:space="preserve">NC </w:t>
      </w:r>
      <w:r w:rsidR="009325B7">
        <w:t>–</w:t>
      </w:r>
      <w:r>
        <w:t xml:space="preserve"> CP</w:t>
      </w:r>
    </w:p>
    <w:p w14:paraId="6BA03BB2" w14:textId="0BAD3DF2" w:rsidR="00787F14" w:rsidRPr="00977E14" w:rsidRDefault="00787F14" w:rsidP="00787F14">
      <w:pPr>
        <w:pStyle w:val="Heading4"/>
        <w:rPr>
          <w:rFonts w:asciiTheme="majorHAnsi" w:hAnsiTheme="majorHAnsi" w:cstheme="majorHAnsi"/>
        </w:rPr>
      </w:pPr>
      <w:r>
        <w:t xml:space="preserve">States should </w:t>
      </w:r>
      <w:proofErr w:type="gramStart"/>
      <w:r>
        <w:t>enter into</w:t>
      </w:r>
      <w:proofErr w:type="gramEnd"/>
      <w:r>
        <w:t xml:space="preserve"> a prior and binding consultation with the North Atlantic Treaty Organization over a proposal to </w:t>
      </w:r>
      <w:r w:rsidR="00977E14" w:rsidRPr="0023355B">
        <w:rPr>
          <w:rFonts w:asciiTheme="majorHAnsi" w:hAnsiTheme="majorHAnsi" w:cstheme="majorHAnsi"/>
        </w:rPr>
        <w:t xml:space="preserve">ban </w:t>
      </w:r>
      <w:r w:rsidR="00977E14">
        <w:rPr>
          <w:rFonts w:asciiTheme="majorHAnsi" w:hAnsiTheme="majorHAnsi" w:cstheme="majorHAnsi"/>
        </w:rPr>
        <w:t xml:space="preserve">the appropriation of outer space by </w:t>
      </w:r>
      <w:r w:rsidR="00977E14" w:rsidRPr="0023355B">
        <w:rPr>
          <w:rFonts w:asciiTheme="majorHAnsi" w:hAnsiTheme="majorHAnsi" w:cstheme="majorHAnsi"/>
        </w:rPr>
        <w:t xml:space="preserve">private </w:t>
      </w:r>
      <w:r w:rsidR="00977E14">
        <w:rPr>
          <w:rFonts w:asciiTheme="majorHAnsi" w:hAnsiTheme="majorHAnsi" w:cstheme="majorHAnsi"/>
        </w:rPr>
        <w:t>entities for private space</w:t>
      </w:r>
      <w:r w:rsidR="00977E14" w:rsidRPr="0023355B">
        <w:rPr>
          <w:rFonts w:asciiTheme="majorHAnsi" w:hAnsiTheme="majorHAnsi" w:cstheme="majorHAnsi"/>
        </w:rPr>
        <w:t xml:space="preserve"> tourism</w:t>
      </w:r>
      <w:r>
        <w:t xml:space="preserve">. States will support the proposal and adopt the results of consultation. </w:t>
      </w:r>
    </w:p>
    <w:p w14:paraId="7D1F07EF" w14:textId="77777777" w:rsidR="00787F14" w:rsidRPr="003469F6" w:rsidRDefault="00787F14" w:rsidP="00787F14"/>
    <w:p w14:paraId="2A8047CC" w14:textId="77777777" w:rsidR="00787F14" w:rsidRDefault="00787F14" w:rsidP="00787F14">
      <w:pPr>
        <w:pStyle w:val="Heading4"/>
      </w:pPr>
      <w:r>
        <w:t xml:space="preserve">NATO says </w:t>
      </w:r>
      <w:r w:rsidRPr="0080026C">
        <w:rPr>
          <w:u w:val="single"/>
        </w:rPr>
        <w:t>yes</w:t>
      </w:r>
      <w:r>
        <w:t xml:space="preserve"> – appropriation is </w:t>
      </w:r>
      <w:r w:rsidRPr="0080026C">
        <w:rPr>
          <w:u w:val="single"/>
        </w:rPr>
        <w:t>bad</w:t>
      </w:r>
      <w:r>
        <w:t xml:space="preserve">, and NATO is </w:t>
      </w:r>
      <w:r w:rsidRPr="000D6BAE">
        <w:rPr>
          <w:u w:val="single"/>
        </w:rPr>
        <w:t>uniquely defensive</w:t>
      </w:r>
      <w:r>
        <w:t xml:space="preserve"> and </w:t>
      </w:r>
      <w:r w:rsidRPr="000D6BAE">
        <w:rPr>
          <w:u w:val="single"/>
        </w:rPr>
        <w:t>cooperative</w:t>
      </w:r>
      <w:r>
        <w:t xml:space="preserve"> with </w:t>
      </w:r>
      <w:r w:rsidRPr="000D6BAE">
        <w:rPr>
          <w:u w:val="single"/>
        </w:rPr>
        <w:t>I-Law.</w:t>
      </w:r>
    </w:p>
    <w:p w14:paraId="164F2D36" w14:textId="77777777" w:rsidR="00787F14" w:rsidRPr="008D594E" w:rsidRDefault="00787F14" w:rsidP="00787F14">
      <w:r w:rsidRPr="000D6BAE">
        <w:rPr>
          <w:rStyle w:val="Style13ptBold"/>
        </w:rPr>
        <w:t>Peace In Space 21</w:t>
      </w:r>
      <w:r>
        <w:t xml:space="preserve"> Peace </w:t>
      </w:r>
      <w:proofErr w:type="gramStart"/>
      <w:r>
        <w:t>In</w:t>
      </w:r>
      <w:proofErr w:type="gramEnd"/>
      <w:r>
        <w:t xml:space="preserve"> Space. March 25, 2021. “NATO Secretary General Stoltenberg: no weapons In space” </w:t>
      </w:r>
      <w:hyperlink r:id="rId7" w:history="1">
        <w:r>
          <w:rPr>
            <w:rStyle w:val="Hyperlink"/>
          </w:rPr>
          <w:t>NATO Secretary General Stoltenberg: no weapons In space – Peace In Space</w:t>
        </w:r>
      </w:hyperlink>
      <w:r>
        <w:t xml:space="preserve"> Accessed 12-9 // gord0</w:t>
      </w:r>
    </w:p>
    <w:p w14:paraId="76862AC2" w14:textId="77777777" w:rsidR="00787F14" w:rsidRPr="008D594E" w:rsidRDefault="00787F14" w:rsidP="00787F14">
      <w:pPr>
        <w:rPr>
          <w:u w:val="single"/>
        </w:rPr>
      </w:pPr>
      <w:r>
        <w:t>In a November 20 speech to </w:t>
      </w:r>
      <w:hyperlink r:id="rId8" w:history="1">
        <w:r w:rsidRPr="008D594E">
          <w:t>NATO ministers in Brussels</w:t>
        </w:r>
      </w:hyperlink>
      <w:r w:rsidRPr="008D594E">
        <w:t>,</w:t>
      </w:r>
      <w:r>
        <w:t xml:space="preserve"> </w:t>
      </w:r>
      <w:r w:rsidRPr="008D594E">
        <w:rPr>
          <w:u w:val="single"/>
        </w:rPr>
        <w:t xml:space="preserve">NATO Secretary General Jens </w:t>
      </w:r>
      <w:r w:rsidRPr="00C20E74">
        <w:rPr>
          <w:highlight w:val="green"/>
          <w:u w:val="single"/>
        </w:rPr>
        <w:t>Stoltenberg stated that</w:t>
      </w:r>
      <w:r w:rsidRPr="008D594E">
        <w:rPr>
          <w:u w:val="single"/>
        </w:rPr>
        <w:t xml:space="preserve"> while the organization’s security presence in space is vital, “</w:t>
      </w:r>
      <w:r w:rsidRPr="00C20E74">
        <w:rPr>
          <w:highlight w:val="green"/>
          <w:u w:val="single"/>
        </w:rPr>
        <w:t>NATO has no intention to put weapons in space</w:t>
      </w:r>
      <w:r w:rsidRPr="008D594E">
        <w:rPr>
          <w:u w:val="single"/>
        </w:rPr>
        <w:t xml:space="preserve"> — </w:t>
      </w:r>
      <w:r w:rsidRPr="00C20E74">
        <w:rPr>
          <w:highlight w:val="green"/>
          <w:u w:val="single"/>
        </w:rPr>
        <w:t>we are a defensive alliance</w:t>
      </w:r>
      <w:r w:rsidRPr="008D594E">
        <w:rPr>
          <w:u w:val="single"/>
        </w:rPr>
        <w:t>.”</w:t>
      </w:r>
    </w:p>
    <w:p w14:paraId="142352E2" w14:textId="77777777" w:rsidR="00787F14" w:rsidRDefault="00787F14" w:rsidP="00787F14">
      <w:r>
        <w:t xml:space="preserve">NATO </w:t>
      </w:r>
      <w:r w:rsidRPr="00C20E74">
        <w:rPr>
          <w:highlight w:val="green"/>
          <w:u w:val="single"/>
        </w:rPr>
        <w:t>members</w:t>
      </w:r>
      <w:r w:rsidRPr="008D594E">
        <w:rPr>
          <w:u w:val="single"/>
        </w:rPr>
        <w:t xml:space="preserve"> will </w:t>
      </w:r>
      <w:r w:rsidRPr="00C20E74">
        <w:rPr>
          <w:highlight w:val="green"/>
          <w:u w:val="single"/>
        </w:rPr>
        <w:t>continue to use space for observation and surveillance purposes</w:t>
      </w:r>
      <w:r w:rsidRPr="008D594E">
        <w:rPr>
          <w:u w:val="single"/>
        </w:rPr>
        <w:t xml:space="preserve">, </w:t>
      </w:r>
      <w:r w:rsidRPr="00C20E74">
        <w:rPr>
          <w:highlight w:val="green"/>
          <w:u w:val="single"/>
        </w:rPr>
        <w:t>but will remain</w:t>
      </w:r>
      <w:r w:rsidRPr="008D594E">
        <w:rPr>
          <w:u w:val="single"/>
        </w:rPr>
        <w:t xml:space="preserve"> fully </w:t>
      </w:r>
      <w:r w:rsidRPr="00C20E74">
        <w:rPr>
          <w:highlight w:val="green"/>
          <w:u w:val="single"/>
        </w:rPr>
        <w:t>in line with international law</w:t>
      </w:r>
      <w:r w:rsidRPr="00C20E74">
        <w:rPr>
          <w:highlight w:val="green"/>
        </w:rPr>
        <w:t>,</w:t>
      </w:r>
      <w:r>
        <w:t xml:space="preserve"> he said. “This approach can allow NATO planners to make requests for allies to provide capabilities and services, such as hours of satellite communications.”</w:t>
      </w:r>
    </w:p>
    <w:p w14:paraId="2A2F6C10" w14:textId="77777777" w:rsidR="00787F14" w:rsidRPr="00C20E74" w:rsidRDefault="00787F14" w:rsidP="00787F14">
      <w:pPr>
        <w:rPr>
          <w:rFonts w:ascii="Roboto" w:hAnsi="Roboto"/>
          <w:sz w:val="18"/>
          <w:szCs w:val="18"/>
        </w:rPr>
      </w:pPr>
      <w:r>
        <w:rPr>
          <w:bdr w:val="none" w:sz="0" w:space="0" w:color="auto" w:frame="1"/>
        </w:rPr>
        <w:t xml:space="preserve">“We are proud of NATO’s historic decision to </w:t>
      </w:r>
      <w:proofErr w:type="spellStart"/>
      <w:r>
        <w:rPr>
          <w:bdr w:val="none" w:sz="0" w:space="0" w:color="auto" w:frame="1"/>
        </w:rPr>
        <w:t>recognise</w:t>
      </w:r>
      <w:proofErr w:type="spellEnd"/>
      <w:r>
        <w:rPr>
          <w:bdr w:val="none" w:sz="0" w:space="0" w:color="auto" w:frame="1"/>
        </w:rPr>
        <w:t xml:space="preserve"> space as an operational domain, alongside air, land, sea and cyber. </w:t>
      </w:r>
      <w:r w:rsidRPr="00C20E74">
        <w:rPr>
          <w:highlight w:val="green"/>
          <w:u w:val="single"/>
          <w:bdr w:val="none" w:sz="0" w:space="0" w:color="auto" w:frame="1"/>
        </w:rPr>
        <w:t>Space</w:t>
      </w:r>
      <w:r w:rsidRPr="008D594E">
        <w:rPr>
          <w:u w:val="single"/>
          <w:bdr w:val="none" w:sz="0" w:space="0" w:color="auto" w:frame="1"/>
        </w:rPr>
        <w:t xml:space="preserve"> is part of our daily lives. It </w:t>
      </w:r>
      <w:r w:rsidRPr="00C20E74">
        <w:rPr>
          <w:highlight w:val="green"/>
          <w:u w:val="single"/>
          <w:bdr w:val="none" w:sz="0" w:space="0" w:color="auto" w:frame="1"/>
        </w:rPr>
        <w:t>is</w:t>
      </w:r>
      <w:r w:rsidRPr="008D594E">
        <w:rPr>
          <w:u w:val="single"/>
          <w:bdr w:val="none" w:sz="0" w:space="0" w:color="auto" w:frame="1"/>
        </w:rPr>
        <w:t xml:space="preserve"> also </w:t>
      </w:r>
      <w:r w:rsidRPr="00C20E74">
        <w:rPr>
          <w:highlight w:val="green"/>
          <w:u w:val="single"/>
          <w:bdr w:val="none" w:sz="0" w:space="0" w:color="auto" w:frame="1"/>
        </w:rPr>
        <w:t xml:space="preserve">essential to the Alliance’s deterrence and </w:t>
      </w:r>
      <w:proofErr w:type="spellStart"/>
      <w:r w:rsidRPr="00C20E74">
        <w:rPr>
          <w:highlight w:val="green"/>
          <w:u w:val="single"/>
          <w:bdr w:val="none" w:sz="0" w:space="0" w:color="auto" w:frame="1"/>
        </w:rPr>
        <w:t>defence</w:t>
      </w:r>
      <w:proofErr w:type="spellEnd"/>
      <w:r w:rsidRPr="00C20E74">
        <w:rPr>
          <w:highlight w:val="green"/>
          <w:u w:val="single"/>
          <w:bdr w:val="none" w:sz="0" w:space="0" w:color="auto" w:frame="1"/>
        </w:rPr>
        <w:t>,</w:t>
      </w:r>
      <w:r w:rsidRPr="008D594E">
        <w:rPr>
          <w:u w:val="single"/>
          <w:bdr w:val="none" w:sz="0" w:space="0" w:color="auto" w:frame="1"/>
        </w:rPr>
        <w:t xml:space="preserve"> from navigation to intelligence to missile detection</w:t>
      </w:r>
      <w:r>
        <w:rPr>
          <w:bdr w:val="none" w:sz="0" w:space="0" w:color="auto" w:frame="1"/>
        </w:rPr>
        <w:t xml:space="preserve">.” </w:t>
      </w:r>
      <w:r w:rsidRPr="008D594E">
        <w:t>— </w:t>
      </w:r>
      <w:hyperlink r:id="rId9" w:history="1">
        <w:r w:rsidRPr="008D594E">
          <w:t>NATO Secretary General Jens Stoltenberg</w:t>
        </w:r>
      </w:hyperlink>
    </w:p>
    <w:p w14:paraId="785171FC" w14:textId="77777777" w:rsidR="00787F14" w:rsidRPr="00C20E74" w:rsidRDefault="00787F14" w:rsidP="00787F14">
      <w:pPr>
        <w:rPr>
          <w:rFonts w:asciiTheme="minorHAnsi" w:hAnsiTheme="minorHAnsi" w:cstheme="minorHAnsi"/>
          <w:sz w:val="18"/>
          <w:szCs w:val="18"/>
        </w:rPr>
      </w:pPr>
      <w:r w:rsidRPr="00C20E74">
        <w:rPr>
          <w:rFonts w:asciiTheme="minorHAnsi" w:hAnsiTheme="minorHAnsi" w:cstheme="minorHAnsi"/>
          <w:sz w:val="18"/>
          <w:szCs w:val="18"/>
          <w:bdr w:val="none" w:sz="0" w:space="0" w:color="auto" w:frame="1"/>
        </w:rPr>
        <w:t>Observation and surveillance purposes</w:t>
      </w:r>
    </w:p>
    <w:p w14:paraId="678EB805" w14:textId="77777777" w:rsidR="00787F14" w:rsidRPr="00C20E74" w:rsidRDefault="00787F14" w:rsidP="00787F14">
      <w:pPr>
        <w:rPr>
          <w:rFonts w:asciiTheme="minorHAnsi" w:hAnsiTheme="minorHAnsi" w:cstheme="minorHAnsi"/>
          <w:sz w:val="18"/>
          <w:szCs w:val="18"/>
        </w:rPr>
      </w:pPr>
      <w:r w:rsidRPr="00C20E74">
        <w:rPr>
          <w:rFonts w:asciiTheme="minorHAnsi" w:hAnsiTheme="minorHAnsi" w:cstheme="minorHAnsi"/>
          <w:sz w:val="18"/>
          <w:szCs w:val="18"/>
        </w:rPr>
        <w:t>Stoltenberg further explained that NATO’s coordinated approach involves three strategic issues: relations with Russia, the rise of China, and arms control. “Making space an operational domain will help us ensure that all aspects are taken into account to ensure the success of our missions.”</w:t>
      </w:r>
    </w:p>
    <w:p w14:paraId="6936922C" w14:textId="77777777" w:rsidR="00787F14" w:rsidRPr="00C20E74" w:rsidRDefault="00787F14" w:rsidP="00787F14">
      <w:pPr>
        <w:rPr>
          <w:rFonts w:asciiTheme="minorHAnsi" w:hAnsiTheme="minorHAnsi" w:cstheme="minorHAnsi"/>
          <w:sz w:val="18"/>
          <w:szCs w:val="18"/>
        </w:rPr>
      </w:pPr>
      <w:r w:rsidRPr="00C20E74">
        <w:rPr>
          <w:rFonts w:asciiTheme="minorHAnsi" w:hAnsiTheme="minorHAnsi" w:cstheme="minorHAnsi"/>
          <w:sz w:val="18"/>
          <w:szCs w:val="18"/>
          <w:u w:val="single"/>
        </w:rPr>
        <w:t xml:space="preserve">NATO members will continue to use space for observation and surveillance </w:t>
      </w:r>
      <w:proofErr w:type="gramStart"/>
      <w:r w:rsidRPr="00C20E74">
        <w:rPr>
          <w:rFonts w:asciiTheme="minorHAnsi" w:hAnsiTheme="minorHAnsi" w:cstheme="minorHAnsi"/>
          <w:sz w:val="18"/>
          <w:szCs w:val="18"/>
          <w:u w:val="single"/>
        </w:rPr>
        <w:t>purposes, but</w:t>
      </w:r>
      <w:proofErr w:type="gramEnd"/>
      <w:r w:rsidRPr="00C20E74">
        <w:rPr>
          <w:rFonts w:asciiTheme="minorHAnsi" w:hAnsiTheme="minorHAnsi" w:cstheme="minorHAnsi"/>
          <w:sz w:val="18"/>
          <w:szCs w:val="18"/>
          <w:u w:val="single"/>
        </w:rPr>
        <w:t xml:space="preserve"> will remain “fully in line with international law,”</w:t>
      </w:r>
      <w:r w:rsidRPr="00C20E74">
        <w:rPr>
          <w:rFonts w:asciiTheme="minorHAnsi" w:hAnsiTheme="minorHAnsi" w:cstheme="minorHAnsi"/>
          <w:sz w:val="18"/>
          <w:szCs w:val="18"/>
        </w:rPr>
        <w:t xml:space="preserve"> he added. This approach “can allow NATO planners to make requests for allies to provide capabilities and services, such as hours of satellite communications.”</w:t>
      </w:r>
    </w:p>
    <w:p w14:paraId="6D929393" w14:textId="77777777" w:rsidR="00787F14" w:rsidRPr="00C20E74" w:rsidRDefault="00787F14" w:rsidP="00787F14">
      <w:pPr>
        <w:rPr>
          <w:rFonts w:asciiTheme="minorHAnsi" w:hAnsiTheme="minorHAnsi" w:cstheme="minorHAnsi"/>
        </w:rPr>
      </w:pPr>
      <w:r w:rsidRPr="008D594E">
        <w:rPr>
          <w:rFonts w:asciiTheme="minorHAnsi" w:hAnsiTheme="minorHAnsi" w:cstheme="minorHAnsi"/>
        </w:rPr>
        <w:t xml:space="preserve">Stoltenberg noted that </w:t>
      </w:r>
      <w:r w:rsidRPr="00C20E74">
        <w:rPr>
          <w:rFonts w:asciiTheme="minorHAnsi" w:hAnsiTheme="minorHAnsi" w:cstheme="minorHAnsi"/>
          <w:highlight w:val="green"/>
          <w:u w:val="single"/>
        </w:rPr>
        <w:t>NATO keeps at the leading edge of technology</w:t>
      </w:r>
      <w:r w:rsidRPr="00C20E74">
        <w:rPr>
          <w:rFonts w:asciiTheme="minorHAnsi" w:hAnsiTheme="minorHAnsi" w:cstheme="minorHAnsi"/>
          <w:u w:val="single"/>
        </w:rPr>
        <w:t xml:space="preserve"> with a “</w:t>
      </w:r>
      <w:proofErr w:type="gramStart"/>
      <w:r w:rsidRPr="00C20E74">
        <w:rPr>
          <w:rFonts w:asciiTheme="minorHAnsi" w:hAnsiTheme="minorHAnsi" w:cstheme="minorHAnsi"/>
          <w:u w:val="single"/>
        </w:rPr>
        <w:t>one billion dollar</w:t>
      </w:r>
      <w:proofErr w:type="gramEnd"/>
      <w:r w:rsidRPr="00C20E74">
        <w:rPr>
          <w:rFonts w:asciiTheme="minorHAnsi" w:hAnsiTheme="minorHAnsi" w:cstheme="minorHAnsi"/>
          <w:u w:val="single"/>
        </w:rPr>
        <w:t xml:space="preserve"> investment in eyes in the sky, AWACS surveillance aircraft. </w:t>
      </w:r>
      <w:r w:rsidRPr="008D594E">
        <w:rPr>
          <w:rFonts w:asciiTheme="minorHAnsi" w:hAnsiTheme="minorHAnsi" w:cstheme="minorHAnsi"/>
        </w:rPr>
        <w:t>This modernization will ensure the fleet’s service to 2035 and provide the best possible intelligence, surveillance and reconnaissance.”</w:t>
      </w:r>
    </w:p>
    <w:p w14:paraId="2B345654" w14:textId="77777777" w:rsidR="00787F14" w:rsidRDefault="00787F14" w:rsidP="00787F14">
      <w:pPr>
        <w:pStyle w:val="Heading4"/>
        <w:rPr>
          <w:rFonts w:cs="Calibri"/>
        </w:rPr>
      </w:pPr>
      <w:r>
        <w:rPr>
          <w:rFonts w:cs="Calibri"/>
        </w:rPr>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11E0ABF6" w14:textId="77777777" w:rsidR="00787F14" w:rsidRPr="00BF3A5E" w:rsidRDefault="00787F14" w:rsidP="00787F14">
      <w:r w:rsidRPr="004100A1">
        <w:rPr>
          <w:rStyle w:val="Style13ptBold"/>
        </w:rPr>
        <w:t xml:space="preserve">Louisa </w:t>
      </w:r>
      <w:proofErr w:type="spellStart"/>
      <w:r w:rsidRPr="004100A1">
        <w:rPr>
          <w:rStyle w:val="Style13ptBold"/>
        </w:rPr>
        <w:t>Remuss</w:t>
      </w:r>
      <w:proofErr w:type="spellEnd"/>
      <w:r w:rsidRPr="004100A1">
        <w:rPr>
          <w:rStyle w:val="Style13ptBold"/>
        </w:rPr>
        <w:t xml:space="preserve"> 10</w:t>
      </w:r>
      <w:r>
        <w:rPr>
          <w:shd w:val="clear" w:color="auto" w:fill="FFFFFF"/>
        </w:rPr>
        <w:t xml:space="preserve"> Nina-Louisa </w:t>
      </w:r>
      <w:proofErr w:type="spellStart"/>
      <w:r>
        <w:rPr>
          <w:shd w:val="clear" w:color="auto" w:fill="FFFFFF"/>
        </w:rPr>
        <w:t>Remuss</w:t>
      </w:r>
      <w:proofErr w:type="spellEnd"/>
      <w:r>
        <w:rPr>
          <w:shd w:val="clear" w:color="auto" w:fill="FFFFFF"/>
        </w:rPr>
        <w:t xml:space="preserve"> holds a M. </w:t>
      </w:r>
      <w:proofErr w:type="spellStart"/>
      <w:r>
        <w:rPr>
          <w:shd w:val="clear" w:color="auto" w:fill="FFFFFF"/>
        </w:rPr>
        <w:t>Litt</w:t>
      </w:r>
      <w:proofErr w:type="spellEnd"/>
      <w:r>
        <w:rPr>
          <w:shd w:val="clear" w:color="auto" w:fill="FFFFFF"/>
        </w:rPr>
        <w:t xml:space="preserve">,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10" w:history="1">
        <w:r>
          <w:rPr>
            <w:rStyle w:val="Hyperlink"/>
          </w:rPr>
          <w:t>NATO and Space: Why is Space Relevant for NATO? (ethz.ch)</w:t>
        </w:r>
      </w:hyperlink>
      <w:r>
        <w:rPr>
          <w:shd w:val="clear" w:color="auto" w:fill="FFFFFF"/>
        </w:rPr>
        <w:t> </w:t>
      </w:r>
      <w:r>
        <w:t>Page 2-3 Accessed 12-9 // gord0</w:t>
      </w:r>
    </w:p>
    <w:p w14:paraId="7331AEDE" w14:textId="77777777" w:rsidR="00787F14" w:rsidRPr="00F2411D" w:rsidRDefault="00787F14" w:rsidP="00787F14">
      <w:r w:rsidRPr="00BF3A5E">
        <w:rPr>
          <w:u w:val="single"/>
        </w:rPr>
        <w:t>The increasing reliance on space applications and the emerging global challenges and threats, place new demands on space capabilities</w:t>
      </w:r>
      <w:r>
        <w:t>.</w:t>
      </w:r>
      <w:r w:rsidRPr="00AC26F8">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sidRPr="00AC26F8">
        <w:rPr>
          <w:highlight w:val="green"/>
          <w:u w:val="single"/>
        </w:rPr>
        <w:t>Characterizing conflicts as</w:t>
      </w:r>
      <w:r w:rsidRPr="00BF3A5E">
        <w:rPr>
          <w:u w:val="single"/>
        </w:rPr>
        <w:t xml:space="preserve"> fundamentally </w:t>
      </w:r>
      <w:r w:rsidRPr="00AC26F8">
        <w:rPr>
          <w:highlight w:val="green"/>
          <w:u w:val="single"/>
        </w:rPr>
        <w:t>unpredictable</w:t>
      </w:r>
      <w:r w:rsidRPr="00BF3A5E">
        <w:rPr>
          <w:u w:val="single"/>
        </w:rPr>
        <w:t xml:space="preserve">, </w:t>
      </w:r>
      <w:r w:rsidRPr="00AC26F8">
        <w:rPr>
          <w:highlight w:val="green"/>
          <w:u w:val="single"/>
        </w:rPr>
        <w:t>NATO’s Allied Joint Doctrine stresses the</w:t>
      </w:r>
      <w:r w:rsidRPr="00BF3A5E">
        <w:rPr>
          <w:u w:val="single"/>
        </w:rPr>
        <w:t xml:space="preserve"> added </w:t>
      </w:r>
      <w:r w:rsidRPr="00AC26F8">
        <w:rPr>
          <w:highlight w:val="green"/>
          <w:u w:val="single"/>
        </w:rPr>
        <w:t>value of using tech</w:t>
      </w:r>
      <w:r w:rsidRPr="00AC26F8">
        <w:rPr>
          <w:u w:val="single"/>
        </w:rPr>
        <w:t>nology.</w:t>
      </w:r>
      <w:r w:rsidRPr="00BF3A5E">
        <w:rPr>
          <w:u w:val="single"/>
        </w:rPr>
        <w:t xml:space="preserve"> Accordingly, </w:t>
      </w:r>
      <w:r w:rsidRPr="00AC26F8">
        <w:rPr>
          <w:highlight w:val="green"/>
          <w:u w:val="single"/>
        </w:rPr>
        <w:t>NATO’s operations are already dependent on space applications as NATO</w:t>
      </w:r>
      <w:r w:rsidRPr="00BF3A5E">
        <w:rPr>
          <w:u w:val="single"/>
        </w:rPr>
        <w:t xml:space="preserve"> comes to </w:t>
      </w:r>
      <w:r w:rsidRPr="00AC26F8">
        <w:rPr>
          <w:highlight w:val="green"/>
          <w:u w:val="single"/>
        </w:rPr>
        <w:t>rely on it for global situational awareness</w:t>
      </w:r>
      <w:r w:rsidRPr="00BF3A5E">
        <w:rPr>
          <w:u w:val="single"/>
        </w:rPr>
        <w:t xml:space="preserve">, decision superiority </w:t>
      </w:r>
      <w:r w:rsidRPr="00AC26F8">
        <w:rPr>
          <w:highlight w:val="green"/>
          <w:u w:val="single"/>
        </w:rPr>
        <w:t>and</w:t>
      </w:r>
      <w:r w:rsidRPr="00BF3A5E">
        <w:rPr>
          <w:u w:val="single"/>
        </w:rPr>
        <w:t xml:space="preserve"> precision </w:t>
      </w:r>
      <w:r w:rsidRPr="00AC26F8">
        <w:rPr>
          <w:highlight w:val="green"/>
          <w:u w:val="single"/>
        </w:rPr>
        <w:t>engagement</w:t>
      </w:r>
      <w:r>
        <w:t>.</w:t>
      </w:r>
      <w:r w:rsidRPr="004370CB">
        <w:t xml:space="preserve"> </w:t>
      </w:r>
      <w:proofErr w:type="gramStart"/>
      <w:r w:rsidRPr="00AC26F8">
        <w:rPr>
          <w:highlight w:val="green"/>
          <w:u w:val="single"/>
        </w:rPr>
        <w:t>In spite of</w:t>
      </w:r>
      <w:proofErr w:type="gramEnd"/>
      <w:r w:rsidRPr="00AC26F8">
        <w:rPr>
          <w:highlight w:val="green"/>
          <w:u w:val="single"/>
        </w:rPr>
        <w:t xml:space="preserve"> NATO’s dependence on space op</w:t>
      </w:r>
      <w:r w:rsidRPr="00AC26F8">
        <w:rPr>
          <w:u w:val="single"/>
        </w:rPr>
        <w:t>eration</w:t>
      </w:r>
      <w:r w:rsidRPr="00AC26F8">
        <w:rPr>
          <w:highlight w:val="green"/>
          <w:u w:val="single"/>
        </w:rPr>
        <w:t>s</w:t>
      </w:r>
      <w:r w:rsidRPr="00AC26F8">
        <w:rPr>
          <w:u w:val="single"/>
        </w:rPr>
        <w:t xml:space="preserve">, </w:t>
      </w:r>
      <w:r w:rsidRPr="00AC26F8">
        <w:rPr>
          <w:highlight w:val="green"/>
          <w:u w:val="single"/>
        </w:rPr>
        <w:t>the Alliance is</w:t>
      </w:r>
      <w:r w:rsidRPr="00AC26F8">
        <w:rPr>
          <w:u w:val="single"/>
        </w:rPr>
        <w:t xml:space="preserve"> still </w:t>
      </w:r>
      <w:r w:rsidRPr="00AC26F8">
        <w:rPr>
          <w:highlight w:val="green"/>
          <w:u w:val="single"/>
        </w:rPr>
        <w:t>missing a holistic approach to the subject</w:t>
      </w:r>
      <w:r w:rsidRPr="00AC26F8">
        <w:rPr>
          <w:u w:val="single"/>
        </w:rPr>
        <w:t>.</w:t>
      </w:r>
      <w:r>
        <w:t xml:space="preserve"> </w:t>
      </w:r>
      <w:r w:rsidRPr="00AC26F8">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sidRPr="00AC26F8">
        <w:rPr>
          <w:sz w:val="18"/>
          <w:szCs w:val="18"/>
        </w:rPr>
        <w:t>i.e.</w:t>
      </w:r>
      <w:proofErr w:type="gramEnd"/>
      <w:r w:rsidRPr="00AC26F8">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sidRPr="00AC26F8">
        <w:rPr>
          <w:highlight w:val="green"/>
          <w:u w:val="single"/>
        </w:rPr>
        <w:t>NATO</w:t>
      </w:r>
      <w:r w:rsidRPr="00AC26F8">
        <w:rPr>
          <w:u w:val="single"/>
        </w:rPr>
        <w:t xml:space="preserve"> is </w:t>
      </w:r>
      <w:r w:rsidRPr="00AC26F8">
        <w:rPr>
          <w:highlight w:val="green"/>
          <w:u w:val="single"/>
        </w:rPr>
        <w:t>relying on space applications to support</w:t>
      </w:r>
      <w:r w:rsidRPr="00AC26F8">
        <w:rPr>
          <w:u w:val="single"/>
        </w:rPr>
        <w:t xml:space="preserve"> its </w:t>
      </w:r>
      <w:r w:rsidRPr="00AC26F8">
        <w:rPr>
          <w:highlight w:val="green"/>
          <w:u w:val="single"/>
        </w:rPr>
        <w:t>ISAF operations in Afghanistan</w:t>
      </w:r>
      <w:r w:rsidRPr="00AC26F8">
        <w:rPr>
          <w:u w:val="single"/>
        </w:rPr>
        <w:t xml:space="preserve">. These </w:t>
      </w:r>
      <w:r w:rsidRPr="00AC26F8">
        <w:rPr>
          <w:highlight w:val="green"/>
          <w:u w:val="single"/>
        </w:rPr>
        <w:t>range from communications, position</w:t>
      </w:r>
      <w:r w:rsidRPr="00AC26F8">
        <w:rPr>
          <w:u w:val="single"/>
        </w:rPr>
        <w:t xml:space="preserve">, </w:t>
      </w:r>
      <w:r w:rsidRPr="00AC26F8">
        <w:rPr>
          <w:highlight w:val="green"/>
          <w:u w:val="single"/>
        </w:rPr>
        <w:t>nav</w:t>
      </w:r>
      <w:r w:rsidRPr="00AC26F8">
        <w:rPr>
          <w:u w:val="single"/>
        </w:rPr>
        <w:t xml:space="preserve">igation and </w:t>
      </w:r>
      <w:r w:rsidRPr="00AC26F8">
        <w:rPr>
          <w:highlight w:val="green"/>
          <w:u w:val="single"/>
        </w:rPr>
        <w:t>timing</w:t>
      </w:r>
      <w:r w:rsidRPr="00AC26F8">
        <w:rPr>
          <w:u w:val="single"/>
        </w:rPr>
        <w:t xml:space="preserve">, </w:t>
      </w:r>
      <w:r w:rsidRPr="00AC26F8">
        <w:rPr>
          <w:highlight w:val="green"/>
          <w:u w:val="single"/>
        </w:rPr>
        <w:t>enviro</w:t>
      </w:r>
      <w:r w:rsidRPr="00AC26F8">
        <w:rPr>
          <w:u w:val="single"/>
        </w:rPr>
        <w:t xml:space="preserve">nmental </w:t>
      </w:r>
      <w:r w:rsidRPr="00AC26F8">
        <w:rPr>
          <w:highlight w:val="green"/>
          <w:u w:val="single"/>
        </w:rPr>
        <w:t>sensing</w:t>
      </w:r>
      <w:r w:rsidRPr="00AC26F8">
        <w:rPr>
          <w:u w:val="single"/>
        </w:rPr>
        <w:t xml:space="preserve">, </w:t>
      </w:r>
      <w:r w:rsidRPr="00AC26F8">
        <w:rPr>
          <w:highlight w:val="green"/>
          <w:u w:val="single"/>
        </w:rPr>
        <w:t>missile warning</w:t>
      </w:r>
      <w:r w:rsidRPr="00AC26F8">
        <w:rPr>
          <w:u w:val="single"/>
        </w:rPr>
        <w:t xml:space="preserve">, personnel recover and </w:t>
      </w:r>
      <w:r w:rsidRPr="00AC26F8">
        <w:rPr>
          <w:highlight w:val="green"/>
          <w:u w:val="single"/>
        </w:rPr>
        <w:t>infrared remote sensing, to counter space op</w:t>
      </w:r>
      <w:r w:rsidRPr="00AC26F8">
        <w:rPr>
          <w:u w:val="single"/>
        </w:rPr>
        <w:t>eration</w:t>
      </w:r>
      <w:r w:rsidRPr="00AC26F8">
        <w:rPr>
          <w:highlight w:val="green"/>
          <w:u w:val="single"/>
        </w:rPr>
        <w:t>s</w:t>
      </w:r>
      <w:r>
        <w:t xml:space="preserve">. </w:t>
      </w:r>
      <w:r w:rsidRPr="00AC26F8">
        <w:rPr>
          <w:highlight w:val="green"/>
          <w:u w:val="single"/>
        </w:rPr>
        <w:t>Space capabilities</w:t>
      </w:r>
      <w:r w:rsidRPr="00AC26F8">
        <w:rPr>
          <w:u w:val="single"/>
        </w:rPr>
        <w:t xml:space="preserve"> are however </w:t>
      </w:r>
      <w:r w:rsidRPr="00AC26F8">
        <w:rPr>
          <w:highlight w:val="green"/>
          <w:u w:val="single"/>
        </w:rPr>
        <w:t>not</w:t>
      </w:r>
      <w:r w:rsidRPr="00AC26F8">
        <w:rPr>
          <w:u w:val="single"/>
        </w:rPr>
        <w:t xml:space="preserve"> fully </w:t>
      </w:r>
      <w:r w:rsidRPr="00AC26F8">
        <w:rPr>
          <w:highlight w:val="green"/>
          <w:u w:val="single"/>
        </w:rPr>
        <w:t xml:space="preserve">integrated and </w:t>
      </w:r>
      <w:proofErr w:type="spellStart"/>
      <w:r w:rsidRPr="00AC26F8">
        <w:rPr>
          <w:highlight w:val="green"/>
          <w:u w:val="single"/>
        </w:rPr>
        <w:t>utilised</w:t>
      </w:r>
      <w:proofErr w:type="spellEnd"/>
      <w:r w:rsidRPr="00AC26F8">
        <w:rPr>
          <w:highlight w:val="green"/>
          <w:u w:val="single"/>
        </w:rPr>
        <w:t xml:space="preserve"> </w:t>
      </w:r>
      <w:proofErr w:type="gramStart"/>
      <w:r w:rsidRPr="00AC26F8">
        <w:rPr>
          <w:highlight w:val="green"/>
          <w:u w:val="single"/>
        </w:rPr>
        <w:t>as a result of</w:t>
      </w:r>
      <w:proofErr w:type="gramEnd"/>
      <w:r>
        <w:t xml:space="preserve">, first the </w:t>
      </w:r>
      <w:r w:rsidRPr="00AC26F8">
        <w:rPr>
          <w:highlight w:val="green"/>
          <w:u w:val="single"/>
        </w:rPr>
        <w:t>lack of NATO strategy to space applications</w:t>
      </w:r>
      <w:r w:rsidRPr="00AC26F8">
        <w:rPr>
          <w:u w:val="single"/>
        </w:rPr>
        <w:t>,</w:t>
      </w:r>
      <w:r>
        <w:t xml:space="preserve"> second the resulting limited exposure of space capabilities prior to the deployment and third the limited number of personnel among the ISAF staff with space expertise.</w:t>
      </w:r>
    </w:p>
    <w:p w14:paraId="540E64D2" w14:textId="77777777" w:rsidR="00787F14" w:rsidRDefault="00787F14" w:rsidP="00787F14">
      <w:pPr>
        <w:pStyle w:val="Heading4"/>
      </w:pPr>
      <w:r>
        <w:t>NATO is a force multiplier – solves a slew of existential threats</w:t>
      </w:r>
    </w:p>
    <w:p w14:paraId="473EB4F7" w14:textId="77777777" w:rsidR="00787F14" w:rsidRDefault="00787F14" w:rsidP="00787F14">
      <w:r w:rsidRPr="003507A9">
        <w:rPr>
          <w:rStyle w:val="Style13ptBold"/>
        </w:rPr>
        <w:t>Burns 18</w:t>
      </w:r>
      <w:r w:rsidRPr="001F49ED">
        <w:rPr>
          <w:sz w:val="16"/>
        </w:rPr>
        <w:t xml:space="preserve"> </w:t>
      </w:r>
      <w:r w:rsidRPr="003507A9">
        <w:t xml:space="preserve">Nicholas Burns 7-11-2018 “What America Gets Out of NATO” </w:t>
      </w:r>
      <w:hyperlink r:id="rId11"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4BB1380E" w14:textId="1D053B02" w:rsidR="00787F14" w:rsidRDefault="00787F14" w:rsidP="00787F14">
      <w:pPr>
        <w:rPr>
          <w:sz w:val="16"/>
        </w:rPr>
      </w:pPr>
      <w:r w:rsidRPr="00956A22">
        <w:rPr>
          <w:sz w:val="16"/>
        </w:rPr>
        <w:t xml:space="preserve">None of this, of course, is likely to disturb Mr. Trump, who remains steadfast in his belief that whatever benefits the United States gained from the trans-Atlantic alliance in the past, the country no longer profits. </w:t>
      </w:r>
      <w:r w:rsidRPr="00956A22">
        <w:rPr>
          <w:u w:val="single"/>
        </w:rPr>
        <w:t xml:space="preserve">But he’s wrong — there are compelling reasons that </w:t>
      </w:r>
      <w:r w:rsidRPr="00E01C26">
        <w:rPr>
          <w:highlight w:val="green"/>
          <w:u w:val="single"/>
        </w:rPr>
        <w:t xml:space="preserve">NATO </w:t>
      </w:r>
      <w:proofErr w:type="gramStart"/>
      <w:r w:rsidRPr="00956A22">
        <w:rPr>
          <w:u w:val="single"/>
        </w:rPr>
        <w:t xml:space="preserve">in particular </w:t>
      </w:r>
      <w:r w:rsidRPr="00E01C26">
        <w:rPr>
          <w:highlight w:val="green"/>
          <w:u w:val="single"/>
        </w:rPr>
        <w:t>will</w:t>
      </w:r>
      <w:proofErr w:type="gramEnd"/>
      <w:r w:rsidRPr="00E01C26">
        <w:rPr>
          <w:highlight w:val="green"/>
          <w:u w:val="single"/>
        </w:rPr>
        <w:t xml:space="preserve"> be a </w:t>
      </w:r>
      <w:r w:rsidRPr="00956A22">
        <w:rPr>
          <w:u w:val="single"/>
        </w:rPr>
        <w:t xml:space="preserve">distinct </w:t>
      </w:r>
      <w:r w:rsidRPr="00E01C26">
        <w:rPr>
          <w:highlight w:val="green"/>
          <w:u w:val="single"/>
        </w:rPr>
        <w:t xml:space="preserve">advantage for </w:t>
      </w:r>
      <w:r w:rsidRPr="00956A22">
        <w:rPr>
          <w:u w:val="single"/>
        </w:rPr>
        <w:t xml:space="preserve">America’s </w:t>
      </w:r>
      <w:r w:rsidRPr="00E01C26">
        <w:rPr>
          <w:highlight w:val="green"/>
          <w:u w:val="single"/>
        </w:rPr>
        <w:t xml:space="preserve">security </w:t>
      </w:r>
      <w:r w:rsidRPr="00956A22">
        <w:rPr>
          <w:u w:val="single"/>
        </w:rPr>
        <w:t xml:space="preserve">far into the future. First, </w:t>
      </w:r>
      <w:r w:rsidRPr="00E01C26">
        <w:rPr>
          <w:highlight w:val="green"/>
          <w:u w:val="single"/>
        </w:rPr>
        <w:t xml:space="preserve">NATO’s </w:t>
      </w:r>
      <w:r w:rsidRPr="00956A22">
        <w:rPr>
          <w:u w:val="single"/>
        </w:rPr>
        <w:t xml:space="preserve">formidable </w:t>
      </w:r>
      <w:r w:rsidRPr="00E01C26">
        <w:rPr>
          <w:highlight w:val="green"/>
          <w:u w:val="single"/>
        </w:rPr>
        <w:t xml:space="preserve">conventional and nuclear forces are the most effective way to </w:t>
      </w:r>
      <w:r w:rsidRPr="00E01C26">
        <w:rPr>
          <w:b/>
          <w:bCs/>
          <w:highlight w:val="green"/>
          <w:u w:val="single"/>
        </w:rPr>
        <w:t>protect North America and Europe</w:t>
      </w:r>
      <w:r w:rsidRPr="00E01C26">
        <w:rPr>
          <w:highlight w:val="green"/>
          <w:u w:val="single"/>
        </w:rPr>
        <w:t xml:space="preserve"> </w:t>
      </w:r>
      <w:r w:rsidRPr="00956A22">
        <w:rPr>
          <w:u w:val="single"/>
        </w:rPr>
        <w:t xml:space="preserve">— the </w:t>
      </w:r>
      <w:r w:rsidRPr="00E01C26">
        <w:rPr>
          <w:b/>
          <w:bCs/>
          <w:highlight w:val="green"/>
          <w:u w:val="single"/>
        </w:rPr>
        <w:t>heart of the democratic world</w:t>
      </w:r>
      <w:r w:rsidRPr="00E01C26">
        <w:rPr>
          <w:highlight w:val="green"/>
          <w:u w:val="single"/>
        </w:rPr>
        <w:t xml:space="preserve"> </w:t>
      </w:r>
      <w:r w:rsidRPr="00956A22">
        <w:rPr>
          <w:u w:val="single"/>
        </w:rPr>
        <w:t xml:space="preserve">— from attack. </w:t>
      </w:r>
      <w:r w:rsidRPr="00956A22">
        <w:rPr>
          <w:sz w:val="16"/>
        </w:rPr>
        <w:t xml:space="preserve">Threats to our collective security have not vanished in the 21st century. Mr. </w:t>
      </w:r>
      <w:r w:rsidRPr="00E01C26">
        <w:rPr>
          <w:highlight w:val="green"/>
          <w:u w:val="single"/>
        </w:rPr>
        <w:t>Putin</w:t>
      </w:r>
      <w:r w:rsidRPr="00E01C26">
        <w:rPr>
          <w:sz w:val="16"/>
          <w:highlight w:val="green"/>
        </w:rPr>
        <w:t xml:space="preserve"> </w:t>
      </w:r>
      <w:r w:rsidRPr="00E01C26">
        <w:rPr>
          <w:highlight w:val="green"/>
          <w:u w:val="single"/>
        </w:rPr>
        <w:t>remains a determined adversary</w:t>
      </w:r>
      <w:r w:rsidRPr="00E01C26">
        <w:rPr>
          <w:sz w:val="16"/>
          <w:highlight w:val="green"/>
        </w:rPr>
        <w:t xml:space="preserve"> </w:t>
      </w:r>
      <w:r w:rsidRPr="00956A22">
        <w:rPr>
          <w:sz w:val="16"/>
        </w:rPr>
        <w:t xml:space="preserve">preying on Eastern Europe and American elections. </w:t>
      </w:r>
      <w:r w:rsidRPr="00E01C26">
        <w:rPr>
          <w:b/>
          <w:bCs/>
          <w:highlight w:val="green"/>
          <w:u w:val="single"/>
          <w:bdr w:val="single" w:sz="4" w:space="0" w:color="auto"/>
        </w:rPr>
        <w:t>NATO is a force multiplier</w:t>
      </w:r>
      <w:r w:rsidRPr="00956A22">
        <w:rPr>
          <w:sz w:val="16"/>
        </w:rPr>
        <w:t xml:space="preserve">: The United States has allies who will stand by us, while Russia has none. And while it’s true that most of America’s NATO allies need to increase their defense spending under the treaty, they’re not freeloaders: </w:t>
      </w:r>
      <w:r w:rsidRPr="00956A22">
        <w:rPr>
          <w:u w:val="single"/>
        </w:rPr>
        <w:t xml:space="preserve">The United States has </w:t>
      </w:r>
      <w:r w:rsidRPr="00E01C26">
        <w:rPr>
          <w:b/>
          <w:bCs/>
          <w:highlight w:val="green"/>
          <w:u w:val="single"/>
        </w:rPr>
        <w:t xml:space="preserve">relied on NATO </w:t>
      </w:r>
      <w:r w:rsidRPr="00956A22">
        <w:rPr>
          <w:b/>
          <w:bCs/>
          <w:u w:val="single"/>
        </w:rPr>
        <w:t xml:space="preserve">allies </w:t>
      </w:r>
      <w:r w:rsidRPr="00E01C26">
        <w:rPr>
          <w:b/>
          <w:bCs/>
          <w:highlight w:val="green"/>
          <w:u w:val="single"/>
        </w:rPr>
        <w:t xml:space="preserve">to strike </w:t>
      </w:r>
      <w:r w:rsidRPr="00956A22">
        <w:rPr>
          <w:b/>
          <w:bCs/>
          <w:u w:val="single"/>
        </w:rPr>
        <w:t xml:space="preserve">back </w:t>
      </w:r>
      <w:r w:rsidRPr="00E01C26">
        <w:rPr>
          <w:b/>
          <w:bCs/>
          <w:highlight w:val="green"/>
          <w:u w:val="single"/>
        </w:rPr>
        <w:t xml:space="preserve">against Al Qaeda </w:t>
      </w:r>
      <w:r w:rsidRPr="00956A22">
        <w:rPr>
          <w:b/>
          <w:bCs/>
          <w:u w:val="single"/>
        </w:rPr>
        <w:t xml:space="preserve">in Afghanistan </w:t>
      </w:r>
      <w:r w:rsidRPr="00E01C26">
        <w:rPr>
          <w:b/>
          <w:bCs/>
          <w:highlight w:val="green"/>
          <w:u w:val="single"/>
        </w:rPr>
        <w:t xml:space="preserve">and </w:t>
      </w:r>
      <w:r w:rsidRPr="00956A22">
        <w:rPr>
          <w:b/>
          <w:bCs/>
          <w:u w:val="single"/>
        </w:rPr>
        <w:t xml:space="preserve">the </w:t>
      </w:r>
      <w:r w:rsidRPr="00E01C26">
        <w:rPr>
          <w:b/>
          <w:bCs/>
          <w:highlight w:val="green"/>
          <w:u w:val="single"/>
        </w:rPr>
        <w:t xml:space="preserve">Islamic State </w:t>
      </w:r>
      <w:r w:rsidRPr="00956A22">
        <w:rPr>
          <w:b/>
          <w:bCs/>
          <w:u w:val="single"/>
        </w:rPr>
        <w:t>in the Middle East</w:t>
      </w:r>
      <w:r w:rsidRPr="00956A22">
        <w:rPr>
          <w:u w:val="single"/>
        </w:rPr>
        <w:t>.</w:t>
      </w:r>
      <w:r w:rsidRPr="00956A22">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956A22">
        <w:rPr>
          <w:u w:val="single"/>
        </w:rPr>
        <w:t xml:space="preserve">Mr. Trump would be smart to claim credit for this at this week’s summit. A second reason for maintaining the trans-Atlantic alliance is </w:t>
      </w:r>
      <w:r w:rsidRPr="00E01C26">
        <w:rPr>
          <w:highlight w:val="green"/>
          <w:u w:val="single"/>
        </w:rPr>
        <w:t>America’s economic future</w:t>
      </w:r>
      <w:r w:rsidRPr="00956A22">
        <w:rPr>
          <w:u w:val="single"/>
        </w:rPr>
        <w:t>. The European Union is our country’s largest trade partner, and its largest investor</w:t>
      </w:r>
      <w:r w:rsidRPr="00956A22">
        <w:rPr>
          <w:sz w:val="16"/>
        </w:rPr>
        <w:t xml:space="preserve">. The United States and the European Union are the world’s two largest </w:t>
      </w:r>
      <w:proofErr w:type="gramStart"/>
      <w:r w:rsidRPr="00956A22">
        <w:rPr>
          <w:sz w:val="16"/>
        </w:rPr>
        <w:t>economies, and</w:t>
      </w:r>
      <w:proofErr w:type="gramEnd"/>
      <w:r w:rsidRPr="00956A22">
        <w:rPr>
          <w:sz w:val="16"/>
        </w:rPr>
        <w:t xml:space="preserve">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w:t>
      </w:r>
      <w:proofErr w:type="spellStart"/>
      <w:r w:rsidRPr="00956A22">
        <w:rPr>
          <w:sz w:val="16"/>
        </w:rPr>
        <w:t>lest</w:t>
      </w:r>
      <w:proofErr w:type="spellEnd"/>
      <w:r w:rsidRPr="00956A22">
        <w:rPr>
          <w:sz w:val="16"/>
        </w:rPr>
        <w:t xml:space="preserve"> there be damaging consequences for American businesses, </w:t>
      </w:r>
      <w:proofErr w:type="gramStart"/>
      <w:r w:rsidRPr="00956A22">
        <w:rPr>
          <w:sz w:val="16"/>
        </w:rPr>
        <w:t>workers</w:t>
      </w:r>
      <w:proofErr w:type="gramEnd"/>
      <w:r w:rsidRPr="00956A22">
        <w:rPr>
          <w:sz w:val="16"/>
        </w:rPr>
        <w:t xml:space="preserve"> and farmers — a good reminder for Mr. Trump, whose ill-conceived trade war with Canada and Europe risks harming the American economy. </w:t>
      </w:r>
      <w:r w:rsidRPr="00956A22">
        <w:rPr>
          <w:u w:val="single"/>
        </w:rPr>
        <w:t xml:space="preserve">Third, future American leaders will find </w:t>
      </w:r>
      <w:r w:rsidRPr="00E01C26">
        <w:rPr>
          <w:highlight w:val="green"/>
          <w:u w:val="single"/>
        </w:rPr>
        <w:t>Europe is</w:t>
      </w:r>
      <w:r w:rsidRPr="00956A22">
        <w:rPr>
          <w:u w:val="single"/>
        </w:rPr>
        <w:t xml:space="preserve"> our </w:t>
      </w:r>
      <w:r w:rsidRPr="00E01C26">
        <w:rPr>
          <w:highlight w:val="green"/>
          <w:u w:val="single"/>
        </w:rPr>
        <w:t xml:space="preserve">most capable </w:t>
      </w:r>
      <w:r w:rsidRPr="00956A22">
        <w:rPr>
          <w:u w:val="single"/>
        </w:rPr>
        <w:t xml:space="preserve">and willing </w:t>
      </w:r>
      <w:r w:rsidRPr="00E01C26">
        <w:rPr>
          <w:highlight w:val="green"/>
          <w:u w:val="single"/>
        </w:rPr>
        <w:t xml:space="preserve">partner in tackling </w:t>
      </w:r>
      <w:r w:rsidRPr="00956A22">
        <w:rPr>
          <w:u w:val="single"/>
        </w:rPr>
        <w:t xml:space="preserve">the </w:t>
      </w:r>
      <w:r w:rsidRPr="00E01C26">
        <w:rPr>
          <w:highlight w:val="green"/>
          <w:u w:val="single"/>
        </w:rPr>
        <w:t xml:space="preserve">biggest threats </w:t>
      </w:r>
      <w:r w:rsidRPr="00956A22">
        <w:rPr>
          <w:u w:val="single"/>
        </w:rPr>
        <w:t xml:space="preserve">to global security: </w:t>
      </w:r>
      <w:r w:rsidRPr="00E01C26">
        <w:rPr>
          <w:b/>
          <w:bCs/>
          <w:highlight w:val="green"/>
          <w:u w:val="single"/>
        </w:rPr>
        <w:t>climate change</w:t>
      </w:r>
      <w:r w:rsidRPr="00956A22">
        <w:rPr>
          <w:b/>
          <w:bCs/>
          <w:u w:val="single"/>
        </w:rPr>
        <w:t xml:space="preserve">; drug and cybercrime </w:t>
      </w:r>
      <w:r w:rsidRPr="00E01C26">
        <w:rPr>
          <w:b/>
          <w:bCs/>
          <w:highlight w:val="green"/>
          <w:u w:val="single"/>
        </w:rPr>
        <w:t>cartels</w:t>
      </w:r>
      <w:r w:rsidRPr="00956A22">
        <w:rPr>
          <w:b/>
          <w:bCs/>
          <w:u w:val="single"/>
        </w:rPr>
        <w:t xml:space="preserve">; </w:t>
      </w:r>
      <w:r w:rsidRPr="00E01C26">
        <w:rPr>
          <w:b/>
          <w:bCs/>
          <w:highlight w:val="green"/>
          <w:u w:val="single"/>
        </w:rPr>
        <w:t>terrorism</w:t>
      </w:r>
      <w:r w:rsidRPr="00956A22">
        <w:rPr>
          <w:b/>
          <w:bCs/>
          <w:u w:val="single"/>
        </w:rPr>
        <w:t xml:space="preserve">; </w:t>
      </w:r>
      <w:r w:rsidRPr="00E01C26">
        <w:rPr>
          <w:b/>
          <w:bCs/>
          <w:highlight w:val="green"/>
          <w:u w:val="single"/>
        </w:rPr>
        <w:t xml:space="preserve">pandemics </w:t>
      </w:r>
      <w:r w:rsidRPr="00956A22">
        <w:rPr>
          <w:b/>
          <w:bCs/>
          <w:u w:val="single"/>
        </w:rPr>
        <w:t xml:space="preserve">and </w:t>
      </w:r>
      <w:r w:rsidRPr="00E01C26">
        <w:rPr>
          <w:b/>
          <w:bCs/>
          <w:highlight w:val="green"/>
          <w:u w:val="single"/>
        </w:rPr>
        <w:t xml:space="preserve">mass migration </w:t>
      </w:r>
      <w:r w:rsidRPr="00956A22">
        <w:rPr>
          <w:b/>
          <w:bCs/>
          <w:u w:val="single"/>
        </w:rPr>
        <w:t>from Africa and the Middle East</w:t>
      </w:r>
      <w:r w:rsidRPr="00956A22">
        <w:rPr>
          <w:u w:val="single"/>
        </w:rPr>
        <w:t xml:space="preserve">. And America’s </w:t>
      </w:r>
      <w:r w:rsidRPr="00E01C26">
        <w:rPr>
          <w:b/>
          <w:bCs/>
          <w:highlight w:val="green"/>
          <w:u w:val="single"/>
        </w:rPr>
        <w:t>NATO allies will continue to be indispensable in safeguarding democracy</w:t>
      </w:r>
      <w:r w:rsidRPr="00956A22">
        <w:rPr>
          <w:u w:val="single"/>
        </w:rPr>
        <w:t xml:space="preserve"> and freedom, under assault by Russia and China</w:t>
      </w:r>
      <w:r w:rsidRPr="00956A22">
        <w:rPr>
          <w:sz w:val="16"/>
        </w:rPr>
        <w:t>.</w:t>
      </w:r>
    </w:p>
    <w:p w14:paraId="27A1971B" w14:textId="5BDF7B42" w:rsidR="00A621BF" w:rsidRDefault="00A621BF" w:rsidP="00A621BF">
      <w:pPr>
        <w:pStyle w:val="Heading3"/>
      </w:pPr>
      <w:r>
        <w:t xml:space="preserve">1nc – </w:t>
      </w:r>
      <w:r>
        <w:t>CP</w:t>
      </w:r>
    </w:p>
    <w:p w14:paraId="7D2E9F0A" w14:textId="77777777" w:rsidR="00A621BF" w:rsidRDefault="00A621BF" w:rsidP="00A621BF">
      <w:pPr>
        <w:pStyle w:val="Heading4"/>
      </w:pPr>
      <w:r>
        <w:t>States should:</w:t>
      </w:r>
    </w:p>
    <w:p w14:paraId="00983BFC" w14:textId="77777777" w:rsidR="00A621BF" w:rsidRDefault="00A621BF" w:rsidP="00A621BF">
      <w:pPr>
        <w:pStyle w:val="Heading4"/>
        <w:numPr>
          <w:ilvl w:val="0"/>
          <w:numId w:val="12"/>
        </w:numPr>
        <w:tabs>
          <w:tab w:val="num" w:pos="0"/>
          <w:tab w:val="num" w:pos="360"/>
        </w:tabs>
        <w:ind w:left="0" w:firstLine="0"/>
      </w:pPr>
      <w:r>
        <w:t>Remove the most volatile and largest Debris pieces from the most congested orbits</w:t>
      </w:r>
    </w:p>
    <w:p w14:paraId="6B41D948" w14:textId="77777777" w:rsidR="00A621BF" w:rsidRDefault="00A621BF" w:rsidP="00A621BF">
      <w:pPr>
        <w:pStyle w:val="Heading4"/>
        <w:numPr>
          <w:ilvl w:val="0"/>
          <w:numId w:val="12"/>
        </w:numPr>
        <w:tabs>
          <w:tab w:val="num" w:pos="0"/>
          <w:tab w:val="num" w:pos="360"/>
        </w:tabs>
        <w:ind w:left="0" w:firstLine="0"/>
      </w:pPr>
      <w:r>
        <w:t>Mandate UN guidelines on space debris mitigation</w:t>
      </w:r>
    </w:p>
    <w:p w14:paraId="58399BD6" w14:textId="77777777" w:rsidR="00A621BF" w:rsidRDefault="00A621BF" w:rsidP="00A621BF">
      <w:pPr>
        <w:pStyle w:val="Heading4"/>
        <w:numPr>
          <w:ilvl w:val="0"/>
          <w:numId w:val="11"/>
        </w:numPr>
        <w:tabs>
          <w:tab w:val="num" w:pos="360"/>
        </w:tabs>
        <w:ind w:left="0" w:firstLine="0"/>
      </w:pPr>
      <w:r>
        <w:t>Collaborate on techniques to track and display the location of objects in real time and AI to automate debris-avoidance maneuvers</w:t>
      </w:r>
    </w:p>
    <w:p w14:paraId="351C4FB6" w14:textId="77777777" w:rsidR="00A621BF" w:rsidRDefault="00A621BF" w:rsidP="00A621BF">
      <w:pPr>
        <w:pStyle w:val="Heading4"/>
        <w:numPr>
          <w:ilvl w:val="0"/>
          <w:numId w:val="11"/>
        </w:numPr>
        <w:tabs>
          <w:tab w:val="num" w:pos="360"/>
        </w:tabs>
        <w:ind w:left="0" w:firstLine="0"/>
      </w:pPr>
      <w:r>
        <w:t>Indefinitely stall deployment of low earth orbit ASAT’s.</w:t>
      </w:r>
    </w:p>
    <w:p w14:paraId="1A2AD355" w14:textId="77777777" w:rsidR="00A621BF" w:rsidRPr="00824A03" w:rsidRDefault="00A621BF" w:rsidP="00A621BF">
      <w:pPr>
        <w:pStyle w:val="Heading4"/>
      </w:pPr>
      <w:r>
        <w:t xml:space="preserve">That solves satellites, </w:t>
      </w:r>
      <w:proofErr w:type="spellStart"/>
      <w:r>
        <w:t>miscalc</w:t>
      </w:r>
      <w:proofErr w:type="spellEnd"/>
      <w:r>
        <w:t xml:space="preserve">, Kessler, and debris collisions </w:t>
      </w:r>
    </w:p>
    <w:p w14:paraId="77FA3207" w14:textId="77777777" w:rsidR="00A621BF" w:rsidRPr="00FD3507" w:rsidRDefault="00A621BF" w:rsidP="00A621BF">
      <w:r>
        <w:rPr>
          <w:rStyle w:val="Style13ptBold"/>
        </w:rPr>
        <w:t xml:space="preserve">Nature 8/11 </w:t>
      </w:r>
      <w:r w:rsidRPr="0002601D">
        <w:rPr>
          <w:rStyle w:val="Style13ptBold"/>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545E21B1" w14:textId="77777777" w:rsidR="00A621BF" w:rsidRPr="00FD3507" w:rsidRDefault="00A621BF" w:rsidP="00A621BF">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3A3F538D" w14:textId="77777777" w:rsidR="00A621BF" w:rsidRPr="00FD3507" w:rsidRDefault="00A621BF" w:rsidP="00A621BF">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2A75104E" w14:textId="77777777" w:rsidR="00A621BF" w:rsidRPr="00FD3507" w:rsidRDefault="00A621BF" w:rsidP="00A621BF">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531D8E">
        <w:rPr>
          <w:rStyle w:val="StyleUnderline"/>
        </w:rPr>
        <w:t>Countries could</w:t>
      </w:r>
      <w:r w:rsidRPr="00531D8E">
        <w:t xml:space="preserve">, for instance, </w:t>
      </w:r>
      <w:r w:rsidRPr="00531D8E">
        <w:rPr>
          <w:rStyle w:val="StyleUnderline"/>
        </w:rPr>
        <w:t>share information about the location of a satellite without sharing details of its capabilities or purpose for being in space</w:t>
      </w:r>
      <w:r w:rsidRPr="00531D8E">
        <w:t>.</w:t>
      </w:r>
    </w:p>
    <w:p w14:paraId="67FF5022" w14:textId="77777777" w:rsidR="00A621BF" w:rsidRPr="00531D8E" w:rsidRDefault="00A621BF" w:rsidP="00A621BF">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t>
      </w:r>
      <w:r w:rsidRPr="00531D8E">
        <w:rPr>
          <w:rStyle w:val="StyleUnderline"/>
        </w:rPr>
        <w:t>with the United States. The transition was called for in a 2018 US presidential directive</w:t>
      </w:r>
      <w:r w:rsidRPr="00531D8E">
        <w:t xml:space="preserve"> that recognizes that companies are taking over from national governments as the dominant players in space, </w:t>
      </w:r>
      <w:r w:rsidRPr="00531D8E">
        <w:rPr>
          <w:rStyle w:val="StyleUnderline"/>
        </w:rPr>
        <w:t>but it has yet to occur, in part because Congress has not allocated the necessary funds</w:t>
      </w:r>
      <w:r w:rsidRPr="00531D8E">
        <w:t>.</w:t>
      </w:r>
    </w:p>
    <w:p w14:paraId="48B21359" w14:textId="77777777" w:rsidR="00A621BF" w:rsidRPr="00FD3507" w:rsidRDefault="00A621BF" w:rsidP="00A621BF">
      <w:r w:rsidRPr="00531D8E">
        <w:t>On 25 August, the UN Committee on the Peaceful</w:t>
      </w:r>
      <w:r w:rsidRPr="00FD3507">
        <w:t xml:space="preserve">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xml:space="preserve">, and that should include </w:t>
      </w:r>
      <w:r w:rsidRPr="00531D8E">
        <w:rPr>
          <w:rStyle w:val="StyleUnderline"/>
        </w:rPr>
        <w:t>how the world can track objects to make space safer</w:t>
      </w:r>
      <w:r w:rsidRPr="00531D8E">
        <w:t xml:space="preserve">. It should continue </w:t>
      </w:r>
      <w:r w:rsidRPr="00531D8E">
        <w:rPr>
          <w:rStyle w:val="StyleUnderline"/>
        </w:rPr>
        <w:t>recent work it has been doing emphasizing space as a secure and sustainable environment</w:t>
      </w:r>
      <w:r w:rsidRPr="00531D8E">
        <w:t xml:space="preserve">, which at least </w:t>
      </w:r>
      <w:r w:rsidRPr="00531D8E">
        <w:rPr>
          <w:rStyle w:val="StyleUnderline"/>
        </w:rPr>
        <w:t>brings countries such as the United States and China into the same conversation</w:t>
      </w:r>
      <w:r w:rsidRPr="00531D8E">
        <w:t>.</w:t>
      </w:r>
    </w:p>
    <w:p w14:paraId="729D25DB" w14:textId="77777777" w:rsidR="00A621BF" w:rsidRPr="00FD3507" w:rsidRDefault="00A621BF" w:rsidP="00A621BF">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11C22B50" w14:textId="77777777" w:rsidR="00A621BF" w:rsidRPr="00FD3507" w:rsidRDefault="00A621BF" w:rsidP="00A621BF">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61044D24" w14:textId="77777777" w:rsidR="00A621BF" w:rsidRPr="00091FEA" w:rsidRDefault="00A621BF" w:rsidP="00A621BF">
      <w:pPr>
        <w:pStyle w:val="Heading4"/>
      </w:pPr>
      <w:r>
        <w:t xml:space="preserve">Removing the largest debris and implementing UN mandates solves – lack of clarity is the problem </w:t>
      </w:r>
    </w:p>
    <w:p w14:paraId="7D1036F1" w14:textId="77777777" w:rsidR="00A621BF" w:rsidRPr="004C2EB6" w:rsidRDefault="00A621BF" w:rsidP="00A621BF">
      <w:proofErr w:type="spellStart"/>
      <w:r w:rsidRPr="004C2EB6">
        <w:rPr>
          <w:rStyle w:val="Style13ptBold"/>
        </w:rPr>
        <w:t>Khlystov</w:t>
      </w:r>
      <w:proofErr w:type="spellEnd"/>
      <w:r w:rsidRPr="004C2EB6">
        <w:rPr>
          <w:rStyle w:val="Style13ptBold"/>
        </w:rPr>
        <w:t xml:space="preserve"> 18</w:t>
      </w:r>
      <w:r>
        <w:t xml:space="preserve"> </w:t>
      </w:r>
      <w:hyperlink r:id="rId12" w:history="1">
        <w:r w:rsidRPr="004C2EB6">
          <w:t xml:space="preserve">Nikolai </w:t>
        </w:r>
        <w:proofErr w:type="spellStart"/>
        <w:r w:rsidRPr="004C2EB6">
          <w:t>Khlystov</w:t>
        </w:r>
        <w:proofErr w:type="spellEnd"/>
      </w:hyperlink>
      <w:r>
        <w:t xml:space="preserve"> </w:t>
      </w:r>
      <w:r w:rsidRPr="004C2EB6">
        <w:t>Lead, Space, and lead, Global Future Council on Space, World Economic Forum</w:t>
      </w:r>
      <w:r>
        <w:t xml:space="preserve">. </w:t>
      </w:r>
      <w:r w:rsidRPr="004C2EB6">
        <w:t xml:space="preserve">3 </w:t>
      </w:r>
      <w:r>
        <w:t>A</w:t>
      </w:r>
      <w:r w:rsidRPr="004C2EB6">
        <w:t xml:space="preserve">pril, 2018 </w:t>
      </w:r>
      <w:r>
        <w:t xml:space="preserve">“We have a space debris problem Here’s how to solve it” </w:t>
      </w:r>
      <w:hyperlink r:id="rId13" w:history="1">
        <w:r w:rsidRPr="004C2EB6">
          <w:t>We have a space debris problem. Here’s how to solve it | World Economic Forum (weforum.org)</w:t>
        </w:r>
      </w:hyperlink>
      <w:r>
        <w:t xml:space="preserve"> Accessed 12-19 // gord0</w:t>
      </w:r>
    </w:p>
    <w:p w14:paraId="7218A5B9" w14:textId="77777777" w:rsidR="00A621BF" w:rsidRPr="004C2EB6" w:rsidRDefault="00A621BF" w:rsidP="00A621BF">
      <w:pPr>
        <w:rPr>
          <w:sz w:val="18"/>
          <w:szCs w:val="18"/>
        </w:rPr>
      </w:pPr>
      <w:r w:rsidRPr="004C2EB6">
        <w:rPr>
          <w:sz w:val="18"/>
          <w:szCs w:val="18"/>
        </w:rPr>
        <w:t>The first Chinese space station, Tiangong-1, crashed on 1 April over the Southern Pacific, after uncontrollably re-entering the Earth’s atmosphere.</w:t>
      </w:r>
    </w:p>
    <w:p w14:paraId="369A92E2" w14:textId="77777777" w:rsidR="00A621BF" w:rsidRPr="004C2EB6" w:rsidRDefault="00A621BF" w:rsidP="00A621BF">
      <w:pPr>
        <w:rPr>
          <w:sz w:val="18"/>
          <w:szCs w:val="18"/>
        </w:rPr>
      </w:pPr>
      <w:r w:rsidRPr="004C2EB6">
        <w:rPr>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6301B87F" w14:textId="77777777" w:rsidR="00A621BF" w:rsidRPr="004C2EB6" w:rsidRDefault="00A621BF" w:rsidP="00A621BF">
      <w:pPr>
        <w:rPr>
          <w:sz w:val="18"/>
          <w:szCs w:val="18"/>
        </w:rPr>
      </w:pPr>
      <w:r w:rsidRPr="004C2EB6">
        <w:rPr>
          <w:sz w:val="18"/>
          <w:szCs w:val="18"/>
        </w:rPr>
        <w:t>The Chinese authorities lost contact with the station back in 2016 and could not guide it since then.</w:t>
      </w:r>
    </w:p>
    <w:p w14:paraId="540FDC84" w14:textId="77777777" w:rsidR="00A621BF" w:rsidRPr="004C2EB6" w:rsidRDefault="00A621BF" w:rsidP="00A621BF">
      <w:pPr>
        <w:rPr>
          <w:sz w:val="18"/>
          <w:szCs w:val="18"/>
        </w:rPr>
      </w:pPr>
      <w:r w:rsidRPr="004C2EB6">
        <w:rPr>
          <w:sz w:val="18"/>
          <w:szCs w:val="18"/>
        </w:rPr>
        <w:t>Tiangong-1 is one example of space debris that ended up coming back to Earth and burning up, just like most other debris that re-enters Earth’s atmosphere. That is not a bad thing.</w:t>
      </w:r>
    </w:p>
    <w:p w14:paraId="7F8BA1DF" w14:textId="77777777" w:rsidR="00A621BF" w:rsidRPr="007B10BC" w:rsidRDefault="00A621BF" w:rsidP="00A621BF">
      <w:pPr>
        <w:rPr>
          <w:u w:val="single"/>
        </w:rPr>
      </w:pPr>
      <w:r w:rsidRPr="007B10BC">
        <w:rPr>
          <w:u w:val="single"/>
        </w:rPr>
        <w:t xml:space="preserve">But </w:t>
      </w:r>
      <w:r w:rsidRPr="004C2EB6">
        <w:rPr>
          <w:highlight w:val="cyan"/>
          <w:u w:val="single"/>
        </w:rPr>
        <w:t>large quantities of space junk</w:t>
      </w:r>
      <w:r w:rsidRPr="007B10BC">
        <w:rPr>
          <w:u w:val="single"/>
        </w:rPr>
        <w:t xml:space="preserve"> end up </w:t>
      </w:r>
      <w:r w:rsidRPr="004C2EB6">
        <w:rPr>
          <w:highlight w:val="cyan"/>
          <w:u w:val="single"/>
        </w:rPr>
        <w:t>staying in</w:t>
      </w:r>
      <w:r w:rsidRPr="007B10BC">
        <w:rPr>
          <w:u w:val="single"/>
        </w:rPr>
        <w:t xml:space="preserve"> various </w:t>
      </w:r>
      <w:r w:rsidRPr="004C2EB6">
        <w:rPr>
          <w:highlight w:val="cyan"/>
          <w:u w:val="single"/>
        </w:rPr>
        <w:t>orbits around Earth</w:t>
      </w:r>
      <w:r w:rsidRPr="007B10BC">
        <w:rPr>
          <w:u w:val="single"/>
        </w:rPr>
        <w:t>, threatening satellites, the International Space Station (ISS), as well as future missions beyond Earth's vicinity – to asteroids, the Moon and Mars.</w:t>
      </w:r>
    </w:p>
    <w:p w14:paraId="2ACDD3C3" w14:textId="77777777" w:rsidR="00A621BF" w:rsidRPr="007B10BC" w:rsidRDefault="00A621BF" w:rsidP="00A621BF">
      <w:r w:rsidRPr="007B10BC">
        <w:t xml:space="preserve">Somewhat </w:t>
      </w:r>
      <w:proofErr w:type="gramStart"/>
      <w:r w:rsidRPr="007B10BC">
        <w:t>similar to</w:t>
      </w:r>
      <w:proofErr w:type="gramEnd"/>
      <w:r w:rsidRPr="007B10BC">
        <w:t xml:space="preserve"> pieces of </w:t>
      </w:r>
      <w:proofErr w:type="spellStart"/>
      <w:r w:rsidRPr="007B10BC">
        <w:t>tyres</w:t>
      </w:r>
      <w:proofErr w:type="spellEnd"/>
      <w:r w:rsidRPr="007B10BC">
        <w:t xml:space="preserve"> that litter the highways on Earth, </w:t>
      </w:r>
      <w:r w:rsidRPr="004C2EB6">
        <w:rPr>
          <w:highlight w:val="cyan"/>
          <w:u w:val="single"/>
        </w:rPr>
        <w:t>debris</w:t>
      </w:r>
      <w:r w:rsidRPr="007B10BC">
        <w:rPr>
          <w:u w:val="single"/>
        </w:rPr>
        <w:t xml:space="preserve"> can be </w:t>
      </w:r>
      <w:r w:rsidRPr="004C2EB6">
        <w:rPr>
          <w:highlight w:val="cyan"/>
          <w:u w:val="single"/>
        </w:rPr>
        <w:t>parts of old satellites</w:t>
      </w:r>
      <w:r w:rsidRPr="007B10BC">
        <w:rPr>
          <w:u w:val="single"/>
        </w:rPr>
        <w:t xml:space="preserve">, from paint chips, to bolts, larger sections, and entire defunct satellites; it can </w:t>
      </w:r>
      <w:r w:rsidRPr="004C2EB6">
        <w:rPr>
          <w:highlight w:val="cyan"/>
          <w:u w:val="single"/>
        </w:rPr>
        <w:t>also</w:t>
      </w:r>
      <w:r w:rsidRPr="007B10BC">
        <w:rPr>
          <w:u w:val="single"/>
        </w:rPr>
        <w:t xml:space="preserve"> include </w:t>
      </w:r>
      <w:r w:rsidRPr="004C2EB6">
        <w:rPr>
          <w:highlight w:val="cyan"/>
          <w:u w:val="single"/>
        </w:rPr>
        <w:t>spent rocket bodies</w:t>
      </w:r>
      <w:r w:rsidRPr="007B10BC">
        <w:rPr>
          <w:u w:val="single"/>
        </w:rPr>
        <w:t>, the sections of rockets that don’t fall back to Earth after a rocket's launch</w:t>
      </w:r>
      <w:r w:rsidRPr="007B10BC">
        <w:t>. The total number of debris pieces larger than a marble counts more than half a million.</w:t>
      </w:r>
    </w:p>
    <w:p w14:paraId="35419B1C" w14:textId="77777777" w:rsidR="00A621BF" w:rsidRPr="004C2EB6" w:rsidRDefault="00A621BF" w:rsidP="00A621BF">
      <w:pPr>
        <w:rPr>
          <w:rFonts w:ascii="Times New Roman" w:hAnsi="Times New Roman"/>
          <w:color w:val="84919C"/>
          <w:sz w:val="18"/>
          <w:szCs w:val="18"/>
        </w:rPr>
      </w:pPr>
      <w:r w:rsidRPr="004C2EB6">
        <w:rPr>
          <w:rFonts w:ascii="Times New Roman" w:hAnsi="Times New Roman"/>
          <w:noProof/>
          <w:sz w:val="18"/>
          <w:szCs w:val="18"/>
        </w:rPr>
        <w:t>[photo omitted]</w:t>
      </w:r>
    </w:p>
    <w:p w14:paraId="30E84EA6" w14:textId="77777777" w:rsidR="00A621BF" w:rsidRPr="004C2EB6" w:rsidRDefault="00A621BF" w:rsidP="00A621BF">
      <w:pPr>
        <w:rPr>
          <w:sz w:val="18"/>
          <w:szCs w:val="18"/>
        </w:rPr>
      </w:pPr>
      <w:r w:rsidRPr="004C2EB6">
        <w:rPr>
          <w:sz w:val="18"/>
          <w:szCs w:val="18"/>
        </w:rPr>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5B1E0919" w14:textId="77777777" w:rsidR="00A621BF" w:rsidRPr="004C2EB6" w:rsidRDefault="00A621BF" w:rsidP="00A621BF">
      <w:pPr>
        <w:rPr>
          <w:sz w:val="18"/>
          <w:szCs w:val="18"/>
        </w:rPr>
      </w:pPr>
      <w:r w:rsidRPr="004C2EB6">
        <w:rPr>
          <w:sz w:val="18"/>
          <w:szCs w:val="18"/>
        </w:rPr>
        <w:t xml:space="preserve">At that speed, even a small bolt could destroy an entire satellite, or even endanger the entire Space Station. That is the reason why astronauts or cosmonauts on board the ISS </w:t>
      </w:r>
      <w:proofErr w:type="gramStart"/>
      <w:r w:rsidRPr="004C2EB6">
        <w:rPr>
          <w:sz w:val="18"/>
          <w:szCs w:val="18"/>
        </w:rPr>
        <w:t>have to</w:t>
      </w:r>
      <w:proofErr w:type="gramEnd"/>
      <w:r w:rsidRPr="004C2EB6">
        <w:rPr>
          <w:sz w:val="18"/>
          <w:szCs w:val="18"/>
        </w:rPr>
        <w:t xml:space="preserve"> huddle into the escape capsules several times a year, when a piece of debris is being tracked close to the Space Station. Currently only the Russian Soyuz offers a way of getting to and from the ISS for humans.</w:t>
      </w:r>
    </w:p>
    <w:p w14:paraId="2A4FF946" w14:textId="77777777" w:rsidR="00A621BF" w:rsidRPr="004C2EB6" w:rsidRDefault="00A621BF" w:rsidP="00A621BF">
      <w:pPr>
        <w:rPr>
          <w:sz w:val="18"/>
          <w:szCs w:val="18"/>
        </w:rPr>
      </w:pPr>
      <w:r w:rsidRPr="004C2EB6">
        <w:rPr>
          <w:sz w:val="18"/>
          <w:szCs w:val="18"/>
        </w:rPr>
        <w:t xml:space="preserve">The most polluted orbits in general </w:t>
      </w:r>
      <w:proofErr w:type="gramStart"/>
      <w:r w:rsidRPr="004C2EB6">
        <w:rPr>
          <w:sz w:val="18"/>
          <w:szCs w:val="18"/>
        </w:rPr>
        <w:t>are considered to be</w:t>
      </w:r>
      <w:proofErr w:type="gramEnd"/>
      <w:r w:rsidRPr="004C2EB6">
        <w:rPr>
          <w:sz w:val="18"/>
          <w:szCs w:val="18"/>
        </w:rPr>
        <w:t xml:space="preserve"> those between 200-2000 km above Earth (Lower Earth Orbits or LEO), and the 36,000 km orbit (Geosynchronous).</w:t>
      </w:r>
    </w:p>
    <w:p w14:paraId="591AA933" w14:textId="77777777" w:rsidR="00A621BF" w:rsidRPr="007B10BC" w:rsidRDefault="00A621BF" w:rsidP="00A621BF">
      <w:r w:rsidRPr="007B10BC">
        <w:rPr>
          <w:u w:val="single"/>
        </w:rPr>
        <w:t>This is a growing issue, which has become more widely known to the public</w:t>
      </w:r>
      <w:r w:rsidRPr="007B10BC">
        <w:t xml:space="preserve"> through the movie ‘Gravity’.</w:t>
      </w:r>
    </w:p>
    <w:p w14:paraId="6EDA0143" w14:textId="77777777" w:rsidR="00A621BF" w:rsidRPr="007B10BC" w:rsidRDefault="00A621BF" w:rsidP="00A621BF">
      <w:r w:rsidRPr="007B10BC">
        <w:t>Out-of-control space junk in LEO orbit – the so-called Kessler Syndrome – in real life would not be quite as dramatic as in the movie; however, it does pose a serious and an ever-growing threat, nonetheless.</w:t>
      </w:r>
    </w:p>
    <w:p w14:paraId="3C6F4B38" w14:textId="77777777" w:rsidR="00A621BF" w:rsidRPr="007B10BC" w:rsidRDefault="00A621BF" w:rsidP="00A621BF">
      <w:r w:rsidRPr="007B10BC">
        <w:t>There are two key elements to addressing this global risk.</w:t>
      </w:r>
    </w:p>
    <w:p w14:paraId="14A58222" w14:textId="77777777" w:rsidR="00A621BF" w:rsidRPr="007B10BC" w:rsidRDefault="00A621BF" w:rsidP="00A621BF">
      <w:pPr>
        <w:rPr>
          <w:u w:val="single"/>
        </w:rPr>
      </w:pPr>
      <w:r w:rsidRPr="007B10BC">
        <w:t>First,</w:t>
      </w:r>
      <w:r w:rsidRPr="007B10BC">
        <w:rPr>
          <w:u w:val="single"/>
        </w:rPr>
        <w:t xml:space="preserve"> </w:t>
      </w:r>
      <w:r w:rsidRPr="004C2EB6">
        <w:rPr>
          <w:highlight w:val="cyan"/>
          <w:u w:val="single"/>
        </w:rPr>
        <w:t>we need to start removing</w:t>
      </w:r>
      <w:r w:rsidRPr="007B10BC">
        <w:rPr>
          <w:u w:val="single"/>
        </w:rPr>
        <w:t xml:space="preserve"> the most </w:t>
      </w:r>
      <w:r w:rsidRPr="004C2EB6">
        <w:rPr>
          <w:highlight w:val="cyan"/>
          <w:u w:val="single"/>
        </w:rPr>
        <w:t>volatile and biggest pieces from the most congested orbits</w:t>
      </w:r>
      <w:r w:rsidRPr="007B10BC">
        <w:rPr>
          <w:u w:val="single"/>
        </w:rPr>
        <w:t>.</w:t>
      </w:r>
    </w:p>
    <w:p w14:paraId="2C7DFD36" w14:textId="77777777" w:rsidR="00A621BF" w:rsidRPr="007B10BC" w:rsidRDefault="00A621BF" w:rsidP="00A621BF">
      <w:pPr>
        <w:rPr>
          <w:u w:val="single"/>
        </w:rPr>
      </w:pPr>
      <w:proofErr w:type="gramStart"/>
      <w:r w:rsidRPr="007B10BC">
        <w:t>A number of</w:t>
      </w:r>
      <w:proofErr w:type="gramEnd"/>
      <w:r w:rsidRPr="007B10BC">
        <w:t xml:space="preserve"> companies, such as </w:t>
      </w:r>
      <w:proofErr w:type="spellStart"/>
      <w:r w:rsidRPr="007B10BC">
        <w:t>Astroscale</w:t>
      </w:r>
      <w:proofErr w:type="spellEnd"/>
      <w:r w:rsidRPr="007B10BC">
        <w:t xml:space="preserve"> and Saber Astronautics, are looking at this very complicated and technical solution already. </w:t>
      </w:r>
      <w:r w:rsidRPr="007B10BC">
        <w:rPr>
          <w:u w:val="single"/>
        </w:rPr>
        <w:t xml:space="preserve">The idea is essentially to </w:t>
      </w:r>
      <w:r w:rsidRPr="004C2EB6">
        <w:rPr>
          <w:highlight w:val="cyan"/>
          <w:u w:val="single"/>
        </w:rPr>
        <w:t>grab a piece of debris with</w:t>
      </w:r>
      <w:r w:rsidRPr="007B10BC">
        <w:rPr>
          <w:u w:val="single"/>
        </w:rPr>
        <w:t xml:space="preserve"> a </w:t>
      </w:r>
      <w:r w:rsidRPr="004C2EB6">
        <w:rPr>
          <w:highlight w:val="cyan"/>
          <w:u w:val="single"/>
        </w:rPr>
        <w:t xml:space="preserve">special satellite and de-orbit </w:t>
      </w:r>
      <w:proofErr w:type="gramStart"/>
      <w:r w:rsidRPr="004C2EB6">
        <w:rPr>
          <w:highlight w:val="cyan"/>
          <w:u w:val="single"/>
        </w:rPr>
        <w:t>both of them</w:t>
      </w:r>
      <w:proofErr w:type="gramEnd"/>
      <w:r w:rsidRPr="004C2EB6">
        <w:rPr>
          <w:highlight w:val="cyan"/>
          <w:u w:val="single"/>
        </w:rPr>
        <w:t>,</w:t>
      </w:r>
      <w:r w:rsidRPr="007B10BC">
        <w:rPr>
          <w:u w:val="single"/>
        </w:rPr>
        <w:t xml:space="preserve"> in the process </w:t>
      </w:r>
      <w:r w:rsidRPr="004C2EB6">
        <w:rPr>
          <w:highlight w:val="cyan"/>
          <w:u w:val="single"/>
        </w:rPr>
        <w:t>burning</w:t>
      </w:r>
      <w:r w:rsidRPr="007B10BC">
        <w:rPr>
          <w:u w:val="single"/>
        </w:rPr>
        <w:t xml:space="preserve"> up </w:t>
      </w:r>
      <w:r w:rsidRPr="004C2EB6">
        <w:rPr>
          <w:highlight w:val="cyan"/>
          <w:u w:val="single"/>
        </w:rPr>
        <w:t>both objects above the aforementioned ‘spacecraft cemetery’.</w:t>
      </w:r>
    </w:p>
    <w:p w14:paraId="7867D68F" w14:textId="77777777" w:rsidR="00A621BF" w:rsidRPr="00531D8E" w:rsidRDefault="00A621BF" w:rsidP="00A621BF">
      <w:r w:rsidRPr="004C2EB6">
        <w:rPr>
          <w:highlight w:val="cyan"/>
          <w:u w:val="single"/>
        </w:rPr>
        <w:t>Other technologies include moving objects with a powerful laser beam</w:t>
      </w:r>
      <w:r w:rsidRPr="007B10BC">
        <w:rPr>
          <w:u w:val="single"/>
        </w:rPr>
        <w:t xml:space="preserve">. It is </w:t>
      </w:r>
      <w:r w:rsidRPr="00531D8E">
        <w:rPr>
          <w:u w:val="single"/>
        </w:rPr>
        <w:t>important to start doing that soon – current scientific estimates predict that without active debris removal, certain orbits will become unusable over the coming decades</w:t>
      </w:r>
      <w:r w:rsidRPr="00531D8E">
        <w:t>.</w:t>
      </w:r>
    </w:p>
    <w:p w14:paraId="429F12E7" w14:textId="77777777" w:rsidR="00A621BF" w:rsidRPr="00531D8E" w:rsidRDefault="00A621BF" w:rsidP="00A621BF">
      <w:pPr>
        <w:rPr>
          <w:sz w:val="18"/>
          <w:szCs w:val="18"/>
        </w:rPr>
      </w:pPr>
      <w:r w:rsidRPr="00531D8E">
        <w:rPr>
          <w:sz w:val="18"/>
          <w:szCs w:val="18"/>
        </w:rPr>
        <w:t>Though it is hard to capture objects that are moving as fast as this debris, it is certainly possible. After all, spacecraft dock with the ISS all the time.</w:t>
      </w:r>
    </w:p>
    <w:p w14:paraId="6BA4F192" w14:textId="77777777" w:rsidR="00A621BF" w:rsidRPr="004C2EB6" w:rsidRDefault="00A621BF" w:rsidP="00A621BF">
      <w:pPr>
        <w:rPr>
          <w:sz w:val="18"/>
          <w:szCs w:val="18"/>
        </w:rPr>
      </w:pPr>
      <w:r w:rsidRPr="00531D8E">
        <w:rPr>
          <w:sz w:val="18"/>
          <w:szCs w:val="18"/>
        </w:rPr>
        <w:t>The bigger issues are financing and international cooperation. The question of who pays for these ‘garbage collection’ missions is a tricky one. Perhaps even trickier, is negotiating the international diplomatic space and persuading</w:t>
      </w:r>
      <w:r w:rsidRPr="004C2EB6">
        <w:rPr>
          <w:sz w:val="18"/>
          <w:szCs w:val="18"/>
        </w:rPr>
        <w:t>, for example Russia, that their old military satellite needs to be de-orbited by a technology company.</w:t>
      </w:r>
    </w:p>
    <w:p w14:paraId="31D45D16" w14:textId="77777777" w:rsidR="00A621BF" w:rsidRPr="004C2EB6" w:rsidRDefault="00A621BF" w:rsidP="00A621BF">
      <w:pPr>
        <w:rPr>
          <w:rFonts w:ascii="Times New Roman" w:hAnsi="Times New Roman"/>
          <w:color w:val="84919C"/>
          <w:sz w:val="18"/>
          <w:szCs w:val="18"/>
        </w:rPr>
      </w:pPr>
      <w:r w:rsidRPr="004C2EB6">
        <w:rPr>
          <w:rFonts w:ascii="Times New Roman" w:hAnsi="Times New Roman"/>
          <w:noProof/>
          <w:sz w:val="18"/>
          <w:szCs w:val="18"/>
        </w:rPr>
        <w:t>[photo omitted]</w:t>
      </w:r>
    </w:p>
    <w:p w14:paraId="3B03CFF6" w14:textId="77777777" w:rsidR="00A621BF" w:rsidRPr="004C2EB6" w:rsidRDefault="00A621BF" w:rsidP="00A621BF">
      <w:pPr>
        <w:rPr>
          <w:sz w:val="18"/>
          <w:szCs w:val="18"/>
        </w:rPr>
      </w:pPr>
      <w:r w:rsidRPr="004C2EB6">
        <w:rPr>
          <w:sz w:val="18"/>
          <w:szCs w:val="18"/>
        </w:rPr>
        <w:t xml:space="preserve">The second part of the puzzle to ensure the long-term accessibility of orbits is to adjust our current </w:t>
      </w:r>
      <w:proofErr w:type="spellStart"/>
      <w:r w:rsidRPr="004C2EB6">
        <w:rPr>
          <w:sz w:val="18"/>
          <w:szCs w:val="18"/>
        </w:rPr>
        <w:t>behaviour</w:t>
      </w:r>
      <w:proofErr w:type="spellEnd"/>
      <w:r w:rsidRPr="004C2EB6">
        <w:rPr>
          <w:sz w:val="18"/>
          <w:szCs w:val="18"/>
        </w:rPr>
        <w:t xml:space="preserve"> in space </w:t>
      </w:r>
      <w:proofErr w:type="gramStart"/>
      <w:r w:rsidRPr="004C2EB6">
        <w:rPr>
          <w:sz w:val="18"/>
          <w:szCs w:val="18"/>
        </w:rPr>
        <w:t>in order to</w:t>
      </w:r>
      <w:proofErr w:type="gramEnd"/>
      <w:r w:rsidRPr="004C2EB6">
        <w:rPr>
          <w:sz w:val="18"/>
          <w:szCs w:val="18"/>
        </w:rPr>
        <w:t xml:space="preserve"> minimize the creation of new debris. We need to be more careful with existing operational satellites and new missions.</w:t>
      </w:r>
    </w:p>
    <w:p w14:paraId="1C4DE856" w14:textId="77777777" w:rsidR="00A621BF" w:rsidRPr="004C2EB6" w:rsidRDefault="00A621BF" w:rsidP="00A621BF">
      <w:pPr>
        <w:rPr>
          <w:u w:val="single"/>
        </w:rPr>
      </w:pPr>
      <w:r w:rsidRPr="004C2EB6">
        <w:rPr>
          <w:u w:val="single"/>
        </w:rPr>
        <w:t xml:space="preserve">The </w:t>
      </w:r>
      <w:r w:rsidRPr="004C2EB6">
        <w:rPr>
          <w:highlight w:val="cyan"/>
          <w:u w:val="single"/>
        </w:rPr>
        <w:t>UN guidelines</w:t>
      </w:r>
      <w:r w:rsidRPr="004C2EB6">
        <w:rPr>
          <w:u w:val="single"/>
        </w:rPr>
        <w:t xml:space="preserve"> on space debris mitigation </w:t>
      </w:r>
      <w:r w:rsidRPr="002B1648">
        <w:rPr>
          <w:highlight w:val="cyan"/>
          <w:u w:val="single"/>
        </w:rPr>
        <w:t>are</w:t>
      </w:r>
      <w:r w:rsidRPr="004C2EB6">
        <w:rPr>
          <w:u w:val="single"/>
        </w:rPr>
        <w:t xml:space="preserve"> among the </w:t>
      </w:r>
      <w:r w:rsidRPr="002B1648">
        <w:rPr>
          <w:highlight w:val="cyan"/>
          <w:u w:val="single"/>
        </w:rPr>
        <w:t>key</w:t>
      </w:r>
      <w:r w:rsidRPr="004C2EB6">
        <w:rPr>
          <w:u w:val="single"/>
        </w:rPr>
        <w:t xml:space="preserve"> international efforts to get different actors to follow proper rules of the road, </w:t>
      </w:r>
      <w:r w:rsidRPr="002B1648">
        <w:rPr>
          <w:highlight w:val="cyan"/>
          <w:u w:val="single"/>
        </w:rPr>
        <w:t>but</w:t>
      </w:r>
      <w:r w:rsidRPr="004C2EB6">
        <w:rPr>
          <w:u w:val="single"/>
        </w:rPr>
        <w:t xml:space="preserve"> they are </w:t>
      </w:r>
      <w:r w:rsidRPr="002B1648">
        <w:rPr>
          <w:highlight w:val="cyan"/>
          <w:u w:val="single"/>
        </w:rPr>
        <w:t>voluntary</w:t>
      </w:r>
      <w:r w:rsidRPr="004C2EB6">
        <w:rPr>
          <w:u w:val="single"/>
        </w:rPr>
        <w:t>.</w:t>
      </w:r>
    </w:p>
    <w:p w14:paraId="73D6E828" w14:textId="77777777" w:rsidR="00A621BF" w:rsidRPr="004C2EB6" w:rsidRDefault="00A621BF" w:rsidP="00A621BF">
      <w:pPr>
        <w:rPr>
          <w:sz w:val="18"/>
          <w:szCs w:val="18"/>
        </w:rPr>
      </w:pPr>
      <w:r w:rsidRPr="004C2EB6">
        <w:rPr>
          <w:sz w:val="18"/>
          <w:szCs w:val="18"/>
        </w:rPr>
        <w:t>There are over 1,500 active satellites in various orbits, but this figure is set to grow dramatically over the coming years.</w:t>
      </w:r>
    </w:p>
    <w:p w14:paraId="16953A39" w14:textId="77777777" w:rsidR="00A621BF" w:rsidRPr="004C2EB6" w:rsidRDefault="00A621BF" w:rsidP="00A621BF">
      <w:pPr>
        <w:rPr>
          <w:sz w:val="18"/>
          <w:szCs w:val="18"/>
        </w:rPr>
      </w:pPr>
      <w:r w:rsidRPr="004C2EB6">
        <w:rPr>
          <w:sz w:val="18"/>
          <w:szCs w:val="18"/>
        </w:rPr>
        <w:t xml:space="preserve">Large constellations that number hundreds and thousands of satellites, such as </w:t>
      </w:r>
      <w:proofErr w:type="spellStart"/>
      <w:r w:rsidRPr="004C2EB6">
        <w:rPr>
          <w:sz w:val="18"/>
          <w:szCs w:val="18"/>
        </w:rPr>
        <w:t>OneWeb</w:t>
      </w:r>
      <w:proofErr w:type="spellEnd"/>
      <w:r w:rsidRPr="004C2EB6">
        <w:rPr>
          <w:sz w:val="18"/>
          <w:szCs w:val="18"/>
        </w:rPr>
        <w:t xml:space="preserve"> and SpaceX, are being developed currently (mostly for LEO orbits</w:t>
      </w:r>
      <w:proofErr w:type="gramStart"/>
      <w:r w:rsidRPr="004C2EB6">
        <w:rPr>
          <w:sz w:val="18"/>
          <w:szCs w:val="18"/>
        </w:rPr>
        <w:t>), and</w:t>
      </w:r>
      <w:proofErr w:type="gramEnd"/>
      <w:r w:rsidRPr="004C2EB6">
        <w:rPr>
          <w:sz w:val="18"/>
          <w:szCs w:val="18"/>
        </w:rPr>
        <w:t xml:space="preserve"> promise to provide affordable connectivity to all parts of the world.</w:t>
      </w:r>
    </w:p>
    <w:p w14:paraId="75E76190" w14:textId="77777777" w:rsidR="00A621BF" w:rsidRPr="004C2EB6" w:rsidRDefault="00A621BF" w:rsidP="00A621BF">
      <w:pPr>
        <w:rPr>
          <w:sz w:val="18"/>
          <w:szCs w:val="18"/>
        </w:rPr>
      </w:pPr>
      <w:r w:rsidRPr="004C2EB6">
        <w:rPr>
          <w:sz w:val="18"/>
          <w:szCs w:val="18"/>
        </w:rPr>
        <w:t>New governments are also entering the race to get access to space. The question is, with such an increase in traffic, how do we get all the private and public actors to think more sustainably?</w:t>
      </w:r>
    </w:p>
    <w:p w14:paraId="4896CEBE" w14:textId="77777777" w:rsidR="00A621BF" w:rsidRPr="004C2EB6" w:rsidRDefault="00A621BF" w:rsidP="00A621BF">
      <w:pPr>
        <w:rPr>
          <w:sz w:val="18"/>
          <w:szCs w:val="18"/>
        </w:rPr>
      </w:pPr>
      <w:r w:rsidRPr="004C2EB6">
        <w:rPr>
          <w:sz w:val="18"/>
          <w:szCs w:val="18"/>
        </w:rPr>
        <w:t>The </w:t>
      </w:r>
      <w:hyperlink r:id="rId14" w:history="1">
        <w:r w:rsidRPr="004C2EB6">
          <w:rPr>
            <w:sz w:val="18"/>
            <w:szCs w:val="18"/>
          </w:rPr>
          <w:t>Global Future Council on Space Technologies</w:t>
        </w:r>
      </w:hyperlink>
      <w:r w:rsidRPr="004C2EB6">
        <w:rPr>
          <w:sz w:val="18"/>
          <w:szCs w:val="18"/>
        </w:rPr>
        <w:t> is working on an industry framework to incentivize private actors to step up their act. Other efforts are needed.</w:t>
      </w:r>
    </w:p>
    <w:p w14:paraId="5C862B8F" w14:textId="77777777" w:rsidR="00A621BF" w:rsidRPr="00364367" w:rsidRDefault="00A621BF" w:rsidP="00A621BF">
      <w:r w:rsidRPr="007B10BC">
        <w:t xml:space="preserve">Orbits are a critical part of the Earth environment, a </w:t>
      </w:r>
      <w:proofErr w:type="gramStart"/>
      <w:r w:rsidRPr="007B10BC">
        <w:t>global commons</w:t>
      </w:r>
      <w:proofErr w:type="gramEnd"/>
      <w:r w:rsidRPr="007B10BC">
        <w:t xml:space="preserve"> just like the oceans, and </w:t>
      </w:r>
      <w:r w:rsidRPr="002B1648">
        <w:rPr>
          <w:highlight w:val="cyan"/>
          <w:u w:val="single"/>
        </w:rPr>
        <w:t>we need to protect this resource</w:t>
      </w:r>
      <w:r w:rsidRPr="004C2EB6">
        <w:rPr>
          <w:u w:val="single"/>
        </w:rPr>
        <w:t xml:space="preserve"> for future generations.</w:t>
      </w:r>
    </w:p>
    <w:p w14:paraId="79E52879" w14:textId="77777777" w:rsidR="00287CAF" w:rsidRDefault="00287CAF" w:rsidP="00287CAF">
      <w:pPr>
        <w:pStyle w:val="Heading3"/>
      </w:pPr>
      <w:r>
        <w:t>1nc – DA</w:t>
      </w:r>
    </w:p>
    <w:p w14:paraId="674EA031" w14:textId="77777777" w:rsidR="00287CAF" w:rsidRPr="00EA34BD" w:rsidRDefault="00287CAF" w:rsidP="00287CAF">
      <w:pPr>
        <w:pStyle w:val="Heading4"/>
      </w:pPr>
      <w:r>
        <w:t>Appropriations pass now but floor time and bipartisanship are key</w:t>
      </w:r>
    </w:p>
    <w:p w14:paraId="4E6469EA" w14:textId="77777777" w:rsidR="00287CAF" w:rsidRDefault="00287CAF" w:rsidP="00287CAF">
      <w:r w:rsidRPr="0099154D">
        <w:rPr>
          <w:rStyle w:val="Style13ptBold"/>
        </w:rPr>
        <w:t>Bolton 1/13</w:t>
      </w:r>
      <w:r>
        <w:t xml:space="preserve"> [Alexander, staff reporter for The Hill, “Negotiators report progress toward 2022 spending deal” https://thehill.com/policy/finance/589599-negotiators-report-progress-on-reaching-2022-spending-deal]</w:t>
      </w:r>
    </w:p>
    <w:p w14:paraId="7D402858" w14:textId="77777777" w:rsidR="00287CAF" w:rsidRDefault="00287CAF" w:rsidP="00287CAF">
      <w:r w:rsidRPr="00CF2E78">
        <w:rPr>
          <w:rStyle w:val="StyleUnderline"/>
        </w:rPr>
        <w:t xml:space="preserve">Senate and House </w:t>
      </w:r>
      <w:r w:rsidRPr="00CF2E78">
        <w:rPr>
          <w:rStyle w:val="StyleUnderline"/>
          <w:highlight w:val="cyan"/>
        </w:rPr>
        <w:t>negotiators</w:t>
      </w:r>
      <w:r w:rsidRPr="00CF2E78">
        <w:rPr>
          <w:rStyle w:val="StyleUnderline"/>
        </w:rPr>
        <w:t xml:space="preserve"> say they </w:t>
      </w:r>
      <w:r w:rsidRPr="00CF2E78">
        <w:rPr>
          <w:rStyle w:val="StyleUnderline"/>
          <w:highlight w:val="cyan"/>
        </w:rPr>
        <w:t xml:space="preserve">are getting </w:t>
      </w:r>
      <w:r w:rsidRPr="00CF2E78">
        <w:rPr>
          <w:rStyle w:val="Emphasis"/>
          <w:highlight w:val="cyan"/>
        </w:rPr>
        <w:t>close</w:t>
      </w:r>
      <w:r w:rsidRPr="00CF2E78">
        <w:rPr>
          <w:rStyle w:val="Emphasis"/>
        </w:rPr>
        <w:t>r</w:t>
      </w:r>
      <w:r w:rsidRPr="00CF2E78">
        <w:rPr>
          <w:rStyle w:val="Emphasis"/>
          <w:highlight w:val="cyan"/>
        </w:rPr>
        <w:t xml:space="preserve"> to a deal</w:t>
      </w:r>
      <w:r w:rsidRPr="00CF2E78">
        <w:rPr>
          <w:rStyle w:val="StyleUnderline"/>
        </w:rPr>
        <w:t xml:space="preserve"> on setting the top-line spending number for an appropriations package</w:t>
      </w:r>
      <w:r>
        <w:t xml:space="preserve"> </w:t>
      </w:r>
      <w:r w:rsidRPr="00CF2E78">
        <w:rPr>
          <w:rStyle w:val="StyleUnderline"/>
        </w:rPr>
        <w:t>to</w:t>
      </w:r>
      <w:r>
        <w:t xml:space="preserve"> fund government past Feb. 18 and </w:t>
      </w:r>
      <w:r w:rsidRPr="00CF2E78">
        <w:rPr>
          <w:rStyle w:val="StyleUnderline"/>
        </w:rPr>
        <w:t>avoid a shutdown</w:t>
      </w:r>
      <w:r>
        <w:t xml:space="preserve">.  </w:t>
      </w:r>
    </w:p>
    <w:p w14:paraId="2158BF37" w14:textId="77777777" w:rsidR="00287CAF" w:rsidRDefault="00287CAF" w:rsidP="00287CAF">
      <w:r>
        <w:t xml:space="preserve">The </w:t>
      </w:r>
      <w:r w:rsidRPr="00CF2E78">
        <w:rPr>
          <w:rStyle w:val="StyleUnderline"/>
        </w:rPr>
        <w:t>top Democrats and Republicans</w:t>
      </w:r>
      <w:r>
        <w:t xml:space="preserve"> on the Senate and House Appropriations Committees </w:t>
      </w:r>
      <w:r w:rsidRPr="00CF2E78">
        <w:rPr>
          <w:rStyle w:val="StyleUnderline"/>
        </w:rPr>
        <w:t>met Thursday morning to chart a path for reaching agreement</w:t>
      </w:r>
      <w:r>
        <w:t xml:space="preserve"> on a fiscal year 2022 omnibus government funding bill and said they would meet again soon.  </w:t>
      </w:r>
    </w:p>
    <w:p w14:paraId="64AC7593" w14:textId="77777777" w:rsidR="00287CAF" w:rsidRDefault="00287CAF" w:rsidP="00287CAF">
      <w:r w:rsidRPr="00CF2E78">
        <w:rPr>
          <w:rStyle w:val="StyleUnderline"/>
          <w:highlight w:val="cyan"/>
        </w:rPr>
        <w:t>Negotiators</w:t>
      </w:r>
      <w:r w:rsidRPr="00CF2E78">
        <w:rPr>
          <w:rStyle w:val="StyleUnderline"/>
        </w:rPr>
        <w:t xml:space="preserve"> in the so-called “Four Corners” say they’re </w:t>
      </w:r>
      <w:r w:rsidRPr="00CF2E78">
        <w:rPr>
          <w:rStyle w:val="Emphasis"/>
          <w:highlight w:val="cyan"/>
        </w:rPr>
        <w:t>optimistic</w:t>
      </w:r>
      <w:r w:rsidRPr="00CF2E78">
        <w:rPr>
          <w:rStyle w:val="StyleUnderline"/>
          <w:highlight w:val="cyan"/>
        </w:rPr>
        <w:t xml:space="preserve"> about reaching an agreement</w:t>
      </w:r>
      <w:r>
        <w:t xml:space="preserve">.  </w:t>
      </w:r>
    </w:p>
    <w:p w14:paraId="47276503" w14:textId="77777777" w:rsidR="00287CAF" w:rsidRDefault="00287CAF" w:rsidP="00287CAF">
      <w:r>
        <w:t xml:space="preserve">“I </w:t>
      </w:r>
      <w:r w:rsidRPr="00CF2E78">
        <w:t>think</w:t>
      </w:r>
      <w:r w:rsidRPr="00CF2E78">
        <w:rPr>
          <w:rStyle w:val="StyleUnderline"/>
        </w:rPr>
        <w:t xml:space="preserve"> of </w:t>
      </w:r>
      <w:r w:rsidRPr="00CF2E78">
        <w:rPr>
          <w:rStyle w:val="Emphasis"/>
        </w:rPr>
        <w:t xml:space="preserve">we </w:t>
      </w:r>
      <w:r w:rsidRPr="00CF2E78">
        <w:rPr>
          <w:rStyle w:val="Emphasis"/>
          <w:highlight w:val="cyan"/>
        </w:rPr>
        <w:t>have a good chance</w:t>
      </w:r>
      <w:r w:rsidRPr="00CF2E78">
        <w:rPr>
          <w:rStyle w:val="StyleUnderline"/>
          <w:highlight w:val="cyan"/>
        </w:rPr>
        <w:t xml:space="preserve"> coming together</w:t>
      </w:r>
      <w:r w:rsidRPr="00CF2E78">
        <w:rPr>
          <w:rStyle w:val="StyleUnderline"/>
        </w:rPr>
        <w:t xml:space="preserve"> on this</w:t>
      </w:r>
      <w:r>
        <w:t xml:space="preserve">,” Rep. Kay Granger (Texas), </w:t>
      </w:r>
      <w:r w:rsidRPr="00CF2E78">
        <w:rPr>
          <w:rStyle w:val="StyleUnderline"/>
        </w:rPr>
        <w:t>the top-ranking Republican on the House Appropriations Committee</w:t>
      </w:r>
      <w:r>
        <w:t xml:space="preserve">, told reporters as she headed into the meeting. </w:t>
      </w:r>
    </w:p>
    <w:p w14:paraId="4D5B1169" w14:textId="77777777" w:rsidR="00287CAF" w:rsidRPr="00CF2E78" w:rsidRDefault="00287CAF" w:rsidP="00287CAF">
      <w:pPr>
        <w:rPr>
          <w:rStyle w:val="Emphasis"/>
        </w:rPr>
      </w:pPr>
      <w:r>
        <w:t xml:space="preserve">One Democratic senator said he had been told that Senate Appropriations Committee Chairman Pat </w:t>
      </w:r>
      <w:r w:rsidRPr="00CF2E78">
        <w:rPr>
          <w:rStyle w:val="StyleUnderline"/>
        </w:rPr>
        <w:t>Leahy</w:t>
      </w:r>
      <w:r>
        <w:t xml:space="preserve"> (D-Vt.) </w:t>
      </w:r>
      <w:r w:rsidRPr="00CF2E78">
        <w:rPr>
          <w:rStyle w:val="StyleUnderline"/>
        </w:rPr>
        <w:t>and</w:t>
      </w:r>
      <w:r>
        <w:t xml:space="preserve"> Sen. Richard </w:t>
      </w:r>
      <w:r w:rsidRPr="00CF2E78">
        <w:rPr>
          <w:rStyle w:val="StyleUnderline"/>
        </w:rPr>
        <w:t>Shelby</w:t>
      </w:r>
      <w:r>
        <w:t xml:space="preserve"> (Ala.), the top-ranking Republican on the Senate panel, </w:t>
      </w:r>
      <w:r w:rsidRPr="00CF2E78">
        <w:rPr>
          <w:rStyle w:val="Emphasis"/>
          <w:highlight w:val="cyan"/>
        </w:rPr>
        <w:t>already</w:t>
      </w:r>
      <w:r w:rsidRPr="00CF2E78">
        <w:rPr>
          <w:rStyle w:val="Emphasis"/>
        </w:rPr>
        <w:t xml:space="preserve"> </w:t>
      </w:r>
      <w:r w:rsidRPr="00CF2E78">
        <w:rPr>
          <w:rStyle w:val="Emphasis"/>
          <w:highlight w:val="cyan"/>
        </w:rPr>
        <w:t>have a tentative deal</w:t>
      </w:r>
      <w:r w:rsidRPr="00CF2E78">
        <w:rPr>
          <w:rStyle w:val="StyleUnderline"/>
        </w:rPr>
        <w:t xml:space="preserve"> on the parameters</w:t>
      </w:r>
      <w:r>
        <w:t xml:space="preserve"> of the legislation </w:t>
      </w:r>
      <w:r w:rsidRPr="00CF2E78">
        <w:rPr>
          <w:rStyle w:val="StyleUnderline"/>
          <w:highlight w:val="cyan"/>
        </w:rPr>
        <w:t>and now need to</w:t>
      </w:r>
      <w:r w:rsidRPr="00CF2E78">
        <w:rPr>
          <w:rStyle w:val="StyleUnderline"/>
        </w:rPr>
        <w:t xml:space="preserve"> </w:t>
      </w:r>
      <w:r w:rsidRPr="00CF2E78">
        <w:rPr>
          <w:rStyle w:val="Emphasis"/>
        </w:rPr>
        <w:t>bring</w:t>
      </w:r>
      <w:r w:rsidRPr="00CF2E78">
        <w:rPr>
          <w:rStyle w:val="StyleUnderline"/>
        </w:rPr>
        <w:t xml:space="preserve"> </w:t>
      </w:r>
      <w:r w:rsidRPr="00CF2E78">
        <w:rPr>
          <w:rStyle w:val="Emphasis"/>
        </w:rPr>
        <w:t xml:space="preserve">their </w:t>
      </w:r>
      <w:r w:rsidRPr="00CF2E78">
        <w:rPr>
          <w:rStyle w:val="Emphasis"/>
          <w:highlight w:val="cyan"/>
        </w:rPr>
        <w:t>House</w:t>
      </w:r>
      <w:r w:rsidRPr="00CF2E78">
        <w:rPr>
          <w:rStyle w:val="Emphasis"/>
        </w:rPr>
        <w:t xml:space="preserve"> counterparts </w:t>
      </w:r>
      <w:r w:rsidRPr="00CF2E78">
        <w:rPr>
          <w:rStyle w:val="Emphasis"/>
          <w:highlight w:val="cyan"/>
        </w:rPr>
        <w:t>on board.</w:t>
      </w:r>
      <w:r w:rsidRPr="00CF2E78">
        <w:rPr>
          <w:rStyle w:val="Emphasis"/>
        </w:rPr>
        <w:t xml:space="preserve">   </w:t>
      </w:r>
    </w:p>
    <w:p w14:paraId="39B7C382" w14:textId="77777777" w:rsidR="00287CAF" w:rsidRDefault="00287CAF" w:rsidP="00287CAF">
      <w:r>
        <w:t xml:space="preserve">Leahy told The Hill before the meeting that “we’re trying to” get an agreement between Senate and House negotiators wrapped up soon.   </w:t>
      </w:r>
    </w:p>
    <w:p w14:paraId="59D42E50" w14:textId="77777777" w:rsidR="00287CAF" w:rsidRDefault="00287CAF" w:rsidP="00287CAF">
      <w:r>
        <w:t>“</w:t>
      </w:r>
      <w:r w:rsidRPr="00CF2E78">
        <w:rPr>
          <w:rStyle w:val="Emphasis"/>
          <w:highlight w:val="cyan"/>
        </w:rPr>
        <w:t>We realize time is running out</w:t>
      </w:r>
      <w:r>
        <w:t xml:space="preserve">,” he said.  </w:t>
      </w:r>
    </w:p>
    <w:p w14:paraId="3C0195F8" w14:textId="77777777" w:rsidR="00287CAF" w:rsidRDefault="00287CAF" w:rsidP="00287CAF">
      <w:r>
        <w:t xml:space="preserve">Leahy, however, declined to comment on any understandings he has with Shelby or on the negotiating dynamics between the Senate and House.   </w:t>
      </w:r>
    </w:p>
    <w:p w14:paraId="23E31BF2" w14:textId="77777777" w:rsidR="00287CAF" w:rsidRPr="00CF2E78" w:rsidRDefault="00287CAF" w:rsidP="00287CAF">
      <w:pPr>
        <w:rPr>
          <w:rStyle w:val="StyleUnderline"/>
        </w:rPr>
      </w:pPr>
      <w:r w:rsidRPr="00CF2E78">
        <w:rPr>
          <w:rStyle w:val="StyleUnderline"/>
        </w:rPr>
        <w:t>Shelby told reporters</w:t>
      </w:r>
      <w:r>
        <w:t xml:space="preserve"> after the meeting that Congress’s top-four </w:t>
      </w:r>
      <w:r w:rsidRPr="00CF2E78">
        <w:rPr>
          <w:rStyle w:val="StyleUnderline"/>
          <w:highlight w:val="cyan"/>
        </w:rPr>
        <w:t>appropriators</w:t>
      </w:r>
      <w:r w:rsidRPr="00CF2E78">
        <w:rPr>
          <w:rStyle w:val="StyleUnderline"/>
        </w:rPr>
        <w:t xml:space="preserve"> had </w:t>
      </w:r>
      <w:r w:rsidRPr="00CF2E78">
        <w:rPr>
          <w:rStyle w:val="StyleUnderline"/>
          <w:highlight w:val="cyan"/>
        </w:rPr>
        <w:t>laid out the path</w:t>
      </w:r>
      <w:r w:rsidRPr="00CF2E78">
        <w:rPr>
          <w:rStyle w:val="StyleUnderline"/>
        </w:rPr>
        <w:t xml:space="preserve"> for the talks, </w:t>
      </w:r>
      <w:r w:rsidRPr="00CF2E78">
        <w:rPr>
          <w:rStyle w:val="StyleUnderline"/>
          <w:highlight w:val="cyan"/>
        </w:rPr>
        <w:t xml:space="preserve">something they </w:t>
      </w:r>
      <w:r w:rsidRPr="00CF2E78">
        <w:rPr>
          <w:rStyle w:val="Emphasis"/>
          <w:highlight w:val="cyan"/>
        </w:rPr>
        <w:t>hadn’t done before</w:t>
      </w:r>
      <w:r w:rsidRPr="00CF2E78">
        <w:rPr>
          <w:rStyle w:val="StyleUnderline"/>
        </w:rPr>
        <w:t xml:space="preserve">.  </w:t>
      </w:r>
    </w:p>
    <w:p w14:paraId="5AB3C604" w14:textId="77777777" w:rsidR="00287CAF" w:rsidRDefault="00287CAF" w:rsidP="00287CAF">
      <w:r>
        <w:t xml:space="preserve">“The four of us had constructive talks of where we go and how we get there and how we start,” he said. “We hadn’t worked that out yet.” </w:t>
      </w:r>
    </w:p>
    <w:p w14:paraId="3DC05CA6" w14:textId="77777777" w:rsidR="00287CAF" w:rsidRDefault="00287CAF" w:rsidP="00287CAF">
      <w:r>
        <w:t>“</w:t>
      </w:r>
      <w:r w:rsidRPr="00CF2E78">
        <w:rPr>
          <w:rStyle w:val="StyleUnderline"/>
        </w:rPr>
        <w:t>We’ll continue to talk and meet</w:t>
      </w:r>
      <w:r>
        <w:t xml:space="preserve">,” he said, adding that Leahy and House Appropriations Committee Chairwoman Rosa DeLauro (D-Conn.) will reconvene the group soon to resume negotiations.  </w:t>
      </w:r>
    </w:p>
    <w:p w14:paraId="17AF13F0" w14:textId="77777777" w:rsidR="00287CAF" w:rsidRDefault="00287CAF" w:rsidP="00287CAF">
      <w:r>
        <w:t xml:space="preserve">Shelby warned that </w:t>
      </w:r>
      <w:r w:rsidRPr="00CF2E78">
        <w:rPr>
          <w:rStyle w:val="StyleUnderline"/>
        </w:rPr>
        <w:t>another stopgap funding measures is “looming</w:t>
      </w:r>
      <w:r>
        <w:t xml:space="preserve">” if they fail to hammer out a deal by early next month.  </w:t>
      </w:r>
    </w:p>
    <w:p w14:paraId="329CAA8A" w14:textId="77777777" w:rsidR="00287CAF" w:rsidRPr="00CF2E78" w:rsidRDefault="00287CAF" w:rsidP="00287CAF">
      <w:pPr>
        <w:rPr>
          <w:rStyle w:val="StyleUnderline"/>
        </w:rPr>
      </w:pPr>
      <w:r w:rsidRPr="00CF2E78">
        <w:rPr>
          <w:rStyle w:val="StyleUnderline"/>
        </w:rPr>
        <w:t xml:space="preserve">Leahy described the meeting as a “worthwhile discussion” and said he hoped to get a deal done in the next few weeks.  </w:t>
      </w:r>
    </w:p>
    <w:p w14:paraId="3F474D7E" w14:textId="77777777" w:rsidR="00287CAF" w:rsidRDefault="00287CAF" w:rsidP="00287CAF">
      <w:r>
        <w:t xml:space="preserve">Leahy and Shelby met with Senate Majority Leader Charles Schumer (D-N.Y.) and Minority Leader Mitch McConnell (R-Ky.) Wednesday to discuss the parameters of the spending package, which is weeks behind schedule.  </w:t>
      </w:r>
    </w:p>
    <w:p w14:paraId="2D74C10D" w14:textId="77777777" w:rsidR="00287CAF" w:rsidRDefault="00287CAF" w:rsidP="00287CAF">
      <w:r>
        <w:t xml:space="preserve">The 2021 fiscal year ended at the end of September and lawmakers uncharacteristically left Washington for Christmas without passing the annual appropriations bills because Democrats were focused on finishing work on President Biden’s sweeping climate and social spending bill, Build Back Better, which remains stalled in the Senate.   </w:t>
      </w:r>
    </w:p>
    <w:p w14:paraId="731EE73C" w14:textId="77777777" w:rsidR="00287CAF" w:rsidRDefault="00287CAF" w:rsidP="00287CAF">
      <w:r>
        <w:t xml:space="preserve">The Senate is scheduled to be in recess next week in observance of Martin Luther King Jr. </w:t>
      </w:r>
      <w:proofErr w:type="gramStart"/>
      <w:r>
        <w:t>Day</w:t>
      </w:r>
      <w:proofErr w:type="gramEnd"/>
      <w:r>
        <w:t xml:space="preserve"> but DeLauro said the group would meet again soon in order to have a better chance of reaching a deal by Feb. 18. </w:t>
      </w:r>
    </w:p>
    <w:p w14:paraId="0399EEFF" w14:textId="77777777" w:rsidR="00287CAF" w:rsidRDefault="00287CAF" w:rsidP="00287CAF">
      <w:r>
        <w:t>“That’s my goal,” she said. “</w:t>
      </w:r>
      <w:r w:rsidRPr="00CF2E78">
        <w:rPr>
          <w:rStyle w:val="StyleUnderline"/>
          <w:highlight w:val="cyan"/>
        </w:rPr>
        <w:t>We’re going to continue speaking</w:t>
      </w:r>
      <w:r>
        <w:t xml:space="preserve">.”   </w:t>
      </w:r>
    </w:p>
    <w:p w14:paraId="43726C67" w14:textId="77777777" w:rsidR="00287CAF" w:rsidRPr="00EA34BD" w:rsidRDefault="00287CAF" w:rsidP="00287CAF">
      <w:r>
        <w:t xml:space="preserve">Asked if she feels more hopeful after the meeting, she said “I’m hopeful always.”  </w:t>
      </w:r>
    </w:p>
    <w:p w14:paraId="17B57500" w14:textId="77777777" w:rsidR="00287CAF" w:rsidRPr="00B32E6C" w:rsidRDefault="00287CAF" w:rsidP="00287CAF">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275642B7" w14:textId="77777777" w:rsidR="00287CAF" w:rsidRPr="00FE3CE1" w:rsidRDefault="00287CAF" w:rsidP="00287CAF">
      <w:pPr>
        <w:rPr>
          <w:rStyle w:val="Style13ptBold"/>
          <w:b w:val="0"/>
          <w:bCs w:val="0"/>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334A256C" w14:textId="77777777" w:rsidR="00287CAF" w:rsidRPr="00FE3CE1" w:rsidRDefault="00287CAF" w:rsidP="00287CAF">
      <w:pPr>
        <w:rPr>
          <w:rStyle w:val="StyleUnderline"/>
        </w:rPr>
      </w:pPr>
      <w:r w:rsidRPr="00FE3CE1">
        <w:t xml:space="preserve">To see how this happens, I recommend reading the book </w:t>
      </w:r>
      <w:r w:rsidRPr="00554BFE">
        <w:t>“</w:t>
      </w:r>
      <w:hyperlink r:id="rId15"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6" w:history="1">
        <w:r w:rsidRPr="00FE3CE1">
          <w:rPr>
            <w:rStyle w:val="StyleUnderline"/>
          </w:rPr>
          <w:t>Barack Obama in 2010</w:t>
        </w:r>
      </w:hyperlink>
      <w:r w:rsidRPr="00FE3CE1">
        <w:rPr>
          <w:rStyle w:val="StyleUnderline"/>
        </w:rPr>
        <w:t xml:space="preserve">, </w:t>
      </w:r>
      <w:hyperlink r:id="rId17" w:anchor=".Vw3UMRMrKHo" w:history="1">
        <w:r w:rsidRPr="00FE3CE1">
          <w:rPr>
            <w:rStyle w:val="StyleUnderline"/>
          </w:rPr>
          <w:t>George W. Bush in 2004</w:t>
        </w:r>
      </w:hyperlink>
      <w:r w:rsidRPr="00FE3CE1">
        <w:rPr>
          <w:rStyle w:val="StyleUnderline"/>
        </w:rPr>
        <w:t xml:space="preserve">, and </w:t>
      </w:r>
      <w:hyperlink r:id="rId18"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w:t>
      </w:r>
      <w:r w:rsidRPr="00531D8E">
        <w:t xml:space="preserve">a way, act as force that is resistant to change for good and bad. This </w:t>
      </w:r>
      <w:r w:rsidRPr="00531D8E">
        <w:rPr>
          <w:rStyle w:val="Emphasis"/>
        </w:rPr>
        <w:t>mitigates somewhat</w:t>
      </w:r>
      <w:r w:rsidRPr="00531D8E">
        <w:t xml:space="preserve"> the </w:t>
      </w:r>
      <w:r w:rsidRPr="00531D8E">
        <w:rPr>
          <w:rStyle w:val="StyleUnderline"/>
        </w:rPr>
        <w:t>pure polarization</w:t>
      </w:r>
      <w:r w:rsidRPr="00531D8E">
        <w:t xml:space="preserve"> seen </w:t>
      </w:r>
      <w:r w:rsidRPr="00531D8E">
        <w:rPr>
          <w:rStyle w:val="StyleUnderline"/>
        </w:rPr>
        <w:t>on</w:t>
      </w:r>
      <w:r w:rsidRPr="00531D8E">
        <w:t xml:space="preserve"> other </w:t>
      </w:r>
      <w:r w:rsidRPr="00531D8E">
        <w:rPr>
          <w:rStyle w:val="StyleUnderline"/>
        </w:rPr>
        <w:t>science</w:t>
      </w:r>
      <w:r w:rsidRPr="00531D8E">
        <w:t xml:space="preserve"> and technology </w:t>
      </w:r>
      <w:r w:rsidRPr="00531D8E">
        <w:rPr>
          <w:rStyle w:val="StyleUnderline"/>
        </w:rPr>
        <w:t>issues</w:t>
      </w:r>
      <w:r w:rsidRPr="00531D8E">
        <w:t xml:space="preserve">. </w:t>
      </w:r>
      <w:r w:rsidRPr="00531D8E">
        <w:rPr>
          <w:rStyle w:val="StyleUnderline"/>
        </w:rPr>
        <w:t>But</w:t>
      </w:r>
      <w:r w:rsidRPr="00531D8E">
        <w:t xml:space="preserve"> for a Journey to Mars—</w:t>
      </w:r>
      <w:r w:rsidRPr="00531D8E">
        <w:rPr>
          <w:rStyle w:val="StyleUnderline"/>
        </w:rPr>
        <w:t xml:space="preserve">a </w:t>
      </w:r>
      <w:r w:rsidRPr="00531D8E">
        <w:rPr>
          <w:rStyle w:val="Emphasis"/>
        </w:rPr>
        <w:t>major effort</w:t>
      </w:r>
      <w:r w:rsidRPr="00531D8E">
        <w:t xml:space="preserve"> </w:t>
      </w:r>
      <w:r w:rsidRPr="00531D8E">
        <w:rPr>
          <w:rStyle w:val="StyleUnderline"/>
        </w:rPr>
        <w:t>that would</w:t>
      </w:r>
      <w:r w:rsidRPr="00531D8E">
        <w:t xml:space="preserve">, at best, </w:t>
      </w:r>
      <w:r w:rsidRPr="00531D8E">
        <w:rPr>
          <w:rStyle w:val="StyleUnderline"/>
        </w:rPr>
        <w:t>require</w:t>
      </w:r>
      <w:r w:rsidRPr="00531D8E">
        <w:t xml:space="preserve"> </w:t>
      </w:r>
      <w:r w:rsidRPr="00531D8E">
        <w:rPr>
          <w:rStyle w:val="Emphasis"/>
        </w:rPr>
        <w:t>stability and significant funding</w:t>
      </w:r>
      <w:r w:rsidRPr="00531D8E">
        <w:t xml:space="preserve"> </w:t>
      </w:r>
      <w:r w:rsidRPr="00531D8E">
        <w:rPr>
          <w:rStyle w:val="StyleUnderline"/>
        </w:rPr>
        <w:t xml:space="preserve">over </w:t>
      </w:r>
      <w:r w:rsidRPr="00531D8E">
        <w:rPr>
          <w:rStyle w:val="Emphasis"/>
        </w:rPr>
        <w:t>many Presidential administrations</w:t>
      </w:r>
      <w:r w:rsidRPr="00531D8E">
        <w:t>—</w:t>
      </w:r>
      <w:r w:rsidRPr="00531D8E">
        <w:rPr>
          <w:rStyle w:val="StyleUnderline"/>
        </w:rPr>
        <w:t xml:space="preserve">that </w:t>
      </w:r>
      <w:r w:rsidRPr="00531D8E">
        <w:rPr>
          <w:rStyle w:val="Emphasis"/>
        </w:rPr>
        <w:t>may not be enough</w:t>
      </w:r>
      <w:r w:rsidRPr="00531D8E">
        <w:t xml:space="preserve">. Perhaps </w:t>
      </w:r>
      <w:r w:rsidRPr="00531D8E">
        <w:rPr>
          <w:rStyle w:val="StyleUnderline"/>
        </w:rPr>
        <w:t>the solution is for the</w:t>
      </w:r>
      <w:r w:rsidRPr="00531D8E">
        <w:t xml:space="preserve"> next </w:t>
      </w:r>
      <w:r w:rsidRPr="00531D8E">
        <w:rPr>
          <w:rStyle w:val="StyleUnderline"/>
        </w:rPr>
        <w:t xml:space="preserve">President to maintain a </w:t>
      </w:r>
      <w:r w:rsidRPr="00531D8E">
        <w:rPr>
          <w:rStyle w:val="Emphasis"/>
        </w:rPr>
        <w:t>light touch on space</w:t>
      </w:r>
      <w:r w:rsidRPr="00531D8E">
        <w:t xml:space="preserve">. Maybe </w:t>
      </w:r>
      <w:r w:rsidRPr="00531D8E">
        <w:rPr>
          <w:rStyle w:val="StyleUnderline"/>
        </w:rPr>
        <w:t xml:space="preserve">they should </w:t>
      </w:r>
      <w:r w:rsidRPr="00531D8E">
        <w:rPr>
          <w:rStyle w:val="Emphasis"/>
        </w:rPr>
        <w:t>speak softly</w:t>
      </w:r>
      <w:r w:rsidRPr="00531D8E">
        <w:t xml:space="preserve"> </w:t>
      </w:r>
      <w:r w:rsidRPr="00531D8E">
        <w:rPr>
          <w:rStyle w:val="StyleUnderline"/>
        </w:rPr>
        <w:t xml:space="preserve">through the budget </w:t>
      </w:r>
      <w:proofErr w:type="gramStart"/>
      <w:r w:rsidRPr="00531D8E">
        <w:rPr>
          <w:rStyle w:val="StyleUnderline"/>
        </w:rPr>
        <w:t>process</w:t>
      </w:r>
      <w:r w:rsidRPr="00531D8E">
        <w:t>,</w:t>
      </w:r>
      <w:r w:rsidRPr="00C20BBB">
        <w:t xml:space="preserve"> </w:t>
      </w:r>
      <w:r w:rsidRPr="00C20BBB">
        <w:rPr>
          <w:rStyle w:val="StyleUnderline"/>
        </w:rPr>
        <w:t>and</w:t>
      </w:r>
      <w:proofErr w:type="gramEnd"/>
      <w:r w:rsidRPr="00C20BBB">
        <w:rPr>
          <w:rStyle w:val="StyleUnderline"/>
        </w:rPr>
        <w:t xml:space="preserve"> </w:t>
      </w:r>
      <w:r w:rsidRPr="00C20BBB">
        <w:rPr>
          <w:rStyle w:val="Emphasis"/>
        </w:rPr>
        <w:t xml:space="preserve">avoid the </w:t>
      </w:r>
      <w:proofErr w:type="spellStart"/>
      <w:r w:rsidRPr="00C20BBB">
        <w:rPr>
          <w:rStyle w:val="Emphasis"/>
        </w:rPr>
        <w:t>Kennedyesque</w:t>
      </w:r>
      <w:proofErr w:type="spellEnd"/>
      <w:r w:rsidRPr="00C20BBB">
        <w:rPr>
          <w:rStyle w:val="Emphasis"/>
        </w:rPr>
        <w:t xml:space="preserve"> speeches</w:t>
      </w:r>
      <w:r w:rsidRPr="00C20BBB">
        <w:t xml:space="preserve"> and declarations </w:t>
      </w:r>
      <w:r w:rsidRPr="00C20BBB">
        <w:rPr>
          <w:rStyle w:val="StyleUnderline"/>
        </w:rPr>
        <w:t xml:space="preserve">to Congress that induce the types of partisanship we </w:t>
      </w:r>
      <w:r w:rsidRPr="00C20BBB">
        <w:rPr>
          <w:rStyle w:val="Emphasis"/>
        </w:rPr>
        <w:t>so dearly need to avoid</w:t>
      </w:r>
      <w:r w:rsidRPr="00C20BBB">
        <w:rPr>
          <w:rStyle w:val="StyleUnderline"/>
        </w:rPr>
        <w:t>.</w:t>
      </w:r>
    </w:p>
    <w:p w14:paraId="3E8A69E4" w14:textId="77777777" w:rsidR="00287CAF" w:rsidRPr="00720AA5" w:rsidRDefault="00287CAF" w:rsidP="00287CAF">
      <w:pPr>
        <w:rPr>
          <w:sz w:val="10"/>
          <w:szCs w:val="10"/>
        </w:rPr>
      </w:pPr>
    </w:p>
    <w:p w14:paraId="5F0D1882" w14:textId="77777777" w:rsidR="00287CAF" w:rsidRDefault="00287CAF" w:rsidP="00287CAF">
      <w:pPr>
        <w:pStyle w:val="Heading4"/>
        <w:rPr>
          <w:u w:val="single"/>
        </w:rPr>
      </w:pPr>
      <w:r>
        <w:t xml:space="preserve">Yearlong CR </w:t>
      </w:r>
      <w:r>
        <w:rPr>
          <w:u w:val="single"/>
        </w:rPr>
        <w:t xml:space="preserve">ruins </w:t>
      </w:r>
      <w:r>
        <w:t xml:space="preserve">UAVs for </w:t>
      </w:r>
      <w:r>
        <w:rPr>
          <w:u w:val="single"/>
        </w:rPr>
        <w:t>decades</w:t>
      </w:r>
      <w:r>
        <w:t xml:space="preserve">—that undermines </w:t>
      </w:r>
      <w:r>
        <w:rPr>
          <w:u w:val="single"/>
        </w:rPr>
        <w:t>strategic competition</w:t>
      </w:r>
    </w:p>
    <w:p w14:paraId="14721469" w14:textId="77777777" w:rsidR="00287CAF" w:rsidRPr="00E314A0" w:rsidRDefault="00287CAF" w:rsidP="00287CAF">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14:paraId="7785CA2C" w14:textId="77777777" w:rsidR="00287CAF" w:rsidRPr="00E314A0" w:rsidRDefault="00287CAF" w:rsidP="00287CAF">
      <w:pPr>
        <w:rPr>
          <w:rStyle w:val="StyleUnderline"/>
        </w:rPr>
      </w:pPr>
      <w:r w:rsidRPr="00E314A0">
        <w:rPr>
          <w:rStyle w:val="StyleUnderline"/>
        </w:rPr>
        <w:t>With fiscal 2022 well underway and the current continuing resolution set to expire without congressional consensu</w:t>
      </w:r>
      <w:r>
        <w:t xml:space="preserve">s on a way forward on appropriations, </w:t>
      </w:r>
      <w:r w:rsidRPr="00E314A0">
        <w:rPr>
          <w:rStyle w:val="StyleUnderline"/>
        </w:rPr>
        <w:t xml:space="preserve">the U.S. </w:t>
      </w:r>
      <w:r w:rsidRPr="00191D9D">
        <w:rPr>
          <w:rStyle w:val="StyleUnderline"/>
          <w:highlight w:val="cyan"/>
        </w:rPr>
        <w:t>D</w:t>
      </w:r>
      <w:r w:rsidRPr="00E314A0">
        <w:rPr>
          <w:rStyle w:val="StyleUnderline"/>
        </w:rPr>
        <w:t xml:space="preserve">epartment </w:t>
      </w:r>
      <w:r w:rsidRPr="00191D9D">
        <w:rPr>
          <w:rStyle w:val="StyleUnderline"/>
          <w:highlight w:val="cyan"/>
        </w:rPr>
        <w:t>o</w:t>
      </w:r>
      <w:r w:rsidRPr="00E314A0">
        <w:rPr>
          <w:rStyle w:val="StyleUnderline"/>
        </w:rPr>
        <w:t xml:space="preserve">f </w:t>
      </w:r>
      <w:r w:rsidRPr="00191D9D">
        <w:rPr>
          <w:rStyle w:val="StyleUnderline"/>
          <w:highlight w:val="cyan"/>
        </w:rPr>
        <w:t>D</w:t>
      </w:r>
      <w:r w:rsidRPr="00E314A0">
        <w:rPr>
          <w:rStyle w:val="StyleUnderline"/>
        </w:rPr>
        <w:t xml:space="preserve">efense is </w:t>
      </w:r>
      <w:r w:rsidRPr="00191D9D">
        <w:rPr>
          <w:rStyle w:val="StyleUnderline"/>
          <w:highlight w:val="cyan"/>
        </w:rPr>
        <w:t>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preparedness for strategic competition</w:t>
      </w:r>
      <w:r w:rsidRPr="00E314A0">
        <w:rPr>
          <w:rStyle w:val="StyleUnderline"/>
        </w:rPr>
        <w:t>.</w:t>
      </w:r>
    </w:p>
    <w:p w14:paraId="62A9E581" w14:textId="77777777" w:rsidR="00287CAF" w:rsidRPr="00E314A0" w:rsidRDefault="00287CAF" w:rsidP="00287CAF">
      <w:pPr>
        <w:rPr>
          <w:rStyle w:val="StyleUnderline"/>
        </w:rPr>
      </w:pPr>
      <w:r>
        <w:t xml:space="preserve">During a hearing this week of the House Appropriations Committee’s Defense Subcommittee, </w:t>
      </w:r>
      <w:r w:rsidRPr="00E314A0">
        <w:rPr>
          <w:rStyle w:val="StyleUnderline"/>
        </w:rPr>
        <w:t xml:space="preserve">appropriators rightly acknowledged that a </w:t>
      </w:r>
      <w:r w:rsidRPr="00191D9D">
        <w:rPr>
          <w:rStyle w:val="StyleUnderline"/>
          <w:highlight w:val="cyan"/>
        </w:rPr>
        <w:t>full-year CR</w:t>
      </w:r>
      <w:r w:rsidRPr="00E314A0">
        <w:rPr>
          <w:rStyle w:val="StyleUnderline"/>
        </w:rPr>
        <w:t xml:space="preserve"> would </w:t>
      </w:r>
      <w:r w:rsidRPr="00191D9D">
        <w:rPr>
          <w:rStyle w:val="StyleUnderline"/>
          <w:highlight w:val="cyan"/>
        </w:rPr>
        <w:t>make</w:t>
      </w:r>
      <w:r w:rsidRPr="00E314A0">
        <w:rPr>
          <w:rStyle w:val="StyleUnderline"/>
        </w:rPr>
        <w:t xml:space="preserve"> our </w:t>
      </w:r>
      <w:r w:rsidRPr="00191D9D">
        <w:rPr>
          <w:rStyle w:val="StyleUnderline"/>
          <w:highlight w:val="cyan"/>
        </w:rPr>
        <w:t xml:space="preserve">military </w:t>
      </w:r>
      <w:r w:rsidRPr="00191D9D">
        <w:rPr>
          <w:rStyle w:val="Emphasis"/>
          <w:highlight w:val="cyan"/>
        </w:rPr>
        <w:t>less agile</w:t>
      </w:r>
      <w:r w:rsidRPr="00191D9D">
        <w:rPr>
          <w:rStyle w:val="StyleUnderline"/>
          <w:highlight w:val="cyan"/>
        </w:rPr>
        <w:t xml:space="preserve"> and </w:t>
      </w:r>
      <w:r w:rsidRPr="00191D9D">
        <w:rPr>
          <w:rStyle w:val="Emphasis"/>
          <w:highlight w:val="cyan"/>
        </w:rPr>
        <w:t>curtail</w:t>
      </w:r>
      <w:r w:rsidRPr="00E314A0">
        <w:rPr>
          <w:rStyle w:val="StyleUnderline"/>
        </w:rPr>
        <w:t xml:space="preserve"> our </w:t>
      </w:r>
      <w:r w:rsidRPr="00191D9D">
        <w:rPr>
          <w:rStyle w:val="StyleUnderline"/>
          <w:highlight w:val="cyan"/>
        </w:rPr>
        <w:t>ability to prepare for</w:t>
      </w:r>
      <w:r w:rsidRPr="00E314A0">
        <w:rPr>
          <w:rStyle w:val="StyleUnderline"/>
        </w:rPr>
        <w:t xml:space="preserve"> </w:t>
      </w:r>
      <w:r w:rsidRPr="00E314A0">
        <w:rPr>
          <w:rStyle w:val="Emphasis"/>
        </w:rPr>
        <w:t xml:space="preserve">current </w:t>
      </w:r>
      <w:r w:rsidRPr="00191D9D">
        <w:rPr>
          <w:rStyle w:val="Emphasis"/>
          <w:highlight w:val="cyan"/>
        </w:rPr>
        <w:t>security challenges</w:t>
      </w:r>
      <w:r>
        <w:t xml:space="preserve">. Members of Congress must also realize that </w:t>
      </w:r>
      <w:r w:rsidRPr="00E314A0">
        <w:rPr>
          <w:rStyle w:val="StyleUnderline"/>
        </w:rPr>
        <w:t xml:space="preserve">failure to pass funding bills will </w:t>
      </w:r>
      <w:r w:rsidRPr="00191D9D">
        <w:rPr>
          <w:rStyle w:val="StyleUnderline"/>
          <w:highlight w:val="cyan"/>
        </w:rPr>
        <w:t xml:space="preserve">create a </w:t>
      </w:r>
      <w:r w:rsidRPr="00191D9D">
        <w:rPr>
          <w:rStyle w:val="Emphasis"/>
          <w:highlight w:val="cyan"/>
        </w:rPr>
        <w:t>domino effect</w:t>
      </w:r>
      <w:r w:rsidRPr="00E314A0">
        <w:rPr>
          <w:rStyle w:val="Emphasis"/>
        </w:rPr>
        <w:t xml:space="preserve"> </w:t>
      </w:r>
      <w:r w:rsidRPr="00E314A0">
        <w:rPr>
          <w:rStyle w:val="StyleUnderline"/>
        </w:rPr>
        <w:t xml:space="preserve">that will </w:t>
      </w:r>
      <w:r w:rsidRPr="00191D9D">
        <w:rPr>
          <w:rStyle w:val="StyleUnderline"/>
          <w:highlight w:val="cyan"/>
        </w:rPr>
        <w:t>harm</w:t>
      </w:r>
      <w:r w:rsidRPr="00E314A0">
        <w:rPr>
          <w:rStyle w:val="StyleUnderline"/>
        </w:rPr>
        <w:t xml:space="preserve"> U.S. </w:t>
      </w:r>
      <w:r w:rsidRPr="00191D9D">
        <w:rPr>
          <w:rStyle w:val="StyleUnderline"/>
          <w:highlight w:val="cyan"/>
        </w:rPr>
        <w:t>national security for</w:t>
      </w:r>
      <w:r w:rsidRPr="00E314A0">
        <w:rPr>
          <w:rStyle w:val="StyleUnderline"/>
        </w:rPr>
        <w:t xml:space="preserve"> </w:t>
      </w:r>
      <w:r w:rsidRPr="00191D9D">
        <w:rPr>
          <w:rStyle w:val="Emphasis"/>
          <w:highlight w:val="cyan"/>
        </w:rPr>
        <w:t>years to come</w:t>
      </w:r>
      <w:r w:rsidRPr="00E314A0">
        <w:rPr>
          <w:rStyle w:val="Emphasis"/>
        </w:rPr>
        <w:t xml:space="preserve"> </w:t>
      </w:r>
      <w:r w:rsidRPr="00E314A0">
        <w:rPr>
          <w:rStyle w:val="StyleUnderline"/>
        </w:rPr>
        <w:t xml:space="preserve">by </w:t>
      </w:r>
      <w:r w:rsidRPr="00191D9D">
        <w:rPr>
          <w:rStyle w:val="StyleUnderline"/>
          <w:highlight w:val="cyan"/>
        </w:rPr>
        <w:t>damaging</w:t>
      </w:r>
      <w:r w:rsidRPr="00E314A0">
        <w:rPr>
          <w:rStyle w:val="StyleUnderline"/>
        </w:rPr>
        <w:t xml:space="preserve"> the </w:t>
      </w:r>
      <w:r w:rsidRPr="00E314A0">
        <w:rPr>
          <w:rStyle w:val="Emphasis"/>
        </w:rPr>
        <w:t xml:space="preserve">growing </w:t>
      </w:r>
      <w:r w:rsidRPr="00191D9D">
        <w:rPr>
          <w:rStyle w:val="Emphasis"/>
          <w:highlight w:val="cyan"/>
        </w:rPr>
        <w:t>unmanned systems industry</w:t>
      </w:r>
      <w:r w:rsidRPr="00E314A0">
        <w:rPr>
          <w:rStyle w:val="StyleUnderline"/>
        </w:rPr>
        <w:t>.</w:t>
      </w:r>
    </w:p>
    <w:p w14:paraId="2AD678E1" w14:textId="77777777" w:rsidR="00287CAF" w:rsidRPr="00531D8E" w:rsidRDefault="00287CAF" w:rsidP="00287CAF">
      <w:pPr>
        <w:rPr>
          <w:rStyle w:val="StyleUnderline"/>
        </w:rPr>
      </w:pPr>
      <w:r w:rsidRPr="00E314A0">
        <w:rPr>
          <w:rStyle w:val="StyleUnderline"/>
        </w:rPr>
        <w:t>As the Pentagon moves resources and dollars to address this new era of strategic competition, unmanned systems — in the air, in space, in the sea and on lan</w:t>
      </w:r>
      <w:r w:rsidRPr="00531D8E">
        <w:rPr>
          <w:rStyle w:val="StyleUnderline"/>
        </w:rPr>
        <w:t>d — will be the tip of the sword for our sailors, Marines, soldiers and airmen against rising geopolitical threats.</w:t>
      </w:r>
    </w:p>
    <w:p w14:paraId="00E8229D" w14:textId="77777777" w:rsidR="00287CAF" w:rsidRPr="00531D8E" w:rsidRDefault="00287CAF" w:rsidP="00287CAF">
      <w:r w:rsidRPr="00531D8E">
        <w:t>Launched last year, the Navy’s Unmanned Campaign Plan and related task force are two examples that demonstrate the extent to which DoD leaders understand the unparalleled value uncrewed systems will provide in achieving the vision presented in the National Defense Strategy.</w:t>
      </w:r>
    </w:p>
    <w:p w14:paraId="64849076" w14:textId="77777777" w:rsidR="00287CAF" w:rsidRPr="00531D8E" w:rsidRDefault="00287CAF" w:rsidP="00287CAF">
      <w:r w:rsidRPr="00531D8E">
        <w:t xml:space="preserve">However, </w:t>
      </w:r>
      <w:r w:rsidRPr="00531D8E">
        <w:rPr>
          <w:rStyle w:val="StyleUnderline"/>
        </w:rPr>
        <w:t xml:space="preserve">the new normal of cycles of CRs results in real-dollar budget reductions and program delays that threaten the progress of this vision — and these losses harm both U.S. </w:t>
      </w:r>
      <w:r w:rsidRPr="00531D8E">
        <w:rPr>
          <w:rStyle w:val="Emphasis"/>
        </w:rPr>
        <w:t>strategic competitiveness</w:t>
      </w:r>
      <w:r w:rsidRPr="00531D8E">
        <w:rPr>
          <w:rStyle w:val="StyleUnderline"/>
        </w:rPr>
        <w:t xml:space="preserve"> and the </w:t>
      </w:r>
      <w:r w:rsidRPr="00531D8E">
        <w:rPr>
          <w:rStyle w:val="Emphasis"/>
        </w:rPr>
        <w:t>defense-industrial base</w:t>
      </w:r>
      <w:r w:rsidRPr="00531D8E">
        <w:t xml:space="preserve">. As Adm. Mike </w:t>
      </w:r>
      <w:proofErr w:type="spellStart"/>
      <w:r w:rsidRPr="00531D8E">
        <w:t>Gilday</w:t>
      </w:r>
      <w:proofErr w:type="spellEnd"/>
      <w:r w:rsidRPr="00531D8E">
        <w:t xml:space="preserve"> stated during the House Appropriations Committee hearing: “</w:t>
      </w:r>
      <w:r w:rsidRPr="00531D8E">
        <w:rPr>
          <w:rStyle w:val="Emphasis"/>
        </w:rPr>
        <w:t>Every day matters in this critical decade</w:t>
      </w:r>
      <w:r w:rsidRPr="00531D8E">
        <w:t>.”</w:t>
      </w:r>
    </w:p>
    <w:p w14:paraId="4CA6FE3F" w14:textId="77777777" w:rsidR="00287CAF" w:rsidRDefault="00287CAF" w:rsidP="00287CAF">
      <w:r w:rsidRPr="00531D8E">
        <w:t xml:space="preserve">Appropriators must </w:t>
      </w:r>
      <w:r w:rsidRPr="00531D8E">
        <w:rPr>
          <w:rStyle w:val="StyleUnderline"/>
        </w:rPr>
        <w:t xml:space="preserve">understand that the importance of full funding for the research, development, </w:t>
      </w:r>
      <w:proofErr w:type="gramStart"/>
      <w:r w:rsidRPr="00531D8E">
        <w:rPr>
          <w:rStyle w:val="StyleUnderline"/>
        </w:rPr>
        <w:t>test</w:t>
      </w:r>
      <w:proofErr w:type="gramEnd"/>
      <w:r w:rsidRPr="00531D8E">
        <w:rPr>
          <w:rStyle w:val="StyleUnderline"/>
        </w:rPr>
        <w:t xml:space="preserve"> and evaluation as well as the procurement of uncrewed systems at this moment cannot be overstated</w:t>
      </w:r>
      <w:r w:rsidRPr="00531D8E">
        <w:t>.</w:t>
      </w:r>
    </w:p>
    <w:p w14:paraId="3D749419" w14:textId="77777777" w:rsidR="00287CAF" w:rsidRPr="00E314A0" w:rsidRDefault="00287CAF" w:rsidP="00287CAF">
      <w:pPr>
        <w:rPr>
          <w:rStyle w:val="StyleUnderline"/>
        </w:rPr>
      </w:pPr>
      <w:r>
        <w:t xml:space="preserve">A </w:t>
      </w:r>
      <w:r w:rsidRPr="00E314A0">
        <w:rPr>
          <w:rStyle w:val="StyleUnderline"/>
        </w:rPr>
        <w:t>full-year CR will prevent critical, new uncrewed systems programs from being initiated</w:t>
      </w:r>
      <w:r>
        <w:t xml:space="preserve">. This includes </w:t>
      </w:r>
      <w:r w:rsidRPr="00E314A0">
        <w:rPr>
          <w:rStyle w:val="StyleUnderline"/>
        </w:rPr>
        <w:t xml:space="preserve">authorization of $57 million for the Marine Corps’ Group 5 UAS development project; projects totaling $52.5 million for the development of </w:t>
      </w:r>
      <w:proofErr w:type="gramStart"/>
      <w:r w:rsidRPr="00E314A0">
        <w:rPr>
          <w:rStyle w:val="StyleUnderline"/>
        </w:rPr>
        <w:t>counter-small</w:t>
      </w:r>
      <w:proofErr w:type="gramEnd"/>
      <w:r w:rsidRPr="00E314A0">
        <w:rPr>
          <w:rStyle w:val="StyleUnderline"/>
        </w:rPr>
        <w:t xml:space="preserve"> UAS capabilities; and $57.6 million dedicated to the maturation of technologies under the AFWERX prime project</w:t>
      </w:r>
      <w:r>
        <w:t xml:space="preserve">. </w:t>
      </w:r>
      <w:r w:rsidRPr="00E314A0">
        <w:rPr>
          <w:rStyle w:val="StyleUnderline"/>
        </w:rPr>
        <w:t xml:space="preserve">By </w:t>
      </w:r>
      <w:r w:rsidRPr="00814369">
        <w:rPr>
          <w:rStyle w:val="StyleUnderline"/>
          <w:highlight w:val="cyan"/>
        </w:rPr>
        <w:t>operating at FY21 funding levels</w:t>
      </w:r>
      <w:r w:rsidRPr="00E314A0">
        <w:rPr>
          <w:rStyle w:val="StyleUnderline"/>
        </w:rPr>
        <w:t xml:space="preserve">, the program for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814369">
        <w:rPr>
          <w:rStyle w:val="Emphasis"/>
          <w:highlight w:val="cyan"/>
        </w:rPr>
        <w:t>FY22 authorized budget</w:t>
      </w:r>
      <w:r w:rsidRPr="00E314A0">
        <w:rPr>
          <w:rStyle w:val="StyleUnderline"/>
        </w:rPr>
        <w:t>.</w:t>
      </w:r>
    </w:p>
    <w:p w14:paraId="3C625B6C" w14:textId="77777777" w:rsidR="00287CAF" w:rsidRPr="00E314A0" w:rsidRDefault="00287CAF" w:rsidP="00287CAF">
      <w:pPr>
        <w:rPr>
          <w:rStyle w:val="StyleUnderline"/>
        </w:rPr>
      </w:pPr>
      <w:r>
        <w:t xml:space="preserve">These </w:t>
      </w:r>
      <w:r w:rsidRPr="00E314A0">
        <w:rPr>
          <w:rStyle w:val="StyleUnderline"/>
        </w:rPr>
        <w:t xml:space="preserve">cuts represent </w:t>
      </w:r>
      <w:r w:rsidRPr="00814369">
        <w:rPr>
          <w:rStyle w:val="Emphasis"/>
          <w:highlight w:val="cyan"/>
        </w:rPr>
        <w:t>significant losses of time and capital</w:t>
      </w:r>
      <w:r w:rsidRPr="00E314A0">
        <w:rPr>
          <w:rStyle w:val="StyleUnderline"/>
        </w:rPr>
        <w:t xml:space="preserve"> that the unmanned systems industry has spent in preparing systems for field action</w:t>
      </w:r>
      <w:r>
        <w:t xml:space="preserve">. The </w:t>
      </w:r>
      <w:r w:rsidRPr="00E314A0">
        <w:rPr>
          <w:rStyle w:val="StyleUnderline"/>
        </w:rPr>
        <w:t>defense-industrial base has made investments in the technology, supply base, workforce, supply chain and infrastructure based on the DoD’s vision for the future.</w:t>
      </w:r>
    </w:p>
    <w:p w14:paraId="245A1DFF" w14:textId="77777777" w:rsidR="00287CAF" w:rsidRPr="00E314A0" w:rsidRDefault="00287CAF" w:rsidP="00287CAF">
      <w:pPr>
        <w:rPr>
          <w:rStyle w:val="StyleUnderline"/>
        </w:rPr>
      </w:pPr>
      <w: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p>
    <w:p w14:paraId="303D785C" w14:textId="77777777" w:rsidR="00287CAF" w:rsidRDefault="00287CAF" w:rsidP="00287CAF">
      <w:r w:rsidRPr="00E314A0">
        <w:rPr>
          <w:rStyle w:val="StyleUnderline"/>
        </w:rPr>
        <w:t>Simply put, saddling companies nationwide with long-standing Capital Beltway problems prevents the development and adoption of critical tools</w:t>
      </w:r>
      <w: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814369">
        <w:rPr>
          <w:rStyle w:val="Emphasis"/>
          <w:highlight w:val="cyan"/>
        </w:rPr>
        <w:t>move</w:t>
      </w:r>
      <w:r w:rsidRPr="00E314A0">
        <w:rPr>
          <w:rStyle w:val="Emphasis"/>
        </w:rPr>
        <w:t xml:space="preserve"> their </w:t>
      </w:r>
      <w:r w:rsidRPr="00814369">
        <w:rPr>
          <w:rStyle w:val="Emphasis"/>
          <w:highlight w:val="cyan"/>
        </w:rPr>
        <w:t>investments</w:t>
      </w:r>
      <w:r w:rsidRPr="00E314A0">
        <w:rPr>
          <w:rStyle w:val="Emphasis"/>
        </w:rPr>
        <w:t xml:space="preserve"> away</w:t>
      </w:r>
      <w:r w:rsidRPr="00E314A0">
        <w:rPr>
          <w:rStyle w:val="StyleUnderline"/>
        </w:rPr>
        <w:t xml:space="preserve"> </w:t>
      </w:r>
      <w:r w:rsidRPr="00814369">
        <w:rPr>
          <w:rStyle w:val="StyleUnderline"/>
          <w:highlight w:val="cyan"/>
        </w:rPr>
        <w:t xml:space="preserve">from </w:t>
      </w:r>
      <w:r w:rsidRPr="00814369">
        <w:rPr>
          <w:rStyle w:val="Emphasis"/>
          <w:highlight w:val="cyan"/>
        </w:rPr>
        <w:t>unmanned systems</w:t>
      </w:r>
      <w:r w:rsidRPr="00814369">
        <w:rPr>
          <w:rStyle w:val="StyleUnderline"/>
          <w:highlight w:val="cyan"/>
        </w:rPr>
        <w:t xml:space="preserve"> to</w:t>
      </w:r>
      <w:r w:rsidRPr="00E314A0">
        <w:rPr>
          <w:rStyle w:val="StyleUnderline"/>
        </w:rPr>
        <w:t xml:space="preserve"> other, </w:t>
      </w:r>
      <w:r w:rsidRPr="00E314A0">
        <w:rPr>
          <w:rStyle w:val="Emphasis"/>
        </w:rPr>
        <w:t xml:space="preserve">more </w:t>
      </w:r>
      <w:r w:rsidRPr="00814369">
        <w:rPr>
          <w:rStyle w:val="Emphasis"/>
          <w:highlight w:val="cyan"/>
        </w:rPr>
        <w:t>predictable markets</w:t>
      </w:r>
      <w:r>
        <w:t>.</w:t>
      </w:r>
    </w:p>
    <w:p w14:paraId="413F2828" w14:textId="77777777" w:rsidR="00287CAF" w:rsidRDefault="00287CAF" w:rsidP="00287CAF">
      <w:r>
        <w:t>Until Congress puts American warfighters before political concerns, the U.S. will fall behind in the development, fielding and adoption of modern tools that support a full range of missions.</w:t>
      </w:r>
    </w:p>
    <w:p w14:paraId="2EF44BFE" w14:textId="77777777" w:rsidR="00287CAF" w:rsidRDefault="00287CAF" w:rsidP="00287CAF">
      <w:r>
        <w:t xml:space="preserve">The </w:t>
      </w:r>
      <w:r w:rsidRPr="00E314A0">
        <w:rPr>
          <w:rStyle w:val="StyleUnderline"/>
        </w:rPr>
        <w:t xml:space="preserve">time is now to make the DoD’s strategic visions reality by accelerating investments in air, </w:t>
      </w:r>
      <w:proofErr w:type="gramStart"/>
      <w:r w:rsidRPr="00E314A0">
        <w:rPr>
          <w:rStyle w:val="StyleUnderline"/>
        </w:rPr>
        <w:t>surface</w:t>
      </w:r>
      <w:proofErr w:type="gramEnd"/>
      <w:r w:rsidRPr="00E314A0">
        <w:rPr>
          <w:rStyle w:val="StyleUnderline"/>
        </w:rPr>
        <w:t xml:space="preserve"> and subsurface platforms. Congressional leaders must immediately work to build consensus in support of stable funding that enables the development and integration of uncrewed systems</w:t>
      </w:r>
      <w:r>
        <w:t>. The country is looking for assertive congressional leadership — now is the time to step up.</w:t>
      </w:r>
    </w:p>
    <w:p w14:paraId="6D14115C" w14:textId="77777777" w:rsidR="00287CAF" w:rsidRDefault="00287CAF" w:rsidP="00287CAF"/>
    <w:p w14:paraId="35EAD834" w14:textId="77777777" w:rsidR="00287CAF" w:rsidRPr="004A5DD2" w:rsidRDefault="00287CAF" w:rsidP="00287CAF">
      <w:pPr>
        <w:pStyle w:val="Heading4"/>
        <w:rPr>
          <w:rFonts w:cs="Times New Roman"/>
        </w:rPr>
      </w:pPr>
      <w:r>
        <w:rPr>
          <w:rFonts w:cs="Times New Roman"/>
        </w:rPr>
        <w:t xml:space="preserve">That causes nuclear war with Russia and </w:t>
      </w:r>
      <w:proofErr w:type="spellStart"/>
      <w:r>
        <w:rPr>
          <w:rFonts w:cs="Times New Roman"/>
        </w:rPr>
        <w:t>china</w:t>
      </w:r>
      <w:proofErr w:type="spellEnd"/>
      <w:r>
        <w:rPr>
          <w:rFonts w:cs="Times New Roman"/>
        </w:rPr>
        <w:t xml:space="preserve"> </w:t>
      </w:r>
    </w:p>
    <w:p w14:paraId="0D751E62" w14:textId="77777777" w:rsidR="00287CAF" w:rsidRPr="004A5DD2" w:rsidRDefault="00287CAF" w:rsidP="00287CAF">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611B40C2" w14:textId="77777777" w:rsidR="00287CAF" w:rsidRPr="004A5DD2" w:rsidRDefault="00287CAF" w:rsidP="00287CAF">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6D90444A" w14:textId="77777777" w:rsidR="00287CAF" w:rsidRPr="004A5DD2" w:rsidRDefault="00287CAF" w:rsidP="00287CAF">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4A5DD2">
        <w:t>And,</w:t>
      </w:r>
      <w:proofErr w:type="gramEnd"/>
      <w:r w:rsidRPr="004A5DD2">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5298C7B6" w14:textId="77777777" w:rsidR="00287CAF" w:rsidRPr="004A5DD2" w:rsidRDefault="00287CAF" w:rsidP="00287CAF">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4A3282A2" w14:textId="77777777" w:rsidR="00287CAF" w:rsidRPr="004A5DD2" w:rsidRDefault="00287CAF" w:rsidP="00287CAF">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0ECA61D0" w14:textId="77777777" w:rsidR="00287CAF" w:rsidRPr="004A5DD2" w:rsidRDefault="00287CAF" w:rsidP="00287CAF">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p>
    <w:p w14:paraId="05171DB1" w14:textId="77777777" w:rsidR="00287CAF" w:rsidRPr="004A5DD2" w:rsidRDefault="00287CAF" w:rsidP="00287CAF">
      <w:pPr>
        <w:rPr>
          <w:rStyle w:val="StyleUnderline"/>
        </w:rPr>
      </w:pPr>
      <w:r w:rsidRPr="0001711D">
        <w:rPr>
          <w:rStyle w:val="StyleUnderline"/>
          <w:highlight w:val="cyan"/>
        </w:rPr>
        <w:t>If China</w:t>
      </w:r>
      <w:r w:rsidRPr="004A5DD2">
        <w:t xml:space="preserve"> or Russia </w:t>
      </w:r>
      <w:proofErr w:type="gramStart"/>
      <w:r w:rsidRPr="0001711D">
        <w:rPr>
          <w:rStyle w:val="StyleUnderline"/>
          <w:highlight w:val="cyan"/>
        </w:rPr>
        <w:t>are able to</w:t>
      </w:r>
      <w:proofErr w:type="gramEnd"/>
      <w:r w:rsidRPr="0001711D">
        <w:rPr>
          <w:rStyle w:val="StyleUnderline"/>
          <w:highlight w:val="cyan"/>
        </w:rPr>
        <w:t xml:space="preserve">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62DABA75" w14:textId="77777777" w:rsidR="00287CAF" w:rsidRPr="004A5DD2" w:rsidRDefault="00287CAF" w:rsidP="00287CAF">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w:t>
      </w:r>
      <w:r w:rsidRPr="00531D8E">
        <w:t xml:space="preserve">example, </w:t>
      </w:r>
      <w:r w:rsidRPr="00531D8E">
        <w:rPr>
          <w:rStyle w:val="StyleUnderline"/>
        </w:rPr>
        <w:t>it may be more willing</w:t>
      </w:r>
      <w:r w:rsidRPr="00531D8E">
        <w:t xml:space="preserve"> than previously </w:t>
      </w:r>
      <w:r w:rsidRPr="00531D8E">
        <w:rPr>
          <w:rStyle w:val="StyleUnderline"/>
        </w:rPr>
        <w:t xml:space="preserve">to </w:t>
      </w:r>
      <w:r w:rsidRPr="00531D8E">
        <w:rPr>
          <w:rStyle w:val="Emphasis"/>
        </w:rPr>
        <w:t>initiate conflict over Taiwan</w:t>
      </w:r>
      <w:r w:rsidRPr="00531D8E">
        <w:t xml:space="preserve">. And </w:t>
      </w:r>
      <w:r w:rsidRPr="00531D8E">
        <w:rPr>
          <w:rStyle w:val="StyleUnderline"/>
        </w:rPr>
        <w:t xml:space="preserve">if Putin thinks </w:t>
      </w:r>
      <w:r w:rsidRPr="00531D8E">
        <w:rPr>
          <w:rStyle w:val="Emphasis"/>
        </w:rPr>
        <w:t>new tech</w:t>
      </w:r>
      <w:r w:rsidRPr="00531D8E">
        <w:rPr>
          <w:rStyle w:val="StyleUnderline"/>
        </w:rPr>
        <w:t xml:space="preserve"> has </w:t>
      </w:r>
      <w:r w:rsidRPr="00531D8E">
        <w:rPr>
          <w:rStyle w:val="Emphasis"/>
        </w:rPr>
        <w:t>strengthened his hand</w:t>
      </w:r>
      <w:r w:rsidRPr="00531D8E">
        <w:t xml:space="preserve">, </w:t>
      </w:r>
      <w:r w:rsidRPr="00531D8E">
        <w:rPr>
          <w:rStyle w:val="StyleUnderline"/>
        </w:rPr>
        <w:t xml:space="preserve">he may be more tempted to launch a </w:t>
      </w:r>
      <w:r w:rsidRPr="00531D8E">
        <w:rPr>
          <w:rStyle w:val="Emphasis"/>
        </w:rPr>
        <w:t>Ukraine-style invasion</w:t>
      </w:r>
      <w:r w:rsidRPr="00531D8E">
        <w:rPr>
          <w:rStyle w:val="StyleUnderline"/>
        </w:rPr>
        <w:t xml:space="preserve"> of a </w:t>
      </w:r>
      <w:r w:rsidRPr="00531D8E">
        <w:rPr>
          <w:rStyle w:val="Emphasis"/>
        </w:rPr>
        <w:t>NATO member.</w:t>
      </w:r>
    </w:p>
    <w:p w14:paraId="7C300C51" w14:textId="77777777" w:rsidR="00287CAF" w:rsidRPr="004A5DD2" w:rsidRDefault="00287CAF" w:rsidP="00287CAF">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5A557C41" w14:textId="77777777" w:rsidR="00287CAF" w:rsidRPr="00C67080" w:rsidRDefault="00287CAF" w:rsidP="00287CAF">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1C8CBB22" w14:textId="77777777" w:rsidR="00287CAF" w:rsidRPr="00D40F2F" w:rsidRDefault="00287CAF" w:rsidP="00287CAF"/>
    <w:p w14:paraId="5DF3C1F2" w14:textId="77777777" w:rsidR="00287CAF" w:rsidRPr="00A621BF" w:rsidRDefault="00287CAF" w:rsidP="00287CAF"/>
    <w:p w14:paraId="1707EA1F" w14:textId="46A82EB6" w:rsidR="00787F14" w:rsidRDefault="00787F14" w:rsidP="00787F14">
      <w:pPr>
        <w:pStyle w:val="Heading3"/>
      </w:pPr>
      <w:r>
        <w:t>Debris</w:t>
      </w:r>
    </w:p>
    <w:p w14:paraId="2065124F" w14:textId="0E207026" w:rsidR="00977E14" w:rsidRPr="00977E14" w:rsidRDefault="00977E14" w:rsidP="00977E14">
      <w:pPr>
        <w:pStyle w:val="Heading4"/>
      </w:pPr>
      <w:r>
        <w:t xml:space="preserve">100s of launches should thump missiles IL </w:t>
      </w:r>
    </w:p>
    <w:p w14:paraId="0FE3C520" w14:textId="77777777" w:rsidR="00787F14" w:rsidRPr="001F1BEC" w:rsidRDefault="00787F14" w:rsidP="00787F14">
      <w:pPr>
        <w:pStyle w:val="Heading4"/>
      </w:pPr>
      <w:proofErr w:type="spellStart"/>
      <w:r>
        <w:t>Yunhai</w:t>
      </w:r>
      <w:proofErr w:type="spellEnd"/>
      <w:r>
        <w:t xml:space="preserve"> and </w:t>
      </w:r>
      <w:proofErr w:type="spellStart"/>
      <w:r>
        <w:t>Kosmos</w:t>
      </w:r>
      <w:proofErr w:type="spellEnd"/>
      <w:r>
        <w:t xml:space="preserve"> collisions thumps </w:t>
      </w:r>
    </w:p>
    <w:p w14:paraId="300E0DDB" w14:textId="77777777" w:rsidR="00787F14" w:rsidRDefault="00787F14" w:rsidP="00787F14">
      <w:pPr>
        <w:rPr>
          <w:sz w:val="18"/>
          <w:szCs w:val="18"/>
        </w:rPr>
      </w:pPr>
      <w:r>
        <w:rPr>
          <w:rStyle w:val="Style13ptBold"/>
        </w:rPr>
        <w:t xml:space="preserve">Jones 1/11 </w:t>
      </w:r>
      <w:r w:rsidRPr="008A5F59">
        <w:rPr>
          <w:sz w:val="18"/>
          <w:szCs w:val="18"/>
        </w:rPr>
        <w:t xml:space="preserve">Andrew Jones: Andrew Jones covers China's space industry for </w:t>
      </w:r>
      <w:proofErr w:type="spellStart"/>
      <w:r w:rsidRPr="008A5F59">
        <w:rPr>
          <w:sz w:val="18"/>
          <w:szCs w:val="18"/>
        </w:rPr>
        <w:t>SpaceNews</w:t>
      </w:r>
      <w:proofErr w:type="spellEnd"/>
      <w:r w:rsidRPr="008A5F59">
        <w:rPr>
          <w:sz w:val="18"/>
          <w:szCs w:val="18"/>
        </w:rPr>
        <w:t>. Andrew has previously lived in China and reported from major space conferences there. Based in Helsinki, Finland, he has written for National Geographic, New Scientist, Smithsonian Magazine, Sky &amp; Telescope, IEEE Spectrum, and The Wire China.</w:t>
      </w:r>
      <w:r w:rsidRPr="008A5F59">
        <w:t xml:space="preserve">, </w:t>
      </w:r>
      <w:proofErr w:type="spellStart"/>
      <w:r w:rsidRPr="008A5F59">
        <w:rPr>
          <w:sz w:val="18"/>
          <w:szCs w:val="18"/>
        </w:rPr>
        <w:t>SpaceNews</w:t>
      </w:r>
      <w:proofErr w:type="spellEnd"/>
      <w:r w:rsidRPr="008A5F59">
        <w:t xml:space="preserve">, </w:t>
      </w:r>
      <w:r w:rsidRPr="008A5F59">
        <w:rPr>
          <w:sz w:val="18"/>
          <w:szCs w:val="18"/>
        </w:rPr>
        <w:t xml:space="preserve">"Breakup of China’s Yunhai-1 (02) satellite linked to space debris collision - </w:t>
      </w:r>
      <w:proofErr w:type="spellStart"/>
      <w:r w:rsidRPr="008A5F59">
        <w:rPr>
          <w:sz w:val="18"/>
          <w:szCs w:val="18"/>
        </w:rPr>
        <w:t>SpaceNews</w:t>
      </w:r>
      <w:proofErr w:type="spellEnd"/>
      <w:r w:rsidRPr="008A5F59">
        <w:rPr>
          <w:sz w:val="18"/>
          <w:szCs w:val="18"/>
        </w:rPr>
        <w:t>"</w:t>
      </w:r>
      <w:r w:rsidRPr="008A5F59">
        <w:t xml:space="preserve">, </w:t>
      </w:r>
      <w:r w:rsidRPr="008A5F59">
        <w:rPr>
          <w:sz w:val="18"/>
          <w:szCs w:val="18"/>
        </w:rPr>
        <w:t>1/11/22</w:t>
      </w:r>
      <w:r w:rsidRPr="008A5F59">
        <w:t xml:space="preserve">, </w:t>
      </w:r>
      <w:hyperlink w:history="1">
        <w:r w:rsidRPr="008A5F59">
          <w:rPr>
            <w:color w:val="0000FF"/>
            <w:sz w:val="18"/>
            <w:szCs w:val="18"/>
            <w:u w:val="single"/>
          </w:rPr>
          <w:t>https://spacenews.com/breakup-of-chinas-yunhai-1-02-satellite-linked-to-space-debris-collision/</w:t>
        </w:r>
      </w:hyperlink>
    </w:p>
    <w:p w14:paraId="26364B00" w14:textId="77777777" w:rsidR="00787F14" w:rsidRDefault="00787F14" w:rsidP="00787F14">
      <w:r>
        <w:t xml:space="preserve">HELSINKI — U.S. space tracking has linked the </w:t>
      </w:r>
      <w:r w:rsidRPr="008A5F59">
        <w:rPr>
          <w:rStyle w:val="Emphasis"/>
          <w:highlight w:val="yellow"/>
        </w:rPr>
        <w:t>breakup of Chinese satellite Yunhai-1</w:t>
      </w:r>
      <w:r>
        <w:t xml:space="preserve"> (02) to a </w:t>
      </w:r>
      <w:r w:rsidRPr="008A5F59">
        <w:rPr>
          <w:highlight w:val="yellow"/>
        </w:rPr>
        <w:t>collision with a small piece of debris from a Russian satellite launch</w:t>
      </w:r>
      <w:r>
        <w:t>, according to NASA.</w:t>
      </w:r>
    </w:p>
    <w:p w14:paraId="0BE7FA92" w14:textId="77777777" w:rsidR="00787F14" w:rsidRDefault="00787F14" w:rsidP="00787F14">
      <w:r>
        <w:t xml:space="preserve">The Yunhai-1 (02) satellite was developed by the Shanghai Academy of Spaceflight Technology and launched in September 2019 into a Sun-synchronous orbit with an altitude of around 783 kilometers. It suffered a breakup event on March 18, 2021, </w:t>
      </w:r>
      <w:r w:rsidRPr="008A5F59">
        <w:rPr>
          <w:highlight w:val="yellow"/>
        </w:rPr>
        <w:t xml:space="preserve">creating </w:t>
      </w:r>
      <w:proofErr w:type="gramStart"/>
      <w:r w:rsidRPr="008A5F59">
        <w:rPr>
          <w:highlight w:val="yellow"/>
        </w:rPr>
        <w:t>a number of</w:t>
      </w:r>
      <w:proofErr w:type="gramEnd"/>
      <w:r w:rsidRPr="008A5F59">
        <w:rPr>
          <w:highlight w:val="yellow"/>
        </w:rPr>
        <w:t xml:space="preserve"> pieces of debris.</w:t>
      </w:r>
    </w:p>
    <w:p w14:paraId="5D847606" w14:textId="77777777" w:rsidR="00787F14" w:rsidRDefault="00787F14" w:rsidP="00787F14">
      <w:r>
        <w:t xml:space="preserve">The 18th Space Control Squadron (18 SPCS) of the U.S. Space Force has identified the breakup of the </w:t>
      </w:r>
      <w:proofErr w:type="spellStart"/>
      <w:r>
        <w:t>Yunhai</w:t>
      </w:r>
      <w:proofErr w:type="spellEnd"/>
      <w:r>
        <w:t xml:space="preserve"> 1-02 meteorological spacecraft (2019-063A) last year to be an accidental collision with a small, mission-related debris object (1996-051Q) associated with the Zenit-2 launch vehicle for the deployment of the </w:t>
      </w:r>
      <w:r w:rsidRPr="00FE0DAF">
        <w:rPr>
          <w:highlight w:val="yellow"/>
        </w:rPr>
        <w:t xml:space="preserve">Russian </w:t>
      </w:r>
      <w:r w:rsidRPr="00FE0DAF">
        <w:t xml:space="preserve">Cosmos 2333 </w:t>
      </w:r>
      <w:r w:rsidRPr="00FE0DAF">
        <w:rPr>
          <w:highlight w:val="yellow"/>
        </w:rPr>
        <w:t>military signals intelligence satellite</w:t>
      </w:r>
      <w:r>
        <w:t xml:space="preserve"> in 1996, according to the December 2021 edition of Orbital Debris Quarterly News, a publication of NASA’s Orbital Debris Program Office.</w:t>
      </w:r>
    </w:p>
    <w:p w14:paraId="3DB0ACDB" w14:textId="77777777" w:rsidR="00787F14" w:rsidRDefault="00787F14" w:rsidP="00787F14">
      <w:r>
        <w:t xml:space="preserve">Darren McKnight, senior technical fellow at </w:t>
      </w:r>
      <w:proofErr w:type="spellStart"/>
      <w:r>
        <w:t>LeoLabs</w:t>
      </w:r>
      <w:proofErr w:type="spellEnd"/>
      <w:r>
        <w:t xml:space="preserve"> and member of the International Academy of Astronautics’ Space Debris Committee, told </w:t>
      </w:r>
      <w:proofErr w:type="spellStart"/>
      <w:r>
        <w:t>SpaceNews</w:t>
      </w:r>
      <w:proofErr w:type="spellEnd"/>
      <w:r>
        <w:t xml:space="preserve"> that there is “moderate confidence that it was a collision,” adding that “the event was likely caused by a piece of debris in the </w:t>
      </w:r>
      <w:proofErr w:type="gramStart"/>
      <w:r>
        <w:t>1-10 centimeter</w:t>
      </w:r>
      <w:proofErr w:type="gramEnd"/>
      <w:r>
        <w:t xml:space="preserve"> size range.”</w:t>
      </w:r>
    </w:p>
    <w:p w14:paraId="3DE41DE2" w14:textId="77777777" w:rsidR="00787F14" w:rsidRPr="008A5F59" w:rsidRDefault="00787F14" w:rsidP="00787F14">
      <w:pPr>
        <w:rPr>
          <w:rStyle w:val="StyleUnderline"/>
        </w:rPr>
      </w:pPr>
      <w:r w:rsidRPr="008A5F59">
        <w:rPr>
          <w:rStyle w:val="StyleUnderline"/>
        </w:rPr>
        <w:t>The breakup of Yunhai-1 (02) is the fifth confirmed accidental collision between two cataloged objects, according to the report. A total of 37 fragments from the collision have been cataloged by the 18 SPCS and as of 1 October 2021, with four of these having reentered the atmosphere.</w:t>
      </w:r>
    </w:p>
    <w:p w14:paraId="735B3626" w14:textId="77777777" w:rsidR="00787F14" w:rsidRDefault="00787F14" w:rsidP="00787F14">
      <w:r>
        <w:t>“I think what’s notable is that we were actually able to figure out that the breakup was caused by a collision with another object,” says Brian Weeden, director of program planning for the Secure World Foundation. “That’s fairly easy to do when the results are catastrophic, as in the case with the [2009] Iridium-Cosmos collision, but there are a lot more smaller scale events that result in minor satellite anomalies and/or release of only a few pieces of debris that are much harder to figure out.”</w:t>
      </w:r>
    </w:p>
    <w:p w14:paraId="0D3941D9" w14:textId="77777777" w:rsidR="00787F14" w:rsidRPr="00FE0DAF" w:rsidRDefault="00787F14" w:rsidP="00787F14">
      <w:r w:rsidRPr="00FE0DAF">
        <w:t xml:space="preserve">The largest such event was the </w:t>
      </w:r>
      <w:r w:rsidRPr="00FE0DAF">
        <w:rPr>
          <w:highlight w:val="yellow"/>
        </w:rPr>
        <w:t xml:space="preserve">2009 collision </w:t>
      </w:r>
      <w:r w:rsidRPr="00FE0DAF">
        <w:t xml:space="preserve">between the defunct </w:t>
      </w:r>
      <w:r w:rsidRPr="00FE0DAF">
        <w:rPr>
          <w:highlight w:val="yellow"/>
        </w:rPr>
        <w:t>Russian military spacecraft</w:t>
      </w:r>
      <w:r w:rsidRPr="00FE0DAF">
        <w:t xml:space="preserve"> Kosmos-2251 </w:t>
      </w:r>
      <w:r w:rsidRPr="00FE0DAF">
        <w:rPr>
          <w:highlight w:val="yellow"/>
        </w:rPr>
        <w:t>and</w:t>
      </w:r>
      <w:r w:rsidRPr="00FE0DAF">
        <w:t xml:space="preserve"> the operational Iridium 33 </w:t>
      </w:r>
      <w:r w:rsidRPr="00FE0DAF">
        <w:rPr>
          <w:highlight w:val="yellow"/>
        </w:rPr>
        <w:t>communications satellite</w:t>
      </w:r>
      <w:r w:rsidRPr="00FE0DAF">
        <w:t xml:space="preserve">. That event </w:t>
      </w:r>
      <w:r w:rsidRPr="00FE0DAF">
        <w:rPr>
          <w:highlight w:val="yellow"/>
        </w:rPr>
        <w:t>generated almost 2,000 pieces</w:t>
      </w:r>
      <w:r w:rsidRPr="00FE0DAF">
        <w:t xml:space="preserve"> of trackable debris.</w:t>
      </w:r>
    </w:p>
    <w:p w14:paraId="689FE6FD" w14:textId="77777777" w:rsidR="00787F14" w:rsidRDefault="00787F14" w:rsidP="00787F14">
      <w:r>
        <w:t xml:space="preserve">Suspected collisions can be caused by pieces of debris only a few centimeters in size that are very difficult to consistently or reliably track or maintain in the satellite catalog. Very small debris pieces are sometimes referred to as lethal non-trackable debris. </w:t>
      </w:r>
    </w:p>
    <w:p w14:paraId="596D6AD9" w14:textId="77777777" w:rsidR="00787F14" w:rsidRDefault="00787F14" w:rsidP="00787F14">
      <w:r>
        <w:t>In the case of Yunhai-1 (02), it appears 18 SPCS was able to track the impactor to some degree but, given its small size and the challenges of tracking it consistently, did not maintain it in the satellite catalog.</w:t>
      </w:r>
    </w:p>
    <w:p w14:paraId="55A8F919" w14:textId="77777777" w:rsidR="00787F14" w:rsidRDefault="00787F14" w:rsidP="00787F14">
      <w:r>
        <w:t>Remarkably, despite what would have been a high-velocity, high-energy impact, there is evidence from amateur observations that Yunhai-1 (02) is still operational to some degree.</w:t>
      </w:r>
    </w:p>
    <w:p w14:paraId="4E690DFF" w14:textId="77777777" w:rsidR="00787F14" w:rsidRDefault="00787F14" w:rsidP="00787F14">
      <w:r>
        <w:t xml:space="preserve">The Yunhai-1 series of satellites are mainly used for “detecting the atmospheric and marine environment and space environment, as well as disaster control and other scientific experiments”, according to CASC, SAST’s parent company and China’s main space contractor. </w:t>
      </w:r>
    </w:p>
    <w:p w14:paraId="2F4AC847" w14:textId="77777777" w:rsidR="00787F14" w:rsidRPr="003F498D" w:rsidRDefault="00787F14" w:rsidP="00787F14">
      <w:r>
        <w:t>No further details have been provided and neither CASC nor SAST have commented on the event or the apparent continuing function of the satellite.</w:t>
      </w:r>
    </w:p>
    <w:p w14:paraId="62F2210F" w14:textId="77777777" w:rsidR="00787F14" w:rsidRPr="006C6EEA" w:rsidRDefault="00787F14" w:rsidP="00787F14">
      <w:pPr>
        <w:pStyle w:val="Heading4"/>
        <w:rPr>
          <w:rFonts w:cs="Calibri"/>
        </w:rPr>
      </w:pPr>
      <w:r>
        <w:rPr>
          <w:rFonts w:cs="Calibri"/>
        </w:rPr>
        <w:t>Alt cause – asteroid mining</w:t>
      </w:r>
    </w:p>
    <w:p w14:paraId="7DEB3169" w14:textId="77777777" w:rsidR="00787F14" w:rsidRPr="006C6EEA" w:rsidRDefault="00787F14" w:rsidP="00787F14">
      <w:proofErr w:type="spellStart"/>
      <w:r w:rsidRPr="006C6EEA">
        <w:rPr>
          <w:rStyle w:val="StyleUnderline"/>
          <w:szCs w:val="26"/>
        </w:rPr>
        <w:t>Scoles</w:t>
      </w:r>
      <w:proofErr w:type="spellEnd"/>
      <w:r w:rsidRPr="006C6EEA">
        <w:rPr>
          <w:rStyle w:val="StyleUnderline"/>
          <w:szCs w:val="26"/>
        </w:rPr>
        <w:t xml:space="preserve"> 15</w:t>
      </w:r>
      <w:r w:rsidRPr="006C6EEA">
        <w:t xml:space="preserve"> ~~[(Sarah </w:t>
      </w:r>
      <w:proofErr w:type="spellStart"/>
      <w:r w:rsidRPr="006C6EEA">
        <w:t>Scoles</w:t>
      </w:r>
      <w:proofErr w:type="spellEnd"/>
      <w:r w:rsidRPr="006C6EEA">
        <w:t xml:space="preserve">, freelance science writer, contributor at Wired and Popular Science, author of the books Making Contact and They Are Already Here) "Dust from asteroid mining spells danger for satellites," New Scientist, May 27, 2015, </w:t>
      </w:r>
      <w:hyperlink r:id="rId19" w:history="1">
        <w:r w:rsidRPr="006C6EEA">
          <w:rPr>
            <w:rStyle w:val="Hyperlink"/>
          </w:rPr>
          <w:t>https://www.newscientist.com/article/mg22630235-100-dust-from-asteroid-mining-spells-danger-for-satellites/</w:t>
        </w:r>
      </w:hyperlink>
      <w:r w:rsidRPr="006C6EEA">
        <w:t>~~] TDI</w:t>
      </w:r>
    </w:p>
    <w:p w14:paraId="42D377BD" w14:textId="77777777" w:rsidR="00787F14" w:rsidRPr="006C6EEA" w:rsidRDefault="00787F14" w:rsidP="00787F14">
      <w:pPr>
        <w:pStyle w:val="ListParagraph"/>
        <w:numPr>
          <w:ilvl w:val="0"/>
          <w:numId w:val="11"/>
        </w:numPr>
      </w:pPr>
      <w:r w:rsidRPr="006C6EEA">
        <w:t xml:space="preserve">Study this is citing – Javier </w:t>
      </w:r>
      <w:proofErr w:type="spellStart"/>
      <w:r w:rsidRPr="006C6EEA">
        <w:t>Roa</w:t>
      </w:r>
      <w:proofErr w:type="spellEnd"/>
      <w:r w:rsidRPr="006C6EEA">
        <w:t xml:space="preserve">, Space Dynamic Group, Applied Physics Department, Technical University of Madrid. Casey J </w:t>
      </w:r>
      <w:proofErr w:type="spellStart"/>
      <w:r w:rsidRPr="006C6EEA">
        <w:t>Handmer</w:t>
      </w:r>
      <w:proofErr w:type="spellEnd"/>
      <w:r w:rsidRPr="006C6EEA">
        <w:t xml:space="preserve">, Theoretical Astrophysics, California Institute of Technology. Both PhD Candidates. "Quantifying hazards: asteroid disruption in lunar distant retrograde orbits," </w:t>
      </w:r>
      <w:proofErr w:type="spellStart"/>
      <w:r w:rsidRPr="006C6EEA">
        <w:t>arXiv</w:t>
      </w:r>
      <w:proofErr w:type="spellEnd"/>
      <w:r w:rsidRPr="006C6EEA">
        <w:t xml:space="preserve">, Cornell University, May 14, 2015, </w:t>
      </w:r>
      <w:hyperlink r:id="rId20" w:history="1">
        <w:r w:rsidRPr="006C6EEA">
          <w:rPr>
            <w:rStyle w:val="Hyperlink"/>
          </w:rPr>
          <w:t>https://arxiv.org/pdf/1505.03800.pdf</w:t>
        </w:r>
      </w:hyperlink>
    </w:p>
    <w:p w14:paraId="45A56B65" w14:textId="77777777" w:rsidR="00787F14" w:rsidRPr="006C6EEA" w:rsidRDefault="00787F14" w:rsidP="00787F14">
      <w:r w:rsidRPr="006C6EEA">
        <w:t>NASA chose the second option for its </w:t>
      </w:r>
      <w:hyperlink r:id="rId21" w:history="1">
        <w:r w:rsidRPr="006C6EEA">
          <w:rPr>
            <w:rStyle w:val="Hyperlink"/>
          </w:rPr>
          <w:t>Asteroid Redirect Mission</w:t>
        </w:r>
      </w:hyperlink>
      <w:r w:rsidRPr="006C6EEA">
        <w:t>, which aims to </w:t>
      </w:r>
      <w:hyperlink r:id="rId22"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F42752">
        <w:rPr>
          <w:rStyle w:val="StyleUnderline"/>
          <w:highlight w:val="green"/>
        </w:rPr>
        <w:t>surface particles</w:t>
      </w:r>
      <w:r w:rsidRPr="006C6EEA">
        <w:rPr>
          <w:rStyle w:val="StyleUnderline"/>
        </w:rPr>
        <w:t xml:space="preserve"> to </w:t>
      </w:r>
      <w:r w:rsidRPr="00F42752">
        <w:rPr>
          <w:rStyle w:val="StyleUnderline"/>
          <w:highlight w:val="green"/>
        </w:rPr>
        <w:t>escape into space</w:t>
      </w:r>
      <w:r w:rsidRPr="00F42752">
        <w:rPr>
          <w:highlight w:val="green"/>
        </w:rPr>
        <w:t xml:space="preserve">. </w:t>
      </w:r>
      <w:r w:rsidRPr="006C6EEA">
        <w:t xml:space="preserve">Now a </w:t>
      </w:r>
      <w:r w:rsidRPr="006C6EEA">
        <w:rPr>
          <w:rStyle w:val="StyleUnderline"/>
        </w:rPr>
        <w:t xml:space="preserve">new model warns that debris shed by such transplanted rocks could intrude where many </w:t>
      </w:r>
      <w:proofErr w:type="spellStart"/>
      <w:r w:rsidRPr="006C6EEA">
        <w:rPr>
          <w:rStyle w:val="StyleUnderline"/>
        </w:rPr>
        <w:t>defence</w:t>
      </w:r>
      <w:proofErr w:type="spellEnd"/>
      <w:r w:rsidRPr="006C6EEA">
        <w:rPr>
          <w:rStyle w:val="StyleUnderline"/>
        </w:rPr>
        <w:t xml:space="preserve"> and communication satellites live</w:t>
      </w:r>
      <w:r w:rsidRPr="006C6EEA">
        <w:t xml:space="preserve"> – in geosynchronous orbit.</w:t>
      </w:r>
    </w:p>
    <w:p w14:paraId="7615E472" w14:textId="77777777" w:rsidR="00787F14" w:rsidRPr="006C6EEA" w:rsidRDefault="00787F14" w:rsidP="00787F14">
      <w:r w:rsidRPr="006C6EEA">
        <w:t>According to </w:t>
      </w:r>
      <w:hyperlink r:id="rId23" w:history="1">
        <w:r w:rsidRPr="006C6EEA">
          <w:rPr>
            <w:rStyle w:val="Hyperlink"/>
          </w:rPr>
          <w:t xml:space="preserve">Casey </w:t>
        </w:r>
        <w:proofErr w:type="spellStart"/>
        <w:r w:rsidRPr="006C6EEA">
          <w:rPr>
            <w:rStyle w:val="Hyperlink"/>
          </w:rPr>
          <w:t>Handmer</w:t>
        </w:r>
        <w:proofErr w:type="spellEnd"/>
      </w:hyperlink>
      <w:r w:rsidRPr="006C6EEA">
        <w:t xml:space="preserve"> of the California Institute of Technology in Pasadena and Javier </w:t>
      </w:r>
      <w:proofErr w:type="spellStart"/>
      <w:r w:rsidRPr="006C6EEA">
        <w:t>Roa</w:t>
      </w:r>
      <w:proofErr w:type="spellEnd"/>
      <w:r w:rsidRPr="006C6EEA">
        <w:t xml:space="preserve">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F42752">
        <w:rPr>
          <w:rStyle w:val="StyleUnderline"/>
          <w:highlight w:val="green"/>
        </w:rPr>
        <w:t>A satellite</w:t>
      </w:r>
      <w:r w:rsidRPr="006C6EEA">
        <w:rPr>
          <w:rStyle w:val="StyleUnderline"/>
        </w:rPr>
        <w:t xml:space="preserve"> in the wrong spot at the wrong time </w:t>
      </w:r>
      <w:r w:rsidRPr="00F42752">
        <w:rPr>
          <w:rStyle w:val="StyleUnderline"/>
          <w:highlight w:val="green"/>
        </w:rPr>
        <w:t xml:space="preserve">will suffer a </w:t>
      </w:r>
      <w:r w:rsidRPr="006C6EEA">
        <w:rPr>
          <w:rStyle w:val="StyleUnderline"/>
        </w:rPr>
        <w:t xml:space="preserve">damaging high-speed </w:t>
      </w:r>
      <w:r w:rsidRPr="00F42752">
        <w:rPr>
          <w:rStyle w:val="StyleUnderline"/>
          <w:highlight w:val="green"/>
        </w:rPr>
        <w:t>collision with that dust.</w:t>
      </w:r>
    </w:p>
    <w:p w14:paraId="40E9D2B0" w14:textId="77777777" w:rsidR="00787F14" w:rsidRDefault="00787F14" w:rsidP="00787F14">
      <w:r w:rsidRPr="006C6EEA">
        <w:t xml:space="preserve">The </w:t>
      </w:r>
      <w:r w:rsidRPr="006C6EEA">
        <w:rPr>
          <w:rStyle w:val="StyleUnderline"/>
        </w:rPr>
        <w:t>study also looks at the "</w:t>
      </w:r>
      <w:r w:rsidRPr="00F42752">
        <w:rPr>
          <w:rStyle w:val="StyleUnderline"/>
          <w:highlight w:val="green"/>
        </w:rPr>
        <w:t>catastrophic disruption" of an asteroid</w:t>
      </w:r>
      <w:r w:rsidRPr="006C6EEA">
        <w:rPr>
          <w:rStyle w:val="StyleUnderline"/>
        </w:rPr>
        <w:t xml:space="preserve"> 5 </w:t>
      </w:r>
      <w:proofErr w:type="spellStart"/>
      <w:r w:rsidRPr="006C6EEA">
        <w:rPr>
          <w:rStyle w:val="StyleUnderline"/>
        </w:rPr>
        <w:t>metres</w:t>
      </w:r>
      <w:proofErr w:type="spellEnd"/>
      <w:r w:rsidRPr="006C6EEA">
        <w:rPr>
          <w:rStyle w:val="StyleUnderline"/>
        </w:rPr>
        <w:t xml:space="preserve"> across or bigger</w:t>
      </w:r>
      <w:r w:rsidRPr="006C6EEA">
        <w:t xml:space="preserve">. Its </w:t>
      </w:r>
      <w:r w:rsidRPr="006C6EEA">
        <w:rPr>
          <w:rStyle w:val="StyleUnderline"/>
        </w:rPr>
        <w:t xml:space="preserve">total break-up into a pile of rubble </w:t>
      </w:r>
      <w:r w:rsidRPr="00F42752">
        <w:rPr>
          <w:rStyle w:val="StyleUnderline"/>
          <w:highlight w:val="green"/>
        </w:rPr>
        <w:t xml:space="preserve">would increase the risk to satellites </w:t>
      </w:r>
      <w:r w:rsidRPr="006C6EEA">
        <w:rPr>
          <w:rStyle w:val="StyleUnderline"/>
        </w:rPr>
        <w:t>by more than 30 per cent</w:t>
      </w:r>
      <w:r w:rsidRPr="006C6EEA">
        <w:t xml:space="preserve"> (</w:t>
      </w:r>
      <w:hyperlink r:id="rId24" w:history="1">
        <w:r w:rsidRPr="006C6EEA">
          <w:rPr>
            <w:rStyle w:val="Hyperlink"/>
          </w:rPr>
          <w:t>arxiv.org/abs/1505.03800</w:t>
        </w:r>
      </w:hyperlink>
      <w:r w:rsidRPr="006C6EEA">
        <w:t>).</w:t>
      </w:r>
    </w:p>
    <w:p w14:paraId="65448BB8" w14:textId="77777777" w:rsidR="00787F14" w:rsidRPr="00100A2B" w:rsidRDefault="00787F14" w:rsidP="00787F14">
      <w:pPr>
        <w:pStyle w:val="Heading4"/>
      </w:pPr>
      <w:r w:rsidRPr="00100A2B">
        <w:t xml:space="preserve">Alt cause – broad space privatization and existing debris. </w:t>
      </w:r>
    </w:p>
    <w:p w14:paraId="11B0ED42" w14:textId="77777777" w:rsidR="00787F14" w:rsidRPr="00100A2B" w:rsidRDefault="00787F14" w:rsidP="00787F14">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25" w:history="1">
        <w:r w:rsidRPr="00100A2B">
          <w:rPr>
            <w:rStyle w:val="Hyperlink"/>
          </w:rPr>
          <w:t>https://doi.org/10.1016/j.jsse.2019.05.007</w:t>
        </w:r>
      </w:hyperlink>
      <w:r w:rsidRPr="00100A2B">
        <w:t>] TDI</w:t>
      </w:r>
    </w:p>
    <w:p w14:paraId="4B8AC788" w14:textId="77777777" w:rsidR="00787F14" w:rsidRPr="00100A2B" w:rsidRDefault="00787F14" w:rsidP="00787F14">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F42752">
        <w:rPr>
          <w:rStyle w:val="StyleUnderline"/>
          <w:highlight w:val="green"/>
        </w:rPr>
        <w:t>global trend</w:t>
      </w:r>
      <w:r w:rsidRPr="00100A2B">
        <w:rPr>
          <w:rStyle w:val="StyleUnderline"/>
        </w:rPr>
        <w:t xml:space="preserve"> to develop faster and cheaper access to space</w:t>
      </w:r>
      <w:r w:rsidRPr="00100A2B">
        <w:t xml:space="preserve">, </w:t>
      </w:r>
      <w:r w:rsidRPr="00F42752">
        <w:rPr>
          <w:rStyle w:val="Emphasis"/>
          <w:highlight w:val="green"/>
        </w:rPr>
        <w:t>distinct from</w:t>
      </w:r>
      <w:r w:rsidRPr="00100A2B">
        <w:rPr>
          <w:rStyle w:val="Emphasis"/>
        </w:rPr>
        <w:t xml:space="preserve"> more traditional </w:t>
      </w:r>
      <w:r w:rsidRPr="00F42752">
        <w:rPr>
          <w:rStyle w:val="Emphasis"/>
          <w:highlight w:val="green"/>
        </w:rPr>
        <w:t xml:space="preserve">government-driven </w:t>
      </w:r>
      <w:r w:rsidRPr="00C121C4">
        <w:rPr>
          <w:rStyle w:val="Emphasis"/>
        </w:rPr>
        <w:t>activities</w:t>
      </w:r>
      <w:r w:rsidRPr="00C121C4">
        <w:t xml:space="preserve"> focused on security, political, or scientific activities. The easier access to space</w:t>
      </w:r>
      <w:r w:rsidRPr="00100A2B">
        <w:t xml:space="preserve"> has opened participation to many more participants than was historically possible. This </w:t>
      </w:r>
      <w:r w:rsidRPr="00100A2B">
        <w:rPr>
          <w:rStyle w:val="StyleUnderline"/>
        </w:rPr>
        <w:t xml:space="preserve">new </w:t>
      </w:r>
      <w:r w:rsidRPr="00F42752">
        <w:rPr>
          <w:rStyle w:val="StyleUnderline"/>
          <w:highlight w:val="green"/>
        </w:rPr>
        <w:t>activity</w:t>
      </w:r>
      <w:r w:rsidRPr="00100A2B">
        <w:rPr>
          <w:rStyle w:val="StyleUnderline"/>
        </w:rPr>
        <w:t xml:space="preserve"> </w:t>
      </w:r>
      <w:r w:rsidRPr="00F42752">
        <w:rPr>
          <w:rStyle w:val="StyleUnderline"/>
          <w:highlight w:val="green"/>
        </w:rPr>
        <w:t>could profoundly worsen</w:t>
      </w:r>
      <w:r w:rsidRPr="00100A2B">
        <w:rPr>
          <w:rStyle w:val="StyleUnderline"/>
        </w:rPr>
        <w:t xml:space="preserve"> the space </w:t>
      </w:r>
      <w:r w:rsidRPr="00F42752">
        <w:rPr>
          <w:rStyle w:val="StyleUnderline"/>
          <w:highlight w:val="green"/>
        </w:rPr>
        <w:t>debris</w:t>
      </w:r>
      <w:r w:rsidRPr="00100A2B">
        <w:rPr>
          <w:rStyle w:val="StyleUnderline"/>
        </w:rPr>
        <w:t xml:space="preserve"> environment</w:t>
      </w:r>
      <w:r w:rsidRPr="00100A2B">
        <w:t xml:space="preserve">, </w:t>
      </w:r>
      <w:r w:rsidRPr="00100A2B">
        <w:rPr>
          <w:rStyle w:val="StyleUnderline"/>
        </w:rPr>
        <w:t xml:space="preserve">particularly </w:t>
      </w:r>
      <w:r w:rsidRPr="00F42752">
        <w:rPr>
          <w:rStyle w:val="StyleUnderline"/>
          <w:highlight w:val="green"/>
        </w:rPr>
        <w:t>in</w:t>
      </w:r>
      <w:r w:rsidRPr="00100A2B">
        <w:t xml:space="preserve"> low Earth orbit (</w:t>
      </w:r>
      <w:r w:rsidRPr="00F42752">
        <w:rPr>
          <w:rStyle w:val="Emphasis"/>
          <w:highlight w:val="green"/>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26157BFB" w14:textId="77777777" w:rsidR="00787F14" w:rsidRPr="00100A2B" w:rsidRDefault="00787F14" w:rsidP="00787F14">
      <w:r w:rsidRPr="00100A2B">
        <w:t xml:space="preserve">2. Characterizing </w:t>
      </w:r>
      <w:proofErr w:type="spellStart"/>
      <w:r w:rsidRPr="00100A2B">
        <w:t>NewSpace</w:t>
      </w:r>
      <w:proofErr w:type="spellEnd"/>
      <w:r w:rsidRPr="00100A2B">
        <w:t>: a step change in the space environment</w:t>
      </w:r>
    </w:p>
    <w:p w14:paraId="21422247" w14:textId="77777777" w:rsidR="00787F14" w:rsidRPr="00100A2B" w:rsidRDefault="00787F14" w:rsidP="00787F14">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w:t>
      </w:r>
      <w:r w:rsidRPr="00F42752">
        <w:rPr>
          <w:rStyle w:val="StyleUnderline"/>
          <w:highlight w:val="green"/>
        </w:rPr>
        <w:t xml:space="preserve">mass in orbit will increase </w:t>
      </w:r>
      <w:r w:rsidRPr="00C121C4">
        <w:rPr>
          <w:rStyle w:val="StyleUnderline"/>
        </w:rPr>
        <w:t>substantially</w:t>
      </w:r>
      <w:r w:rsidRPr="00F42752">
        <w:rPr>
          <w:rStyle w:val="StyleUnderline"/>
          <w:highlight w:val="green"/>
        </w:rPr>
        <w:t>, and</w:t>
      </w:r>
      <w:r w:rsidRPr="00100A2B">
        <w:rPr>
          <w:rStyle w:val="StyleUnderline"/>
        </w:rPr>
        <w:t xml:space="preserve"> </w:t>
      </w:r>
      <w:r w:rsidRPr="00C121C4">
        <w:rPr>
          <w:rStyle w:val="StyleUnderline"/>
        </w:rPr>
        <w:t xml:space="preserve">long-term </w:t>
      </w:r>
      <w:r w:rsidRPr="00F42752">
        <w:rPr>
          <w:rStyle w:val="StyleUnderline"/>
          <w:highlight w:val="green"/>
        </w:rPr>
        <w:t xml:space="preserve">debris </w:t>
      </w:r>
      <w:r w:rsidRPr="00C121C4">
        <w:rPr>
          <w:rStyle w:val="StyleUnderline"/>
        </w:rPr>
        <w:t xml:space="preserve">generation </w:t>
      </w:r>
      <w:r w:rsidRPr="00F42752">
        <w:rPr>
          <w:rStyle w:val="StyleUnderline"/>
          <w:highlight w:val="green"/>
        </w:rPr>
        <w:t>is</w:t>
      </w:r>
      <w:r w:rsidRPr="00C121C4">
        <w:rPr>
          <w:rStyle w:val="StyleUnderline"/>
        </w:rPr>
        <w:t xml:space="preserve"> </w:t>
      </w:r>
      <w:r w:rsidRPr="00F42752">
        <w:rPr>
          <w:rStyle w:val="StyleUnderline"/>
          <w:highlight w:val="green"/>
        </w:rPr>
        <w:t>strongly correlated</w:t>
      </w:r>
      <w:r w:rsidRPr="00C121C4">
        <w:rPr>
          <w:rStyle w:val="StyleUnderline"/>
        </w:rPr>
        <w:t xml:space="preserve"> with mass</w:t>
      </w:r>
      <w:r w:rsidRPr="00100A2B">
        <w:rPr>
          <w:rStyle w:val="StyleUnderline"/>
        </w:rPr>
        <w:t>.</w:t>
      </w:r>
    </w:p>
    <w:p w14:paraId="0129CC52" w14:textId="77777777" w:rsidR="00787F14" w:rsidRPr="00100A2B" w:rsidRDefault="00787F14" w:rsidP="00787F14">
      <w:r w:rsidRPr="00100A2B">
        <w:t>[Table 1 Omitted]</w:t>
      </w:r>
    </w:p>
    <w:p w14:paraId="3B90270D" w14:textId="77777777" w:rsidR="00787F14" w:rsidRPr="00100A2B" w:rsidRDefault="00787F14" w:rsidP="00787F14">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F42752">
        <w:rPr>
          <w:rStyle w:val="Emphasis"/>
          <w:highlight w:val="green"/>
        </w:rPr>
        <w:t>traffic</w:t>
      </w:r>
      <w:r w:rsidRPr="00100A2B">
        <w:rPr>
          <w:rStyle w:val="Emphasis"/>
        </w:rPr>
        <w:t xml:space="preserve"> created if just half are successful </w:t>
      </w:r>
      <w:r w:rsidRPr="00F42752">
        <w:rPr>
          <w:rStyle w:val="Emphasis"/>
          <w:highlight w:val="green"/>
        </w:rPr>
        <w:t>would be more than double</w:t>
      </w:r>
      <w:r w:rsidRPr="00100A2B">
        <w:rPr>
          <w:rStyle w:val="Emphasis"/>
        </w:rPr>
        <w:t xml:space="preserve"> the number of payloads launched in the last 60 years and more than 6 times the number of currently active satellites.</w:t>
      </w:r>
    </w:p>
    <w:p w14:paraId="2436FF95" w14:textId="77777777" w:rsidR="00787F14" w:rsidRPr="00100A2B" w:rsidRDefault="00787F14" w:rsidP="00787F14">
      <w:r w:rsidRPr="00100A2B">
        <w:t>Current space safety, space surveillance, collision avoidance (COLA) and debris mitigation processes have been designed for and have evolved with the current population profile, launch rates and density of LEO space.</w:t>
      </w:r>
    </w:p>
    <w:p w14:paraId="6CF7BE9C" w14:textId="77777777" w:rsidR="00787F14" w:rsidRPr="00100A2B" w:rsidRDefault="00787F14" w:rsidP="00787F14">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77584B73" w14:textId="77777777" w:rsidR="00787F14" w:rsidRPr="00100A2B" w:rsidRDefault="00787F14" w:rsidP="00787F14">
      <w:r w:rsidRPr="00100A2B">
        <w:t>3. Compounding effects of better SSA, more satellites, and new operational concepts</w:t>
      </w:r>
    </w:p>
    <w:p w14:paraId="11536075" w14:textId="77777777" w:rsidR="00787F14" w:rsidRPr="00100A2B" w:rsidRDefault="00787F14" w:rsidP="00787F14">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CF964F1" w14:textId="77777777" w:rsidR="00977E14" w:rsidRPr="004F5511" w:rsidRDefault="00977E14" w:rsidP="00977E14">
      <w:pPr>
        <w:pStyle w:val="Heading4"/>
        <w:rPr>
          <w:rStyle w:val="Style13ptBold"/>
          <w:b/>
        </w:rPr>
      </w:pPr>
      <w:r>
        <w:rPr>
          <w:rStyle w:val="Style13ptBold"/>
          <w:rFonts w:cs="Arial"/>
          <w:b/>
        </w:rPr>
        <w:t xml:space="preserve">Alt cause - explosions </w:t>
      </w:r>
    </w:p>
    <w:p w14:paraId="46A25462" w14:textId="77777777" w:rsidR="00977E14" w:rsidRPr="009A396F" w:rsidRDefault="00977E14" w:rsidP="00977E14">
      <w:pPr>
        <w:rPr>
          <w:rStyle w:val="Style13ptBold"/>
          <w:b w:val="0"/>
          <w:bCs w:val="0"/>
        </w:rPr>
      </w:pPr>
      <w:r w:rsidRPr="00816E83">
        <w:rPr>
          <w:rStyle w:val="Style13ptBold"/>
        </w:rPr>
        <w:t>Michelle</w:t>
      </w:r>
      <w:r w:rsidRPr="009A396F">
        <w:rPr>
          <w:rStyle w:val="Style13ptBold"/>
        </w:rPr>
        <w:t xml:space="preserve"> Starr 20 </w:t>
      </w:r>
      <w:r w:rsidRPr="00816E83">
        <w:rPr>
          <w:rStyle w:val="Style13ptBold"/>
        </w:rPr>
        <w:t>[Michelle Starr</w:t>
      </w:r>
      <w:proofErr w:type="gramStart"/>
      <w:r w:rsidRPr="00816E83">
        <w:rPr>
          <w:rStyle w:val="Style13ptBold"/>
        </w:rPr>
        <w:t>. .</w:t>
      </w:r>
      <w:proofErr w:type="gramEnd"/>
      <w:r w:rsidRPr="00816E83">
        <w:rPr>
          <w:rStyle w:val="Style13ptBold"/>
        </w:rPr>
        <w:t xml:space="preserve"> “Earth's Space Debris Problem Is Getting Worse, And There's an Explosive Component”. 10-13-2020. </w:t>
      </w:r>
      <w:proofErr w:type="spellStart"/>
      <w:r w:rsidRPr="00816E83">
        <w:rPr>
          <w:rStyle w:val="Style13ptBold"/>
        </w:rPr>
        <w:t>ScienceAlert</w:t>
      </w:r>
      <w:proofErr w:type="spellEnd"/>
      <w:r w:rsidRPr="00816E83">
        <w:rPr>
          <w:rStyle w:val="Style13ptBold"/>
        </w:rPr>
        <w:t>. https://www.sciencealert.com/the-space-debris-problem-is-getting-worse-not-better. Accessed 7-25-2021]</w:t>
      </w:r>
    </w:p>
    <w:p w14:paraId="5C8BFD7B" w14:textId="77777777" w:rsidR="00977E14" w:rsidRDefault="00977E14" w:rsidP="00977E14">
      <w:pPr>
        <w:rPr>
          <w:rStyle w:val="Style13ptBold"/>
          <w:sz w:val="16"/>
        </w:rPr>
      </w:pPr>
      <w:r w:rsidRPr="004F5511">
        <w:rPr>
          <w:rStyle w:val="StyleUnderline"/>
        </w:rPr>
        <w:t>Before humans first started sending objects into Earth orbit, the pocket of space around our planet was clear and clean.</w:t>
      </w:r>
      <w:r w:rsidRPr="009A396F">
        <w:rPr>
          <w:rStyle w:val="Style13ptBold"/>
          <w:sz w:val="16"/>
        </w:rPr>
        <w:t xml:space="preserve"> But the launch of Sputnik 1 in October of 1957 changed everything. Since then, the </w:t>
      </w:r>
      <w:r w:rsidRPr="009A396F">
        <w:rPr>
          <w:rStyle w:val="Style13ptBold"/>
        </w:rPr>
        <w:t xml:space="preserve">space </w:t>
      </w:r>
      <w:r w:rsidRPr="00F42752">
        <w:rPr>
          <w:rStyle w:val="StyleUnderline"/>
          <w:highlight w:val="green"/>
        </w:rPr>
        <w:t>debris has been accumulating</w:t>
      </w:r>
      <w:r w:rsidRPr="004F5511">
        <w:rPr>
          <w:rStyle w:val="StyleUnderline"/>
        </w:rPr>
        <w:t xml:space="preserve">, with the </w:t>
      </w:r>
      <w:r w:rsidRPr="00F42752">
        <w:rPr>
          <w:rStyle w:val="StyleUnderline"/>
          <w:highlight w:val="green"/>
        </w:rPr>
        <w:t>amount of useless,</w:t>
      </w:r>
      <w:r w:rsidRPr="004F5511">
        <w:rPr>
          <w:rStyle w:val="StyleUnderline"/>
        </w:rPr>
        <w:t xml:space="preserve"> defunct </w:t>
      </w:r>
      <w:r w:rsidRPr="00F42752">
        <w:rPr>
          <w:rStyle w:val="StyleUnderline"/>
          <w:highlight w:val="green"/>
        </w:rPr>
        <w:t>satellites</w:t>
      </w:r>
      <w:r w:rsidRPr="004F5511">
        <w:rPr>
          <w:rStyle w:val="StyleUnderline"/>
        </w:rPr>
        <w:t xml:space="preserve"> </w:t>
      </w:r>
      <w:r w:rsidRPr="00F42752">
        <w:rPr>
          <w:rStyle w:val="StyleUnderline"/>
          <w:highlight w:val="green"/>
        </w:rPr>
        <w:t>vastly</w:t>
      </w:r>
      <w:r w:rsidRPr="004F5511">
        <w:rPr>
          <w:rStyle w:val="StyleUnderline"/>
        </w:rPr>
        <w:t xml:space="preserve"> </w:t>
      </w:r>
      <w:r w:rsidRPr="00F42752">
        <w:rPr>
          <w:rStyle w:val="StyleUnderline"/>
          <w:highlight w:val="green"/>
        </w:rPr>
        <w:t>outnumber</w:t>
      </w:r>
      <w:r w:rsidRPr="004F5511">
        <w:rPr>
          <w:rStyle w:val="StyleUnderline"/>
        </w:rPr>
        <w:t xml:space="preserve">ing the </w:t>
      </w:r>
      <w:r w:rsidRPr="00F42752">
        <w:rPr>
          <w:rStyle w:val="StyleUnderline"/>
          <w:highlight w:val="green"/>
        </w:rPr>
        <w:t>operational</w:t>
      </w:r>
      <w:r w:rsidRPr="004F5511">
        <w:rPr>
          <w:rStyle w:val="StyleUnderline"/>
        </w:rPr>
        <w:t xml:space="preserve"> objects in our orbit. A new annual report from the European Space Agency (ESA) has found that</w:t>
      </w:r>
      <w:r w:rsidRPr="004F5511">
        <w:rPr>
          <w:rStyle w:val="Style13ptBold"/>
          <w:sz w:val="16"/>
        </w:rPr>
        <w:t xml:space="preserve"> while we have become aware of the problem and taken steps in recent years to mitigate it, those </w:t>
      </w:r>
      <w:r w:rsidRPr="00F42752">
        <w:rPr>
          <w:rStyle w:val="StyleUnderline"/>
          <w:highlight w:val="green"/>
        </w:rPr>
        <w:t>steps are</w:t>
      </w:r>
      <w:r w:rsidRPr="004F5511">
        <w:rPr>
          <w:rStyle w:val="StyleUnderline"/>
        </w:rPr>
        <w:t xml:space="preserve"> </w:t>
      </w:r>
      <w:r w:rsidRPr="00F42752">
        <w:rPr>
          <w:rStyle w:val="StyleUnderline"/>
          <w:highlight w:val="green"/>
        </w:rPr>
        <w:t>currently not keeping up with the</w:t>
      </w:r>
      <w:r w:rsidRPr="004F5511">
        <w:rPr>
          <w:rStyle w:val="StyleUnderline"/>
        </w:rPr>
        <w:t xml:space="preserve"> sheer </w:t>
      </w:r>
      <w:r w:rsidRPr="00F42752">
        <w:rPr>
          <w:rStyle w:val="StyleUnderline"/>
          <w:highlight w:val="green"/>
        </w:rPr>
        <w:t>scale of space junk</w:t>
      </w:r>
      <w:r w:rsidRPr="004F5511">
        <w:rPr>
          <w:rStyle w:val="StyleUnderline"/>
        </w:rPr>
        <w:t>. All spacefaring nations have contributed to the problem</w:t>
      </w:r>
      <w:r w:rsidRPr="004F5511">
        <w:rPr>
          <w:rStyle w:val="Style13ptBold"/>
          <w:sz w:val="16"/>
        </w:rPr>
        <w:t xml:space="preserve">, which is significant: as more and more defunct objects populate near-Earth space, the </w:t>
      </w:r>
      <w:r w:rsidRPr="004F5511">
        <w:rPr>
          <w:rStyle w:val="StyleUnderline"/>
        </w:rPr>
        <w:t>risk of collision rises - which, as objects crash and shatter, produces even more space debris</w:t>
      </w:r>
      <w:r w:rsidRPr="004F5511">
        <w:rPr>
          <w:rStyle w:val="Style13ptBold"/>
          <w:sz w:val="16"/>
        </w:rPr>
        <w:t xml:space="preserve">. The hazards have been prominent in the last year. We have not only watched as two large dead satellites very nearly collided, but the International Space Station has had to undertake emergency </w:t>
      </w:r>
      <w:proofErr w:type="spellStart"/>
      <w:r w:rsidRPr="004F5511">
        <w:rPr>
          <w:rStyle w:val="Style13ptBold"/>
          <w:sz w:val="16"/>
        </w:rPr>
        <w:t>manoeuvres</w:t>
      </w:r>
      <w:proofErr w:type="spellEnd"/>
      <w:r w:rsidRPr="004F5511">
        <w:rPr>
          <w:rStyle w:val="Style13ptBold"/>
          <w:sz w:val="16"/>
        </w:rPr>
        <w:t xml:space="preserve"> three times to avoid colliding with space debris. But </w:t>
      </w:r>
      <w:r w:rsidRPr="004F5511">
        <w:rPr>
          <w:rStyle w:val="StyleUnderline"/>
        </w:rPr>
        <w:t>collisions are not even close to being the biggest problem, according to the ESA's report. In the last 10 years, collisions were responsible for just 0.83 percent of all fragmentation events. "T</w:t>
      </w:r>
      <w:r w:rsidRPr="00F42752">
        <w:rPr>
          <w:rStyle w:val="StyleUnderline"/>
          <w:highlight w:val="green"/>
        </w:rPr>
        <w:t>he biggest contributor to the</w:t>
      </w:r>
      <w:r w:rsidRPr="004F5511">
        <w:rPr>
          <w:rStyle w:val="StyleUnderline"/>
        </w:rPr>
        <w:t xml:space="preserve"> current </w:t>
      </w:r>
      <w:r w:rsidRPr="00F42752">
        <w:rPr>
          <w:rStyle w:val="StyleUnderline"/>
          <w:highlight w:val="green"/>
        </w:rPr>
        <w:t>space debris problem is explosions in orbit</w:t>
      </w:r>
      <w:r w:rsidRPr="004F5511">
        <w:rPr>
          <w:rStyle w:val="StyleUnderline"/>
        </w:rPr>
        <w:t>, caused by left-over energy - fuel and batteries - onboard spacecraft and rockets,"</w:t>
      </w:r>
      <w:r w:rsidRPr="004F5511">
        <w:rPr>
          <w:rStyle w:val="Style13ptBold"/>
          <w:sz w:val="16"/>
        </w:rPr>
        <w:t xml:space="preserve"> said Holger </w:t>
      </w:r>
      <w:proofErr w:type="spellStart"/>
      <w:r w:rsidRPr="004F5511">
        <w:rPr>
          <w:rStyle w:val="Style13ptBold"/>
          <w:sz w:val="16"/>
        </w:rPr>
        <w:t>Krag</w:t>
      </w:r>
      <w:proofErr w:type="spellEnd"/>
      <w:r w:rsidRPr="004F5511">
        <w:rPr>
          <w:rStyle w:val="Style13ptBold"/>
          <w:sz w:val="16"/>
        </w:rPr>
        <w:t xml:space="preserve">, head of the ESA's Space Safety </w:t>
      </w:r>
      <w:proofErr w:type="spellStart"/>
      <w:r w:rsidRPr="004F5511">
        <w:rPr>
          <w:rStyle w:val="Style13ptBold"/>
          <w:sz w:val="16"/>
        </w:rPr>
        <w:t>Programme</w:t>
      </w:r>
      <w:proofErr w:type="spellEnd"/>
      <w:r w:rsidRPr="004F5511">
        <w:rPr>
          <w:rStyle w:val="Style13ptBold"/>
          <w:sz w:val="16"/>
        </w:rPr>
        <w:t xml:space="preserve">. "Despite measures being in place for years to prevent this, we see no decline in the number of such events. Trends towards end-of-mission disposal are improving, but at a slow pace." fragmentation events The causes of fragmentation events over the past decade. (ESA) The space junk problem was first raised in the 1960s, but it took a long time for mitigation measures to be identified and implemented. Now, spacefaring nations are much better at planning for what happens to satellites and rockets at the end of their missions. Reusable rockets are a big one, although the technology is still in its infancy. For decades, rocket boosters were just left to drift away once they'd delivered their payloads into low-Earth orbit. Some of those </w:t>
      </w:r>
      <w:r w:rsidRPr="004F5511">
        <w:rPr>
          <w:rStyle w:val="StyleUnderline"/>
        </w:rPr>
        <w:t>discarded boosters have been out there for decades</w:t>
      </w:r>
      <w:r w:rsidRPr="004F5511">
        <w:rPr>
          <w:rStyle w:val="Style13ptBold"/>
        </w:rPr>
        <w:t xml:space="preserve">. </w:t>
      </w:r>
      <w:r w:rsidRPr="004F5511">
        <w:rPr>
          <w:rStyle w:val="Style13ptBold"/>
          <w:sz w:val="16"/>
        </w:rPr>
        <w:t xml:space="preserve">Other mitigation measures include designing and building spacecraft that can better withstand the harsh environment of space without disintegrating; releasing stored energy and fuel to make defunct spacecraft less likely to explode; and, once a spacecraft's mission is over, moving it to a safer orbit. This would mean either a "graveyard orbit" high above the low-Earth space used for operational </w:t>
      </w:r>
      <w:proofErr w:type="gramStart"/>
      <w:r w:rsidRPr="004F5511">
        <w:rPr>
          <w:rStyle w:val="Style13ptBold"/>
          <w:sz w:val="16"/>
        </w:rPr>
        <w:t>spacecraft, or</w:t>
      </w:r>
      <w:proofErr w:type="gramEnd"/>
      <w:r w:rsidRPr="004F5511">
        <w:rPr>
          <w:rStyle w:val="Style13ptBold"/>
          <w:sz w:val="16"/>
        </w:rPr>
        <w:t xml:space="preserve"> bringing it down into Earth's atmosphere to burn up on reentry as a neat disposal system. But </w:t>
      </w:r>
      <w:r w:rsidRPr="004F5511">
        <w:rPr>
          <w:rStyle w:val="StyleUnderline"/>
        </w:rPr>
        <w:t xml:space="preserve">even with these measures in place, 12 fragmentation events have taken place every year for the past two decades. That number is rising, with each fragmentation event potentially introducing thousands of pieces of small debris in Earth orbit. At orbital velocities, even the tiniest pieces of debris can disable an operational satellite. According to the ESA's statistical model, </w:t>
      </w:r>
      <w:r w:rsidRPr="00F42752">
        <w:rPr>
          <w:rStyle w:val="StyleUnderline"/>
          <w:highlight w:val="green"/>
        </w:rPr>
        <w:t>there are over 130 million pieces of anthropogenic space debris</w:t>
      </w:r>
      <w:r w:rsidRPr="004F5511">
        <w:rPr>
          <w:rStyle w:val="StyleUnderline"/>
        </w:rPr>
        <w:t xml:space="preserve"> smaller than a </w:t>
      </w:r>
      <w:proofErr w:type="spellStart"/>
      <w:r w:rsidRPr="004F5511">
        <w:rPr>
          <w:rStyle w:val="StyleUnderline"/>
        </w:rPr>
        <w:t>millimetre</w:t>
      </w:r>
      <w:proofErr w:type="spellEnd"/>
      <w:r w:rsidRPr="004F5511">
        <w:rPr>
          <w:rStyle w:val="Style13ptBold"/>
        </w:rPr>
        <w:t>.</w:t>
      </w:r>
      <w:r w:rsidRPr="004F5511">
        <w:rPr>
          <w:rStyle w:val="Style13ptBold"/>
          <w:sz w:val="16"/>
        </w:rPr>
        <w:t xml:space="preserve"> The only way we can hope to do anything about the problem is by working together.</w:t>
      </w:r>
    </w:p>
    <w:p w14:paraId="01883546" w14:textId="77777777" w:rsidR="00977E14" w:rsidRPr="009A396F" w:rsidRDefault="00977E14" w:rsidP="00977E14">
      <w:pPr>
        <w:rPr>
          <w:rStyle w:val="Style13ptBold"/>
          <w:b w:val="0"/>
          <w:bCs w:val="0"/>
          <w:sz w:val="16"/>
        </w:rPr>
      </w:pPr>
    </w:p>
    <w:p w14:paraId="61706CE2" w14:textId="77777777" w:rsidR="00977E14" w:rsidRPr="00F35F0D" w:rsidRDefault="00977E14" w:rsidP="00977E14">
      <w:pPr>
        <w:pStyle w:val="Heading4"/>
        <w:rPr>
          <w:rFonts w:cs="Arial"/>
          <w:b w:val="0"/>
          <w:bCs/>
        </w:rPr>
      </w:pPr>
      <w:r w:rsidRPr="00F35F0D">
        <w:rPr>
          <w:rFonts w:cs="Arial"/>
        </w:rPr>
        <w:t>No one’s going to war over a downed satellite</w:t>
      </w:r>
    </w:p>
    <w:p w14:paraId="310E0B9F" w14:textId="77777777" w:rsidR="00977E14" w:rsidRPr="00F35F0D" w:rsidRDefault="00977E14" w:rsidP="00977E14">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2E098D3" w14:textId="77777777" w:rsidR="00977E14" w:rsidRDefault="00977E14" w:rsidP="00977E14">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5705ADA7" w14:textId="67C85992" w:rsidR="00787F14" w:rsidRDefault="00787F14" w:rsidP="00787F14"/>
    <w:p w14:paraId="0C213486" w14:textId="70E89D2B" w:rsidR="009325B7" w:rsidRDefault="009325B7" w:rsidP="00787F14"/>
    <w:p w14:paraId="48607939" w14:textId="77777777" w:rsidR="00287CAF" w:rsidRDefault="00287CAF" w:rsidP="00287CAF">
      <w:pPr>
        <w:pStyle w:val="Heading3"/>
      </w:pPr>
      <w:r>
        <w:t>Ozone</w:t>
      </w:r>
    </w:p>
    <w:p w14:paraId="38175F8B" w14:textId="77777777" w:rsidR="00287CAF" w:rsidRDefault="00287CAF" w:rsidP="00287CAF">
      <w:pPr>
        <w:pStyle w:val="Heading4"/>
        <w:rPr>
          <w:rFonts w:asciiTheme="minorHAnsi" w:hAnsiTheme="minorHAnsi" w:cstheme="minorHAnsi"/>
        </w:rPr>
      </w:pPr>
      <w:r>
        <w:rPr>
          <w:rFonts w:asciiTheme="minorHAnsi" w:hAnsiTheme="minorHAnsi" w:cstheme="minorHAnsi"/>
        </w:rPr>
        <w:t xml:space="preserve">Frame the advantage for specificity – </w:t>
      </w:r>
      <w:proofErr w:type="gramStart"/>
      <w:r>
        <w:rPr>
          <w:rFonts w:asciiTheme="minorHAnsi" w:hAnsiTheme="minorHAnsi" w:cstheme="minorHAnsi"/>
        </w:rPr>
        <w:t>all of</w:t>
      </w:r>
      <w:proofErr w:type="gramEnd"/>
      <w:r>
        <w:rPr>
          <w:rFonts w:asciiTheme="minorHAnsi" w:hAnsiTheme="minorHAnsi" w:cstheme="minorHAnsi"/>
        </w:rPr>
        <w:t xml:space="preserve"> the cards that mention space tourism simply describe environmental affects, they don’t make any brink / tipping point arguments, and </w:t>
      </w:r>
      <w:proofErr w:type="spellStart"/>
      <w:r>
        <w:rPr>
          <w:rFonts w:asciiTheme="minorHAnsi" w:hAnsiTheme="minorHAnsi" w:cstheme="minorHAnsi"/>
        </w:rPr>
        <w:t>its</w:t>
      </w:r>
      <w:proofErr w:type="spellEnd"/>
      <w:r>
        <w:rPr>
          <w:rFonts w:asciiTheme="minorHAnsi" w:hAnsiTheme="minorHAnsi" w:cstheme="minorHAnsi"/>
        </w:rPr>
        <w:t xml:space="preserve"> not reverse causal so solving space tourism doesn’t solve warming.</w:t>
      </w:r>
    </w:p>
    <w:p w14:paraId="73B9172F" w14:textId="77777777" w:rsidR="00287CAF" w:rsidRPr="00DD6FA3" w:rsidRDefault="00287CAF" w:rsidP="00287CAF"/>
    <w:p w14:paraId="1EBB4F0D" w14:textId="77777777" w:rsidR="00287CAF" w:rsidRDefault="00287CAF" w:rsidP="00287CAF">
      <w:pPr>
        <w:pStyle w:val="Heading4"/>
      </w:pPr>
      <w:r>
        <w:t xml:space="preserve">No IL between tourism and catastrophic impact </w:t>
      </w:r>
    </w:p>
    <w:p w14:paraId="12D46BA2" w14:textId="77777777" w:rsidR="00287CAF" w:rsidRDefault="00287CAF" w:rsidP="00287CAF"/>
    <w:p w14:paraId="7A31EB62" w14:textId="77777777" w:rsidR="00287CAF" w:rsidRDefault="00287CAF" w:rsidP="00287CAF">
      <w:pPr>
        <w:pStyle w:val="Heading4"/>
        <w:rPr>
          <w:rFonts w:asciiTheme="minorHAnsi" w:hAnsiTheme="minorHAnsi" w:cstheme="minorHAnsi"/>
        </w:rPr>
      </w:pPr>
      <w:r>
        <w:rPr>
          <w:rFonts w:asciiTheme="minorHAnsi" w:hAnsiTheme="minorHAnsi" w:cstheme="minorHAnsi"/>
        </w:rPr>
        <w:t xml:space="preserve">Space exploration, space col, asteroid mining, public, etc. all alt causes to mass </w:t>
      </w:r>
      <w:proofErr w:type="spellStart"/>
      <w:r>
        <w:rPr>
          <w:rFonts w:asciiTheme="minorHAnsi" w:hAnsiTheme="minorHAnsi" w:cstheme="minorHAnsi"/>
        </w:rPr>
        <w:t>laucn</w:t>
      </w:r>
      <w:proofErr w:type="spellEnd"/>
    </w:p>
    <w:p w14:paraId="681FFE05" w14:textId="77777777" w:rsidR="00287CAF" w:rsidRPr="00C64B54" w:rsidRDefault="00287CAF" w:rsidP="00287CAF"/>
    <w:p w14:paraId="2E60E38E" w14:textId="77777777" w:rsidR="00287CAF" w:rsidRDefault="00287CAF" w:rsidP="00287CAF">
      <w:pPr>
        <w:pStyle w:val="Heading4"/>
      </w:pPr>
      <w:r>
        <w:t>Launches inevitable – massive privatization, increasing popularity, other countries thump</w:t>
      </w:r>
    </w:p>
    <w:p w14:paraId="56067AFA" w14:textId="77777777" w:rsidR="00287CAF" w:rsidRPr="00A102FE" w:rsidRDefault="00287CAF" w:rsidP="00287CAF">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14:paraId="51A8B218" w14:textId="77777777" w:rsidR="00287CAF" w:rsidRPr="00A102FE" w:rsidRDefault="00287CAF" w:rsidP="00287CAF">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14:paraId="4FC5246D" w14:textId="77777777" w:rsidR="00287CAF" w:rsidRPr="00A102FE" w:rsidRDefault="00287CAF" w:rsidP="00287CAF">
      <w:pPr>
        <w:rPr>
          <w:sz w:val="16"/>
        </w:rPr>
      </w:pPr>
      <w:r w:rsidRPr="00A102FE">
        <w:rPr>
          <w:sz w:val="16"/>
        </w:rPr>
        <w:t xml:space="preserve">Data acquired by </w:t>
      </w:r>
      <w:proofErr w:type="spellStart"/>
      <w:r w:rsidRPr="00A102FE">
        <w:rPr>
          <w:sz w:val="16"/>
        </w:rPr>
        <w:t>Finbold</w:t>
      </w:r>
      <w:proofErr w:type="spellEnd"/>
      <w:r w:rsidRPr="00A102FE">
        <w:rPr>
          <w:sz w:val="16"/>
        </w:rPr>
        <w:t xml:space="preserve">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14:paraId="59133E0A" w14:textId="77777777" w:rsidR="00287CAF" w:rsidRDefault="00287CAF" w:rsidP="00287CAF">
      <w:r>
        <w:t>As of 2021, the orbital rocket launches stood at 59, while last year, the figure was at 41.</w:t>
      </w:r>
    </w:p>
    <w:p w14:paraId="523FFAAC" w14:textId="77777777" w:rsidR="00287CAF" w:rsidRPr="00A102FE" w:rsidRDefault="00287CAF" w:rsidP="00287CAF">
      <w:pPr>
        <w:rPr>
          <w:sz w:val="16"/>
        </w:rPr>
      </w:pPr>
      <w:r w:rsidRPr="00A102FE">
        <w:rPr>
          <w:sz w:val="16"/>
        </w:rPr>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w:t>
      </w:r>
      <w:proofErr w:type="spellStart"/>
      <w:r w:rsidRPr="00A102FE">
        <w:rPr>
          <w:sz w:val="16"/>
        </w:rPr>
        <w:t>RocketLaunch.live</w:t>
      </w:r>
      <w:proofErr w:type="spellEnd"/>
      <w:r w:rsidRPr="00A102FE">
        <w:rPr>
          <w:sz w:val="16"/>
        </w:rPr>
        <w:t xml:space="preserve"> data, which tracks orbital rocket launches worldwide.</w:t>
      </w:r>
    </w:p>
    <w:p w14:paraId="7B8067AE" w14:textId="77777777" w:rsidR="00287CAF" w:rsidRPr="00A102FE" w:rsidRDefault="00287CAF" w:rsidP="00287CAF">
      <w:pPr>
        <w:rPr>
          <w:u w:val="single"/>
        </w:rPr>
      </w:pPr>
      <w:r w:rsidRPr="00851280">
        <w:rPr>
          <w:rStyle w:val="StyleUnderline"/>
          <w:highlight w:val="yellow"/>
        </w:rPr>
        <w:t>Space tourism driving increase in orbital launches</w:t>
      </w:r>
    </w:p>
    <w:p w14:paraId="08167E31" w14:textId="77777777" w:rsidR="00287CAF" w:rsidRPr="009325B7" w:rsidRDefault="00287CAF" w:rsidP="00287CAF">
      <w:pPr>
        <w:rPr>
          <w:sz w:val="16"/>
        </w:rPr>
      </w:pPr>
      <w:r w:rsidRPr="00A102FE">
        <w:rPr>
          <w:sz w:val="16"/>
        </w:rPr>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14:paraId="61F3DA91" w14:textId="77777777" w:rsidR="00287CAF" w:rsidRDefault="00287CAF" w:rsidP="00287CAF">
      <w:pPr>
        <w:pStyle w:val="Heading4"/>
      </w:pPr>
      <w:r>
        <w:t xml:space="preserve">Ozone Layer is </w:t>
      </w:r>
      <w:r>
        <w:rPr>
          <w:u w:val="single"/>
        </w:rPr>
        <w:t>increasing</w:t>
      </w:r>
      <w:r>
        <w:t xml:space="preserve"> – flips U/Q.</w:t>
      </w:r>
    </w:p>
    <w:p w14:paraId="6314D26D" w14:textId="77777777" w:rsidR="00287CAF" w:rsidRPr="00C830B9" w:rsidRDefault="00287CAF" w:rsidP="00287CAF">
      <w:r w:rsidRPr="00C830B9">
        <w:rPr>
          <w:rStyle w:val="Style13ptBold"/>
        </w:rPr>
        <w:t>Horton 21</w:t>
      </w:r>
      <w:r>
        <w:t xml:space="preserve"> </w:t>
      </w:r>
      <w:r w:rsidRPr="00C830B9">
        <w:t>Helena Horton 9-15-2021 "‘Larger than usual’: this year’s ozone layer hole bigger than Antarctica"</w:t>
      </w:r>
      <w:r>
        <w:t xml:space="preserve"> </w:t>
      </w:r>
      <w:hyperlink r:id="rId26" w:history="1">
        <w:r w:rsidRPr="005C484B">
          <w:rPr>
            <w:rStyle w:val="Hyperlink"/>
          </w:rPr>
          <w:t>https://www.theguardian.com/environment/2021/sep/16/larger-than-usual-ozone-layer-hole-bigger-than-antarctica</w:t>
        </w:r>
      </w:hyperlink>
      <w:r>
        <w:t xml:space="preserve"> (Environmental Journalist for the Guardian)//Elmer </w:t>
      </w:r>
    </w:p>
    <w:p w14:paraId="30D99310" w14:textId="77777777" w:rsidR="00287CAF" w:rsidRDefault="00287CAF" w:rsidP="00287CAF">
      <w:pPr>
        <w:rPr>
          <w:u w:val="single"/>
        </w:rPr>
      </w:pPr>
      <w:r w:rsidRPr="0077033B">
        <w:rPr>
          <w:u w:val="single"/>
        </w:rPr>
        <w:t xml:space="preserve">The </w:t>
      </w:r>
      <w:r w:rsidRPr="00F73CF1">
        <w:rPr>
          <w:rStyle w:val="Emphasis"/>
          <w:highlight w:val="green"/>
        </w:rPr>
        <w:t>hole in the ozone layer</w:t>
      </w:r>
      <w:r w:rsidRPr="00F73CF1">
        <w:rPr>
          <w:highlight w:val="green"/>
          <w:u w:val="single"/>
        </w:rPr>
        <w:t xml:space="preserve"> </w:t>
      </w:r>
      <w:r w:rsidRPr="0077033B">
        <w:rPr>
          <w:u w:val="single"/>
        </w:rPr>
        <w:t xml:space="preserve">that develops annually </w:t>
      </w:r>
      <w:r w:rsidRPr="00F73CF1">
        <w:rPr>
          <w:rStyle w:val="Emphasis"/>
          <w:highlight w:val="green"/>
        </w:rPr>
        <w:t>is</w:t>
      </w:r>
      <w:r w:rsidRPr="00F73CF1">
        <w:rPr>
          <w:highlight w:val="green"/>
          <w:u w:val="single"/>
        </w:rPr>
        <w:t xml:space="preserve"> </w:t>
      </w:r>
      <w:r w:rsidRPr="0077033B">
        <w:rPr>
          <w:u w:val="single"/>
        </w:rPr>
        <w:t xml:space="preserve">“rather </w:t>
      </w:r>
      <w:r w:rsidRPr="00F73CF1">
        <w:rPr>
          <w:rStyle w:val="Emphasis"/>
          <w:highlight w:val="green"/>
          <w:bdr w:val="single" w:sz="18" w:space="0" w:color="auto"/>
        </w:rPr>
        <w:t>larger than usual</w:t>
      </w:r>
      <w:r w:rsidRPr="0077033B">
        <w:rPr>
          <w:u w:val="single"/>
        </w:rPr>
        <w:t xml:space="preserve">” and is </w:t>
      </w:r>
      <w:r w:rsidRPr="00F73CF1">
        <w:rPr>
          <w:rStyle w:val="Emphasis"/>
          <w:highlight w:val="green"/>
        </w:rPr>
        <w:t xml:space="preserve">currently bigger than </w:t>
      </w:r>
      <w:proofErr w:type="spellStart"/>
      <w:r w:rsidRPr="00F73CF1">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F73CF1">
        <w:rPr>
          <w:rStyle w:val="Emphasis"/>
          <w:highlight w:val="green"/>
        </w:rPr>
        <w:t>this year’s hole is growing quickly</w:t>
      </w:r>
      <w:r w:rsidRPr="00F73CF1">
        <w:rPr>
          <w:highlight w:val="green"/>
          <w:u w:val="single"/>
        </w:rPr>
        <w:t xml:space="preserve"> </w:t>
      </w:r>
      <w:r w:rsidRPr="0077033B">
        <w:rPr>
          <w:u w:val="single"/>
        </w:rPr>
        <w:t xml:space="preserve">and is </w:t>
      </w:r>
      <w:r w:rsidRPr="00F73CF1">
        <w:rPr>
          <w:rStyle w:val="Emphasis"/>
          <w:highlight w:val="green"/>
          <w:bdr w:val="single" w:sz="18" w:space="0" w:color="auto"/>
        </w:rPr>
        <w:t>larger than 75% of ozone holes</w:t>
      </w:r>
      <w:r w:rsidRPr="00F73CF1">
        <w:rPr>
          <w:highlight w:val="green"/>
          <w:u w:val="single"/>
        </w:rPr>
        <w:t xml:space="preserve"> </w:t>
      </w:r>
      <w:r w:rsidRPr="0077033B">
        <w:rPr>
          <w:u w:val="single"/>
        </w:rPr>
        <w:t xml:space="preserve">at this stage in the season </w:t>
      </w:r>
      <w:r w:rsidRPr="00F73CF1">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F73CF1">
        <w:rPr>
          <w:rStyle w:val="Emphasis"/>
          <w:highlight w:val="green"/>
        </w:rPr>
        <w:t>among the deepest and the longest-lasting</w:t>
      </w:r>
      <w:r w:rsidRPr="00F73CF1">
        <w:rPr>
          <w:highlight w:val="green"/>
          <w:u w:val="single"/>
        </w:rPr>
        <w:t xml:space="preserve"> </w:t>
      </w:r>
      <w:r w:rsidRPr="0077033B">
        <w:rPr>
          <w:u w:val="single"/>
        </w:rPr>
        <w:t>– it closed around Christmas – in our records since 1979.</w:t>
      </w:r>
    </w:p>
    <w:p w14:paraId="25EBA322" w14:textId="77777777" w:rsidR="00287CAF" w:rsidRPr="00061CEA" w:rsidRDefault="00287CAF" w:rsidP="00287CAF">
      <w:pPr>
        <w:pStyle w:val="Heading4"/>
        <w:rPr>
          <w:rFonts w:cs="Calibri"/>
        </w:rPr>
      </w:pPr>
      <w:r w:rsidRPr="00061CEA">
        <w:rPr>
          <w:rFonts w:cs="Calibri"/>
        </w:rPr>
        <w:t>No impact</w:t>
      </w:r>
    </w:p>
    <w:p w14:paraId="5BDE0C6B" w14:textId="77777777" w:rsidR="00287CAF" w:rsidRPr="00061CEA" w:rsidRDefault="00287CAF" w:rsidP="00287CAF">
      <w:r w:rsidRPr="00061CEA">
        <w:rPr>
          <w:b/>
        </w:rPr>
        <w:t>Ridley 14</w:t>
      </w:r>
      <w:r w:rsidRPr="00061CEA">
        <w:t xml:space="preserve"> -- Matthew White Ridley, 5th Viscount Ridley DL FRSL </w:t>
      </w:r>
      <w:proofErr w:type="spellStart"/>
      <w:r w:rsidRPr="00061CEA">
        <w:t>FMedSci</w:t>
      </w:r>
      <w:proofErr w:type="spellEnd"/>
      <w:r w:rsidRPr="00061CEA">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708F4022" w14:textId="77777777" w:rsidR="00287CAF" w:rsidRPr="00061CEA" w:rsidRDefault="00287CAF" w:rsidP="00287CAF">
      <w:pPr>
        <w:rPr>
          <w:sz w:val="12"/>
        </w:rPr>
      </w:pPr>
      <w:r w:rsidRPr="00061CEA">
        <w:rPr>
          <w:rStyle w:val="Emphasis"/>
          <w:highlight w:val="cyan"/>
        </w:rPr>
        <w:t xml:space="preserve">Serial hyperbole does the environmental movement no </w:t>
      </w:r>
      <w:proofErr w:type="spellStart"/>
      <w:r w:rsidRPr="00061CEA">
        <w:rPr>
          <w:rStyle w:val="Emphasis"/>
          <w:highlight w:val="cyan"/>
        </w:rPr>
        <w:t>favours</w:t>
      </w:r>
      <w:proofErr w:type="spellEnd"/>
      <w:r w:rsidRPr="00061CEA">
        <w:rPr>
          <w:rStyle w:val="Emphasis"/>
        </w:rPr>
        <w:t xml:space="preserve"> </w:t>
      </w:r>
      <w:r w:rsidRPr="00061CEA">
        <w:rPr>
          <w:sz w:val="14"/>
        </w:rPr>
        <w:t xml:space="preserve">My recent </w:t>
      </w:r>
      <w:hyperlink r:id="rId27" w:tgtFrame="_blank" w:history="1">
        <w:r w:rsidRPr="00061CEA">
          <w:rPr>
            <w:rStyle w:val="Hyperlink"/>
            <w:sz w:val="14"/>
          </w:rPr>
          <w:t>Times column</w:t>
        </w:r>
      </w:hyperlink>
      <w:r w:rsidRPr="00061CEA">
        <w:rPr>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Pr>
        <w:t xml:space="preserve">You do not have to dig far to find evidence that </w:t>
      </w:r>
      <w:r w:rsidRPr="00061CEA">
        <w:rPr>
          <w:rStyle w:val="TitleChar"/>
          <w:highlight w:val="cyan"/>
        </w:rPr>
        <w:t>the ozone</w:t>
      </w:r>
      <w:r w:rsidRPr="00061CEA">
        <w:rPr>
          <w:rStyle w:val="TitleChar"/>
        </w:rPr>
        <w:t xml:space="preserve"> hole </w:t>
      </w:r>
      <w:r w:rsidRPr="00061CEA">
        <w:rPr>
          <w:rStyle w:val="TitleChar"/>
          <w:highlight w:val="cyan"/>
        </w:rPr>
        <w:t>was never nearly as dangerous as</w:t>
      </w:r>
      <w:r w:rsidRPr="00061CEA">
        <w:rPr>
          <w:rStyle w:val="TitleChar"/>
        </w:rPr>
        <w:t xml:space="preserve"> some </w:t>
      </w:r>
      <w:r w:rsidRPr="00061CEA">
        <w:rPr>
          <w:rStyle w:val="TitleChar"/>
          <w:highlight w:val="cyan"/>
        </w:rPr>
        <w:t>people said</w:t>
      </w:r>
      <w:r w:rsidRPr="00061CEA">
        <w:rPr>
          <w:rStyle w:val="TitleChar"/>
        </w:rPr>
        <w:t xml:space="preserve">, that it is not necessarily healing yet </w:t>
      </w:r>
      <w:r w:rsidRPr="00061CEA">
        <w:rPr>
          <w:rStyle w:val="TitleChar"/>
          <w:highlight w:val="cyan"/>
        </w:rPr>
        <w:t>and</w:t>
      </w:r>
      <w:r w:rsidRPr="00061CEA">
        <w:rPr>
          <w:rStyle w:val="TitleChar"/>
        </w:rPr>
        <w:t xml:space="preserve"> that </w:t>
      </w:r>
      <w:r w:rsidRPr="00061CEA">
        <w:rPr>
          <w:rStyle w:val="TitleChar"/>
          <w:highlight w:val="cyan"/>
        </w:rPr>
        <w:t>it might not have been caused</w:t>
      </w:r>
      <w:r w:rsidRPr="00061CEA">
        <w:rPr>
          <w:rStyle w:val="TitleChar"/>
        </w:rPr>
        <w:t xml:space="preserve"> mainly </w:t>
      </w:r>
      <w:r w:rsidRPr="00061CEA">
        <w:rPr>
          <w:rStyle w:val="TitleChar"/>
          <w:highlight w:val="cyan"/>
        </w:rPr>
        <w:t>by CFCs</w:t>
      </w:r>
      <w:r w:rsidRPr="00061CEA">
        <w:rPr>
          <w:rStyle w:val="TitleChar"/>
        </w:rPr>
        <w:t xml:space="preserve"> </w:t>
      </w:r>
      <w:r w:rsidRPr="00061CEA">
        <w:rPr>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061CEA">
        <w:rPr>
          <w:sz w:val="14"/>
        </w:rPr>
        <w:t>actually announced</w:t>
      </w:r>
      <w:proofErr w:type="gramEnd"/>
      <w:r w:rsidRPr="00061CEA">
        <w:rPr>
          <w:sz w:val="14"/>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28" w:history="1">
        <w:r w:rsidRPr="00061CEA">
          <w:rPr>
            <w:rStyle w:val="Hyperlink"/>
            <w:sz w:val="14"/>
          </w:rPr>
          <w:t>40 or 50 per cent each September</w:t>
        </w:r>
      </w:hyperlink>
      <w:r w:rsidRPr="00061CEA">
        <w:rPr>
          <w:sz w:val="14"/>
        </w:rPr>
        <w:t xml:space="preserve"> before the sun rebuilds it. </w:t>
      </w:r>
      <w:proofErr w:type="gramStart"/>
      <w:r w:rsidRPr="00061CEA">
        <w:rPr>
          <w:sz w:val="14"/>
        </w:rPr>
        <w:t>So</w:t>
      </w:r>
      <w:proofErr w:type="gramEnd"/>
      <w:r w:rsidRPr="00061CEA">
        <w:rPr>
          <w:sz w:val="14"/>
        </w:rPr>
        <w:t xml:space="preserve"> what’s happening to the Antarctic ozone hole? Thanks to a diligent blogger named Anthony Watts, I came across a press release also from </w:t>
      </w:r>
      <w:r w:rsidRPr="00061CEA">
        <w:rPr>
          <w:rStyle w:val="TitleChar"/>
          <w:highlight w:val="cyan"/>
        </w:rPr>
        <w:t>Nasa</w:t>
      </w:r>
      <w:r w:rsidRPr="00061CEA">
        <w:rPr>
          <w:rStyle w:val="TitleChar"/>
        </w:rPr>
        <w:t xml:space="preserve"> about nine months ago, which </w:t>
      </w:r>
      <w:r w:rsidRPr="00061CEA">
        <w:rPr>
          <w:rStyle w:val="TitleChar"/>
          <w:highlight w:val="cyan"/>
        </w:rPr>
        <w:t xml:space="preserve">said: </w:t>
      </w:r>
      <w:proofErr w:type="gramStart"/>
      <w:r w:rsidRPr="00061CEA">
        <w:rPr>
          <w:rStyle w:val="TitleChar"/>
          <w:highlight w:val="cyan"/>
        </w:rPr>
        <w:t>“ Two</w:t>
      </w:r>
      <w:proofErr w:type="gramEnd"/>
      <w:r w:rsidRPr="00061CEA">
        <w:rPr>
          <w:rStyle w:val="TitleChar"/>
          <w:highlight w:val="cyan"/>
        </w:rPr>
        <w:t xml:space="preserve"> new studies show</w:t>
      </w:r>
      <w:r w:rsidRPr="00061CEA">
        <w:rPr>
          <w:rStyle w:val="TitleChar"/>
        </w:rPr>
        <w:t xml:space="preserve"> that signs of recovery are not yet present, and that </w:t>
      </w:r>
      <w:r w:rsidRPr="00061CEA">
        <w:rPr>
          <w:rStyle w:val="TitleChar"/>
          <w:highlight w:val="cyan"/>
        </w:rPr>
        <w:t>temperature and winds are</w:t>
      </w:r>
      <w:r w:rsidRPr="00061CEA">
        <w:rPr>
          <w:rStyle w:val="TitleChar"/>
        </w:rPr>
        <w:t xml:space="preserve"> still </w:t>
      </w:r>
      <w:r w:rsidRPr="00061CEA">
        <w:rPr>
          <w:rStyle w:val="TitleChar"/>
          <w:highlight w:val="cyan"/>
        </w:rPr>
        <w:t>driving</w:t>
      </w:r>
      <w:r w:rsidRPr="00061CEA">
        <w:rPr>
          <w:rStyle w:val="TitleChar"/>
        </w:rPr>
        <w:t xml:space="preserve"> any </w:t>
      </w:r>
      <w:r w:rsidRPr="00061CEA">
        <w:rPr>
          <w:rStyle w:val="TitleChar"/>
          <w:highlight w:val="cyan"/>
        </w:rPr>
        <w:t xml:space="preserve">annual changes </w:t>
      </w:r>
      <w:r w:rsidRPr="00061CEA">
        <w:rPr>
          <w:rStyle w:val="TitleChar"/>
        </w:rPr>
        <w:t xml:space="preserve">in ozone hole size.” </w:t>
      </w:r>
      <w:r w:rsidRPr="00061CEA">
        <w:rPr>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Pr>
        <w:t xml:space="preserve">How much damage did the ozone hole ever threaten to do anyway? </w:t>
      </w:r>
      <w:r w:rsidRPr="00061CEA">
        <w:rPr>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highlight w:val="cyan"/>
        </w:rPr>
        <w:t xml:space="preserve">the </w:t>
      </w:r>
      <w:r w:rsidRPr="00061CEA">
        <w:rPr>
          <w:rStyle w:val="TitleChar"/>
        </w:rPr>
        <w:t xml:space="preserve">weak September </w:t>
      </w:r>
      <w:r w:rsidRPr="00061CEA">
        <w:rPr>
          <w:rStyle w:val="TitleChar"/>
          <w:highlight w:val="cyan"/>
        </w:rPr>
        <w:t>sunshine</w:t>
      </w:r>
      <w:r w:rsidRPr="00061CEA">
        <w:rPr>
          <w:rStyle w:val="TitleChar"/>
        </w:rPr>
        <w:t xml:space="preserve">, though it feels much the same, </w:t>
      </w:r>
      <w:r w:rsidRPr="00061CEA">
        <w:rPr>
          <w:rStyle w:val="TitleChar"/>
          <w:highlight w:val="cyan"/>
        </w:rPr>
        <w:t>has the power to cause sunburn</w:t>
      </w:r>
      <w:r w:rsidRPr="00061CEA">
        <w:rPr>
          <w:rStyle w:val="TitleChar"/>
        </w:rPr>
        <w:t xml:space="preserve"> more like that of latitudes a few hundred miles north. </w:t>
      </w:r>
      <w:r w:rsidRPr="00061CEA">
        <w:rPr>
          <w:rStyle w:val="Emphasis"/>
          <w:highlight w:val="cyan"/>
        </w:rPr>
        <w:t>Hardly Armageddon</w:t>
      </w:r>
      <w:r w:rsidRPr="00061CEA">
        <w:rPr>
          <w:rStyle w:val="TitleChar"/>
          <w:highlight w:val="cyan"/>
        </w:rPr>
        <w:t>.</w:t>
      </w:r>
      <w:r w:rsidRPr="00061CEA">
        <w:rPr>
          <w:rStyle w:val="TitleChar"/>
        </w:rPr>
        <w:t xml:space="preserve"> </w:t>
      </w:r>
      <w:r w:rsidRPr="00061CEA">
        <w:rPr>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Pr>
        <w:t>Melanoma in people was also said to be on the rise</w:t>
      </w:r>
      <w:r w:rsidRPr="00061CEA">
        <w:rPr>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highlight w:val="cyan"/>
        </w:rPr>
        <w:t>melanoma</w:t>
      </w:r>
      <w:r w:rsidRPr="00061CEA">
        <w:rPr>
          <w:rStyle w:val="TitleChar"/>
        </w:rPr>
        <w:t xml:space="preserve"> incidence in people </w:t>
      </w:r>
      <w:proofErr w:type="gramStart"/>
      <w:r w:rsidRPr="00061CEA">
        <w:rPr>
          <w:rStyle w:val="TitleChar"/>
        </w:rPr>
        <w:t xml:space="preserve">actually </w:t>
      </w:r>
      <w:r w:rsidRPr="00061CEA">
        <w:rPr>
          <w:rStyle w:val="TitleChar"/>
          <w:highlight w:val="cyan"/>
        </w:rPr>
        <w:t>levelled</w:t>
      </w:r>
      <w:proofErr w:type="gramEnd"/>
      <w:r w:rsidRPr="00061CEA">
        <w:rPr>
          <w:rStyle w:val="TitleChar"/>
          <w:highlight w:val="cyan"/>
        </w:rPr>
        <w:t xml:space="preserve"> out during the period</w:t>
      </w:r>
      <w:r w:rsidRPr="00061CEA">
        <w:rPr>
          <w:rStyle w:val="TitleChar"/>
        </w:rPr>
        <w:t xml:space="preserve"> when </w:t>
      </w:r>
      <w:r w:rsidRPr="00061CEA">
        <w:rPr>
          <w:rStyle w:val="TitleChar"/>
          <w:highlight w:val="cyan"/>
        </w:rPr>
        <w:t>the ozone got thinner</w:t>
      </w:r>
      <w:r w:rsidRPr="00061CEA">
        <w:rPr>
          <w:rStyle w:val="TitleChar"/>
        </w:rPr>
        <w:t xml:space="preserve">. </w:t>
      </w:r>
      <w:r w:rsidRPr="00061CEA">
        <w:rPr>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061CEA">
        <w:rPr>
          <w:sz w:val="14"/>
        </w:rPr>
        <w:t>So</w:t>
      </w:r>
      <w:proofErr w:type="gramEnd"/>
      <w:r w:rsidRPr="00061CEA">
        <w:rPr>
          <w:sz w:val="14"/>
        </w:rPr>
        <w:t xml:space="preserve"> it would be bonkers to worry about UV as you sailed round Cape Horn in spring, say, but not when you stopped at the Galapagos: the skin cancer risk is 50 times higher in the latter place. </w:t>
      </w:r>
      <w:r w:rsidRPr="00061CEA">
        <w:rPr>
          <w:rStyle w:val="TitleChar"/>
        </w:rPr>
        <w:t>This</w:t>
      </w:r>
      <w:r w:rsidRPr="00061CEA">
        <w:rPr>
          <w:sz w:val="14"/>
        </w:rPr>
        <w:t xml:space="preserve"> kind of </w:t>
      </w:r>
      <w:r w:rsidRPr="00061CEA">
        <w:rPr>
          <w:rStyle w:val="TitleChar"/>
        </w:rPr>
        <w:t>eco-exaggeration has been going on for 50 years.</w:t>
      </w:r>
      <w:r w:rsidRPr="00061CEA">
        <w:rPr>
          <w:sz w:val="14"/>
        </w:rPr>
        <w:t xml:space="preserve"> In the 1960s Rachel Carson said there was an epidemic of childhood cancer caused by DDT; it was not true — DDT had environmental effects but did not cause human cancers. In the 1970s the </w:t>
      </w:r>
      <w:proofErr w:type="gramStart"/>
      <w:r w:rsidRPr="00061CEA">
        <w:rPr>
          <w:sz w:val="14"/>
        </w:rPr>
        <w:t>Sahara desert</w:t>
      </w:r>
      <w:proofErr w:type="gramEnd"/>
      <w:r w:rsidRPr="00061CEA">
        <w:rPr>
          <w:sz w:val="14"/>
        </w:rPr>
        <w:t xml:space="preserve"> was said </w:t>
      </w:r>
      <w:proofErr w:type="spellStart"/>
      <w:r w:rsidRPr="00061CEA">
        <w:rPr>
          <w:sz w:val="14"/>
        </w:rPr>
        <w:t>be</w:t>
      </w:r>
      <w:proofErr w:type="spellEnd"/>
      <w:r w:rsidRPr="00061CEA">
        <w:rPr>
          <w:sz w:val="14"/>
        </w:rPr>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061CEA">
        <w:rPr>
          <w:sz w:val="14"/>
        </w:rPr>
        <w:t>decarbonise</w:t>
      </w:r>
      <w:proofErr w:type="spellEnd"/>
      <w:r w:rsidRPr="00061CEA">
        <w:rPr>
          <w:sz w:val="14"/>
        </w:rPr>
        <w:t xml:space="preserve"> the whole economy, when each of us depends on burning carbon (and hydrogen) for almost every product, service, meal, </w:t>
      </w:r>
      <w:proofErr w:type="gramStart"/>
      <w:r w:rsidRPr="00061CEA">
        <w:rPr>
          <w:sz w:val="14"/>
        </w:rPr>
        <w:t>comfort</w:t>
      </w:r>
      <w:proofErr w:type="gramEnd"/>
      <w:r w:rsidRPr="00061CEA">
        <w:rPr>
          <w:sz w:val="14"/>
        </w:rPr>
        <w:t xml:space="preserve"> and journey in our lives. The true lesson of the ozone story is that taking precautionary action </w:t>
      </w:r>
      <w:proofErr w:type="gramStart"/>
      <w:r w:rsidRPr="00061CEA">
        <w:rPr>
          <w:sz w:val="14"/>
        </w:rPr>
        <w:t>on the basis of</w:t>
      </w:r>
      <w:proofErr w:type="gramEnd"/>
      <w:r w:rsidRPr="00061CEA">
        <w:rPr>
          <w:sz w:val="14"/>
        </w:rPr>
        <w:t xml:space="preserve"> dubious evidence and exaggerated claims might be all right if the action does relatively little economic harm. </w:t>
      </w:r>
      <w:r w:rsidRPr="00061CEA">
        <w:rPr>
          <w:sz w:val="12"/>
        </w:rPr>
        <w:t>However, loading the entire world economy with costly energy, and new environmental risks based on exaggerated claims about what might in future happen to the climate makes less sense.</w:t>
      </w:r>
    </w:p>
    <w:p w14:paraId="429C3B55" w14:textId="77777777" w:rsidR="00287CAF" w:rsidRPr="00B30B20" w:rsidRDefault="00287CAF" w:rsidP="00287CAF"/>
    <w:p w14:paraId="7E9D03C4" w14:textId="77777777" w:rsidR="00287CAF" w:rsidRPr="003F498D" w:rsidRDefault="00287CAF" w:rsidP="00287CAF"/>
    <w:p w14:paraId="68A678E0" w14:textId="77777777" w:rsidR="00287CAF" w:rsidRPr="0077033B" w:rsidRDefault="00287CAF" w:rsidP="00287CAF">
      <w:pPr>
        <w:pStyle w:val="Heading4"/>
      </w:pPr>
      <w:r>
        <w:t>Two Thumpers:</w:t>
      </w:r>
    </w:p>
    <w:p w14:paraId="5578212F" w14:textId="77777777" w:rsidR="00287CAF" w:rsidRPr="00F17081" w:rsidRDefault="00287CAF" w:rsidP="00287CAF">
      <w:pPr>
        <w:pStyle w:val="Heading4"/>
      </w:pPr>
      <w:r>
        <w:t xml:space="preserve">1] </w:t>
      </w:r>
      <w:r w:rsidRPr="00834DCF">
        <w:rPr>
          <w:u w:val="single"/>
        </w:rPr>
        <w:t>Dichloromethane</w:t>
      </w:r>
      <w:r>
        <w:t xml:space="preserve"> </w:t>
      </w:r>
    </w:p>
    <w:p w14:paraId="7C9DF2EB" w14:textId="77777777" w:rsidR="00287CAF" w:rsidRPr="00834DCF" w:rsidRDefault="00287CAF" w:rsidP="00287CAF">
      <w:r w:rsidRPr="00834DCF">
        <w:rPr>
          <w:rStyle w:val="Style13ptBold"/>
        </w:rPr>
        <w:t>Perkins 17</w:t>
      </w:r>
      <w:r>
        <w:t xml:space="preserve"> </w:t>
      </w:r>
      <w:r w:rsidRPr="00834DCF">
        <w:t>Sid Perkins 6-27-2017 "New threat to ozone layer found"</w:t>
      </w:r>
      <w:r>
        <w:t xml:space="preserve"> </w:t>
      </w:r>
      <w:hyperlink r:id="rId29"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527D2252" w14:textId="77777777" w:rsidR="00287CAF" w:rsidRDefault="00287CAF" w:rsidP="00287CAF">
      <w:pPr>
        <w:rPr>
          <w:sz w:val="16"/>
        </w:rPr>
      </w:pPr>
      <w:r w:rsidRPr="00B51D5E">
        <w:rPr>
          <w:sz w:val="16"/>
        </w:rPr>
        <w:t xml:space="preserve">The ozone layer—a high-altitude expanse of oxygen molecules that protects us from the sun's ultraviolet rays—has been on the mend for the past decade or so. But a </w:t>
      </w:r>
      <w:r w:rsidRPr="00F73CF1">
        <w:rPr>
          <w:rStyle w:val="Emphasis"/>
          <w:highlight w:val="green"/>
        </w:rPr>
        <w:t>newly</w:t>
      </w:r>
      <w:r w:rsidRPr="00F73CF1">
        <w:rPr>
          <w:sz w:val="16"/>
          <w:highlight w:val="green"/>
        </w:rPr>
        <w:t xml:space="preserve"> </w:t>
      </w:r>
      <w:r w:rsidRPr="00F73CF1">
        <w:rPr>
          <w:rStyle w:val="Emphasis"/>
          <w:highlight w:val="green"/>
        </w:rPr>
        <w:t>discovered threat</w:t>
      </w:r>
      <w:r w:rsidRPr="00F73CF1">
        <w:rPr>
          <w:sz w:val="16"/>
          <w:highlight w:val="green"/>
        </w:rPr>
        <w:t xml:space="preserve"> </w:t>
      </w:r>
      <w:r w:rsidRPr="00F73CF1">
        <w:rPr>
          <w:rStyle w:val="Emphasis"/>
          <w:highlight w:val="green"/>
          <w:bdr w:val="single" w:sz="18" w:space="0" w:color="auto"/>
        </w:rPr>
        <w:t>could delay its recovery</w:t>
      </w:r>
      <w:r w:rsidRPr="00B51D5E">
        <w:rPr>
          <w:sz w:val="16"/>
        </w:rPr>
        <w:t xml:space="preserve">. </w:t>
      </w:r>
      <w:r w:rsidRPr="00F73CF1">
        <w:rPr>
          <w:rStyle w:val="Emphasis"/>
          <w:highlight w:val="green"/>
        </w:rPr>
        <w:t>Industrial emissions of</w:t>
      </w:r>
      <w:r w:rsidRPr="00F73CF1">
        <w:rPr>
          <w:sz w:val="16"/>
          <w:highlight w:val="green"/>
        </w:rPr>
        <w:t xml:space="preserve"> </w:t>
      </w:r>
      <w:r w:rsidRPr="00B51D5E">
        <w:rPr>
          <w:sz w:val="16"/>
        </w:rPr>
        <w:t xml:space="preserve">a </w:t>
      </w:r>
      <w:r w:rsidRPr="00F73CF1">
        <w:rPr>
          <w:rStyle w:val="Emphasis"/>
          <w:highlight w:val="green"/>
        </w:rPr>
        <w:t>chemical</w:t>
      </w:r>
      <w:r w:rsidRPr="00F73CF1">
        <w:rPr>
          <w:sz w:val="16"/>
          <w:highlight w:val="green"/>
        </w:rPr>
        <w:t xml:space="preserve"> </w:t>
      </w:r>
      <w:r w:rsidRPr="00F73CF1">
        <w:rPr>
          <w:rStyle w:val="Emphasis"/>
          <w:highlight w:val="green"/>
        </w:rPr>
        <w:t>commonly used</w:t>
      </w:r>
      <w:r w:rsidRPr="00F73CF1">
        <w:rPr>
          <w:sz w:val="16"/>
          <w:highlight w:val="green"/>
        </w:rPr>
        <w:t xml:space="preserve"> </w:t>
      </w:r>
      <w:r w:rsidRPr="00B51D5E">
        <w:rPr>
          <w:sz w:val="16"/>
        </w:rPr>
        <w:t xml:space="preserve">in solvents, paint removers, and the production of pharmaceuticals </w:t>
      </w:r>
      <w:r w:rsidRPr="00F73CF1">
        <w:rPr>
          <w:rStyle w:val="Emphasis"/>
          <w:highlight w:val="green"/>
          <w:bdr w:val="single" w:sz="18" w:space="0" w:color="auto"/>
        </w:rPr>
        <w:t>have doubled</w:t>
      </w:r>
      <w:r w:rsidRPr="00F73CF1">
        <w:rPr>
          <w:sz w:val="16"/>
          <w:highlight w:val="green"/>
        </w:rPr>
        <w:t xml:space="preserve"> </w:t>
      </w:r>
      <w:r w:rsidRPr="00B51D5E">
        <w:rPr>
          <w:sz w:val="16"/>
        </w:rPr>
        <w:t>in the past few years</w:t>
      </w:r>
      <w:r w:rsidRPr="0077033B">
        <w:rPr>
          <w:u w:val="single"/>
        </w:rPr>
        <w:t xml:space="preserve">, researchers have found, </w:t>
      </w:r>
      <w:r w:rsidRPr="00F73CF1">
        <w:rPr>
          <w:rStyle w:val="Emphasis"/>
          <w:highlight w:val="green"/>
        </w:rPr>
        <w:t>which could slow</w:t>
      </w:r>
      <w:r w:rsidRPr="00F73CF1">
        <w:rPr>
          <w:highlight w:val="green"/>
          <w:u w:val="single"/>
        </w:rPr>
        <w:t xml:space="preserve"> </w:t>
      </w:r>
      <w:r w:rsidRPr="0077033B">
        <w:rPr>
          <w:u w:val="single"/>
        </w:rPr>
        <w:t xml:space="preserve">the </w:t>
      </w:r>
      <w:r w:rsidRPr="00F73CF1">
        <w:rPr>
          <w:rStyle w:val="Emphasis"/>
          <w:highlight w:val="green"/>
        </w:rPr>
        <w:t>healing</w:t>
      </w:r>
      <w:r w:rsidRPr="00F73CF1">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F73CF1">
        <w:rPr>
          <w:rStyle w:val="Emphasis"/>
          <w:highlight w:val="green"/>
          <w:bdr w:val="single" w:sz="18" w:space="0" w:color="auto"/>
        </w:rPr>
        <w:t>longer if levels continue to rise</w:t>
      </w:r>
      <w:r w:rsidRPr="00B51D5E">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F73CF1">
        <w:rPr>
          <w:rStyle w:val="Emphasis"/>
          <w:highlight w:val="green"/>
        </w:rPr>
        <w:t>dichloromethane</w:t>
      </w:r>
      <w:r w:rsidRPr="00F73CF1">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B51D5E">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B51D5E">
        <w:rPr>
          <w:sz w:val="16"/>
        </w:rPr>
        <w:t>Hossaini</w:t>
      </w:r>
      <w:proofErr w:type="spellEnd"/>
      <w:r w:rsidRPr="00B51D5E">
        <w:rPr>
          <w:sz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B51D5E">
        <w:rPr>
          <w:sz w:val="16"/>
        </w:rPr>
        <w:t>Hossaini</w:t>
      </w:r>
      <w:proofErr w:type="spellEnd"/>
      <w:r w:rsidRPr="00B51D5E">
        <w:rPr>
          <w:sz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B51D5E">
        <w:rPr>
          <w:sz w:val="16"/>
        </w:rPr>
        <w:t>Hossaini</w:t>
      </w:r>
      <w:proofErr w:type="spellEnd"/>
      <w:r w:rsidRPr="00B51D5E">
        <w:rPr>
          <w:sz w:val="16"/>
        </w:rPr>
        <w:t xml:space="preserve"> says. </w:t>
      </w:r>
      <w:r w:rsidRPr="00F73CF1">
        <w:rPr>
          <w:rStyle w:val="Emphasis"/>
          <w:highlight w:val="green"/>
        </w:rPr>
        <w:t>If CH2Cl2 emissions continue to rise</w:t>
      </w:r>
      <w:r w:rsidRPr="00F73CF1">
        <w:rPr>
          <w:sz w:val="16"/>
          <w:highlight w:val="green"/>
        </w:rPr>
        <w:t xml:space="preserve"> </w:t>
      </w:r>
      <w:r w:rsidRPr="00B51D5E">
        <w:rPr>
          <w:sz w:val="16"/>
        </w:rPr>
        <w:t xml:space="preserve">at the rate seen in the last decade, </w:t>
      </w:r>
      <w:r w:rsidRPr="00F73CF1">
        <w:rPr>
          <w:rStyle w:val="Emphasis"/>
          <w:highlight w:val="green"/>
        </w:rPr>
        <w:t>recovery</w:t>
      </w:r>
      <w:r w:rsidRPr="00F73CF1">
        <w:rPr>
          <w:sz w:val="16"/>
          <w:highlight w:val="green"/>
        </w:rPr>
        <w:t xml:space="preserve"> </w:t>
      </w:r>
      <w:r w:rsidRPr="00B51D5E">
        <w:rPr>
          <w:sz w:val="16"/>
        </w:rPr>
        <w:t xml:space="preserve">of the ozone hole would be </w:t>
      </w:r>
      <w:r w:rsidRPr="00F73CF1">
        <w:rPr>
          <w:rStyle w:val="Emphasis"/>
          <w:highlight w:val="green"/>
          <w:bdr w:val="single" w:sz="18" w:space="0" w:color="auto"/>
        </w:rPr>
        <w:t>delayed about 30 years</w:t>
      </w:r>
      <w:r w:rsidRPr="00B51D5E">
        <w:rPr>
          <w:sz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B51D5E">
        <w:rPr>
          <w:sz w:val="16"/>
        </w:rPr>
        <w:t>Sinnhuber</w:t>
      </w:r>
      <w:proofErr w:type="spellEnd"/>
      <w:r w:rsidRPr="00B51D5E">
        <w:rPr>
          <w:sz w:val="16"/>
        </w:rPr>
        <w:t>, an atmospheric scientist at Karlsruhe Institute of Technology in Germany. "</w:t>
      </w:r>
      <w:r w:rsidRPr="0077033B">
        <w:rPr>
          <w:u w:val="single"/>
        </w:rPr>
        <w:t xml:space="preserve">It's clear that </w:t>
      </w:r>
      <w:r w:rsidRPr="00F73CF1">
        <w:rPr>
          <w:rStyle w:val="Emphasis"/>
          <w:highlight w:val="green"/>
        </w:rPr>
        <w:t>concentrations</w:t>
      </w:r>
      <w:r w:rsidRPr="00F73CF1">
        <w:rPr>
          <w:highlight w:val="green"/>
          <w:u w:val="single"/>
        </w:rPr>
        <w:t xml:space="preserve"> </w:t>
      </w:r>
      <w:r w:rsidRPr="0077033B">
        <w:rPr>
          <w:u w:val="single"/>
        </w:rPr>
        <w:t xml:space="preserve">[of CH2Cl2] have </w:t>
      </w:r>
      <w:r w:rsidRPr="00F73CF1">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F73CF1">
        <w:rPr>
          <w:rStyle w:val="Emphasis"/>
          <w:highlight w:val="green"/>
        </w:rPr>
        <w:t>possible</w:t>
      </w:r>
      <w:r w:rsidRPr="00F73CF1">
        <w:rPr>
          <w:highlight w:val="green"/>
          <w:u w:val="single"/>
        </w:rPr>
        <w:t xml:space="preserve"> </w:t>
      </w:r>
      <w:r w:rsidRPr="0077033B">
        <w:rPr>
          <w:u w:val="single"/>
        </w:rPr>
        <w:t xml:space="preserve">that </w:t>
      </w:r>
      <w:r w:rsidRPr="00F73CF1">
        <w:rPr>
          <w:rStyle w:val="Emphasis"/>
          <w:highlight w:val="green"/>
        </w:rPr>
        <w:t>emissions</w:t>
      </w:r>
      <w:r w:rsidRPr="00F73CF1">
        <w:rPr>
          <w:highlight w:val="green"/>
          <w:u w:val="single"/>
        </w:rPr>
        <w:t xml:space="preserve"> </w:t>
      </w:r>
      <w:r w:rsidRPr="0077033B">
        <w:rPr>
          <w:u w:val="single"/>
        </w:rPr>
        <w:t xml:space="preserve">of this multipurpose chemical </w:t>
      </w:r>
      <w:r w:rsidRPr="00F73CF1">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F73CF1">
        <w:rPr>
          <w:rStyle w:val="Emphasis"/>
          <w:highlight w:val="green"/>
        </w:rPr>
        <w:t>wouldn't recover</w:t>
      </w:r>
      <w:r w:rsidRPr="00F73CF1">
        <w:rPr>
          <w:highlight w:val="green"/>
          <w:u w:val="single"/>
        </w:rPr>
        <w:t xml:space="preserve"> </w:t>
      </w:r>
      <w:r w:rsidRPr="0077033B">
        <w:rPr>
          <w:u w:val="single"/>
        </w:rPr>
        <w:t xml:space="preserve">to pre-1980 levels </w:t>
      </w:r>
      <w:r w:rsidRPr="00F73CF1">
        <w:rPr>
          <w:rStyle w:val="Emphasis"/>
          <w:highlight w:val="green"/>
        </w:rPr>
        <w:t>until</w:t>
      </w:r>
      <w:r w:rsidRPr="00F73CF1">
        <w:rPr>
          <w:highlight w:val="green"/>
          <w:u w:val="single"/>
        </w:rPr>
        <w:t xml:space="preserve"> </w:t>
      </w:r>
      <w:r w:rsidRPr="0077033B">
        <w:rPr>
          <w:u w:val="single"/>
        </w:rPr>
        <w:t xml:space="preserve">well after the year </w:t>
      </w:r>
      <w:r w:rsidRPr="00F73CF1">
        <w:rPr>
          <w:rStyle w:val="Emphasis"/>
          <w:highlight w:val="green"/>
        </w:rPr>
        <w:t>2100</w:t>
      </w:r>
      <w:r w:rsidRPr="0077033B">
        <w:rPr>
          <w:u w:val="single"/>
        </w:rPr>
        <w:t xml:space="preserve">, the analyses suggest. </w:t>
      </w:r>
      <w:r w:rsidRPr="00B51D5E">
        <w:rPr>
          <w:sz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B51D5E">
        <w:rPr>
          <w:sz w:val="16"/>
        </w:rPr>
        <w:t>Hossaini</w:t>
      </w:r>
      <w:proofErr w:type="spellEnd"/>
      <w:r w:rsidRPr="00B51D5E">
        <w:rPr>
          <w:sz w:val="16"/>
        </w:rPr>
        <w:t xml:space="preserve"> admits, is sadly lacking as of now.</w:t>
      </w:r>
    </w:p>
    <w:p w14:paraId="259A94DC" w14:textId="77777777" w:rsidR="00287CAF" w:rsidRPr="00B51D5E" w:rsidRDefault="00287CAF" w:rsidP="00287CAF">
      <w:pPr>
        <w:pStyle w:val="Heading4"/>
      </w:pPr>
      <w:r>
        <w:t xml:space="preserve">2] </w:t>
      </w:r>
      <w:r>
        <w:rPr>
          <w:u w:val="single"/>
        </w:rPr>
        <w:t>Copper</w:t>
      </w:r>
    </w:p>
    <w:p w14:paraId="364D7312" w14:textId="77777777" w:rsidR="00287CAF" w:rsidRPr="008953CE" w:rsidRDefault="00287CAF" w:rsidP="00287CAF">
      <w:r>
        <w:rPr>
          <w:rStyle w:val="Style13ptBold"/>
        </w:rPr>
        <w:t>Berkeley</w:t>
      </w:r>
      <w:r w:rsidRPr="00527B74">
        <w:rPr>
          <w:rStyle w:val="Style13ptBold"/>
        </w:rPr>
        <w:t xml:space="preserve"> </w:t>
      </w:r>
      <w:r>
        <w:rPr>
          <w:rStyle w:val="Style13ptBold"/>
        </w:rPr>
        <w:t>1/13</w:t>
      </w:r>
      <w:r w:rsidRPr="008953CE">
        <w:t xml:space="preserve"> (</w:t>
      </w:r>
      <w:r>
        <w:t xml:space="preserve">Robert </w:t>
      </w:r>
      <w:proofErr w:type="spellStart"/>
      <w:r>
        <w:t>Rhew</w:t>
      </w:r>
      <w:proofErr w:type="spellEnd"/>
      <w:r>
        <w:t xml:space="preserve"> and Berkeley geo chemists</w:t>
      </w:r>
      <w:r w:rsidRPr="008953CE">
        <w:t xml:space="preserve">, [UC Berkeley professor of geography and of environmental science, policy and management], 1-13-2022, “Copper-based chemicals may be contributing to ozone depletion: Some ozone-destroying chemicals are unaccounted for. Are copper-based fungicides producing </w:t>
      </w:r>
      <w:proofErr w:type="gramStart"/>
      <w:r w:rsidRPr="008953CE">
        <w:t>them?“</w:t>
      </w:r>
      <w:proofErr w:type="gramEnd"/>
      <w:r w:rsidRPr="008953CE">
        <w:t xml:space="preserve">, ScienceDaily, accessed: 1-15-2022, https://www.sciencedaily.com/releases/2022/01/220113151441.htm)  </w:t>
      </w:r>
      <w:proofErr w:type="spellStart"/>
      <w:r w:rsidRPr="008953CE">
        <w:t>ajs</w:t>
      </w:r>
      <w:proofErr w:type="spellEnd"/>
    </w:p>
    <w:p w14:paraId="54444763" w14:textId="77777777" w:rsidR="00287CAF" w:rsidRPr="00977E14" w:rsidRDefault="00287CAF" w:rsidP="00287CAF">
      <w:pPr>
        <w:rPr>
          <w:sz w:val="16"/>
        </w:rPr>
      </w:pPr>
      <w:r w:rsidRPr="00B51D5E">
        <w:rPr>
          <w:sz w:val="16"/>
        </w:rPr>
        <w:t xml:space="preserve">In a paper appearing this week in the journal Nature Communications, UC Berkeley geochemists show that </w:t>
      </w:r>
      <w:r w:rsidRPr="00F73CF1">
        <w:rPr>
          <w:rStyle w:val="StyleUnderline"/>
          <w:highlight w:val="green"/>
        </w:rPr>
        <w:t>copper in soil and seawater</w:t>
      </w:r>
      <w:r w:rsidRPr="00D643C9">
        <w:rPr>
          <w:rStyle w:val="StyleUnderline"/>
        </w:rPr>
        <w:t xml:space="preserve"> acts </w:t>
      </w:r>
      <w:r w:rsidRPr="00F73CF1">
        <w:rPr>
          <w:rStyle w:val="StyleUnderline"/>
          <w:highlight w:val="green"/>
        </w:rPr>
        <w:t>as a catalyst to</w:t>
      </w:r>
      <w:r w:rsidRPr="00B51D5E">
        <w:rPr>
          <w:sz w:val="16"/>
        </w:rPr>
        <w:t xml:space="preserve"> turn organic matter into both methyl bromide and methyl chloride, two potent halocarbon compounds that </w:t>
      </w:r>
      <w:r w:rsidRPr="00F73CF1">
        <w:rPr>
          <w:rStyle w:val="StyleUnderline"/>
          <w:highlight w:val="green"/>
        </w:rPr>
        <w:t>destroy ozone</w:t>
      </w:r>
      <w:r w:rsidRPr="00D643C9">
        <w:rPr>
          <w:rStyle w:val="StyleUnderline"/>
        </w:rPr>
        <w:t xml:space="preserve">. </w:t>
      </w:r>
      <w:r w:rsidRPr="00F73CF1">
        <w:rPr>
          <w:rStyle w:val="StyleUnderline"/>
          <w:highlight w:val="green"/>
        </w:rPr>
        <w:t>Sunlight worsens</w:t>
      </w:r>
      <w:r w:rsidRPr="00D643C9">
        <w:rPr>
          <w:rStyle w:val="StyleUnderline"/>
        </w:rPr>
        <w:t xml:space="preserve"> the situation, </w:t>
      </w:r>
      <w:r w:rsidRPr="00F73CF1">
        <w:rPr>
          <w:rStyle w:val="StyleUnderline"/>
          <w:highlight w:val="green"/>
        </w:rPr>
        <w:t>boosting</w:t>
      </w:r>
      <w:r w:rsidRPr="00D643C9">
        <w:rPr>
          <w:rStyle w:val="StyleUnderline"/>
        </w:rPr>
        <w:t xml:space="preserve"> production of these methyl halides </w:t>
      </w:r>
      <w:r w:rsidRPr="00F73CF1">
        <w:rPr>
          <w:rStyle w:val="StyleUnderline"/>
          <w:highlight w:val="green"/>
        </w:rPr>
        <w:t>by a factor of 10</w:t>
      </w:r>
      <w:r w:rsidRPr="00D643C9">
        <w:rPr>
          <w:rStyle w:val="StyleUnderline"/>
        </w:rPr>
        <w:t>.</w:t>
      </w:r>
      <w:r>
        <w:rPr>
          <w:rStyle w:val="StyleUnderline"/>
        </w:rPr>
        <w:t xml:space="preserve"> </w:t>
      </w:r>
      <w:r w:rsidRPr="00B51D5E">
        <w:rPr>
          <w:sz w:val="16"/>
        </w:rPr>
        <w:t xml:space="preserve">The findings answer, at least in part, a long-standing mystery about the origin of much of the methyl bromide and methyl chloride in the stratosphere. Since the worldwide ban on chlorofluorocarbon (CFC) refrigerants and brominated halons used in fire extinguishers starting in 1989, </w:t>
      </w:r>
      <w:r w:rsidRPr="00F73CF1">
        <w:rPr>
          <w:rStyle w:val="StyleUnderline"/>
          <w:highlight w:val="green"/>
        </w:rPr>
        <w:t>these methyl halides</w:t>
      </w:r>
      <w:r w:rsidRPr="00D643C9">
        <w:rPr>
          <w:rStyle w:val="StyleUnderline"/>
        </w:rPr>
        <w:t xml:space="preserve"> have become the </w:t>
      </w:r>
      <w:r w:rsidRPr="00F73CF1">
        <w:rPr>
          <w:rStyle w:val="StyleUnderline"/>
          <w:highlight w:val="green"/>
        </w:rPr>
        <w:t>new dominant sources of ozone-depleting</w:t>
      </w:r>
      <w:r w:rsidRPr="00B51D5E">
        <w:rPr>
          <w:sz w:val="16"/>
        </w:rPr>
        <w:t xml:space="preserve"> bromine and chlorine in the stratosphere. As the long-lived CFCs and halons slowly disappear from the atmosphere, the role of methyl halides increases. </w:t>
      </w:r>
      <w:r w:rsidRPr="00D643C9">
        <w:rPr>
          <w:rStyle w:val="StyleUnderline"/>
        </w:rPr>
        <w:t>"</w:t>
      </w:r>
      <w:r w:rsidRPr="00CF473B">
        <w:rPr>
          <w:rStyle w:val="StyleUnderline"/>
        </w:rPr>
        <w:t>If we don't know where methyl bromide and methyl chloride are coming from, then how can we make sure that those compounds are reduced along with CFCs?"</w:t>
      </w:r>
      <w:r w:rsidRPr="00B51D5E">
        <w:rPr>
          <w:sz w:val="16"/>
        </w:rPr>
        <w:t xml:space="preserve"> said the paper's senior author, Robert </w:t>
      </w:r>
      <w:proofErr w:type="spellStart"/>
      <w:r w:rsidRPr="00B51D5E">
        <w:rPr>
          <w:sz w:val="16"/>
        </w:rPr>
        <w:t>Rhew</w:t>
      </w:r>
      <w:proofErr w:type="spellEnd"/>
      <w:r w:rsidRPr="00B51D5E">
        <w:rPr>
          <w:sz w:val="16"/>
        </w:rPr>
        <w:t xml:space="preserve">, UC Berkeley professor of geography and of environmental science, </w:t>
      </w:r>
      <w:proofErr w:type="gramStart"/>
      <w:r w:rsidRPr="00B51D5E">
        <w:rPr>
          <w:sz w:val="16"/>
        </w:rPr>
        <w:t>policy</w:t>
      </w:r>
      <w:proofErr w:type="gramEnd"/>
      <w:r w:rsidRPr="00B51D5E">
        <w:rPr>
          <w:sz w:val="16"/>
        </w:rPr>
        <w:t xml:space="preserve"> and management. "By 2050, we should be back to relatively normal ozone, but things like the continued emissions of methyl bromide and methyl chloride are road bumps in the road to recovery. </w:t>
      </w:r>
      <w:r w:rsidRPr="00F73CF1">
        <w:rPr>
          <w:rStyle w:val="StyleUnderline"/>
          <w:highlight w:val="green"/>
        </w:rPr>
        <w:t xml:space="preserve">Copper usage </w:t>
      </w:r>
      <w:r w:rsidRPr="00DD49ED">
        <w:rPr>
          <w:rStyle w:val="StyleUnderline"/>
        </w:rPr>
        <w:t>in the environment</w:t>
      </w:r>
      <w:r w:rsidRPr="00D643C9">
        <w:rPr>
          <w:rStyle w:val="StyleUnderline"/>
        </w:rPr>
        <w:t xml:space="preserve"> is </w:t>
      </w:r>
      <w:r w:rsidRPr="00F73CF1">
        <w:rPr>
          <w:rStyle w:val="StyleUnderline"/>
          <w:highlight w:val="green"/>
        </w:rPr>
        <w:t>projected to increase rapidly</w:t>
      </w:r>
      <w:r w:rsidRPr="00D643C9">
        <w:rPr>
          <w:rStyle w:val="StyleUnderline"/>
        </w:rPr>
        <w:t xml:space="preserve"> </w:t>
      </w:r>
      <w:r w:rsidRPr="00DD49ED">
        <w:rPr>
          <w:rStyle w:val="StyleUnderline"/>
        </w:rPr>
        <w:t>in</w:t>
      </w:r>
      <w:r w:rsidRPr="00D643C9">
        <w:rPr>
          <w:rStyle w:val="StyleUnderline"/>
        </w:rPr>
        <w:t xml:space="preserve"> the </w:t>
      </w:r>
      <w:r w:rsidRPr="00F73CF1">
        <w:rPr>
          <w:rStyle w:val="StyleUnderline"/>
          <w:highlight w:val="green"/>
        </w:rPr>
        <w:t>next few years</w:t>
      </w:r>
      <w:r w:rsidRPr="00D643C9">
        <w:rPr>
          <w:rStyle w:val="StyleUnderline"/>
        </w:rPr>
        <w:t xml:space="preserve">, </w:t>
      </w:r>
      <w:r w:rsidRPr="00B51D5E">
        <w:rPr>
          <w:sz w:val="16"/>
        </w:rPr>
        <w:t>and this should be considered when predicting future halogen load and ozone recovery."</w:t>
      </w:r>
    </w:p>
    <w:p w14:paraId="5A73969A" w14:textId="77777777" w:rsidR="00287CAF" w:rsidRDefault="00287CAF" w:rsidP="00287CAF">
      <w:pPr>
        <w:pStyle w:val="Heading4"/>
      </w:pPr>
      <w:r>
        <w:t xml:space="preserve">Timeframe – ozone depletion is super slow and incoherent there’s no brink argument or falsifiable data that explains the brink, 50 years of launches proves resilience </w:t>
      </w:r>
    </w:p>
    <w:p w14:paraId="1F657288" w14:textId="77777777" w:rsidR="00287CAF" w:rsidRDefault="00287CAF" w:rsidP="00287CAF"/>
    <w:p w14:paraId="6B643C66" w14:textId="77777777" w:rsidR="00287CAF" w:rsidRDefault="00287CAF">
      <w:pPr>
        <w:rPr>
          <w:rFonts w:asciiTheme="minorHAnsi" w:hAnsiTheme="minorHAnsi" w:cstheme="minorBidi"/>
        </w:rPr>
      </w:pPr>
    </w:p>
    <w:sectPr w:rsidR="00287C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048C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87CAF"/>
    <w:rsid w:val="002B146A"/>
    <w:rsid w:val="002B5E17"/>
    <w:rsid w:val="00315690"/>
    <w:rsid w:val="00316B75"/>
    <w:rsid w:val="00325646"/>
    <w:rsid w:val="003460F2"/>
    <w:rsid w:val="0038158C"/>
    <w:rsid w:val="003902BA"/>
    <w:rsid w:val="003A09E2"/>
    <w:rsid w:val="00407037"/>
    <w:rsid w:val="004605D6"/>
    <w:rsid w:val="004C60E8"/>
    <w:rsid w:val="004D2F97"/>
    <w:rsid w:val="004E3579"/>
    <w:rsid w:val="004E728B"/>
    <w:rsid w:val="004F39E0"/>
    <w:rsid w:val="00537BD5"/>
    <w:rsid w:val="0057268A"/>
    <w:rsid w:val="005D2912"/>
    <w:rsid w:val="006048C9"/>
    <w:rsid w:val="006065BD"/>
    <w:rsid w:val="00645FA9"/>
    <w:rsid w:val="00647866"/>
    <w:rsid w:val="00665003"/>
    <w:rsid w:val="006A2AD0"/>
    <w:rsid w:val="006C2375"/>
    <w:rsid w:val="006D4ECC"/>
    <w:rsid w:val="00722258"/>
    <w:rsid w:val="007243E5"/>
    <w:rsid w:val="00766EA0"/>
    <w:rsid w:val="00787F14"/>
    <w:rsid w:val="007A2226"/>
    <w:rsid w:val="007F5B66"/>
    <w:rsid w:val="00823A1C"/>
    <w:rsid w:val="00845B9D"/>
    <w:rsid w:val="00860984"/>
    <w:rsid w:val="008B3ECB"/>
    <w:rsid w:val="008B4E85"/>
    <w:rsid w:val="008C1B2E"/>
    <w:rsid w:val="0091627E"/>
    <w:rsid w:val="009325B7"/>
    <w:rsid w:val="0097032B"/>
    <w:rsid w:val="00977E14"/>
    <w:rsid w:val="009D2EAD"/>
    <w:rsid w:val="009D54B2"/>
    <w:rsid w:val="009E1922"/>
    <w:rsid w:val="009F7ED2"/>
    <w:rsid w:val="00A621BF"/>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6FA3"/>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746A4"/>
  <w15:chartTrackingRefBased/>
  <w15:docId w15:val="{8A380709-0EF5-4510-8933-54A38E3AC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48C9"/>
    <w:rPr>
      <w:rFonts w:ascii="Calibri" w:hAnsi="Calibri" w:cs="Calibri"/>
    </w:rPr>
  </w:style>
  <w:style w:type="paragraph" w:styleId="Heading1">
    <w:name w:val="heading 1"/>
    <w:aliases w:val="Pocket"/>
    <w:basedOn w:val="Normal"/>
    <w:next w:val="Normal"/>
    <w:link w:val="Heading1Char"/>
    <w:qFormat/>
    <w:rsid w:val="006048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48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Heading 3 Char1 Char Char,Citation Char Char Char Char,Citation Char1 Char Char,Heading 3 Char Char1,Citation Char Char1,cites Char,Heading 3 Char Char Char,Heading 3 Char1 Char,3: Cite,Heading 3 Char Char,no,Index Headers,Char1"/>
    <w:basedOn w:val="Normal"/>
    <w:next w:val="Normal"/>
    <w:link w:val="Heading3Char"/>
    <w:uiPriority w:val="2"/>
    <w:unhideWhenUsed/>
    <w:qFormat/>
    <w:rsid w:val="006048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9"/>
    <w:unhideWhenUsed/>
    <w:qFormat/>
    <w:rsid w:val="006048C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48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48C9"/>
  </w:style>
  <w:style w:type="character" w:customStyle="1" w:styleId="Heading1Char">
    <w:name w:val="Heading 1 Char"/>
    <w:aliases w:val="Pocket Char"/>
    <w:basedOn w:val="DefaultParagraphFont"/>
    <w:link w:val="Heading1"/>
    <w:rsid w:val="006048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48C9"/>
    <w:rPr>
      <w:rFonts w:ascii="Calibri" w:eastAsiaTheme="majorEastAsia" w:hAnsi="Calibri" w:cstheme="majorBidi"/>
      <w:b/>
      <w:sz w:val="44"/>
      <w:szCs w:val="26"/>
      <w:u w:val="double"/>
    </w:rPr>
  </w:style>
  <w:style w:type="character" w:customStyle="1" w:styleId="Heading3Char">
    <w:name w:val="Heading 3 Char"/>
    <w:aliases w:val="Block Char,Citation Char,Heading 3 Char1 Char Char Char,Citation Char Char Char Char Char,Citation Char1 Char Char Char,Heading 3 Char Char1 Char,Citation Char Char1 Char,cites Char Char,Heading 3 Char Char Char Char,3: Cite Char,no Char"/>
    <w:basedOn w:val="DefaultParagraphFont"/>
    <w:link w:val="Heading3"/>
    <w:uiPriority w:val="2"/>
    <w:rsid w:val="006048C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6048C9"/>
    <w:rPr>
      <w:rFonts w:ascii="Calibri" w:eastAsiaTheme="majorEastAsia" w:hAnsi="Calibri" w:cstheme="majorBidi"/>
      <w:b/>
      <w:iCs/>
      <w:sz w:val="26"/>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7"/>
    <w:qFormat/>
    <w:rsid w:val="006048C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048C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048C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048C9"/>
    <w:rPr>
      <w:color w:val="auto"/>
      <w:u w:val="none"/>
    </w:rPr>
  </w:style>
  <w:style w:type="character" w:styleId="FollowedHyperlink">
    <w:name w:val="FollowedHyperlink"/>
    <w:basedOn w:val="DefaultParagraphFont"/>
    <w:uiPriority w:val="99"/>
    <w:semiHidden/>
    <w:unhideWhenUsed/>
    <w:rsid w:val="006048C9"/>
    <w:rPr>
      <w:color w:val="auto"/>
      <w:u w:val="none"/>
    </w:rPr>
  </w:style>
  <w:style w:type="paragraph" w:customStyle="1" w:styleId="Emphasis1">
    <w:name w:val="Emphasis1"/>
    <w:basedOn w:val="Normal"/>
    <w:link w:val="Emphasis"/>
    <w:autoRedefine/>
    <w:uiPriority w:val="7"/>
    <w:qFormat/>
    <w:rsid w:val="00787F1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787F1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99"/>
    <w:unhideWhenUsed/>
    <w:qFormat/>
    <w:rsid w:val="00787F14"/>
    <w:pPr>
      <w:ind w:left="720"/>
      <w:contextualSpacing/>
    </w:pPr>
  </w:style>
  <w:style w:type="character" w:customStyle="1" w:styleId="TitleChar">
    <w:name w:val="Title Char"/>
    <w:aliases w:val="UNDERLINE Char,Bold Underlined Char,Cites and Cards Char,title Char,Block Heading Char,Read This Char"/>
    <w:link w:val="Title"/>
    <w:uiPriority w:val="6"/>
    <w:qFormat/>
    <w:rsid w:val="00977E14"/>
    <w:rPr>
      <w:bCs/>
      <w:u w:val="single"/>
    </w:rPr>
  </w:style>
  <w:style w:type="paragraph" w:styleId="Title">
    <w:name w:val="Title"/>
    <w:aliases w:val="UNDERLINE,Bold Underlined,Cites and Cards,title,Block Heading,Read This"/>
    <w:basedOn w:val="Normal"/>
    <w:next w:val="Normal"/>
    <w:link w:val="TitleChar"/>
    <w:uiPriority w:val="6"/>
    <w:qFormat/>
    <w:rsid w:val="00977E14"/>
    <w:pPr>
      <w:spacing w:before="240" w:after="60"/>
      <w:ind w:left="432"/>
      <w:jc w:val="center"/>
      <w:outlineLvl w:val="0"/>
    </w:pPr>
    <w:rPr>
      <w:rFonts w:asciiTheme="minorHAnsi" w:hAnsiTheme="minorHAnsi" w:cstheme="minorBidi"/>
      <w:bCs/>
      <w:u w:val="single"/>
    </w:rPr>
  </w:style>
  <w:style w:type="character" w:customStyle="1" w:styleId="TitleChar1">
    <w:name w:val="Title Char1"/>
    <w:basedOn w:val="DefaultParagraphFont"/>
    <w:uiPriority w:val="99"/>
    <w:semiHidden/>
    <w:rsid w:val="00977E14"/>
    <w:rPr>
      <w:rFonts w:asciiTheme="majorHAnsi" w:eastAsiaTheme="majorEastAsia" w:hAnsiTheme="majorHAnsi" w:cstheme="majorBidi"/>
      <w:spacing w:val="-10"/>
      <w:kern w:val="28"/>
      <w:sz w:val="56"/>
      <w:szCs w:val="56"/>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9325B7"/>
    <w:pPr>
      <w:keepNext w:val="0"/>
      <w:keepLines w:val="0"/>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aceinspace.com/2019/12/10/nato-foreign-ministers-officially-recognise-space-as-an-operational-domain/" TargetMode="External"/><Relationship Id="rId13" Type="http://schemas.openxmlformats.org/officeDocument/2006/relationships/hyperlink" Target="https://www.weforum.org/agenda/2018/04/we-have-a-space-debris-problem-heres-how-to-solve-it/" TargetMode="External"/><Relationship Id="rId18" Type="http://schemas.openxmlformats.org/officeDocument/2006/relationships/hyperlink" Target="http://www.nytimes.com/1989/07/21/us/president-calls-for-mars-mission-and-a-moon-base.html" TargetMode="External"/><Relationship Id="rId26" Type="http://schemas.openxmlformats.org/officeDocument/2006/relationships/hyperlink" Target="https://www.theguardian.com/environment/2021/sep/16/larger-than-usual-ozone-layer-hole-bigger-than-antarctica" TargetMode="External"/><Relationship Id="rId3" Type="http://schemas.openxmlformats.org/officeDocument/2006/relationships/styles" Target="styles.xml"/><Relationship Id="rId21" Type="http://schemas.openxmlformats.org/officeDocument/2006/relationships/hyperlink" Target="http://www.nasa.gov/content/what-is-nasa-s-asteroid-redirect-mission/" TargetMode="External"/><Relationship Id="rId7" Type="http://schemas.openxmlformats.org/officeDocument/2006/relationships/hyperlink" Target="https://peaceinspace.com/2019/12/nato-secretary-general-stoltenberg-no-weapons-in-space/" TargetMode="External"/><Relationship Id="rId12" Type="http://schemas.openxmlformats.org/officeDocument/2006/relationships/hyperlink" Target="https://www.weforum.org/agenda/authors/nikolai-khlystov" TargetMode="External"/><Relationship Id="rId17" Type="http://schemas.openxmlformats.org/officeDocument/2006/relationships/hyperlink" Target="http://www.nbcnews.com/id/3950099/ns/technology_and_science-space/t/bush-sets-new-course-moon-beyond/" TargetMode="External"/><Relationship Id="rId25" Type="http://schemas.openxmlformats.org/officeDocument/2006/relationships/hyperlink" Target="https://doi.org/10.1016/j.jsse.2019.05.007" TargetMode="External"/><Relationship Id="rId2" Type="http://schemas.openxmlformats.org/officeDocument/2006/relationships/numbering" Target="numbering.xml"/><Relationship Id="rId16" Type="http://schemas.openxmlformats.org/officeDocument/2006/relationships/hyperlink" Target="http://www.shelby.senate.gov/public/index.cfm/mobile/newsreleases?ID=25F3AD2E-802A-23AD-4960-F512B9E205D2" TargetMode="External"/><Relationship Id="rId20" Type="http://schemas.openxmlformats.org/officeDocument/2006/relationships/hyperlink" Target="https://arxiv.org/pdf/1505.03800.pdf" TargetMode="External"/><Relationship Id="rId29" Type="http://schemas.openxmlformats.org/officeDocument/2006/relationships/hyperlink" Target="https://www.science.org/content/article/new-threat-ozone-layer-found" TargetMode="Externa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 Id="rId11" Type="http://schemas.openxmlformats.org/officeDocument/2006/relationships/hyperlink" Target="https://www.nytimes.com/2018/07/11/opinion/what-america-gets-out-of-nato.html" TargetMode="External"/><Relationship Id="rId24" Type="http://schemas.openxmlformats.org/officeDocument/2006/relationships/hyperlink" Target="http://arxiv.org/abs/1505.03800" TargetMode="External"/><Relationship Id="rId5" Type="http://schemas.openxmlformats.org/officeDocument/2006/relationships/webSettings" Target="webSettings.xml"/><Relationship Id="rId15" Type="http://schemas.openxmlformats.org/officeDocument/2006/relationships/hyperlink" Target="http://smile.amazon.com/Beyond-Ideology-Politics-Principles-Partisanship/dp/0226470768/ref=smi_www_rco2_go_smi_g2243582042?_encoding=UTF8&amp;*Version*=1&amp;*entries*=0&amp;ie=UTF8" TargetMode="External"/><Relationship Id="rId23" Type="http://schemas.openxmlformats.org/officeDocument/2006/relationships/hyperlink" Target="http://www.caseyhandmer.com/" TargetMode="External"/><Relationship Id="rId28" Type="http://schemas.openxmlformats.org/officeDocument/2006/relationships/hyperlink" Target="http://bigstory.ap.org/article/scientists-say-ozone-layer-recovering" TargetMode="External"/><Relationship Id="rId10" Type="http://schemas.openxmlformats.org/officeDocument/2006/relationships/hyperlink" Target="https://www.files.ethz.ch/isn/124749/ESPI_Perspectives_40.pdf"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o.int/cps/en/natohq/who_is_who_49999.htm" TargetMode="External"/><Relationship Id="rId14" Type="http://schemas.openxmlformats.org/officeDocument/2006/relationships/hyperlink" Target="https://www.weforum.org/communities/the-future-of-space-technologies"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www.thetimes.co.uk/tto/opinion/columnists/article4206440.ece"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14206</Words>
  <Characters>80977</Characters>
  <Application>Microsoft Office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1</cp:revision>
  <dcterms:created xsi:type="dcterms:W3CDTF">2022-01-29T18:58:00Z</dcterms:created>
  <dcterms:modified xsi:type="dcterms:W3CDTF">2022-01-29T19:31:00Z</dcterms:modified>
</cp:coreProperties>
</file>