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96496" w14:textId="77777777" w:rsidR="009B0B1D" w:rsidRDefault="009B0B1D" w:rsidP="009B0B1D">
      <w:pPr>
        <w:pStyle w:val="Heading2"/>
      </w:pPr>
      <w:r>
        <w:t>1NC – Off</w:t>
      </w:r>
    </w:p>
    <w:p w14:paraId="77D48D81" w14:textId="77777777" w:rsidR="009B0B1D" w:rsidRDefault="009B0B1D" w:rsidP="009B0B1D">
      <w:pPr>
        <w:pStyle w:val="Heading3"/>
      </w:pPr>
      <w:r>
        <w:lastRenderedPageBreak/>
        <w:t>1NC - T</w:t>
      </w:r>
    </w:p>
    <w:p w14:paraId="304584DA" w14:textId="77777777" w:rsidR="009B0B1D" w:rsidRPr="00962A09" w:rsidRDefault="009B0B1D" w:rsidP="009B0B1D">
      <w:pPr>
        <w:pStyle w:val="Heading4"/>
        <w:rPr>
          <w:u w:val="single"/>
        </w:rPr>
      </w:pPr>
      <w:r>
        <w:t xml:space="preserve">Our interpretation is that the affirmative should defend the </w:t>
      </w:r>
      <w:r w:rsidRPr="00962A09">
        <w:rPr>
          <w:u w:val="single"/>
        </w:rPr>
        <w:t xml:space="preserve">hypothetical enactment of a Topical plan. </w:t>
      </w:r>
    </w:p>
    <w:p w14:paraId="760663C0" w14:textId="77777777" w:rsidR="009B0B1D" w:rsidRDefault="009B0B1D" w:rsidP="009B0B1D">
      <w:pPr>
        <w:pStyle w:val="Heading4"/>
      </w:pPr>
      <w:r>
        <w:t xml:space="preserve">Violation: They fail the </w:t>
      </w:r>
      <w:r w:rsidRPr="00962A09">
        <w:rPr>
          <w:u w:val="single"/>
        </w:rPr>
        <w:t>command F test</w:t>
      </w:r>
      <w:r>
        <w:t xml:space="preserve"> and don’t meet even though they threw “Intellectual Property” into their advocacy text.</w:t>
      </w:r>
    </w:p>
    <w:p w14:paraId="6E2DC4AB" w14:textId="77777777" w:rsidR="009B0B1D" w:rsidRDefault="009B0B1D" w:rsidP="009B0B1D">
      <w:pPr>
        <w:pStyle w:val="Heading4"/>
        <w:rPr>
          <w:lang w:eastAsia="zh-CN"/>
        </w:rPr>
      </w:pPr>
      <w:r>
        <w:rPr>
          <w:lang w:eastAsia="zh-CN"/>
        </w:rPr>
        <w:t xml:space="preserve">The World Trade Organization is an </w:t>
      </w:r>
      <w:r w:rsidRPr="00962A09">
        <w:rPr>
          <w:u w:val="single"/>
          <w:lang w:eastAsia="zh-CN"/>
        </w:rPr>
        <w:t>international body</w:t>
      </w:r>
      <w:r>
        <w:rPr>
          <w:lang w:eastAsia="zh-CN"/>
        </w:rPr>
        <w:t xml:space="preserve"> that governs trade.</w:t>
      </w:r>
    </w:p>
    <w:p w14:paraId="6CDEC124" w14:textId="77777777" w:rsidR="009B0B1D" w:rsidRPr="00C55F5A" w:rsidRDefault="009B0B1D" w:rsidP="009B0B1D">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38A46702" w14:textId="77777777" w:rsidR="009B0B1D" w:rsidRDefault="009B0B1D" w:rsidP="009B0B1D">
      <w:r w:rsidRPr="00C55F5A">
        <w:t>Created in 1995</w:t>
      </w:r>
      <w:r w:rsidRPr="00C55F5A">
        <w:rPr>
          <w:rStyle w:val="StyleUnderline"/>
        </w:rPr>
        <w:t>, the World Trade Organization (</w:t>
      </w:r>
      <w:r w:rsidRPr="00C55F5A">
        <w:rPr>
          <w:rStyle w:val="StyleUnderline"/>
          <w:highlight w:val="yellow"/>
        </w:rPr>
        <w:t>WTO</w:t>
      </w:r>
      <w:r w:rsidRPr="00C55F5A">
        <w:rPr>
          <w:rStyle w:val="StyleUnderline"/>
        </w:rPr>
        <w:t xml:space="preserve">) is an </w:t>
      </w:r>
      <w:r w:rsidRPr="00C55F5A">
        <w:rPr>
          <w:rStyle w:val="StyleUnderline"/>
          <w:highlight w:val="yellow"/>
        </w:rPr>
        <w:t>international institution</w:t>
      </w:r>
      <w:r w:rsidRPr="00C55F5A">
        <w:rPr>
          <w:rStyle w:val="StyleUnderline"/>
        </w:rPr>
        <w:t xml:space="preserve"> that </w:t>
      </w:r>
      <w:r w:rsidRPr="00C55F5A">
        <w:rPr>
          <w:rStyle w:val="StyleUnderline"/>
          <w:highlight w:val="yellow"/>
        </w:rPr>
        <w:t>oversees</w:t>
      </w:r>
      <w:r w:rsidRPr="00C55F5A">
        <w:rPr>
          <w:rStyle w:val="StyleUnderline"/>
        </w:rPr>
        <w:t xml:space="preserve"> the </w:t>
      </w:r>
      <w:r w:rsidRPr="00C55F5A">
        <w:rPr>
          <w:rStyle w:val="StyleUnderline"/>
          <w:highlight w:val="yellow"/>
        </w:rPr>
        <w:t>global trade rules</w:t>
      </w:r>
      <w:r w:rsidRPr="00C55F5A">
        <w:rPr>
          <w:rStyle w:val="StyleUnderline"/>
        </w:rPr>
        <w:t> among nations</w:t>
      </w:r>
      <w:r w:rsidRPr="00C55F5A">
        <w:t>. It superseded the 1947 </w:t>
      </w:r>
      <w:hyperlink r:id="rId6" w:history="1">
        <w:r w:rsidRPr="00C55F5A">
          <w:rPr>
            <w:rStyle w:val="Hyperlink"/>
          </w:rPr>
          <w:t>General Agreement on Tariffs and Trade</w:t>
        </w:r>
      </w:hyperlink>
      <w:r w:rsidRPr="00C55F5A">
        <w:t> (GATT) created in the wake of World War II.</w:t>
      </w:r>
    </w:p>
    <w:p w14:paraId="161084FB" w14:textId="77777777" w:rsidR="009B0B1D" w:rsidRDefault="009B0B1D" w:rsidP="009B0B1D">
      <w:pPr>
        <w:pStyle w:val="Heading4"/>
      </w:pPr>
      <w:r>
        <w:t xml:space="preserve">Reduce means to </w:t>
      </w:r>
      <w:r w:rsidRPr="00962A09">
        <w:rPr>
          <w:u w:val="single"/>
        </w:rPr>
        <w:t>make smaller</w:t>
      </w:r>
      <w:r>
        <w:t>.</w:t>
      </w:r>
    </w:p>
    <w:p w14:paraId="12CA4F14" w14:textId="77777777" w:rsidR="009B0B1D" w:rsidRPr="00C55F5A" w:rsidRDefault="009B0B1D" w:rsidP="009B0B1D">
      <w:r w:rsidRPr="00C55F5A">
        <w:rPr>
          <w:rStyle w:val="Style13ptBold"/>
        </w:rPr>
        <w:t>Cambridge Dictionary ND</w:t>
      </w:r>
      <w:r w:rsidRPr="00C55F5A">
        <w:t xml:space="preserve"> (https://dictionary.cambridge.org/us/dictionary/english/reduce)</w:t>
      </w:r>
    </w:p>
    <w:p w14:paraId="76486716" w14:textId="77777777" w:rsidR="009B0B1D" w:rsidRDefault="009B0B1D" w:rsidP="009B0B1D">
      <w:r w:rsidRPr="00C55F5A">
        <w:t>to </w:t>
      </w:r>
      <w:hyperlink r:id="rId7" w:tooltip="become" w:history="1">
        <w:r w:rsidRPr="00C55F5A">
          <w:rPr>
            <w:rStyle w:val="Hyperlink"/>
          </w:rPr>
          <w:t>become</w:t>
        </w:r>
      </w:hyperlink>
      <w:r w:rsidRPr="00C55F5A">
        <w:t xml:space="preserve"> or to </w:t>
      </w:r>
      <w:r w:rsidRPr="00C55F5A">
        <w:rPr>
          <w:highlight w:val="yellow"/>
          <w:u w:val="single"/>
        </w:rPr>
        <w:t>make something </w:t>
      </w:r>
      <w:hyperlink r:id="rId8" w:tooltip="become" w:history="1">
        <w:r w:rsidRPr="00C55F5A">
          <w:rPr>
            <w:rStyle w:val="Hyperlink"/>
            <w:highlight w:val="yellow"/>
            <w:u w:val="single"/>
          </w:rPr>
          <w:t>become</w:t>
        </w:r>
      </w:hyperlink>
      <w:r w:rsidRPr="00C55F5A">
        <w:rPr>
          <w:highlight w:val="yellow"/>
          <w:u w:val="single"/>
        </w:rPr>
        <w:t> </w:t>
      </w:r>
      <w:hyperlink r:id="rId9" w:tooltip="smaller" w:history="1">
        <w:r w:rsidRPr="00C55F5A">
          <w:rPr>
            <w:rStyle w:val="Hyperlink"/>
            <w:highlight w:val="yellow"/>
            <w:u w:val="single"/>
          </w:rPr>
          <w:t>smaller</w:t>
        </w:r>
      </w:hyperlink>
      <w:r w:rsidRPr="00C55F5A">
        <w:t> in </w:t>
      </w:r>
      <w:hyperlink r:id="rId10" w:tooltip="size" w:history="1">
        <w:r w:rsidRPr="00C55F5A">
          <w:rPr>
            <w:rStyle w:val="Hyperlink"/>
          </w:rPr>
          <w:t>size</w:t>
        </w:r>
      </w:hyperlink>
      <w:r w:rsidRPr="00C55F5A">
        <w:t>, </w:t>
      </w:r>
      <w:hyperlink r:id="rId11" w:tooltip="amount" w:history="1">
        <w:r w:rsidRPr="00C55F5A">
          <w:rPr>
            <w:rStyle w:val="Hyperlink"/>
          </w:rPr>
          <w:t>amount</w:t>
        </w:r>
      </w:hyperlink>
      <w:r w:rsidRPr="00C55F5A">
        <w:t>, </w:t>
      </w:r>
      <w:hyperlink r:id="rId12" w:tooltip="degree" w:history="1">
        <w:r w:rsidRPr="00C55F5A">
          <w:rPr>
            <w:rStyle w:val="Hyperlink"/>
          </w:rPr>
          <w:t>degree</w:t>
        </w:r>
      </w:hyperlink>
      <w:r w:rsidRPr="00C55F5A">
        <w:t>, </w:t>
      </w:r>
      <w:hyperlink r:id="rId13" w:tooltip="importance" w:history="1">
        <w:r w:rsidRPr="00C55F5A">
          <w:rPr>
            <w:rStyle w:val="Hyperlink"/>
          </w:rPr>
          <w:t>importance</w:t>
        </w:r>
      </w:hyperlink>
      <w:r w:rsidRPr="00C55F5A">
        <w:t xml:space="preserve">, </w:t>
      </w:r>
      <w:proofErr w:type="spellStart"/>
      <w:r w:rsidRPr="00C55F5A">
        <w:t>etc</w:t>
      </w:r>
      <w:proofErr w:type="spellEnd"/>
      <w:r>
        <w:t>…</w:t>
      </w:r>
    </w:p>
    <w:p w14:paraId="52A7B95E" w14:textId="77777777" w:rsidR="009B0B1D" w:rsidRDefault="009B0B1D" w:rsidP="009B0B1D">
      <w:pPr>
        <w:pStyle w:val="Heading4"/>
      </w:pPr>
      <w:r>
        <w:t xml:space="preserve">Intellectual property protection means protection for </w:t>
      </w:r>
      <w:r w:rsidRPr="00962A09">
        <w:rPr>
          <w:u w:val="single"/>
        </w:rPr>
        <w:t>creative inventions</w:t>
      </w:r>
      <w:r>
        <w:t>.</w:t>
      </w:r>
    </w:p>
    <w:p w14:paraId="077F2717" w14:textId="77777777" w:rsidR="009B0B1D" w:rsidRPr="00960BC4" w:rsidRDefault="009B0B1D" w:rsidP="009B0B1D">
      <w:proofErr w:type="spellStart"/>
      <w:r>
        <w:rPr>
          <w:rStyle w:val="Style13ptBold"/>
        </w:rPr>
        <w:t>UpCounsel</w:t>
      </w:r>
      <w:proofErr w:type="spellEnd"/>
      <w:r>
        <w:rPr>
          <w:rStyle w:val="Style13ptBold"/>
        </w:rPr>
        <w:t xml:space="preserve">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340B4BF6" w14:textId="77777777" w:rsidR="009B0B1D" w:rsidRDefault="009B0B1D" w:rsidP="009B0B1D">
      <w:r w:rsidRPr="00960BC4">
        <w:rPr>
          <w:highlight w:val="yellow"/>
          <w:u w:val="single"/>
        </w:rPr>
        <w:t>Intellectual Property Protection is protection for inventions</w:t>
      </w:r>
      <w:r w:rsidRPr="00960BC4">
        <w:rPr>
          <w:u w:val="single"/>
        </w:rPr>
        <w:t>,</w:t>
      </w:r>
      <w:r w:rsidRPr="00960BC4">
        <w:t xml:space="preserve"> literary and artistic works, symbols, names, and images created by the mind.</w:t>
      </w:r>
    </w:p>
    <w:p w14:paraId="306DF575" w14:textId="77777777" w:rsidR="009B0B1D" w:rsidRPr="005566A2" w:rsidRDefault="009B0B1D" w:rsidP="009B0B1D">
      <w:pPr>
        <w:pStyle w:val="Heading4"/>
        <w:rPr>
          <w:rStyle w:val="Style13ptBold"/>
          <w:b/>
          <w:bCs w:val="0"/>
        </w:rPr>
      </w:pPr>
      <w:r w:rsidRPr="005566A2">
        <w:rPr>
          <w:rStyle w:val="Style13ptBold"/>
          <w:b/>
          <w:bCs w:val="0"/>
        </w:rPr>
        <w:t xml:space="preserve">Medicines are a </w:t>
      </w:r>
      <w:r w:rsidRPr="00962A09">
        <w:rPr>
          <w:rStyle w:val="Style13ptBold"/>
          <w:b/>
          <w:bCs w:val="0"/>
          <w:u w:val="single"/>
        </w:rPr>
        <w:t>treatment</w:t>
      </w:r>
      <w:r w:rsidRPr="005566A2">
        <w:rPr>
          <w:rStyle w:val="Style13ptBold"/>
          <w:b/>
          <w:bCs w:val="0"/>
        </w:rPr>
        <w:t xml:space="preserve"> for illness o</w:t>
      </w:r>
      <w:r>
        <w:rPr>
          <w:rStyle w:val="Style13ptBold"/>
          <w:b/>
          <w:bCs w:val="0"/>
        </w:rPr>
        <w:t>r</w:t>
      </w:r>
      <w:r w:rsidRPr="005566A2">
        <w:rPr>
          <w:rStyle w:val="Style13ptBold"/>
          <w:b/>
          <w:bCs w:val="0"/>
        </w:rPr>
        <w:t xml:space="preserve"> injury</w:t>
      </w:r>
    </w:p>
    <w:p w14:paraId="056E6239" w14:textId="77777777" w:rsidR="009B0B1D" w:rsidRDefault="009B0B1D" w:rsidP="009B0B1D">
      <w:r w:rsidRPr="005566A2">
        <w:rPr>
          <w:rStyle w:val="Style13ptBold"/>
        </w:rPr>
        <w:t>Cambridge Dictionary ND</w:t>
      </w:r>
      <w:r w:rsidRPr="00C55F5A">
        <w:t xml:space="preserve"> (https://dictionary.cambridge.org/us/dictionary/english/reduce)</w:t>
      </w:r>
    </w:p>
    <w:p w14:paraId="76BADA94" w14:textId="77777777" w:rsidR="009B0B1D" w:rsidRDefault="00652434" w:rsidP="009B0B1D">
      <w:hyperlink r:id="rId14" w:tooltip="treatment" w:history="1">
        <w:r w:rsidR="009B0B1D" w:rsidRPr="005566A2">
          <w:rPr>
            <w:rStyle w:val="Hyperlink"/>
            <w:highlight w:val="yellow"/>
            <w:u w:val="single"/>
          </w:rPr>
          <w:t>treatment</w:t>
        </w:r>
      </w:hyperlink>
      <w:r w:rsidR="009B0B1D" w:rsidRPr="005566A2">
        <w:rPr>
          <w:highlight w:val="yellow"/>
          <w:u w:val="single"/>
        </w:rPr>
        <w:t> for </w:t>
      </w:r>
      <w:hyperlink r:id="rId15" w:tooltip="illness" w:history="1">
        <w:r w:rsidR="009B0B1D" w:rsidRPr="005566A2">
          <w:rPr>
            <w:rStyle w:val="Hyperlink"/>
            <w:highlight w:val="yellow"/>
            <w:u w:val="single"/>
          </w:rPr>
          <w:t>illness</w:t>
        </w:r>
      </w:hyperlink>
      <w:r w:rsidR="009B0B1D" w:rsidRPr="005566A2">
        <w:rPr>
          <w:highlight w:val="yellow"/>
          <w:u w:val="single"/>
        </w:rPr>
        <w:t> or </w:t>
      </w:r>
      <w:hyperlink r:id="rId16" w:tooltip="injury" w:history="1">
        <w:r w:rsidR="009B0B1D" w:rsidRPr="005566A2">
          <w:rPr>
            <w:rStyle w:val="Hyperlink"/>
            <w:highlight w:val="yellow"/>
            <w:u w:val="single"/>
          </w:rPr>
          <w:t>injury</w:t>
        </w:r>
      </w:hyperlink>
      <w:r w:rsidR="009B0B1D" w:rsidRPr="005566A2">
        <w:t>.</w:t>
      </w:r>
    </w:p>
    <w:p w14:paraId="7960509B" w14:textId="77777777" w:rsidR="009B0B1D" w:rsidRDefault="009B0B1D" w:rsidP="009B0B1D"/>
    <w:p w14:paraId="7F01396C" w14:textId="77777777" w:rsidR="009B0B1D" w:rsidRPr="003C35F2" w:rsidRDefault="009B0B1D" w:rsidP="009B0B1D">
      <w:pPr>
        <w:pStyle w:val="Heading4"/>
      </w:pPr>
      <w:r w:rsidRPr="003C35F2">
        <w:t xml:space="preserve">Failing to defend topical action </w:t>
      </w:r>
      <w:r w:rsidRPr="003C35F2">
        <w:rPr>
          <w:u w:val="single"/>
        </w:rPr>
        <w:t>decimates</w:t>
      </w:r>
      <w:r w:rsidRPr="003C35F2">
        <w:t xml:space="preserve"> the quality of debate</w:t>
      </w:r>
      <w:r>
        <w:t xml:space="preserve"> </w:t>
      </w:r>
      <w:r w:rsidRPr="003C35F2">
        <w:t>—</w:t>
      </w:r>
    </w:p>
    <w:p w14:paraId="6D04F2D2" w14:textId="77777777" w:rsidR="009B0B1D" w:rsidRPr="003C35F2" w:rsidRDefault="009B0B1D" w:rsidP="009B0B1D"/>
    <w:p w14:paraId="71E4559A" w14:textId="77777777" w:rsidR="009B0B1D" w:rsidRPr="00367EA1" w:rsidRDefault="009B0B1D" w:rsidP="009B0B1D">
      <w:pPr>
        <w:pStyle w:val="Heading4"/>
        <w:rPr>
          <w:rFonts w:cs="Arial"/>
        </w:rPr>
      </w:pPr>
      <w:r w:rsidRPr="003C35F2">
        <w:t xml:space="preserve">1. </w:t>
      </w:r>
      <w:r w:rsidRPr="00962A09">
        <w:rPr>
          <w:u w:val="single"/>
        </w:rPr>
        <w:t>Limits</w:t>
      </w:r>
      <w:r w:rsidRPr="002C20FF">
        <w:t xml:space="preserve">: their model has no </w:t>
      </w:r>
      <w:proofErr w:type="spellStart"/>
      <w:r>
        <w:t>resolutional</w:t>
      </w:r>
      <w:proofErr w:type="spellEnd"/>
      <w:r w:rsidRPr="002C20FF">
        <w:t xml:space="preserve"> bound and creates the possibility for an </w:t>
      </w:r>
      <w:r w:rsidRPr="00962A09">
        <w:rPr>
          <w:u w:val="single"/>
        </w:rPr>
        <w:t>infinite</w:t>
      </w:r>
      <w:r w:rsidRPr="002C20FF">
        <w:t xml:space="preserve"> number of 1ACs</w:t>
      </w:r>
      <w:r>
        <w:t xml:space="preserve">. </w:t>
      </w:r>
      <w:r w:rsidRPr="00112382">
        <w:t xml:space="preserve">Not debating the topic allows someone to specialize in one area of the library for 4 years giving them a huge edge over people who switch research focus </w:t>
      </w:r>
      <w:proofErr w:type="spellStart"/>
      <w:r w:rsidRPr="00112382">
        <w:t>ever</w:t>
      </w:r>
      <w:proofErr w:type="spellEnd"/>
      <w:r w:rsidRPr="00112382">
        <w:t xml:space="preserve"> 2 months</w:t>
      </w:r>
      <w:r>
        <w:t>.</w:t>
      </w:r>
      <w:r w:rsidRPr="002C20FF">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r>
        <w:t xml:space="preserve">. </w:t>
      </w:r>
    </w:p>
    <w:p w14:paraId="5FB4E3C3" w14:textId="77777777" w:rsidR="009B0B1D" w:rsidRPr="003C35F2" w:rsidRDefault="009B0B1D" w:rsidP="009B0B1D"/>
    <w:p w14:paraId="3992A28E" w14:textId="77777777" w:rsidR="009B0B1D" w:rsidRDefault="009B0B1D" w:rsidP="009B0B1D">
      <w:pPr>
        <w:pStyle w:val="Heading4"/>
      </w:pPr>
      <w:r>
        <w:lastRenderedPageBreak/>
        <w:t>Fairness First:</w:t>
      </w:r>
    </w:p>
    <w:p w14:paraId="4972FEF2" w14:textId="77777777" w:rsidR="009B0B1D" w:rsidRDefault="009B0B1D" w:rsidP="009B0B1D">
      <w:pPr>
        <w:pStyle w:val="Heading4"/>
      </w:pPr>
      <w:r>
        <w:t xml:space="preserve">a] </w:t>
      </w:r>
      <w:r w:rsidRPr="00962A09">
        <w:rPr>
          <w:u w:val="single"/>
        </w:rPr>
        <w:t>competitive equity</w:t>
      </w:r>
      <w:r w:rsidRPr="002C20FF">
        <w:t xml:space="preserve"> is necessary to sustain the activity – if it didn’t exist, then there wouldn’t be value to the game since judges could literally vote whatever way they wanted regardless of the competing arguments made </w:t>
      </w:r>
    </w:p>
    <w:p w14:paraId="5BAB7031" w14:textId="77777777" w:rsidR="009B0B1D" w:rsidRDefault="009B0B1D" w:rsidP="009B0B1D">
      <w:pPr>
        <w:pStyle w:val="Heading4"/>
      </w:pPr>
      <w:r>
        <w:t>b</w:t>
      </w:r>
      <w:r w:rsidRPr="002C20FF">
        <w:t xml:space="preserve">] </w:t>
      </w:r>
      <w:r w:rsidRPr="00962A09">
        <w:rPr>
          <w:u w:val="single"/>
        </w:rPr>
        <w:t>probability</w:t>
      </w:r>
      <w:r w:rsidRPr="002C20FF">
        <w:t xml:space="preserve">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 xml:space="preserve">rectify skews </w:t>
      </w:r>
    </w:p>
    <w:p w14:paraId="5AFBDF51" w14:textId="77777777" w:rsidR="009B0B1D" w:rsidRDefault="009B0B1D" w:rsidP="009B0B1D">
      <w:pPr>
        <w:pStyle w:val="Heading4"/>
      </w:pPr>
      <w:r>
        <w:t>c</w:t>
      </w:r>
      <w:r w:rsidRPr="002C20FF">
        <w:t xml:space="preserve">] </w:t>
      </w:r>
      <w:r w:rsidRPr="00962A09">
        <w:rPr>
          <w:u w:val="single"/>
        </w:rPr>
        <w:t>internal link turns</w:t>
      </w:r>
      <w:r>
        <w:t xml:space="preserve">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0BB30643" w14:textId="77777777" w:rsidR="009B0B1D" w:rsidRDefault="009B0B1D" w:rsidP="009B0B1D">
      <w:pPr>
        <w:pStyle w:val="Heading4"/>
      </w:pPr>
      <w:r>
        <w:t>d</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r>
        <w:t xml:space="preserve"> </w:t>
      </w:r>
    </w:p>
    <w:p w14:paraId="6E03F807" w14:textId="77777777" w:rsidR="009B0B1D" w:rsidRDefault="009B0B1D" w:rsidP="009B0B1D">
      <w:pPr>
        <w:pStyle w:val="Heading4"/>
      </w:pPr>
      <w:r>
        <w:t xml:space="preserve">e] It is a </w:t>
      </w:r>
      <w:r w:rsidRPr="00962A09">
        <w:rPr>
          <w:u w:val="single"/>
        </w:rPr>
        <w:t>meta constraint</w:t>
      </w:r>
      <w:r>
        <w:t xml:space="preserve"> on every other argument because the only way to evaluate their arguments is to evaluate them fairly, which means it comes </w:t>
      </w:r>
      <w:r w:rsidRPr="007B594E">
        <w:rPr>
          <w:u w:val="single"/>
        </w:rPr>
        <w:t>structurally</w:t>
      </w:r>
      <w:r>
        <w:t xml:space="preserve"> prior</w:t>
      </w:r>
    </w:p>
    <w:p w14:paraId="294F0D85" w14:textId="77777777" w:rsidR="009B0B1D" w:rsidRPr="00551679" w:rsidRDefault="009B0B1D" w:rsidP="009B0B1D"/>
    <w:p w14:paraId="58C66D39" w14:textId="77777777" w:rsidR="009B0B1D" w:rsidRDefault="009B0B1D" w:rsidP="009B0B1D">
      <w:pPr>
        <w:pStyle w:val="Heading4"/>
      </w:pPr>
      <w:r w:rsidRPr="003C35F2">
        <w:t xml:space="preserve">2. </w:t>
      </w:r>
      <w:r>
        <w:t>Clash</w:t>
      </w:r>
      <w:r w:rsidRPr="003C35F2">
        <w:t xml:space="preserve">—they moot the </w:t>
      </w:r>
      <w:r w:rsidRPr="003C35F2">
        <w:rPr>
          <w:u w:val="single"/>
        </w:rPr>
        <w:t>role of the negative</w:t>
      </w:r>
      <w:r w:rsidRPr="003C35F2">
        <w:t xml:space="preserve"> which is to force the aff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aff because clash is the only way to translate </w:t>
      </w:r>
      <w:r w:rsidRPr="003C35F2">
        <w:rPr>
          <w:u w:val="single"/>
        </w:rPr>
        <w:t>anything</w:t>
      </w:r>
      <w:r w:rsidRPr="003C35F2">
        <w:t xml:space="preserve"> debate gives us outside of the activity</w:t>
      </w:r>
      <w:r>
        <w:t>.</w:t>
      </w:r>
    </w:p>
    <w:p w14:paraId="4F590F9A" w14:textId="77777777" w:rsidR="009B0B1D" w:rsidRPr="00D80E70" w:rsidRDefault="009B0B1D" w:rsidP="009B0B1D"/>
    <w:p w14:paraId="26B8765E" w14:textId="77777777" w:rsidR="009B0B1D" w:rsidRDefault="009B0B1D" w:rsidP="009B0B1D">
      <w:pPr>
        <w:pStyle w:val="Heading4"/>
        <w:rPr>
          <w:rFonts w:eastAsia="Times New Roman"/>
        </w:rPr>
      </w:pPr>
      <w:r>
        <w:rPr>
          <w:rFonts w:eastAsia="Times New Roman"/>
        </w:rPr>
        <w:t xml:space="preserve">Topical Version of the Aff: </w:t>
      </w:r>
    </w:p>
    <w:p w14:paraId="0DA1AB73" w14:textId="173FE2EB" w:rsidR="009B0B1D" w:rsidRDefault="009B0B1D" w:rsidP="009B0B1D">
      <w:pPr>
        <w:pStyle w:val="Heading4"/>
        <w:rPr>
          <w:rFonts w:eastAsia="Times New Roman"/>
        </w:rPr>
      </w:pPr>
      <w:r>
        <w:rPr>
          <w:rFonts w:eastAsia="Times New Roman"/>
        </w:rPr>
        <w:t>1] Read Peninsula’s vaccine imperialism aff – one that disrupts the covid monster through a topical plan</w:t>
      </w:r>
      <w:proofErr w:type="gramStart"/>
      <w:r w:rsidR="00652434">
        <w:rPr>
          <w:rFonts w:eastAsia="Times New Roman"/>
        </w:rPr>
        <w:t xml:space="preserve">.  </w:t>
      </w:r>
      <w:proofErr w:type="gramEnd"/>
      <w:r w:rsidR="00652434">
        <w:rPr>
          <w:rFonts w:eastAsia="Times New Roman"/>
        </w:rPr>
        <w:t>Fiat the distribution of global vaccines to the global south or Asian countries that need them and allow independent manufacturing of the vaccine there</w:t>
      </w:r>
      <w:proofErr w:type="gramStart"/>
      <w:r w:rsidR="00652434">
        <w:rPr>
          <w:rFonts w:eastAsia="Times New Roman"/>
        </w:rPr>
        <w:t xml:space="preserve">.  </w:t>
      </w:r>
      <w:proofErr w:type="gramEnd"/>
      <w:r w:rsidR="00652434">
        <w:rPr>
          <w:rFonts w:eastAsia="Times New Roman"/>
        </w:rPr>
        <w:t xml:space="preserve">That solve because it centers the debate around a </w:t>
      </w:r>
      <w:proofErr w:type="spellStart"/>
      <w:r w:rsidR="00652434">
        <w:rPr>
          <w:rFonts w:eastAsia="Times New Roman"/>
        </w:rPr>
        <w:t>resolutional</w:t>
      </w:r>
      <w:proofErr w:type="spellEnd"/>
      <w:r w:rsidR="00652434">
        <w:rPr>
          <w:rFonts w:eastAsia="Times New Roman"/>
        </w:rPr>
        <w:t xml:space="preserve"> statis while also disrupting </w:t>
      </w:r>
      <w:proofErr w:type="spellStart"/>
      <w:r w:rsidR="00652434">
        <w:rPr>
          <w:rFonts w:eastAsia="Times New Roman"/>
        </w:rPr>
        <w:t>anti Asian</w:t>
      </w:r>
      <w:proofErr w:type="spellEnd"/>
      <w:r w:rsidR="00652434">
        <w:rPr>
          <w:rFonts w:eastAsia="Times New Roman"/>
        </w:rPr>
        <w:t xml:space="preserve"> sentiment produced around covid 19.</w:t>
      </w:r>
    </w:p>
    <w:p w14:paraId="0E3B1034" w14:textId="77777777" w:rsidR="009B0B1D" w:rsidRDefault="009B0B1D" w:rsidP="009B0B1D">
      <w:pPr>
        <w:pStyle w:val="Heading4"/>
        <w:rPr>
          <w:rFonts w:eastAsia="Times New Roman"/>
        </w:rPr>
      </w:pPr>
      <w:r>
        <w:rPr>
          <w:rFonts w:eastAsia="Times New Roman"/>
        </w:rPr>
        <w:t xml:space="preserve">2] Defend an aff that is implemented external to the state and helps increase vaccine access which disproportionately affects minorities. </w:t>
      </w:r>
    </w:p>
    <w:p w14:paraId="0AE961ED" w14:textId="77777777" w:rsidR="009B0B1D" w:rsidRDefault="009B0B1D" w:rsidP="009B0B1D">
      <w:pPr>
        <w:pStyle w:val="Heading4"/>
        <w:rPr>
          <w:rFonts w:eastAsia="Times New Roman"/>
        </w:rPr>
      </w:pPr>
      <w:r>
        <w:rPr>
          <w:rFonts w:eastAsia="Times New Roman"/>
        </w:rPr>
        <w:t>3] Solvency deficits are neg ground – we just need to prove that you can center the aff in topical debates</w:t>
      </w:r>
    </w:p>
    <w:p w14:paraId="365E7C11" w14:textId="77777777" w:rsidR="009B0B1D" w:rsidRDefault="009B0B1D" w:rsidP="009B0B1D">
      <w:pPr>
        <w:pStyle w:val="Heading4"/>
        <w:rPr>
          <w:rFonts w:eastAsia="Times New Roman"/>
        </w:rPr>
      </w:pPr>
      <w:r>
        <w:rPr>
          <w:rFonts w:eastAsia="Times New Roman"/>
        </w:rPr>
        <w:t xml:space="preserve">4] </w:t>
      </w:r>
      <w:r w:rsidRPr="00594720">
        <w:rPr>
          <w:rFonts w:eastAsia="Times New Roman"/>
          <w:u w:val="single"/>
        </w:rPr>
        <w:t>Switch Side Debate</w:t>
      </w:r>
      <w:r w:rsidRPr="00AD4888">
        <w:rPr>
          <w:rFonts w:eastAsia="Times New Roman"/>
        </w:rPr>
        <w:t xml:space="preserve"> </w:t>
      </w:r>
      <w:r>
        <w:rPr>
          <w:rFonts w:eastAsia="Times New Roman"/>
        </w:rPr>
        <w:t xml:space="preserve">is </w:t>
      </w:r>
      <w:r w:rsidRPr="00594720">
        <w:rPr>
          <w:rFonts w:eastAsia="Times New Roman"/>
          <w:u w:val="single"/>
        </w:rPr>
        <w:t>true</w:t>
      </w:r>
      <w:r>
        <w:rPr>
          <w:rFonts w:eastAsia="Times New Roman"/>
        </w:rPr>
        <w:t xml:space="preserve"> and </w:t>
      </w:r>
      <w:r w:rsidRPr="00594720">
        <w:rPr>
          <w:rFonts w:eastAsia="Times New Roman"/>
          <w:u w:val="single"/>
        </w:rPr>
        <w:t>valuable</w:t>
      </w:r>
      <w:r w:rsidRPr="00AD4888">
        <w:rPr>
          <w:rFonts w:eastAsia="Times New Roman"/>
        </w:rPr>
        <w:t xml:space="preserve">– it forces debaters to consider a controversial issue from </w:t>
      </w:r>
      <w:r w:rsidRPr="00594720">
        <w:rPr>
          <w:rFonts w:eastAsia="Times New Roman"/>
          <w:u w:val="single"/>
        </w:rPr>
        <w:t>multiple perspectives</w:t>
      </w:r>
      <w:r w:rsidRPr="00AD4888">
        <w:rPr>
          <w:rFonts w:eastAsia="Times New Roman"/>
        </w:rPr>
        <w:t>. Non-T </w:t>
      </w:r>
      <w:proofErr w:type="spellStart"/>
      <w:r w:rsidRPr="00AD4888">
        <w:rPr>
          <w:rFonts w:eastAsia="Times New Roman"/>
        </w:rPr>
        <w:t>affs</w:t>
      </w:r>
      <w:proofErr w:type="spellEnd"/>
      <w:r w:rsidRPr="00AD4888">
        <w:rPr>
          <w:rFonts w:eastAsia="Times New Roman"/>
        </w:rPr>
        <w:t xml:space="preserve"> allow individuals to establish their own metrics for what they want to debate leading to ideological </w:t>
      </w:r>
      <w:r w:rsidRPr="00594720">
        <w:rPr>
          <w:rFonts w:eastAsia="Times New Roman"/>
          <w:u w:val="single"/>
        </w:rPr>
        <w:t>dogmatism</w:t>
      </w:r>
      <w:r w:rsidRPr="00AD4888">
        <w:rPr>
          <w:rFonts w:eastAsia="Times New Roman"/>
        </w:rPr>
        <w:t>, while SSD encompasses your education more radical</w:t>
      </w:r>
      <w:r>
        <w:rPr>
          <w:rFonts w:eastAsia="Times New Roman"/>
        </w:rPr>
        <w:t>ly .</w:t>
      </w:r>
    </w:p>
    <w:p w14:paraId="61CA7024" w14:textId="77777777" w:rsidR="009B0B1D" w:rsidRPr="00551679" w:rsidRDefault="009B0B1D" w:rsidP="009B0B1D"/>
    <w:p w14:paraId="2E3CF85C" w14:textId="77777777" w:rsidR="009B0B1D" w:rsidRDefault="009B0B1D" w:rsidP="009B0B1D">
      <w:pPr>
        <w:pStyle w:val="Heading4"/>
      </w:pPr>
      <w:r>
        <w:lastRenderedPageBreak/>
        <w:t xml:space="preserve">Drop the debater – it indicts their method of engagement and proves we couldn’t engage fairly with their aff </w:t>
      </w:r>
    </w:p>
    <w:p w14:paraId="7410AEBF" w14:textId="77777777" w:rsidR="009B0B1D" w:rsidRPr="00551679" w:rsidRDefault="009B0B1D" w:rsidP="009B0B1D"/>
    <w:p w14:paraId="3F0CC09C" w14:textId="77777777" w:rsidR="009B0B1D" w:rsidRDefault="009B0B1D" w:rsidP="009B0B1D">
      <w:pPr>
        <w:pStyle w:val="Heading4"/>
      </w:pPr>
      <w:r>
        <w:t xml:space="preserve">Competing interpretations – reasonability is </w:t>
      </w:r>
      <w:r w:rsidRPr="00594720">
        <w:rPr>
          <w:u w:val="single"/>
        </w:rPr>
        <w:t>arbitrary</w:t>
      </w:r>
      <w:r>
        <w:t>, you can’t be reasonably topical, and causes a race to the bottom of questionable argumentation.</w:t>
      </w:r>
    </w:p>
    <w:p w14:paraId="6745F7D0" w14:textId="77777777" w:rsidR="009B0B1D" w:rsidRPr="00551679" w:rsidRDefault="009B0B1D" w:rsidP="009B0B1D"/>
    <w:p w14:paraId="0240C9EC" w14:textId="77777777" w:rsidR="009B0B1D" w:rsidRDefault="009B0B1D" w:rsidP="009B0B1D">
      <w:pPr>
        <w:spacing w:after="0" w:line="240" w:lineRule="auto"/>
        <w:textAlignment w:val="baseline"/>
        <w:rPr>
          <w:rFonts w:eastAsia="Times New Roman"/>
          <w:sz w:val="26"/>
          <w:szCs w:val="26"/>
        </w:rPr>
      </w:pPr>
      <w:r w:rsidRPr="00AD4888">
        <w:rPr>
          <w:rFonts w:eastAsia="Times New Roman"/>
          <w:b/>
          <w:bCs/>
          <w:sz w:val="26"/>
          <w:szCs w:val="26"/>
        </w:rPr>
        <w:t xml:space="preserve">No RVIs – they’re </w:t>
      </w:r>
      <w:r w:rsidRPr="00594720">
        <w:rPr>
          <w:rFonts w:eastAsia="Times New Roman"/>
          <w:b/>
          <w:bCs/>
          <w:sz w:val="26"/>
          <w:szCs w:val="26"/>
          <w:u w:val="single"/>
        </w:rPr>
        <w:t>illogical</w:t>
      </w:r>
      <w:r w:rsidRPr="00AD4888">
        <w:rPr>
          <w:rFonts w:eastAsia="Times New Roman"/>
          <w:b/>
          <w:bCs/>
          <w:sz w:val="26"/>
          <w:szCs w:val="26"/>
        </w:rPr>
        <w:t>, and encourages baiting theory which is more unfair</w:t>
      </w:r>
      <w:r w:rsidRPr="00AD4888">
        <w:rPr>
          <w:rFonts w:eastAsia="Times New Roman"/>
          <w:sz w:val="26"/>
          <w:szCs w:val="26"/>
        </w:rPr>
        <w:t> </w:t>
      </w:r>
    </w:p>
    <w:p w14:paraId="0A8F10AB" w14:textId="77777777" w:rsidR="009B0B1D" w:rsidRDefault="009B0B1D" w:rsidP="009B0B1D">
      <w:pPr>
        <w:pStyle w:val="Heading2"/>
      </w:pPr>
      <w:r>
        <w:lastRenderedPageBreak/>
        <w:t>1NC – Case</w:t>
      </w:r>
    </w:p>
    <w:p w14:paraId="36894D11" w14:textId="77777777" w:rsidR="00526878" w:rsidRDefault="00526878" w:rsidP="00526878">
      <w:pPr>
        <w:pStyle w:val="Heading3"/>
      </w:pPr>
      <w:r>
        <w:lastRenderedPageBreak/>
        <w:t>Presumption</w:t>
      </w:r>
    </w:p>
    <w:p w14:paraId="4C5E5068" w14:textId="77777777" w:rsidR="00526878" w:rsidRPr="000F13CD" w:rsidRDefault="00526878" w:rsidP="00526878">
      <w:pPr>
        <w:pStyle w:val="Heading4"/>
      </w:pPr>
      <w:r>
        <w:rPr>
          <w:rStyle w:val="Style13ptBold"/>
          <w:b/>
          <w:bCs w:val="0"/>
        </w:rPr>
        <w:t xml:space="preserve">Vote for the </w:t>
      </w:r>
      <w:r w:rsidRPr="00612EC6">
        <w:rPr>
          <w:rStyle w:val="Style13ptBold"/>
          <w:b/>
          <w:bCs w:val="0"/>
          <w:u w:val="single"/>
        </w:rPr>
        <w:t>better debater</w:t>
      </w:r>
      <w:r>
        <w:rPr>
          <w:rStyle w:val="Style13ptBold"/>
          <w:b/>
          <w:bCs w:val="0"/>
        </w:rPr>
        <w:t xml:space="preserve"> – anything else is arbitrary and shifts the focus point of debates to an unpredictable stasis.</w:t>
      </w:r>
    </w:p>
    <w:p w14:paraId="593F72CE" w14:textId="77777777" w:rsidR="00526878" w:rsidRPr="00461466" w:rsidRDefault="00526878" w:rsidP="00526878">
      <w:pPr>
        <w:pStyle w:val="Heading4"/>
      </w:pPr>
      <w:r w:rsidRPr="00461466">
        <w:t xml:space="preserve">Vote neg on </w:t>
      </w:r>
      <w:r w:rsidRPr="00612EC6">
        <w:rPr>
          <w:u w:val="single"/>
        </w:rPr>
        <w:t>presumption</w:t>
      </w:r>
      <w:r w:rsidRPr="00461466">
        <w:t xml:space="preserve"> – </w:t>
      </w:r>
    </w:p>
    <w:p w14:paraId="72243E8C" w14:textId="77777777" w:rsidR="00526878" w:rsidRPr="00461466" w:rsidRDefault="00526878" w:rsidP="00526878">
      <w:pPr>
        <w:pStyle w:val="Heading4"/>
      </w:pPr>
      <w:r>
        <w:t>1]</w:t>
      </w:r>
      <w:r w:rsidRPr="00461466">
        <w:t xml:space="preserve"> Nothing </w:t>
      </w:r>
      <w:r w:rsidRPr="00612EC6">
        <w:rPr>
          <w:u w:val="single"/>
        </w:rPr>
        <w:t>spills over</w:t>
      </w:r>
      <w:r w:rsidRPr="00461466">
        <w:t xml:space="preserve"> – there’s </w:t>
      </w:r>
      <w:r>
        <w:t>no</w:t>
      </w:r>
      <w:r w:rsidRPr="00461466">
        <w:t xml:space="preserve"> connection between the ballot and chancing people’s attitudes. You encourage more teams to read framework which turns your offense and prevents the alteration of mindsets. </w:t>
      </w:r>
    </w:p>
    <w:p w14:paraId="73806868" w14:textId="77777777" w:rsidR="00526878" w:rsidRPr="00461466" w:rsidRDefault="00526878" w:rsidP="00526878">
      <w:pPr>
        <w:pStyle w:val="Heading4"/>
        <w:jc w:val="both"/>
      </w:pPr>
      <w:r>
        <w:t>2]</w:t>
      </w:r>
      <w:r w:rsidRPr="00461466">
        <w:t xml:space="preserve"> No warrant for a </w:t>
      </w:r>
      <w:r w:rsidRPr="00612EC6">
        <w:rPr>
          <w:u w:val="single"/>
        </w:rPr>
        <w:t>ballot</w:t>
      </w:r>
      <w:r w:rsidRPr="00461466">
        <w:t xml:space="preserve"> – the competitive nature of debate coopts any ethical value of advocating the aff – winning rounds only makes it look like they just want to win which proves framework and means advocating by losing is more effective. </w:t>
      </w:r>
    </w:p>
    <w:p w14:paraId="20325F2F" w14:textId="77777777" w:rsidR="00526878" w:rsidRPr="00B55AD5" w:rsidRDefault="00526878" w:rsidP="00526878"/>
    <w:p w14:paraId="151D3A50" w14:textId="4DB96ED8" w:rsidR="00E36D91" w:rsidRDefault="00E36D91" w:rsidP="009B0B1D">
      <w:pPr>
        <w:pStyle w:val="Heading3"/>
      </w:pPr>
      <w:r>
        <w:lastRenderedPageBreak/>
        <w:t>AT: Topic Anti-Asian</w:t>
      </w:r>
    </w:p>
    <w:p w14:paraId="5DDE2551" w14:textId="3B477ABB" w:rsidR="00E36D91" w:rsidRDefault="00E36D91" w:rsidP="00E36D91">
      <w:pPr>
        <w:pStyle w:val="Heading4"/>
      </w:pPr>
      <w:r>
        <w:t xml:space="preserve">1] No link </w:t>
      </w:r>
      <w:r w:rsidR="00983E7A">
        <w:t>–</w:t>
      </w:r>
      <w:r>
        <w:t xml:space="preserve"> </w:t>
      </w:r>
      <w:r w:rsidR="00983E7A">
        <w:t xml:space="preserve">your </w:t>
      </w:r>
      <w:proofErr w:type="spellStart"/>
      <w:r w:rsidR="00983E7A">
        <w:t>ev</w:t>
      </w:r>
      <w:proofErr w:type="spellEnd"/>
      <w:r w:rsidR="00983E7A">
        <w:t xml:space="preserve"> is about </w:t>
      </w:r>
      <w:proofErr w:type="spellStart"/>
      <w:r w:rsidR="00983E7A">
        <w:t>wto</w:t>
      </w:r>
      <w:proofErr w:type="spellEnd"/>
      <w:r w:rsidR="00983E7A">
        <w:t xml:space="preserve"> implementation, we think member nations should do it individually</w:t>
      </w:r>
    </w:p>
    <w:p w14:paraId="403C3392" w14:textId="1AC6048F" w:rsidR="00983E7A" w:rsidRPr="00983E7A" w:rsidRDefault="00983E7A" w:rsidP="00983E7A">
      <w:pPr>
        <w:pStyle w:val="Heading4"/>
      </w:pPr>
      <w:r>
        <w:t xml:space="preserve">2] </w:t>
      </w:r>
      <w:proofErr w:type="spellStart"/>
      <w:r>
        <w:t>ssd</w:t>
      </w:r>
      <w:proofErr w:type="spellEnd"/>
      <w:r>
        <w:t xml:space="preserve"> and </w:t>
      </w:r>
      <w:proofErr w:type="spellStart"/>
      <w:r>
        <w:t>tva</w:t>
      </w:r>
      <w:proofErr w:type="spellEnd"/>
      <w:r>
        <w:t xml:space="preserve"> solve</w:t>
      </w:r>
    </w:p>
    <w:p w14:paraId="3D9C62F2" w14:textId="39A9961A" w:rsidR="00E36D91" w:rsidRDefault="00E36D91" w:rsidP="009B0B1D">
      <w:pPr>
        <w:pStyle w:val="Heading3"/>
      </w:pPr>
      <w:r>
        <w:lastRenderedPageBreak/>
        <w:t>AT: Debate Anti-Asian</w:t>
      </w:r>
    </w:p>
    <w:p w14:paraId="39F0271B" w14:textId="3A555EA8" w:rsidR="00983E7A" w:rsidRDefault="00263902" w:rsidP="00983E7A">
      <w:pPr>
        <w:pStyle w:val="Heading4"/>
      </w:pPr>
      <w:r>
        <w:t xml:space="preserve">Debate is good for argumentative development – allows Asian folx to engage in </w:t>
      </w:r>
      <w:proofErr w:type="spellStart"/>
      <w:r>
        <w:t>resolutional</w:t>
      </w:r>
      <w:proofErr w:type="spellEnd"/>
      <w:r>
        <w:t xml:space="preserve"> debate on the aff</w:t>
      </w:r>
      <w:r w:rsidR="000F0536">
        <w:t xml:space="preserve"> and read </w:t>
      </w:r>
      <w:proofErr w:type="spellStart"/>
      <w:r w:rsidR="000F0536">
        <w:t>kritiks</w:t>
      </w:r>
      <w:proofErr w:type="spellEnd"/>
      <w:r w:rsidR="000F0536">
        <w:t xml:space="preserve"> on the neg.</w:t>
      </w:r>
    </w:p>
    <w:p w14:paraId="335D3C01" w14:textId="77777777" w:rsidR="00526878" w:rsidRDefault="00526878" w:rsidP="00526878">
      <w:pPr>
        <w:pStyle w:val="Heading3"/>
        <w:rPr>
          <w:rFonts w:asciiTheme="majorHAnsi" w:hAnsiTheme="majorHAnsi" w:cstheme="majorHAnsi"/>
        </w:rPr>
      </w:pPr>
      <w:r>
        <w:rPr>
          <w:rFonts w:asciiTheme="majorHAnsi" w:hAnsiTheme="majorHAnsi" w:cstheme="majorHAnsi"/>
        </w:rPr>
        <w:lastRenderedPageBreak/>
        <w:t>1NC – AT: Psychoanalysis</w:t>
      </w:r>
    </w:p>
    <w:p w14:paraId="1AD3C16A" w14:textId="77777777" w:rsidR="00526878" w:rsidRDefault="00526878" w:rsidP="00526878">
      <w:pPr>
        <w:pStyle w:val="Heading4"/>
      </w:pPr>
      <w:proofErr w:type="gramStart"/>
      <w:r>
        <w:t>Psycho-analysis</w:t>
      </w:r>
      <w:proofErr w:type="gramEnd"/>
      <w:r>
        <w:t xml:space="preserve"> is wrong---terrible methodology, every refutable claim has been disproven, and ineffective results</w:t>
      </w:r>
    </w:p>
    <w:p w14:paraId="48AFCB2F" w14:textId="77777777" w:rsidR="00526878" w:rsidRPr="00D57484" w:rsidRDefault="00526878" w:rsidP="00526878">
      <w:r>
        <w:t xml:space="preserve">Robert </w:t>
      </w:r>
      <w:r w:rsidRPr="00D57484">
        <w:rPr>
          <w:rStyle w:val="Style13ptBold"/>
        </w:rPr>
        <w:t>Bud and</w:t>
      </w:r>
      <w:r>
        <w:t xml:space="preserve"> Mario </w:t>
      </w:r>
      <w:r w:rsidRPr="00D57484">
        <w:rPr>
          <w:rStyle w:val="Style13ptBold"/>
        </w:rPr>
        <w:t>Bunge 10</w:t>
      </w:r>
      <w:r>
        <w:t xml:space="preserve"> {Robert Bud is principal curator of medicine at the Science Museum in London. 9-29-2010. “Should psychoanalysis be in the Science Museum?” </w:t>
      </w:r>
      <w:hyperlink r:id="rId17" w:history="1">
        <w:r w:rsidRPr="00B12C27">
          <w:rPr>
            <w:rStyle w:val="Hyperlink"/>
          </w:rPr>
          <w:t>https://www.newscientist.com/article/mg20827806-200-should-psychoanalysis-be-in-the-science-museum/}//JM</w:t>
        </w:r>
      </w:hyperlink>
      <w:r>
        <w:t xml:space="preserve"> (link credit to EM)</w:t>
      </w:r>
    </w:p>
    <w:p w14:paraId="1B12B573" w14:textId="77777777" w:rsidR="00526878" w:rsidRPr="00526878" w:rsidRDefault="00526878" w:rsidP="00526878">
      <w:pPr>
        <w:rPr>
          <w:u w:val="single"/>
        </w:rPr>
      </w:pPr>
      <w:r w:rsidRPr="00D57484">
        <w:rPr>
          <w:rStyle w:val="StyleUnderline"/>
        </w:rPr>
        <w:t>WE SHOULD congratulate the Science Museum for setting up an exhibition on psychoanalysis. Exposure to pseudoscience</w:t>
      </w:r>
      <w:r w:rsidRPr="00D57484">
        <w:rPr>
          <w:sz w:val="16"/>
        </w:rPr>
        <w:t xml:space="preserve"> greatly </w:t>
      </w:r>
      <w:r w:rsidRPr="00AB3FED">
        <w:rPr>
          <w:szCs w:val="32"/>
          <w:u w:val="single"/>
        </w:rPr>
        <w:t>h</w:t>
      </w:r>
      <w:r w:rsidRPr="00D57484">
        <w:rPr>
          <w:rStyle w:val="StyleUnderline"/>
        </w:rPr>
        <w:t>elps understand genuine science, just as learning about tyranny helps in understanding democracy.</w:t>
      </w:r>
      <w:r w:rsidRPr="00D57484">
        <w:rPr>
          <w:sz w:val="16"/>
        </w:rPr>
        <w:t xml:space="preserve"> </w:t>
      </w:r>
      <w:r w:rsidRPr="00C80102">
        <w:rPr>
          <w:rStyle w:val="StyleUnderline"/>
          <w:highlight w:val="green"/>
        </w:rPr>
        <w:t>Over</w:t>
      </w:r>
      <w:r w:rsidRPr="00D57484">
        <w:rPr>
          <w:rStyle w:val="StyleUnderline"/>
        </w:rPr>
        <w:t xml:space="preserve"> the past </w:t>
      </w:r>
      <w:r w:rsidRPr="00C80102">
        <w:rPr>
          <w:rStyle w:val="StyleUnderline"/>
          <w:highlight w:val="green"/>
        </w:rPr>
        <w:t xml:space="preserve">30 years, </w:t>
      </w:r>
      <w:r w:rsidRPr="00C80102">
        <w:rPr>
          <w:rStyle w:val="Emphasis"/>
          <w:highlight w:val="green"/>
        </w:rPr>
        <w:t>psychoanalysis has</w:t>
      </w:r>
      <w:r w:rsidRPr="00D57484">
        <w:rPr>
          <w:rStyle w:val="StyleUnderline"/>
        </w:rPr>
        <w:t xml:space="preserve"> quietly </w:t>
      </w:r>
      <w:r w:rsidRPr="00C80102">
        <w:rPr>
          <w:rStyle w:val="Emphasis"/>
          <w:highlight w:val="green"/>
        </w:rPr>
        <w:t>been displaced</w:t>
      </w:r>
      <w:r w:rsidRPr="00D57484">
        <w:rPr>
          <w:rStyle w:val="StyleUnderline"/>
        </w:rPr>
        <w:t xml:space="preserve"> in academia </w:t>
      </w:r>
      <w:r w:rsidRPr="00C80102">
        <w:rPr>
          <w:rStyle w:val="StyleUnderline"/>
          <w:highlight w:val="green"/>
        </w:rPr>
        <w:t>by scientific psychology. But it persists in popular culture</w:t>
      </w:r>
      <w:r w:rsidRPr="00D57484">
        <w:rPr>
          <w:sz w:val="16"/>
        </w:rPr>
        <w:t xml:space="preserve"> as well as being a lucrative profession. </w:t>
      </w:r>
      <w:r w:rsidRPr="00D57484">
        <w:rPr>
          <w:rStyle w:val="StyleUnderline"/>
        </w:rPr>
        <w:t>It is the psychology of those who have not bothered to learn psychology</w:t>
      </w:r>
      <w:r w:rsidRPr="00D57484">
        <w:rPr>
          <w:sz w:val="16"/>
        </w:rPr>
        <w:t xml:space="preserve">, and the psychotherapy of choice for those who believe in the power of immaterial mind over body. </w:t>
      </w:r>
      <w:r w:rsidRPr="00C80102">
        <w:rPr>
          <w:rStyle w:val="Emphasis"/>
          <w:highlight w:val="green"/>
        </w:rPr>
        <w:t>Psychoanalysis is a bogus science</w:t>
      </w:r>
      <w:r w:rsidRPr="00482BA2">
        <w:rPr>
          <w:rStyle w:val="StyleUnderline"/>
        </w:rPr>
        <w:t xml:space="preserve"> because </w:t>
      </w:r>
      <w:r w:rsidRPr="00C80102">
        <w:rPr>
          <w:rStyle w:val="Emphasis"/>
          <w:highlight w:val="green"/>
        </w:rPr>
        <w:t>its practitioners do not do scientific research</w:t>
      </w:r>
      <w:r w:rsidRPr="00D57484">
        <w:rPr>
          <w:sz w:val="16"/>
        </w:rPr>
        <w:t xml:space="preserve">. When the field turned 100, a group of </w:t>
      </w:r>
      <w:r w:rsidRPr="00C80102">
        <w:rPr>
          <w:rStyle w:val="StyleUnderline"/>
          <w:highlight w:val="green"/>
        </w:rPr>
        <w:t>psychoanalysts admitted this gap</w:t>
      </w:r>
      <w:r w:rsidRPr="00D57484">
        <w:rPr>
          <w:rStyle w:val="StyleUnderline"/>
        </w:rPr>
        <w:t xml:space="preserve"> and </w:t>
      </w:r>
      <w:proofErr w:type="spellStart"/>
      <w:r w:rsidRPr="00D57484">
        <w:rPr>
          <w:rStyle w:val="StyleUnderline"/>
        </w:rPr>
        <w:t>endeavoured</w:t>
      </w:r>
      <w:proofErr w:type="spellEnd"/>
      <w:r w:rsidRPr="00D57484">
        <w:rPr>
          <w:rStyle w:val="StyleUnderline"/>
        </w:rPr>
        <w:t xml:space="preserve"> to fill it. They </w:t>
      </w:r>
      <w:r w:rsidRPr="00C80102">
        <w:rPr>
          <w:rStyle w:val="StyleUnderline"/>
          <w:highlight w:val="green"/>
        </w:rPr>
        <w:t>claimed to have performed the first experiment</w:t>
      </w:r>
      <w:r w:rsidRPr="00D57484">
        <w:rPr>
          <w:sz w:val="16"/>
        </w:rPr>
        <w:t xml:space="preserve"> showing that patients benefited from their treatment. Regrettably, </w:t>
      </w:r>
      <w:r w:rsidRPr="00C80102">
        <w:rPr>
          <w:rStyle w:val="Emphasis"/>
          <w:highlight w:val="green"/>
        </w:rPr>
        <w:t>they did not include a control group and did not entertain</w:t>
      </w:r>
      <w:r w:rsidRPr="00D57484">
        <w:rPr>
          <w:rStyle w:val="Emphasis"/>
        </w:rPr>
        <w:t xml:space="preserve"> the possibility of </w:t>
      </w:r>
      <w:r w:rsidRPr="00C80102">
        <w:rPr>
          <w:rStyle w:val="Emphasis"/>
          <w:highlight w:val="green"/>
        </w:rPr>
        <w:t>placebo effects</w:t>
      </w:r>
      <w:r w:rsidRPr="00D57484">
        <w:rPr>
          <w:sz w:val="16"/>
        </w:rPr>
        <w:t xml:space="preserve">. </w:t>
      </w:r>
      <w:r w:rsidRPr="00D57484">
        <w:rPr>
          <w:rStyle w:val="StyleUnderline"/>
        </w:rPr>
        <w:t xml:space="preserve">Hence, </w:t>
      </w:r>
      <w:r w:rsidRPr="00C80102">
        <w:rPr>
          <w:rStyle w:val="StyleUnderline"/>
          <w:highlight w:val="green"/>
        </w:rPr>
        <w:t>their claim remains untested</w:t>
      </w:r>
      <w:r w:rsidRPr="00D57484">
        <w:rPr>
          <w:sz w:val="16"/>
        </w:rPr>
        <w:t xml:space="preserve"> (The International Journal of Psychoanalysis, vol 81, p 513). More recently, a meta-analysis published in American Psychologist (vol 65, p 98) purported to support the claim that a form of psychoanalysis called psychodynamic therapy is effective. However, once again, the original studies did not involve control groups. </w:t>
      </w:r>
      <w:r w:rsidRPr="00D57484">
        <w:rPr>
          <w:rStyle w:val="StyleUnderline"/>
        </w:rPr>
        <w:t xml:space="preserve">In </w:t>
      </w:r>
      <w:r w:rsidRPr="00C80102">
        <w:rPr>
          <w:rStyle w:val="StyleUnderline"/>
          <w:highlight w:val="green"/>
        </w:rPr>
        <w:t>110 years, psychoanalysts have not set up a single lab</w:t>
      </w:r>
      <w:r w:rsidRPr="00D57484">
        <w:rPr>
          <w:rStyle w:val="StyleUnderline"/>
        </w:rPr>
        <w:t>. They do not participate in scientific congresses,</w:t>
      </w:r>
      <w:r w:rsidRPr="00D57484">
        <w:rPr>
          <w:sz w:val="16"/>
        </w:rPr>
        <w:t xml:space="preserve"> do not submit their papers to scientific journals and are foreign to the scientific community - </w:t>
      </w:r>
      <w:r w:rsidRPr="00C80102">
        <w:rPr>
          <w:rStyle w:val="StyleUnderline"/>
          <w:highlight w:val="green"/>
        </w:rPr>
        <w:t>a marginality typical of pseudoscience</w:t>
      </w:r>
      <w:r w:rsidRPr="00D57484">
        <w:rPr>
          <w:sz w:val="16"/>
        </w:rPr>
        <w:t xml:space="preserve">. This does not mean </w:t>
      </w:r>
      <w:r w:rsidRPr="00C80102">
        <w:rPr>
          <w:rStyle w:val="StyleUnderline"/>
          <w:highlight w:val="green"/>
        </w:rPr>
        <w:t>their hypotheses</w:t>
      </w:r>
      <w:r w:rsidRPr="00D57484">
        <w:rPr>
          <w:sz w:val="16"/>
        </w:rPr>
        <w:t xml:space="preserve"> have never been put to the test. True, they </w:t>
      </w:r>
      <w:r w:rsidRPr="00D57484">
        <w:rPr>
          <w:rStyle w:val="StyleUnderline"/>
        </w:rPr>
        <w:t xml:space="preserve">are </w:t>
      </w:r>
      <w:r w:rsidRPr="00C80102">
        <w:rPr>
          <w:rStyle w:val="StyleUnderline"/>
          <w:highlight w:val="green"/>
        </w:rPr>
        <w:t>so vague that they are hard to test and</w:t>
      </w:r>
      <w:r w:rsidRPr="00D57484">
        <w:rPr>
          <w:rStyle w:val="StyleUnderline"/>
        </w:rPr>
        <w:t xml:space="preserve"> some of them</w:t>
      </w:r>
      <w:r w:rsidRPr="00D57484">
        <w:rPr>
          <w:sz w:val="16"/>
        </w:rPr>
        <w:t xml:space="preserve"> </w:t>
      </w:r>
      <w:r w:rsidRPr="00D57484">
        <w:rPr>
          <w:rStyle w:val="StyleUnderline"/>
        </w:rPr>
        <w:t>are</w:t>
      </w:r>
      <w:r w:rsidRPr="00D57484">
        <w:rPr>
          <w:sz w:val="16"/>
        </w:rPr>
        <w:t xml:space="preserve">, by Freud's own admission, </w:t>
      </w:r>
      <w:r w:rsidRPr="00D57484">
        <w:rPr>
          <w:rStyle w:val="StyleUnderline"/>
        </w:rPr>
        <w:t>irrefutable</w:t>
      </w:r>
      <w:r w:rsidRPr="00D57484">
        <w:rPr>
          <w:sz w:val="16"/>
        </w:rPr>
        <w:t xml:space="preserve">. Still, </w:t>
      </w:r>
      <w:r w:rsidRPr="00D57484">
        <w:rPr>
          <w:rStyle w:val="StyleUnderline"/>
        </w:rPr>
        <w:t xml:space="preserve">most of </w:t>
      </w:r>
      <w:r w:rsidRPr="00C80102">
        <w:rPr>
          <w:rStyle w:val="StyleUnderline"/>
          <w:highlight w:val="green"/>
        </w:rPr>
        <w:t>the testable ones have been soundly refuted</w:t>
      </w:r>
      <w:r w:rsidRPr="00D57484">
        <w:rPr>
          <w:sz w:val="16"/>
        </w:rPr>
        <w:t xml:space="preserve">. </w:t>
      </w:r>
      <w:r w:rsidRPr="00D57484">
        <w:rPr>
          <w:rStyle w:val="StyleUnderline"/>
        </w:rPr>
        <w:t>For example, most dreams have no sexual content. The Oedipus complex is a myth</w:t>
      </w:r>
      <w:r w:rsidRPr="00D57484">
        <w:rPr>
          <w:sz w:val="16"/>
        </w:rPr>
        <w:t xml:space="preserve">; boys do not hate their fathers because they would like to have sex with their mothers. </w:t>
      </w:r>
      <w:r w:rsidRPr="00D57484">
        <w:rPr>
          <w:rStyle w:val="StyleUnderline"/>
        </w:rPr>
        <w:t>The list goes on.</w:t>
      </w:r>
      <w:r>
        <w:rPr>
          <w:rStyle w:val="StyleUnderline"/>
        </w:rPr>
        <w:t xml:space="preserve"> </w:t>
      </w:r>
      <w:r w:rsidRPr="00D57484">
        <w:rPr>
          <w:sz w:val="16"/>
        </w:rPr>
        <w:t xml:space="preserve">As for therapeutic efficacy, little is known because psychoanalysts do not perform double-blind clinical trials or follow-up studies. Psychoanalysis is a pseudoscience. Its concepts are woolly and untestable yet are regarded as unassailable axioms. As a result of such dogmatism, </w:t>
      </w:r>
      <w:r w:rsidRPr="00C80102">
        <w:rPr>
          <w:rStyle w:val="StyleUnderline"/>
          <w:highlight w:val="green"/>
        </w:rPr>
        <w:t>psychoanalysis</w:t>
      </w:r>
      <w:r w:rsidRPr="00F12DC4">
        <w:rPr>
          <w:rStyle w:val="StyleUnderline"/>
        </w:rPr>
        <w:t xml:space="preserve"> has </w:t>
      </w:r>
      <w:r w:rsidRPr="00C80102">
        <w:rPr>
          <w:rStyle w:val="StyleUnderline"/>
          <w:highlight w:val="green"/>
        </w:rPr>
        <w:t>remained</w:t>
      </w:r>
      <w:r w:rsidRPr="00F12DC4">
        <w:rPr>
          <w:rStyle w:val="StyleUnderline"/>
        </w:rPr>
        <w:t xml:space="preserve"> basically </w:t>
      </w:r>
      <w:r w:rsidRPr="00C80102">
        <w:rPr>
          <w:rStyle w:val="StyleUnderline"/>
          <w:highlight w:val="green"/>
        </w:rPr>
        <w:t>stagnant</w:t>
      </w:r>
      <w:r w:rsidRPr="00F12DC4">
        <w:rPr>
          <w:rStyle w:val="StyleUnderline"/>
        </w:rPr>
        <w:t xml:space="preserve"> for more than a century, </w:t>
      </w:r>
      <w:r w:rsidRPr="00C80102">
        <w:rPr>
          <w:rStyle w:val="StyleUnderline"/>
          <w:highlight w:val="green"/>
        </w:rPr>
        <w:t>in contrast with scientific psychology, which is thriving.</w:t>
      </w:r>
    </w:p>
    <w:p w14:paraId="36A23745" w14:textId="77777777" w:rsidR="002E0F7F" w:rsidRDefault="002E0F7F" w:rsidP="002E0F7F">
      <w:pPr>
        <w:pStyle w:val="Heading3"/>
      </w:pPr>
      <w:r>
        <w:lastRenderedPageBreak/>
        <w:t>1NC – Politics Good</w:t>
      </w:r>
    </w:p>
    <w:p w14:paraId="082F3619" w14:textId="77777777" w:rsidR="002E0F7F" w:rsidRPr="00D62750" w:rsidRDefault="002E0F7F" w:rsidP="002E0F7F">
      <w:pPr>
        <w:pStyle w:val="Heading4"/>
      </w:pPr>
      <w:r>
        <w:t xml:space="preserve">Advocacy ought to be tied to a </w:t>
      </w:r>
      <w:r>
        <w:rPr>
          <w:u w:val="single"/>
        </w:rPr>
        <w:t>political end</w:t>
      </w:r>
      <w:r>
        <w:t xml:space="preserve">. Self-formulation </w:t>
      </w:r>
      <w:r w:rsidRPr="00F749E8">
        <w:rPr>
          <w:u w:val="single"/>
        </w:rPr>
        <w:t>alone</w:t>
      </w:r>
      <w:r>
        <w:t xml:space="preserve"> lapses into </w:t>
      </w:r>
      <w:r w:rsidRPr="00F749E8">
        <w:rPr>
          <w:u w:val="single"/>
        </w:rPr>
        <w:t>total individualism</w:t>
      </w:r>
      <w:r>
        <w:t xml:space="preserve"> that demolishes collective action. </w:t>
      </w:r>
    </w:p>
    <w:p w14:paraId="163B235E" w14:textId="77777777" w:rsidR="002E0F7F" w:rsidRPr="00910697" w:rsidRDefault="002E0F7F" w:rsidP="002E0F7F">
      <w:pPr>
        <w:rPr>
          <w:sz w:val="16"/>
          <w:szCs w:val="16"/>
        </w:rPr>
      </w:pPr>
      <w:r>
        <w:rPr>
          <w:rStyle w:val="Style13ptBold"/>
        </w:rPr>
        <w:t xml:space="preserve">Myers ’13 </w:t>
      </w:r>
      <w:r w:rsidRPr="00910697">
        <w:rPr>
          <w:sz w:val="16"/>
          <w:szCs w:val="16"/>
        </w:rPr>
        <w:t>(Ella; Assistant Professor of Political Science and Gender Studies at the University of Utah, 2013, “Worldly Ethics: Democratic Politics and Care for the World”, p. 44-45)</w:t>
      </w:r>
      <w:r>
        <w:rPr>
          <w:sz w:val="16"/>
          <w:szCs w:val="16"/>
        </w:rPr>
        <w:t xml:space="preserve"> *Edited for reading clarity</w:t>
      </w:r>
    </w:p>
    <w:p w14:paraId="75C88F28" w14:textId="77777777" w:rsidR="002E0F7F" w:rsidRDefault="002E0F7F" w:rsidP="002E0F7F">
      <w:pPr>
        <w:rPr>
          <w:sz w:val="16"/>
        </w:rPr>
      </w:pPr>
      <w:r w:rsidRPr="00910697">
        <w:rPr>
          <w:sz w:val="16"/>
        </w:rPr>
        <w:t xml:space="preserve">Unfortunately, Connolly is inconsistent in this regard, for he also positions Foucauldian </w:t>
      </w:r>
      <w:r w:rsidRPr="00C80102">
        <w:rPr>
          <w:rStyle w:val="StyleUnderline"/>
          <w:highlight w:val="green"/>
        </w:rPr>
        <w:t>self- artistry</w:t>
      </w:r>
      <w:r w:rsidRPr="00D62750">
        <w:rPr>
          <w:rStyle w:val="StyleUnderline"/>
        </w:rPr>
        <w:t xml:space="preserve"> as</w:t>
      </w:r>
      <w:r w:rsidRPr="00910697">
        <w:rPr>
          <w:rStyle w:val="StyleUnderline"/>
        </w:rPr>
        <w:t xml:space="preserve"> </w:t>
      </w:r>
      <w:r>
        <w:rPr>
          <w:rStyle w:val="StyleUnderline"/>
        </w:rPr>
        <w:t>[</w:t>
      </w:r>
      <w:r w:rsidRPr="00C80102">
        <w:rPr>
          <w:rStyle w:val="StyleUnderline"/>
          <w:highlight w:val="green"/>
        </w:rPr>
        <w:t>is</w:t>
      </w:r>
      <w:r w:rsidRPr="00D62750">
        <w:rPr>
          <w:rStyle w:val="StyleUnderline"/>
        </w:rPr>
        <w:t>]</w:t>
      </w:r>
      <w:r>
        <w:rPr>
          <w:rStyle w:val="StyleUnderline"/>
        </w:rPr>
        <w:t xml:space="preserve"> </w:t>
      </w:r>
      <w:r w:rsidRPr="00910697">
        <w:rPr>
          <w:rStyle w:val="StyleUnderline"/>
        </w:rPr>
        <w:t xml:space="preserve">an “essential </w:t>
      </w:r>
      <w:r w:rsidRPr="00C80102">
        <w:rPr>
          <w:rStyle w:val="StyleUnderline"/>
          <w:highlight w:val="green"/>
        </w:rPr>
        <w:t>preliminary to,”</w:t>
      </w:r>
      <w:r w:rsidRPr="00910697">
        <w:rPr>
          <w:sz w:val="16"/>
        </w:rPr>
        <w:t xml:space="preserve"> and even the necessary “condition of,” </w:t>
      </w:r>
      <w:r w:rsidRPr="00C80102">
        <w:rPr>
          <w:rStyle w:val="StyleUnderline"/>
          <w:highlight w:val="green"/>
        </w:rPr>
        <w:t>change at the macropolitical level</w:t>
      </w:r>
      <w:r w:rsidRPr="00910697">
        <w:rPr>
          <w:rStyle w:val="StyleUnderline"/>
        </w:rPr>
        <w:t>.</w:t>
      </w:r>
      <w:r w:rsidRPr="00910697">
        <w:rPr>
          <w:sz w:val="16"/>
        </w:rPr>
        <w:t xml:space="preserve">104 That is, although </w:t>
      </w:r>
      <w:r w:rsidRPr="00910697">
        <w:rPr>
          <w:rStyle w:val="StyleUnderline"/>
        </w:rPr>
        <w:t>Connolly</w:t>
      </w:r>
      <w:r w:rsidRPr="00910697">
        <w:rPr>
          <w:sz w:val="16"/>
        </w:rPr>
        <w:t xml:space="preserve"> claims that micropolitics and political movements work “in tandem,” each producing effects on the other,105 he sometimes privileges “</w:t>
      </w:r>
      <w:r w:rsidRPr="00C80102">
        <w:rPr>
          <w:rStyle w:val="StyleUnderline"/>
          <w:highlight w:val="green"/>
        </w:rPr>
        <w:t>action by the self</w:t>
      </w:r>
      <w:r w:rsidRPr="00910697">
        <w:rPr>
          <w:rStyle w:val="StyleUnderline"/>
        </w:rPr>
        <w:t xml:space="preserve"> on itself” as a starting point and necessary prelude to macropolitical change. This approach </w:t>
      </w:r>
      <w:r w:rsidRPr="00C80102">
        <w:rPr>
          <w:rStyle w:val="StyleUnderline"/>
          <w:highlight w:val="green"/>
        </w:rPr>
        <w:t xml:space="preserve">not only </w:t>
      </w:r>
      <w:r w:rsidRPr="00C80102">
        <w:rPr>
          <w:rStyle w:val="Emphasis"/>
          <w:highlight w:val="green"/>
        </w:rPr>
        <w:t>avoids</w:t>
      </w:r>
      <w:r w:rsidRPr="00D62750">
        <w:rPr>
          <w:rStyle w:val="Emphasis"/>
        </w:rPr>
        <w:t xml:space="preserve"> the question of </w:t>
      </w:r>
      <w:r w:rsidRPr="00C80102">
        <w:rPr>
          <w:rStyle w:val="Emphasis"/>
          <w:highlight w:val="green"/>
        </w:rPr>
        <w:t>the genesis of</w:t>
      </w:r>
      <w:r w:rsidRPr="000E7FAB">
        <w:rPr>
          <w:rStyle w:val="Emphasis"/>
        </w:rPr>
        <w:t xml:space="preserve"> such </w:t>
      </w:r>
      <w:r w:rsidRPr="00C80102">
        <w:rPr>
          <w:rStyle w:val="Emphasis"/>
          <w:highlight w:val="green"/>
        </w:rPr>
        <w:t>reflexive action</w:t>
      </w:r>
      <w:r w:rsidRPr="00910697">
        <w:rPr>
          <w:rStyle w:val="StyleUnderline"/>
        </w:rPr>
        <w:t xml:space="preserve"> and its possible harmful effects </w:t>
      </w:r>
      <w:r w:rsidRPr="00C80102">
        <w:rPr>
          <w:rStyle w:val="StyleUnderline"/>
          <w:highlight w:val="green"/>
        </w:rPr>
        <w:t>but also indicates</w:t>
      </w:r>
      <w:r w:rsidRPr="00910697">
        <w:rPr>
          <w:rStyle w:val="StyleUnderline"/>
        </w:rPr>
        <w:t xml:space="preserve"> that </w:t>
      </w:r>
      <w:r w:rsidRPr="00C80102">
        <w:rPr>
          <w:rStyle w:val="StyleUnderline"/>
          <w:highlight w:val="green"/>
        </w:rPr>
        <w:t>collective efforts</w:t>
      </w:r>
      <w:r w:rsidRPr="00910697">
        <w:rPr>
          <w:rStyle w:val="StyleUnderline"/>
        </w:rPr>
        <w:t xml:space="preserve"> to alter social conditions </w:t>
      </w:r>
      <w:r w:rsidRPr="00191256">
        <w:rPr>
          <w:rStyle w:val="StyleUnderline"/>
        </w:rPr>
        <w:t>actually</w:t>
      </w:r>
      <w:r w:rsidRPr="00910697">
        <w:rPr>
          <w:rStyle w:val="StyleUnderline"/>
        </w:rPr>
        <w:t xml:space="preserve"> </w:t>
      </w:r>
      <w:r w:rsidRPr="00C80102">
        <w:rPr>
          <w:rStyle w:val="StyleUnderline"/>
          <w:highlight w:val="green"/>
        </w:rPr>
        <w:t>await</w:t>
      </w:r>
      <w:r w:rsidRPr="00910697">
        <w:rPr>
          <w:rStyle w:val="StyleUnderline"/>
        </w:rPr>
        <w:t xml:space="preserve"> proper </w:t>
      </w:r>
      <w:r w:rsidRPr="00C80102">
        <w:rPr>
          <w:rStyle w:val="StyleUnderline"/>
          <w:highlight w:val="green"/>
        </w:rPr>
        <w:t>techniques of the self</w:t>
      </w:r>
      <w:r w:rsidRPr="00910697">
        <w:rPr>
          <w:rStyle w:val="StyleUnderline"/>
        </w:rPr>
        <w:t>.</w:t>
      </w:r>
      <w:r w:rsidRPr="00910697">
        <w:rPr>
          <w:sz w:val="16"/>
        </w:rPr>
        <w:t xml:space="preserve"> For example, in a rich discussion of criminal punishment in the United States, Connolly contends that “today the micropolitics of desire in the domain of criminal violence has become a condition for a </w:t>
      </w:r>
      <w:proofErr w:type="spellStart"/>
      <w:r w:rsidRPr="00910697">
        <w:rPr>
          <w:sz w:val="16"/>
        </w:rPr>
        <w:t>macropolitics</w:t>
      </w:r>
      <w:proofErr w:type="spellEnd"/>
      <w:r w:rsidRPr="00910697">
        <w:rPr>
          <w:sz w:val="16"/>
        </w:rPr>
        <w:t xml:space="preserve"> that reconfigures existing relations between class, race, crime and punishment.”106 Here and elsewhere in Connolly’s writing the </w:t>
      </w:r>
      <w:r w:rsidRPr="00C80102">
        <w:rPr>
          <w:rStyle w:val="StyleUnderline"/>
          <w:highlight w:val="green"/>
        </w:rPr>
        <w:t>sequencing renders</w:t>
      </w:r>
      <w:r w:rsidRPr="00910697">
        <w:rPr>
          <w:rStyle w:val="StyleUnderline"/>
        </w:rPr>
        <w:t xml:space="preserve"> these </w:t>
      </w:r>
      <w:r w:rsidRPr="00C80102">
        <w:rPr>
          <w:rStyle w:val="StyleUnderline"/>
          <w:highlight w:val="green"/>
        </w:rPr>
        <w:t>activities primary</w:t>
      </w:r>
      <w:r w:rsidRPr="00910697">
        <w:rPr>
          <w:rStyle w:val="StyleUnderline"/>
        </w:rPr>
        <w:t xml:space="preserve"> and secondary </w:t>
      </w:r>
      <w:r w:rsidRPr="00C80102">
        <w:rPr>
          <w:rStyle w:val="StyleUnderline"/>
          <w:highlight w:val="green"/>
        </w:rPr>
        <w:t xml:space="preserve">rather than </w:t>
      </w:r>
      <w:r w:rsidRPr="00C80102">
        <w:rPr>
          <w:rStyle w:val="Emphasis"/>
          <w:highlight w:val="green"/>
        </w:rPr>
        <w:t>mutually</w:t>
      </w:r>
      <w:r w:rsidRPr="000E7FAB">
        <w:rPr>
          <w:rStyle w:val="Emphasis"/>
        </w:rPr>
        <w:t xml:space="preserve"> inspiring and </w:t>
      </w:r>
      <w:r w:rsidRPr="00C80102">
        <w:rPr>
          <w:rStyle w:val="Emphasis"/>
          <w:highlight w:val="green"/>
        </w:rPr>
        <w:t>reinforcing</w:t>
      </w:r>
      <w:r w:rsidRPr="00910697">
        <w:rPr>
          <w:sz w:val="16"/>
        </w:rPr>
        <w:t xml:space="preserve">.107 </w:t>
      </w:r>
      <w:r w:rsidRPr="00FA49F9">
        <w:rPr>
          <w:rStyle w:val="StyleUnderline"/>
        </w:rPr>
        <w:t>It is a mistake to grant chronological primacy to ethical self-intervention</w:t>
      </w:r>
      <w:r w:rsidRPr="00FA49F9">
        <w:rPr>
          <w:sz w:val="16"/>
        </w:rPr>
        <w:t xml:space="preserve">, however. </w:t>
      </w:r>
      <w:r w:rsidRPr="00C80102">
        <w:rPr>
          <w:rStyle w:val="StyleUnderline"/>
          <w:highlight w:val="green"/>
        </w:rPr>
        <w:t>How</w:t>
      </w:r>
      <w:r w:rsidRPr="00FA49F9">
        <w:rPr>
          <w:sz w:val="16"/>
        </w:rPr>
        <w:t xml:space="preserve">, after all, </w:t>
      </w:r>
      <w:r w:rsidRPr="00C80102">
        <w:rPr>
          <w:rStyle w:val="StyleUnderline"/>
          <w:highlight w:val="green"/>
        </w:rPr>
        <w:t>is</w:t>
      </w:r>
      <w:r w:rsidRPr="00FA49F9">
        <w:rPr>
          <w:rStyle w:val="StyleUnderline"/>
        </w:rPr>
        <w:t xml:space="preserve"> such </w:t>
      </w:r>
      <w:r w:rsidRPr="00C80102">
        <w:rPr>
          <w:rStyle w:val="StyleUnderline"/>
          <w:highlight w:val="green"/>
        </w:rPr>
        <w:t>intervention</w:t>
      </w:r>
      <w:r w:rsidRPr="00FA49F9">
        <w:rPr>
          <w:sz w:val="16"/>
        </w:rPr>
        <w:t>,</w:t>
      </w:r>
      <w:r w:rsidRPr="00910697">
        <w:rPr>
          <w:sz w:val="16"/>
        </w:rPr>
        <w:t xml:space="preserve"> </w:t>
      </w:r>
      <w:r w:rsidRPr="00910697">
        <w:rPr>
          <w:rStyle w:val="StyleUnderline"/>
        </w:rPr>
        <w:t xml:space="preserve">credited </w:t>
      </w:r>
      <w:r w:rsidRPr="00910697">
        <w:rPr>
          <w:sz w:val="16"/>
        </w:rPr>
        <w:t xml:space="preserve">with producing salient </w:t>
      </w:r>
      <w:r w:rsidRPr="00910697">
        <w:rPr>
          <w:rStyle w:val="StyleUnderline"/>
        </w:rPr>
        <w:t xml:space="preserve">effects at the macropolitical level, </w:t>
      </w:r>
      <w:r w:rsidRPr="00C80102">
        <w:rPr>
          <w:rStyle w:val="StyleUnderline"/>
          <w:highlight w:val="green"/>
        </w:rPr>
        <w:t>going to</w:t>
      </w:r>
      <w:r w:rsidRPr="00191256">
        <w:rPr>
          <w:rStyle w:val="StyleUnderline"/>
        </w:rPr>
        <w:t xml:space="preserve"> get off the ground</w:t>
      </w:r>
      <w:r w:rsidRPr="00910697">
        <w:rPr>
          <w:rStyle w:val="StyleUnderline"/>
        </w:rPr>
        <w:t>,</w:t>
      </w:r>
      <w:r w:rsidRPr="00910697">
        <w:rPr>
          <w:sz w:val="16"/>
        </w:rPr>
        <w:t xml:space="preserve"> so to speak, </w:t>
      </w:r>
      <w:r w:rsidRPr="00910697">
        <w:rPr>
          <w:rStyle w:val="StyleUnderline"/>
        </w:rPr>
        <w:t xml:space="preserve">or assuredly </w:t>
      </w:r>
      <w:r w:rsidRPr="00C80102">
        <w:rPr>
          <w:rStyle w:val="StyleUnderline"/>
          <w:highlight w:val="green"/>
        </w:rPr>
        <w:t>move in the direction of democratic engagement</w:t>
      </w:r>
      <w:r w:rsidRPr="00910697">
        <w:rPr>
          <w:rStyle w:val="StyleUnderline"/>
        </w:rPr>
        <w:t xml:space="preserve"> (rather than withdrawal, </w:t>
      </w:r>
      <w:r w:rsidRPr="00910697">
        <w:rPr>
          <w:sz w:val="16"/>
        </w:rPr>
        <w:t xml:space="preserve">for example) </w:t>
      </w:r>
      <w:r w:rsidRPr="00C80102">
        <w:rPr>
          <w:rStyle w:val="StyleUnderline"/>
          <w:highlight w:val="green"/>
        </w:rPr>
        <w:t>if it is not tethered</w:t>
      </w:r>
      <w:r w:rsidRPr="00910697">
        <w:rPr>
          <w:rStyle w:val="StyleUnderline"/>
        </w:rPr>
        <w:t xml:space="preserve">, </w:t>
      </w:r>
      <w:proofErr w:type="gramStart"/>
      <w:r w:rsidRPr="00910697">
        <w:rPr>
          <w:rStyle w:val="StyleUnderline"/>
        </w:rPr>
        <w:t>from the beginning,</w:t>
      </w:r>
      <w:proofErr w:type="gramEnd"/>
      <w:r w:rsidRPr="00910697">
        <w:rPr>
          <w:rStyle w:val="StyleUnderline"/>
        </w:rPr>
        <w:t xml:space="preserve"> to public claims that direct attention </w:t>
      </w:r>
      <w:r w:rsidRPr="00C80102">
        <w:rPr>
          <w:rStyle w:val="StyleUnderline"/>
          <w:highlight w:val="green"/>
        </w:rPr>
        <w:t>to a specific problem</w:t>
      </w:r>
      <w:r w:rsidRPr="00910697">
        <w:rPr>
          <w:rStyle w:val="StyleUnderline"/>
        </w:rPr>
        <w:t>, defined as publicly significant and changeable</w:t>
      </w:r>
      <w:r w:rsidRPr="00910697">
        <w:rPr>
          <w:sz w:val="16"/>
        </w:rPr>
        <w:t xml:space="preserve">? How and </w:t>
      </w:r>
      <w:r w:rsidRPr="00C80102">
        <w:rPr>
          <w:rStyle w:val="StyleUnderline"/>
          <w:highlight w:val="green"/>
        </w:rPr>
        <w:t>why would an individual</w:t>
      </w:r>
      <w:r w:rsidRPr="00910697">
        <w:rPr>
          <w:rStyle w:val="StyleUnderline"/>
        </w:rPr>
        <w:t xml:space="preserve"> take up reflexive </w:t>
      </w:r>
      <w:r w:rsidRPr="00C80102">
        <w:rPr>
          <w:rStyle w:val="StyleUnderline"/>
          <w:highlight w:val="green"/>
        </w:rPr>
        <w:t>work</w:t>
      </w:r>
      <w:r w:rsidRPr="00910697">
        <w:rPr>
          <w:rStyle w:val="StyleUnderline"/>
        </w:rPr>
        <w:t xml:space="preserve"> on the desire to punish </w:t>
      </w:r>
      <w:r w:rsidRPr="00C80102">
        <w:rPr>
          <w:rStyle w:val="StyleUnderline"/>
          <w:highlight w:val="green"/>
        </w:rPr>
        <w:t>if she were not already attuned,</w:t>
      </w:r>
      <w:r w:rsidRPr="00910697">
        <w:rPr>
          <w:rStyle w:val="StyleUnderline"/>
        </w:rPr>
        <w:t xml:space="preserve"> at least partially, to problems afflicting current criminal punishment practices?</w:t>
      </w:r>
      <w:r w:rsidRPr="00910697">
        <w:rPr>
          <w:sz w:val="16"/>
        </w:rPr>
        <w:t xml:space="preserve"> And </w:t>
      </w:r>
      <w:r w:rsidRPr="00910697">
        <w:rPr>
          <w:rStyle w:val="StyleUnderline"/>
        </w:rPr>
        <w:t xml:space="preserve">that </w:t>
      </w:r>
      <w:r w:rsidRPr="00C80102">
        <w:rPr>
          <w:rStyle w:val="StyleUnderline"/>
          <w:highlight w:val="green"/>
        </w:rPr>
        <w:t>attunement is fostered</w:t>
      </w:r>
      <w:r w:rsidRPr="00910697">
        <w:rPr>
          <w:rStyle w:val="StyleUnderline"/>
        </w:rPr>
        <w:t xml:space="preserve">, crucially, </w:t>
      </w:r>
      <w:r w:rsidRPr="00C80102">
        <w:rPr>
          <w:rStyle w:val="StyleUnderline"/>
          <w:highlight w:val="green"/>
        </w:rPr>
        <w:t>by</w:t>
      </w:r>
      <w:r w:rsidRPr="00910697">
        <w:rPr>
          <w:rStyle w:val="StyleUnderline"/>
        </w:rPr>
        <w:t xml:space="preserve"> the </w:t>
      </w:r>
      <w:r w:rsidRPr="00C80102">
        <w:rPr>
          <w:rStyle w:val="StyleUnderline"/>
          <w:highlight w:val="green"/>
        </w:rPr>
        <w:t>macropolitical efforts</w:t>
      </w:r>
      <w:r w:rsidRPr="00C80102">
        <w:rPr>
          <w:sz w:val="16"/>
          <w:highlight w:val="green"/>
        </w:rPr>
        <w:t xml:space="preserve"> </w:t>
      </w:r>
      <w:r w:rsidRPr="000E7FAB">
        <w:rPr>
          <w:sz w:val="16"/>
        </w:rPr>
        <w:t xml:space="preserve">of democratic actors </w:t>
      </w:r>
      <w:r w:rsidRPr="000E7FAB">
        <w:rPr>
          <w:rStyle w:val="StyleUnderline"/>
        </w:rPr>
        <w:t>who define a public matter of concern and elicit the attention of other citizens.</w:t>
      </w:r>
      <w:r w:rsidRPr="000E7FAB">
        <w:rPr>
          <w:sz w:val="16"/>
        </w:rPr>
        <w:t xml:space="preserve">108 </w:t>
      </w:r>
      <w:r w:rsidRPr="000E7FAB">
        <w:rPr>
          <w:rStyle w:val="StyleUnderline"/>
        </w:rPr>
        <w:t xml:space="preserve">For reflexive </w:t>
      </w:r>
      <w:r w:rsidRPr="00C80102">
        <w:rPr>
          <w:rStyle w:val="StyleUnderline"/>
          <w:highlight w:val="green"/>
        </w:rPr>
        <w:t>self- care</w:t>
      </w:r>
      <w:r w:rsidRPr="000E7FAB">
        <w:rPr>
          <w:rStyle w:val="StyleUnderline"/>
        </w:rPr>
        <w:t xml:space="preserve"> to be democratically significant</w:t>
      </w:r>
      <w:r w:rsidRPr="00910697">
        <w:rPr>
          <w:rStyle w:val="StyleUnderline"/>
        </w:rPr>
        <w:t xml:space="preserve">, it </w:t>
      </w:r>
      <w:r w:rsidRPr="00C80102">
        <w:rPr>
          <w:rStyle w:val="Emphasis"/>
          <w:highlight w:val="green"/>
        </w:rPr>
        <w:t>must be inspired by and continually connected to</w:t>
      </w:r>
      <w:r w:rsidRPr="00910697">
        <w:rPr>
          <w:rStyle w:val="StyleUnderline"/>
        </w:rPr>
        <w:t xml:space="preserve"> larger </w:t>
      </w:r>
      <w:r w:rsidRPr="00C80102">
        <w:rPr>
          <w:rStyle w:val="StyleUnderline"/>
          <w:highlight w:val="green"/>
        </w:rPr>
        <w:t>political mobilizations</w:t>
      </w:r>
      <w:r w:rsidRPr="00910697">
        <w:rPr>
          <w:rStyle w:val="StyleUnderline"/>
        </w:rPr>
        <w:t>.</w:t>
      </w:r>
      <w:r w:rsidRPr="00910697">
        <w:rPr>
          <w:sz w:val="16"/>
        </w:rPr>
        <w:t xml:space="preserve"> Connolly sometimes acknowledges that the arts of the self he celebrates are not themselves the starting point of collaborative action but instead exist in a dynamic, reciprocal relation with cooperative and antagonistic efforts to shape collective arrangements. Yet the self’s relation with itself is also treated as a privileged site, the very source of democratic spirit and action. This </w:t>
      </w:r>
      <w:r w:rsidRPr="00D62750">
        <w:rPr>
          <w:rStyle w:val="StyleUnderline"/>
        </w:rPr>
        <w:t>tendency to prioritize the self’s</w:t>
      </w:r>
      <w:r w:rsidRPr="00910697">
        <w:rPr>
          <w:rStyle w:val="StyleUnderline"/>
        </w:rPr>
        <w:t xml:space="preserve"> reflexive relationship over other</w:t>
      </w:r>
      <w:r w:rsidRPr="00910697">
        <w:rPr>
          <w:sz w:val="16"/>
        </w:rPr>
        <w:t xml:space="preserve"> modes of </w:t>
      </w:r>
      <w:r w:rsidRPr="00910697">
        <w:rPr>
          <w:rStyle w:val="StyleUnderline"/>
        </w:rPr>
        <w:t>relation defines the therapeutic ethics</w:t>
      </w:r>
      <w:r w:rsidRPr="00910697">
        <w:rPr>
          <w:sz w:val="16"/>
        </w:rPr>
        <w:t xml:space="preserve"> that ultimately emerges out of Foucault’s and, to a lesser degree, Connolly’s work. </w:t>
      </w:r>
      <w:r w:rsidRPr="00910697">
        <w:rPr>
          <w:rStyle w:val="StyleUnderline"/>
        </w:rPr>
        <w:t>This ethics not only elides differences between caring for oneself and caring for conditions but also celebrates the former as primary</w:t>
      </w:r>
      <w:r w:rsidRPr="00910697">
        <w:rPr>
          <w:sz w:val="16"/>
        </w:rPr>
        <w:t xml:space="preserve"> or, as Foucault says, “ontologically prior.” An </w:t>
      </w:r>
      <w:r w:rsidRPr="00910697">
        <w:rPr>
          <w:rStyle w:val="StyleUnderline"/>
        </w:rPr>
        <w:t xml:space="preserve">ethics centered on the </w:t>
      </w:r>
      <w:r w:rsidRPr="00C80102">
        <w:rPr>
          <w:rStyle w:val="StyleUnderline"/>
          <w:highlight w:val="green"/>
        </w:rPr>
        <w:t>self’s engagement</w:t>
      </w:r>
      <w:r w:rsidRPr="00910697">
        <w:rPr>
          <w:rStyle w:val="StyleUnderline"/>
        </w:rPr>
        <w:t xml:space="preserve"> with itself may have value, but it </w:t>
      </w:r>
      <w:r w:rsidRPr="00C80102">
        <w:rPr>
          <w:rStyle w:val="Emphasis"/>
          <w:highlight w:val="green"/>
        </w:rPr>
        <w:t>is not an ethics fit for democracy</w:t>
      </w:r>
      <w:r w:rsidRPr="00910697">
        <w:rPr>
          <w:sz w:val="16"/>
        </w:rPr>
        <w:t>.</w:t>
      </w:r>
    </w:p>
    <w:p w14:paraId="02943D63" w14:textId="77777777" w:rsidR="00485EA8" w:rsidRDefault="00485EA8" w:rsidP="00485EA8">
      <w:pPr>
        <w:pStyle w:val="Heading3"/>
      </w:pPr>
      <w:r>
        <w:lastRenderedPageBreak/>
        <w:t>1NC – Identity Politics</w:t>
      </w:r>
    </w:p>
    <w:p w14:paraId="0C03B0F2" w14:textId="73269131" w:rsidR="00485EA8" w:rsidRPr="00321800" w:rsidRDefault="00485EA8" w:rsidP="00485EA8">
      <w:pPr>
        <w:pStyle w:val="Heading4"/>
      </w:pPr>
      <w:r w:rsidRPr="00321800">
        <w:t xml:space="preserve">Their understanding of identity assumes that one must undergo </w:t>
      </w:r>
      <w:r w:rsidRPr="00C80102">
        <w:rPr>
          <w:highlight w:val="green"/>
        </w:rPr>
        <w:t>a certain personal experience</w:t>
      </w:r>
      <w:r w:rsidRPr="00321800">
        <w:t xml:space="preserve"> in order to back </w:t>
      </w:r>
      <w:r w:rsidRPr="00C80102">
        <w:rPr>
          <w:highlight w:val="green"/>
        </w:rPr>
        <w:t>their movement</w:t>
      </w:r>
      <w:r w:rsidRPr="00321800">
        <w:t xml:space="preserve">.  This politics absolves </w:t>
      </w:r>
      <w:r w:rsidR="00652434">
        <w:t>whiteness</w:t>
      </w:r>
      <w:r w:rsidRPr="00321800">
        <w:t xml:space="preserve"> of the responsibility to act because of their lack of personal experience of </w:t>
      </w:r>
      <w:r w:rsidRPr="00C80102">
        <w:rPr>
          <w:highlight w:val="green"/>
        </w:rPr>
        <w:t>1AC impact</w:t>
      </w:r>
      <w:r w:rsidRPr="00321800">
        <w:t xml:space="preserve">. Prefer understandings of </w:t>
      </w:r>
      <w:r w:rsidR="00652434">
        <w:t>anti-</w:t>
      </w:r>
      <w:proofErr w:type="spellStart"/>
      <w:r w:rsidR="00652434">
        <w:t>asianess</w:t>
      </w:r>
      <w:proofErr w:type="spellEnd"/>
      <w:r w:rsidRPr="00321800">
        <w:t xml:space="preserve"> through an epistemological framework rather than individualized understandings.</w:t>
      </w:r>
    </w:p>
    <w:p w14:paraId="04A7ED51" w14:textId="77777777" w:rsidR="00485EA8" w:rsidRPr="00321800" w:rsidRDefault="00485EA8" w:rsidP="00485EA8">
      <w:proofErr w:type="spellStart"/>
      <w:r w:rsidRPr="00321800">
        <w:rPr>
          <w:rStyle w:val="Heading4Char"/>
        </w:rPr>
        <w:t>Bhambra</w:t>
      </w:r>
      <w:proofErr w:type="spellEnd"/>
      <w:r w:rsidRPr="00321800">
        <w:rPr>
          <w:rStyle w:val="Heading4Char"/>
        </w:rPr>
        <w:t xml:space="preserve"> </w:t>
      </w:r>
      <w:r>
        <w:rPr>
          <w:rStyle w:val="Heading4Char"/>
        </w:rPr>
        <w:t>‘</w:t>
      </w:r>
      <w:r w:rsidRPr="00321800">
        <w:rPr>
          <w:rStyle w:val="Heading4Char"/>
        </w:rPr>
        <w:t>10</w:t>
      </w:r>
      <w:r w:rsidRPr="00321800">
        <w:rPr>
          <w:sz w:val="16"/>
          <w:szCs w:val="16"/>
        </w:rPr>
        <w:t xml:space="preserve">—U Warwick—AND—Victoria </w:t>
      </w:r>
      <w:proofErr w:type="spellStart"/>
      <w:r w:rsidRPr="00321800">
        <w:rPr>
          <w:sz w:val="16"/>
          <w:szCs w:val="16"/>
        </w:rPr>
        <w:t>Margree</w:t>
      </w:r>
      <w:proofErr w:type="spellEnd"/>
      <w:r w:rsidRPr="00321800">
        <w:rPr>
          <w:sz w:val="16"/>
          <w:szCs w:val="16"/>
        </w:rPr>
        <w:t>—School of Humanities, U Brighton (Identity Politics and the Need for a ‘Tomorrow’, http://www.academia.edu/471824/Identity_Politics_and_the_Need_for_a_Tomorrow_)</w:t>
      </w:r>
    </w:p>
    <w:p w14:paraId="3947E5C7" w14:textId="77777777" w:rsidR="00485EA8" w:rsidRPr="00321800" w:rsidRDefault="00485EA8" w:rsidP="00485EA8">
      <w:pPr>
        <w:rPr>
          <w:sz w:val="16"/>
        </w:rPr>
      </w:pPr>
      <w:r w:rsidRPr="00321800">
        <w:rPr>
          <w:sz w:val="16"/>
        </w:rPr>
        <w:t xml:space="preserve">We suggest that alternative models of identity and community are required from those put forward by essentialist theories, and that these are offered by the work of two theorists, Satya Mohanty and Lynn Hankinson Nelson. Mohanty’s ([1993] 2000) post-positivist, realist </w:t>
      </w:r>
      <w:proofErr w:type="spellStart"/>
      <w:r w:rsidRPr="00321800">
        <w:rPr>
          <w:sz w:val="16"/>
        </w:rPr>
        <w:t>theorisation</w:t>
      </w:r>
      <w:proofErr w:type="spellEnd"/>
      <w:r w:rsidRPr="00321800">
        <w:rPr>
          <w:sz w:val="16"/>
        </w:rPr>
        <w:t xml:space="preserve"> of identity suggests a way through the impasses of essentialism, while avoiding the excesses of the postmodernism that </w:t>
      </w:r>
      <w:proofErr w:type="spellStart"/>
      <w:r w:rsidRPr="00321800">
        <w:rPr>
          <w:sz w:val="16"/>
        </w:rPr>
        <w:t>Bramen</w:t>
      </w:r>
      <w:proofErr w:type="spellEnd"/>
      <w:r w:rsidRPr="00321800">
        <w:rPr>
          <w:sz w:val="16"/>
        </w:rPr>
        <w:t xml:space="preserve">, among others, derides as a proposed alternative to identity politics. For Mohanty ([1993] 2000), </w:t>
      </w:r>
      <w:r w:rsidRPr="00321800">
        <w:rPr>
          <w:rStyle w:val="StyleUnderline"/>
        </w:rPr>
        <w:t>identities must be understood as theoretical that enable subjects to read the world in particular ways</w:t>
      </w:r>
      <w:r w:rsidRPr="00321800">
        <w:rPr>
          <w:sz w:val="16"/>
        </w:rPr>
        <w:t xml:space="preserve">; as such, </w:t>
      </w:r>
      <w:r w:rsidRPr="00321800">
        <w:rPr>
          <w:rStyle w:val="StyleUnderline"/>
        </w:rPr>
        <w:t xml:space="preserve">substantial </w:t>
      </w:r>
      <w:r w:rsidRPr="00C80102">
        <w:rPr>
          <w:rStyle w:val="StyleUnderline"/>
          <w:highlight w:val="green"/>
        </w:rPr>
        <w:t>claims about identity are</w:t>
      </w:r>
      <w:r w:rsidRPr="00321800">
        <w:rPr>
          <w:sz w:val="16"/>
        </w:rPr>
        <w:t xml:space="preserve">, in fact, </w:t>
      </w:r>
      <w:r w:rsidRPr="00321800">
        <w:rPr>
          <w:rStyle w:val="StyleUnderline"/>
        </w:rPr>
        <w:t xml:space="preserve">implicit </w:t>
      </w:r>
      <w:r w:rsidRPr="00C80102">
        <w:rPr>
          <w:rStyle w:val="StyleUnderline"/>
          <w:highlight w:val="green"/>
        </w:rPr>
        <w:t xml:space="preserve">explanations of </w:t>
      </w:r>
      <w:r w:rsidRPr="00321800">
        <w:rPr>
          <w:rStyle w:val="StyleUnderline"/>
        </w:rPr>
        <w:t xml:space="preserve">the social world and its </w:t>
      </w:r>
      <w:r w:rsidRPr="00C80102">
        <w:rPr>
          <w:rStyle w:val="StyleUnderline"/>
          <w:highlight w:val="green"/>
        </w:rPr>
        <w:t>constitutive relations of power</w:t>
      </w:r>
      <w:r w:rsidRPr="00C80102">
        <w:rPr>
          <w:sz w:val="16"/>
          <w:highlight w:val="green"/>
        </w:rPr>
        <w:t xml:space="preserve">. </w:t>
      </w:r>
      <w:r w:rsidRPr="00C80102">
        <w:rPr>
          <w:rStyle w:val="StyleUnderline"/>
          <w:highlight w:val="green"/>
        </w:rPr>
        <w:t>Experience</w:t>
      </w:r>
      <w:r w:rsidRPr="00321800">
        <w:rPr>
          <w:sz w:val="16"/>
        </w:rPr>
        <w:t xml:space="preserve"> – that from which identity is usually thought to derive– </w:t>
      </w:r>
      <w:r w:rsidRPr="00C80102">
        <w:rPr>
          <w:rStyle w:val="StyleUnderline"/>
          <w:highlight w:val="green"/>
        </w:rPr>
        <w:t xml:space="preserve">is not something that simply </w:t>
      </w:r>
      <w:proofErr w:type="gramStart"/>
      <w:r w:rsidRPr="00C80102">
        <w:rPr>
          <w:rStyle w:val="StyleUnderline"/>
          <w:highlight w:val="green"/>
        </w:rPr>
        <w:t>occurs</w:t>
      </w:r>
      <w:r w:rsidRPr="00321800">
        <w:rPr>
          <w:sz w:val="16"/>
        </w:rPr>
        <w:t>, or</w:t>
      </w:r>
      <w:proofErr w:type="gramEnd"/>
      <w:r w:rsidRPr="00321800">
        <w:rPr>
          <w:sz w:val="16"/>
        </w:rPr>
        <w:t xml:space="preserve"> announces </w:t>
      </w:r>
      <w:r w:rsidRPr="00C80102">
        <w:rPr>
          <w:rStyle w:val="StyleUnderline"/>
          <w:highlight w:val="green"/>
        </w:rPr>
        <w:t>it</w:t>
      </w:r>
      <w:r w:rsidRPr="00321800">
        <w:rPr>
          <w:sz w:val="16"/>
        </w:rPr>
        <w:t xml:space="preserve">s meaning and signiﬁcance in a self-evident fashion: rather, experience </w:t>
      </w:r>
      <w:r w:rsidRPr="00C80102">
        <w:rPr>
          <w:rStyle w:val="StyleUnderline"/>
          <w:highlight w:val="green"/>
        </w:rPr>
        <w:t xml:space="preserve">is </w:t>
      </w:r>
      <w:r w:rsidRPr="00C80102">
        <w:rPr>
          <w:rStyle w:val="Emphasis"/>
          <w:highlight w:val="green"/>
        </w:rPr>
        <w:t>always</w:t>
      </w:r>
      <w:r w:rsidRPr="00752C93">
        <w:rPr>
          <w:rStyle w:val="Emphasis"/>
        </w:rPr>
        <w:t xml:space="preserve"> a work of </w:t>
      </w:r>
      <w:r w:rsidRPr="00C80102">
        <w:rPr>
          <w:rStyle w:val="Emphasis"/>
          <w:highlight w:val="green"/>
        </w:rPr>
        <w:t>interpretation</w:t>
      </w:r>
      <w:r w:rsidRPr="00C80102">
        <w:rPr>
          <w:rStyle w:val="StyleUnderline"/>
          <w:highlight w:val="green"/>
        </w:rPr>
        <w:t xml:space="preserve"> that is </w:t>
      </w:r>
      <w:r w:rsidRPr="00C80102">
        <w:rPr>
          <w:rStyle w:val="Emphasis"/>
          <w:highlight w:val="green"/>
        </w:rPr>
        <w:t>collectively produced</w:t>
      </w:r>
      <w:r w:rsidRPr="00321800">
        <w:rPr>
          <w:sz w:val="16"/>
        </w:rPr>
        <w:t xml:space="preserve"> (Scott 1991). Mohanty’s work resonates with that of Nelson (1993), who similarly insists upon the communal nature of meaning of knowledge-making. Rejecting both foundationalist views of knowledge and the postmodern alternative which announces the “death of the subject” and the impossibility of epistemology, Nelson argues instead that, </w:t>
      </w:r>
      <w:r w:rsidRPr="00C80102">
        <w:rPr>
          <w:rStyle w:val="StyleUnderline"/>
          <w:highlight w:val="green"/>
        </w:rPr>
        <w:t xml:space="preserve">it is </w:t>
      </w:r>
      <w:r w:rsidRPr="00C80102">
        <w:rPr>
          <w:rStyle w:val="Emphasis"/>
          <w:highlight w:val="green"/>
        </w:rPr>
        <w:t>not individuals</w:t>
      </w:r>
      <w:r w:rsidRPr="00C80102">
        <w:rPr>
          <w:rStyle w:val="StyleUnderline"/>
          <w:highlight w:val="green"/>
        </w:rPr>
        <w:t xml:space="preserve"> who are</w:t>
      </w:r>
      <w:r w:rsidRPr="00752C93">
        <w:rPr>
          <w:rStyle w:val="StyleUnderline"/>
        </w:rPr>
        <w:t xml:space="preserve"> the </w:t>
      </w:r>
      <w:r w:rsidRPr="00C80102">
        <w:rPr>
          <w:rStyle w:val="Emphasis"/>
          <w:highlight w:val="green"/>
        </w:rPr>
        <w:t>agents</w:t>
      </w:r>
      <w:r w:rsidRPr="00C80102">
        <w:rPr>
          <w:rStyle w:val="StyleUnderline"/>
          <w:highlight w:val="green"/>
        </w:rPr>
        <w:t xml:space="preserve"> of epistemology, </w:t>
      </w:r>
      <w:r w:rsidRPr="00C80102">
        <w:rPr>
          <w:rStyle w:val="Emphasis"/>
          <w:highlight w:val="green"/>
        </w:rPr>
        <w:t>but communities</w:t>
      </w:r>
      <w:r w:rsidRPr="00321800">
        <w:rPr>
          <w:sz w:val="16"/>
        </w:rPr>
        <w:t xml:space="preserve">. Since it is not possible for an individual to know something that another individual could not also (possibly) know, it must be that the ability to make sense of the world proceeds from shared conceptual frameworks and practices. Thus, it is the community that is the generator and repository of knowledge. Bringing Mohanty’s work on identity as theoretical construction together with Nelson’s work on epistemological communities therefore suggests </w:t>
      </w:r>
      <w:proofErr w:type="gramStart"/>
      <w:r w:rsidRPr="00321800">
        <w:rPr>
          <w:sz w:val="16"/>
        </w:rPr>
        <w:t>that,</w:t>
      </w:r>
      <w:proofErr w:type="gramEnd"/>
      <w:r w:rsidRPr="00321800">
        <w:rPr>
          <w:sz w:val="16"/>
        </w:rPr>
        <w:t xml:space="preserve"> “identity” is one of the knowledges that is produced and enabled for and by individuals in the context of the communities within which they exist. The post-positivist reformulation of “experience” is necessary here as it privileges understandings that emerge through the processing of experience in the context of negotiated premises about the world, over experience itself producing self-evident knowledge (self-evident, however, only to the one who has “had” the experience). </w:t>
      </w:r>
      <w:r w:rsidRPr="00C80102">
        <w:rPr>
          <w:rStyle w:val="StyleUnderline"/>
          <w:highlight w:val="green"/>
        </w:rPr>
        <w:t>This distinction is crucial</w:t>
      </w:r>
      <w:r w:rsidRPr="00321800">
        <w:rPr>
          <w:sz w:val="16"/>
        </w:rPr>
        <w:t xml:space="preserve"> for, </w:t>
      </w:r>
      <w:r w:rsidRPr="00752C93">
        <w:rPr>
          <w:rStyle w:val="StyleUnderline"/>
        </w:rPr>
        <w:t xml:space="preserve">if </w:t>
      </w:r>
      <w:r w:rsidRPr="00C80102">
        <w:rPr>
          <w:rStyle w:val="StyleUnderline"/>
          <w:highlight w:val="green"/>
        </w:rPr>
        <w:t>it is not the experience</w:t>
      </w:r>
      <w:r w:rsidRPr="00752C93">
        <w:rPr>
          <w:rStyle w:val="StyleUnderline"/>
        </w:rPr>
        <w:t xml:space="preserve"> of</w:t>
      </w:r>
      <w:r w:rsidRPr="00321800">
        <w:rPr>
          <w:sz w:val="16"/>
        </w:rPr>
        <w:t xml:space="preserve">, for example, sexual </w:t>
      </w:r>
      <w:r w:rsidRPr="00752C93">
        <w:rPr>
          <w:rStyle w:val="StyleUnderline"/>
        </w:rPr>
        <w:t>discrimination</w:t>
      </w:r>
      <w:r w:rsidRPr="00752C93">
        <w:rPr>
          <w:sz w:val="16"/>
        </w:rPr>
        <w:t xml:space="preserve"> </w:t>
      </w:r>
      <w:r w:rsidRPr="00C80102">
        <w:rPr>
          <w:rStyle w:val="StyleUnderline"/>
          <w:highlight w:val="green"/>
        </w:rPr>
        <w:t>that “makes” one</w:t>
      </w:r>
      <w:r w:rsidRPr="00321800">
        <w:rPr>
          <w:sz w:val="16"/>
        </w:rPr>
        <w:t xml:space="preserve"> </w:t>
      </w:r>
      <w:r w:rsidRPr="00321800">
        <w:rPr>
          <w:rStyle w:val="StyleUnderline"/>
        </w:rPr>
        <w:t>a feminist</w:t>
      </w:r>
      <w:r w:rsidRPr="00321800">
        <w:rPr>
          <w:sz w:val="16"/>
        </w:rPr>
        <w:t xml:space="preserve">, </w:t>
      </w:r>
      <w:r w:rsidRPr="00C80102">
        <w:rPr>
          <w:rStyle w:val="StyleUnderline"/>
          <w:highlight w:val="green"/>
        </w:rPr>
        <w:t>but</w:t>
      </w:r>
      <w:r w:rsidRPr="00321800">
        <w:rPr>
          <w:sz w:val="16"/>
        </w:rPr>
        <w:t xml:space="preserve"> rather, </w:t>
      </w:r>
      <w:r w:rsidRPr="00C80102">
        <w:rPr>
          <w:rStyle w:val="StyleUnderline"/>
          <w:highlight w:val="green"/>
        </w:rPr>
        <w:t>the</w:t>
      </w:r>
      <w:r w:rsidRPr="00C80102">
        <w:rPr>
          <w:sz w:val="16"/>
          <w:highlight w:val="green"/>
        </w:rPr>
        <w:t xml:space="preserve"> </w:t>
      </w:r>
      <w:r w:rsidRPr="00C80102">
        <w:rPr>
          <w:rStyle w:val="StyleUnderline"/>
          <w:highlight w:val="green"/>
        </w:rPr>
        <w:t>paradigm through which one</w:t>
      </w:r>
      <w:r w:rsidRPr="003F0D80">
        <w:rPr>
          <w:rStyle w:val="StyleUnderline"/>
        </w:rPr>
        <w:t xml:space="preserve"> attempts to </w:t>
      </w:r>
      <w:r w:rsidRPr="00C80102">
        <w:rPr>
          <w:rStyle w:val="StyleUnderline"/>
          <w:highlight w:val="green"/>
        </w:rPr>
        <w:t>understand</w:t>
      </w:r>
      <w:r w:rsidRPr="008722B4">
        <w:rPr>
          <w:rStyle w:val="StyleUnderline"/>
        </w:rPr>
        <w:t xml:space="preserve"> </w:t>
      </w:r>
      <w:r w:rsidRPr="00321800">
        <w:rPr>
          <w:rStyle w:val="StyleUnderline"/>
        </w:rPr>
        <w:t>acts of</w:t>
      </w:r>
      <w:r w:rsidRPr="00321800">
        <w:rPr>
          <w:sz w:val="16"/>
        </w:rPr>
        <w:t xml:space="preserve"> sexual </w:t>
      </w:r>
      <w:r w:rsidRPr="00C80102">
        <w:rPr>
          <w:rStyle w:val="StyleUnderline"/>
          <w:highlight w:val="green"/>
        </w:rPr>
        <w:t>discrimination</w:t>
      </w:r>
      <w:r w:rsidRPr="003F0D80">
        <w:rPr>
          <w:sz w:val="16"/>
        </w:rPr>
        <w:t xml:space="preserve">, </w:t>
      </w:r>
      <w:r w:rsidRPr="003F0D80">
        <w:rPr>
          <w:rStyle w:val="StyleUnderline"/>
        </w:rPr>
        <w:t xml:space="preserve">then </w:t>
      </w:r>
      <w:r w:rsidRPr="00C80102">
        <w:rPr>
          <w:rStyle w:val="Emphasis"/>
          <w:highlight w:val="green"/>
        </w:rPr>
        <w:t xml:space="preserve">it is not necessary to have </w:t>
      </w:r>
      <w:r w:rsidRPr="00321800">
        <w:rPr>
          <w:rStyle w:val="Emphasis"/>
        </w:rPr>
        <w:t xml:space="preserve">actually had </w:t>
      </w:r>
      <w:r w:rsidRPr="003F0D80">
        <w:rPr>
          <w:rStyle w:val="Emphasis"/>
        </w:rPr>
        <w:t xml:space="preserve">the </w:t>
      </w:r>
      <w:r w:rsidRPr="00C80102">
        <w:rPr>
          <w:rStyle w:val="Emphasis"/>
          <w:highlight w:val="green"/>
        </w:rPr>
        <w:t xml:space="preserve">experience </w:t>
      </w:r>
      <w:r w:rsidRPr="00321800">
        <w:rPr>
          <w:rStyle w:val="Emphasis"/>
        </w:rPr>
        <w:t>oneself</w:t>
      </w:r>
      <w:r w:rsidRPr="00321800">
        <w:rPr>
          <w:rStyle w:val="StyleUnderline"/>
        </w:rPr>
        <w:t xml:space="preserve"> in order </w:t>
      </w:r>
      <w:r w:rsidRPr="00C80102">
        <w:rPr>
          <w:rStyle w:val="StyleUnderline"/>
          <w:highlight w:val="green"/>
        </w:rPr>
        <w:t xml:space="preserve">to </w:t>
      </w:r>
      <w:r w:rsidRPr="00C80102">
        <w:rPr>
          <w:rStyle w:val="Emphasis"/>
          <w:highlight w:val="green"/>
        </w:rPr>
        <w:t>make the identiﬁcation</w:t>
      </w:r>
      <w:r w:rsidRPr="00321800">
        <w:rPr>
          <w:sz w:val="16"/>
        </w:rPr>
        <w:t xml:space="preserve"> “feminist”. If being a “feminist” is not a given fact of a particular social (and/or biological) location – that is, being designated “female” – but is, in Mohanty’s terms, an “achievement” – that is, something worked towards through a process of analysis and interpretation – then two implications follow. First, that not all women are feminists. Second, that feminism is something that is “achievable” by men. 3 While </w:t>
      </w:r>
      <w:r w:rsidRPr="00321800">
        <w:rPr>
          <w:rStyle w:val="StyleUnderline"/>
        </w:rPr>
        <w:t>it is accepted that experiences are not</w:t>
      </w:r>
      <w:r w:rsidRPr="00321800">
        <w:rPr>
          <w:sz w:val="16"/>
        </w:rPr>
        <w:t xml:space="preserve"> merely theoretical or conceptual </w:t>
      </w:r>
      <w:r w:rsidRPr="00321800">
        <w:rPr>
          <w:rStyle w:val="StyleUnderline"/>
        </w:rPr>
        <w:t>constructs which can be transferred</w:t>
      </w:r>
      <w:r w:rsidRPr="00321800">
        <w:rPr>
          <w:sz w:val="16"/>
        </w:rPr>
        <w:t xml:space="preserve"> from one person to another </w:t>
      </w:r>
      <w:r w:rsidRPr="00321800">
        <w:rPr>
          <w:rStyle w:val="StyleUnderline"/>
        </w:rPr>
        <w:t>with transparency</w:t>
      </w:r>
      <w:r w:rsidRPr="00321800">
        <w:rPr>
          <w:sz w:val="16"/>
        </w:rPr>
        <w:t xml:space="preserve">, </w:t>
      </w:r>
      <w:r w:rsidRPr="00321800">
        <w:rPr>
          <w:rStyle w:val="StyleUnderline"/>
        </w:rPr>
        <w:t xml:space="preserve">we think </w:t>
      </w:r>
      <w:r w:rsidRPr="00321800">
        <w:rPr>
          <w:sz w:val="16"/>
        </w:rPr>
        <w:t>that</w:t>
      </w:r>
      <w:r w:rsidRPr="00321800">
        <w:rPr>
          <w:rStyle w:val="StyleUnderline"/>
        </w:rPr>
        <w:t xml:space="preserve"> </w:t>
      </w:r>
      <w:r w:rsidRPr="00C80102">
        <w:rPr>
          <w:rStyle w:val="StyleUnderline"/>
          <w:highlight w:val="green"/>
        </w:rPr>
        <w:t>there is</w:t>
      </w:r>
      <w:r w:rsidRPr="00321800">
        <w:rPr>
          <w:sz w:val="16"/>
        </w:rPr>
        <w:t xml:space="preserve"> </w:t>
      </w:r>
      <w:r w:rsidRPr="00C80102">
        <w:rPr>
          <w:rStyle w:val="StyleUnderline"/>
          <w:highlight w:val="green"/>
        </w:rPr>
        <w:t>something</w:t>
      </w:r>
      <w:r w:rsidRPr="003F0D80">
        <w:rPr>
          <w:rStyle w:val="StyleUnderline"/>
        </w:rPr>
        <w:t xml:space="preserve"> </w:t>
      </w:r>
      <w:r w:rsidRPr="003F0D80">
        <w:rPr>
          <w:rStyle w:val="Emphasis"/>
        </w:rPr>
        <w:t xml:space="preserve">politically </w:t>
      </w:r>
      <w:r w:rsidRPr="00C80102">
        <w:rPr>
          <w:rStyle w:val="Emphasis"/>
          <w:highlight w:val="green"/>
        </w:rPr>
        <w:t>self-defeating</w:t>
      </w:r>
      <w:r w:rsidRPr="00C80102">
        <w:rPr>
          <w:rStyle w:val="StyleUnderline"/>
          <w:highlight w:val="green"/>
        </w:rPr>
        <w:t xml:space="preserve"> about insisting</w:t>
      </w:r>
      <w:r w:rsidRPr="003F0D80">
        <w:rPr>
          <w:rStyle w:val="StyleUnderline"/>
        </w:rPr>
        <w:t xml:space="preserve"> </w:t>
      </w:r>
      <w:r w:rsidRPr="00321800">
        <w:rPr>
          <w:rStyle w:val="StyleUnderline"/>
        </w:rPr>
        <w:t xml:space="preserve">that </w:t>
      </w:r>
      <w:r w:rsidRPr="00C80102">
        <w:rPr>
          <w:rStyle w:val="StyleUnderline"/>
          <w:highlight w:val="green"/>
        </w:rPr>
        <w:t xml:space="preserve">one can only understand an experience </w:t>
      </w:r>
      <w:r w:rsidRPr="00321800">
        <w:rPr>
          <w:rStyle w:val="StyleUnderline"/>
        </w:rPr>
        <w:t xml:space="preserve">(or then comment upon it) </w:t>
      </w:r>
      <w:r w:rsidRPr="00C80102">
        <w:rPr>
          <w:rStyle w:val="StyleUnderline"/>
          <w:highlight w:val="green"/>
        </w:rPr>
        <w:t xml:space="preserve">if one has </w:t>
      </w:r>
      <w:r w:rsidRPr="00321800">
        <w:rPr>
          <w:rStyle w:val="StyleUnderline"/>
        </w:rPr>
        <w:t xml:space="preserve">actually </w:t>
      </w:r>
      <w:r w:rsidRPr="00C80102">
        <w:rPr>
          <w:rStyle w:val="StyleUnderline"/>
          <w:highlight w:val="green"/>
        </w:rPr>
        <w:t xml:space="preserve">had the experience </w:t>
      </w:r>
      <w:r w:rsidRPr="00321800">
        <w:rPr>
          <w:rStyle w:val="StyleUnderline"/>
        </w:rPr>
        <w:t>oneself</w:t>
      </w:r>
      <w:r w:rsidRPr="00321800">
        <w:rPr>
          <w:sz w:val="16"/>
        </w:rPr>
        <w:t xml:space="preserve">. As </w:t>
      </w:r>
      <w:proofErr w:type="spellStart"/>
      <w:r w:rsidRPr="00321800">
        <w:rPr>
          <w:sz w:val="16"/>
        </w:rPr>
        <w:t>Rege</w:t>
      </w:r>
      <w:proofErr w:type="spellEnd"/>
      <w:r w:rsidRPr="00321800">
        <w:rPr>
          <w:sz w:val="16"/>
        </w:rPr>
        <w:t xml:space="preserve"> (1998) argues, </w:t>
      </w:r>
      <w:r w:rsidRPr="00C80102">
        <w:rPr>
          <w:rStyle w:val="StyleUnderline"/>
          <w:highlight w:val="green"/>
        </w:rPr>
        <w:t xml:space="preserve">to </w:t>
      </w:r>
      <w:r w:rsidRPr="00C80102">
        <w:rPr>
          <w:rStyle w:val="Emphasis"/>
          <w:highlight w:val="green"/>
        </w:rPr>
        <w:t xml:space="preserve">privilege </w:t>
      </w:r>
      <w:r w:rsidRPr="00321800">
        <w:rPr>
          <w:rStyle w:val="Emphasis"/>
        </w:rPr>
        <w:t xml:space="preserve">knowledge claims on the basis of direct </w:t>
      </w:r>
      <w:r w:rsidRPr="00C80102">
        <w:rPr>
          <w:rStyle w:val="Emphasis"/>
          <w:highlight w:val="green"/>
        </w:rPr>
        <w:t>experience</w:t>
      </w:r>
      <w:r w:rsidRPr="00C80102">
        <w:rPr>
          <w:rStyle w:val="StyleUnderline"/>
          <w:highlight w:val="green"/>
        </w:rPr>
        <w:t>, or</w:t>
      </w:r>
      <w:r w:rsidRPr="00811B8E">
        <w:rPr>
          <w:rStyle w:val="StyleUnderline"/>
        </w:rPr>
        <w:t xml:space="preserve"> </w:t>
      </w:r>
      <w:r w:rsidRPr="00321800">
        <w:rPr>
          <w:rStyle w:val="Emphasis"/>
        </w:rPr>
        <w:t xml:space="preserve">then on claims of </w:t>
      </w:r>
      <w:r w:rsidRPr="00C80102">
        <w:rPr>
          <w:rStyle w:val="Emphasis"/>
          <w:highlight w:val="green"/>
        </w:rPr>
        <w:t>authenticity</w:t>
      </w:r>
      <w:r w:rsidRPr="00C80102">
        <w:rPr>
          <w:rStyle w:val="StyleUnderline"/>
          <w:highlight w:val="green"/>
        </w:rPr>
        <w:t>, can lead to</w:t>
      </w:r>
      <w:r w:rsidRPr="00811B8E">
        <w:rPr>
          <w:rStyle w:val="StyleUnderline"/>
        </w:rPr>
        <w:t xml:space="preserve"> a </w:t>
      </w:r>
      <w:r w:rsidRPr="00C80102">
        <w:rPr>
          <w:rStyle w:val="Emphasis"/>
          <w:highlight w:val="green"/>
        </w:rPr>
        <w:t>narrow identity politics</w:t>
      </w:r>
      <w:r w:rsidRPr="00C80102">
        <w:rPr>
          <w:rStyle w:val="StyleUnderline"/>
          <w:highlight w:val="green"/>
        </w:rPr>
        <w:t xml:space="preserve"> that </w:t>
      </w:r>
      <w:r w:rsidRPr="00C80102">
        <w:rPr>
          <w:rStyle w:val="Emphasis"/>
          <w:highlight w:val="green"/>
        </w:rPr>
        <w:t>limits</w:t>
      </w:r>
      <w:r w:rsidRPr="00C80102">
        <w:rPr>
          <w:rStyle w:val="StyleUnderline"/>
          <w:highlight w:val="green"/>
        </w:rPr>
        <w:t xml:space="preserve"> </w:t>
      </w:r>
      <w:r w:rsidRPr="00321800">
        <w:rPr>
          <w:sz w:val="16"/>
        </w:rPr>
        <w:t>the</w:t>
      </w:r>
      <w:r w:rsidRPr="00E167FC">
        <w:rPr>
          <w:rStyle w:val="StyleUnderline"/>
        </w:rPr>
        <w:t xml:space="preserve"> </w:t>
      </w:r>
      <w:r w:rsidRPr="00C80102">
        <w:rPr>
          <w:rStyle w:val="Emphasis"/>
          <w:highlight w:val="green"/>
        </w:rPr>
        <w:t>emancipatory potential</w:t>
      </w:r>
      <w:r w:rsidRPr="00321800">
        <w:rPr>
          <w:sz w:val="16"/>
        </w:rPr>
        <w:t xml:space="preserve"> </w:t>
      </w:r>
      <w:r w:rsidRPr="00321800">
        <w:rPr>
          <w:rStyle w:val="StyleUnderline"/>
        </w:rPr>
        <w:t>of</w:t>
      </w:r>
      <w:r w:rsidRPr="00321800">
        <w:rPr>
          <w:sz w:val="16"/>
        </w:rPr>
        <w:t xml:space="preserve"> the </w:t>
      </w:r>
      <w:r w:rsidRPr="00321800">
        <w:rPr>
          <w:rStyle w:val="StyleUnderline"/>
        </w:rPr>
        <w:t xml:space="preserve">movements or </w:t>
      </w:r>
      <w:proofErr w:type="spellStart"/>
      <w:r w:rsidRPr="00321800">
        <w:rPr>
          <w:rStyle w:val="StyleUnderline"/>
        </w:rPr>
        <w:t>organisations</w:t>
      </w:r>
      <w:proofErr w:type="spellEnd"/>
      <w:r w:rsidRPr="00321800">
        <w:rPr>
          <w:sz w:val="16"/>
        </w:rPr>
        <w:t xml:space="preserve"> making such claims. Further, </w:t>
      </w:r>
      <w:r w:rsidRPr="00321800">
        <w:rPr>
          <w:rStyle w:val="StyleUnderline"/>
        </w:rPr>
        <w:t xml:space="preserve">if it is not possible to understand an experience one has not had, then </w:t>
      </w:r>
      <w:r w:rsidRPr="00C80102">
        <w:rPr>
          <w:rStyle w:val="Emphasis"/>
          <w:highlight w:val="green"/>
        </w:rPr>
        <w:t>what point is there in listening</w:t>
      </w:r>
      <w:r w:rsidRPr="00811B8E">
        <w:rPr>
          <w:rStyle w:val="Emphasis"/>
        </w:rPr>
        <w:t xml:space="preserve"> to each other</w:t>
      </w:r>
      <w:r w:rsidRPr="00321800">
        <w:rPr>
          <w:sz w:val="16"/>
        </w:rPr>
        <w:t xml:space="preserve">? Following Said, </w:t>
      </w:r>
      <w:r w:rsidRPr="00C80102">
        <w:rPr>
          <w:rStyle w:val="StyleUnderline"/>
          <w:highlight w:val="green"/>
        </w:rPr>
        <w:t>such a view</w:t>
      </w:r>
      <w:r w:rsidRPr="00811B8E">
        <w:rPr>
          <w:rStyle w:val="StyleUnderline"/>
        </w:rPr>
        <w:t xml:space="preserve"> </w:t>
      </w:r>
      <w:r w:rsidRPr="00321800">
        <w:rPr>
          <w:rStyle w:val="StyleUnderline"/>
        </w:rPr>
        <w:t xml:space="preserve">seems to </w:t>
      </w:r>
      <w:proofErr w:type="spellStart"/>
      <w:r w:rsidRPr="00C80102">
        <w:rPr>
          <w:rStyle w:val="StyleUnderline"/>
          <w:highlight w:val="green"/>
        </w:rPr>
        <w:t>authorise</w:t>
      </w:r>
      <w:proofErr w:type="spellEnd"/>
      <w:r w:rsidRPr="00C80102">
        <w:rPr>
          <w:rStyle w:val="StyleUnderline"/>
          <w:highlight w:val="green"/>
        </w:rPr>
        <w:t xml:space="preserve"> privileged groups to </w:t>
      </w:r>
      <w:r w:rsidRPr="00C80102">
        <w:rPr>
          <w:rStyle w:val="Emphasis"/>
          <w:highlight w:val="green"/>
        </w:rPr>
        <w:t>ignore</w:t>
      </w:r>
      <w:r w:rsidRPr="00E167FC">
        <w:rPr>
          <w:rStyle w:val="Emphasis"/>
        </w:rPr>
        <w:t xml:space="preserve"> </w:t>
      </w:r>
      <w:r w:rsidRPr="00321800">
        <w:rPr>
          <w:rStyle w:val="Emphasis"/>
        </w:rPr>
        <w:t>the discourses of</w:t>
      </w:r>
      <w:r w:rsidRPr="00E167FC">
        <w:rPr>
          <w:rStyle w:val="Emphasis"/>
        </w:rPr>
        <w:t xml:space="preserve"> </w:t>
      </w:r>
      <w:r w:rsidRPr="00C80102">
        <w:rPr>
          <w:rStyle w:val="Emphasis"/>
          <w:highlight w:val="green"/>
        </w:rPr>
        <w:t>disadvantaged ones</w:t>
      </w:r>
      <w:r w:rsidRPr="00C80102">
        <w:rPr>
          <w:sz w:val="16"/>
          <w:highlight w:val="green"/>
        </w:rPr>
        <w:t xml:space="preserve">, </w:t>
      </w:r>
      <w:r w:rsidRPr="00C80102">
        <w:rPr>
          <w:rStyle w:val="StyleUnderline"/>
          <w:highlight w:val="green"/>
        </w:rPr>
        <w:t>or</w:t>
      </w:r>
      <w:r w:rsidRPr="00321800">
        <w:rPr>
          <w:sz w:val="16"/>
        </w:rPr>
        <w:t xml:space="preserve">, we would add, </w:t>
      </w:r>
      <w:r w:rsidRPr="00C80102">
        <w:rPr>
          <w:rStyle w:val="StyleUnderline"/>
          <w:highlight w:val="green"/>
        </w:rPr>
        <w:t xml:space="preserve">to place </w:t>
      </w:r>
      <w:r w:rsidRPr="00C80102">
        <w:rPr>
          <w:rStyle w:val="Emphasis"/>
          <w:highlight w:val="green"/>
        </w:rPr>
        <w:t>exclusive responsibility</w:t>
      </w:r>
      <w:r w:rsidRPr="00C80102">
        <w:rPr>
          <w:rStyle w:val="StyleUnderline"/>
          <w:highlight w:val="green"/>
        </w:rPr>
        <w:t xml:space="preserve"> </w:t>
      </w:r>
      <w:r w:rsidRPr="00321800">
        <w:rPr>
          <w:rStyle w:val="StyleUnderline"/>
        </w:rPr>
        <w:t xml:space="preserve">for addressing injustice </w:t>
      </w:r>
      <w:r w:rsidRPr="00C80102">
        <w:rPr>
          <w:rStyle w:val="Emphasis"/>
          <w:highlight w:val="green"/>
        </w:rPr>
        <w:t>with the oppressed</w:t>
      </w:r>
      <w:r w:rsidRPr="00E167FC">
        <w:rPr>
          <w:rStyle w:val="Emphasis"/>
        </w:rPr>
        <w:t xml:space="preserve"> </w:t>
      </w:r>
      <w:r w:rsidRPr="00321800">
        <w:rPr>
          <w:rStyle w:val="Emphasis"/>
        </w:rPr>
        <w:t>themselves</w:t>
      </w:r>
      <w:r w:rsidRPr="00321800">
        <w:rPr>
          <w:sz w:val="16"/>
        </w:rPr>
        <w:t xml:space="preserve">. Indeed, as </w:t>
      </w:r>
      <w:proofErr w:type="spellStart"/>
      <w:r w:rsidRPr="00321800">
        <w:rPr>
          <w:sz w:val="16"/>
        </w:rPr>
        <w:t>Rege</w:t>
      </w:r>
      <w:proofErr w:type="spellEnd"/>
      <w:r w:rsidRPr="00321800">
        <w:rPr>
          <w:sz w:val="16"/>
        </w:rPr>
        <w:t xml:space="preserve"> suggests, reluctance to speak about the experience of others has led to an assumption on the part of some white feminists that “confronting racism is the sole responsibility of black feminists”, just as today “issues of caste become the sole responsibility of the </w:t>
      </w:r>
      <w:proofErr w:type="spellStart"/>
      <w:r w:rsidRPr="00321800">
        <w:rPr>
          <w:sz w:val="16"/>
        </w:rPr>
        <w:t>dalit</w:t>
      </w:r>
      <w:proofErr w:type="spellEnd"/>
      <w:r w:rsidRPr="00321800">
        <w:rPr>
          <w:sz w:val="16"/>
        </w:rPr>
        <w:t xml:space="preserve"> women’s </w:t>
      </w:r>
      <w:proofErr w:type="spellStart"/>
      <w:r w:rsidRPr="00321800">
        <w:rPr>
          <w:sz w:val="16"/>
        </w:rPr>
        <w:t>organisations</w:t>
      </w:r>
      <w:proofErr w:type="spellEnd"/>
      <w:r w:rsidRPr="00321800">
        <w:rPr>
          <w:sz w:val="16"/>
        </w:rPr>
        <w:t>” (</w:t>
      </w:r>
      <w:proofErr w:type="spellStart"/>
      <w:r w:rsidRPr="00321800">
        <w:rPr>
          <w:sz w:val="16"/>
        </w:rPr>
        <w:t>Rege</w:t>
      </w:r>
      <w:proofErr w:type="spellEnd"/>
      <w:r w:rsidRPr="00321800">
        <w:rPr>
          <w:sz w:val="16"/>
        </w:rPr>
        <w:t xml:space="preserve"> 1998). Her argument for a </w:t>
      </w:r>
      <w:proofErr w:type="spellStart"/>
      <w:r w:rsidRPr="00321800">
        <w:rPr>
          <w:sz w:val="16"/>
        </w:rPr>
        <w:t>dalit</w:t>
      </w:r>
      <w:proofErr w:type="spellEnd"/>
      <w:r w:rsidRPr="00321800">
        <w:rPr>
          <w:sz w:val="16"/>
        </w:rPr>
        <w:t xml:space="preserve"> feminist standpoint, then, is not made in terms solely of the experiences of </w:t>
      </w:r>
      <w:proofErr w:type="spellStart"/>
      <w:r w:rsidRPr="00321800">
        <w:rPr>
          <w:sz w:val="16"/>
        </w:rPr>
        <w:t>dalit</w:t>
      </w:r>
      <w:proofErr w:type="spellEnd"/>
      <w:r w:rsidRPr="00321800">
        <w:rPr>
          <w:sz w:val="16"/>
        </w:rPr>
        <w:t xml:space="preserve"> women, but rather a call for others to “educate themselves about the histories, the preferred social relations and utopias and the struggles of the </w:t>
      </w:r>
      <w:proofErr w:type="spellStart"/>
      <w:r w:rsidRPr="00321800">
        <w:rPr>
          <w:sz w:val="16"/>
        </w:rPr>
        <w:t>marginalised</w:t>
      </w:r>
      <w:proofErr w:type="spellEnd"/>
      <w:r w:rsidRPr="00321800">
        <w:rPr>
          <w:sz w:val="16"/>
        </w:rPr>
        <w:t>” (</w:t>
      </w:r>
      <w:proofErr w:type="spellStart"/>
      <w:r w:rsidRPr="00321800">
        <w:rPr>
          <w:sz w:val="16"/>
        </w:rPr>
        <w:t>Rege</w:t>
      </w:r>
      <w:proofErr w:type="spellEnd"/>
      <w:r w:rsidRPr="00321800">
        <w:rPr>
          <w:sz w:val="16"/>
        </w:rPr>
        <w:t xml:space="preserve"> 1998). </w:t>
      </w:r>
      <w:r w:rsidRPr="00886CE1">
        <w:rPr>
          <w:rStyle w:val="StyleUnderline"/>
        </w:rPr>
        <w:t>This</w:t>
      </w:r>
      <w:r w:rsidRPr="00886CE1">
        <w:rPr>
          <w:sz w:val="16"/>
        </w:rPr>
        <w:t xml:space="preserve">, she argues, </w:t>
      </w:r>
      <w:r w:rsidRPr="00886CE1">
        <w:rPr>
          <w:rStyle w:val="StyleUnderline"/>
        </w:rPr>
        <w:t xml:space="preserve">allows “their cause” to become “our cause”, </w:t>
      </w:r>
      <w:r w:rsidRPr="00886CE1">
        <w:rPr>
          <w:rStyle w:val="Emphasis"/>
        </w:rPr>
        <w:t>not as a form of appropriation</w:t>
      </w:r>
      <w:r w:rsidRPr="00886CE1">
        <w:rPr>
          <w:sz w:val="16"/>
        </w:rPr>
        <w:t xml:space="preserve"> of “their” struggle, </w:t>
      </w:r>
      <w:r w:rsidRPr="00886CE1">
        <w:rPr>
          <w:rStyle w:val="StyleUnderline"/>
        </w:rPr>
        <w:t>but through the transformation of subjectivities that enables a recognition that “</w:t>
      </w:r>
      <w:r w:rsidRPr="00886CE1">
        <w:rPr>
          <w:rStyle w:val="Emphasis"/>
        </w:rPr>
        <w:t xml:space="preserve">their” struggle is </w:t>
      </w:r>
      <w:r w:rsidRPr="00886CE1">
        <w:rPr>
          <w:rStyle w:val="Emphasis"/>
        </w:rPr>
        <w:lastRenderedPageBreak/>
        <w:t>also “our” struggle.</w:t>
      </w:r>
      <w:r w:rsidRPr="00886CE1">
        <w:rPr>
          <w:sz w:val="16"/>
        </w:rPr>
        <w:t xml:space="preserve"> Following </w:t>
      </w:r>
      <w:proofErr w:type="spellStart"/>
      <w:r w:rsidRPr="00886CE1">
        <w:rPr>
          <w:sz w:val="16"/>
        </w:rPr>
        <w:t>Rege</w:t>
      </w:r>
      <w:proofErr w:type="spellEnd"/>
      <w:r w:rsidRPr="00886CE1">
        <w:rPr>
          <w:sz w:val="16"/>
        </w:rPr>
        <w:t xml:space="preserve">, we suggest that social processes can facilitate the understanding of experiences, thus making those experiences the possible object of analysis and action for all, </w:t>
      </w:r>
      <w:r w:rsidRPr="00886CE1">
        <w:rPr>
          <w:rStyle w:val="Emphasis"/>
        </w:rPr>
        <w:t xml:space="preserve">while </w:t>
      </w:r>
      <w:proofErr w:type="spellStart"/>
      <w:r w:rsidRPr="00886CE1">
        <w:rPr>
          <w:rStyle w:val="Emphasis"/>
        </w:rPr>
        <w:t>recognising</w:t>
      </w:r>
      <w:proofErr w:type="spellEnd"/>
      <w:r w:rsidRPr="00886CE1">
        <w:rPr>
          <w:rStyle w:val="Emphasis"/>
        </w:rPr>
        <w:t xml:space="preserve"> that they are not equally available or powerful for</w:t>
      </w:r>
      <w:r w:rsidRPr="00321800">
        <w:rPr>
          <w:rStyle w:val="Emphasis"/>
        </w:rPr>
        <w:t xml:space="preserve"> all subjects</w:t>
      </w:r>
      <w:r w:rsidRPr="00321800">
        <w:rPr>
          <w:sz w:val="16"/>
        </w:rPr>
        <w:t xml:space="preserve">. 4 </w:t>
      </w:r>
      <w:r w:rsidRPr="00321800">
        <w:rPr>
          <w:rStyle w:val="StyleUnderline"/>
        </w:rPr>
        <w:t xml:space="preserve">Understandings of identity </w:t>
      </w:r>
      <w:r w:rsidRPr="00321800">
        <w:rPr>
          <w:rStyle w:val="Emphasis"/>
        </w:rPr>
        <w:t xml:space="preserve">as given </w:t>
      </w:r>
      <w:r w:rsidRPr="00321800">
        <w:rPr>
          <w:sz w:val="16"/>
        </w:rPr>
        <w:t xml:space="preserve">and essential, then, we suggest, </w:t>
      </w:r>
      <w:r w:rsidRPr="00321800">
        <w:rPr>
          <w:rStyle w:val="StyleUnderline"/>
        </w:rPr>
        <w:t xml:space="preserve">need to give way to understandings which accept them as socially </w:t>
      </w:r>
      <w:r w:rsidRPr="00321800">
        <w:rPr>
          <w:sz w:val="16"/>
        </w:rPr>
        <w:t>constructed and</w:t>
      </w:r>
      <w:r w:rsidRPr="00321800">
        <w:rPr>
          <w:rStyle w:val="StyleUnderline"/>
        </w:rPr>
        <w:t xml:space="preserve"> contingent on the work of </w:t>
      </w:r>
      <w:r w:rsidRPr="00321800">
        <w:rPr>
          <w:rStyle w:val="Emphasis"/>
        </w:rPr>
        <w:t>particular</w:t>
      </w:r>
      <w:r w:rsidRPr="00321800">
        <w:rPr>
          <w:sz w:val="16"/>
        </w:rPr>
        <w:t xml:space="preserve">, overlapping, </w:t>
      </w:r>
      <w:r w:rsidRPr="00321800">
        <w:rPr>
          <w:rStyle w:val="Emphasis"/>
        </w:rPr>
        <w:t>epistemological communities</w:t>
      </w:r>
      <w:r w:rsidRPr="00321800">
        <w:rPr>
          <w:sz w:val="16"/>
        </w:rPr>
        <w:t xml:space="preserve"> that agree that this or that is a viable and </w:t>
      </w:r>
      <w:proofErr w:type="spellStart"/>
      <w:r w:rsidRPr="00321800">
        <w:rPr>
          <w:sz w:val="16"/>
        </w:rPr>
        <w:t>recognised</w:t>
      </w:r>
      <w:proofErr w:type="spellEnd"/>
      <w:r w:rsidRPr="00321800">
        <w:rPr>
          <w:sz w:val="16"/>
        </w:rPr>
        <w:t xml:space="preserve"> identity. </w:t>
      </w:r>
      <w:r w:rsidRPr="00321800">
        <w:rPr>
          <w:rStyle w:val="StyleUnderline"/>
        </w:rPr>
        <w:t>Such an understanding avoids</w:t>
      </w:r>
      <w:r w:rsidRPr="00321800">
        <w:rPr>
          <w:sz w:val="16"/>
        </w:rPr>
        <w:t xml:space="preserve"> what </w:t>
      </w:r>
      <w:proofErr w:type="spellStart"/>
      <w:r w:rsidRPr="00321800">
        <w:rPr>
          <w:sz w:val="16"/>
        </w:rPr>
        <w:t>Bramen</w:t>
      </w:r>
      <w:proofErr w:type="spellEnd"/>
      <w:r w:rsidRPr="00321800">
        <w:rPr>
          <w:sz w:val="16"/>
        </w:rPr>
        <w:t xml:space="preserve"> identiﬁes as </w:t>
      </w:r>
      <w:r w:rsidRPr="00321800">
        <w:rPr>
          <w:rStyle w:val="StyleUnderline"/>
        </w:rPr>
        <w:t>the</w:t>
      </w:r>
      <w:r w:rsidRPr="00321800">
        <w:rPr>
          <w:sz w:val="16"/>
        </w:rPr>
        <w:t xml:space="preserve"> </w:t>
      </w:r>
      <w:r w:rsidRPr="00321800">
        <w:rPr>
          <w:rStyle w:val="StyleUnderline"/>
        </w:rPr>
        <w:t>postmodern excesses of “post-racial” theory</w:t>
      </w:r>
      <w:r w:rsidRPr="00321800">
        <w:rPr>
          <w:sz w:val="16"/>
        </w:rPr>
        <w:t xml:space="preserve">, </w:t>
      </w:r>
      <w:r w:rsidRPr="00321800">
        <w:rPr>
          <w:rStyle w:val="StyleUnderline"/>
        </w:rPr>
        <w:t>where</w:t>
      </w:r>
      <w:r w:rsidRPr="00321800">
        <w:rPr>
          <w:sz w:val="16"/>
        </w:rPr>
        <w:t xml:space="preserve"> in this “world without borders (“</w:t>
      </w:r>
      <w:r w:rsidRPr="00321800">
        <w:rPr>
          <w:rStyle w:val="StyleUnderline"/>
        </w:rPr>
        <w:t>racism is real, but race is not</w:t>
      </w:r>
      <w:r w:rsidRPr="00321800">
        <w:rPr>
          <w:sz w:val="16"/>
        </w:rPr>
        <w:t xml:space="preserve">”) one can be anything one wants to be: a black kid in Harlem can be Croatian-American, if that is what he chooses, and a white kid from Iowa can be Korean-American”(2002: 6). Unconstrained choice is not possible to the extent that, as Nelson (1993) argues, the concept of the epistemological community requires any individual knowledge claim to sustain itself in relation to standards of evaluation that already exist and that are social. Any claim to identity, then, would have to be </w:t>
      </w:r>
      <w:proofErr w:type="spellStart"/>
      <w:r w:rsidRPr="00321800">
        <w:rPr>
          <w:sz w:val="16"/>
        </w:rPr>
        <w:t>recognised</w:t>
      </w:r>
      <w:proofErr w:type="spellEnd"/>
      <w:r w:rsidRPr="00321800">
        <w:rPr>
          <w:sz w:val="16"/>
        </w:rPr>
        <w:t xml:space="preserve"> by particular communities as valid in order to be successful. This further shifts the discussion beyond the limitations of essentialist accounts of identity by </w:t>
      </w:r>
      <w:proofErr w:type="spellStart"/>
      <w:r w:rsidRPr="00321800">
        <w:rPr>
          <w:sz w:val="16"/>
        </w:rPr>
        <w:t>recognising</w:t>
      </w:r>
      <w:proofErr w:type="spellEnd"/>
      <w:r w:rsidRPr="00321800">
        <w:rPr>
          <w:sz w:val="16"/>
        </w:rPr>
        <w:t xml:space="preserve"> that the </w:t>
      </w:r>
      <w:r w:rsidRPr="00321800">
        <w:rPr>
          <w:rStyle w:val="StyleUnderline"/>
        </w:rPr>
        <w:t xml:space="preserve">communities that confer </w:t>
      </w:r>
      <w:r w:rsidRPr="00C80102">
        <w:rPr>
          <w:rStyle w:val="StyleUnderline"/>
          <w:highlight w:val="green"/>
        </w:rPr>
        <w:t xml:space="preserve">identity are constituted </w:t>
      </w:r>
      <w:r w:rsidRPr="00C80102">
        <w:rPr>
          <w:rStyle w:val="Emphasis"/>
          <w:highlight w:val="green"/>
        </w:rPr>
        <w:t xml:space="preserve">through </w:t>
      </w:r>
      <w:r w:rsidRPr="00321800">
        <w:rPr>
          <w:rStyle w:val="Emphasis"/>
        </w:rPr>
        <w:t xml:space="preserve">their </w:t>
      </w:r>
      <w:r w:rsidRPr="00C80102">
        <w:rPr>
          <w:rStyle w:val="Emphasis"/>
          <w:highlight w:val="green"/>
        </w:rPr>
        <w:t>shared epistemological frameworks</w:t>
      </w:r>
      <w:r w:rsidRPr="00C80102">
        <w:rPr>
          <w:rStyle w:val="StyleUnderline"/>
          <w:highlight w:val="green"/>
        </w:rPr>
        <w:t xml:space="preserve"> and </w:t>
      </w:r>
      <w:r w:rsidRPr="00C80102">
        <w:rPr>
          <w:rStyle w:val="Emphasis"/>
          <w:highlight w:val="green"/>
        </w:rPr>
        <w:t xml:space="preserve">not </w:t>
      </w:r>
      <w:r w:rsidRPr="00321800">
        <w:rPr>
          <w:rStyle w:val="Emphasis"/>
        </w:rPr>
        <w:t xml:space="preserve">necessarily by shared </w:t>
      </w:r>
      <w:r w:rsidRPr="00C80102">
        <w:rPr>
          <w:rStyle w:val="Emphasis"/>
          <w:highlight w:val="green"/>
        </w:rPr>
        <w:t>characteristics</w:t>
      </w:r>
      <w:r w:rsidRPr="002F6AE6">
        <w:rPr>
          <w:rStyle w:val="Emphasis"/>
        </w:rPr>
        <w:t xml:space="preserve"> </w:t>
      </w:r>
      <w:r w:rsidRPr="00321800">
        <w:rPr>
          <w:rStyle w:val="Emphasis"/>
        </w:rPr>
        <w:t xml:space="preserve">of </w:t>
      </w:r>
      <w:r w:rsidRPr="002F6AE6">
        <w:rPr>
          <w:rStyle w:val="Emphasis"/>
        </w:rPr>
        <w:t>their members conceived of as irreducible</w:t>
      </w:r>
      <w:r w:rsidRPr="00321800">
        <w:rPr>
          <w:sz w:val="16"/>
        </w:rPr>
        <w:t xml:space="preserve">. 5 Hence, </w:t>
      </w:r>
      <w:r w:rsidRPr="00321800">
        <w:rPr>
          <w:rStyle w:val="StyleUnderline"/>
        </w:rPr>
        <w:t>the epistemological community</w:t>
      </w:r>
      <w:r w:rsidRPr="00321800">
        <w:rPr>
          <w:sz w:val="16"/>
        </w:rPr>
        <w:t xml:space="preserve"> that enables us to identify our-selves as feminists is one that is built up out of a broadly agreed upon paradigm for interpreting the world and the relations between the sexes: it is not one that is premised upon possessing the physical attribute of being a woman or upon sharing the same experiences. Since at least the 1970s, a key aspect of black and/or postcolonial feminism has been to identify the problems associated with such assumptions (see, for discussion, </w:t>
      </w:r>
      <w:proofErr w:type="spellStart"/>
      <w:r w:rsidRPr="00321800">
        <w:rPr>
          <w:sz w:val="16"/>
        </w:rPr>
        <w:t>Rege</w:t>
      </w:r>
      <w:proofErr w:type="spellEnd"/>
      <w:r w:rsidRPr="00321800">
        <w:rPr>
          <w:sz w:val="16"/>
        </w:rPr>
        <w:t xml:space="preserve"> 1998, 2000). We believe that it is the identiﬁcation of injustice which calls forth action and thus allows for the construction of healthy solidarities. 6 </w:t>
      </w:r>
      <w:r w:rsidRPr="00C80102">
        <w:rPr>
          <w:rStyle w:val="StyleUnderline"/>
          <w:highlight w:val="green"/>
        </w:rPr>
        <w:t>While</w:t>
      </w:r>
      <w:r w:rsidRPr="00321800">
        <w:rPr>
          <w:sz w:val="16"/>
        </w:rPr>
        <w:t xml:space="preserve"> it is accepted that</w:t>
      </w:r>
      <w:r w:rsidRPr="00321800">
        <w:rPr>
          <w:rStyle w:val="StyleUnderline"/>
        </w:rPr>
        <w:t xml:space="preserve"> </w:t>
      </w:r>
      <w:r w:rsidRPr="00C80102">
        <w:rPr>
          <w:rStyle w:val="StyleUnderline"/>
          <w:highlight w:val="green"/>
        </w:rPr>
        <w:t xml:space="preserve">there may be </w:t>
      </w:r>
      <w:r w:rsidRPr="00321800">
        <w:rPr>
          <w:rStyle w:val="StyleUnderline"/>
        </w:rPr>
        <w:t xml:space="preserve">important </w:t>
      </w:r>
      <w:r w:rsidRPr="00C80102">
        <w:rPr>
          <w:rStyle w:val="StyleUnderline"/>
          <w:highlight w:val="green"/>
        </w:rPr>
        <w:t xml:space="preserve">differences between those who </w:t>
      </w:r>
      <w:proofErr w:type="spellStart"/>
      <w:r w:rsidRPr="00C80102">
        <w:rPr>
          <w:rStyle w:val="StyleUnderline"/>
          <w:highlight w:val="green"/>
        </w:rPr>
        <w:t>recognise</w:t>
      </w:r>
      <w:proofErr w:type="spellEnd"/>
      <w:r w:rsidRPr="00C80102">
        <w:rPr>
          <w:rStyle w:val="StyleUnderline"/>
          <w:highlight w:val="green"/>
        </w:rPr>
        <w:t xml:space="preserve"> </w:t>
      </w:r>
      <w:r w:rsidRPr="00321800">
        <w:rPr>
          <w:rStyle w:val="StyleUnderline"/>
        </w:rPr>
        <w:t xml:space="preserve">the </w:t>
      </w:r>
      <w:r w:rsidRPr="00C80102">
        <w:rPr>
          <w:rStyle w:val="StyleUnderline"/>
          <w:highlight w:val="green"/>
        </w:rPr>
        <w:t xml:space="preserve">injustice </w:t>
      </w:r>
      <w:r w:rsidRPr="00321800">
        <w:rPr>
          <w:rStyle w:val="StyleUnderline"/>
        </w:rPr>
        <w:t>of disadvantage</w:t>
      </w:r>
      <w:r w:rsidRPr="00C80102">
        <w:rPr>
          <w:rStyle w:val="StyleUnderline"/>
          <w:highlight w:val="green"/>
        </w:rPr>
        <w:t xml:space="preserve"> while being</w:t>
      </w:r>
      <w:r w:rsidRPr="00321800">
        <w:rPr>
          <w:sz w:val="16"/>
        </w:rPr>
        <w:t xml:space="preserve">, in some respects, </w:t>
      </w:r>
      <w:r w:rsidRPr="00C80102">
        <w:rPr>
          <w:rStyle w:val="StyleUnderline"/>
          <w:highlight w:val="green"/>
        </w:rPr>
        <w:t>its</w:t>
      </w:r>
      <w:r w:rsidRPr="00C80102">
        <w:rPr>
          <w:sz w:val="16"/>
          <w:highlight w:val="green"/>
        </w:rPr>
        <w:t xml:space="preserve"> </w:t>
      </w:r>
      <w:r w:rsidRPr="00C80102">
        <w:rPr>
          <w:rStyle w:val="StyleUnderline"/>
          <w:highlight w:val="green"/>
        </w:rPr>
        <w:t>beneﬁciary</w:t>
      </w:r>
      <w:r w:rsidRPr="00321800">
        <w:rPr>
          <w:sz w:val="16"/>
        </w:rPr>
        <w:t xml:space="preserve"> (</w:t>
      </w:r>
      <w:r w:rsidRPr="00321800">
        <w:rPr>
          <w:rStyle w:val="StyleUnderline"/>
        </w:rPr>
        <w:t>for example</w:t>
      </w:r>
      <w:r w:rsidRPr="00321800">
        <w:rPr>
          <w:sz w:val="16"/>
        </w:rPr>
        <w:t xml:space="preserve">, men, </w:t>
      </w:r>
      <w:r w:rsidRPr="00321800">
        <w:rPr>
          <w:rStyle w:val="StyleUnderline"/>
        </w:rPr>
        <w:t>white people</w:t>
      </w:r>
      <w:r w:rsidRPr="00321800">
        <w:rPr>
          <w:sz w:val="16"/>
        </w:rPr>
        <w:t xml:space="preserve">, brahmins), </w:t>
      </w:r>
      <w:r w:rsidRPr="00C80102">
        <w:rPr>
          <w:rStyle w:val="StyleUnderline"/>
          <w:highlight w:val="green"/>
        </w:rPr>
        <w:t xml:space="preserve">and those who </w:t>
      </w:r>
      <w:proofErr w:type="spellStart"/>
      <w:r w:rsidRPr="00C80102">
        <w:rPr>
          <w:rStyle w:val="StyleUnderline"/>
          <w:highlight w:val="green"/>
        </w:rPr>
        <w:t>recognise</w:t>
      </w:r>
      <w:proofErr w:type="spellEnd"/>
      <w:r w:rsidRPr="00321800">
        <w:rPr>
          <w:rStyle w:val="StyleUnderline"/>
        </w:rPr>
        <w:t xml:space="preserve"> the </w:t>
      </w:r>
      <w:r w:rsidRPr="00C80102">
        <w:rPr>
          <w:rStyle w:val="StyleUnderline"/>
          <w:highlight w:val="green"/>
        </w:rPr>
        <w:t>injustice from</w:t>
      </w:r>
      <w:r w:rsidRPr="00321800">
        <w:rPr>
          <w:rStyle w:val="StyleUnderline"/>
        </w:rPr>
        <w:t xml:space="preserve"> the position of </w:t>
      </w:r>
      <w:r w:rsidRPr="00C80102">
        <w:rPr>
          <w:rStyle w:val="StyleUnderline"/>
          <w:highlight w:val="green"/>
        </w:rPr>
        <w:t>being at its effect</w:t>
      </w:r>
      <w:r w:rsidRPr="00321800">
        <w:rPr>
          <w:sz w:val="16"/>
        </w:rPr>
        <w:t xml:space="preserve"> (women, ethnic minorities, </w:t>
      </w:r>
      <w:proofErr w:type="spellStart"/>
      <w:r w:rsidRPr="00321800">
        <w:rPr>
          <w:sz w:val="16"/>
        </w:rPr>
        <w:t>dalits</w:t>
      </w:r>
      <w:proofErr w:type="spellEnd"/>
      <w:r w:rsidRPr="00321800">
        <w:rPr>
          <w:sz w:val="16"/>
        </w:rPr>
        <w:t xml:space="preserve">), </w:t>
      </w:r>
      <w:r w:rsidRPr="00C80102">
        <w:rPr>
          <w:rStyle w:val="StyleUnderline"/>
          <w:highlight w:val="green"/>
        </w:rPr>
        <w:t>we would privilege</w:t>
      </w:r>
      <w:r w:rsidRPr="002F6AE6">
        <w:rPr>
          <w:rStyle w:val="StyleUnderline"/>
        </w:rPr>
        <w:t xml:space="preserve"> the importance of </w:t>
      </w:r>
      <w:r w:rsidRPr="00C80102">
        <w:rPr>
          <w:rStyle w:val="Emphasis"/>
          <w:highlight w:val="green"/>
        </w:rPr>
        <w:t>a shared political commitment</w:t>
      </w:r>
      <w:r w:rsidRPr="002F6AE6">
        <w:rPr>
          <w:rStyle w:val="Emphasis"/>
        </w:rPr>
        <w:t xml:space="preserve"> to equality as the basis </w:t>
      </w:r>
      <w:r w:rsidRPr="00C80102">
        <w:rPr>
          <w:rStyle w:val="Emphasis"/>
          <w:highlight w:val="green"/>
        </w:rPr>
        <w:t>for negotiating such differences</w:t>
      </w:r>
      <w:r w:rsidRPr="00321800">
        <w:rPr>
          <w:sz w:val="16"/>
        </w:rPr>
        <w:t xml:space="preserve">. Our argument here is that thinking through identity claims from the basis of understanding them as epistemological communities militates against exclusionary politics (and its associated problems) since the emphasis comes to be on participation in a shared epistemological and political project as opposed to notions of ﬁxed characteristics – </w:t>
      </w:r>
      <w:r w:rsidRPr="002F6AE6">
        <w:rPr>
          <w:rStyle w:val="StyleUnderline"/>
        </w:rPr>
        <w:t xml:space="preserve">the focus </w:t>
      </w:r>
      <w:r w:rsidRPr="002F6AE6">
        <w:rPr>
          <w:rStyle w:val="Emphasis"/>
        </w:rPr>
        <w:t xml:space="preserve">is on the </w:t>
      </w:r>
      <w:r w:rsidRPr="002F6AE6">
        <w:rPr>
          <w:rStyle w:val="Emphasis"/>
          <w:bdr w:val="single" w:sz="4" w:space="0" w:color="auto"/>
        </w:rPr>
        <w:t>activities individuals participate</w:t>
      </w:r>
      <w:r w:rsidRPr="002F6AE6">
        <w:rPr>
          <w:rStyle w:val="Emphasis"/>
        </w:rPr>
        <w:t xml:space="preserve"> in</w:t>
      </w:r>
      <w:r w:rsidRPr="002F6AE6">
        <w:rPr>
          <w:rStyle w:val="StyleUnderline"/>
        </w:rPr>
        <w:t xml:space="preserve"> rather than </w:t>
      </w:r>
      <w:r w:rsidRPr="002F6AE6">
        <w:rPr>
          <w:rStyle w:val="Emphasis"/>
        </w:rPr>
        <w:t>the characteristics they are deemed to possess</w:t>
      </w:r>
      <w:r w:rsidRPr="002F6AE6">
        <w:rPr>
          <w:sz w:val="16"/>
        </w:rPr>
        <w:t xml:space="preserve">. </w:t>
      </w:r>
      <w:r w:rsidRPr="002F6AE6">
        <w:rPr>
          <w:rStyle w:val="StyleUnderline"/>
        </w:rPr>
        <w:t xml:space="preserve">Identity is thus deﬁned further as </w:t>
      </w:r>
      <w:r w:rsidRPr="002F6AE6">
        <w:rPr>
          <w:rStyle w:val="Emphasis"/>
        </w:rPr>
        <w:t>a function of activity located in particular social locations</w:t>
      </w:r>
      <w:r w:rsidRPr="00321800">
        <w:rPr>
          <w:sz w:val="16"/>
        </w:rPr>
        <w:t xml:space="preserve"> (understood as the complex of objective forces that inﬂuence the conditions in which one lives) </w:t>
      </w:r>
      <w:r w:rsidRPr="00321800">
        <w:rPr>
          <w:rStyle w:val="StyleUnderline"/>
        </w:rPr>
        <w:t>rather than of nature or origin</w:t>
      </w:r>
      <w:r w:rsidRPr="00321800">
        <w:rPr>
          <w:sz w:val="16"/>
        </w:rPr>
        <w:t xml:space="preserve"> (Mohanty 1995:109-10). As such, the communities that enable identity should not be conceived of as “imagined” since they are produced by very real actions, </w:t>
      </w:r>
      <w:proofErr w:type="gramStart"/>
      <w:r w:rsidRPr="00321800">
        <w:rPr>
          <w:sz w:val="16"/>
        </w:rPr>
        <w:t>practices</w:t>
      </w:r>
      <w:proofErr w:type="gramEnd"/>
      <w:r w:rsidRPr="00321800">
        <w:rPr>
          <w:sz w:val="16"/>
        </w:rPr>
        <w:t xml:space="preserve"> and projects. </w:t>
      </w:r>
    </w:p>
    <w:p w14:paraId="556E7186" w14:textId="77777777" w:rsidR="006F33ED" w:rsidRDefault="006F33ED" w:rsidP="006F33ED">
      <w:pPr>
        <w:pStyle w:val="Heading3"/>
      </w:pPr>
      <w:r>
        <w:lastRenderedPageBreak/>
        <w:t>1NC – Lundberg</w:t>
      </w:r>
    </w:p>
    <w:p w14:paraId="09060676" w14:textId="77777777" w:rsidR="006F33ED" w:rsidRPr="00B0489A" w:rsidRDefault="006F33ED" w:rsidP="006F33ED">
      <w:pPr>
        <w:pStyle w:val="Heading4"/>
        <w:rPr>
          <w:rFonts w:eastAsia="Times New Roman"/>
        </w:rPr>
      </w:pPr>
      <w:r>
        <w:rPr>
          <w:rFonts w:eastAsia="Times New Roman"/>
        </w:rPr>
        <w:t>T</w:t>
      </w:r>
      <w:r w:rsidRPr="00B0489A">
        <w:rPr>
          <w:rFonts w:eastAsia="Times New Roman"/>
        </w:rPr>
        <w:t xml:space="preserve">heir forwarding of the </w:t>
      </w:r>
      <w:r>
        <w:rPr>
          <w:rFonts w:eastAsia="Times New Roman"/>
        </w:rPr>
        <w:t xml:space="preserve">resolution solely to </w:t>
      </w:r>
      <w:r w:rsidRPr="00B0489A">
        <w:rPr>
          <w:rFonts w:eastAsia="Times New Roman"/>
        </w:rPr>
        <w:t xml:space="preserve">evidence </w:t>
      </w:r>
      <w:r>
        <w:rPr>
          <w:rFonts w:eastAsia="Times New Roman"/>
        </w:rPr>
        <w:t>its violent qualities</w:t>
      </w:r>
      <w:r w:rsidRPr="00B0489A">
        <w:rPr>
          <w:rFonts w:eastAsia="Times New Roman"/>
        </w:rPr>
        <w:t xml:space="preserve"> is an affective investment in the violent norms of debate that they’ve critiqued---turning the case.</w:t>
      </w:r>
    </w:p>
    <w:p w14:paraId="47329C1B" w14:textId="77777777" w:rsidR="006F33ED" w:rsidRDefault="006F33ED" w:rsidP="006F33ED">
      <w:r w:rsidRPr="00C80102">
        <w:rPr>
          <w:rStyle w:val="Style13ptBold"/>
          <w:highlight w:val="green"/>
        </w:rPr>
        <w:t>Lundberg 12</w:t>
      </w:r>
      <w:r w:rsidRPr="00844BA1">
        <w:rPr>
          <w:rStyle w:val="Style13ptBold"/>
        </w:rPr>
        <w:t xml:space="preserve"> –</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7B9B9D55" w14:textId="77777777" w:rsidR="006F33ED" w:rsidRPr="00844BA1" w:rsidRDefault="006F33ED" w:rsidP="006F33ED">
      <w:pPr>
        <w:rPr>
          <w:sz w:val="16"/>
        </w:rPr>
      </w:pPr>
      <w:r w:rsidRPr="00844BA1">
        <w:rPr>
          <w:sz w:val="16"/>
        </w:rPr>
        <w:t xml:space="preserve">Thus, "as hysterics you demand a new master: you will get it!" </w:t>
      </w:r>
      <w:r w:rsidRPr="00C80102">
        <w:rPr>
          <w:rStyle w:val="StyleUnderline"/>
          <w:highlight w:val="green"/>
        </w:rPr>
        <w:t>At the register of</w:t>
      </w:r>
      <w:r w:rsidRPr="007214E9">
        <w:rPr>
          <w:rStyle w:val="StyleUnderline"/>
        </w:rPr>
        <w:t xml:space="preserve"> manifest content, </w:t>
      </w:r>
      <w:r w:rsidRPr="00C80102">
        <w:rPr>
          <w:rStyle w:val="StyleUnderline"/>
          <w:highlight w:val="green"/>
        </w:rPr>
        <w:t>demands are claims for action</w:t>
      </w:r>
      <w:r w:rsidRPr="007214E9">
        <w:rPr>
          <w:rStyle w:val="StyleUnderline"/>
        </w:rPr>
        <w:t xml:space="preserve"> and seemingly powerful, </w:t>
      </w:r>
      <w:r w:rsidRPr="00C80102">
        <w:rPr>
          <w:rStyle w:val="StyleUnderline"/>
          <w:highlight w:val="green"/>
        </w:rPr>
        <w:t>but at the level of</w:t>
      </w:r>
      <w:r w:rsidRPr="007214E9">
        <w:rPr>
          <w:rStyle w:val="StyleUnderline"/>
        </w:rPr>
        <w:t xml:space="preserve"> the </w:t>
      </w:r>
      <w:r w:rsidRPr="00C80102">
        <w:rPr>
          <w:rStyle w:val="StyleUnderline"/>
          <w:highlight w:val="green"/>
        </w:rPr>
        <w:t>rhetorical form</w:t>
      </w:r>
      <w:r w:rsidRPr="007214E9">
        <w:rPr>
          <w:rStyle w:val="StyleUnderline"/>
        </w:rPr>
        <w:t xml:space="preserve"> of the demand or in the register of enjoyment, demand </w:t>
      </w:r>
      <w:r w:rsidRPr="00C80102">
        <w:rPr>
          <w:rStyle w:val="StyleUnderline"/>
          <w:highlight w:val="green"/>
        </w:rPr>
        <w:t>is a</w:t>
      </w:r>
      <w:r w:rsidRPr="007214E9">
        <w:rPr>
          <w:rStyle w:val="StyleUnderline"/>
        </w:rPr>
        <w:t xml:space="preserve"> kind of </w:t>
      </w:r>
      <w:r w:rsidRPr="00C80102">
        <w:rPr>
          <w:rStyle w:val="Emphasis"/>
          <w:highlight w:val="green"/>
        </w:rPr>
        <w:t>surrender</w:t>
      </w:r>
      <w:r w:rsidRPr="007214E9">
        <w:rPr>
          <w:rStyle w:val="StyleUnderline"/>
        </w:rPr>
        <w:t xml:space="preserve">. As a </w:t>
      </w:r>
      <w:r w:rsidRPr="007214E9">
        <w:rPr>
          <w:rStyle w:val="StyleUnderline"/>
          <w:i/>
        </w:rPr>
        <w:t>relation of address</w:t>
      </w:r>
      <w:r w:rsidRPr="007214E9">
        <w:rPr>
          <w:rStyle w:val="StyleUnderline"/>
        </w:rPr>
        <w:t xml:space="preserve"> the hysterical demand is </w:t>
      </w:r>
      <w:r w:rsidRPr="00C80102">
        <w:rPr>
          <w:rStyle w:val="StyleUnderline"/>
          <w:highlight w:val="green"/>
        </w:rPr>
        <w:t>more</w:t>
      </w:r>
      <w:r w:rsidRPr="007214E9">
        <w:rPr>
          <w:rStyle w:val="StyleUnderline"/>
        </w:rPr>
        <w:t xml:space="preserve"> a demand </w:t>
      </w:r>
      <w:r w:rsidRPr="00C80102">
        <w:rPr>
          <w:rStyle w:val="StyleUnderline"/>
          <w:highlight w:val="green"/>
        </w:rPr>
        <w:t xml:space="preserve">for </w:t>
      </w:r>
      <w:r w:rsidRPr="00C80102">
        <w:rPr>
          <w:rStyle w:val="Emphasis"/>
          <w:highlight w:val="green"/>
        </w:rPr>
        <w:t>recognition</w:t>
      </w:r>
      <w:r w:rsidRPr="007214E9">
        <w:rPr>
          <w:rStyle w:val="StyleUnderline"/>
        </w:rPr>
        <w:t xml:space="preserve"> and love </w:t>
      </w:r>
      <w:r w:rsidRPr="00C80102">
        <w:rPr>
          <w:rStyle w:val="StyleUnderline"/>
          <w:highlight w:val="green"/>
        </w:rPr>
        <w:t>from a</w:t>
      </w:r>
      <w:r w:rsidRPr="007214E9">
        <w:rPr>
          <w:rStyle w:val="StyleUnderline"/>
        </w:rPr>
        <w:t xml:space="preserve">n ostensibly </w:t>
      </w:r>
      <w:r w:rsidRPr="00C80102">
        <w:rPr>
          <w:rStyle w:val="StyleUnderline"/>
          <w:highlight w:val="green"/>
        </w:rPr>
        <w:t xml:space="preserve">repressive order than a </w:t>
      </w:r>
      <w:r w:rsidRPr="00C80102">
        <w:rPr>
          <w:rStyle w:val="Emphasis"/>
          <w:highlight w:val="green"/>
        </w:rPr>
        <w:t>claim for change</w:t>
      </w:r>
      <w:r w:rsidRPr="00844BA1">
        <w:rPr>
          <w:sz w:val="16"/>
        </w:rPr>
        <w:t xml:space="preserve">. The limitation of the students' </w:t>
      </w:r>
      <w:proofErr w:type="gramStart"/>
      <w:r w:rsidRPr="00844BA1">
        <w:rPr>
          <w:sz w:val="16"/>
        </w:rPr>
        <w:t>call</w:t>
      </w:r>
      <w:proofErr w:type="gramEnd"/>
      <w:r w:rsidRPr="00844BA1">
        <w:rPr>
          <w:sz w:val="16"/>
        </w:rPr>
        <w:t xml:space="preserve"> on Lacan does not lie in the end they sought but in the fact that the hysterical address never quite breaks free from its framing of the master. </w:t>
      </w:r>
      <w:r w:rsidRPr="00C80102">
        <w:rPr>
          <w:rStyle w:val="StyleUnderline"/>
          <w:highlight w:val="green"/>
        </w:rPr>
        <w:t>The fundamental problem</w:t>
      </w:r>
      <w:r w:rsidRPr="00844BA1">
        <w:rPr>
          <w:sz w:val="16"/>
        </w:rPr>
        <w:t xml:space="preserve"> of democracy </w:t>
      </w:r>
      <w:r w:rsidRPr="00C80102">
        <w:rPr>
          <w:rStyle w:val="StyleUnderline"/>
          <w:highlight w:val="green"/>
        </w:rPr>
        <w:t xml:space="preserve">is not articulating </w:t>
      </w:r>
      <w:r w:rsidRPr="00C80102">
        <w:rPr>
          <w:rStyle w:val="Emphasis"/>
          <w:highlight w:val="green"/>
        </w:rPr>
        <w:t>resistance</w:t>
      </w:r>
      <w:r w:rsidRPr="007214E9">
        <w:rPr>
          <w:rStyle w:val="StyleUnderline"/>
        </w:rPr>
        <w:t xml:space="preserve"> over and against hegemony </w:t>
      </w:r>
      <w:r w:rsidRPr="00C80102">
        <w:rPr>
          <w:rStyle w:val="StyleUnderline"/>
          <w:highlight w:val="green"/>
        </w:rPr>
        <w:t>but rather</w:t>
      </w:r>
      <w:r w:rsidRPr="007214E9">
        <w:rPr>
          <w:rStyle w:val="StyleUnderline"/>
        </w:rPr>
        <w:t xml:space="preserve"> the </w:t>
      </w:r>
      <w:r w:rsidRPr="00C80102">
        <w:rPr>
          <w:rStyle w:val="StyleUnderline"/>
          <w:highlight w:val="green"/>
        </w:rPr>
        <w:t>practices</w:t>
      </w:r>
      <w:r w:rsidRPr="007214E9">
        <w:rPr>
          <w:rStyle w:val="StyleUnderline"/>
        </w:rPr>
        <w:t xml:space="preserve"> of enjoyment </w:t>
      </w:r>
      <w:r w:rsidRPr="00C80102">
        <w:rPr>
          <w:rStyle w:val="StyleUnderline"/>
          <w:highlight w:val="green"/>
        </w:rPr>
        <w:t xml:space="preserve">that </w:t>
      </w:r>
      <w:r w:rsidRPr="00C80102">
        <w:rPr>
          <w:rStyle w:val="Emphasis"/>
          <w:highlight w:val="green"/>
        </w:rPr>
        <w:t>sustain a</w:t>
      </w:r>
      <w:r w:rsidRPr="007214E9">
        <w:rPr>
          <w:rStyle w:val="Emphasis"/>
        </w:rPr>
        <w:t>n addiction</w:t>
      </w:r>
      <w:r w:rsidRPr="007214E9">
        <w:rPr>
          <w:rStyle w:val="StyleUnderline"/>
        </w:rPr>
        <w:t xml:space="preserve"> to mastery and a </w:t>
      </w:r>
      <w:r w:rsidRPr="00C80102">
        <w:rPr>
          <w:rStyle w:val="StyleUnderline"/>
          <w:highlight w:val="green"/>
        </w:rPr>
        <w:t>deferral of desire</w:t>
      </w:r>
      <w:r w:rsidRPr="00844BA1">
        <w:rPr>
          <w:sz w:val="16"/>
        </w:rPr>
        <w:t>.</w:t>
      </w:r>
    </w:p>
    <w:p w14:paraId="1BEFCACE" w14:textId="77777777" w:rsidR="006F33ED" w:rsidRPr="00844BA1" w:rsidRDefault="006F33ED" w:rsidP="006F33ED">
      <w:pPr>
        <w:rPr>
          <w:sz w:val="16"/>
        </w:rPr>
      </w:pPr>
      <w:r w:rsidRPr="00844BA1">
        <w:rPr>
          <w:sz w:val="16"/>
        </w:rPr>
        <w:t xml:space="preserve">Hysteria is a politically effective subject position in some ways, but </w:t>
      </w:r>
      <w:r w:rsidRPr="00C80102">
        <w:rPr>
          <w:rStyle w:val="StyleUnderline"/>
          <w:highlight w:val="green"/>
        </w:rPr>
        <w:t xml:space="preserve">it is </w:t>
      </w:r>
      <w:r w:rsidRPr="00C80102">
        <w:rPr>
          <w:rStyle w:val="Emphasis"/>
          <w:highlight w:val="green"/>
        </w:rPr>
        <w:t>politically constraining</w:t>
      </w:r>
      <w:r w:rsidRPr="00844BA1">
        <w:rPr>
          <w:sz w:val="16"/>
        </w:rPr>
        <w:t xml:space="preserve"> from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C80102">
        <w:rPr>
          <w:rStyle w:val="StyleUnderline"/>
          <w:highlight w:val="green"/>
        </w:rPr>
        <w:t>the form</w:t>
      </w:r>
      <w:r w:rsidRPr="007214E9">
        <w:rPr>
          <w:rStyle w:val="StyleUnderline"/>
        </w:rPr>
        <w:t xml:space="preserve"> of the demand, as a way of organizing the field of political enjoyment, </w:t>
      </w:r>
      <w:r w:rsidRPr="00C80102">
        <w:rPr>
          <w:rStyle w:val="Emphasis"/>
          <w:highlight w:val="green"/>
        </w:rPr>
        <w:t>requires</w:t>
      </w:r>
      <w:r w:rsidRPr="00987E78">
        <w:rPr>
          <w:rStyle w:val="Emphasis"/>
        </w:rPr>
        <w:t xml:space="preserve"> that </w:t>
      </w:r>
      <w:r w:rsidRPr="00C80102">
        <w:rPr>
          <w:rStyle w:val="Emphasis"/>
          <w:highlight w:val="green"/>
        </w:rPr>
        <w:t>the system continue to act in certain ways to sustain its logic</w:t>
      </w:r>
      <w:r w:rsidRPr="00C80102">
        <w:rPr>
          <w:rStyle w:val="StyleUnderline"/>
          <w:highlight w:val="green"/>
        </w:rPr>
        <w:t xml:space="preserve">. Though </w:t>
      </w:r>
      <w:r w:rsidRPr="00C80102">
        <w:rPr>
          <w:rStyle w:val="Emphasis"/>
          <w:highlight w:val="green"/>
        </w:rPr>
        <w:t>on the surface</w:t>
      </w:r>
      <w:r w:rsidRPr="007214E9">
        <w:rPr>
          <w:rStyle w:val="StyleUnderline"/>
        </w:rPr>
        <w:t xml:space="preserve"> it is </w:t>
      </w:r>
      <w:r w:rsidRPr="00C80102">
        <w:rPr>
          <w:rStyle w:val="StyleUnderline"/>
          <w:highlight w:val="green"/>
        </w:rPr>
        <w:t>an act of</w:t>
      </w:r>
      <w:r w:rsidRPr="007214E9">
        <w:rPr>
          <w:rStyle w:val="StyleUnderline"/>
        </w:rPr>
        <w:t xml:space="preserve"> symbolic </w:t>
      </w:r>
      <w:r w:rsidRPr="00C80102">
        <w:rPr>
          <w:rStyle w:val="StyleUnderline"/>
          <w:highlight w:val="green"/>
        </w:rPr>
        <w:t>dissent</w:t>
      </w:r>
      <w:r w:rsidRPr="00844BA1">
        <w:rPr>
          <w:sz w:val="16"/>
        </w:rPr>
        <w:t xml:space="preserve">, hysteria represents </w:t>
      </w:r>
      <w:r w:rsidRPr="00C80102">
        <w:rPr>
          <w:rStyle w:val="StyleUnderline"/>
          <w:highlight w:val="green"/>
        </w:rPr>
        <w:t xml:space="preserve">an </w:t>
      </w:r>
      <w:r w:rsidRPr="00C80102">
        <w:rPr>
          <w:rStyle w:val="Emphasis"/>
          <w:highlight w:val="green"/>
        </w:rPr>
        <w:t>affirmation</w:t>
      </w:r>
      <w:r w:rsidRPr="00C80102">
        <w:rPr>
          <w:rStyle w:val="StyleUnderline"/>
          <w:sz w:val="24"/>
          <w:highlight w:val="green"/>
        </w:rPr>
        <w:t xml:space="preserve"> </w:t>
      </w:r>
      <w:r w:rsidRPr="00C80102">
        <w:rPr>
          <w:rStyle w:val="StyleUnderline"/>
          <w:highlight w:val="green"/>
        </w:rPr>
        <w:t>of a hegemonic order</w:t>
      </w:r>
      <w:r w:rsidRPr="00844BA1">
        <w:rPr>
          <w:sz w:val="16"/>
        </w:rPr>
        <w:t xml:space="preserve"> and is therefore a particularly fraught form of political </w:t>
      </w:r>
      <w:proofErr w:type="spellStart"/>
      <w:r w:rsidRPr="00844BA1">
        <w:rPr>
          <w:sz w:val="16"/>
        </w:rPr>
        <w:t>subjectivization</w:t>
      </w:r>
      <w:proofErr w:type="spellEnd"/>
      <w:r w:rsidRPr="00844BA1">
        <w:rPr>
          <w:sz w:val="16"/>
        </w:rPr>
        <w:t>.</w:t>
      </w:r>
    </w:p>
    <w:p w14:paraId="5943FD4D" w14:textId="77777777" w:rsidR="006F33ED" w:rsidRPr="00844BA1" w:rsidRDefault="006F33ED" w:rsidP="006F33ED">
      <w:pPr>
        <w:rPr>
          <w:sz w:val="16"/>
        </w:rPr>
      </w:pPr>
      <w:r w:rsidRPr="00844BA1">
        <w:rPr>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844BA1">
        <w:rPr>
          <w:sz w:val="16"/>
        </w:rPr>
        <w:t>Wajcman</w:t>
      </w:r>
      <w:proofErr w:type="spellEnd"/>
      <w:r w:rsidRPr="00844BA1">
        <w:rPr>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844BA1">
        <w:rPr>
          <w:sz w:val="16"/>
        </w:rPr>
        <w:t>Wajcman</w:t>
      </w:r>
      <w:proofErr w:type="spellEnd"/>
      <w:r w:rsidRPr="00844BA1">
        <w:rPr>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r w:rsidRPr="00844BA1">
        <w:rPr>
          <w:sz w:val="16"/>
        </w:rPr>
        <w:t>question.T</w:t>
      </w:r>
      <w:proofErr w:type="spellEnd"/>
      <w:r w:rsidRPr="00844BA1">
        <w:rPr>
          <w:sz w:val="16"/>
        </w:rPr>
        <w:t xml:space="preserve">'" Thus, a difficulty for a relatively formal/ structural account of hegemony as a substitute for jouissance without reduction: where is the place for a practice of enjoyment that by its nature eludes </w:t>
      </w:r>
      <w:proofErr w:type="spellStart"/>
      <w:r w:rsidRPr="00844BA1">
        <w:rPr>
          <w:sz w:val="16"/>
        </w:rPr>
        <w:t>nanling</w:t>
      </w:r>
      <w:proofErr w:type="spellEnd"/>
      <w:r w:rsidRPr="00844BA1">
        <w:rPr>
          <w:sz w:val="16"/>
        </w:rPr>
        <w:t xml:space="preserve"> in the order of knowledge? This account of hysteria provides a significant test case for the equation </w:t>
      </w:r>
      <w:proofErr w:type="spellStart"/>
      <w:r w:rsidRPr="00844BA1">
        <w:rPr>
          <w:sz w:val="16"/>
        </w:rPr>
        <w:t>betweenjouissance</w:t>
      </w:r>
      <w:proofErr w:type="spellEnd"/>
      <w:r w:rsidRPr="00844BA1">
        <w:rPr>
          <w:sz w:val="16"/>
        </w:rPr>
        <w:t xml:space="preserve"> and hegemony, for the political promise and peril of demands and ultimately for the efficacy of a hysterical politics. But the results of such a test can only be born out in the realm of everyday politics.</w:t>
      </w:r>
    </w:p>
    <w:p w14:paraId="20596338" w14:textId="77777777" w:rsidR="006F33ED" w:rsidRPr="00844BA1" w:rsidRDefault="006F33ED" w:rsidP="006F33ED">
      <w:pPr>
        <w:rPr>
          <w:i/>
          <w:sz w:val="16"/>
        </w:rPr>
      </w:pPr>
      <w:r w:rsidRPr="00844BA1">
        <w:rPr>
          <w:i/>
          <w:sz w:val="16"/>
        </w:rPr>
        <w:t>On Resistance: The Dangers of Enjoying One's Demands</w:t>
      </w:r>
    </w:p>
    <w:p w14:paraId="20401291" w14:textId="77777777" w:rsidR="006F33ED" w:rsidRPr="00844BA1" w:rsidRDefault="006F33ED" w:rsidP="006F33ED">
      <w:pPr>
        <w:rPr>
          <w:sz w:val="16"/>
        </w:rPr>
      </w:pPr>
      <w:r w:rsidRPr="007214E9">
        <w:rPr>
          <w:rStyle w:val="StyleUnderline"/>
        </w:rPr>
        <w:t xml:space="preserve">The demands of </w:t>
      </w:r>
      <w:r w:rsidRPr="007214E9">
        <w:rPr>
          <w:rStyle w:val="Emphasis"/>
        </w:rPr>
        <w:t>student revolutionaries</w:t>
      </w:r>
      <w:r w:rsidRPr="00844BA1">
        <w:rPr>
          <w:sz w:val="16"/>
        </w:rPr>
        <w:t xml:space="preserve"> and </w:t>
      </w:r>
      <w:proofErr w:type="spellStart"/>
      <w:r w:rsidRPr="00844BA1">
        <w:rPr>
          <w:sz w:val="16"/>
        </w:rPr>
        <w:t>antiglobalization</w:t>
      </w:r>
      <w:proofErr w:type="spellEnd"/>
      <w:r w:rsidRPr="00844BA1">
        <w:rPr>
          <w:sz w:val="16"/>
        </w:rPr>
        <w:t xml:space="preserve">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w:t>
      </w:r>
      <w:proofErr w:type="spellStart"/>
      <w:r w:rsidRPr="00844BA1">
        <w:rPr>
          <w:sz w:val="16"/>
        </w:rPr>
        <w:t>antiglobalization</w:t>
      </w:r>
      <w:proofErr w:type="spellEnd"/>
      <w:r w:rsidRPr="00844BA1">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 xml:space="preserve">recognizing the </w:t>
      </w:r>
      <w:r w:rsidRPr="007214E9">
        <w:rPr>
          <w:rStyle w:val="Emphasis"/>
        </w:rPr>
        <w:lastRenderedPageBreak/>
        <w:t>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844BA1">
        <w:rPr>
          <w:sz w:val="16"/>
        </w:rPr>
        <w:t>globalophobic</w:t>
      </w:r>
      <w:proofErr w:type="spellEnd"/>
      <w:r w:rsidRPr="00844BA1">
        <w:rPr>
          <w:sz w:val="16"/>
        </w:rPr>
        <w:t xml:space="preserve">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C80102">
        <w:rPr>
          <w:rStyle w:val="StyleUnderline"/>
          <w:highlight w:val="green"/>
        </w:rPr>
        <w:t>This</w:t>
      </w:r>
      <w:r w:rsidRPr="00844BA1">
        <w:rPr>
          <w:sz w:val="16"/>
        </w:rPr>
        <w:t xml:space="preserve"> structure </w:t>
      </w:r>
      <w:r w:rsidRPr="00C80102">
        <w:rPr>
          <w:rStyle w:val="StyleUnderline"/>
          <w:highlight w:val="green"/>
        </w:rPr>
        <w:t>generates enjoyment of</w:t>
      </w:r>
      <w:r w:rsidRPr="007214E9">
        <w:rPr>
          <w:rStyle w:val="StyleUnderline"/>
        </w:rPr>
        <w:t xml:space="preserve"> the </w:t>
      </w:r>
      <w:r w:rsidRPr="00C80102">
        <w:rPr>
          <w:rStyle w:val="StyleUnderline"/>
          <w:highlight w:val="green"/>
        </w:rPr>
        <w:t>existence of oppressive</w:t>
      </w:r>
      <w:r w:rsidRPr="007214E9">
        <w:rPr>
          <w:rStyle w:val="StyleUnderline"/>
        </w:rPr>
        <w:t xml:space="preserve"> state </w:t>
      </w:r>
      <w:r w:rsidRPr="00C80102">
        <w:rPr>
          <w:rStyle w:val="StyleUnderline"/>
          <w:highlight w:val="green"/>
        </w:rPr>
        <w:t>policies as a point for</w:t>
      </w:r>
      <w:r w:rsidRPr="007214E9">
        <w:rPr>
          <w:rStyle w:val="StyleUnderline"/>
        </w:rPr>
        <w:t xml:space="preserve"> the </w:t>
      </w:r>
      <w:r w:rsidRPr="00C80102">
        <w:rPr>
          <w:rStyle w:val="StyleUnderline"/>
          <w:highlight w:val="green"/>
        </w:rPr>
        <w:t>articulation of identity</w:t>
      </w:r>
      <w:r w:rsidRPr="007214E9">
        <w:rPr>
          <w:rStyle w:val="StyleUnderline"/>
        </w:rPr>
        <w:t xml:space="preserve">. The </w:t>
      </w:r>
      <w:r w:rsidRPr="00C80102">
        <w:rPr>
          <w:rStyle w:val="StyleUnderline"/>
          <w:highlight w:val="green"/>
        </w:rPr>
        <w:t>addiction</w:t>
      </w:r>
      <w:r w:rsidRPr="00844BA1">
        <w:rPr>
          <w:sz w:val="16"/>
        </w:rPr>
        <w:t xml:space="preserve"> to the state and the demands for the state's love </w:t>
      </w:r>
      <w:r w:rsidRPr="00C80102">
        <w:rPr>
          <w:rStyle w:val="StyleUnderline"/>
          <w:highlight w:val="green"/>
        </w:rPr>
        <w:t>is</w:t>
      </w:r>
      <w:r w:rsidRPr="00844BA1">
        <w:rPr>
          <w:sz w:val="16"/>
        </w:rPr>
        <w:t xml:space="preserve"> also </w:t>
      </w:r>
      <w:r w:rsidRPr="00C80102">
        <w:rPr>
          <w:rStyle w:val="StyleUnderline"/>
          <w:highlight w:val="green"/>
        </w:rPr>
        <w:t xml:space="preserve">bound up with a </w:t>
      </w:r>
      <w:r w:rsidRPr="00C80102">
        <w:rPr>
          <w:rStyle w:val="Emphasis"/>
          <w:highlight w:val="green"/>
        </w:rPr>
        <w:t>fundamental dependency</w:t>
      </w:r>
      <w:r w:rsidRPr="007214E9">
        <w:rPr>
          <w:rStyle w:val="StyleUnderline"/>
        </w:rPr>
        <w:t xml:space="preserve"> on </w:t>
      </w:r>
      <w:r w:rsidRPr="00844BA1">
        <w:rPr>
          <w:sz w:val="16"/>
        </w:rPr>
        <w:t xml:space="preserve">the </w:t>
      </w:r>
      <w:r w:rsidRPr="007214E9">
        <w:rPr>
          <w:rStyle w:val="StyleUnderline"/>
        </w:rPr>
        <w:t>oppression</w:t>
      </w:r>
      <w:r w:rsidRPr="00844BA1">
        <w:rPr>
          <w:sz w:val="16"/>
        </w:rPr>
        <w:t xml:space="preserve"> of the state: </w:t>
      </w:r>
      <w:proofErr w:type="gramStart"/>
      <w:r w:rsidRPr="00C80102">
        <w:rPr>
          <w:rStyle w:val="StyleUnderline"/>
          <w:highlight w:val="green"/>
        </w:rPr>
        <w:t>otherwise</w:t>
      </w:r>
      <w:proofErr w:type="gramEnd"/>
      <w:r w:rsidRPr="007214E9">
        <w:rPr>
          <w:rStyle w:val="StyleUnderline"/>
        </w:rPr>
        <w:t xml:space="preserve"> the </w:t>
      </w:r>
      <w:r w:rsidRPr="00C80102">
        <w:rPr>
          <w:rStyle w:val="StyleUnderline"/>
          <w:highlight w:val="green"/>
        </w:rPr>
        <w:t>identity would collapse</w:t>
      </w:r>
      <w:r w:rsidRPr="007214E9">
        <w:rPr>
          <w:rStyle w:val="StyleUnderline"/>
        </w:rPr>
        <w:t>. Such demands</w:t>
      </w:r>
      <w:r w:rsidRPr="00844BA1">
        <w:rPr>
          <w:sz w:val="16"/>
        </w:rPr>
        <w:t xml:space="preserve"> constitute a reaffirmation of a hysterical subject position: they </w:t>
      </w:r>
      <w:r w:rsidRPr="007214E9">
        <w:rPr>
          <w:rStyle w:val="StyleUnderline"/>
        </w:rPr>
        <w:t xml:space="preserve">reaffirm not only the subject's </w:t>
      </w:r>
      <w:r w:rsidRPr="007214E9">
        <w:rPr>
          <w:rStyle w:val="Emphasis"/>
        </w:rPr>
        <w:t>marginality</w:t>
      </w:r>
      <w:r w:rsidRPr="00844BA1">
        <w:rPr>
          <w:sz w:val="16"/>
        </w:rPr>
        <w:t xml:space="preserve"> in the global system </w:t>
      </w:r>
      <w:r w:rsidRPr="007214E9">
        <w:rPr>
          <w:rStyle w:val="StyleUnderline"/>
        </w:rPr>
        <w:t>but the danger that protestors present to the global system</w:t>
      </w:r>
      <w:r w:rsidRPr="00844BA1">
        <w:rPr>
          <w:sz w:val="16"/>
        </w:rPr>
        <w:t>. There are three practical implications for this formation.</w:t>
      </w:r>
    </w:p>
    <w:p w14:paraId="5515197E" w14:textId="77777777" w:rsidR="006F33ED" w:rsidRPr="00844BA1" w:rsidRDefault="006F33ED" w:rsidP="006F33ED">
      <w:pPr>
        <w:rPr>
          <w:sz w:val="16"/>
        </w:rPr>
      </w:pPr>
      <w:r w:rsidRPr="00844BA1">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214E9">
        <w:rPr>
          <w:rStyle w:val="StyleUnderline"/>
        </w:rPr>
        <w:t>demand allows institutions that stand in for the global order to dictate the direction of politics. This is not to say that engaging such institutions is a bad thing; rather, it is to say that when antagonistic engagement with certain institutions is re</w:t>
      </w:r>
      <w:r>
        <w:rPr>
          <w:rStyle w:val="StyleUnderline"/>
        </w:rPr>
        <w:t>ad as the end point of politics,</w:t>
      </w:r>
      <w:r w:rsidRPr="007214E9">
        <w:rPr>
          <w:rStyle w:val="StyleUnderline"/>
        </w:rPr>
        <w:t xml:space="preserve"> the field of political options is relatively constrained</w:t>
      </w:r>
      <w:r w:rsidRPr="00844BA1">
        <w:rPr>
          <w:sz w:val="16"/>
        </w:rPr>
        <w:t xml:space="preserve">. Demands to be recognized as dangerous by the Mexican government or as a powerful </w:t>
      </w:r>
      <w:proofErr w:type="spellStart"/>
      <w:r w:rsidRPr="00844BA1">
        <w:rPr>
          <w:sz w:val="16"/>
        </w:rPr>
        <w:t>antiglobalization</w:t>
      </w:r>
      <w:proofErr w:type="spellEnd"/>
      <w:r w:rsidRPr="00844BA1">
        <w:rPr>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257FE84B" w14:textId="77777777" w:rsidR="006F33ED" w:rsidRPr="00844BA1" w:rsidRDefault="006F33ED" w:rsidP="006F33ED">
      <w:pPr>
        <w:rPr>
          <w:sz w:val="16"/>
        </w:rPr>
      </w:pPr>
      <w:r w:rsidRPr="00844BA1">
        <w:rPr>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w:t>
      </w:r>
      <w:r w:rsidRPr="00C80102">
        <w:rPr>
          <w:rStyle w:val="StyleUnderline"/>
          <w:highlight w:val="green"/>
        </w:rPr>
        <w:t>it understands its addressee as</w:t>
      </w:r>
      <w:r w:rsidRPr="00844BA1">
        <w:rPr>
          <w:rStyle w:val="StyleUnderline"/>
        </w:rPr>
        <w:t xml:space="preserve"> constitutively and necessarily only </w:t>
      </w:r>
      <w:r w:rsidRPr="00C80102">
        <w:rPr>
          <w:rStyle w:val="StyleUnderline"/>
          <w:highlight w:val="green"/>
        </w:rPr>
        <w:t xml:space="preserve">a </w:t>
      </w:r>
      <w:r w:rsidRPr="00C80102">
        <w:rPr>
          <w:rStyle w:val="Emphasis"/>
          <w:highlight w:val="green"/>
        </w:rPr>
        <w:t>locus of prohibition</w:t>
      </w:r>
      <w:r w:rsidRPr="00844BA1">
        <w:rPr>
          <w:sz w:val="16"/>
        </w:rPr>
        <w:t>.</w:t>
      </w:r>
    </w:p>
    <w:p w14:paraId="36FF3FD7" w14:textId="77777777" w:rsidR="006F33ED" w:rsidRPr="00DA7366" w:rsidRDefault="006F33ED" w:rsidP="006F33ED">
      <w:pPr>
        <w:rPr>
          <w:sz w:val="16"/>
        </w:rPr>
      </w:pPr>
      <w:r w:rsidRPr="00844BA1">
        <w:rPr>
          <w:sz w:val="16"/>
        </w:rPr>
        <w:t xml:space="preserve">These paradoxes become nearly insufferable when one makes an analytical cut between the content of a demand and its rhetorical functionality. At the level of the content of the demand, the state or </w:t>
      </w:r>
      <w:r w:rsidRPr="00844BA1">
        <w:rPr>
          <w:rStyle w:val="StyleUnderline"/>
        </w:rPr>
        <w:t>institutions</w:t>
      </w:r>
      <w:r w:rsidRPr="00844BA1">
        <w:rPr>
          <w:sz w:val="16"/>
        </w:rPr>
        <w:t xml:space="preserve"> that represent globalization </w:t>
      </w:r>
      <w:r w:rsidRPr="00844BA1">
        <w:rPr>
          <w:rStyle w:val="StyleUnderline"/>
        </w:rPr>
        <w:t>are figured as illegitimate, as morally and politically compromised because of their misdeeds</w:t>
      </w:r>
      <w:r w:rsidRPr="00844BA1">
        <w:rPr>
          <w:sz w:val="16"/>
        </w:rPr>
        <w:t xml:space="preserve">, </w:t>
      </w:r>
      <w:proofErr w:type="gramStart"/>
      <w:r w:rsidRPr="00844BA1">
        <w:rPr>
          <w:sz w:val="16"/>
        </w:rPr>
        <w:t>Here</w:t>
      </w:r>
      <w:proofErr w:type="gramEnd"/>
      <w:r w:rsidRPr="00844BA1">
        <w:rPr>
          <w:sz w:val="16"/>
        </w:rPr>
        <w:t xml:space="preserve"> there is an assertion of agency, but because </w:t>
      </w:r>
      <w:r w:rsidRPr="00C80102">
        <w:rPr>
          <w:rStyle w:val="StyleUnderline"/>
          <w:highlight w:val="green"/>
        </w:rPr>
        <w:t>the assertion of agency is</w:t>
      </w:r>
      <w:r w:rsidRPr="00844BA1">
        <w:rPr>
          <w:rStyle w:val="StyleUnderline"/>
        </w:rPr>
        <w:t xml:space="preserve"> simultaneously </w:t>
      </w:r>
      <w:r w:rsidRPr="00C80102">
        <w:rPr>
          <w:rStyle w:val="StyleUnderline"/>
          <w:highlight w:val="green"/>
        </w:rPr>
        <w:t xml:space="preserve">a </w:t>
      </w:r>
      <w:r w:rsidRPr="00C80102">
        <w:rPr>
          <w:rStyle w:val="Emphasis"/>
          <w:highlight w:val="green"/>
        </w:rPr>
        <w:t>deferral of desire</w:t>
      </w:r>
      <w:r w:rsidRPr="00844BA1">
        <w:rPr>
          <w:rStyle w:val="StyleUnderline"/>
        </w:rPr>
        <w:t xml:space="preserve">, the </w:t>
      </w:r>
      <w:r w:rsidRPr="00C80102">
        <w:rPr>
          <w:rStyle w:val="StyleUnderline"/>
          <w:highlight w:val="green"/>
        </w:rPr>
        <w:t>identity produced</w:t>
      </w:r>
      <w:r w:rsidRPr="00844BA1">
        <w:rPr>
          <w:rStyle w:val="StyleUnderline"/>
        </w:rPr>
        <w:t xml:space="preserve"> in the </w:t>
      </w:r>
      <w:r w:rsidRPr="00844BA1">
        <w:rPr>
          <w:sz w:val="16"/>
        </w:rPr>
        <w:t xml:space="preserve">hysterical </w:t>
      </w:r>
      <w:r w:rsidRPr="00844BA1">
        <w:rPr>
          <w:rStyle w:val="StyleUnderline"/>
        </w:rPr>
        <w:t xml:space="preserve">demand </w:t>
      </w:r>
      <w:r w:rsidRPr="00C80102">
        <w:rPr>
          <w:rStyle w:val="StyleUnderline"/>
          <w:highlight w:val="green"/>
        </w:rPr>
        <w:t>is</w:t>
      </w:r>
      <w:r w:rsidRPr="00844BA1">
        <w:rPr>
          <w:rStyle w:val="StyleUnderline"/>
        </w:rPr>
        <w:t xml:space="preserve"> not only intimately tied to but is </w:t>
      </w:r>
      <w:r w:rsidRPr="00C80102">
        <w:rPr>
          <w:rStyle w:val="Emphasis"/>
          <w:highlight w:val="green"/>
        </w:rPr>
        <w:t>ultimately dependent on</w:t>
      </w:r>
      <w:r w:rsidRPr="00844BA1">
        <w:rPr>
          <w:rStyle w:val="Emphasis"/>
        </w:rPr>
        <w:t xml:space="preserve"> the continuing existence of </w:t>
      </w:r>
      <w:r w:rsidRPr="00C80102">
        <w:rPr>
          <w:rStyle w:val="Emphasis"/>
          <w:highlight w:val="green"/>
        </w:rPr>
        <w:t>the</w:t>
      </w:r>
      <w:r w:rsidRPr="00844BA1">
        <w:rPr>
          <w:sz w:val="16"/>
        </w:rPr>
        <w:t xml:space="preserve"> state, </w:t>
      </w:r>
      <w:r w:rsidRPr="00C80102">
        <w:rPr>
          <w:rStyle w:val="Emphasis"/>
          <w:highlight w:val="green"/>
        </w:rPr>
        <w:t>hegemonic order</w:t>
      </w:r>
      <w:r w:rsidRPr="00844BA1">
        <w:rPr>
          <w:sz w:val="16"/>
        </w:rPr>
        <w:t xml:space="preserve">, or institution. </w:t>
      </w:r>
      <w:r w:rsidRPr="00C80102">
        <w:rPr>
          <w:rStyle w:val="StyleUnderline"/>
          <w:highlight w:val="green"/>
        </w:rPr>
        <w:t xml:space="preserve">At the level of </w:t>
      </w:r>
      <w:r w:rsidRPr="00C80102">
        <w:rPr>
          <w:rStyle w:val="Emphasis"/>
          <w:highlight w:val="green"/>
        </w:rPr>
        <w:t>affective investment</w:t>
      </w:r>
      <w:r w:rsidRPr="00C80102">
        <w:rPr>
          <w:rStyle w:val="StyleUnderline"/>
          <w:highlight w:val="green"/>
        </w:rPr>
        <w:t>, the</w:t>
      </w:r>
      <w:r w:rsidRPr="00844BA1">
        <w:rPr>
          <w:sz w:val="16"/>
        </w:rPr>
        <w:t xml:space="preserve"> state or </w:t>
      </w:r>
      <w:r w:rsidRPr="00C80102">
        <w:rPr>
          <w:rStyle w:val="StyleUnderline"/>
          <w:highlight w:val="green"/>
        </w:rPr>
        <w:t xml:space="preserve">institution is </w:t>
      </w:r>
      <w:r w:rsidRPr="00C80102">
        <w:rPr>
          <w:rStyle w:val="Emphasis"/>
          <w:highlight w:val="green"/>
        </w:rPr>
        <w:t>automatically figured as</w:t>
      </w:r>
      <w:r w:rsidRPr="00844BA1">
        <w:rPr>
          <w:rStyle w:val="Emphasis"/>
        </w:rPr>
        <w:t xml:space="preserve"> the </w:t>
      </w:r>
      <w:r w:rsidRPr="00C80102">
        <w:rPr>
          <w:rStyle w:val="Emphasis"/>
          <w:highlight w:val="green"/>
        </w:rPr>
        <w:t>legitimate</w:t>
      </w:r>
      <w:r w:rsidRPr="00844BA1">
        <w:rPr>
          <w:rStyle w:val="Emphasis"/>
        </w:rPr>
        <w:t xml:space="preserve"> authority</w:t>
      </w:r>
      <w:r w:rsidRPr="00844BA1">
        <w:rPr>
          <w:rStyle w:val="StyleUnderline"/>
        </w:rPr>
        <w:t xml:space="preserve"> over its domain</w:t>
      </w:r>
      <w:r w:rsidRPr="00844BA1">
        <w:rPr>
          <w:sz w:val="16"/>
        </w:rPr>
        <w:t xml:space="preserve">. As Lacan puts it: "demand in itself ... is demand of a presence or of an absence ... pregnant with that Other to be situated within the needs that it can satisfy. </w:t>
      </w:r>
      <w:r w:rsidRPr="00C80102">
        <w:rPr>
          <w:rStyle w:val="StyleUnderline"/>
          <w:highlight w:val="green"/>
        </w:rPr>
        <w:t xml:space="preserve">Demand </w:t>
      </w:r>
      <w:r w:rsidRPr="00C80102">
        <w:rPr>
          <w:rStyle w:val="Emphasis"/>
          <w:highlight w:val="green"/>
        </w:rPr>
        <w:t>constitutes the Other</w:t>
      </w:r>
      <w:r w:rsidRPr="00C80102">
        <w:rPr>
          <w:rStyle w:val="StyleUnderline"/>
          <w:highlight w:val="green"/>
        </w:rPr>
        <w:t xml:space="preserve"> as</w:t>
      </w:r>
      <w:r w:rsidRPr="00844BA1">
        <w:rPr>
          <w:rStyle w:val="StyleUnderline"/>
        </w:rPr>
        <w:t xml:space="preserve"> already </w:t>
      </w:r>
      <w:r w:rsidRPr="00C80102">
        <w:rPr>
          <w:rStyle w:val="StyleUnderline"/>
          <w:highlight w:val="green"/>
        </w:rPr>
        <w:t>possessing the 'privilege' of satisfying needs</w:t>
      </w:r>
      <w:r w:rsidRPr="00844BA1">
        <w:rPr>
          <w:sz w:val="16"/>
        </w:rPr>
        <w:t>, that it is to say, the power of depriving them of that alone by which they are satisfied."46</w:t>
      </w:r>
    </w:p>
    <w:p w14:paraId="69677A09" w14:textId="77777777" w:rsidR="00107B0D" w:rsidRDefault="00107B0D" w:rsidP="00107B0D">
      <w:pPr>
        <w:pStyle w:val="Heading3"/>
      </w:pPr>
      <w:r>
        <w:lastRenderedPageBreak/>
        <w:t>1NC – Movements Good</w:t>
      </w:r>
    </w:p>
    <w:p w14:paraId="41C1AB2C" w14:textId="77777777" w:rsidR="00107B0D" w:rsidRDefault="00107B0D" w:rsidP="00107B0D">
      <w:pPr>
        <w:pStyle w:val="Heading4"/>
      </w:pPr>
      <w:r>
        <w:t xml:space="preserve">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effective </w:t>
      </w:r>
      <w:r>
        <w:rPr>
          <w:u w:val="single"/>
        </w:rPr>
        <w:t>management</w:t>
      </w:r>
      <w:r>
        <w:t xml:space="preserve">, and </w:t>
      </w:r>
      <w:r>
        <w:rPr>
          <w:u w:val="single"/>
        </w:rPr>
        <w:t>proto-institutionalism</w:t>
      </w:r>
      <w:r>
        <w:t xml:space="preserve"> -- sacrificing </w:t>
      </w:r>
      <w:r w:rsidRPr="00380187">
        <w:rPr>
          <w:u w:val="single"/>
        </w:rPr>
        <w:t xml:space="preserve">debate as </w:t>
      </w:r>
      <w:r>
        <w:t>&lt;&lt;</w:t>
      </w:r>
      <w:r>
        <w:rPr>
          <w:u w:val="single"/>
        </w:rPr>
        <w:t>training, survival</w:t>
      </w:r>
      <w:r>
        <w:t xml:space="preserve">&gt;&gt; in favor of being a </w:t>
      </w:r>
      <w:r>
        <w:rPr>
          <w:u w:val="single"/>
        </w:rPr>
        <w:t>revolutionary for a weekend</w:t>
      </w:r>
      <w:r>
        <w:t xml:space="preserve"> ensures </w:t>
      </w:r>
      <w:r w:rsidRPr="00A65508">
        <w:rPr>
          <w:u w:val="single"/>
        </w:rPr>
        <w:t>failure</w:t>
      </w:r>
      <w:r>
        <w:t>.</w:t>
      </w:r>
    </w:p>
    <w:p w14:paraId="3DD09326" w14:textId="77777777" w:rsidR="00107B0D" w:rsidRPr="00380187" w:rsidRDefault="00107B0D" w:rsidP="00107B0D">
      <w:r w:rsidRPr="00380187">
        <w:rPr>
          <w:rStyle w:val="Style13ptBold"/>
        </w:rPr>
        <w:t>Heller 17</w:t>
      </w:r>
      <w:r>
        <w:t xml:space="preserve"> [</w:t>
      </w:r>
      <w:r w:rsidRPr="00380187">
        <w:t xml:space="preserve">Nathan Heller began contributing to The New Yorker in </w:t>
      </w:r>
      <w:proofErr w:type="gramStart"/>
      <w:r w:rsidRPr="00380187">
        <w:t>2011, and</w:t>
      </w:r>
      <w:proofErr w:type="gramEnd"/>
      <w:r w:rsidRPr="00380187">
        <w:t xml:space="preserve">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14:paraId="05A9DC52" w14:textId="77777777" w:rsidR="00107B0D" w:rsidRPr="0092065A" w:rsidRDefault="00107B0D" w:rsidP="00107B0D">
      <w:pPr>
        <w:rPr>
          <w:sz w:val="14"/>
        </w:rPr>
      </w:pPr>
      <w:proofErr w:type="spellStart"/>
      <w:r w:rsidRPr="00F27246">
        <w:rPr>
          <w:u w:val="single"/>
        </w:rPr>
        <w:t>Tufekci’s</w:t>
      </w:r>
      <w:proofErr w:type="spellEnd"/>
      <w:r w:rsidRPr="00F27246">
        <w:rPr>
          <w:u w:val="single"/>
        </w:rPr>
        <w:t xml:space="preserve"> conclusions about the civil-rights movement are </w:t>
      </w:r>
      <w:r w:rsidRPr="00F27246">
        <w:rPr>
          <w:rStyle w:val="Emphasis"/>
        </w:rPr>
        <w:t>unsettling</w:t>
      </w:r>
      <w:r w:rsidRPr="00F27246">
        <w:rPr>
          <w:sz w:val="14"/>
        </w:rPr>
        <w:t xml:space="preserve"> because of what</w:t>
      </w:r>
      <w:r w:rsidRPr="0092065A">
        <w:rPr>
          <w:sz w:val="14"/>
        </w:rPr>
        <w:t xml:space="preserve"> they imply. People such as Kauffman portray direct democracy as a scrappy, passionate enterprise: the underrepresented, the oppressed, and the dissatisfied get together </w:t>
      </w:r>
      <w:proofErr w:type="gramStart"/>
      <w:r w:rsidRPr="0092065A">
        <w:rPr>
          <w:sz w:val="14"/>
        </w:rPr>
        <w:t>and,</w:t>
      </w:r>
      <w:proofErr w:type="gramEnd"/>
      <w:r w:rsidRPr="0092065A">
        <w:rPr>
          <w:sz w:val="14"/>
        </w:rPr>
        <w:t xml:space="preserve"> strengthened by numbers, force change. </w:t>
      </w:r>
      <w:proofErr w:type="spellStart"/>
      <w:r w:rsidRPr="0092065A">
        <w:rPr>
          <w:sz w:val="14"/>
        </w:rPr>
        <w:t>Tufekci</w:t>
      </w:r>
      <w:proofErr w:type="spellEnd"/>
      <w:r w:rsidRPr="0092065A">
        <w:rPr>
          <w:sz w:val="14"/>
        </w:rPr>
        <w:t xml:space="preserve"> suggests that the </w:t>
      </w:r>
      <w:r w:rsidRPr="00C80102">
        <w:rPr>
          <w:rStyle w:val="Emphasis"/>
          <w:highlight w:val="green"/>
        </w:rPr>
        <w:t>movements that succeed</w:t>
      </w:r>
      <w:r w:rsidRPr="00C80102">
        <w:rPr>
          <w:highlight w:val="green"/>
          <w:u w:val="single"/>
        </w:rPr>
        <w:t xml:space="preserve"> are</w:t>
      </w:r>
      <w:r w:rsidRPr="006764B5">
        <w:rPr>
          <w:u w:val="single"/>
        </w:rPr>
        <w:t xml:space="preserve"> actually </w:t>
      </w:r>
      <w:r w:rsidRPr="00A65508">
        <w:rPr>
          <w:rStyle w:val="Emphasis"/>
        </w:rPr>
        <w:t>proto-institutional</w:t>
      </w:r>
      <w:r w:rsidRPr="00A65508">
        <w:rPr>
          <w:u w:val="single"/>
        </w:rPr>
        <w:t>: highly</w:t>
      </w:r>
      <w:r w:rsidRPr="006764B5">
        <w:rPr>
          <w:u w:val="single"/>
        </w:rPr>
        <w:t xml:space="preserve"> </w:t>
      </w:r>
      <w:r w:rsidRPr="00C80102">
        <w:rPr>
          <w:rStyle w:val="Emphasis"/>
          <w:highlight w:val="green"/>
        </w:rPr>
        <w:t>organized</w:t>
      </w:r>
      <w:r w:rsidRPr="006764B5">
        <w:rPr>
          <w:u w:val="single"/>
        </w:rPr>
        <w:t xml:space="preserve">; </w:t>
      </w:r>
      <w:r w:rsidRPr="00C80102">
        <w:rPr>
          <w:rStyle w:val="Emphasis"/>
          <w:highlight w:val="green"/>
        </w:rPr>
        <w:t>strategically flexible</w:t>
      </w:r>
      <w:r w:rsidRPr="006764B5">
        <w:rPr>
          <w:u w:val="single"/>
        </w:rPr>
        <w:t xml:space="preserve">, </w:t>
      </w:r>
      <w:r w:rsidRPr="00C80102">
        <w:rPr>
          <w:highlight w:val="green"/>
          <w:u w:val="single"/>
        </w:rPr>
        <w:t xml:space="preserve">due to </w:t>
      </w:r>
      <w:r w:rsidRPr="00F27246">
        <w:rPr>
          <w:u w:val="single"/>
        </w:rPr>
        <w:t xml:space="preserve">sinewy </w:t>
      </w:r>
      <w:r w:rsidRPr="00C80102">
        <w:rPr>
          <w:rStyle w:val="Emphasis"/>
          <w:highlight w:val="green"/>
        </w:rPr>
        <w:t>management structures</w:t>
      </w:r>
      <w:r w:rsidRPr="00C80102">
        <w:rPr>
          <w:highlight w:val="green"/>
          <w:u w:val="single"/>
        </w:rPr>
        <w:t xml:space="preserve">; and </w:t>
      </w:r>
      <w:r w:rsidRPr="00C80102">
        <w:rPr>
          <w:rStyle w:val="Emphasis"/>
          <w:highlight w:val="green"/>
        </w:rPr>
        <w:t>chummy</w:t>
      </w:r>
      <w:r w:rsidRPr="00C80102">
        <w:rPr>
          <w:highlight w:val="green"/>
          <w:u w:val="single"/>
        </w:rPr>
        <w:t xml:space="preserve"> with</w:t>
      </w:r>
      <w:r w:rsidRPr="006764B5">
        <w:rPr>
          <w:u w:val="single"/>
        </w:rPr>
        <w:t xml:space="preserve"> the sorts of people we now call </w:t>
      </w:r>
      <w:r w:rsidRPr="00C80102">
        <w:rPr>
          <w:rStyle w:val="Emphasis"/>
          <w:highlight w:val="green"/>
        </w:rPr>
        <w:t>élites</w:t>
      </w:r>
      <w:r w:rsidRPr="0092065A">
        <w:rPr>
          <w:sz w:val="14"/>
        </w:rPr>
        <w:t xml:space="preserve">. </w:t>
      </w:r>
      <w:r w:rsidRPr="006764B5">
        <w:rPr>
          <w:u w:val="single"/>
        </w:rPr>
        <w:t xml:space="preserve">The </w:t>
      </w:r>
      <w:r w:rsidRPr="00F27246">
        <w:rPr>
          <w:u w:val="single"/>
        </w:rPr>
        <w:t>Montgomery</w:t>
      </w:r>
      <w:r w:rsidRPr="006764B5">
        <w:rPr>
          <w:u w:val="single"/>
        </w:rPr>
        <w:t xml:space="preserve"> </w:t>
      </w:r>
      <w:r w:rsidRPr="00C80102">
        <w:rPr>
          <w:highlight w:val="green"/>
          <w:u w:val="single"/>
        </w:rPr>
        <w:t>N.A.A.C.P. worked with</w:t>
      </w:r>
      <w:r w:rsidRPr="0092065A">
        <w:rPr>
          <w:sz w:val="14"/>
        </w:rPr>
        <w:t xml:space="preserve"> Clifford </w:t>
      </w:r>
      <w:proofErr w:type="spellStart"/>
      <w:r w:rsidRPr="00C80102">
        <w:rPr>
          <w:highlight w:val="green"/>
          <w:u w:val="single"/>
        </w:rPr>
        <w:t>Durr</w:t>
      </w:r>
      <w:proofErr w:type="spellEnd"/>
      <w:r w:rsidRPr="0092065A">
        <w:rPr>
          <w:sz w:val="14"/>
        </w:rPr>
        <w:t xml:space="preserve">, a patrician lawyer whom Franklin Roosevelt had appointed to the F.C.C., and </w:t>
      </w:r>
      <w:r w:rsidRPr="00C80102">
        <w:rPr>
          <w:highlight w:val="green"/>
          <w:u w:val="single"/>
        </w:rPr>
        <w:t>whose brother-in-law</w:t>
      </w:r>
      <w:r w:rsidRPr="006764B5">
        <w:rPr>
          <w:u w:val="single"/>
        </w:rPr>
        <w:t xml:space="preserve"> Hugo Black </w:t>
      </w:r>
      <w:r w:rsidRPr="00C80102">
        <w:rPr>
          <w:highlight w:val="green"/>
          <w:u w:val="single"/>
        </w:rPr>
        <w:t>was a Supreme Court Justice</w:t>
      </w:r>
      <w:r w:rsidRPr="0092065A">
        <w:rPr>
          <w:sz w:val="14"/>
        </w:rPr>
        <w:t xml:space="preserve"> when Browder v. Gayle was heard. The </w:t>
      </w:r>
      <w:r w:rsidRPr="006764B5">
        <w:rPr>
          <w:u w:val="single"/>
        </w:rPr>
        <w:t xml:space="preserve">organizers of </w:t>
      </w:r>
      <w:r w:rsidRPr="00C80102">
        <w:rPr>
          <w:highlight w:val="green"/>
          <w:u w:val="single"/>
        </w:rPr>
        <w:t xml:space="preserve">the </w:t>
      </w:r>
      <w:r w:rsidRPr="00C80102">
        <w:rPr>
          <w:rStyle w:val="Emphasis"/>
          <w:highlight w:val="green"/>
        </w:rPr>
        <w:t>March on Washington</w:t>
      </w:r>
      <w:r w:rsidRPr="00C80102">
        <w:rPr>
          <w:highlight w:val="green"/>
          <w:u w:val="single"/>
        </w:rPr>
        <w:t xml:space="preserve"> turned to Bobby Kennedy</w:t>
      </w:r>
      <w:r w:rsidRPr="0092065A">
        <w:rPr>
          <w:sz w:val="14"/>
        </w:rPr>
        <w:t>—the U.S. Attorney General and the brother of the sitting President—</w:t>
      </w:r>
      <w:r w:rsidRPr="00C80102">
        <w:rPr>
          <w:highlight w:val="green"/>
          <w:u w:val="single"/>
        </w:rPr>
        <w:t xml:space="preserve">when </w:t>
      </w:r>
      <w:r w:rsidRPr="00F27246">
        <w:rPr>
          <w:u w:val="single"/>
        </w:rPr>
        <w:t>Rustin’s</w:t>
      </w:r>
      <w:r w:rsidRPr="006764B5">
        <w:rPr>
          <w:u w:val="single"/>
        </w:rPr>
        <w:t xml:space="preserve"> prized </w:t>
      </w:r>
      <w:r w:rsidRPr="00C80102">
        <w:rPr>
          <w:highlight w:val="green"/>
          <w:u w:val="single"/>
        </w:rPr>
        <w:t>sound system was sabotaged</w:t>
      </w:r>
      <w:r w:rsidRPr="006764B5">
        <w:rPr>
          <w:u w:val="single"/>
        </w:rPr>
        <w:t xml:space="preserve"> the day before the protest. </w:t>
      </w:r>
      <w:r w:rsidRPr="00C80102">
        <w:rPr>
          <w:highlight w:val="green"/>
          <w:u w:val="single"/>
        </w:rPr>
        <w:t>Kennedy enlisted the Army</w:t>
      </w:r>
      <w:r w:rsidRPr="006764B5">
        <w:rPr>
          <w:u w:val="single"/>
        </w:rPr>
        <w:t xml:space="preserve"> Signal </w:t>
      </w:r>
      <w:r w:rsidRPr="00F27246">
        <w:rPr>
          <w:u w:val="single"/>
        </w:rPr>
        <w:t xml:space="preserve">Corps </w:t>
      </w:r>
      <w:r w:rsidRPr="00C80102">
        <w:rPr>
          <w:highlight w:val="green"/>
          <w:u w:val="single"/>
        </w:rPr>
        <w:t>to fix it</w:t>
      </w:r>
      <w:r w:rsidRPr="0092065A">
        <w:rPr>
          <w:sz w:val="14"/>
        </w:rPr>
        <w:t xml:space="preserve">. You can’t get much cozier with the Man </w:t>
      </w:r>
      <w:r w:rsidRPr="00A65508">
        <w:rPr>
          <w:sz w:val="14"/>
        </w:rPr>
        <w:t xml:space="preserve">than that. </w:t>
      </w:r>
      <w:r w:rsidRPr="00A65508">
        <w:rPr>
          <w:u w:val="single"/>
        </w:rPr>
        <w:t xml:space="preserve">Far from speaking truth </w:t>
      </w:r>
      <w:r w:rsidRPr="00A65508">
        <w:rPr>
          <w:rStyle w:val="Emphasis"/>
        </w:rPr>
        <w:t>to power</w:t>
      </w:r>
      <w:r w:rsidRPr="00A65508">
        <w:rPr>
          <w:u w:val="single"/>
        </w:rPr>
        <w:t xml:space="preserve">, </w:t>
      </w:r>
      <w:r w:rsidRPr="00C80102">
        <w:rPr>
          <w:rStyle w:val="Emphasis"/>
          <w:highlight w:val="green"/>
        </w:rPr>
        <w:t>successful protests</w:t>
      </w:r>
      <w:r w:rsidRPr="006764B5">
        <w:rPr>
          <w:u w:val="single"/>
        </w:rPr>
        <w:t xml:space="preserve"> seem to </w:t>
      </w:r>
      <w:r w:rsidRPr="00C80102">
        <w:rPr>
          <w:highlight w:val="green"/>
          <w:u w:val="single"/>
        </w:rPr>
        <w:t>speak truth</w:t>
      </w:r>
      <w:r w:rsidRPr="00C80102">
        <w:rPr>
          <w:rStyle w:val="Emphasis"/>
          <w:highlight w:val="green"/>
        </w:rPr>
        <w:t xml:space="preserve"> through power</w:t>
      </w:r>
      <w:r w:rsidRPr="0092065A">
        <w:rPr>
          <w:sz w:val="14"/>
        </w:rPr>
        <w:t>. (</w:t>
      </w:r>
      <w:r w:rsidRPr="00A65508">
        <w:rPr>
          <w:u w:val="single"/>
        </w:rPr>
        <w:t>The principle holds for such</w:t>
      </w:r>
      <w:r w:rsidRPr="006764B5">
        <w:rPr>
          <w:u w:val="single"/>
        </w:rPr>
        <w:t xml:space="preserve"> successful post-sixties movements as </w:t>
      </w:r>
      <w:r w:rsidRPr="00C80102">
        <w:rPr>
          <w:rStyle w:val="Emphasis"/>
          <w:highlight w:val="green"/>
        </w:rPr>
        <w:t>ACT UP</w:t>
      </w:r>
      <w:r w:rsidRPr="00C80102">
        <w:rPr>
          <w:sz w:val="14"/>
          <w:highlight w:val="green"/>
        </w:rPr>
        <w:t xml:space="preserve">, </w:t>
      </w:r>
      <w:r w:rsidRPr="00C80102">
        <w:rPr>
          <w:highlight w:val="green"/>
          <w:u w:val="single"/>
        </w:rPr>
        <w:t>with its</w:t>
      </w:r>
      <w:r w:rsidRPr="006764B5">
        <w:rPr>
          <w:u w:val="single"/>
        </w:rPr>
        <w:t xml:space="preserve"> structure of caucuses and </w:t>
      </w:r>
      <w:r w:rsidRPr="00C80102">
        <w:rPr>
          <w:highlight w:val="green"/>
          <w:u w:val="single"/>
        </w:rPr>
        <w:t>expert working groups</w:t>
      </w:r>
      <w:r w:rsidRPr="0092065A">
        <w:rPr>
          <w:sz w:val="14"/>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C80102">
        <w:rPr>
          <w:rStyle w:val="Emphasis"/>
          <w:highlight w:val="green"/>
        </w:rPr>
        <w:t>real results</w:t>
      </w:r>
      <w:r w:rsidRPr="00C80102">
        <w:rPr>
          <w:highlight w:val="green"/>
          <w:u w:val="single"/>
        </w:rPr>
        <w:t xml:space="preserve"> come to those with</w:t>
      </w:r>
      <w:r w:rsidRPr="006764B5">
        <w:rPr>
          <w:u w:val="single"/>
        </w:rPr>
        <w:t xml:space="preserve"> the same old </w:t>
      </w:r>
      <w:r w:rsidRPr="00A65508">
        <w:rPr>
          <w:u w:val="single"/>
        </w:rPr>
        <w:t>privileges</w:t>
      </w:r>
      <w:r w:rsidRPr="006764B5">
        <w:rPr>
          <w:u w:val="single"/>
        </w:rPr>
        <w:t>—</w:t>
      </w:r>
      <w:r w:rsidRPr="00C80102">
        <w:rPr>
          <w:rStyle w:val="Emphasis"/>
          <w:highlight w:val="green"/>
        </w:rPr>
        <w:t>time</w:t>
      </w:r>
      <w:r w:rsidRPr="006764B5">
        <w:rPr>
          <w:u w:val="single"/>
        </w:rPr>
        <w:t xml:space="preserve">, </w:t>
      </w:r>
      <w:r w:rsidRPr="00C80102">
        <w:rPr>
          <w:rStyle w:val="Emphasis"/>
          <w:highlight w:val="green"/>
        </w:rPr>
        <w:t>money</w:t>
      </w:r>
      <w:r w:rsidRPr="006764B5">
        <w:rPr>
          <w:u w:val="single"/>
        </w:rPr>
        <w:t xml:space="preserve">, </w:t>
      </w:r>
      <w:r w:rsidRPr="00C80102">
        <w:rPr>
          <w:rStyle w:val="Emphasis"/>
          <w:highlight w:val="green"/>
        </w:rPr>
        <w:t>infrastructure</w:t>
      </w:r>
      <w:r w:rsidRPr="006764B5">
        <w:rPr>
          <w:u w:val="single"/>
        </w:rPr>
        <w:t xml:space="preserve">, an </w:t>
      </w:r>
      <w:r w:rsidRPr="00C80102">
        <w:rPr>
          <w:highlight w:val="green"/>
          <w:u w:val="single"/>
        </w:rPr>
        <w:t xml:space="preserve">ability to </w:t>
      </w:r>
      <w:r w:rsidRPr="00C80102">
        <w:rPr>
          <w:rStyle w:val="Emphasis"/>
          <w:highlight w:val="green"/>
        </w:rPr>
        <w:t>call in favors</w:t>
      </w:r>
      <w:r w:rsidRPr="006764B5">
        <w:rPr>
          <w:u w:val="single"/>
        </w:rPr>
        <w:t>—</w:t>
      </w:r>
      <w:r w:rsidRPr="00C80102">
        <w:rPr>
          <w:highlight w:val="green"/>
          <w:u w:val="single"/>
        </w:rPr>
        <w:t xml:space="preserve">that shape </w:t>
      </w:r>
      <w:r w:rsidRPr="00C80102">
        <w:rPr>
          <w:rStyle w:val="Emphasis"/>
          <w:highlight w:val="green"/>
        </w:rPr>
        <w:t>mainline politics</w:t>
      </w:r>
      <w:r w:rsidRPr="0092065A">
        <w:rPr>
          <w:sz w:val="14"/>
        </w:rPr>
        <w:t xml:space="preserve">. Unsurprisingly, </w:t>
      </w:r>
      <w:r w:rsidRPr="00F27246">
        <w:rPr>
          <w:u w:val="single"/>
        </w:rPr>
        <w:t xml:space="preserve">this realization </w:t>
      </w:r>
      <w:r w:rsidRPr="00F27246">
        <w:rPr>
          <w:rStyle w:val="Emphasis"/>
        </w:rPr>
        <w:t>irks the Jacobins</w:t>
      </w:r>
      <w:r w:rsidRPr="00F27246">
        <w:rPr>
          <w:sz w:val="14"/>
        </w:rPr>
        <w:t xml:space="preserve">. </w:t>
      </w:r>
      <w:r w:rsidRPr="00F27246">
        <w:rPr>
          <w:u w:val="single"/>
        </w:rPr>
        <w:t>Hardt</w:t>
      </w:r>
      <w:r w:rsidRPr="006764B5">
        <w:rPr>
          <w:u w:val="single"/>
        </w:rPr>
        <w:t xml:space="preserve"> and Negri, as well as Srnicek and Williams, rail at length against “neoliberalism”: a fashionable </w:t>
      </w:r>
      <w:r w:rsidRPr="006764B5">
        <w:rPr>
          <w:rStyle w:val="Emphasis"/>
        </w:rPr>
        <w:t>bugaboo</w:t>
      </w:r>
      <w:r w:rsidRPr="006764B5">
        <w:rPr>
          <w:u w:val="single"/>
        </w:rPr>
        <w:t xml:space="preserve"> on the left</w:t>
      </w:r>
      <w:r w:rsidRPr="0092065A">
        <w:rPr>
          <w:sz w:val="14"/>
        </w:rPr>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u w:val="single"/>
        </w:rPr>
        <w:t xml:space="preserve">According to them, neoliberalism lurks everywhere that power resides, beckoning friendly passersby into its drippy gingerbread house. </w:t>
      </w:r>
      <w:r w:rsidRPr="00F27246">
        <w:rPr>
          <w:u w:val="single"/>
        </w:rPr>
        <w:t xml:space="preserve">Hardt and Negri </w:t>
      </w:r>
      <w:r w:rsidRPr="00F27246">
        <w:rPr>
          <w:rStyle w:val="Emphasis"/>
        </w:rPr>
        <w:t>dismiss</w:t>
      </w:r>
      <w:r w:rsidRPr="00F27246">
        <w:rPr>
          <w:u w:val="single"/>
        </w:rPr>
        <w:t xml:space="preserve"> “participating in </w:t>
      </w:r>
      <w:r w:rsidRPr="00F27246">
        <w:rPr>
          <w:rStyle w:val="Emphasis"/>
        </w:rPr>
        <w:t>government</w:t>
      </w:r>
      <w:r w:rsidRPr="006764B5">
        <w:rPr>
          <w:u w:val="single"/>
        </w:rPr>
        <w:t>,</w:t>
      </w:r>
      <w:r w:rsidRPr="0092065A">
        <w:rPr>
          <w:sz w:val="14"/>
        </w:rPr>
        <w:t xml:space="preserve"> respecting capitalist discipline, and creating structures for labor and business to collaborate,” </w:t>
      </w:r>
      <w:r w:rsidRPr="00F27246">
        <w:rPr>
          <w:u w:val="single"/>
        </w:rPr>
        <w:t>because</w:t>
      </w:r>
      <w:r w:rsidRPr="006764B5">
        <w:rPr>
          <w:u w:val="single"/>
        </w:rPr>
        <w:t>, they say, “</w:t>
      </w:r>
      <w:r w:rsidRPr="00C80102">
        <w:rPr>
          <w:rStyle w:val="Emphasis"/>
          <w:highlight w:val="green"/>
        </w:rPr>
        <w:t>reformism</w:t>
      </w:r>
      <w:r w:rsidRPr="006764B5">
        <w:rPr>
          <w:u w:val="single"/>
        </w:rPr>
        <w:t xml:space="preserve"> in this form </w:t>
      </w:r>
      <w:r w:rsidRPr="00F27246">
        <w:rPr>
          <w:u w:val="single"/>
        </w:rPr>
        <w:t>has proven</w:t>
      </w:r>
      <w:r w:rsidRPr="006764B5">
        <w:rPr>
          <w:u w:val="single"/>
        </w:rPr>
        <w:t xml:space="preserve"> to be </w:t>
      </w:r>
      <w:r w:rsidRPr="00F27246">
        <w:rPr>
          <w:rStyle w:val="Emphasis"/>
        </w:rPr>
        <w:t>impossible</w:t>
      </w:r>
      <w:r w:rsidRPr="00F27246">
        <w:rPr>
          <w:u w:val="single"/>
        </w:rPr>
        <w:t xml:space="preserve"> and the </w:t>
      </w:r>
      <w:r w:rsidRPr="00F27246">
        <w:rPr>
          <w:rStyle w:val="Emphasis"/>
        </w:rPr>
        <w:t>social benefits</w:t>
      </w:r>
      <w:r w:rsidRPr="006764B5">
        <w:rPr>
          <w:u w:val="single"/>
        </w:rPr>
        <w:t xml:space="preserve"> it promises are </w:t>
      </w:r>
      <w:r w:rsidRPr="00C80102">
        <w:rPr>
          <w:highlight w:val="green"/>
          <w:u w:val="single"/>
        </w:rPr>
        <w:t xml:space="preserve">an </w:t>
      </w:r>
      <w:r w:rsidRPr="00C80102">
        <w:rPr>
          <w:rStyle w:val="Emphasis"/>
          <w:highlight w:val="green"/>
        </w:rPr>
        <w:t>illusion</w:t>
      </w:r>
      <w:r w:rsidRPr="00C80102">
        <w:rPr>
          <w:sz w:val="14"/>
          <w:highlight w:val="green"/>
        </w:rPr>
        <w:t xml:space="preserve">.” </w:t>
      </w:r>
      <w:r w:rsidRPr="00C80102">
        <w:rPr>
          <w:highlight w:val="green"/>
          <w:u w:val="single"/>
        </w:rPr>
        <w:t>They</w:t>
      </w:r>
      <w:r w:rsidRPr="006764B5">
        <w:rPr>
          <w:u w:val="single"/>
        </w:rPr>
        <w:t xml:space="preserve"> </w:t>
      </w:r>
      <w:r w:rsidRPr="00C80102">
        <w:rPr>
          <w:highlight w:val="green"/>
          <w:u w:val="single"/>
        </w:rPr>
        <w:t xml:space="preserve">favor </w:t>
      </w:r>
      <w:r w:rsidRPr="00C80102">
        <w:rPr>
          <w:rStyle w:val="Emphasis"/>
          <w:highlight w:val="green"/>
        </w:rPr>
        <w:t>antagonistic pressure</w:t>
      </w:r>
      <w:r w:rsidRPr="006764B5">
        <w:rPr>
          <w:u w:val="single"/>
        </w:rPr>
        <w:t xml:space="preserve">, </w:t>
      </w:r>
      <w:r w:rsidRPr="00C80102">
        <w:rPr>
          <w:highlight w:val="green"/>
          <w:u w:val="single"/>
        </w:rPr>
        <w:t>leading to</w:t>
      </w:r>
      <w:r w:rsidRPr="006764B5">
        <w:rPr>
          <w:u w:val="single"/>
        </w:rPr>
        <w:t xml:space="preserve"> a </w:t>
      </w:r>
      <w:r w:rsidRPr="00C80102">
        <w:rPr>
          <w:rStyle w:val="Emphasis"/>
          <w:highlight w:val="green"/>
        </w:rPr>
        <w:t>revolution</w:t>
      </w:r>
      <w:r w:rsidRPr="00C80102">
        <w:rPr>
          <w:highlight w:val="green"/>
          <w:u w:val="single"/>
        </w:rPr>
        <w:t xml:space="preserve"> with </w:t>
      </w:r>
      <w:r w:rsidRPr="00C80102">
        <w:rPr>
          <w:rStyle w:val="Emphasis"/>
          <w:highlight w:val="green"/>
        </w:rPr>
        <w:t>no</w:t>
      </w:r>
      <w:r w:rsidRPr="006764B5">
        <w:rPr>
          <w:rStyle w:val="Emphasis"/>
        </w:rPr>
        <w:t xml:space="preserve"> central </w:t>
      </w:r>
      <w:r w:rsidRPr="00C80102">
        <w:rPr>
          <w:rStyle w:val="Emphasis"/>
          <w:highlight w:val="green"/>
        </w:rPr>
        <w:t>authority</w:t>
      </w:r>
      <w:r w:rsidRPr="00C80102">
        <w:rPr>
          <w:highlight w:val="green"/>
          <w:u w:val="single"/>
        </w:rPr>
        <w:t xml:space="preserve"> (a plan</w:t>
      </w:r>
      <w:r w:rsidRPr="006764B5">
        <w:rPr>
          <w:u w:val="single"/>
        </w:rPr>
        <w:t xml:space="preserve"> perhaps </w:t>
      </w:r>
      <w:r w:rsidRPr="00C80102">
        <w:rPr>
          <w:rStyle w:val="Emphasis"/>
          <w:highlight w:val="green"/>
        </w:rPr>
        <w:t>more promising</w:t>
      </w:r>
      <w:r w:rsidRPr="00C80102">
        <w:rPr>
          <w:highlight w:val="green"/>
          <w:u w:val="single"/>
        </w:rPr>
        <w:t xml:space="preserve"> in </w:t>
      </w:r>
      <w:r w:rsidRPr="00C80102">
        <w:rPr>
          <w:rStyle w:val="Emphasis"/>
          <w:highlight w:val="green"/>
        </w:rPr>
        <w:t>theory</w:t>
      </w:r>
      <w:r w:rsidRPr="00C80102">
        <w:rPr>
          <w:highlight w:val="green"/>
          <w:u w:val="single"/>
        </w:rPr>
        <w:t xml:space="preserve"> than</w:t>
      </w:r>
      <w:r w:rsidRPr="006764B5">
        <w:rPr>
          <w:u w:val="single"/>
        </w:rPr>
        <w:t xml:space="preserve"> in </w:t>
      </w:r>
      <w:r w:rsidRPr="00C80102">
        <w:rPr>
          <w:rStyle w:val="Emphasis"/>
          <w:highlight w:val="green"/>
        </w:rPr>
        <w:t>practice</w:t>
      </w:r>
      <w:r w:rsidRPr="0092065A">
        <w:rPr>
          <w:sz w:val="14"/>
        </w:rPr>
        <w:t xml:space="preserve">).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 </w:t>
      </w:r>
      <w:r w:rsidRPr="0092065A">
        <w:rPr>
          <w:sz w:val="14"/>
          <w:szCs w:val="16"/>
        </w:rPr>
        <w:t>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r w:rsidRPr="00F27246">
        <w:rPr>
          <w:sz w:val="14"/>
          <w:szCs w:val="16"/>
        </w:rPr>
        <w:t xml:space="preserve">. </w:t>
      </w:r>
      <w:r w:rsidRPr="00F27246">
        <w:rPr>
          <w:u w:val="single"/>
        </w:rPr>
        <w:t xml:space="preserve">What comes </w:t>
      </w:r>
      <w:r w:rsidRPr="00F27246">
        <w:rPr>
          <w:rStyle w:val="Emphasis"/>
        </w:rPr>
        <w:t>undone</w:t>
      </w:r>
      <w:r w:rsidRPr="00F27246">
        <w:rPr>
          <w:u w:val="single"/>
        </w:rPr>
        <w:t xml:space="preserve"> here is the</w:t>
      </w:r>
      <w:r w:rsidRPr="006764B5">
        <w:rPr>
          <w:u w:val="single"/>
        </w:rPr>
        <w:t xml:space="preserve"> dream of </w:t>
      </w:r>
      <w:r w:rsidRPr="00C80102">
        <w:rPr>
          <w:rStyle w:val="Emphasis"/>
          <w:highlight w:val="green"/>
        </w:rPr>
        <w:t>protest</w:t>
      </w:r>
      <w:r w:rsidRPr="00C80102">
        <w:rPr>
          <w:highlight w:val="green"/>
          <w:u w:val="single"/>
        </w:rPr>
        <w:t xml:space="preserve"> as</w:t>
      </w:r>
      <w:r w:rsidRPr="006764B5">
        <w:rPr>
          <w:u w:val="single"/>
        </w:rPr>
        <w:t xml:space="preserve"> an expression of </w:t>
      </w:r>
      <w:r w:rsidRPr="00C80102">
        <w:rPr>
          <w:rStyle w:val="Emphasis"/>
          <w:highlight w:val="green"/>
        </w:rPr>
        <w:t>personal politics</w:t>
      </w:r>
      <w:r w:rsidRPr="0092065A">
        <w:rPr>
          <w:sz w:val="14"/>
        </w:rPr>
        <w:t xml:space="preserve">. </w:t>
      </w:r>
      <w:r w:rsidRPr="00F27246">
        <w:rPr>
          <w:u w:val="single"/>
        </w:rPr>
        <w:t>Those of us whose days are filled with chores and meetings may be deluding ourselves to</w:t>
      </w:r>
      <w:r w:rsidRPr="006764B5">
        <w:rPr>
          <w:u w:val="single"/>
        </w:rPr>
        <w:t xml:space="preserve"> </w:t>
      </w:r>
      <w:r w:rsidRPr="00C80102">
        <w:rPr>
          <w:highlight w:val="green"/>
          <w:u w:val="single"/>
        </w:rPr>
        <w:t>think</w:t>
      </w:r>
      <w:r w:rsidRPr="006764B5">
        <w:rPr>
          <w:u w:val="single"/>
        </w:rPr>
        <w:t xml:space="preserve"> that </w:t>
      </w:r>
      <w:r w:rsidRPr="00C80102">
        <w:rPr>
          <w:highlight w:val="green"/>
          <w:u w:val="single"/>
        </w:rPr>
        <w:t>we can rise as “</w:t>
      </w:r>
      <w:r w:rsidRPr="00C80102">
        <w:rPr>
          <w:rStyle w:val="Emphasis"/>
          <w:highlight w:val="green"/>
        </w:rPr>
        <w:t>revolutionaries-</w:t>
      </w:r>
      <w:r w:rsidRPr="00C80102">
        <w:rPr>
          <w:rStyle w:val="Emphasis"/>
          <w:highlight w:val="green"/>
        </w:rPr>
        <w:lastRenderedPageBreak/>
        <w:t>for-a-weekend</w:t>
      </w:r>
      <w:r w:rsidRPr="006764B5">
        <w:rPr>
          <w:u w:val="single"/>
        </w:rPr>
        <w:t>”</w:t>
      </w:r>
      <w:r w:rsidRPr="0092065A">
        <w:rPr>
          <w:sz w:val="14"/>
        </w:rPr>
        <w:t xml:space="preserve">—Norman Mailer’s phrase for his own bizarre foray, in 1967, as described in “The Armies of the Night.” Yet that’s not to say the twenty-four-year-old who quits his job and sleeps in a tent to affirm his commitment does more. The </w:t>
      </w:r>
      <w:r w:rsidRPr="00C80102">
        <w:rPr>
          <w:rStyle w:val="Emphasis"/>
          <w:highlight w:val="green"/>
        </w:rPr>
        <w:t>recent studies</w:t>
      </w:r>
      <w:r w:rsidRPr="00C80102">
        <w:rPr>
          <w:highlight w:val="green"/>
          <w:u w:val="single"/>
        </w:rPr>
        <w:t xml:space="preserve"> make it clear</w:t>
      </w:r>
      <w:r w:rsidRPr="006764B5">
        <w:rPr>
          <w:u w:val="single"/>
        </w:rPr>
        <w:t xml:space="preserve"> that </w:t>
      </w:r>
      <w:r w:rsidRPr="00C80102">
        <w:rPr>
          <w:rStyle w:val="Emphasis"/>
          <w:highlight w:val="green"/>
        </w:rPr>
        <w:t>protest results</w:t>
      </w:r>
      <w:r w:rsidRPr="00C80102">
        <w:rPr>
          <w:highlight w:val="green"/>
          <w:u w:val="single"/>
        </w:rPr>
        <w:t xml:space="preserve"> don’t follow the laws of life:</w:t>
      </w:r>
      <w:r w:rsidRPr="0092065A">
        <w:rPr>
          <w:sz w:val="14"/>
        </w:rPr>
        <w:t xml:space="preserve"> </w:t>
      </w:r>
      <w:r w:rsidRPr="00C80102">
        <w:rPr>
          <w:rStyle w:val="Emphasis"/>
          <w:highlight w:val="green"/>
        </w:rPr>
        <w:t>eighty per cent isn’t</w:t>
      </w:r>
      <w:r w:rsidRPr="006764B5">
        <w:rPr>
          <w:rStyle w:val="Emphasis"/>
        </w:rPr>
        <w:t xml:space="preserve"> just </w:t>
      </w:r>
      <w:r w:rsidRPr="00C80102">
        <w:rPr>
          <w:rStyle w:val="Emphasis"/>
          <w:highlight w:val="green"/>
        </w:rPr>
        <w:t>showing up</w:t>
      </w:r>
      <w:r w:rsidRPr="0092065A">
        <w:rPr>
          <w:sz w:val="14"/>
        </w:rPr>
        <w:t xml:space="preserve">. </w:t>
      </w:r>
      <w:r w:rsidRPr="006764B5">
        <w:rPr>
          <w:u w:val="single"/>
        </w:rPr>
        <w:t xml:space="preserve">Instead, </w:t>
      </w:r>
      <w:r w:rsidRPr="00C80102">
        <w:rPr>
          <w:rStyle w:val="Emphasis"/>
          <w:highlight w:val="green"/>
        </w:rPr>
        <w:t>logistics</w:t>
      </w:r>
      <w:r w:rsidRPr="00C80102">
        <w:rPr>
          <w:highlight w:val="green"/>
          <w:u w:val="single"/>
        </w:rPr>
        <w:t xml:space="preserve"> reign and</w:t>
      </w:r>
      <w:r w:rsidRPr="006764B5">
        <w:rPr>
          <w:u w:val="single"/>
        </w:rPr>
        <w:t xml:space="preserve"> then </w:t>
      </w:r>
      <w:r w:rsidRPr="00C80102">
        <w:rPr>
          <w:highlight w:val="green"/>
          <w:u w:val="single"/>
        </w:rPr>
        <w:t>constrain</w:t>
      </w:r>
      <w:r w:rsidRPr="0092065A">
        <w:rPr>
          <w:sz w:val="14"/>
        </w:rPr>
        <w:t xml:space="preserve">. </w:t>
      </w:r>
      <w:r w:rsidRPr="00C80102">
        <w:rPr>
          <w:rStyle w:val="Emphasis"/>
          <w:highlight w:val="green"/>
        </w:rPr>
        <w:t>Outcomes</w:t>
      </w:r>
      <w:r w:rsidRPr="00C80102">
        <w:rPr>
          <w:highlight w:val="green"/>
          <w:u w:val="single"/>
        </w:rPr>
        <w:t xml:space="preserve"> rely on how you </w:t>
      </w:r>
      <w:proofErr w:type="spellStart"/>
      <w:r w:rsidRPr="00C80102">
        <w:rPr>
          <w:rStyle w:val="Emphasis"/>
          <w:highlight w:val="green"/>
        </w:rPr>
        <w:t>coördinate</w:t>
      </w:r>
      <w:proofErr w:type="spellEnd"/>
      <w:r w:rsidRPr="006764B5">
        <w:rPr>
          <w:u w:val="single"/>
        </w:rPr>
        <w:t xml:space="preserve"> your </w:t>
      </w:r>
      <w:r w:rsidRPr="00C80102">
        <w:rPr>
          <w:highlight w:val="green"/>
          <w:u w:val="single"/>
        </w:rPr>
        <w:t>efforts</w:t>
      </w:r>
      <w:r w:rsidRPr="00C80102">
        <w:rPr>
          <w:sz w:val="14"/>
          <w:highlight w:val="green"/>
        </w:rPr>
        <w:t xml:space="preserve">, </w:t>
      </w:r>
      <w:r w:rsidRPr="00C80102">
        <w:rPr>
          <w:highlight w:val="green"/>
          <w:u w:val="single"/>
        </w:rPr>
        <w:t>and on</w:t>
      </w:r>
      <w:r w:rsidRPr="006764B5">
        <w:rPr>
          <w:u w:val="single"/>
        </w:rPr>
        <w:t xml:space="preserve"> the </w:t>
      </w:r>
      <w:r w:rsidRPr="00C80102">
        <w:rPr>
          <w:rStyle w:val="Emphasis"/>
          <w:highlight w:val="green"/>
        </w:rPr>
        <w:t>skill</w:t>
      </w:r>
      <w:r w:rsidRPr="00C80102">
        <w:rPr>
          <w:highlight w:val="green"/>
          <w:u w:val="single"/>
        </w:rPr>
        <w:t xml:space="preserve"> with which you use </w:t>
      </w:r>
      <w:r w:rsidRPr="00C80102">
        <w:rPr>
          <w:rStyle w:val="Emphasis"/>
          <w:highlight w:val="green"/>
        </w:rPr>
        <w:t>existing influence</w:t>
      </w:r>
      <w:r w:rsidRPr="006764B5">
        <w:rPr>
          <w:u w:val="single"/>
        </w:rPr>
        <w:t xml:space="preserve"> as help</w:t>
      </w:r>
      <w:r w:rsidRPr="0092065A">
        <w:rPr>
          <w:sz w:val="14"/>
        </w:rPr>
        <w:t xml:space="preserve">. </w:t>
      </w:r>
      <w:r w:rsidRPr="00F27246">
        <w:rPr>
          <w:u w:val="single"/>
        </w:rPr>
        <w:t>If that seems</w:t>
      </w:r>
      <w:r w:rsidRPr="00F27246">
        <w:rPr>
          <w:sz w:val="14"/>
        </w:rPr>
        <w:t xml:space="preserve"> a </w:t>
      </w:r>
      <w:r w:rsidRPr="00F27246">
        <w:rPr>
          <w:rStyle w:val="Emphasis"/>
        </w:rPr>
        <w:t>deflating</w:t>
      </w:r>
      <w:r w:rsidRPr="00F27246">
        <w:rPr>
          <w:sz w:val="14"/>
        </w:rPr>
        <w:t xml:space="preserve"> idea, </w:t>
      </w:r>
      <w:r w:rsidRPr="00F27246">
        <w:rPr>
          <w:u w:val="single"/>
        </w:rPr>
        <w:t xml:space="preserve">it </w:t>
      </w:r>
      <w:r w:rsidRPr="00F27246">
        <w:rPr>
          <w:rStyle w:val="Emphasis"/>
        </w:rPr>
        <w:t>only goes to show</w:t>
      </w:r>
      <w:r w:rsidRPr="00F27246">
        <w:rPr>
          <w:u w:val="single"/>
        </w:rPr>
        <w:t xml:space="preserve"> how entrenched </w:t>
      </w:r>
      <w:r w:rsidRPr="00F27246">
        <w:rPr>
          <w:rStyle w:val="Emphasis"/>
        </w:rPr>
        <w:t>self-expressive</w:t>
      </w:r>
      <w:r w:rsidRPr="00F27246">
        <w:rPr>
          <w:u w:val="single"/>
        </w:rPr>
        <w:t xml:space="preserve"> protest has become in </w:t>
      </w:r>
      <w:r w:rsidRPr="00F27246">
        <w:rPr>
          <w:rStyle w:val="Emphasis"/>
        </w:rPr>
        <w:t>political ident</w:t>
      </w:r>
      <w:r w:rsidRPr="006764B5">
        <w:rPr>
          <w:rStyle w:val="Emphasis"/>
        </w:rPr>
        <w:t>ity</w:t>
      </w:r>
      <w:r w:rsidRPr="0092065A">
        <w:rPr>
          <w:sz w:val="14"/>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6764B5">
        <w:rPr>
          <w:u w:val="single"/>
        </w:rPr>
        <w:t xml:space="preserve">the </w:t>
      </w:r>
      <w:r w:rsidRPr="006764B5">
        <w:rPr>
          <w:rStyle w:val="Emphasis"/>
        </w:rPr>
        <w:t>social threshold</w:t>
      </w:r>
      <w:r w:rsidRPr="006764B5">
        <w:rPr>
          <w:u w:val="single"/>
        </w:rPr>
        <w:t xml:space="preserve"> for protest-joining is </w:t>
      </w:r>
      <w:r w:rsidRPr="006764B5">
        <w:rPr>
          <w:rStyle w:val="Emphasis"/>
        </w:rPr>
        <w:t>low</w:t>
      </w:r>
      <w:r w:rsidRPr="0092065A">
        <w:rPr>
          <w:sz w:val="14"/>
        </w:rPr>
        <w:t xml:space="preserve">. A running joke in “The Armies of the Night” is that many of the people who went off to demonstrate were affluent egghead types—unsure, self-obsessed, squeamish, and, in many ways, pretty conservative.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 Would casual activists be better off deploying their best skills toward change (teachers teaching, coders coding, celebrities </w:t>
      </w:r>
      <w:proofErr w:type="spellStart"/>
      <w:r w:rsidRPr="0092065A">
        <w:rPr>
          <w:sz w:val="14"/>
        </w:rPr>
        <w:t>celebritizing</w:t>
      </w:r>
      <w:proofErr w:type="spellEnd"/>
      <w:r w:rsidRPr="0092065A">
        <w:rPr>
          <w:sz w:val="14"/>
        </w:rPr>
        <w:t xml:space="preserve">) and leaving direct action in the hands of organizational pros? That seems sad, and a good recipe for lax, unchecked, </w:t>
      </w:r>
      <w:proofErr w:type="spellStart"/>
      <w:r w:rsidRPr="0092065A">
        <w:rPr>
          <w:sz w:val="14"/>
        </w:rPr>
        <w:t>uncoördinated</w:t>
      </w:r>
      <w:proofErr w:type="spellEnd"/>
      <w:r w:rsidRPr="0092065A">
        <w:rPr>
          <w:sz w:val="14"/>
        </w:rPr>
        <w:t xml:space="preserve"> effort. Should they work </w:t>
      </w:r>
      <w:proofErr w:type="gramStart"/>
      <w:r w:rsidRPr="0092065A">
        <w:rPr>
          <w:sz w:val="14"/>
        </w:rPr>
        <w:t>indirectly—writing</w:t>
      </w:r>
      <w:proofErr w:type="gramEnd"/>
      <w:r w:rsidRPr="0092065A">
        <w:rPr>
          <w:sz w:val="14"/>
        </w:rPr>
        <w:t xml:space="preserve">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 Lilla urges a turn back toward governmental process. “The role of social movements in American history, while important, has been seriously inflated by left-leaning activists and historians,” he writes. “</w:t>
      </w:r>
      <w:r w:rsidRPr="006764B5">
        <w:rPr>
          <w:u w:val="single"/>
        </w:rPr>
        <w:t xml:space="preserve">The age of movement politics is over, at least for now. We need no more marchers. </w:t>
      </w:r>
      <w:r w:rsidRPr="00C80102">
        <w:rPr>
          <w:highlight w:val="green"/>
          <w:u w:val="single"/>
        </w:rPr>
        <w:t xml:space="preserve">We need </w:t>
      </w:r>
      <w:r w:rsidRPr="00C80102">
        <w:rPr>
          <w:rStyle w:val="Emphasis"/>
          <w:highlight w:val="green"/>
        </w:rPr>
        <w:t>more mayors</w:t>
      </w:r>
      <w:r w:rsidRPr="00C80102">
        <w:rPr>
          <w:sz w:val="14"/>
          <w:highlight w:val="green"/>
        </w:rPr>
        <w:t>.”</w:t>
      </w:r>
      <w:r w:rsidRPr="0092065A">
        <w:rPr>
          <w:sz w:val="14"/>
        </w:rPr>
        <w:t xml:space="preserve"> </w:t>
      </w:r>
      <w:r w:rsidRPr="00C80102">
        <w:rPr>
          <w:highlight w:val="green"/>
          <w:u w:val="single"/>
        </w:rPr>
        <w:t>Folk politics, tracing a</w:t>
      </w:r>
      <w:r w:rsidRPr="006764B5">
        <w:rPr>
          <w:u w:val="single"/>
        </w:rPr>
        <w:t xml:space="preserve"> fifty-year </w:t>
      </w:r>
      <w:r w:rsidRPr="00C80102">
        <w:rPr>
          <w:rStyle w:val="Emphasis"/>
          <w:highlight w:val="green"/>
        </w:rPr>
        <w:t>anti-establishmentarian</w:t>
      </w:r>
      <w:r w:rsidRPr="00C80102">
        <w:rPr>
          <w:highlight w:val="green"/>
          <w:u w:val="single"/>
        </w:rPr>
        <w:t xml:space="preserve"> trend, flatters</w:t>
      </w:r>
      <w:r w:rsidRPr="006764B5">
        <w:rPr>
          <w:u w:val="single"/>
        </w:rPr>
        <w:t xml:space="preserve"> a certain idea of </w:t>
      </w:r>
      <w:r w:rsidRPr="00C80102">
        <w:rPr>
          <w:rStyle w:val="Emphasis"/>
          <w:highlight w:val="green"/>
        </w:rPr>
        <w:t>heroism</w:t>
      </w:r>
      <w:r w:rsidRPr="00C80102">
        <w:rPr>
          <w:highlight w:val="green"/>
          <w:u w:val="single"/>
        </w:rPr>
        <w:t>: the system</w:t>
      </w:r>
      <w:r w:rsidRPr="006764B5">
        <w:rPr>
          <w:u w:val="single"/>
        </w:rPr>
        <w:t xml:space="preserve">, we think, </w:t>
      </w:r>
      <w:r w:rsidRPr="00C80102">
        <w:rPr>
          <w:highlight w:val="green"/>
          <w:u w:val="single"/>
        </w:rPr>
        <w:t>must be</w:t>
      </w:r>
      <w:r w:rsidRPr="006764B5">
        <w:rPr>
          <w:u w:val="single"/>
        </w:rPr>
        <w:t xml:space="preserve"> </w:t>
      </w:r>
      <w:r w:rsidRPr="00C80102">
        <w:rPr>
          <w:highlight w:val="green"/>
          <w:u w:val="single"/>
        </w:rPr>
        <w:t xml:space="preserve">fought by </w:t>
      </w:r>
      <w:r w:rsidRPr="00C80102">
        <w:rPr>
          <w:rStyle w:val="Emphasis"/>
          <w:highlight w:val="green"/>
        </w:rPr>
        <w:t>authentic people</w:t>
      </w:r>
      <w:r w:rsidRPr="0092065A">
        <w:rPr>
          <w:sz w:val="14"/>
        </w:rPr>
        <w:t xml:space="preserve">. Yet that outlook is so widely held now that it occupies the highest offices of government. Maybe, in the end, the system is the powerless person’s best bet. 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 What was the Women’s March about? Empowerment, human rights, discontent—you know. Why did it matter? Because we were there. </w:t>
      </w:r>
      <w:r w:rsidRPr="00C80102">
        <w:rPr>
          <w:highlight w:val="green"/>
          <w:u w:val="single"/>
        </w:rPr>
        <w:t>Self-government remains</w:t>
      </w:r>
      <w:r w:rsidRPr="006764B5">
        <w:rPr>
          <w:u w:val="single"/>
        </w:rPr>
        <w:t xml:space="preserve"> a </w:t>
      </w:r>
      <w:r w:rsidRPr="00C80102">
        <w:rPr>
          <w:rStyle w:val="Emphasis"/>
          <w:highlight w:val="green"/>
        </w:rPr>
        <w:t>messy</w:t>
      </w:r>
      <w:r w:rsidRPr="006764B5">
        <w:rPr>
          <w:u w:val="single"/>
        </w:rPr>
        <w:t xml:space="preserve">, </w:t>
      </w:r>
      <w:r w:rsidRPr="006764B5">
        <w:rPr>
          <w:rStyle w:val="Emphasis"/>
        </w:rPr>
        <w:t>fussy</w:t>
      </w:r>
      <w:r w:rsidRPr="006764B5">
        <w:rPr>
          <w:u w:val="single"/>
        </w:rPr>
        <w:t xml:space="preserve">, </w:t>
      </w:r>
      <w:r w:rsidRPr="00C80102">
        <w:rPr>
          <w:rStyle w:val="Emphasis"/>
          <w:highlight w:val="green"/>
        </w:rPr>
        <w:t>slow</w:t>
      </w:r>
      <w:r w:rsidRPr="006764B5">
        <w:rPr>
          <w:u w:val="single"/>
        </w:rPr>
        <w:t xml:space="preserve">, </w:t>
      </w:r>
      <w:r w:rsidRPr="00C80102">
        <w:rPr>
          <w:rStyle w:val="Emphasis"/>
          <w:highlight w:val="green"/>
        </w:rPr>
        <w:t>frustrating</w:t>
      </w:r>
      <w:r w:rsidRPr="006764B5">
        <w:rPr>
          <w:u w:val="single"/>
        </w:rPr>
        <w:t xml:space="preserve"> business. We do well to </w:t>
      </w:r>
      <w:r w:rsidRPr="006764B5">
        <w:rPr>
          <w:rStyle w:val="Emphasis"/>
        </w:rPr>
        <w:t>remind</w:t>
      </w:r>
      <w:r w:rsidRPr="006764B5">
        <w:rPr>
          <w:u w:val="single"/>
        </w:rPr>
        <w:t xml:space="preserve"> those working its gears and levers that the public—not just the appalled me but the conjoined us whom the elected serve—is </w:t>
      </w:r>
      <w:r w:rsidRPr="006764B5">
        <w:rPr>
          <w:rStyle w:val="Emphasis"/>
        </w:rPr>
        <w:t>watching</w:t>
      </w:r>
      <w:r w:rsidRPr="006764B5">
        <w:rPr>
          <w:u w:val="single"/>
        </w:rPr>
        <w:t xml:space="preserve"> and </w:t>
      </w:r>
      <w:r w:rsidRPr="006764B5">
        <w:rPr>
          <w:rStyle w:val="Emphasis"/>
        </w:rPr>
        <w:t>aware</w:t>
      </w:r>
      <w:r w:rsidRPr="0092065A">
        <w:rPr>
          <w:sz w:val="14"/>
        </w:rPr>
        <w:t xml:space="preserve">. </w:t>
      </w:r>
      <w:r w:rsidRPr="00F27246">
        <w:rPr>
          <w:u w:val="single"/>
        </w:rPr>
        <w:t xml:space="preserve">More than two centuries after our country took its </w:t>
      </w:r>
      <w:r w:rsidRPr="00F27246">
        <w:rPr>
          <w:rStyle w:val="Emphasis"/>
        </w:rPr>
        <w:t>shaky</w:t>
      </w:r>
      <w:r w:rsidRPr="006764B5">
        <w:rPr>
          <w:rStyle w:val="Emphasis"/>
        </w:rPr>
        <w:t xml:space="preserve"> </w:t>
      </w:r>
      <w:r w:rsidRPr="00C80102">
        <w:rPr>
          <w:rStyle w:val="Emphasis"/>
          <w:highlight w:val="green"/>
        </w:rPr>
        <w:t>first steps</w:t>
      </w:r>
      <w:r w:rsidRPr="00C80102">
        <w:rPr>
          <w:sz w:val="14"/>
          <w:highlight w:val="green"/>
        </w:rPr>
        <w:t xml:space="preserve">, </w:t>
      </w:r>
      <w:r w:rsidRPr="00C80102">
        <w:rPr>
          <w:highlight w:val="green"/>
          <w:u w:val="single"/>
        </w:rPr>
        <w:t xml:space="preserve">the union is </w:t>
      </w:r>
      <w:r w:rsidRPr="00C80102">
        <w:rPr>
          <w:rStyle w:val="Emphasis"/>
          <w:highlight w:val="green"/>
        </w:rPr>
        <w:t>miles from perfection</w:t>
      </w:r>
      <w:r w:rsidRPr="006764B5">
        <w:rPr>
          <w:u w:val="single"/>
        </w:rPr>
        <w:t xml:space="preserve">. But </w:t>
      </w:r>
      <w:r w:rsidRPr="00C80102">
        <w:rPr>
          <w:highlight w:val="green"/>
          <w:u w:val="single"/>
        </w:rPr>
        <w:t>it is</w:t>
      </w:r>
      <w:r w:rsidRPr="006764B5">
        <w:rPr>
          <w:u w:val="single"/>
        </w:rPr>
        <w:t xml:space="preserve"> still </w:t>
      </w:r>
      <w:r w:rsidRPr="00C80102">
        <w:rPr>
          <w:highlight w:val="green"/>
          <w:u w:val="single"/>
        </w:rPr>
        <w:t>on its feet,</w:t>
      </w:r>
      <w:r w:rsidRPr="006764B5">
        <w:rPr>
          <w:u w:val="single"/>
        </w:rPr>
        <w:t xml:space="preserve"> </w:t>
      </w:r>
      <w:r w:rsidRPr="00C80102">
        <w:rPr>
          <w:highlight w:val="green"/>
          <w:u w:val="single"/>
        </w:rPr>
        <w:t xml:space="preserve">sometimes </w:t>
      </w:r>
      <w:r w:rsidRPr="00C80102">
        <w:rPr>
          <w:rStyle w:val="Emphasis"/>
          <w:highlight w:val="green"/>
        </w:rPr>
        <w:t>striding</w:t>
      </w:r>
      <w:r w:rsidRPr="00C80102">
        <w:rPr>
          <w:highlight w:val="green"/>
          <w:u w:val="single"/>
        </w:rPr>
        <w:t>,</w:t>
      </w:r>
      <w:r w:rsidRPr="006764B5">
        <w:rPr>
          <w:u w:val="single"/>
        </w:rPr>
        <w:t xml:space="preserve"> </w:t>
      </w:r>
      <w:r w:rsidRPr="00C80102">
        <w:rPr>
          <w:highlight w:val="green"/>
          <w:u w:val="single"/>
        </w:rPr>
        <w:t xml:space="preserve">frequently </w:t>
      </w:r>
      <w:r w:rsidRPr="00C80102">
        <w:rPr>
          <w:rStyle w:val="Emphasis"/>
          <w:highlight w:val="green"/>
        </w:rPr>
        <w:t>stumbling</w:t>
      </w:r>
      <w:r w:rsidRPr="0092065A">
        <w:rPr>
          <w:sz w:val="14"/>
        </w:rPr>
        <w:t xml:space="preserve">. The march goes on, and someday, not just in our dreams, we’ll make it home. </w:t>
      </w:r>
    </w:p>
    <w:sectPr w:rsidR="00107B0D" w:rsidRPr="009206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Gordon Krauss"/>
    <w:docVar w:name="RibbonPointer" w:val="150407768"/>
    <w:docVar w:name="VerbatimVersion" w:val="5.1"/>
  </w:docVars>
  <w:rsids>
    <w:rsidRoot w:val="00880480"/>
    <w:rsid w:val="000139A3"/>
    <w:rsid w:val="000F0536"/>
    <w:rsid w:val="00100833"/>
    <w:rsid w:val="00104529"/>
    <w:rsid w:val="00105942"/>
    <w:rsid w:val="00107396"/>
    <w:rsid w:val="00107B0D"/>
    <w:rsid w:val="00144A4C"/>
    <w:rsid w:val="00176AB0"/>
    <w:rsid w:val="00177B7D"/>
    <w:rsid w:val="0018322D"/>
    <w:rsid w:val="001B5776"/>
    <w:rsid w:val="001E527A"/>
    <w:rsid w:val="001F78CE"/>
    <w:rsid w:val="00251FC7"/>
    <w:rsid w:val="00263902"/>
    <w:rsid w:val="002855A7"/>
    <w:rsid w:val="002B146A"/>
    <w:rsid w:val="002B5E17"/>
    <w:rsid w:val="002E0F7F"/>
    <w:rsid w:val="00315690"/>
    <w:rsid w:val="00316B75"/>
    <w:rsid w:val="00325646"/>
    <w:rsid w:val="003460F2"/>
    <w:rsid w:val="0038158C"/>
    <w:rsid w:val="003902BA"/>
    <w:rsid w:val="003A09E2"/>
    <w:rsid w:val="00407037"/>
    <w:rsid w:val="004605D6"/>
    <w:rsid w:val="00485EA8"/>
    <w:rsid w:val="004C60E8"/>
    <w:rsid w:val="004E3579"/>
    <w:rsid w:val="004E728B"/>
    <w:rsid w:val="004F39E0"/>
    <w:rsid w:val="00526878"/>
    <w:rsid w:val="00537BD5"/>
    <w:rsid w:val="0057268A"/>
    <w:rsid w:val="005D2912"/>
    <w:rsid w:val="006065BD"/>
    <w:rsid w:val="00645FA9"/>
    <w:rsid w:val="00647866"/>
    <w:rsid w:val="00652434"/>
    <w:rsid w:val="00665003"/>
    <w:rsid w:val="006A2AD0"/>
    <w:rsid w:val="006C2375"/>
    <w:rsid w:val="006D4ECC"/>
    <w:rsid w:val="006F33ED"/>
    <w:rsid w:val="00722258"/>
    <w:rsid w:val="007243E5"/>
    <w:rsid w:val="00766EA0"/>
    <w:rsid w:val="007A2226"/>
    <w:rsid w:val="007A6543"/>
    <w:rsid w:val="007F5B66"/>
    <w:rsid w:val="00813F76"/>
    <w:rsid w:val="00823A1C"/>
    <w:rsid w:val="00845B9D"/>
    <w:rsid w:val="008562C4"/>
    <w:rsid w:val="00860984"/>
    <w:rsid w:val="00880480"/>
    <w:rsid w:val="008B3ECB"/>
    <w:rsid w:val="008B4E85"/>
    <w:rsid w:val="008C1B2E"/>
    <w:rsid w:val="0091627E"/>
    <w:rsid w:val="0097032B"/>
    <w:rsid w:val="00983E7A"/>
    <w:rsid w:val="009B0B1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6D91"/>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88E8C"/>
  <w15:chartTrackingRefBased/>
  <w15:docId w15:val="{142F570A-A386-41AC-BBA7-CEBAD094C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2434"/>
    <w:rPr>
      <w:rFonts w:ascii="Calibri" w:hAnsi="Calibri"/>
    </w:rPr>
  </w:style>
  <w:style w:type="paragraph" w:styleId="Heading1">
    <w:name w:val="heading 1"/>
    <w:aliases w:val="Pocket"/>
    <w:basedOn w:val="Normal"/>
    <w:next w:val="Normal"/>
    <w:link w:val="Heading1Char"/>
    <w:qFormat/>
    <w:rsid w:val="006524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24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24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3"/>
    <w:unhideWhenUsed/>
    <w:qFormat/>
    <w:rsid w:val="006524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24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434"/>
  </w:style>
  <w:style w:type="character" w:customStyle="1" w:styleId="Heading1Char">
    <w:name w:val="Heading 1 Char"/>
    <w:aliases w:val="Pocket Char"/>
    <w:basedOn w:val="DefaultParagraphFont"/>
    <w:link w:val="Heading1"/>
    <w:rsid w:val="006524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24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243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652434"/>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65243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2434"/>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652434"/>
    <w:rPr>
      <w:b w:val="0"/>
      <w:sz w:val="22"/>
      <w:u w:val="single"/>
    </w:rPr>
  </w:style>
  <w:style w:type="character" w:styleId="Hyperlink">
    <w:name w:val="Hyperlink"/>
    <w:aliases w:val="No Spacing Char,Small Text Char,Card Format Char,No Spacing6 Char,DDI Tag Char,Tag Title Char,No Spacin Char,ClearFormatting Char,No Spacing8 Char,No Spacing311 Char,Debate Text Char,No Spacing11 Char,No Spacing111 Char,No Spacing22 Char"/>
    <w:basedOn w:val="DefaultParagraphFont"/>
    <w:link w:val="NoSpacing"/>
    <w:uiPriority w:val="99"/>
    <w:unhideWhenUsed/>
    <w:rsid w:val="00652434"/>
    <w:rPr>
      <w:color w:val="auto"/>
      <w:u w:val="none"/>
    </w:rPr>
  </w:style>
  <w:style w:type="character" w:styleId="FollowedHyperlink">
    <w:name w:val="FollowedHyperlink"/>
    <w:basedOn w:val="DefaultParagraphFont"/>
    <w:uiPriority w:val="99"/>
    <w:semiHidden/>
    <w:unhideWhenUsed/>
    <w:rsid w:val="00652434"/>
    <w:rPr>
      <w:color w:val="auto"/>
      <w:u w:val="none"/>
    </w:rPr>
  </w:style>
  <w:style w:type="character" w:styleId="Strong">
    <w:name w:val="Strong"/>
    <w:basedOn w:val="DefaultParagraphFont"/>
    <w:uiPriority w:val="22"/>
    <w:qFormat/>
    <w:rsid w:val="009B0B1D"/>
    <w:rPr>
      <w:b/>
      <w:bCs/>
    </w:rPr>
  </w:style>
  <w:style w:type="paragraph" w:styleId="NoSpacing">
    <w:name w:val="No Spacing"/>
    <w:aliases w:val="Small Text,Card Format,No Spacing6,DDI Tag,Tag Title,No Spacin,ClearFormatting,No Spacing8,No Spacing311,Debate Text,No Spacing11,No Spacing111,No Spacing22,No Spacing3,Read stuff,No Spacing31,No Spacing41,No Spacing111112,Dont u,Card,card"/>
    <w:basedOn w:val="Heading1"/>
    <w:link w:val="Hyperlink"/>
    <w:autoRedefine/>
    <w:uiPriority w:val="99"/>
    <w:qFormat/>
    <w:rsid w:val="009B0B1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E0F7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become" TargetMode="External"/><Relationship Id="rId13" Type="http://schemas.openxmlformats.org/officeDocument/2006/relationships/hyperlink" Target="https://dictionary.cambridge.org/us/dictionary/english/import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ctionary.cambridge.org/us/dictionary/english/become" TargetMode="External"/><Relationship Id="rId12" Type="http://schemas.openxmlformats.org/officeDocument/2006/relationships/hyperlink" Target="https://dictionary.cambridge.org/us/dictionary/english/degree" TargetMode="External"/><Relationship Id="rId17" Type="http://schemas.openxmlformats.org/officeDocument/2006/relationships/hyperlink" Target="https://www.newscientist.com/article/mg20827806-200-should-psychoanalysis-be-in-the-science-museum/%7d//JM" TargetMode="External"/><Relationship Id="rId2" Type="http://schemas.openxmlformats.org/officeDocument/2006/relationships/numbering" Target="numbering.xml"/><Relationship Id="rId16" Type="http://schemas.openxmlformats.org/officeDocument/2006/relationships/hyperlink" Target="https://dictionary.cambridge.org/us/dictionary/english/injury" TargetMode="External"/><Relationship Id="rId1" Type="http://schemas.openxmlformats.org/officeDocument/2006/relationships/customXml" Target="../customXml/item1.xml"/><Relationship Id="rId6" Type="http://schemas.openxmlformats.org/officeDocument/2006/relationships/hyperlink" Target="https://www.investopedia.com/terms/g/gatt.asp" TargetMode="External"/><Relationship Id="rId11" Type="http://schemas.openxmlformats.org/officeDocument/2006/relationships/hyperlink" Target="https://dictionary.cambridge.org/us/dictionary/english/amount" TargetMode="External"/><Relationship Id="rId5" Type="http://schemas.openxmlformats.org/officeDocument/2006/relationships/webSettings" Target="webSettings.xml"/><Relationship Id="rId15" Type="http://schemas.openxmlformats.org/officeDocument/2006/relationships/hyperlink" Target="https://dictionary.cambridge.org/us/dictionary/english/illness" TargetMode="External"/><Relationship Id="rId10" Type="http://schemas.openxmlformats.org/officeDocument/2006/relationships/hyperlink" Target="https://dictionary.cambridge.org/us/dictionary/english/siz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ctionary.cambridge.org/us/dictionary/english/small" TargetMode="External"/><Relationship Id="rId14" Type="http://schemas.openxmlformats.org/officeDocument/2006/relationships/hyperlink" Target="https://dictionary.cambridge.org/us/dictionary/english/treat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9CADA-C95F-4B89-A585-3856E9AF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16</Pages>
  <Words>6203</Words>
  <Characters>35359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Alexander Borgas</cp:lastModifiedBy>
  <cp:revision>12</cp:revision>
  <dcterms:created xsi:type="dcterms:W3CDTF">2021-10-16T15:13:00Z</dcterms:created>
  <dcterms:modified xsi:type="dcterms:W3CDTF">2021-10-16T15:29:00Z</dcterms:modified>
</cp:coreProperties>
</file>