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2F3F3" w14:textId="77777777" w:rsidR="005008B2" w:rsidRPr="00136D72" w:rsidRDefault="005008B2" w:rsidP="005008B2">
      <w:pPr>
        <w:pStyle w:val="Heading3"/>
        <w:rPr>
          <w:rFonts w:asciiTheme="majorHAnsi" w:hAnsiTheme="majorHAnsi"/>
        </w:rPr>
      </w:pPr>
      <w:bookmarkStart w:id="0" w:name="_Hlk90801442"/>
      <w:r w:rsidRPr="00136D72">
        <w:rPr>
          <w:rFonts w:asciiTheme="majorHAnsi" w:hAnsiTheme="majorHAnsi"/>
        </w:rPr>
        <w:t>1NC Shell</w:t>
      </w:r>
    </w:p>
    <w:p w14:paraId="74155C35" w14:textId="77777777" w:rsidR="005008B2" w:rsidRPr="00136D72" w:rsidRDefault="005008B2" w:rsidP="005008B2">
      <w:pPr>
        <w:pStyle w:val="Heading4"/>
        <w:rPr>
          <w:rFonts w:asciiTheme="majorHAnsi" w:hAnsiTheme="majorHAnsi"/>
        </w:rPr>
      </w:pPr>
      <w:r w:rsidRPr="00136D72">
        <w:rPr>
          <w:rFonts w:asciiTheme="majorHAnsi" w:hAnsiTheme="majorHAnsi"/>
        </w:rPr>
        <w:t xml:space="preserve">Interpretation: Debaters must disclose </w:t>
      </w:r>
      <w:r>
        <w:rPr>
          <w:rFonts w:asciiTheme="majorHAnsi" w:hAnsiTheme="majorHAnsi"/>
        </w:rPr>
        <w:t>all</w:t>
      </w:r>
      <w:r w:rsidRPr="00136D72">
        <w:rPr>
          <w:rFonts w:asciiTheme="majorHAnsi" w:hAnsiTheme="majorHAnsi"/>
        </w:rPr>
        <w:t xml:space="preserve"> positions they have read full text on the 201</w:t>
      </w:r>
      <w:r>
        <w:rPr>
          <w:rFonts w:asciiTheme="majorHAnsi" w:hAnsiTheme="majorHAnsi"/>
        </w:rPr>
        <w:t>8</w:t>
      </w:r>
      <w:r w:rsidRPr="00136D72">
        <w:rPr>
          <w:rFonts w:asciiTheme="majorHAnsi" w:hAnsiTheme="majorHAnsi"/>
        </w:rPr>
        <w:t>-201</w:t>
      </w:r>
      <w:r>
        <w:rPr>
          <w:rFonts w:asciiTheme="majorHAnsi" w:hAnsiTheme="majorHAnsi"/>
        </w:rPr>
        <w:t>9</w:t>
      </w:r>
      <w:r w:rsidRPr="00136D72">
        <w:rPr>
          <w:rFonts w:asciiTheme="majorHAnsi" w:hAnsiTheme="majorHAnsi"/>
        </w:rPr>
        <w:t xml:space="preserve"> NDCA wiki</w:t>
      </w:r>
      <w:r>
        <w:rPr>
          <w:rFonts w:asciiTheme="majorHAnsi" w:hAnsiTheme="majorHAnsi"/>
        </w:rPr>
        <w:t>, or disclose</w:t>
      </w:r>
    </w:p>
    <w:p w14:paraId="727F6087" w14:textId="77777777" w:rsidR="005008B2" w:rsidRPr="00136D72" w:rsidRDefault="005008B2" w:rsidP="005008B2">
      <w:pPr>
        <w:rPr>
          <w:rFonts w:asciiTheme="majorHAnsi" w:hAnsiTheme="majorHAnsi"/>
        </w:rPr>
      </w:pPr>
    </w:p>
    <w:p w14:paraId="1BA6FDE0" w14:textId="77777777" w:rsidR="005008B2" w:rsidRPr="00136D72" w:rsidRDefault="005008B2" w:rsidP="005008B2">
      <w:pPr>
        <w:pStyle w:val="Heading4"/>
        <w:rPr>
          <w:rFonts w:asciiTheme="majorHAnsi" w:hAnsiTheme="majorHAnsi"/>
        </w:rPr>
      </w:pPr>
      <w:r w:rsidRPr="00136D72">
        <w:rPr>
          <w:rFonts w:asciiTheme="majorHAnsi" w:hAnsiTheme="majorHAnsi"/>
        </w:rPr>
        <w:t>Violation: you didn’t, I have screenshots</w:t>
      </w:r>
    </w:p>
    <w:p w14:paraId="70664454" w14:textId="77777777" w:rsidR="005008B2" w:rsidRPr="00136D72" w:rsidRDefault="005008B2" w:rsidP="005008B2">
      <w:pPr>
        <w:rPr>
          <w:rFonts w:asciiTheme="majorHAnsi" w:hAnsiTheme="majorHAnsi"/>
        </w:rPr>
      </w:pPr>
    </w:p>
    <w:p w14:paraId="1E582F12" w14:textId="77777777" w:rsidR="005008B2" w:rsidRPr="00136D72" w:rsidRDefault="005008B2" w:rsidP="005008B2">
      <w:pPr>
        <w:pStyle w:val="Heading4"/>
        <w:rPr>
          <w:rFonts w:asciiTheme="majorHAnsi" w:hAnsiTheme="majorHAnsi"/>
        </w:rPr>
      </w:pPr>
      <w:r w:rsidRPr="00136D72">
        <w:rPr>
          <w:rFonts w:asciiTheme="majorHAnsi" w:hAnsiTheme="majorHAnsi"/>
        </w:rPr>
        <w:t>Net benefits:</w:t>
      </w:r>
    </w:p>
    <w:p w14:paraId="38129663" w14:textId="77777777" w:rsidR="005008B2" w:rsidRPr="00136D72" w:rsidRDefault="005008B2" w:rsidP="005008B2">
      <w:pPr>
        <w:rPr>
          <w:rFonts w:asciiTheme="majorHAnsi" w:hAnsiTheme="majorHAnsi"/>
        </w:rPr>
      </w:pPr>
    </w:p>
    <w:p w14:paraId="3C202D6E" w14:textId="77777777" w:rsidR="005008B2" w:rsidRPr="00136D72" w:rsidRDefault="005008B2" w:rsidP="005008B2">
      <w:pPr>
        <w:pStyle w:val="Heading4"/>
        <w:rPr>
          <w:rFonts w:asciiTheme="majorHAnsi" w:hAnsiTheme="majorHAnsi"/>
        </w:rPr>
      </w:pPr>
      <w:r>
        <w:rPr>
          <w:rFonts w:asciiTheme="majorHAnsi" w:hAnsiTheme="majorHAnsi"/>
        </w:rPr>
        <w:t xml:space="preserve">1] </w:t>
      </w:r>
      <w:r w:rsidRPr="00136D72">
        <w:rPr>
          <w:rFonts w:asciiTheme="majorHAnsi" w:hAnsiTheme="majorHAnsi"/>
        </w:rPr>
        <w:t xml:space="preserve">Education  </w:t>
      </w:r>
    </w:p>
    <w:p w14:paraId="397BAA28" w14:textId="77777777" w:rsidR="005008B2" w:rsidRPr="00136D72" w:rsidRDefault="005008B2" w:rsidP="005008B2">
      <w:pPr>
        <w:rPr>
          <w:rFonts w:asciiTheme="majorHAnsi" w:hAnsiTheme="majorHAnsi"/>
        </w:rPr>
      </w:pPr>
    </w:p>
    <w:p w14:paraId="583B8829" w14:textId="77777777" w:rsidR="005008B2" w:rsidRPr="00136D72" w:rsidRDefault="005008B2" w:rsidP="005008B2">
      <w:pPr>
        <w:pStyle w:val="Heading4"/>
        <w:rPr>
          <w:rFonts w:asciiTheme="majorHAnsi" w:hAnsiTheme="majorHAnsi"/>
        </w:rPr>
      </w:pPr>
      <w:r>
        <w:rPr>
          <w:rFonts w:asciiTheme="majorHAnsi" w:hAnsiTheme="majorHAnsi"/>
        </w:rPr>
        <w:t xml:space="preserve">---A] </w:t>
      </w:r>
      <w:r w:rsidRPr="00136D72">
        <w:rPr>
          <w:rFonts w:asciiTheme="majorHAnsi" w:hAnsiTheme="majorHAnsi"/>
        </w:rPr>
        <w:t xml:space="preserve">Evidence Quality – Disclosure creates a public information database which streamlines case writing and encourages debaters to find the best evidence on the topic.  </w:t>
      </w:r>
    </w:p>
    <w:p w14:paraId="7EE37F9B" w14:textId="77777777" w:rsidR="005008B2" w:rsidRPr="00136D72" w:rsidRDefault="005008B2" w:rsidP="005008B2">
      <w:pPr>
        <w:rPr>
          <w:rStyle w:val="Emphasis"/>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I fall squarely on the side of disclosure</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I find that the largest advantage of widespread disclosure is the educational value it provides</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 xml:space="preserve">First, </w:t>
      </w:r>
      <w:r w:rsidRPr="00136D72">
        <w:rPr>
          <w:rStyle w:val="StyleUnderline"/>
          <w:rFonts w:asciiTheme="majorHAnsi" w:hAnsiTheme="majorHAnsi"/>
          <w:highlight w:val="green"/>
        </w:rPr>
        <w:t>disclosure streamlines research</w:t>
      </w:r>
      <w:proofErr w:type="gramStart"/>
      <w:r w:rsidRPr="00136D72">
        <w:rPr>
          <w:rStyle w:val="StyleUnderline"/>
          <w:rFonts w:asciiTheme="majorHAnsi" w:hAnsiTheme="majorHAnsi"/>
          <w:highlight w:val="green"/>
        </w:rPr>
        <w:t>.</w:t>
      </w:r>
      <w:r w:rsidRPr="00136D72">
        <w:rPr>
          <w:rStyle w:val="StyleUnderline"/>
          <w:rFonts w:asciiTheme="majorHAnsi" w:hAnsiTheme="majorHAnsi"/>
        </w:rPr>
        <w:t xml:space="preserve"> </w:t>
      </w:r>
      <w:proofErr w:type="gramEnd"/>
      <w:r w:rsidRPr="00136D72">
        <w:rPr>
          <w:rStyle w:val="StyleUnderline"/>
          <w:rFonts w:asciiTheme="majorHAnsi" w:hAnsiTheme="majorHAnsi"/>
        </w:rPr>
        <w:t>Rather than every team</w:t>
      </w:r>
      <w:r w:rsidRPr="00136D72">
        <w:rPr>
          <w:rFonts w:asciiTheme="majorHAnsi" w:hAnsiTheme="majorHAnsi" w:cs="Times"/>
          <w:color w:val="262626"/>
          <w:szCs w:val="26"/>
        </w:rPr>
        <w:t xml:space="preserve"> and every lone wolf </w:t>
      </w:r>
      <w:r w:rsidRPr="00136D72">
        <w:rPr>
          <w:rStyle w:val="StyleUnderline"/>
          <w:rFonts w:asciiTheme="majorHAnsi" w:hAnsiTheme="majorHAnsi"/>
        </w:rPr>
        <w:t xml:space="preserve">researching </w:t>
      </w:r>
      <w:r w:rsidRPr="00136D72">
        <w:rPr>
          <w:rFonts w:asciiTheme="majorHAnsi" w:hAnsiTheme="majorHAnsi" w:cs="Times"/>
          <w:color w:val="262626"/>
          <w:szCs w:val="26"/>
        </w:rPr>
        <w:t xml:space="preserve">completely </w:t>
      </w:r>
      <w:r w:rsidRPr="00136D72">
        <w:rPr>
          <w:rStyle w:val="StyleUnderline"/>
          <w:rFonts w:asciiTheme="majorHAnsi" w:hAnsiTheme="majorHAnsi"/>
        </w:rPr>
        <w:t xml:space="preserve">in the dark, </w:t>
      </w:r>
      <w:r w:rsidRPr="00136D72">
        <w:rPr>
          <w:rStyle w:val="StyleUnderline"/>
          <w:rFonts w:asciiTheme="majorHAnsi" w:hAnsiTheme="majorHAnsi"/>
          <w:highlight w:val="green"/>
        </w:rPr>
        <w:t>the wiki provides a public body of knowledge that everyone can</w:t>
      </w:r>
      <w:r w:rsidRPr="00136D72">
        <w:rPr>
          <w:rFonts w:asciiTheme="majorHAnsi" w:hAnsiTheme="majorHAnsi" w:cs="Times"/>
          <w:color w:val="262626"/>
          <w:szCs w:val="26"/>
        </w:rPr>
        <w:t xml:space="preserve"> contribute to and </w:t>
      </w:r>
      <w:r w:rsidRPr="00136D72">
        <w:rPr>
          <w:rStyle w:val="StyleUnderline"/>
          <w:rFonts w:asciiTheme="majorHAnsi" w:hAnsiTheme="majorHAnsi"/>
          <w:highlight w:val="green"/>
        </w:rPr>
        <w:t>build off of</w:t>
      </w:r>
      <w:proofErr w:type="gramStart"/>
      <w:r w:rsidRPr="00136D72">
        <w:rPr>
          <w:rStyle w:val="StyleUnderline"/>
          <w:rFonts w:asciiTheme="majorHAnsi" w:hAnsiTheme="majorHAnsi"/>
          <w:highlight w:val="green"/>
        </w:rPr>
        <w:t xml:space="preserve">. </w:t>
      </w:r>
      <w:proofErr w:type="gramEnd"/>
      <w:r w:rsidRPr="00136D72">
        <w:rPr>
          <w:rStyle w:val="StyleUnderline"/>
          <w:rFonts w:asciiTheme="majorHAnsi" w:hAnsiTheme="majorHAnsi"/>
          <w:highlight w:val="green"/>
        </w:rPr>
        <w:t>Students can look through</w:t>
      </w:r>
      <w:r w:rsidRPr="00136D72">
        <w:rPr>
          <w:rFonts w:asciiTheme="majorHAnsi" w:hAnsiTheme="majorHAnsi" w:cs="Times"/>
          <w:color w:val="262626"/>
          <w:szCs w:val="26"/>
        </w:rPr>
        <w:t xml:space="preserve"> the </w:t>
      </w:r>
      <w:r w:rsidRPr="00136D72">
        <w:rPr>
          <w:rStyle w:val="StyleUnderline"/>
          <w:rFonts w:asciiTheme="majorHAnsi" w:hAnsiTheme="majorHAnsi"/>
          <w:highlight w:val="green"/>
        </w:rPr>
        <w:t>different studies</w:t>
      </w:r>
      <w:r w:rsidRPr="00136D72">
        <w:rPr>
          <w:rStyle w:val="StyleUnderline"/>
          <w:rFonts w:asciiTheme="majorHAnsi" w:hAnsiTheme="majorHAnsi"/>
        </w:rPr>
        <w:t xml:space="preserve"> </w:t>
      </w:r>
      <w:r w:rsidRPr="00136D72">
        <w:rPr>
          <w:rFonts w:asciiTheme="majorHAnsi" w:hAnsiTheme="majorHAnsi" w:cs="Times"/>
          <w:color w:val="262626"/>
          <w:szCs w:val="26"/>
        </w:rPr>
        <w:t xml:space="preserve">on the topic </w:t>
      </w:r>
      <w:r w:rsidRPr="00136D72">
        <w:rPr>
          <w:rStyle w:val="StyleUnderline"/>
          <w:rFonts w:asciiTheme="majorHAnsi" w:hAnsiTheme="majorHAnsi"/>
          <w:highlight w:val="green"/>
        </w:rPr>
        <w:t>and choose the best ones</w:t>
      </w:r>
      <w:r w:rsidRPr="00136D72">
        <w:rPr>
          <w:rStyle w:val="StyleUnderline"/>
          <w:rFonts w:asciiTheme="majorHAnsi" w:hAnsiTheme="majorHAnsi"/>
        </w:rPr>
        <w:t xml:space="preserve"> on an informed basis</w:t>
      </w:r>
      <w:r w:rsidRPr="00136D72">
        <w:rPr>
          <w:rFonts w:asciiTheme="majorHAnsi" w:hAnsiTheme="majorHAnsi" w:cs="Times"/>
          <w:color w:val="262626"/>
          <w:szCs w:val="26"/>
        </w:rPr>
        <w:t xml:space="preserve"> without the prohibitively large burden of personally surveying </w:t>
      </w:r>
      <w:proofErr w:type="gramStart"/>
      <w:r w:rsidRPr="00136D72">
        <w:rPr>
          <w:rFonts w:asciiTheme="majorHAnsi" w:hAnsiTheme="majorHAnsi" w:cs="Times"/>
          <w:color w:val="262626"/>
          <w:szCs w:val="26"/>
        </w:rPr>
        <w:t>all of</w:t>
      </w:r>
      <w:proofErr w:type="gramEnd"/>
      <w:r w:rsidRPr="00136D72">
        <w:rPr>
          <w:rFonts w:asciiTheme="majorHAnsi" w:hAnsiTheme="majorHAnsi" w:cs="Times"/>
          <w:color w:val="262626"/>
          <w:szCs w:val="26"/>
        </w:rPr>
        <w:t xml:space="preserve"> the literature. The best arguments are identified and replicated, which is a natural result of an open marketplace of ideas</w:t>
      </w:r>
      <w:proofErr w:type="gramStart"/>
      <w:r w:rsidRPr="00136D72">
        <w:rPr>
          <w:rFonts w:asciiTheme="majorHAnsi" w:hAnsiTheme="majorHAnsi" w:cs="Times"/>
          <w:color w:val="262626"/>
          <w:szCs w:val="26"/>
        </w:rPr>
        <w:t xml:space="preserve">. </w:t>
      </w:r>
      <w:proofErr w:type="gramEnd"/>
      <w:r w:rsidRPr="00136D72">
        <w:rPr>
          <w:rStyle w:val="Emphasis"/>
          <w:rFonts w:asciiTheme="majorHAnsi" w:hAnsiTheme="majorHAnsi"/>
          <w:highlight w:val="green"/>
        </w:rPr>
        <w:t>Quality of evidence increases across the board.</w:t>
      </w:r>
    </w:p>
    <w:p w14:paraId="78A36108" w14:textId="77777777" w:rsidR="005008B2" w:rsidRPr="00136D72" w:rsidRDefault="005008B2" w:rsidP="005008B2">
      <w:pPr>
        <w:pStyle w:val="Heading4"/>
        <w:rPr>
          <w:rStyle w:val="Style13ptBold"/>
          <w:rFonts w:asciiTheme="majorHAnsi" w:hAnsiTheme="majorHAnsi"/>
          <w:b/>
        </w:rPr>
      </w:pPr>
      <w:r>
        <w:rPr>
          <w:rFonts w:asciiTheme="majorHAnsi" w:hAnsiTheme="majorHAnsi"/>
        </w:rPr>
        <w:t>---</w:t>
      </w:r>
      <w:proofErr w:type="gramStart"/>
      <w:r>
        <w:rPr>
          <w:rFonts w:asciiTheme="majorHAnsi" w:hAnsiTheme="majorHAnsi"/>
        </w:rPr>
        <w:t>B]</w:t>
      </w:r>
      <w:r w:rsidRPr="00136D72">
        <w:rPr>
          <w:rFonts w:asciiTheme="majorHAnsi" w:hAnsiTheme="majorHAnsi"/>
        </w:rPr>
        <w:t>Incentivizes</w:t>
      </w:r>
      <w:proofErr w:type="gramEnd"/>
      <w:r w:rsidRPr="00136D72">
        <w:rPr>
          <w:rFonts w:asciiTheme="majorHAnsi" w:hAnsiTheme="majorHAnsi"/>
        </w:rPr>
        <w:t xml:space="preserve"> Research – Disclosure allows debaters to craft specific responses to their opponent’s positions which promotes deep discussion.  </w:t>
      </w:r>
    </w:p>
    <w:p w14:paraId="2ECE5656" w14:textId="77777777" w:rsidR="005008B2" w:rsidRPr="00136D72" w:rsidRDefault="005008B2" w:rsidP="005008B2">
      <w:pPr>
        <w:rPr>
          <w:rStyle w:val="StyleUnderline"/>
          <w:rFonts w:asciiTheme="majorHAnsi" w:hAnsiTheme="majorHAnsi"/>
        </w:rPr>
      </w:pPr>
      <w:r w:rsidRPr="00136D72">
        <w:rPr>
          <w:rStyle w:val="Style13ptBold"/>
          <w:rFonts w:asciiTheme="majorHAnsi" w:hAnsiTheme="majorHAnsi"/>
          <w:sz w:val="28"/>
          <w:szCs w:val="28"/>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Style w:val="Style13ptBold"/>
          <w:rFonts w:asciiTheme="majorHAnsi" w:hAnsiTheme="majorHAnsi"/>
        </w:rPr>
        <w:br/>
      </w:r>
      <w:r w:rsidRPr="00136D72">
        <w:rPr>
          <w:rFonts w:asciiTheme="majorHAnsi" w:hAnsiTheme="majorHAnsi" w:cs="Times"/>
          <w:color w:val="262626"/>
          <w:szCs w:val="26"/>
        </w:rPr>
        <w:t>In theory, the increased quality of information could trade off with quantity</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If debaters could just look to the wiki for evidence, it might remove the competitive incentive to do one’s own research</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Empirically, however, the opposite has been true</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 xml:space="preserve">In fact, a second advantage of </w:t>
      </w:r>
      <w:r w:rsidRPr="00136D72">
        <w:rPr>
          <w:rFonts w:asciiTheme="majorHAnsi" w:hAnsiTheme="majorHAnsi"/>
        </w:rPr>
        <w:t>disclosure is that it motivates research</w:t>
      </w:r>
      <w:proofErr w:type="gramStart"/>
      <w:r w:rsidRPr="00136D72">
        <w:rPr>
          <w:rFonts w:asciiTheme="majorHAnsi" w:hAnsiTheme="majorHAnsi"/>
        </w:rPr>
        <w:t>.</w:t>
      </w:r>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 xml:space="preserve">Debaters cannot expect to make it a whole topic with the same stock AC – that is, unless they are continually updating and </w:t>
      </w:r>
      <w:proofErr w:type="spellStart"/>
      <w:r w:rsidRPr="00136D72">
        <w:rPr>
          <w:rFonts w:asciiTheme="majorHAnsi" w:hAnsiTheme="majorHAnsi" w:cs="Times"/>
          <w:color w:val="262626"/>
          <w:szCs w:val="26"/>
        </w:rPr>
        <w:t>frontlining</w:t>
      </w:r>
      <w:proofErr w:type="spellEnd"/>
      <w:r w:rsidRPr="00136D72">
        <w:rPr>
          <w:rFonts w:asciiTheme="majorHAnsi" w:hAnsiTheme="majorHAnsi" w:cs="Times"/>
          <w:color w:val="262626"/>
          <w:szCs w:val="26"/>
        </w:rPr>
        <w:t xml:space="preserve"> it</w:t>
      </w:r>
      <w:proofErr w:type="gramStart"/>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 xml:space="preserve">Likewise, </w:t>
      </w:r>
      <w:r w:rsidRPr="00136D72">
        <w:rPr>
          <w:rStyle w:val="StyleUnderline"/>
          <w:rFonts w:asciiTheme="majorHAnsi" w:hAnsiTheme="majorHAnsi"/>
          <w:highlight w:val="green"/>
        </w:rPr>
        <w:t>debaters with access to their opponents’ cases can do more targeted</w:t>
      </w:r>
      <w:r w:rsidRPr="00136D72">
        <w:rPr>
          <w:rStyle w:val="StyleUnderline"/>
          <w:rFonts w:asciiTheme="majorHAnsi" w:hAnsiTheme="majorHAnsi"/>
        </w:rPr>
        <w:t xml:space="preserve"> and specific </w:t>
      </w:r>
      <w:r w:rsidRPr="00136D72">
        <w:rPr>
          <w:rStyle w:val="StyleUnderline"/>
          <w:rFonts w:asciiTheme="majorHAnsi" w:hAnsiTheme="majorHAnsi"/>
          <w:highlight w:val="green"/>
        </w:rPr>
        <w:t>research</w:t>
      </w:r>
      <w:proofErr w:type="gramStart"/>
      <w:r w:rsidRPr="00136D72">
        <w:rPr>
          <w:rStyle w:val="StyleUnderline"/>
          <w:rFonts w:asciiTheme="majorHAnsi" w:hAnsiTheme="majorHAnsi"/>
          <w:highlight w:val="green"/>
        </w:rPr>
        <w:t>.</w:t>
      </w:r>
      <w:r w:rsidRPr="00136D72">
        <w:rPr>
          <w:rStyle w:val="StyleUnderline"/>
          <w:rFonts w:asciiTheme="majorHAnsi" w:hAnsiTheme="majorHAnsi"/>
        </w:rPr>
        <w:t xml:space="preserve"> </w:t>
      </w:r>
      <w:proofErr w:type="gramEnd"/>
      <w:r w:rsidRPr="00136D72">
        <w:rPr>
          <w:rStyle w:val="StyleUnderline"/>
          <w:rFonts w:asciiTheme="majorHAnsi" w:hAnsiTheme="majorHAnsi"/>
        </w:rPr>
        <w:t>Students can go to a new level of depth</w:t>
      </w:r>
      <w:r w:rsidRPr="00136D72">
        <w:rPr>
          <w:rFonts w:asciiTheme="majorHAnsi" w:hAnsiTheme="majorHAnsi" w:cs="Times"/>
          <w:color w:val="262626"/>
          <w:szCs w:val="26"/>
        </w:rPr>
        <w:t xml:space="preserve">, researching not just the pros and cons of the topic but the specific authors, arguments, and </w:t>
      </w:r>
      <w:proofErr w:type="spellStart"/>
      <w:r w:rsidRPr="00136D72">
        <w:rPr>
          <w:rFonts w:asciiTheme="majorHAnsi" w:hAnsiTheme="majorHAnsi" w:cs="Times"/>
          <w:color w:val="262626"/>
          <w:szCs w:val="26"/>
        </w:rPr>
        <w:t>adovcacies</w:t>
      </w:r>
      <w:proofErr w:type="spellEnd"/>
      <w:r w:rsidRPr="00136D72">
        <w:rPr>
          <w:rFonts w:asciiTheme="majorHAnsi" w:hAnsiTheme="majorHAnsi" w:cs="Times"/>
          <w:color w:val="262626"/>
          <w:szCs w:val="26"/>
        </w:rPr>
        <w:t xml:space="preserve"> employed by other debaters</w:t>
      </w:r>
      <w:proofErr w:type="gramStart"/>
      <w:r w:rsidRPr="00136D72">
        <w:rPr>
          <w:rFonts w:asciiTheme="majorHAnsi" w:hAnsiTheme="majorHAnsi" w:cs="Times"/>
          <w:color w:val="262626"/>
          <w:szCs w:val="26"/>
        </w:rPr>
        <w:t xml:space="preserve">. </w:t>
      </w:r>
      <w:proofErr w:type="gramEnd"/>
      <w:r w:rsidRPr="00136D72">
        <w:rPr>
          <w:rStyle w:val="StyleUnderline"/>
          <w:rFonts w:asciiTheme="majorHAnsi" w:hAnsiTheme="majorHAnsi"/>
          <w:highlight w:val="green"/>
        </w:rPr>
        <w:t>The incentive to cut author</w:t>
      </w:r>
      <w:r w:rsidRPr="00136D72">
        <w:rPr>
          <w:rStyle w:val="StyleUnderline"/>
          <w:rFonts w:asciiTheme="majorHAnsi" w:hAnsiTheme="majorHAnsi"/>
        </w:rPr>
        <w:t xml:space="preserve">-specific </w:t>
      </w:r>
      <w:r w:rsidRPr="00136D72">
        <w:rPr>
          <w:rStyle w:val="StyleUnderline"/>
          <w:rFonts w:asciiTheme="majorHAnsi" w:hAnsiTheme="majorHAnsi"/>
          <w:highlight w:val="green"/>
        </w:rPr>
        <w:t>indicts is low if there’s little guarantee that the author will ever be cited</w:t>
      </w:r>
      <w:r w:rsidRPr="00136D72">
        <w:rPr>
          <w:rStyle w:val="StyleUnderline"/>
          <w:rFonts w:asciiTheme="majorHAnsi" w:hAnsiTheme="majorHAnsi"/>
        </w:rPr>
        <w:t xml:space="preserve"> in a round </w:t>
      </w:r>
      <w:r w:rsidRPr="00136D72">
        <w:rPr>
          <w:rStyle w:val="StyleUnderline"/>
          <w:rFonts w:asciiTheme="majorHAnsi" w:hAnsiTheme="majorHAnsi"/>
          <w:highlight w:val="green"/>
        </w:rPr>
        <w:t>but high</w:t>
      </w:r>
      <w:r w:rsidRPr="00136D72">
        <w:rPr>
          <w:rStyle w:val="StyleUnderline"/>
          <w:rFonts w:asciiTheme="majorHAnsi" w:hAnsiTheme="majorHAnsi"/>
        </w:rPr>
        <w:t xml:space="preserve"> </w:t>
      </w:r>
      <w:r w:rsidRPr="00136D72">
        <w:rPr>
          <w:rStyle w:val="StyleUnderline"/>
          <w:rFonts w:asciiTheme="majorHAnsi" w:hAnsiTheme="majorHAnsi"/>
          <w:highlight w:val="green"/>
        </w:rPr>
        <w:t>if one knows</w:t>
      </w:r>
      <w:r w:rsidRPr="00136D72">
        <w:rPr>
          <w:rStyle w:val="StyleUnderline"/>
          <w:rFonts w:asciiTheme="majorHAnsi" w:hAnsiTheme="majorHAnsi"/>
        </w:rPr>
        <w:t xml:space="preserve"> that </w:t>
      </w:r>
      <w:r w:rsidRPr="00136D72">
        <w:rPr>
          <w:rStyle w:val="StyleUnderline"/>
          <w:rFonts w:asciiTheme="majorHAnsi" w:hAnsiTheme="majorHAnsi"/>
          <w:highlight w:val="green"/>
        </w:rPr>
        <w:t>specific schools are using that author</w:t>
      </w:r>
      <w:r w:rsidRPr="00136D72">
        <w:rPr>
          <w:rStyle w:val="StyleUnderline"/>
          <w:rFonts w:asciiTheme="majorHAnsi" w:hAnsiTheme="majorHAnsi"/>
        </w:rPr>
        <w:t xml:space="preserve"> in rounds</w:t>
      </w:r>
      <w:proofErr w:type="gramStart"/>
      <w:r w:rsidRPr="00136D72">
        <w:rPr>
          <w:rStyle w:val="StyleUnderline"/>
          <w:rFonts w:asciiTheme="majorHAnsi" w:hAnsiTheme="majorHAnsi"/>
        </w:rPr>
        <w:t>.</w:t>
      </w:r>
      <w:r w:rsidRPr="00136D72">
        <w:rPr>
          <w:rFonts w:asciiTheme="majorHAnsi" w:hAnsiTheme="majorHAnsi" w:cs="Times"/>
          <w:color w:val="262626"/>
          <w:szCs w:val="26"/>
        </w:rPr>
        <w:t xml:space="preserve"> </w:t>
      </w:r>
      <w:proofErr w:type="gramEnd"/>
      <w:r w:rsidRPr="00136D72">
        <w:rPr>
          <w:rFonts w:asciiTheme="majorHAnsi" w:hAnsiTheme="majorHAnsi" w:cs="Times"/>
          <w:color w:val="262626"/>
          <w:szCs w:val="26"/>
        </w:rPr>
        <w:t xml:space="preserve">In this way, </w:t>
      </w:r>
      <w:r w:rsidRPr="00136D72">
        <w:rPr>
          <w:rStyle w:val="StyleUnderline"/>
          <w:rFonts w:asciiTheme="majorHAnsi" w:hAnsiTheme="majorHAnsi"/>
        </w:rPr>
        <w:t>disclosure increases incentive to research by altering a student’s cost-benefit analysis so that the time spent researching is more valuable</w:t>
      </w:r>
      <w:r w:rsidRPr="00136D72">
        <w:rPr>
          <w:rFonts w:asciiTheme="majorHAnsi" w:hAnsiTheme="majorHAnsi" w:cs="Times"/>
          <w:color w:val="262626"/>
          <w:szCs w:val="26"/>
        </w:rPr>
        <w:t xml:space="preserve">, </w:t>
      </w:r>
      <w:proofErr w:type="gramStart"/>
      <w:r w:rsidRPr="00136D72">
        <w:rPr>
          <w:rFonts w:asciiTheme="majorHAnsi" w:hAnsiTheme="majorHAnsi" w:cs="Times"/>
          <w:color w:val="262626"/>
          <w:szCs w:val="26"/>
        </w:rPr>
        <w:t>i.e.</w:t>
      </w:r>
      <w:proofErr w:type="gramEnd"/>
      <w:r w:rsidRPr="00136D72">
        <w:rPr>
          <w:rFonts w:asciiTheme="majorHAnsi" w:hAnsiTheme="majorHAnsi" w:cs="Times"/>
          <w:color w:val="262626"/>
          <w:szCs w:val="26"/>
        </w:rPr>
        <w:t xml:space="preserve"> more likely to produce useful evidence because it is more directed. In any case, </w:t>
      </w:r>
      <w:r w:rsidRPr="00136D72">
        <w:rPr>
          <w:rStyle w:val="StyleUnderline"/>
          <w:rFonts w:asciiTheme="majorHAnsi" w:hAnsiTheme="majorHAnsi"/>
          <w:highlight w:val="green"/>
        </w:rPr>
        <w:t>if publicly accessible evidence jeopardized research, backfiles</w:t>
      </w:r>
      <w:r w:rsidRPr="00136D72">
        <w:rPr>
          <w:rStyle w:val="StyleUnderline"/>
          <w:rFonts w:asciiTheme="majorHAnsi" w:hAnsiTheme="majorHAnsi"/>
        </w:rPr>
        <w:t xml:space="preserve"> and briefs </w:t>
      </w:r>
      <w:r w:rsidRPr="00136D72">
        <w:rPr>
          <w:rStyle w:val="StyleUnderline"/>
          <w:rFonts w:asciiTheme="majorHAnsi" w:hAnsiTheme="majorHAnsi"/>
          <w:highlight w:val="green"/>
        </w:rPr>
        <w:t>would have</w:t>
      </w:r>
      <w:r w:rsidRPr="00136D72">
        <w:rPr>
          <w:rStyle w:val="StyleUnderline"/>
          <w:rFonts w:asciiTheme="majorHAnsi" w:hAnsiTheme="majorHAnsi"/>
        </w:rPr>
        <w:t xml:space="preserve"> done LD in </w:t>
      </w:r>
      <w:r w:rsidRPr="00136D72">
        <w:rPr>
          <w:rStyle w:val="StyleUnderline"/>
          <w:rFonts w:asciiTheme="majorHAnsi" w:hAnsiTheme="majorHAnsi"/>
          <w:highlight w:val="green"/>
        </w:rPr>
        <w:t>a long time ago.</w:t>
      </w:r>
    </w:p>
    <w:p w14:paraId="3CD2E068" w14:textId="77777777" w:rsidR="005008B2" w:rsidRPr="00136D72" w:rsidRDefault="005008B2" w:rsidP="005008B2">
      <w:pPr>
        <w:pStyle w:val="Heading4"/>
        <w:rPr>
          <w:rStyle w:val="StyleUnderline"/>
          <w:rFonts w:asciiTheme="majorHAnsi" w:hAnsiTheme="majorHAnsi" w:cs="Times"/>
          <w:b w:val="0"/>
          <w:color w:val="262626"/>
        </w:rPr>
      </w:pPr>
      <w:r>
        <w:rPr>
          <w:rStyle w:val="StyleUnderline"/>
          <w:rFonts w:asciiTheme="majorHAnsi" w:hAnsiTheme="majorHAnsi" w:cs="Times"/>
          <w:color w:val="262626"/>
        </w:rPr>
        <w:lastRenderedPageBreak/>
        <w:t xml:space="preserve">---C] </w:t>
      </w:r>
      <w:r w:rsidRPr="00136D72">
        <w:rPr>
          <w:rStyle w:val="StyleUnderline"/>
          <w:rFonts w:asciiTheme="majorHAnsi" w:hAnsiTheme="majorHAnsi" w:cs="Times"/>
          <w:b w:val="0"/>
          <w:color w:val="262626"/>
        </w:rPr>
        <w:t xml:space="preserve">Argument Responsibility – Disclosure discourages cheap shot strategies which rely on obfuscation to win rounds. </w:t>
      </w:r>
    </w:p>
    <w:p w14:paraId="00F7D458" w14:textId="77777777" w:rsidR="005008B2" w:rsidRPr="00136D72" w:rsidRDefault="005008B2" w:rsidP="005008B2">
      <w:pPr>
        <w:rPr>
          <w:rStyle w:val="StyleUnderline"/>
          <w:rFonts w:asciiTheme="majorHAnsi" w:hAnsiTheme="majorHAnsi"/>
        </w:rPr>
      </w:pPr>
      <w:r w:rsidRPr="00136D72">
        <w:rPr>
          <w:rStyle w:val="Style13ptBold"/>
          <w:rFonts w:asciiTheme="majorHAnsi" w:hAnsiTheme="majorHAnsi"/>
          <w:szCs w:val="26"/>
        </w:rPr>
        <w:t>Nails 13</w:t>
      </w:r>
      <w:r w:rsidRPr="00136D72">
        <w:rPr>
          <w:rStyle w:val="Style13ptBold"/>
          <w:rFonts w:asciiTheme="majorHAnsi" w:hAnsiTheme="majorHAnsi"/>
        </w:rPr>
        <w:t xml:space="preserve"> </w:t>
      </w:r>
      <w:r w:rsidRPr="00136D72">
        <w:rPr>
          <w:rStyle w:val="Style13ptBold"/>
          <w:rFonts w:asciiTheme="majorHAnsi" w:hAnsiTheme="majorHAnsi"/>
          <w:b w:val="0"/>
          <w:szCs w:val="16"/>
        </w:rPr>
        <w:t>[(Jacob, NDT Policy Debater at Georgia State University), “A Defense of Disclosure (Including Third Party Disclosure)”, NSD Update, 10/10/2013] DD</w:t>
      </w:r>
      <w:r w:rsidRPr="00136D72">
        <w:rPr>
          <w:rFonts w:asciiTheme="majorHAnsi" w:hAnsiTheme="majorHAnsi"/>
        </w:rPr>
        <w:br/>
        <w:t xml:space="preserve">Lastly, and to my mind most significantly, </w:t>
      </w:r>
      <w:r w:rsidRPr="00136D72">
        <w:rPr>
          <w:rStyle w:val="StyleUnderline"/>
          <w:rFonts w:asciiTheme="majorHAnsi" w:hAnsiTheme="majorHAnsi"/>
          <w:highlight w:val="green"/>
        </w:rPr>
        <w:t>disclosure weeds out anti-educational arguments</w:t>
      </w:r>
      <w:proofErr w:type="gramStart"/>
      <w:r w:rsidRPr="00136D72">
        <w:rPr>
          <w:rFonts w:asciiTheme="majorHAnsi" w:hAnsiTheme="majorHAnsi"/>
        </w:rPr>
        <w:t xml:space="preserve">. </w:t>
      </w:r>
      <w:proofErr w:type="gramEnd"/>
      <w:r w:rsidRPr="00136D72">
        <w:rPr>
          <w:rFonts w:asciiTheme="majorHAnsi" w:hAnsiTheme="majorHAnsi"/>
        </w:rPr>
        <w:t xml:space="preserve">I have in mind the sort of theory spikes and underdeveloped analytics </w:t>
      </w:r>
      <w:r w:rsidRPr="00136D72">
        <w:rPr>
          <w:rStyle w:val="StyleUnderline"/>
          <w:rFonts w:asciiTheme="majorHAnsi" w:hAnsiTheme="majorHAnsi"/>
          <w:highlight w:val="green"/>
        </w:rPr>
        <w:t>whose strategic value comes</w:t>
      </w:r>
      <w:r w:rsidRPr="00136D72">
        <w:rPr>
          <w:rStyle w:val="StyleUnderline"/>
          <w:rFonts w:asciiTheme="majorHAnsi" w:hAnsiTheme="majorHAnsi"/>
        </w:rPr>
        <w:t xml:space="preserve"> only </w:t>
      </w:r>
      <w:r w:rsidRPr="00136D72">
        <w:rPr>
          <w:rStyle w:val="StyleUnderline"/>
          <w:rFonts w:asciiTheme="majorHAnsi" w:hAnsiTheme="majorHAnsi"/>
          <w:highlight w:val="green"/>
        </w:rPr>
        <w:t xml:space="preserve">from the fact that </w:t>
      </w:r>
      <w:r w:rsidRPr="00136D72">
        <w:rPr>
          <w:rStyle w:val="StyleUnderline"/>
          <w:rFonts w:asciiTheme="majorHAnsi" w:hAnsiTheme="majorHAnsi"/>
        </w:rPr>
        <w:t xml:space="preserve">the time to think of and enunciate </w:t>
      </w:r>
      <w:r w:rsidRPr="00136D72">
        <w:rPr>
          <w:rStyle w:val="StyleUnderline"/>
          <w:rFonts w:asciiTheme="majorHAnsi" w:hAnsiTheme="majorHAnsi"/>
          <w:highlight w:val="green"/>
        </w:rPr>
        <w:t xml:space="preserve">responses </w:t>
      </w:r>
      <w:r w:rsidRPr="00136D72">
        <w:rPr>
          <w:rStyle w:val="StyleUnderline"/>
          <w:rFonts w:asciiTheme="majorHAnsi" w:hAnsiTheme="majorHAnsi"/>
        </w:rPr>
        <w:t xml:space="preserve">to them </w:t>
      </w:r>
      <w:r w:rsidRPr="00136D72">
        <w:rPr>
          <w:rStyle w:val="StyleUnderline"/>
          <w:rFonts w:asciiTheme="majorHAnsi" w:hAnsiTheme="majorHAnsi"/>
          <w:highlight w:val="green"/>
        </w:rPr>
        <w:t>take</w:t>
      </w:r>
      <w:r w:rsidRPr="00136D72">
        <w:rPr>
          <w:rStyle w:val="StyleUnderline"/>
          <w:rFonts w:asciiTheme="majorHAnsi" w:hAnsiTheme="majorHAnsi"/>
        </w:rPr>
        <w:t xml:space="preserve">s </w:t>
      </w:r>
      <w:r w:rsidRPr="00136D72">
        <w:rPr>
          <w:rStyle w:val="StyleUnderline"/>
          <w:rFonts w:asciiTheme="majorHAnsi" w:hAnsiTheme="majorHAnsi"/>
          <w:highlight w:val="green"/>
        </w:rPr>
        <w:t>longer than the time spent making the arguments themselves</w:t>
      </w:r>
      <w:proofErr w:type="gramStart"/>
      <w:r w:rsidRPr="00136D72">
        <w:rPr>
          <w:rStyle w:val="StyleUnderline"/>
          <w:rFonts w:asciiTheme="majorHAnsi" w:hAnsiTheme="majorHAnsi"/>
          <w:highlight w:val="green"/>
        </w:rPr>
        <w:t xml:space="preserve">. </w:t>
      </w:r>
      <w:proofErr w:type="gramEnd"/>
      <w:r w:rsidRPr="00136D72">
        <w:rPr>
          <w:rStyle w:val="StyleUnderline"/>
          <w:rFonts w:asciiTheme="majorHAnsi" w:hAnsiTheme="majorHAnsi"/>
          <w:highlight w:val="green"/>
        </w:rPr>
        <w:t xml:space="preserve">If </w:t>
      </w:r>
      <w:r w:rsidRPr="00136D72">
        <w:rPr>
          <w:rStyle w:val="StyleUnderline"/>
          <w:rFonts w:asciiTheme="majorHAnsi" w:hAnsiTheme="majorHAnsi"/>
        </w:rPr>
        <w:t>these arguments were made on a level playing field where</w:t>
      </w:r>
      <w:r w:rsidRPr="00136D72">
        <w:rPr>
          <w:rStyle w:val="StyleUnderline"/>
          <w:rFonts w:asciiTheme="majorHAnsi" w:hAnsiTheme="majorHAnsi"/>
          <w:highlight w:val="green"/>
        </w:rPr>
        <w:t xml:space="preserve"> each side had equal time to craft answers, they would seldom win</w:t>
      </w:r>
      <w:r w:rsidRPr="00136D72">
        <w:rPr>
          <w:rStyle w:val="StyleUnderline"/>
          <w:rFonts w:asciiTheme="majorHAnsi" w:hAnsiTheme="majorHAnsi"/>
        </w:rPr>
        <w:t xml:space="preserve"> rounds</w:t>
      </w:r>
      <w:r w:rsidRPr="00136D72">
        <w:rPr>
          <w:rFonts w:asciiTheme="majorHAnsi" w:hAnsiTheme="majorHAnsi"/>
        </w:rPr>
        <w:t xml:space="preserve">, which is a testimony to the </w:t>
      </w:r>
      <w:proofErr w:type="gramStart"/>
      <w:r w:rsidRPr="00136D72">
        <w:rPr>
          <w:rFonts w:asciiTheme="majorHAnsi" w:hAnsiTheme="majorHAnsi"/>
        </w:rPr>
        <w:t>real world</w:t>
      </w:r>
      <w:proofErr w:type="gramEnd"/>
      <w:r w:rsidRPr="00136D72">
        <w:rPr>
          <w:rFonts w:asciiTheme="majorHAnsi" w:hAnsiTheme="majorHAnsi"/>
        </w:rPr>
        <w:t xml:space="preserve"> applicability (or lack thereof) of such strategies. </w:t>
      </w:r>
      <w:r w:rsidRPr="00136D72">
        <w:rPr>
          <w:rStyle w:val="StyleUnderline"/>
          <w:rFonts w:asciiTheme="majorHAnsi" w:hAnsiTheme="majorHAnsi"/>
          <w:highlight w:val="green"/>
        </w:rPr>
        <w:t xml:space="preserve">A model in which arguments </w:t>
      </w:r>
      <w:proofErr w:type="gramStart"/>
      <w:r w:rsidRPr="00136D72">
        <w:rPr>
          <w:rStyle w:val="StyleUnderline"/>
          <w:rFonts w:asciiTheme="majorHAnsi" w:hAnsiTheme="majorHAnsi"/>
          <w:highlight w:val="green"/>
        </w:rPr>
        <w:t>have to</w:t>
      </w:r>
      <w:proofErr w:type="gramEnd"/>
      <w:r w:rsidRPr="00136D72">
        <w:rPr>
          <w:rStyle w:val="StyleUnderline"/>
          <w:rFonts w:asciiTheme="majorHAnsi" w:hAnsiTheme="majorHAnsi"/>
          <w:highlight w:val="green"/>
        </w:rPr>
        <w:t xml:space="preserve"> withstand close scrutiny</w:t>
      </w:r>
      <w:r w:rsidRPr="00136D72">
        <w:rPr>
          <w:rStyle w:val="StyleUnderline"/>
          <w:rFonts w:asciiTheme="majorHAnsi" w:hAnsiTheme="majorHAnsi"/>
        </w:rPr>
        <w:t xml:space="preserve"> to win rounds </w:t>
      </w:r>
      <w:r w:rsidRPr="00136D72">
        <w:rPr>
          <w:rStyle w:val="StyleUnderline"/>
          <w:rFonts w:asciiTheme="majorHAnsi" w:hAnsiTheme="majorHAnsi"/>
          <w:highlight w:val="green"/>
        </w:rPr>
        <w:t>creates incentive to find the best arguments</w:t>
      </w:r>
      <w:r w:rsidRPr="00136D72">
        <w:rPr>
          <w:rStyle w:val="StyleUnderline"/>
          <w:rFonts w:asciiTheme="majorHAnsi" w:hAnsiTheme="majorHAnsi"/>
        </w:rPr>
        <w:t xml:space="preserve"> on the topic </w:t>
      </w:r>
      <w:r w:rsidRPr="00136D72">
        <w:rPr>
          <w:rStyle w:val="StyleUnderline"/>
          <w:rFonts w:asciiTheme="majorHAnsi" w:hAnsiTheme="majorHAnsi"/>
          <w:highlight w:val="green"/>
        </w:rPr>
        <w:t>rather than the shadiest.</w:t>
      </w:r>
      <w:r w:rsidRPr="00136D72">
        <w:rPr>
          <w:rFonts w:asciiTheme="majorHAnsi" w:hAnsiTheme="majorHAnsi"/>
        </w:rPr>
        <w:t xml:space="preserve"> Having transitioned from LD to policy where disclosure is more universal, I can say that </w:t>
      </w:r>
      <w:r w:rsidRPr="00136D72">
        <w:rPr>
          <w:rStyle w:val="StyleUnderline"/>
          <w:rFonts w:asciiTheme="majorHAnsi" w:hAnsiTheme="majorHAnsi"/>
          <w:highlight w:val="green"/>
        </w:rPr>
        <w:t>debates are more substantive</w:t>
      </w:r>
      <w:r w:rsidRPr="00136D72">
        <w:rPr>
          <w:rStyle w:val="StyleUnderline"/>
          <w:rFonts w:asciiTheme="majorHAnsi" w:hAnsiTheme="majorHAnsi"/>
        </w:rPr>
        <w:t xml:space="preserve">, developed, </w:t>
      </w:r>
      <w:r w:rsidRPr="00136D72">
        <w:rPr>
          <w:rStyle w:val="StyleUnderline"/>
          <w:rFonts w:asciiTheme="majorHAnsi" w:hAnsiTheme="majorHAnsi"/>
          <w:highlight w:val="green"/>
        </w:rPr>
        <w:t>and responsive when both sides know what they’re getting into</w:t>
      </w:r>
      <w:r w:rsidRPr="00136D72">
        <w:rPr>
          <w:rStyle w:val="StyleUnderline"/>
          <w:rFonts w:asciiTheme="majorHAnsi" w:hAnsiTheme="majorHAnsi"/>
        </w:rPr>
        <w:t xml:space="preserve"> prior to the round. </w:t>
      </w:r>
    </w:p>
    <w:p w14:paraId="3E99F049" w14:textId="77777777" w:rsidR="005008B2" w:rsidRPr="00136D72" w:rsidRDefault="005008B2" w:rsidP="005008B2">
      <w:pPr>
        <w:pStyle w:val="Heading4"/>
        <w:rPr>
          <w:rFonts w:asciiTheme="majorHAnsi" w:hAnsiTheme="majorHAnsi"/>
        </w:rPr>
      </w:pPr>
      <w:r>
        <w:rPr>
          <w:rStyle w:val="StyleUnderline"/>
          <w:rFonts w:asciiTheme="majorHAnsi" w:hAnsiTheme="majorHAnsi"/>
        </w:rPr>
        <w:t>2] E</w:t>
      </w:r>
      <w:r w:rsidRPr="00136D72">
        <w:rPr>
          <w:rStyle w:val="StyleUnderline"/>
          <w:rFonts w:asciiTheme="majorHAnsi" w:hAnsiTheme="majorHAnsi"/>
          <w:b w:val="0"/>
        </w:rPr>
        <w:t>vidence Ethics</w:t>
      </w:r>
      <w:r w:rsidRPr="00136D72">
        <w:rPr>
          <w:rFonts w:asciiTheme="majorHAnsi" w:hAnsiTheme="majorHAnsi"/>
        </w:rPr>
        <w:t xml:space="preserve"> – Full text disclosure allows debaters to ensure that evidence has been accurately tagged and cut. </w:t>
      </w:r>
    </w:p>
    <w:p w14:paraId="32A402D4" w14:textId="77777777" w:rsidR="005008B2" w:rsidRPr="00136D72" w:rsidRDefault="005008B2" w:rsidP="005008B2">
      <w:pPr>
        <w:pStyle w:val="Heading4"/>
        <w:rPr>
          <w:rFonts w:asciiTheme="majorHAnsi" w:hAnsiTheme="majorHAnsi"/>
          <w:b w:val="0"/>
          <w:sz w:val="16"/>
        </w:rPr>
      </w:pPr>
      <w:proofErr w:type="spellStart"/>
      <w:r w:rsidRPr="00136D72">
        <w:rPr>
          <w:rStyle w:val="Style13ptBold"/>
          <w:rFonts w:asciiTheme="majorHAnsi" w:hAnsiTheme="majorHAnsi"/>
          <w:b/>
        </w:rPr>
        <w:t>Tambe</w:t>
      </w:r>
      <w:proofErr w:type="spellEnd"/>
      <w:r w:rsidRPr="00136D72">
        <w:rPr>
          <w:rStyle w:val="Style13ptBold"/>
          <w:rFonts w:asciiTheme="majorHAnsi" w:hAnsiTheme="majorHAnsi"/>
          <w:b/>
        </w:rPr>
        <w:t xml:space="preserve"> and </w:t>
      </w:r>
      <w:proofErr w:type="spellStart"/>
      <w:r w:rsidRPr="00136D72">
        <w:rPr>
          <w:rStyle w:val="Style13ptBold"/>
          <w:rFonts w:asciiTheme="majorHAnsi" w:hAnsiTheme="majorHAnsi"/>
          <w:b/>
        </w:rPr>
        <w:t>Ghandra</w:t>
      </w:r>
      <w:proofErr w:type="spellEnd"/>
      <w:r w:rsidRPr="00136D72">
        <w:rPr>
          <w:rStyle w:val="Style13ptBold"/>
          <w:rFonts w:asciiTheme="majorHAnsi" w:hAnsiTheme="majorHAnsi"/>
          <w:b/>
        </w:rPr>
        <w:t xml:space="preserve"> 14 </w:t>
      </w:r>
      <w:r w:rsidRPr="00136D72">
        <w:rPr>
          <w:rStyle w:val="Style13ptBold"/>
          <w:rFonts w:asciiTheme="majorHAnsi" w:hAnsiTheme="majorHAnsi"/>
          <w:szCs w:val="16"/>
        </w:rPr>
        <w:t xml:space="preserve">[(Arjun, </w:t>
      </w:r>
      <w:proofErr w:type="spellStart"/>
      <w:r w:rsidRPr="00136D72">
        <w:rPr>
          <w:rStyle w:val="Style13ptBold"/>
          <w:rFonts w:asciiTheme="majorHAnsi" w:hAnsiTheme="majorHAnsi"/>
          <w:szCs w:val="16"/>
        </w:rPr>
        <w:t>ToC</w:t>
      </w:r>
      <w:proofErr w:type="spellEnd"/>
      <w:r w:rsidRPr="00136D72">
        <w:rPr>
          <w:rStyle w:val="Style13ptBold"/>
          <w:rFonts w:asciiTheme="majorHAnsi" w:hAnsiTheme="majorHAnsi"/>
          <w:szCs w:val="16"/>
        </w:rPr>
        <w:t xml:space="preserve"> Quarterfinalist) and (Akhil, </w:t>
      </w:r>
      <w:proofErr w:type="gramStart"/>
      <w:r w:rsidRPr="00136D72">
        <w:rPr>
          <w:rStyle w:val="Style13ptBold"/>
          <w:rFonts w:asciiTheme="majorHAnsi" w:hAnsiTheme="majorHAnsi"/>
          <w:szCs w:val="16"/>
        </w:rPr>
        <w:t>Three</w:t>
      </w:r>
      <w:proofErr w:type="gramEnd"/>
      <w:r w:rsidRPr="00136D72">
        <w:rPr>
          <w:rStyle w:val="Style13ptBold"/>
          <w:rFonts w:asciiTheme="majorHAnsi" w:hAnsiTheme="majorHAnsi"/>
          <w:szCs w:val="16"/>
        </w:rPr>
        <w:t xml:space="preserve"> time </w:t>
      </w:r>
      <w:proofErr w:type="spellStart"/>
      <w:r w:rsidRPr="00136D72">
        <w:rPr>
          <w:rStyle w:val="Style13ptBold"/>
          <w:rFonts w:asciiTheme="majorHAnsi" w:hAnsiTheme="majorHAnsi"/>
          <w:szCs w:val="16"/>
        </w:rPr>
        <w:t>ToC</w:t>
      </w:r>
      <w:proofErr w:type="spellEnd"/>
      <w:r w:rsidRPr="00136D72">
        <w:rPr>
          <w:rStyle w:val="Style13ptBold"/>
          <w:rFonts w:asciiTheme="majorHAnsi" w:hAnsiTheme="majorHAnsi"/>
          <w:szCs w:val="16"/>
        </w:rPr>
        <w:t xml:space="preserve"> qualifier), “Evidence Ethics in LD Debate: A Proposal by Akhil </w:t>
      </w:r>
      <w:proofErr w:type="spellStart"/>
      <w:r w:rsidRPr="00136D72">
        <w:rPr>
          <w:rStyle w:val="Style13ptBold"/>
          <w:rFonts w:asciiTheme="majorHAnsi" w:hAnsiTheme="majorHAnsi"/>
          <w:szCs w:val="16"/>
        </w:rPr>
        <w:t>Ghandra</w:t>
      </w:r>
      <w:proofErr w:type="spellEnd"/>
      <w:r w:rsidRPr="00136D72">
        <w:rPr>
          <w:rStyle w:val="Style13ptBold"/>
          <w:rFonts w:asciiTheme="majorHAnsi" w:hAnsiTheme="majorHAnsi"/>
          <w:szCs w:val="16"/>
        </w:rPr>
        <w:t xml:space="preserve"> and Arjun </w:t>
      </w:r>
      <w:proofErr w:type="spellStart"/>
      <w:r w:rsidRPr="00136D72">
        <w:rPr>
          <w:rStyle w:val="Style13ptBold"/>
          <w:rFonts w:asciiTheme="majorHAnsi" w:hAnsiTheme="majorHAnsi"/>
          <w:szCs w:val="16"/>
        </w:rPr>
        <w:t>Tambe</w:t>
      </w:r>
      <w:proofErr w:type="spellEnd"/>
      <w:r w:rsidRPr="00136D72">
        <w:rPr>
          <w:rStyle w:val="Style13ptBold"/>
          <w:rFonts w:asciiTheme="majorHAnsi" w:hAnsiTheme="majorHAnsi"/>
          <w:szCs w:val="16"/>
        </w:rPr>
        <w:t xml:space="preserve">”, </w:t>
      </w:r>
      <w:proofErr w:type="spellStart"/>
      <w:r w:rsidRPr="00136D72">
        <w:rPr>
          <w:rStyle w:val="Style13ptBold"/>
          <w:rFonts w:asciiTheme="majorHAnsi" w:hAnsiTheme="majorHAnsi"/>
          <w:szCs w:val="16"/>
        </w:rPr>
        <w:t>VBriefly</w:t>
      </w:r>
      <w:proofErr w:type="spellEnd"/>
      <w:r w:rsidRPr="00136D72">
        <w:rPr>
          <w:rStyle w:val="Style13ptBold"/>
          <w:rFonts w:asciiTheme="majorHAnsi" w:hAnsiTheme="majorHAnsi"/>
          <w:szCs w:val="16"/>
        </w:rPr>
        <w:t>, 10/24/2014] DD</w:t>
      </w:r>
      <w:r w:rsidRPr="00136D72">
        <w:rPr>
          <w:rStyle w:val="Style13ptBold"/>
          <w:rFonts w:asciiTheme="majorHAnsi" w:hAnsiTheme="majorHAnsi"/>
          <w:b/>
        </w:rPr>
        <w:br/>
      </w:r>
      <w:r w:rsidRPr="00136D72">
        <w:rPr>
          <w:rFonts w:asciiTheme="majorHAnsi" w:hAnsiTheme="majorHAnsi" w:cs="Times"/>
          <w:b w:val="0"/>
          <w:sz w:val="16"/>
        </w:rPr>
        <w:t xml:space="preserve">First, we think </w:t>
      </w:r>
      <w:r w:rsidRPr="00136D72">
        <w:rPr>
          <w:rStyle w:val="StyleUnderline"/>
          <w:rFonts w:asciiTheme="majorHAnsi" w:hAnsiTheme="majorHAnsi"/>
          <w:b w:val="0"/>
        </w:rPr>
        <w:t>debaters should disclose</w:t>
      </w:r>
      <w:r w:rsidRPr="00136D72">
        <w:rPr>
          <w:rFonts w:asciiTheme="majorHAnsi" w:hAnsiTheme="majorHAnsi" w:cs="Times"/>
          <w:b w:val="0"/>
          <w:sz w:val="16"/>
        </w:rPr>
        <w:t xml:space="preserve"> the </w:t>
      </w:r>
      <w:r w:rsidRPr="00136D72">
        <w:rPr>
          <w:rStyle w:val="StyleUnderline"/>
          <w:rFonts w:asciiTheme="majorHAnsi" w:hAnsiTheme="majorHAnsi"/>
          <w:b w:val="0"/>
          <w:highlight w:val="green"/>
        </w:rPr>
        <w:t>full text</w:t>
      </w:r>
      <w:r w:rsidRPr="00136D72">
        <w:rPr>
          <w:rFonts w:asciiTheme="majorHAnsi" w:hAnsiTheme="majorHAnsi" w:cs="Times"/>
          <w:b w:val="0"/>
          <w:sz w:val="16"/>
        </w:rPr>
        <w:t xml:space="preserve"> of their positions on the NDCA wiki. Many articles have already been written on the importance of disclosure, so we won’t repeat those arguments here</w:t>
      </w:r>
      <w:proofErr w:type="gramStart"/>
      <w:r w:rsidRPr="00136D72">
        <w:rPr>
          <w:rFonts w:asciiTheme="majorHAnsi" w:hAnsiTheme="majorHAnsi" w:cs="Times"/>
          <w:b w:val="0"/>
          <w:sz w:val="16"/>
        </w:rPr>
        <w:t xml:space="preserve">. </w:t>
      </w:r>
      <w:proofErr w:type="gramEnd"/>
      <w:r w:rsidRPr="00136D72">
        <w:rPr>
          <w:rFonts w:asciiTheme="majorHAnsi" w:hAnsiTheme="majorHAnsi" w:cs="Times"/>
          <w:b w:val="0"/>
          <w:sz w:val="16"/>
        </w:rPr>
        <w:t xml:space="preserve">However, we think </w:t>
      </w:r>
      <w:r w:rsidRPr="00136D72">
        <w:rPr>
          <w:rStyle w:val="StyleUnderline"/>
          <w:rFonts w:asciiTheme="majorHAnsi" w:hAnsiTheme="majorHAnsi"/>
          <w:b w:val="0"/>
          <w:highlight w:val="green"/>
        </w:rPr>
        <w:t>disclosure can</w:t>
      </w:r>
      <w:r w:rsidRPr="00136D72">
        <w:rPr>
          <w:rStyle w:val="StyleUnderline"/>
          <w:rFonts w:asciiTheme="majorHAnsi" w:hAnsiTheme="majorHAnsi"/>
          <w:b w:val="0"/>
        </w:rPr>
        <w:t xml:space="preserve"> help </w:t>
      </w:r>
      <w:r w:rsidRPr="00136D72">
        <w:rPr>
          <w:rStyle w:val="StyleUnderline"/>
          <w:rFonts w:asciiTheme="majorHAnsi" w:hAnsiTheme="majorHAnsi"/>
          <w:b w:val="0"/>
          <w:highlight w:val="green"/>
        </w:rPr>
        <w:t>address the issue of</w:t>
      </w:r>
      <w:r w:rsidRPr="00136D72">
        <w:rPr>
          <w:rStyle w:val="StyleUnderline"/>
          <w:rFonts w:asciiTheme="majorHAnsi" w:hAnsiTheme="majorHAnsi"/>
          <w:b w:val="0"/>
        </w:rPr>
        <w:t xml:space="preserve"> miscutting or </w:t>
      </w:r>
      <w:r w:rsidRPr="00136D72">
        <w:rPr>
          <w:rStyle w:val="StyleUnderline"/>
          <w:rFonts w:asciiTheme="majorHAnsi" w:hAnsiTheme="majorHAnsi"/>
          <w:b w:val="0"/>
          <w:highlight w:val="green"/>
        </w:rPr>
        <w:t>fabricating evidence since debaters can verify whether a piece of evidence</w:t>
      </w:r>
      <w:r w:rsidRPr="00136D72">
        <w:rPr>
          <w:rStyle w:val="StyleUnderline"/>
          <w:rFonts w:asciiTheme="majorHAnsi" w:hAnsiTheme="majorHAnsi"/>
          <w:b w:val="0"/>
        </w:rPr>
        <w:t xml:space="preserve"> read by their opponent </w:t>
      </w:r>
      <w:r w:rsidRPr="00136D72">
        <w:rPr>
          <w:rStyle w:val="StyleUnderline"/>
          <w:rFonts w:asciiTheme="majorHAnsi" w:hAnsiTheme="majorHAnsi"/>
          <w:b w:val="0"/>
          <w:highlight w:val="green"/>
        </w:rPr>
        <w:t>has been cut ethically by reading the article the evidence is</w:t>
      </w:r>
      <w:r w:rsidRPr="00136D72">
        <w:rPr>
          <w:rStyle w:val="StyleUnderline"/>
          <w:rFonts w:asciiTheme="majorHAnsi" w:hAnsiTheme="majorHAnsi"/>
          <w:b w:val="0"/>
        </w:rPr>
        <w:t xml:space="preserve"> cut </w:t>
      </w:r>
      <w:r w:rsidRPr="00136D72">
        <w:rPr>
          <w:rStyle w:val="StyleUnderline"/>
          <w:rFonts w:asciiTheme="majorHAnsi" w:hAnsiTheme="majorHAnsi"/>
          <w:b w:val="0"/>
          <w:highlight w:val="green"/>
        </w:rPr>
        <w:t>from</w:t>
      </w:r>
      <w:proofErr w:type="gramStart"/>
      <w:r w:rsidRPr="00136D72">
        <w:rPr>
          <w:rStyle w:val="StyleUnderline"/>
          <w:rFonts w:asciiTheme="majorHAnsi" w:hAnsiTheme="majorHAnsi"/>
          <w:b w:val="0"/>
          <w:highlight w:val="green"/>
        </w:rPr>
        <w:t>.</w:t>
      </w:r>
      <w:r w:rsidRPr="00136D72">
        <w:rPr>
          <w:rStyle w:val="StyleUnderline"/>
          <w:rFonts w:asciiTheme="majorHAnsi" w:hAnsiTheme="majorHAnsi"/>
          <w:b w:val="0"/>
        </w:rPr>
        <w:t xml:space="preserve"> </w:t>
      </w:r>
      <w:proofErr w:type="gramEnd"/>
      <w:r w:rsidRPr="00136D72">
        <w:rPr>
          <w:rFonts w:asciiTheme="majorHAnsi" w:hAnsiTheme="majorHAnsi" w:cs="Times"/>
          <w:b w:val="0"/>
          <w:sz w:val="16"/>
        </w:rPr>
        <w:t>Full text disclosure would also elevate the quality of disclosure</w:t>
      </w:r>
      <w:proofErr w:type="gramStart"/>
      <w:r w:rsidRPr="00136D72">
        <w:rPr>
          <w:rFonts w:asciiTheme="majorHAnsi" w:hAnsiTheme="majorHAnsi" w:cs="Times"/>
          <w:b w:val="0"/>
          <w:sz w:val="16"/>
        </w:rPr>
        <w:t xml:space="preserve">. </w:t>
      </w:r>
      <w:proofErr w:type="gramEnd"/>
      <w:r w:rsidRPr="00136D72">
        <w:rPr>
          <w:rStyle w:val="StyleUnderline"/>
          <w:rFonts w:asciiTheme="majorHAnsi" w:hAnsiTheme="majorHAnsi"/>
          <w:b w:val="0"/>
        </w:rPr>
        <w:t xml:space="preserve">Providing </w:t>
      </w:r>
      <w:r w:rsidRPr="00136D72">
        <w:rPr>
          <w:rStyle w:val="StyleUnderline"/>
          <w:rFonts w:asciiTheme="majorHAnsi" w:hAnsiTheme="majorHAnsi"/>
          <w:b w:val="0"/>
          <w:highlight w:val="green"/>
        </w:rPr>
        <w:t>the first and last three words of an article</w:t>
      </w:r>
      <w:r w:rsidRPr="00136D72">
        <w:rPr>
          <w:rStyle w:val="StyleUnderline"/>
          <w:rFonts w:asciiTheme="majorHAnsi" w:hAnsiTheme="majorHAnsi"/>
          <w:b w:val="0"/>
        </w:rPr>
        <w:t xml:space="preserve"> can </w:t>
      </w:r>
      <w:r w:rsidRPr="00136D72">
        <w:rPr>
          <w:rStyle w:val="StyleUnderline"/>
          <w:rFonts w:asciiTheme="majorHAnsi" w:hAnsiTheme="majorHAnsi"/>
          <w:b w:val="0"/>
          <w:highlight w:val="green"/>
        </w:rPr>
        <w:t xml:space="preserve">make it difficult to reconstruct a </w:t>
      </w:r>
      <w:r w:rsidRPr="00136D72">
        <w:rPr>
          <w:rStyle w:val="StyleUnderline"/>
          <w:rFonts w:asciiTheme="majorHAnsi" w:hAnsiTheme="majorHAnsi"/>
          <w:b w:val="0"/>
        </w:rPr>
        <w:t xml:space="preserve">debater’s </w:t>
      </w:r>
      <w:r w:rsidRPr="00136D72">
        <w:rPr>
          <w:rStyle w:val="StyleUnderline"/>
          <w:rFonts w:asciiTheme="majorHAnsi" w:hAnsiTheme="majorHAnsi"/>
          <w:b w:val="0"/>
          <w:highlight w:val="green"/>
        </w:rPr>
        <w:t xml:space="preserve">case since not everyone has access </w:t>
      </w:r>
      <w:r w:rsidRPr="00136D72">
        <w:rPr>
          <w:rStyle w:val="StyleUnderline"/>
          <w:rFonts w:asciiTheme="majorHAnsi" w:hAnsiTheme="majorHAnsi"/>
          <w:b w:val="0"/>
        </w:rPr>
        <w:t xml:space="preserve">to all the </w:t>
      </w:r>
      <w:r w:rsidRPr="00136D72">
        <w:rPr>
          <w:rStyle w:val="StyleUnderline"/>
          <w:rFonts w:asciiTheme="majorHAnsi" w:hAnsiTheme="majorHAnsi"/>
          <w:b w:val="0"/>
          <w:highlight w:val="green"/>
        </w:rPr>
        <w:t>databases</w:t>
      </w:r>
      <w:r w:rsidRPr="00136D72">
        <w:rPr>
          <w:rStyle w:val="StyleUnderline"/>
          <w:rFonts w:asciiTheme="majorHAnsi" w:hAnsiTheme="majorHAnsi"/>
          <w:b w:val="0"/>
        </w:rPr>
        <w:t xml:space="preserve"> articles may have been accessed from</w:t>
      </w:r>
      <w:proofErr w:type="gramStart"/>
      <w:r w:rsidRPr="00136D72">
        <w:rPr>
          <w:rStyle w:val="StyleUnderline"/>
          <w:rFonts w:asciiTheme="majorHAnsi" w:hAnsiTheme="majorHAnsi"/>
          <w:b w:val="0"/>
        </w:rPr>
        <w:t>.</w:t>
      </w:r>
      <w:r w:rsidRPr="00136D72">
        <w:rPr>
          <w:rFonts w:asciiTheme="majorHAnsi" w:hAnsiTheme="majorHAnsi" w:cs="Times"/>
          <w:b w:val="0"/>
          <w:sz w:val="16"/>
        </w:rPr>
        <w:t xml:space="preserve"> </w:t>
      </w:r>
      <w:proofErr w:type="gramEnd"/>
      <w:r w:rsidRPr="00136D72">
        <w:rPr>
          <w:rFonts w:asciiTheme="majorHAnsi" w:hAnsiTheme="majorHAnsi" w:cs="Times"/>
          <w:b w:val="0"/>
          <w:sz w:val="16"/>
        </w:rPr>
        <w:t>Full text disclosure expands access to debaters’ evidence.</w:t>
      </w:r>
      <w:r w:rsidRPr="00136D72">
        <w:rPr>
          <w:rFonts w:asciiTheme="majorHAnsi" w:hAnsiTheme="majorHAnsi"/>
          <w:b w:val="0"/>
          <w:sz w:val="16"/>
        </w:rPr>
        <w:t xml:space="preserve">  </w:t>
      </w:r>
    </w:p>
    <w:p w14:paraId="590D49F1" w14:textId="77777777" w:rsidR="005008B2" w:rsidRPr="00136D72" w:rsidRDefault="005008B2" w:rsidP="005008B2">
      <w:pPr>
        <w:rPr>
          <w:rFonts w:asciiTheme="majorHAnsi" w:hAnsiTheme="majorHAnsi"/>
        </w:rPr>
      </w:pPr>
    </w:p>
    <w:p w14:paraId="6DDA94F7" w14:textId="77777777" w:rsidR="005008B2" w:rsidRPr="00136D72" w:rsidRDefault="005008B2" w:rsidP="005008B2">
      <w:pPr>
        <w:pStyle w:val="Heading4"/>
        <w:rPr>
          <w:rFonts w:asciiTheme="majorHAnsi" w:hAnsiTheme="majorHAnsi"/>
        </w:rPr>
      </w:pPr>
      <w:r>
        <w:rPr>
          <w:rFonts w:asciiTheme="majorHAnsi" w:hAnsiTheme="majorHAnsi"/>
        </w:rPr>
        <w:t xml:space="preserve">3] </w:t>
      </w:r>
      <w:r w:rsidRPr="00136D72">
        <w:rPr>
          <w:rFonts w:asciiTheme="majorHAnsi" w:hAnsiTheme="majorHAnsi"/>
        </w:rPr>
        <w:t>Accessibility</w:t>
      </w:r>
    </w:p>
    <w:p w14:paraId="7591AF94" w14:textId="77777777" w:rsidR="005008B2" w:rsidRPr="00D04D01" w:rsidRDefault="005008B2" w:rsidP="005008B2">
      <w:pPr>
        <w:pStyle w:val="Heading4"/>
      </w:pPr>
      <w:r w:rsidRPr="00D04D01">
        <w:t>---A</w:t>
      </w:r>
      <w:r>
        <w:t xml:space="preserve">] </w:t>
      </w:r>
      <w:r w:rsidRPr="00D04D01">
        <w:t xml:space="preserve">Resource Inequality – Full text disclosure puts everyone on an equal playing field by ensuring that debaters with fewer resources can still access evidence cut from expensive online libraries and databases. </w:t>
      </w:r>
    </w:p>
    <w:p w14:paraId="7109B7AD" w14:textId="77777777" w:rsidR="005008B2" w:rsidRPr="00136D72" w:rsidRDefault="005008B2" w:rsidP="005008B2">
      <w:pPr>
        <w:pStyle w:val="Heading4"/>
        <w:rPr>
          <w:rFonts w:asciiTheme="majorHAnsi" w:hAnsiTheme="majorHAnsi"/>
        </w:rPr>
      </w:pPr>
      <w:r>
        <w:rPr>
          <w:rFonts w:asciiTheme="majorHAnsi" w:hAnsiTheme="majorHAnsi"/>
        </w:rPr>
        <w:t>---B] P</w:t>
      </w:r>
      <w:r w:rsidRPr="00136D72">
        <w:rPr>
          <w:rFonts w:asciiTheme="majorHAnsi" w:hAnsiTheme="majorHAnsi"/>
        </w:rPr>
        <w:t xml:space="preserve">rep Burden – Larger schools </w:t>
      </w:r>
      <w:proofErr w:type="gramStart"/>
      <w:r w:rsidRPr="00136D72">
        <w:rPr>
          <w:rFonts w:asciiTheme="majorHAnsi" w:hAnsiTheme="majorHAnsi"/>
        </w:rPr>
        <w:t>have the ability to</w:t>
      </w:r>
      <w:proofErr w:type="gramEnd"/>
      <w:r w:rsidRPr="00136D72">
        <w:rPr>
          <w:rFonts w:asciiTheme="majorHAnsi" w:hAnsiTheme="majorHAnsi"/>
        </w:rPr>
        <w:t xml:space="preserve"> scout more rounds at tournaments by virtue of the fact that they have larger teams and more connections on the circuit. Disclosure solves because it gives everyone access to the same intelligence. </w:t>
      </w:r>
    </w:p>
    <w:p w14:paraId="1CD84BE1" w14:textId="77777777" w:rsidR="005008B2" w:rsidRPr="00136D72" w:rsidRDefault="005008B2" w:rsidP="005008B2">
      <w:pPr>
        <w:rPr>
          <w:rFonts w:asciiTheme="majorHAnsi" w:hAnsiTheme="majorHAnsi"/>
        </w:rPr>
      </w:pPr>
    </w:p>
    <w:p w14:paraId="30E3BD19" w14:textId="77777777" w:rsidR="005008B2" w:rsidRPr="00136D72" w:rsidRDefault="005008B2" w:rsidP="005008B2">
      <w:pPr>
        <w:pStyle w:val="Heading4"/>
        <w:rPr>
          <w:rFonts w:asciiTheme="majorHAnsi" w:hAnsiTheme="majorHAnsi"/>
        </w:rPr>
      </w:pPr>
      <w:r w:rsidRPr="00136D72">
        <w:rPr>
          <w:rFonts w:asciiTheme="majorHAnsi" w:hAnsiTheme="majorHAnsi"/>
        </w:rPr>
        <w:t xml:space="preserve">Voter: Fairness, Education </w:t>
      </w:r>
    </w:p>
    <w:p w14:paraId="111FE6A5" w14:textId="77777777" w:rsidR="005008B2" w:rsidRDefault="005008B2" w:rsidP="005008B2">
      <w:pPr>
        <w:pStyle w:val="Heading3"/>
      </w:pPr>
      <w:r>
        <w:lastRenderedPageBreak/>
        <w:t xml:space="preserve">1NC – Innovation </w:t>
      </w:r>
    </w:p>
    <w:p w14:paraId="0FE01379" w14:textId="77777777" w:rsidR="005008B2" w:rsidRDefault="005008B2" w:rsidP="005008B2">
      <w:pPr>
        <w:pStyle w:val="Heading4"/>
      </w:pPr>
      <w:r>
        <w:t xml:space="preserve">Space Commercialization </w:t>
      </w:r>
      <w:r>
        <w:rPr>
          <w:u w:val="single"/>
        </w:rPr>
        <w:t>drives</w:t>
      </w:r>
      <w:r>
        <w:t xml:space="preserve"> Tech Innovation in the Status Quo – it provides a </w:t>
      </w:r>
      <w:r>
        <w:rPr>
          <w:u w:val="single"/>
        </w:rPr>
        <w:t>unique impetus</w:t>
      </w:r>
      <w:r>
        <w:t>.</w:t>
      </w:r>
    </w:p>
    <w:p w14:paraId="2257C008" w14:textId="77777777" w:rsidR="005008B2" w:rsidRDefault="005008B2" w:rsidP="005008B2">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B6EB9CA" w14:textId="77777777" w:rsidR="005008B2" w:rsidRPr="00D428FF" w:rsidRDefault="005008B2" w:rsidP="005008B2">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01DA4DC8" w14:textId="77777777" w:rsidR="005008B2" w:rsidRDefault="005008B2" w:rsidP="005008B2">
      <w:pPr>
        <w:pStyle w:val="Heading4"/>
      </w:pPr>
      <w:r>
        <w:t xml:space="preserve">Strong Innovation </w:t>
      </w:r>
      <w:r>
        <w:rPr>
          <w:u w:val="single"/>
        </w:rPr>
        <w:t>solves Extinction</w:t>
      </w:r>
      <w:r>
        <w:t>.</w:t>
      </w:r>
    </w:p>
    <w:p w14:paraId="2EE6AB81" w14:textId="77777777" w:rsidR="005008B2" w:rsidRPr="003C3DBE" w:rsidRDefault="005008B2" w:rsidP="005008B2">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24E3008" w14:textId="77777777" w:rsidR="005008B2" w:rsidRPr="001E11C4" w:rsidRDefault="005008B2" w:rsidP="005008B2">
      <w:pPr>
        <w:rPr>
          <w:u w:val="singl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5B7BBE2D" w14:textId="111569FC" w:rsidR="00363E11" w:rsidRPr="00444923" w:rsidRDefault="00363E11" w:rsidP="00363E11">
      <w:pPr>
        <w:pStyle w:val="Heading3"/>
      </w:pPr>
      <w:r>
        <w:lastRenderedPageBreak/>
        <w:t>Framing</w:t>
      </w:r>
    </w:p>
    <w:p w14:paraId="353BB7F7" w14:textId="77777777" w:rsidR="00363E11" w:rsidRPr="00611177" w:rsidRDefault="00363E11" w:rsidP="00363E11">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4F0D3C9F" w14:textId="77777777" w:rsidR="00363E11" w:rsidRPr="00611177" w:rsidRDefault="00363E11" w:rsidP="00363E11">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49DB7AF3" w14:textId="77777777" w:rsidR="00363E11" w:rsidRPr="00484031" w:rsidRDefault="00363E11" w:rsidP="00363E11">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0408984B" w14:textId="77777777" w:rsidR="00363E11" w:rsidRPr="001E4E18" w:rsidRDefault="00363E11" w:rsidP="00363E11"/>
    <w:p w14:paraId="58C72AD2" w14:textId="77777777" w:rsidR="00363E11" w:rsidRPr="00B03F40" w:rsidRDefault="00363E11" w:rsidP="00363E11">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6BC28F41" w14:textId="77777777" w:rsidR="00363E11" w:rsidRPr="00CA3910" w:rsidRDefault="00363E11" w:rsidP="00363E11"/>
    <w:p w14:paraId="21FEB012" w14:textId="77777777" w:rsidR="00363E11" w:rsidRDefault="00363E11" w:rsidP="00363E1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2B554F7" w14:textId="77777777" w:rsidR="00363E11" w:rsidRPr="00A1601B" w:rsidRDefault="00363E11" w:rsidP="00363E11"/>
    <w:p w14:paraId="41896AF0" w14:textId="77777777" w:rsidR="00363E11" w:rsidRDefault="00363E11" w:rsidP="00363E1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4FD83F8B" w14:textId="77777777" w:rsidR="00363E11" w:rsidRPr="00A1601B" w:rsidRDefault="00363E11" w:rsidP="00363E11"/>
    <w:p w14:paraId="360AA6D7" w14:textId="77777777" w:rsidR="00363E11" w:rsidRDefault="00363E11" w:rsidP="00363E11">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51AF5CCC" w14:textId="77777777" w:rsidR="00363E11" w:rsidRPr="00A1601B" w:rsidRDefault="00363E11" w:rsidP="00363E11"/>
    <w:p w14:paraId="4F87DE04" w14:textId="77777777" w:rsidR="00363E11" w:rsidRDefault="00363E11" w:rsidP="00363E11">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2A5D2C7A" w14:textId="77777777" w:rsidR="00363E11" w:rsidRPr="00A1601B" w:rsidRDefault="00363E11" w:rsidP="00363E11"/>
    <w:p w14:paraId="538002CF" w14:textId="77777777" w:rsidR="00363E11" w:rsidRDefault="00363E11" w:rsidP="00363E11">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70F8ABC5" w14:textId="77777777" w:rsidR="00363E11" w:rsidRPr="00C3672C" w:rsidRDefault="00363E11" w:rsidP="00363E11"/>
    <w:p w14:paraId="0EE285FA" w14:textId="77777777" w:rsidR="00363E11" w:rsidRDefault="00363E11" w:rsidP="00363E11">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233A8065" w14:textId="77777777" w:rsidR="00363E11" w:rsidRPr="00474E24" w:rsidRDefault="00363E11" w:rsidP="00363E11"/>
    <w:p w14:paraId="165C5B7D" w14:textId="77777777" w:rsidR="00363E11" w:rsidRPr="00EB533F" w:rsidRDefault="00363E11" w:rsidP="00363E11">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02E981C" w14:textId="77777777" w:rsidR="00363E11" w:rsidRPr="00EB533F" w:rsidRDefault="00363E11" w:rsidP="00363E1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8" w:history="1">
        <w:r w:rsidRPr="00EB533F">
          <w:rPr>
            <w:rStyle w:val="Hyperlink"/>
          </w:rPr>
          <w:t>https://www.fhi.ox.ac.uk/wp-content/uploads/Existential-Risks-2017-01-23.pdf</w:t>
        </w:r>
      </w:hyperlink>
      <w:r w:rsidRPr="00EB533F">
        <w:t xml:space="preserve">, </w:t>
      </w:r>
    </w:p>
    <w:p w14:paraId="468E51DF" w14:textId="77777777" w:rsidR="00363E11" w:rsidRDefault="00363E11" w:rsidP="00363E11">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w:t>
      </w:r>
      <w:r w:rsidRPr="00EB533F">
        <w:rPr>
          <w:rStyle w:val="StyleUnderline"/>
        </w:rPr>
        <w:lastRenderedPageBreak/>
        <w:t xml:space="preserve">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bookmarkEnd w:id="0"/>
    </w:p>
    <w:p w14:paraId="5CE7C0D6" w14:textId="77777777" w:rsidR="00363E11" w:rsidRDefault="00363E11" w:rsidP="00363E11">
      <w:pPr>
        <w:spacing w:line="276" w:lineRule="auto"/>
      </w:pPr>
    </w:p>
    <w:p w14:paraId="41DDB001" w14:textId="77777777" w:rsidR="00363E11" w:rsidRPr="00BF4195" w:rsidRDefault="00363E11" w:rsidP="00363E11">
      <w:pPr>
        <w:pStyle w:val="Heading4"/>
        <w:rPr>
          <w:rFonts w:cs="Calibri"/>
          <w:color w:val="000000" w:themeColor="text1"/>
        </w:rPr>
      </w:pPr>
      <w:r>
        <w:rPr>
          <w:rFonts w:cs="Calibri"/>
          <w:color w:val="000000" w:themeColor="text1"/>
        </w:rPr>
        <w:t xml:space="preserve">5] All other frameworks collapse to Util because </w:t>
      </w:r>
      <w:proofErr w:type="gramStart"/>
      <w:r>
        <w:rPr>
          <w:rFonts w:cs="Calibri"/>
          <w:color w:val="000000" w:themeColor="text1"/>
        </w:rPr>
        <w:t>in order to</w:t>
      </w:r>
      <w:proofErr w:type="gramEnd"/>
      <w:r>
        <w:rPr>
          <w:rFonts w:cs="Calibri"/>
          <w:color w:val="000000" w:themeColor="text1"/>
        </w:rPr>
        <w:t xml:space="preserve"> determine whether they are good or bad we have to evaluate the pleasure and pain from those frameworks.</w:t>
      </w:r>
    </w:p>
    <w:p w14:paraId="4D7DD547" w14:textId="55FDE2A2" w:rsidR="00A95652" w:rsidRDefault="00363E11" w:rsidP="00363E11">
      <w:pPr>
        <w:pStyle w:val="Heading2"/>
      </w:pPr>
      <w:r>
        <w:lastRenderedPageBreak/>
        <w:t>Case</w:t>
      </w:r>
    </w:p>
    <w:p w14:paraId="106E5D9E" w14:textId="315CC0E6" w:rsidR="00363E11" w:rsidRPr="00BA526B" w:rsidRDefault="00363E11" w:rsidP="00363E11">
      <w:pPr>
        <w:pStyle w:val="Heading4"/>
      </w:pPr>
      <w:r>
        <w:t>Global Commons doesn’t work</w:t>
      </w:r>
    </w:p>
    <w:p w14:paraId="750A2F57" w14:textId="77777777" w:rsidR="00363E11" w:rsidRPr="001F6A28" w:rsidRDefault="00363E11" w:rsidP="00363E11">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9" w:tgtFrame="_blank" w:history="1">
        <w:r w:rsidRPr="001F6A28">
          <w:rPr>
            <w:rStyle w:val="Hyperlink"/>
          </w:rPr>
          <w:t>Cross Domain Deterrence: Strategy in an Era of Complexity</w:t>
        </w:r>
      </w:hyperlink>
      <w:r w:rsidRPr="001F6A28">
        <w:t xml:space="preserve">. Foreign Affairs, </w:t>
      </w:r>
      <w:hyperlink r:id="rId10" w:history="1">
        <w:r w:rsidRPr="001F6A28">
          <w:rPr>
            <w:rStyle w:val="Hyperlink"/>
          </w:rPr>
          <w:t>https://www.foreignaffairs.com/articles/space/2019-03-26/why-creating-space-force-changes-nothing accessed 12/10/21</w:t>
        </w:r>
      </w:hyperlink>
      <w:r w:rsidRPr="001F6A28">
        <w:t>] Adam</w:t>
      </w:r>
    </w:p>
    <w:p w14:paraId="22C71E9C" w14:textId="77777777" w:rsidR="00363E11" w:rsidRPr="00AA151C" w:rsidRDefault="00363E11" w:rsidP="00363E11">
      <w:pPr>
        <w:rPr>
          <w:u w:val="singl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proofErr w:type="gramStart"/>
      <w:r w:rsidRPr="001F6A28">
        <w:rPr>
          <w:rStyle w:val="StyleUnderline"/>
        </w:rPr>
        <w:t>.</w:t>
      </w:r>
      <w:r w:rsidRPr="001F6A28">
        <w:t xml:space="preserve"> </w:t>
      </w:r>
      <w:proofErr w:type="gramEnd"/>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proofErr w:type="gramStart"/>
      <w:r w:rsidRPr="001F6A28">
        <w:rPr>
          <w:rStyle w:val="StyleUnderline"/>
        </w:rPr>
        <w:t>.</w:t>
      </w:r>
      <w:r w:rsidRPr="001F6A28">
        <w:t xml:space="preserve"> </w:t>
      </w:r>
      <w:proofErr w:type="gramEnd"/>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w:t>
      </w:r>
      <w:proofErr w:type="gramStart"/>
      <w:r w:rsidRPr="001F6A28">
        <w:t>actually doing</w:t>
      </w:r>
      <w:proofErr w:type="gramEnd"/>
      <w:r w:rsidRPr="001F6A28">
        <w:t xml:space="preserve">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proofErr w:type="gramStart"/>
      <w:r w:rsidRPr="001F6A28">
        <w:rPr>
          <w:rStyle w:val="StyleUnderline"/>
        </w:rPr>
        <w:t xml:space="preserve">. </w:t>
      </w:r>
      <w:proofErr w:type="gramEnd"/>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proofErr w:type="gramStart"/>
      <w:r w:rsidRPr="001F6A28">
        <w:rPr>
          <w:rStyle w:val="StyleUnderline"/>
        </w:rPr>
        <w:t>.</w:t>
      </w:r>
      <w:r w:rsidRPr="001F6A28">
        <w:t xml:space="preserve"> </w:t>
      </w:r>
      <w:proofErr w:type="gramEnd"/>
      <w:r w:rsidRPr="001F6A28">
        <w:t xml:space="preserve">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w:t>
      </w:r>
      <w:proofErr w:type="gramStart"/>
      <w:r w:rsidRPr="001F6A28">
        <w:rPr>
          <w:rStyle w:val="StyleUnderline"/>
        </w:rPr>
        <w:t xml:space="preserve">. </w:t>
      </w:r>
      <w:proofErr w:type="gramEnd"/>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07EC5465" w14:textId="77777777" w:rsidR="00363E11" w:rsidRPr="00363E11" w:rsidRDefault="00363E11" w:rsidP="00363E11"/>
    <w:sectPr w:rsidR="00363E11" w:rsidRPr="00363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63E1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07BC"/>
    <w:rsid w:val="002B146A"/>
    <w:rsid w:val="002B5E17"/>
    <w:rsid w:val="00315690"/>
    <w:rsid w:val="00316B75"/>
    <w:rsid w:val="00325646"/>
    <w:rsid w:val="003460F2"/>
    <w:rsid w:val="00363E11"/>
    <w:rsid w:val="0038158C"/>
    <w:rsid w:val="003902BA"/>
    <w:rsid w:val="003A09E2"/>
    <w:rsid w:val="00407037"/>
    <w:rsid w:val="004605D6"/>
    <w:rsid w:val="004C60E8"/>
    <w:rsid w:val="004E3579"/>
    <w:rsid w:val="004E728B"/>
    <w:rsid w:val="004F39E0"/>
    <w:rsid w:val="005008B2"/>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60404"/>
  <w15:chartTrackingRefBased/>
  <w15:docId w15:val="{9CB2FFCC-B3DB-4985-9191-F8CF22AD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63E11"/>
    <w:rPr>
      <w:rFonts w:ascii="Calibri" w:hAnsi="Calibri"/>
    </w:rPr>
  </w:style>
  <w:style w:type="paragraph" w:styleId="Heading1">
    <w:name w:val="heading 1"/>
    <w:aliases w:val="Pocket"/>
    <w:basedOn w:val="Normal"/>
    <w:next w:val="Normal"/>
    <w:link w:val="Heading1Char"/>
    <w:qFormat/>
    <w:rsid w:val="00363E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3E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363E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363E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63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E11"/>
  </w:style>
  <w:style w:type="character" w:customStyle="1" w:styleId="Heading1Char">
    <w:name w:val="Heading 1 Char"/>
    <w:aliases w:val="Pocket Char"/>
    <w:basedOn w:val="DefaultParagraphFont"/>
    <w:link w:val="Heading1"/>
    <w:rsid w:val="00363E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63E11"/>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363E1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t Char"/>
    <w:basedOn w:val="DefaultParagraphFont"/>
    <w:link w:val="Heading4"/>
    <w:uiPriority w:val="3"/>
    <w:rsid w:val="00363E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363E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3E1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363E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363E11"/>
    <w:rPr>
      <w:color w:val="auto"/>
      <w:u w:val="none"/>
    </w:rPr>
  </w:style>
  <w:style w:type="character" w:styleId="FollowedHyperlink">
    <w:name w:val="FollowedHyperlink"/>
    <w:basedOn w:val="DefaultParagraphFont"/>
    <w:uiPriority w:val="99"/>
    <w:semiHidden/>
    <w:unhideWhenUsed/>
    <w:rsid w:val="00363E11"/>
    <w:rPr>
      <w:color w:val="auto"/>
      <w:u w:val="none"/>
    </w:rPr>
  </w:style>
  <w:style w:type="paragraph" w:customStyle="1" w:styleId="textbold">
    <w:name w:val="text bold"/>
    <w:basedOn w:val="Normal"/>
    <w:link w:val="Emphasis"/>
    <w:uiPriority w:val="7"/>
    <w:qFormat/>
    <w:rsid w:val="00363E11"/>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363E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363E11"/>
    <w:rPr>
      <w:u w:val="single"/>
    </w:rPr>
  </w:style>
  <w:style w:type="paragraph" w:styleId="Title">
    <w:name w:val="Title"/>
    <w:aliases w:val="Bold Underlined,UNDERLINE,Cites and Cards,title,Block Heading"/>
    <w:basedOn w:val="Normal"/>
    <w:next w:val="Normal"/>
    <w:link w:val="TitleChar"/>
    <w:uiPriority w:val="1"/>
    <w:qFormat/>
    <w:rsid w:val="00363E11"/>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363E1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oreignaffairs.com/articles/space/2019-03-26/why-creating-space-force-changes-nothing%20accessed%2012/10/21" TargetMode="External"/><Relationship Id="rId4" Type="http://schemas.openxmlformats.org/officeDocument/2006/relationships/settings" Target="settings.xml"/><Relationship Id="rId9" Type="http://schemas.openxmlformats.org/officeDocument/2006/relationships/hyperlink" Target="https://archive.md/o/Hlbi1/https:/www.amazon.com/Cross-Domain-Deterrence-Strategy-Era-Complexity/dp/01909086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10</Pages>
  <Words>5508</Words>
  <Characters>31402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2022-02-06T18:58:00Z</dcterms:created>
  <dcterms:modified xsi:type="dcterms:W3CDTF">2022-02-06T19:10:00Z</dcterms:modified>
</cp:coreProperties>
</file>