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9AA" w:rsidRPr="00E639C8" w:rsidRDefault="00BD773B" w:rsidP="004E739C">
      <w:pPr>
        <w:jc w:val="center"/>
        <w:rPr>
          <w:rFonts w:ascii="Times New Roman" w:hAnsi="Times New Roman" w:cs="Times New Roman"/>
          <w:b/>
          <w:sz w:val="44"/>
          <w:szCs w:val="44"/>
          <w:u w:val="single"/>
        </w:rPr>
      </w:pPr>
      <w:r w:rsidRPr="00E639C8">
        <w:rPr>
          <w:rFonts w:ascii="Times New Roman" w:hAnsi="Times New Roman" w:cs="Times New Roman"/>
          <w:b/>
          <w:sz w:val="44"/>
          <w:szCs w:val="44"/>
          <w:u w:val="single"/>
        </w:rPr>
        <w:t xml:space="preserve">1NC - </w:t>
      </w:r>
      <w:proofErr w:type="spellStart"/>
      <w:r w:rsidRPr="00E639C8">
        <w:rPr>
          <w:rFonts w:ascii="Times New Roman" w:hAnsi="Times New Roman" w:cs="Times New Roman"/>
          <w:b/>
          <w:sz w:val="44"/>
          <w:szCs w:val="44"/>
          <w:u w:val="single"/>
        </w:rPr>
        <w:t>Trad</w:t>
      </w:r>
      <w:proofErr w:type="spellEnd"/>
    </w:p>
    <w:p w:rsidR="004E739C" w:rsidRPr="00E639C8" w:rsidRDefault="004E739C" w:rsidP="004E739C">
      <w:pPr>
        <w:pStyle w:val="Heading3"/>
        <w:rPr>
          <w:rFonts w:cs="Times New Roman"/>
        </w:rPr>
      </w:pPr>
      <w:r w:rsidRPr="00E639C8">
        <w:rPr>
          <w:rFonts w:cs="Times New Roman"/>
          <w:sz w:val="44"/>
        </w:rPr>
        <w:t>Framework</w:t>
      </w:r>
    </w:p>
    <w:p w:rsidR="00B1335B" w:rsidRPr="00E639C8" w:rsidRDefault="00B1335B" w:rsidP="00BD773B">
      <w:pPr>
        <w:rPr>
          <w:rFonts w:ascii="Times New Roman" w:hAnsi="Times New Roman" w:cs="Times New Roman"/>
          <w:b/>
          <w:sz w:val="32"/>
          <w:szCs w:val="32"/>
          <w:u w:val="single"/>
        </w:rPr>
      </w:pPr>
      <w:r w:rsidRPr="00E639C8">
        <w:rPr>
          <w:rFonts w:ascii="Times New Roman" w:hAnsi="Times New Roman" w:cs="Times New Roman"/>
          <w:b/>
          <w:sz w:val="28"/>
          <w:szCs w:val="28"/>
        </w:rPr>
        <w:t>I negate the resolution, Resolved: The Member Nations of the World Trade Organization ought to reduce intellectual property protections for medicines.</w:t>
      </w:r>
    </w:p>
    <w:p w:rsidR="00BD773B" w:rsidRPr="00E639C8" w:rsidRDefault="00BD773B" w:rsidP="00BD773B">
      <w:pPr>
        <w:rPr>
          <w:rFonts w:ascii="Times New Roman" w:hAnsi="Times New Roman" w:cs="Times New Roman"/>
          <w:b/>
          <w:sz w:val="32"/>
          <w:szCs w:val="32"/>
          <w:u w:val="single"/>
        </w:rPr>
      </w:pPr>
      <w:r w:rsidRPr="00E639C8">
        <w:rPr>
          <w:rFonts w:ascii="Times New Roman" w:hAnsi="Times New Roman" w:cs="Times New Roman"/>
          <w:b/>
          <w:sz w:val="32"/>
          <w:szCs w:val="32"/>
          <w:u w:val="single"/>
        </w:rPr>
        <w:t>Definitions:</w:t>
      </w:r>
    </w:p>
    <w:p w:rsidR="00BD773B" w:rsidRPr="00E639C8" w:rsidRDefault="00BD773B" w:rsidP="00BD773B">
      <w:pPr>
        <w:pStyle w:val="Heading4"/>
        <w:rPr>
          <w:rFonts w:cs="Times New Roman"/>
        </w:rPr>
      </w:pPr>
      <w:r w:rsidRPr="00E639C8">
        <w:rPr>
          <w:rFonts w:cs="Times New Roman"/>
        </w:rPr>
        <w:t>Intellectual Property Rights:</w:t>
      </w:r>
    </w:p>
    <w:p w:rsidR="00BD773B" w:rsidRPr="00E639C8" w:rsidRDefault="00BD773B" w:rsidP="00BD773B">
      <w:pPr>
        <w:rPr>
          <w:rFonts w:ascii="Times New Roman" w:hAnsi="Times New Roman" w:cs="Times New Roman"/>
          <w:sz w:val="24"/>
        </w:rPr>
      </w:pPr>
      <w:r w:rsidRPr="00E639C8">
        <w:rPr>
          <w:rStyle w:val="Style13ptBold"/>
          <w:rFonts w:ascii="Times New Roman" w:hAnsi="Times New Roman" w:cs="Times New Roman"/>
          <w:sz w:val="28"/>
          <w:highlight w:val="green"/>
        </w:rPr>
        <w:t>WTO 21’</w:t>
      </w:r>
    </w:p>
    <w:p w:rsidR="00BD773B" w:rsidRPr="00E639C8" w:rsidRDefault="00BD773B" w:rsidP="00BD773B">
      <w:pPr>
        <w:rPr>
          <w:rFonts w:ascii="Times New Roman" w:hAnsi="Times New Roman" w:cs="Times New Roman"/>
        </w:rPr>
      </w:pPr>
      <w:r w:rsidRPr="00E639C8">
        <w:rPr>
          <w:rFonts w:ascii="Times New Roman" w:hAnsi="Times New Roman" w:cs="Times New Roman"/>
        </w:rPr>
        <w:t xml:space="preserve"> "intellectual property (TRIPS) - what are intellectual property rights?." None, None. </w:t>
      </w:r>
      <w:hyperlink r:id="rId5" w:history="1">
        <w:r w:rsidRPr="00E639C8">
          <w:rPr>
            <w:rStyle w:val="Hyperlink"/>
            <w:rFonts w:ascii="Times New Roman" w:hAnsi="Times New Roman" w:cs="Times New Roman"/>
          </w:rPr>
          <w:t>https://www.wto.org/english/tratop_e/trips_e/intel1_e.htm</w:t>
        </w:r>
      </w:hyperlink>
      <w:r w:rsidRPr="00E639C8">
        <w:rPr>
          <w:rFonts w:ascii="Times New Roman" w:hAnsi="Times New Roman" w:cs="Times New Roman"/>
        </w:rPr>
        <w:t> Accessed on August 08, 2021. [No initials set.]</w:t>
      </w:r>
      <w:r w:rsidRPr="00E639C8">
        <w:rPr>
          <w:rFonts w:ascii="Times New Roman" w:hAnsi="Times New Roman" w:cs="Times New Roman"/>
        </w:rPr>
        <w:br/>
      </w:r>
      <w:r w:rsidRPr="00E639C8">
        <w:rPr>
          <w:rFonts w:ascii="Times New Roman" w:hAnsi="Times New Roman" w:cs="Times New Roman"/>
          <w:sz w:val="28"/>
          <w:szCs w:val="28"/>
        </w:rPr>
        <w:t>"</w:t>
      </w:r>
      <w:r w:rsidRPr="00E639C8">
        <w:rPr>
          <w:rStyle w:val="Emphasis"/>
          <w:sz w:val="28"/>
          <w:szCs w:val="28"/>
          <w:highlight w:val="green"/>
        </w:rPr>
        <w:t>Intellectual property rights are the rights given to persons over the creations of their minds</w:t>
      </w:r>
      <w:r w:rsidRPr="00E639C8">
        <w:rPr>
          <w:rFonts w:ascii="Times New Roman" w:hAnsi="Times New Roman" w:cs="Times New Roman"/>
          <w:sz w:val="28"/>
          <w:szCs w:val="28"/>
          <w:highlight w:val="green"/>
        </w:rPr>
        <w:t xml:space="preserve">. </w:t>
      </w:r>
      <w:r w:rsidRPr="00E639C8">
        <w:rPr>
          <w:rStyle w:val="Emphasis"/>
          <w:sz w:val="28"/>
          <w:szCs w:val="28"/>
          <w:highlight w:val="green"/>
        </w:rPr>
        <w:t>They</w:t>
      </w:r>
      <w:r w:rsidRPr="00E639C8">
        <w:rPr>
          <w:rStyle w:val="Emphasis"/>
          <w:sz w:val="28"/>
          <w:szCs w:val="28"/>
        </w:rPr>
        <w:t xml:space="preserve"> usually </w:t>
      </w:r>
      <w:r w:rsidRPr="00E639C8">
        <w:rPr>
          <w:rStyle w:val="Emphasis"/>
          <w:sz w:val="28"/>
          <w:szCs w:val="28"/>
          <w:highlight w:val="green"/>
        </w:rPr>
        <w:t>give the creator an exclusive right over the use of</w:t>
      </w:r>
      <w:r w:rsidRPr="00E639C8">
        <w:rPr>
          <w:rStyle w:val="Emphasis"/>
          <w:sz w:val="28"/>
          <w:szCs w:val="28"/>
        </w:rPr>
        <w:t xml:space="preserve"> his/her </w:t>
      </w:r>
      <w:r w:rsidRPr="00E639C8">
        <w:rPr>
          <w:rStyle w:val="Emphasis"/>
          <w:sz w:val="28"/>
          <w:szCs w:val="28"/>
          <w:highlight w:val="green"/>
        </w:rPr>
        <w:t>creation for a certain period of time</w:t>
      </w:r>
      <w:r w:rsidRPr="00E639C8">
        <w:rPr>
          <w:rFonts w:ascii="Times New Roman" w:hAnsi="Times New Roman" w:cs="Times New Roman"/>
          <w:sz w:val="28"/>
          <w:szCs w:val="28"/>
          <w:highlight w:val="green"/>
        </w:rPr>
        <w:t>.</w:t>
      </w:r>
      <w:r w:rsidRPr="00E639C8">
        <w:rPr>
          <w:rFonts w:ascii="Times New Roman" w:hAnsi="Times New Roman" w:cs="Times New Roman"/>
        </w:rPr>
        <w:t xml:space="preserve"> </w:t>
      </w:r>
      <w:r w:rsidRPr="00E639C8">
        <w:rPr>
          <w:rFonts w:ascii="Times New Roman" w:hAnsi="Times New Roman" w:cs="Times New Roman"/>
          <w:sz w:val="8"/>
          <w:szCs w:val="8"/>
        </w:rPr>
        <w:t>Intellectual property rights are customarily divided into two main areas: (</w:t>
      </w:r>
      <w:proofErr w:type="spellStart"/>
      <w:r w:rsidRPr="00E639C8">
        <w:rPr>
          <w:rFonts w:ascii="Times New Roman" w:hAnsi="Times New Roman" w:cs="Times New Roman"/>
          <w:sz w:val="8"/>
          <w:szCs w:val="8"/>
        </w:rPr>
        <w:t>i</w:t>
      </w:r>
      <w:proofErr w:type="spellEnd"/>
      <w:r w:rsidRPr="00E639C8">
        <w:rPr>
          <w:rFonts w:ascii="Times New Roman" w:hAnsi="Times New Roman" w:cs="Times New Roman"/>
          <w:sz w:val="8"/>
          <w:szCs w:val="8"/>
        </w:rPr>
        <w:t xml:space="preserve">) Copyright and rights related to </w:t>
      </w:r>
      <w:proofErr w:type="spellStart"/>
      <w:r w:rsidRPr="00E639C8">
        <w:rPr>
          <w:rFonts w:ascii="Times New Roman" w:hAnsi="Times New Roman" w:cs="Times New Roman"/>
          <w:sz w:val="8"/>
          <w:szCs w:val="8"/>
        </w:rPr>
        <w:t>copyright.back</w:t>
      </w:r>
      <w:proofErr w:type="spellEnd"/>
      <w:r w:rsidRPr="00E639C8">
        <w:rPr>
          <w:rFonts w:ascii="Times New Roman" w:hAnsi="Times New Roman" w:cs="Times New Roman"/>
          <w:sz w:val="8"/>
          <w:szCs w:val="8"/>
        </w:rPr>
        <w:t xml:space="preserve"> to top The rights of authors of literary and artistic works (such as books and other writings, musical compositions, paintings, sculpture, computer programs and films) are protected by copyright, for a minimum period of 50 years after the death of the author. Also protected through copyright and related (sometimes referred to as “</w:t>
      </w:r>
      <w:proofErr w:type="spellStart"/>
      <w:r w:rsidRPr="00E639C8">
        <w:rPr>
          <w:rFonts w:ascii="Times New Roman" w:hAnsi="Times New Roman" w:cs="Times New Roman"/>
          <w:sz w:val="8"/>
          <w:szCs w:val="8"/>
        </w:rPr>
        <w:t>neighbouring</w:t>
      </w:r>
      <w:proofErr w:type="spellEnd"/>
      <w:r w:rsidRPr="00E639C8">
        <w:rPr>
          <w:rFonts w:ascii="Times New Roman" w:hAnsi="Times New Roman" w:cs="Times New Roman"/>
          <w:sz w:val="8"/>
          <w:szCs w:val="8"/>
        </w:rPr>
        <w:t xml:space="preserve">”) rights are the rights of performers (e.g. actors, singers and musicians), producers of phonograms (sound recordings) and broadcasting organizations. The main social purpose of protection of copyright and related rights is to encourage and reward creative work. (ii) Industrial </w:t>
      </w:r>
      <w:proofErr w:type="spellStart"/>
      <w:r w:rsidRPr="00E639C8">
        <w:rPr>
          <w:rFonts w:ascii="Times New Roman" w:hAnsi="Times New Roman" w:cs="Times New Roman"/>
          <w:sz w:val="8"/>
          <w:szCs w:val="8"/>
        </w:rPr>
        <w:t>property.back</w:t>
      </w:r>
      <w:proofErr w:type="spellEnd"/>
      <w:r w:rsidRPr="00E639C8">
        <w:rPr>
          <w:rFonts w:ascii="Times New Roman" w:hAnsi="Times New Roman" w:cs="Times New Roman"/>
          <w:sz w:val="8"/>
          <w:szCs w:val="8"/>
        </w:rPr>
        <w:t xml:space="preserve"> to top Industrial property can usefully be divided into two main areas: One area can be characterized as the protection of distinctive signs, in particular trademarks (which distinguish the goods or services of one undertaking from those of other undertakings) and geographical indications (which identify a good as originating in a place where a given characteristic of the good is essentially attributable to its geographical origin). The protection of such distinctive signs aims to stimulate and ensure fair competition and to protect consumers, by enabling them to make informed choices between various goods and services. The protection may last indefinitely, provided the sign in question continues to be distinctive. Other types of industrial property are protected primarily to stimulate innovation, design and the creation of technology. In this category fall inventions (protected by patents), industrial designs and trade secrets. The social purpose is to provide protection for the results of investment in the development of new technology, thus giving the incentive and means to finance research and development activities. A functioning intellectual property regime should also facilitate the transfer of technology in the form of foreign direct investment, joint ventures and licensing. The protection is usually given for a finite term (typically 20 years in the case of patents). While the basic social objectives of intellectual property protection are as outlined above, it should also be noted that the exclusive rights given are generally subject to a number of limitations and exceptions, aimed at fine-tuning the balance that has to be found between the legitimate interests of right holders and of users."</w:t>
      </w:r>
    </w:p>
    <w:p w:rsidR="00BD773B" w:rsidRPr="00E639C8" w:rsidRDefault="00BD773B" w:rsidP="00BD773B">
      <w:pPr>
        <w:rPr>
          <w:rFonts w:ascii="Times New Roman" w:hAnsi="Times New Roman" w:cs="Times New Roman"/>
          <w:b/>
          <w:sz w:val="32"/>
          <w:szCs w:val="32"/>
          <w:u w:val="single"/>
        </w:rPr>
      </w:pPr>
      <w:r w:rsidRPr="00E639C8">
        <w:rPr>
          <w:rFonts w:ascii="Times New Roman" w:hAnsi="Times New Roman" w:cs="Times New Roman"/>
          <w:b/>
          <w:sz w:val="32"/>
          <w:szCs w:val="32"/>
          <w:u w:val="single"/>
        </w:rPr>
        <w:t>Observations:</w:t>
      </w:r>
    </w:p>
    <w:p w:rsidR="00BD773B" w:rsidRPr="00E639C8" w:rsidRDefault="00BD773B" w:rsidP="00BD773B">
      <w:pPr>
        <w:rPr>
          <w:rStyle w:val="Style13ptBold"/>
          <w:rFonts w:ascii="Times New Roman" w:hAnsi="Times New Roman" w:cs="Times New Roman"/>
          <w:sz w:val="28"/>
        </w:rPr>
      </w:pPr>
      <w:r w:rsidRPr="00E639C8">
        <w:rPr>
          <w:rStyle w:val="Style13ptBold"/>
          <w:rFonts w:ascii="Times New Roman" w:hAnsi="Times New Roman" w:cs="Times New Roman"/>
          <w:sz w:val="28"/>
        </w:rPr>
        <w:t>According to Cambridge dictionary, reduce is defined as</w:t>
      </w:r>
    </w:p>
    <w:p w:rsidR="00BD773B" w:rsidRPr="00E639C8" w:rsidRDefault="00BD773B" w:rsidP="00BD773B">
      <w:pPr>
        <w:rPr>
          <w:rStyle w:val="Style13ptBold"/>
          <w:rFonts w:ascii="Times New Roman" w:hAnsi="Times New Roman" w:cs="Times New Roman"/>
          <w:lang w:val="es-ES"/>
        </w:rPr>
      </w:pPr>
      <w:r w:rsidRPr="00E639C8">
        <w:rPr>
          <w:rStyle w:val="Style13ptBold"/>
          <w:rFonts w:ascii="Times New Roman" w:hAnsi="Times New Roman" w:cs="Times New Roman"/>
          <w:sz w:val="28"/>
          <w:lang w:val="es-ES"/>
        </w:rPr>
        <w:t xml:space="preserve">Cambridge 21’  </w:t>
      </w:r>
      <w:hyperlink r:id="rId6" w:history="1">
        <w:r w:rsidRPr="00E639C8">
          <w:rPr>
            <w:rStyle w:val="Hyperlink"/>
            <w:rFonts w:ascii="Times New Roman" w:hAnsi="Times New Roman" w:cs="Times New Roman"/>
            <w:sz w:val="16"/>
            <w:lang w:val="es-ES"/>
          </w:rPr>
          <w:t>https://dictionary.cambridge.org/us/dictionary/english/reduce</w:t>
        </w:r>
      </w:hyperlink>
      <w:r w:rsidRPr="00E639C8">
        <w:rPr>
          <w:rFonts w:ascii="Times New Roman" w:hAnsi="Times New Roman" w:cs="Times New Roman"/>
          <w:sz w:val="16"/>
          <w:lang w:val="es-ES"/>
        </w:rPr>
        <w:t xml:space="preserve">. </w:t>
      </w:r>
    </w:p>
    <w:p w:rsidR="00BD773B" w:rsidRPr="00E639C8" w:rsidRDefault="00BD773B" w:rsidP="00BD773B">
      <w:pPr>
        <w:rPr>
          <w:rFonts w:ascii="Times New Roman" w:hAnsi="Times New Roman" w:cs="Times New Roman"/>
          <w:sz w:val="12"/>
        </w:rPr>
      </w:pPr>
      <w:r w:rsidRPr="00E639C8">
        <w:rPr>
          <w:rFonts w:ascii="Times New Roman" w:hAnsi="Times New Roman" w:cs="Times New Roman"/>
          <w:sz w:val="28"/>
          <w:szCs w:val="28"/>
          <w:u w:val="single"/>
        </w:rPr>
        <w:t xml:space="preserve">to become or </w:t>
      </w:r>
      <w:r w:rsidRPr="00E639C8">
        <w:rPr>
          <w:rFonts w:ascii="Times New Roman" w:hAnsi="Times New Roman" w:cs="Times New Roman"/>
          <w:b/>
          <w:bCs/>
          <w:sz w:val="28"/>
          <w:szCs w:val="28"/>
          <w:highlight w:val="green"/>
          <w:u w:val="single"/>
        </w:rPr>
        <w:t>to make</w:t>
      </w:r>
      <w:r w:rsidRPr="00E639C8">
        <w:rPr>
          <w:rFonts w:ascii="Times New Roman" w:hAnsi="Times New Roman" w:cs="Times New Roman"/>
          <w:sz w:val="28"/>
          <w:szCs w:val="28"/>
          <w:u w:val="single"/>
        </w:rPr>
        <w:t xml:space="preserve"> something become </w:t>
      </w:r>
      <w:r w:rsidRPr="00E639C8">
        <w:rPr>
          <w:rFonts w:ascii="Times New Roman" w:hAnsi="Times New Roman" w:cs="Times New Roman"/>
          <w:b/>
          <w:bCs/>
          <w:sz w:val="28"/>
          <w:szCs w:val="28"/>
          <w:highlight w:val="green"/>
          <w:u w:val="single"/>
        </w:rPr>
        <w:t>smaller in</w:t>
      </w:r>
      <w:r w:rsidRPr="00E639C8">
        <w:rPr>
          <w:rFonts w:ascii="Times New Roman" w:hAnsi="Times New Roman" w:cs="Times New Roman"/>
          <w:sz w:val="28"/>
          <w:szCs w:val="28"/>
          <w:u w:val="single"/>
        </w:rPr>
        <w:t xml:space="preserve"> size, </w:t>
      </w:r>
      <w:r w:rsidRPr="00E639C8">
        <w:rPr>
          <w:rFonts w:ascii="Times New Roman" w:hAnsi="Times New Roman" w:cs="Times New Roman"/>
          <w:b/>
          <w:bCs/>
          <w:sz w:val="28"/>
          <w:szCs w:val="28"/>
          <w:highlight w:val="green"/>
          <w:u w:val="single"/>
        </w:rPr>
        <w:t>amount</w:t>
      </w:r>
      <w:r w:rsidRPr="00E639C8">
        <w:rPr>
          <w:rFonts w:ascii="Times New Roman" w:hAnsi="Times New Roman" w:cs="Times New Roman"/>
          <w:sz w:val="28"/>
          <w:szCs w:val="28"/>
          <w:u w:val="single"/>
        </w:rPr>
        <w:t>, degree, importance, etc.</w:t>
      </w:r>
      <w:r w:rsidRPr="00E639C8">
        <w:rPr>
          <w:rFonts w:ascii="Times New Roman" w:hAnsi="Times New Roman" w:cs="Times New Roman"/>
          <w:sz w:val="28"/>
          <w:szCs w:val="28"/>
        </w:rPr>
        <w:t>:</w:t>
      </w:r>
      <w:r w:rsidRPr="00E639C8">
        <w:rPr>
          <w:rFonts w:ascii="Times New Roman" w:hAnsi="Times New Roman" w:cs="Times New Roman"/>
          <w:sz w:val="12"/>
        </w:rPr>
        <w:t xml:space="preserve"> Do nuclear weapons really reduce the risk of war? The plane reduced speed as it approached the airport. My weight reduces when I stop eating sugar. We bought a TV that was reduced from $600 to $400 in their spring sale. I reduced the problem to a few simple questions.</w:t>
      </w:r>
    </w:p>
    <w:p w:rsidR="00BD773B" w:rsidRPr="00E639C8" w:rsidRDefault="00BD773B" w:rsidP="00BD773B">
      <w:pPr>
        <w:pStyle w:val="ListParagraph"/>
        <w:numPr>
          <w:ilvl w:val="0"/>
          <w:numId w:val="2"/>
        </w:numPr>
        <w:rPr>
          <w:rFonts w:ascii="Times New Roman" w:hAnsi="Times New Roman" w:cs="Times New Roman"/>
          <w:b/>
          <w:sz w:val="28"/>
          <w:szCs w:val="28"/>
        </w:rPr>
      </w:pPr>
      <w:r w:rsidRPr="00E639C8">
        <w:rPr>
          <w:rFonts w:ascii="Times New Roman" w:hAnsi="Times New Roman" w:cs="Times New Roman"/>
          <w:b/>
          <w:sz w:val="28"/>
          <w:szCs w:val="28"/>
        </w:rPr>
        <w:t xml:space="preserve">This means that Intellectual Property Protections are only being reduced, not removed entirely, reject affirmative arguments based on the entire removal of IPR. This also means that they cannot specify specific IP protections that would be beneficial if removed, because the resolution is a general principle. </w:t>
      </w:r>
    </w:p>
    <w:p w:rsidR="00BD773B" w:rsidRPr="00E639C8" w:rsidRDefault="00BD773B" w:rsidP="00BD773B">
      <w:pPr>
        <w:rPr>
          <w:rFonts w:ascii="Times New Roman" w:hAnsi="Times New Roman" w:cs="Times New Roman"/>
          <w:b/>
          <w:sz w:val="28"/>
          <w:szCs w:val="28"/>
          <w:u w:val="single"/>
        </w:rPr>
      </w:pPr>
      <w:r w:rsidRPr="00E639C8">
        <w:rPr>
          <w:rFonts w:ascii="Times New Roman" w:hAnsi="Times New Roman" w:cs="Times New Roman"/>
          <w:b/>
          <w:sz w:val="28"/>
          <w:szCs w:val="28"/>
          <w:u w:val="single"/>
        </w:rPr>
        <w:t>Framework</w:t>
      </w:r>
    </w:p>
    <w:p w:rsidR="00BD773B" w:rsidRPr="00E639C8" w:rsidRDefault="00BD773B" w:rsidP="00BD773B">
      <w:pPr>
        <w:pStyle w:val="ListParagraph"/>
        <w:numPr>
          <w:ilvl w:val="0"/>
          <w:numId w:val="1"/>
        </w:numPr>
        <w:rPr>
          <w:rFonts w:ascii="Times New Roman" w:hAnsi="Times New Roman" w:cs="Times New Roman"/>
          <w:b/>
          <w:sz w:val="28"/>
          <w:szCs w:val="28"/>
        </w:rPr>
      </w:pPr>
      <w:r w:rsidRPr="00E639C8">
        <w:rPr>
          <w:rFonts w:ascii="Times New Roman" w:hAnsi="Times New Roman" w:cs="Times New Roman"/>
          <w:b/>
          <w:sz w:val="28"/>
          <w:szCs w:val="28"/>
        </w:rPr>
        <w:t xml:space="preserve">The value is justice, defined as giving each their due. </w:t>
      </w:r>
    </w:p>
    <w:p w:rsidR="00BD773B" w:rsidRPr="00E639C8" w:rsidRDefault="00BD773B" w:rsidP="00BD773B">
      <w:pPr>
        <w:pStyle w:val="Heading4"/>
        <w:rPr>
          <w:rFonts w:cs="Times New Roman"/>
        </w:rPr>
      </w:pPr>
      <w:r w:rsidRPr="00E639C8">
        <w:rPr>
          <w:rFonts w:cs="Times New Roman"/>
        </w:rPr>
        <w:t xml:space="preserve">Finding a fair social structure is most important since the organization of society has a profound impact on an individual’s life path; the primary concern of justice must be to structure institutions such that arbitrary matters do not shape </w:t>
      </w:r>
      <w:r w:rsidR="00E639C8" w:rsidRPr="00E639C8">
        <w:rPr>
          <w:rFonts w:cs="Times New Roman"/>
        </w:rPr>
        <w:t>the entirety of someone’s life:</w:t>
      </w:r>
    </w:p>
    <w:p w:rsidR="00E639C8" w:rsidRPr="00E639C8" w:rsidRDefault="00E639C8" w:rsidP="00E639C8">
      <w:pPr>
        <w:rPr>
          <w:rStyle w:val="Style13ptBold"/>
          <w:rFonts w:ascii="Times New Roman" w:hAnsi="Times New Roman" w:cs="Times New Roman"/>
          <w:sz w:val="28"/>
          <w:szCs w:val="28"/>
        </w:rPr>
      </w:pPr>
      <w:r w:rsidRPr="00E639C8">
        <w:rPr>
          <w:rStyle w:val="Style13ptBold"/>
          <w:rFonts w:ascii="Times New Roman" w:hAnsi="Times New Roman" w:cs="Times New Roman"/>
          <w:sz w:val="28"/>
          <w:szCs w:val="28"/>
          <w:highlight w:val="green"/>
        </w:rPr>
        <w:t>Rawls 85</w:t>
      </w:r>
    </w:p>
    <w:p w:rsidR="00E639C8" w:rsidRPr="00E639C8" w:rsidRDefault="00E639C8" w:rsidP="00E639C8">
      <w:pPr>
        <w:rPr>
          <w:rFonts w:ascii="Times New Roman" w:hAnsi="Times New Roman" w:cs="Times New Roman"/>
        </w:rPr>
      </w:pPr>
      <w:r w:rsidRPr="00E639C8">
        <w:rPr>
          <w:rFonts w:ascii="Times New Roman" w:hAnsi="Times New Roman" w:cs="Times New Roman"/>
        </w:rPr>
        <w:t>Rawls 85: John Rawls Harvard Philosophy Professor Justice as Fairness: Political not Metaphysical, Philosophy and Public Affairs, Vol. 14, No. 3. 1985. 176-77.</w:t>
      </w:r>
    </w:p>
    <w:p w:rsidR="00E639C8" w:rsidRPr="00E639C8" w:rsidRDefault="00E639C8" w:rsidP="00E639C8">
      <w:pPr>
        <w:rPr>
          <w:rFonts w:ascii="Times New Roman" w:hAnsi="Times New Roman" w:cs="Times New Roman"/>
          <w:sz w:val="14"/>
          <w:szCs w:val="14"/>
        </w:rPr>
      </w:pPr>
      <w:r w:rsidRPr="00E639C8">
        <w:rPr>
          <w:rFonts w:ascii="Times New Roman" w:hAnsi="Times New Roman" w:cs="Times New Roman"/>
          <w:sz w:val="14"/>
          <w:szCs w:val="14"/>
        </w:rPr>
        <w:t>Many different kinds of things are said to be just [:]and unjust: not only laws, institutions, and social systems, but also particular actions of many kinds, including decisions, judgments, and imputations. We also call the attitudes and dispositions of persons, and persons themselves, just and unjust. Our topic, however, is that of social justice. For us the primary subject of justice is the basic structure of society, or more exactly, the way in which the major social institutions distribute fundamental rights and duties and determine the division of advantages from social cooperation. By major institutions I understand the political constitution and the principal economic and social arrangements. Thus the legal protection of freedom of thought and liberty of conscience, competitive markets, private property in the means of production, and the monogamous family are examples of major social institutions. Taken together as one scheme, the major institutions define men’s rights and duties and influence their life prospects, what they can expect to be and how well they can hope to do.</w:t>
      </w:r>
      <w:r w:rsidRPr="00E639C8">
        <w:rPr>
          <w:rFonts w:ascii="Times New Roman" w:hAnsi="Times New Roman" w:cs="Times New Roman"/>
          <w:b/>
          <w:u w:val="single"/>
        </w:rPr>
        <w:t xml:space="preserve"> </w:t>
      </w:r>
      <w:r w:rsidRPr="00E639C8">
        <w:rPr>
          <w:rFonts w:ascii="Times New Roman" w:hAnsi="Times New Roman" w:cs="Times New Roman"/>
          <w:b/>
          <w:bCs/>
          <w:sz w:val="28"/>
          <w:szCs w:val="28"/>
          <w:highlight w:val="green"/>
          <w:u w:val="single"/>
        </w:rPr>
        <w:t>The basic structure is the primary subject of justice because its effects</w:t>
      </w:r>
      <w:r w:rsidRPr="00E639C8">
        <w:rPr>
          <w:rFonts w:ascii="Times New Roman" w:hAnsi="Times New Roman" w:cs="Times New Roman"/>
          <w:b/>
          <w:sz w:val="28"/>
          <w:szCs w:val="28"/>
          <w:highlight w:val="green"/>
          <w:u w:val="single"/>
        </w:rPr>
        <w:t xml:space="preserve"> </w:t>
      </w:r>
      <w:r w:rsidRPr="00E639C8">
        <w:rPr>
          <w:rFonts w:ascii="Times New Roman" w:hAnsi="Times New Roman" w:cs="Times New Roman"/>
          <w:b/>
          <w:bCs/>
          <w:sz w:val="28"/>
          <w:szCs w:val="28"/>
          <w:highlight w:val="green"/>
          <w:u w:val="single"/>
        </w:rPr>
        <w:t>are</w:t>
      </w:r>
      <w:r w:rsidRPr="00E639C8">
        <w:rPr>
          <w:rFonts w:ascii="Times New Roman" w:hAnsi="Times New Roman" w:cs="Times New Roman"/>
          <w:b/>
          <w:u w:val="single"/>
        </w:rPr>
        <w:t xml:space="preserve"> so profound and </w:t>
      </w:r>
      <w:r w:rsidRPr="00E639C8">
        <w:rPr>
          <w:rFonts w:ascii="Times New Roman" w:hAnsi="Times New Roman" w:cs="Times New Roman"/>
          <w:b/>
          <w:bCs/>
          <w:sz w:val="28"/>
          <w:szCs w:val="28"/>
          <w:highlight w:val="green"/>
          <w:u w:val="single"/>
        </w:rPr>
        <w:t>present from the start</w:t>
      </w:r>
      <w:r w:rsidRPr="00E639C8">
        <w:rPr>
          <w:rFonts w:ascii="Times New Roman" w:hAnsi="Times New Roman" w:cs="Times New Roman"/>
          <w:b/>
          <w:u w:val="single"/>
        </w:rPr>
        <w:t xml:space="preserve">. </w:t>
      </w:r>
      <w:r w:rsidRPr="00E639C8">
        <w:rPr>
          <w:rFonts w:ascii="Times New Roman" w:hAnsi="Times New Roman" w:cs="Times New Roman"/>
          <w:sz w:val="14"/>
          <w:szCs w:val="14"/>
        </w:rPr>
        <w:t>The intuitive notion here is that</w:t>
      </w:r>
      <w:r w:rsidRPr="00E639C8">
        <w:rPr>
          <w:rFonts w:ascii="Times New Roman" w:hAnsi="Times New Roman" w:cs="Times New Roman"/>
          <w:b/>
          <w:u w:val="single"/>
        </w:rPr>
        <w:t xml:space="preserve"> </w:t>
      </w:r>
      <w:r w:rsidRPr="00E639C8">
        <w:rPr>
          <w:rFonts w:ascii="Times New Roman" w:hAnsi="Times New Roman" w:cs="Times New Roman"/>
          <w:b/>
          <w:bCs/>
          <w:sz w:val="28"/>
          <w:szCs w:val="28"/>
          <w:highlight w:val="green"/>
          <w:u w:val="single"/>
        </w:rPr>
        <w:t>this</w:t>
      </w:r>
      <w:r w:rsidRPr="00E639C8">
        <w:rPr>
          <w:rFonts w:ascii="Times New Roman" w:hAnsi="Times New Roman" w:cs="Times New Roman"/>
          <w:b/>
          <w:u w:val="single"/>
        </w:rPr>
        <w:t xml:space="preserve"> structure contains various </w:t>
      </w:r>
      <w:r w:rsidRPr="00E639C8">
        <w:rPr>
          <w:rFonts w:ascii="Times New Roman" w:hAnsi="Times New Roman" w:cs="Times New Roman"/>
          <w:sz w:val="14"/>
          <w:szCs w:val="14"/>
        </w:rPr>
        <w:t xml:space="preserve">social positions and </w:t>
      </w:r>
      <w:r w:rsidRPr="00E639C8">
        <w:rPr>
          <w:rFonts w:ascii="Times New Roman" w:hAnsi="Times New Roman" w:cs="Times New Roman"/>
          <w:sz w:val="14"/>
          <w:szCs w:val="14"/>
          <w:u w:val="single"/>
        </w:rPr>
        <w:t>that men</w:t>
      </w:r>
      <w:r w:rsidRPr="00E639C8">
        <w:rPr>
          <w:rFonts w:ascii="Times New Roman" w:hAnsi="Times New Roman" w:cs="Times New Roman"/>
          <w:b/>
          <w:u w:val="single"/>
        </w:rPr>
        <w:t xml:space="preserve"> [people] born into different positions [who] have different expectations of life </w:t>
      </w:r>
      <w:r w:rsidRPr="00E639C8">
        <w:rPr>
          <w:rFonts w:ascii="Times New Roman" w:hAnsi="Times New Roman" w:cs="Times New Roman"/>
          <w:b/>
          <w:bCs/>
          <w:sz w:val="28"/>
          <w:szCs w:val="28"/>
          <w:highlight w:val="green"/>
          <w:u w:val="single"/>
        </w:rPr>
        <w:t>determined</w:t>
      </w:r>
      <w:r w:rsidRPr="00E639C8">
        <w:rPr>
          <w:rFonts w:ascii="Times New Roman" w:hAnsi="Times New Roman" w:cs="Times New Roman"/>
          <w:b/>
          <w:u w:val="single"/>
        </w:rPr>
        <w:t xml:space="preserve">, in part, </w:t>
      </w:r>
      <w:r w:rsidRPr="00E639C8">
        <w:rPr>
          <w:rFonts w:ascii="Times New Roman" w:hAnsi="Times New Roman" w:cs="Times New Roman"/>
          <w:b/>
          <w:bCs/>
          <w:sz w:val="28"/>
          <w:szCs w:val="28"/>
          <w:highlight w:val="green"/>
          <w:u w:val="single"/>
        </w:rPr>
        <w:t>by</w:t>
      </w:r>
      <w:r w:rsidRPr="00E639C8">
        <w:rPr>
          <w:rFonts w:ascii="Times New Roman" w:hAnsi="Times New Roman" w:cs="Times New Roman"/>
          <w:b/>
          <w:u w:val="single"/>
        </w:rPr>
        <w:t xml:space="preserve"> the political system as well as by economic and social </w:t>
      </w:r>
      <w:r w:rsidRPr="00E639C8">
        <w:rPr>
          <w:rFonts w:ascii="Times New Roman" w:hAnsi="Times New Roman" w:cs="Times New Roman"/>
          <w:b/>
          <w:bCs/>
          <w:sz w:val="28"/>
          <w:szCs w:val="28"/>
          <w:highlight w:val="green"/>
          <w:u w:val="single"/>
        </w:rPr>
        <w:t>circumstances</w:t>
      </w:r>
      <w:r w:rsidRPr="00E639C8">
        <w:rPr>
          <w:rFonts w:ascii="Times New Roman" w:hAnsi="Times New Roman" w:cs="Times New Roman"/>
          <w:b/>
          <w:u w:val="single"/>
        </w:rPr>
        <w:t xml:space="preserve">. </w:t>
      </w:r>
      <w:r w:rsidRPr="00E639C8">
        <w:rPr>
          <w:rFonts w:ascii="Times New Roman" w:hAnsi="Times New Roman" w:cs="Times New Roman"/>
          <w:sz w:val="14"/>
          <w:szCs w:val="14"/>
        </w:rPr>
        <w:t>In this way the</w:t>
      </w:r>
      <w:r w:rsidRPr="00E639C8">
        <w:rPr>
          <w:rFonts w:ascii="Times New Roman" w:hAnsi="Times New Roman" w:cs="Times New Roman"/>
          <w:b/>
          <w:u w:val="single"/>
        </w:rPr>
        <w:t xml:space="preserve"> </w:t>
      </w:r>
      <w:r w:rsidRPr="00E639C8">
        <w:rPr>
          <w:rFonts w:ascii="Times New Roman" w:hAnsi="Times New Roman" w:cs="Times New Roman"/>
          <w:b/>
          <w:bCs/>
          <w:sz w:val="28"/>
          <w:szCs w:val="28"/>
          <w:highlight w:val="green"/>
          <w:u w:val="single"/>
        </w:rPr>
        <w:t>institutions</w:t>
      </w:r>
      <w:r w:rsidRPr="00E639C8">
        <w:rPr>
          <w:rFonts w:ascii="Times New Roman" w:hAnsi="Times New Roman" w:cs="Times New Roman"/>
          <w:b/>
          <w:u w:val="single"/>
        </w:rPr>
        <w:t xml:space="preserve"> of society </w:t>
      </w:r>
      <w:r w:rsidRPr="00E639C8">
        <w:rPr>
          <w:rFonts w:ascii="Times New Roman" w:hAnsi="Times New Roman" w:cs="Times New Roman"/>
          <w:b/>
          <w:bCs/>
          <w:sz w:val="28"/>
          <w:szCs w:val="28"/>
          <w:highlight w:val="green"/>
          <w:u w:val="single"/>
        </w:rPr>
        <w:t>favor certain starting places</w:t>
      </w:r>
      <w:r w:rsidRPr="00E639C8">
        <w:rPr>
          <w:rFonts w:ascii="Times New Roman" w:hAnsi="Times New Roman" w:cs="Times New Roman"/>
          <w:b/>
          <w:u w:val="single"/>
        </w:rPr>
        <w:t xml:space="preserve"> </w:t>
      </w:r>
      <w:r w:rsidRPr="00E639C8">
        <w:rPr>
          <w:rFonts w:ascii="Times New Roman" w:hAnsi="Times New Roman" w:cs="Times New Roman"/>
          <w:sz w:val="14"/>
          <w:szCs w:val="14"/>
        </w:rPr>
        <w:t xml:space="preserve">over others. </w:t>
      </w:r>
      <w:r w:rsidRPr="00E639C8">
        <w:rPr>
          <w:rFonts w:ascii="Times New Roman" w:hAnsi="Times New Roman" w:cs="Times New Roman"/>
          <w:b/>
          <w:u w:val="single"/>
        </w:rPr>
        <w:t xml:space="preserve">These </w:t>
      </w:r>
      <w:r w:rsidRPr="00E639C8">
        <w:rPr>
          <w:rFonts w:ascii="Times New Roman" w:hAnsi="Times New Roman" w:cs="Times New Roman"/>
          <w:sz w:val="14"/>
          <w:szCs w:val="14"/>
        </w:rPr>
        <w:t xml:space="preserve">are especially </w:t>
      </w:r>
      <w:r w:rsidRPr="00E639C8">
        <w:rPr>
          <w:rFonts w:ascii="Times New Roman" w:hAnsi="Times New Roman" w:cs="Times New Roman"/>
          <w:b/>
          <w:bCs/>
          <w:sz w:val="28"/>
          <w:szCs w:val="28"/>
          <w:highlight w:val="green"/>
          <w:u w:val="single"/>
        </w:rPr>
        <w:t>deep inequalities</w:t>
      </w:r>
      <w:r w:rsidRPr="00E639C8">
        <w:rPr>
          <w:rFonts w:ascii="Times New Roman" w:hAnsi="Times New Roman" w:cs="Times New Roman"/>
          <w:b/>
          <w:u w:val="single"/>
        </w:rPr>
        <w:t xml:space="preserve">. </w:t>
      </w:r>
      <w:r w:rsidRPr="00E639C8">
        <w:rPr>
          <w:rFonts w:ascii="Times New Roman" w:hAnsi="Times New Roman" w:cs="Times New Roman"/>
          <w:sz w:val="14"/>
          <w:szCs w:val="14"/>
        </w:rPr>
        <w:t>Not only are they pervasive, but they</w:t>
      </w:r>
      <w:r w:rsidRPr="00E639C8">
        <w:rPr>
          <w:rFonts w:ascii="Times New Roman" w:hAnsi="Times New Roman" w:cs="Times New Roman"/>
          <w:b/>
          <w:u w:val="single"/>
        </w:rPr>
        <w:t xml:space="preserve"> affect men’s initial chances in life; yet they </w:t>
      </w:r>
      <w:r w:rsidRPr="00E639C8">
        <w:rPr>
          <w:rFonts w:ascii="Times New Roman" w:hAnsi="Times New Roman" w:cs="Times New Roman"/>
          <w:b/>
          <w:bCs/>
          <w:sz w:val="28"/>
          <w:szCs w:val="28"/>
          <w:highlight w:val="green"/>
          <w:u w:val="single"/>
        </w:rPr>
        <w:t>cannot</w:t>
      </w:r>
      <w:r w:rsidRPr="00E639C8">
        <w:rPr>
          <w:rFonts w:ascii="Times New Roman" w:hAnsi="Times New Roman" w:cs="Times New Roman"/>
          <w:b/>
          <w:u w:val="single"/>
        </w:rPr>
        <w:t xml:space="preserve"> </w:t>
      </w:r>
      <w:r w:rsidRPr="00E639C8">
        <w:rPr>
          <w:rFonts w:ascii="Times New Roman" w:hAnsi="Times New Roman" w:cs="Times New Roman"/>
          <w:sz w:val="14"/>
          <w:szCs w:val="14"/>
        </w:rPr>
        <w:t>possibly</w:t>
      </w:r>
      <w:r w:rsidRPr="00E639C8">
        <w:rPr>
          <w:rFonts w:ascii="Times New Roman" w:hAnsi="Times New Roman" w:cs="Times New Roman"/>
          <w:b/>
          <w:bCs/>
          <w:sz w:val="28"/>
          <w:szCs w:val="28"/>
          <w:highlight w:val="green"/>
          <w:u w:val="single"/>
        </w:rPr>
        <w:t xml:space="preserve"> be justified by</w:t>
      </w:r>
      <w:r w:rsidRPr="00E639C8">
        <w:rPr>
          <w:rFonts w:ascii="Times New Roman" w:hAnsi="Times New Roman" w:cs="Times New Roman"/>
          <w:b/>
          <w:u w:val="single"/>
        </w:rPr>
        <w:t xml:space="preserve"> </w:t>
      </w:r>
      <w:r w:rsidRPr="00E639C8">
        <w:rPr>
          <w:rFonts w:ascii="Times New Roman" w:hAnsi="Times New Roman" w:cs="Times New Roman"/>
          <w:sz w:val="14"/>
          <w:szCs w:val="14"/>
        </w:rPr>
        <w:t>an appeal to the notions of merit or</w:t>
      </w:r>
      <w:r w:rsidRPr="00E639C8">
        <w:rPr>
          <w:rFonts w:ascii="Times New Roman" w:hAnsi="Times New Roman" w:cs="Times New Roman"/>
          <w:b/>
          <w:u w:val="single"/>
        </w:rPr>
        <w:t xml:space="preserve"> </w:t>
      </w:r>
      <w:r w:rsidRPr="00E639C8">
        <w:rPr>
          <w:rFonts w:ascii="Times New Roman" w:hAnsi="Times New Roman" w:cs="Times New Roman"/>
          <w:b/>
          <w:bCs/>
          <w:sz w:val="28"/>
          <w:szCs w:val="28"/>
          <w:highlight w:val="green"/>
          <w:u w:val="single"/>
        </w:rPr>
        <w:t>desert. It is these inequalities</w:t>
      </w:r>
      <w:r w:rsidRPr="00E639C8">
        <w:rPr>
          <w:rFonts w:ascii="Times New Roman" w:hAnsi="Times New Roman" w:cs="Times New Roman"/>
          <w:b/>
          <w:u w:val="single"/>
        </w:rPr>
        <w:t xml:space="preserve">, </w:t>
      </w:r>
      <w:r w:rsidRPr="00E639C8">
        <w:rPr>
          <w:rFonts w:ascii="Times New Roman" w:hAnsi="Times New Roman" w:cs="Times New Roman"/>
          <w:sz w:val="14"/>
          <w:szCs w:val="14"/>
        </w:rPr>
        <w:t xml:space="preserve">presumably inevitable in the basic structure of any society, </w:t>
      </w:r>
      <w:r w:rsidRPr="00E639C8">
        <w:rPr>
          <w:rFonts w:ascii="Times New Roman" w:hAnsi="Times New Roman" w:cs="Times New Roman"/>
          <w:b/>
          <w:bCs/>
          <w:sz w:val="28"/>
          <w:szCs w:val="28"/>
          <w:highlight w:val="green"/>
          <w:u w:val="single"/>
        </w:rPr>
        <w:t>to which the principles</w:t>
      </w:r>
      <w:r w:rsidRPr="00E639C8">
        <w:rPr>
          <w:rFonts w:ascii="Times New Roman" w:hAnsi="Times New Roman" w:cs="Times New Roman"/>
          <w:b/>
          <w:u w:val="single"/>
        </w:rPr>
        <w:t xml:space="preserve"> of social justice </w:t>
      </w:r>
      <w:r w:rsidRPr="00E639C8">
        <w:rPr>
          <w:rFonts w:ascii="Times New Roman" w:hAnsi="Times New Roman" w:cs="Times New Roman"/>
          <w:b/>
          <w:bCs/>
          <w:sz w:val="28"/>
          <w:szCs w:val="28"/>
          <w:highlight w:val="green"/>
          <w:u w:val="single"/>
        </w:rPr>
        <w:t>must</w:t>
      </w:r>
      <w:r w:rsidRPr="00E639C8">
        <w:rPr>
          <w:rFonts w:ascii="Times New Roman" w:hAnsi="Times New Roman" w:cs="Times New Roman"/>
          <w:b/>
          <w:u w:val="single"/>
        </w:rPr>
        <w:t xml:space="preserve"> </w:t>
      </w:r>
      <w:r w:rsidRPr="00E639C8">
        <w:rPr>
          <w:rFonts w:ascii="Times New Roman" w:hAnsi="Times New Roman" w:cs="Times New Roman"/>
          <w:sz w:val="14"/>
          <w:szCs w:val="14"/>
        </w:rPr>
        <w:t>in the</w:t>
      </w:r>
      <w:r w:rsidRPr="00E639C8">
        <w:rPr>
          <w:rFonts w:ascii="Times New Roman" w:hAnsi="Times New Roman" w:cs="Times New Roman"/>
          <w:b/>
          <w:u w:val="single"/>
        </w:rPr>
        <w:t xml:space="preserve"> first </w:t>
      </w:r>
      <w:r w:rsidRPr="00E639C8">
        <w:rPr>
          <w:rFonts w:ascii="Times New Roman" w:hAnsi="Times New Roman" w:cs="Times New Roman"/>
          <w:sz w:val="14"/>
          <w:szCs w:val="14"/>
        </w:rPr>
        <w:t>instance</w:t>
      </w:r>
      <w:r w:rsidRPr="00E639C8">
        <w:rPr>
          <w:rFonts w:ascii="Times New Roman" w:hAnsi="Times New Roman" w:cs="Times New Roman"/>
          <w:b/>
          <w:u w:val="single"/>
        </w:rPr>
        <w:t xml:space="preserve"> </w:t>
      </w:r>
      <w:r w:rsidRPr="00E639C8">
        <w:rPr>
          <w:rFonts w:ascii="Times New Roman" w:hAnsi="Times New Roman" w:cs="Times New Roman"/>
          <w:b/>
          <w:bCs/>
          <w:sz w:val="28"/>
          <w:szCs w:val="28"/>
          <w:highlight w:val="green"/>
          <w:u w:val="single"/>
        </w:rPr>
        <w:t>apply.</w:t>
      </w:r>
      <w:r w:rsidRPr="00E639C8">
        <w:rPr>
          <w:rFonts w:ascii="Times New Roman" w:hAnsi="Times New Roman" w:cs="Times New Roman"/>
          <w:b/>
          <w:u w:val="single"/>
        </w:rPr>
        <w:t xml:space="preserve"> These principles, </w:t>
      </w:r>
      <w:r w:rsidRPr="00E639C8">
        <w:rPr>
          <w:rFonts w:ascii="Times New Roman" w:hAnsi="Times New Roman" w:cs="Times New Roman"/>
          <w:sz w:val="14"/>
          <w:szCs w:val="14"/>
        </w:rPr>
        <w:t>then,</w:t>
      </w:r>
      <w:r w:rsidRPr="00E639C8">
        <w:rPr>
          <w:rFonts w:ascii="Times New Roman" w:hAnsi="Times New Roman" w:cs="Times New Roman"/>
          <w:b/>
          <w:u w:val="single"/>
        </w:rPr>
        <w:t xml:space="preserve"> regulate the choice of </w:t>
      </w:r>
      <w:r w:rsidRPr="00E639C8">
        <w:rPr>
          <w:rFonts w:ascii="Times New Roman" w:hAnsi="Times New Roman" w:cs="Times New Roman"/>
          <w:sz w:val="14"/>
          <w:szCs w:val="14"/>
        </w:rPr>
        <w:t>a</w:t>
      </w:r>
      <w:r w:rsidRPr="00E639C8">
        <w:rPr>
          <w:rFonts w:ascii="Times New Roman" w:hAnsi="Times New Roman" w:cs="Times New Roman"/>
          <w:b/>
          <w:u w:val="single"/>
        </w:rPr>
        <w:t xml:space="preserve"> </w:t>
      </w:r>
      <w:r w:rsidRPr="00E639C8">
        <w:rPr>
          <w:rFonts w:ascii="Times New Roman" w:hAnsi="Times New Roman" w:cs="Times New Roman"/>
          <w:sz w:val="14"/>
          <w:szCs w:val="14"/>
        </w:rPr>
        <w:t xml:space="preserve">political constitution and </w:t>
      </w:r>
      <w:r w:rsidRPr="00E639C8">
        <w:rPr>
          <w:rFonts w:ascii="Times New Roman" w:hAnsi="Times New Roman" w:cs="Times New Roman"/>
          <w:b/>
          <w:u w:val="single"/>
        </w:rPr>
        <w:t xml:space="preserve">the </w:t>
      </w:r>
      <w:r w:rsidRPr="00E639C8">
        <w:rPr>
          <w:rFonts w:ascii="Times New Roman" w:hAnsi="Times New Roman" w:cs="Times New Roman"/>
          <w:sz w:val="14"/>
          <w:szCs w:val="14"/>
        </w:rPr>
        <w:t>main elements of the economic and</w:t>
      </w:r>
      <w:r w:rsidRPr="00E639C8">
        <w:rPr>
          <w:rFonts w:ascii="Times New Roman" w:hAnsi="Times New Roman" w:cs="Times New Roman"/>
          <w:b/>
          <w:u w:val="single"/>
        </w:rPr>
        <w:t xml:space="preserve"> social system. </w:t>
      </w:r>
      <w:r w:rsidRPr="00E639C8">
        <w:rPr>
          <w:rFonts w:ascii="Times New Roman" w:hAnsi="Times New Roman" w:cs="Times New Roman"/>
          <w:sz w:val="14"/>
          <w:szCs w:val="14"/>
        </w:rPr>
        <w:t xml:space="preserve">The justice of a social scheme depends essentially on how fundamental rights and duties are assigned and on the economic opportunities and social conditions in the various sectors of society. </w:t>
      </w:r>
    </w:p>
    <w:p w:rsidR="00E639C8" w:rsidRPr="00E639C8" w:rsidRDefault="00E639C8" w:rsidP="00E639C8">
      <w:pPr>
        <w:rPr>
          <w:rFonts w:ascii="Times New Roman" w:hAnsi="Times New Roman" w:cs="Times New Roman"/>
        </w:rPr>
      </w:pPr>
    </w:p>
    <w:p w:rsidR="004E32FA" w:rsidRPr="00E639C8" w:rsidRDefault="004E32FA" w:rsidP="004E32FA">
      <w:pPr>
        <w:pStyle w:val="ListParagraph"/>
        <w:numPr>
          <w:ilvl w:val="0"/>
          <w:numId w:val="1"/>
        </w:numPr>
        <w:rPr>
          <w:rFonts w:ascii="Times New Roman" w:hAnsi="Times New Roman" w:cs="Times New Roman"/>
          <w:b/>
          <w:sz w:val="28"/>
          <w:szCs w:val="28"/>
        </w:rPr>
      </w:pPr>
      <w:r w:rsidRPr="00E639C8">
        <w:rPr>
          <w:rFonts w:ascii="Times New Roman" w:hAnsi="Times New Roman" w:cs="Times New Roman"/>
          <w:b/>
          <w:sz w:val="28"/>
          <w:szCs w:val="28"/>
        </w:rPr>
        <w:t>The value criterion is minimizing death.</w:t>
      </w:r>
    </w:p>
    <w:p w:rsidR="004E32FA" w:rsidRPr="00E639C8" w:rsidRDefault="004E32FA" w:rsidP="004E32FA">
      <w:pPr>
        <w:rPr>
          <w:rFonts w:ascii="Times New Roman" w:hAnsi="Times New Roman" w:cs="Times New Roman"/>
          <w:b/>
          <w:sz w:val="28"/>
          <w:szCs w:val="28"/>
        </w:rPr>
      </w:pPr>
      <w:r w:rsidRPr="00E639C8">
        <w:rPr>
          <w:rFonts w:ascii="Times New Roman" w:hAnsi="Times New Roman" w:cs="Times New Roman"/>
          <w:b/>
          <w:sz w:val="28"/>
          <w:szCs w:val="28"/>
        </w:rPr>
        <w:t>Prefer</w:t>
      </w:r>
    </w:p>
    <w:p w:rsidR="004E32FA" w:rsidRPr="00E639C8" w:rsidRDefault="004E32FA" w:rsidP="004E32FA">
      <w:pPr>
        <w:pStyle w:val="Heading4"/>
        <w:rPr>
          <w:rFonts w:cs="Times New Roman"/>
        </w:rPr>
      </w:pPr>
      <w:r w:rsidRPr="00E639C8">
        <w:rPr>
          <w:rFonts w:cs="Times New Roman"/>
        </w:rPr>
        <w:t xml:space="preserve">[1] Death outweighs— </w:t>
      </w:r>
    </w:p>
    <w:p w:rsidR="004E32FA" w:rsidRPr="00E639C8" w:rsidRDefault="004E32FA" w:rsidP="004E32FA">
      <w:pPr>
        <w:pStyle w:val="Heading4"/>
        <w:rPr>
          <w:rFonts w:cs="Times New Roman"/>
        </w:rPr>
      </w:pPr>
      <w:r w:rsidRPr="00E639C8">
        <w:rPr>
          <w:rFonts w:cs="Times New Roman"/>
        </w:rPr>
        <w:t>[a] people can’t and won’t act if they fear for their deaths— this means life is a prerequisite to all other arguments</w:t>
      </w:r>
    </w:p>
    <w:p w:rsidR="004E32FA" w:rsidRPr="00E639C8" w:rsidRDefault="004E32FA" w:rsidP="004E32FA">
      <w:pPr>
        <w:pStyle w:val="Heading4"/>
        <w:rPr>
          <w:rFonts w:cs="Times New Roman"/>
        </w:rPr>
      </w:pPr>
      <w:r w:rsidRPr="00E639C8">
        <w:rPr>
          <w:rFonts w:cs="Times New Roman"/>
        </w:rPr>
        <w:t>[b]</w:t>
      </w:r>
      <w:r w:rsidRPr="00E639C8">
        <w:rPr>
          <w:rFonts w:cs="Times New Roman"/>
          <w:color w:val="000000" w:themeColor="text1"/>
        </w:rPr>
        <w:t xml:space="preserve"> Death is the </w:t>
      </w:r>
      <w:r w:rsidRPr="00E639C8">
        <w:rPr>
          <w:rFonts w:cs="Times New Roman"/>
          <w:color w:val="000000" w:themeColor="text1"/>
          <w:u w:val="single"/>
        </w:rPr>
        <w:t>worst</w:t>
      </w:r>
      <w:r w:rsidRPr="00E639C8">
        <w:rPr>
          <w:rFonts w:cs="Times New Roman"/>
          <w:color w:val="000000" w:themeColor="text1"/>
        </w:rPr>
        <w:t xml:space="preserve"> form of evil since it destroys the subject itself.</w:t>
      </w:r>
    </w:p>
    <w:p w:rsidR="004E32FA" w:rsidRPr="00E639C8" w:rsidRDefault="004E32FA" w:rsidP="004E32FA">
      <w:pPr>
        <w:rPr>
          <w:rFonts w:ascii="Times New Roman" w:hAnsi="Times New Roman" w:cs="Times New Roman"/>
          <w:color w:val="000000" w:themeColor="text1"/>
        </w:rPr>
      </w:pPr>
      <w:r w:rsidRPr="00E639C8">
        <w:rPr>
          <w:rStyle w:val="Style13ptBold"/>
          <w:rFonts w:ascii="Times New Roman" w:hAnsi="Times New Roman" w:cs="Times New Roman"/>
          <w:color w:val="000000" w:themeColor="text1"/>
        </w:rPr>
        <w:t>Paterson 3</w:t>
      </w:r>
      <w:r w:rsidRPr="00E639C8">
        <w:rPr>
          <w:rFonts w:ascii="Times New Roman" w:hAnsi="Times New Roman" w:cs="Times New Roman"/>
          <w:color w:val="000000" w:themeColor="text1"/>
        </w:rPr>
        <w:t xml:space="preserve"> – Department of Philosophy, Providence College, Rhode Island (Craig, “A Life Not Worth Living?”, Studies in Christian Ethics.</w:t>
      </w:r>
    </w:p>
    <w:p w:rsidR="004E739C" w:rsidRPr="00E639C8" w:rsidRDefault="004E32FA" w:rsidP="004E739C">
      <w:pPr>
        <w:rPr>
          <w:rFonts w:ascii="Times New Roman" w:hAnsi="Times New Roman" w:cs="Times New Roman"/>
          <w:color w:val="000000" w:themeColor="text1"/>
          <w:sz w:val="8"/>
        </w:rPr>
      </w:pPr>
      <w:r w:rsidRPr="00E639C8">
        <w:rPr>
          <w:rFonts w:ascii="Times New Roman" w:hAnsi="Times New Roman" w:cs="Times New Roman"/>
          <w:color w:val="000000" w:themeColor="text1"/>
          <w:sz w:val="8"/>
        </w:rPr>
        <w:t>Contrary to those accounts, I would argue that it is</w:t>
      </w:r>
      <w:r w:rsidRPr="00E639C8">
        <w:rPr>
          <w:rStyle w:val="Emphasis"/>
          <w:color w:val="000000" w:themeColor="text1"/>
        </w:rPr>
        <w:t xml:space="preserve"> </w:t>
      </w:r>
      <w:r w:rsidRPr="00E639C8">
        <w:rPr>
          <w:rStyle w:val="Emphasis"/>
          <w:color w:val="000000" w:themeColor="text1"/>
          <w:highlight w:val="green"/>
        </w:rPr>
        <w:t>death</w:t>
      </w:r>
      <w:r w:rsidRPr="00E639C8">
        <w:rPr>
          <w:rStyle w:val="Emphasis"/>
          <w:color w:val="000000" w:themeColor="text1"/>
        </w:rPr>
        <w:t xml:space="preserve"> </w:t>
      </w:r>
      <w:r w:rsidRPr="00E639C8">
        <w:rPr>
          <w:rFonts w:ascii="Times New Roman" w:hAnsi="Times New Roman" w:cs="Times New Roman"/>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639C8">
        <w:rPr>
          <w:rStyle w:val="Emphasis"/>
          <w:color w:val="000000" w:themeColor="text1"/>
          <w:highlight w:val="green"/>
        </w:rPr>
        <w:t>ontologically destroys the current existent subject</w:t>
      </w:r>
      <w:r w:rsidRPr="00E639C8">
        <w:rPr>
          <w:rStyle w:val="Emphasis"/>
          <w:color w:val="000000" w:themeColor="text1"/>
        </w:rPr>
        <w:t xml:space="preserve"> </w:t>
      </w:r>
      <w:r w:rsidRPr="00E639C8">
        <w:rPr>
          <w:rFonts w:ascii="Times New Roman" w:hAnsi="Times New Roman" w:cs="Times New Roman"/>
          <w:color w:val="000000" w:themeColor="text1"/>
          <w:sz w:val="8"/>
        </w:rPr>
        <w:t xml:space="preserve">— it is the ultimate in metaphysical </w:t>
      </w:r>
      <w:proofErr w:type="spellStart"/>
      <w:r w:rsidRPr="00E639C8">
        <w:rPr>
          <w:rFonts w:ascii="Times New Roman" w:hAnsi="Times New Roman" w:cs="Times New Roman"/>
          <w:color w:val="000000" w:themeColor="text1"/>
          <w:sz w:val="8"/>
        </w:rPr>
        <w:t>lightening</w:t>
      </w:r>
      <w:proofErr w:type="spellEnd"/>
      <w:r w:rsidRPr="00E639C8">
        <w:rPr>
          <w:rFonts w:ascii="Times New Roman" w:hAnsi="Times New Roman" w:cs="Times New Roman"/>
          <w:color w:val="000000" w:themeColor="text1"/>
          <w:sz w:val="8"/>
        </w:rPr>
        <w:t xml:space="preserve"> strikes.80 The evil of death is truly an ontological evil borne by the person who already exists,</w:t>
      </w:r>
      <w:r w:rsidRPr="00E639C8">
        <w:rPr>
          <w:rStyle w:val="Emphasis"/>
          <w:color w:val="000000" w:themeColor="text1"/>
        </w:rPr>
        <w:t xml:space="preserve"> </w:t>
      </w:r>
      <w:r w:rsidRPr="00E639C8">
        <w:rPr>
          <w:rStyle w:val="Emphasis"/>
          <w:color w:val="000000" w:themeColor="text1"/>
          <w:highlight w:val="green"/>
        </w:rPr>
        <w:t>independently of calculations about better or worse</w:t>
      </w:r>
      <w:r w:rsidRPr="00E639C8">
        <w:rPr>
          <w:rStyle w:val="Emphasis"/>
          <w:color w:val="000000" w:themeColor="text1"/>
        </w:rPr>
        <w:t xml:space="preserve"> </w:t>
      </w:r>
      <w:r w:rsidRPr="00E639C8">
        <w:rPr>
          <w:rFonts w:ascii="Times New Roman" w:hAnsi="Times New Roman" w:cs="Times New Roman"/>
          <w:color w:val="000000" w:themeColor="text1"/>
          <w:sz w:val="8"/>
        </w:rPr>
        <w:t>possible lives</w:t>
      </w:r>
      <w:r w:rsidRPr="00E639C8">
        <w:rPr>
          <w:rStyle w:val="Emphasis"/>
          <w:color w:val="000000" w:themeColor="text1"/>
        </w:rPr>
        <w:t xml:space="preserve">. </w:t>
      </w:r>
      <w:r w:rsidRPr="00E639C8">
        <w:rPr>
          <w:rStyle w:val="Emphasis"/>
          <w:color w:val="000000" w:themeColor="text1"/>
          <w:highlight w:val="green"/>
        </w:rPr>
        <w:t>Such an evil need not be consciously experienced</w:t>
      </w:r>
      <w:r w:rsidRPr="00E639C8">
        <w:rPr>
          <w:rStyle w:val="Emphasis"/>
          <w:color w:val="000000" w:themeColor="text1"/>
        </w:rPr>
        <w:t xml:space="preserve"> </w:t>
      </w:r>
      <w:r w:rsidRPr="00E639C8">
        <w:rPr>
          <w:rFonts w:ascii="Times New Roman" w:hAnsi="Times New Roman" w:cs="Times New Roman"/>
          <w:color w:val="000000" w:themeColor="text1"/>
          <w:sz w:val="8"/>
        </w:rPr>
        <w:t>in order to be an evil for the kind of being a human person is. Death is an evil because of the change in kind it brings about, a change that is destructive of the type of entity that we essentially are.</w:t>
      </w:r>
      <w:r w:rsidRPr="00E639C8">
        <w:rPr>
          <w:rStyle w:val="Emphasis"/>
          <w:color w:val="000000" w:themeColor="text1"/>
        </w:rPr>
        <w:t xml:space="preserve"> </w:t>
      </w:r>
      <w:r w:rsidRPr="00E639C8">
        <w:rPr>
          <w:rStyle w:val="Emphasis"/>
          <w:color w:val="000000" w:themeColor="text1"/>
          <w:highlight w:val="green"/>
        </w:rPr>
        <w:t>Anything</w:t>
      </w:r>
      <w:r w:rsidRPr="00E639C8">
        <w:rPr>
          <w:rFonts w:ascii="Times New Roman" w:hAnsi="Times New Roman" w:cs="Times New Roman"/>
          <w:color w:val="000000" w:themeColor="text1"/>
          <w:sz w:val="8"/>
        </w:rPr>
        <w:t>, whether caused naturally or caused by human intervention (intentional or unintentional)</w:t>
      </w:r>
      <w:r w:rsidRPr="00E639C8">
        <w:rPr>
          <w:rStyle w:val="Emphasis"/>
          <w:color w:val="000000" w:themeColor="text1"/>
        </w:rPr>
        <w:t xml:space="preserve"> </w:t>
      </w:r>
      <w:r w:rsidRPr="00E639C8">
        <w:rPr>
          <w:rStyle w:val="Emphasis"/>
          <w:color w:val="000000" w:themeColor="text1"/>
          <w:highlight w:val="green"/>
        </w:rPr>
        <w:t xml:space="preserve">that </w:t>
      </w:r>
      <w:r w:rsidRPr="00E639C8">
        <w:rPr>
          <w:rStyle w:val="Emphasis"/>
          <w:color w:val="000000" w:themeColor="text1"/>
        </w:rPr>
        <w:t xml:space="preserve">drastically </w:t>
      </w:r>
      <w:r w:rsidRPr="00E639C8">
        <w:rPr>
          <w:rStyle w:val="Emphasis"/>
          <w:color w:val="000000" w:themeColor="text1"/>
          <w:highlight w:val="green"/>
        </w:rPr>
        <w:t>interferes in the process of maintaining the person</w:t>
      </w:r>
      <w:r w:rsidRPr="00E639C8">
        <w:rPr>
          <w:rStyle w:val="Emphasis"/>
          <w:color w:val="000000" w:themeColor="text1"/>
        </w:rPr>
        <w:t xml:space="preserve"> in existence </w:t>
      </w:r>
      <w:r w:rsidRPr="00E639C8">
        <w:rPr>
          <w:rStyle w:val="Emphasis"/>
          <w:color w:val="000000" w:themeColor="text1"/>
          <w:highlight w:val="green"/>
        </w:rPr>
        <w:t xml:space="preserve">is an objective evil </w:t>
      </w:r>
      <w:r w:rsidRPr="00E639C8">
        <w:rPr>
          <w:rFonts w:ascii="Times New Roman" w:hAnsi="Times New Roman" w:cs="Times New Roman"/>
          <w:color w:val="000000" w:themeColor="text1"/>
          <w:sz w:val="8"/>
        </w:rPr>
        <w:t>for the person. What is crucially at stake here, and is dialectically supportive of the self-</w:t>
      </w:r>
      <w:proofErr w:type="spellStart"/>
      <w:r w:rsidRPr="00E639C8">
        <w:rPr>
          <w:rFonts w:ascii="Times New Roman" w:hAnsi="Times New Roman" w:cs="Times New Roman"/>
          <w:color w:val="000000" w:themeColor="text1"/>
          <w:sz w:val="8"/>
        </w:rPr>
        <w:t>evidency</w:t>
      </w:r>
      <w:proofErr w:type="spellEnd"/>
      <w:r w:rsidRPr="00E639C8">
        <w:rPr>
          <w:rFonts w:ascii="Times New Roman" w:hAnsi="Times New Roman" w:cs="Times New Roman"/>
          <w:color w:val="000000" w:themeColor="text1"/>
          <w:sz w:val="8"/>
        </w:rPr>
        <w:t xml:space="preserve"> of the basic good of human life, is that death is a radical interference with the current life process of the kind of being that we are. In consequence,</w:t>
      </w:r>
      <w:r w:rsidRPr="00E639C8">
        <w:rPr>
          <w:rStyle w:val="Emphasis"/>
          <w:color w:val="000000" w:themeColor="text1"/>
        </w:rPr>
        <w:t xml:space="preserve"> death itself can be credibly thought of as a ‘primitive evil’ for all persons, </w:t>
      </w:r>
      <w:r w:rsidRPr="00E639C8">
        <w:rPr>
          <w:rStyle w:val="Emphasis"/>
          <w:color w:val="000000" w:themeColor="text1"/>
          <w:highlight w:val="green"/>
        </w:rPr>
        <w:t>regardless of the extent to which they are</w:t>
      </w:r>
      <w:r w:rsidRPr="00E639C8">
        <w:rPr>
          <w:rStyle w:val="Emphasis"/>
          <w:color w:val="000000" w:themeColor="text1"/>
        </w:rPr>
        <w:t xml:space="preserve"> currently or prospectively </w:t>
      </w:r>
      <w:r w:rsidRPr="00E639C8">
        <w:rPr>
          <w:rStyle w:val="Emphasis"/>
          <w:color w:val="000000" w:themeColor="text1"/>
          <w:highlight w:val="green"/>
        </w:rPr>
        <w:t>capable of participating in</w:t>
      </w:r>
      <w:r w:rsidRPr="00E639C8">
        <w:rPr>
          <w:rStyle w:val="Emphasis"/>
          <w:color w:val="000000" w:themeColor="text1"/>
        </w:rPr>
        <w:t xml:space="preserve"> a full array of the goods of </w:t>
      </w:r>
      <w:r w:rsidRPr="00E639C8">
        <w:rPr>
          <w:rStyle w:val="Emphasis"/>
          <w:color w:val="000000" w:themeColor="text1"/>
          <w:highlight w:val="green"/>
        </w:rPr>
        <w:t>life</w:t>
      </w:r>
      <w:r w:rsidRPr="00E639C8">
        <w:rPr>
          <w:rStyle w:val="Emphasis"/>
          <w:color w:val="000000" w:themeColor="text1"/>
        </w:rPr>
        <w:t>.</w:t>
      </w:r>
      <w:r w:rsidRPr="00E639C8">
        <w:rPr>
          <w:rFonts w:ascii="Times New Roman" w:hAnsi="Times New Roman" w:cs="Times New Roman"/>
          <w:color w:val="000000" w:themeColor="text1"/>
          <w:sz w:val="8"/>
        </w:rPr>
        <w:t>81  In conclusion, concerning willed human actions, it is justifiable to state that</w:t>
      </w:r>
      <w:r w:rsidRPr="00E639C8">
        <w:rPr>
          <w:rStyle w:val="Emphasis"/>
          <w:color w:val="000000" w:themeColor="text1"/>
        </w:rPr>
        <w:t xml:space="preserve"> </w:t>
      </w:r>
      <w:r w:rsidRPr="00E639C8">
        <w:rPr>
          <w:rStyle w:val="Emphasis"/>
          <w:color w:val="000000" w:themeColor="text1"/>
          <w:highlight w:val="green"/>
        </w:rPr>
        <w:t>any</w:t>
      </w:r>
      <w:r w:rsidRPr="00E639C8">
        <w:rPr>
          <w:rStyle w:val="Emphasis"/>
          <w:color w:val="000000" w:themeColor="text1"/>
        </w:rPr>
        <w:t xml:space="preserve"> intentional </w:t>
      </w:r>
      <w:r w:rsidRPr="00E639C8">
        <w:rPr>
          <w:rStyle w:val="Emphasis"/>
          <w:color w:val="000000" w:themeColor="text1"/>
          <w:highlight w:val="green"/>
        </w:rPr>
        <w:t>rejection of</w:t>
      </w:r>
      <w:r w:rsidRPr="00E639C8">
        <w:rPr>
          <w:rStyle w:val="Emphasis"/>
          <w:color w:val="000000" w:themeColor="text1"/>
        </w:rPr>
        <w:t xml:space="preserve"> human </w:t>
      </w:r>
      <w:r w:rsidRPr="00E639C8">
        <w:rPr>
          <w:rStyle w:val="Emphasis"/>
          <w:color w:val="000000" w:themeColor="text1"/>
          <w:highlight w:val="green"/>
        </w:rPr>
        <w:t>life</w:t>
      </w:r>
      <w:r w:rsidRPr="00E639C8">
        <w:rPr>
          <w:rStyle w:val="Emphasis"/>
          <w:color w:val="000000" w:themeColor="text1"/>
        </w:rPr>
        <w:t xml:space="preserve"> itself </w:t>
      </w:r>
      <w:r w:rsidRPr="00E639C8">
        <w:rPr>
          <w:rStyle w:val="Emphasis"/>
          <w:color w:val="000000" w:themeColor="text1"/>
          <w:highlight w:val="green"/>
        </w:rPr>
        <w:t>cannot</w:t>
      </w:r>
      <w:r w:rsidRPr="00E639C8">
        <w:rPr>
          <w:rStyle w:val="Emphasis"/>
          <w:color w:val="000000" w:themeColor="text1"/>
        </w:rPr>
        <w:t xml:space="preserve"> therefore </w:t>
      </w:r>
      <w:r w:rsidRPr="00E639C8">
        <w:rPr>
          <w:rStyle w:val="Emphasis"/>
          <w:color w:val="000000" w:themeColor="text1"/>
          <w:highlight w:val="green"/>
        </w:rPr>
        <w:t>be warranted since it is an expression of an ultimate disvalue</w:t>
      </w:r>
      <w:r w:rsidRPr="00E639C8">
        <w:rPr>
          <w:rStyle w:val="Emphasis"/>
          <w:color w:val="000000" w:themeColor="text1"/>
        </w:rPr>
        <w:t xml:space="preserve"> </w:t>
      </w:r>
      <w:r w:rsidRPr="00E639C8">
        <w:rPr>
          <w:rFonts w:ascii="Times New Roman" w:hAnsi="Times New Roman" w:cs="Times New Roman"/>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rsidR="004E32FA" w:rsidRPr="00E639C8" w:rsidRDefault="004E32FA" w:rsidP="004E32FA">
      <w:pPr>
        <w:jc w:val="center"/>
        <w:rPr>
          <w:rFonts w:ascii="Times New Roman" w:hAnsi="Times New Roman" w:cs="Times New Roman"/>
          <w:b/>
          <w:color w:val="000000" w:themeColor="text1"/>
          <w:sz w:val="44"/>
          <w:szCs w:val="44"/>
          <w:u w:val="single"/>
        </w:rPr>
      </w:pPr>
      <w:r w:rsidRPr="00E639C8">
        <w:rPr>
          <w:rFonts w:ascii="Times New Roman" w:hAnsi="Times New Roman" w:cs="Times New Roman"/>
          <w:b/>
          <w:color w:val="000000" w:themeColor="text1"/>
          <w:sz w:val="44"/>
          <w:szCs w:val="44"/>
          <w:u w:val="single"/>
        </w:rPr>
        <w:t>Case</w:t>
      </w:r>
    </w:p>
    <w:p w:rsidR="004E32FA" w:rsidRPr="00E639C8" w:rsidRDefault="004E32FA" w:rsidP="004E32FA">
      <w:pPr>
        <w:pStyle w:val="Heading4"/>
        <w:rPr>
          <w:rFonts w:cs="Times New Roman"/>
          <w:sz w:val="32"/>
          <w:u w:val="single"/>
        </w:rPr>
      </w:pPr>
      <w:r w:rsidRPr="00E639C8">
        <w:rPr>
          <w:rFonts w:cs="Times New Roman"/>
          <w:sz w:val="32"/>
          <w:u w:val="single"/>
        </w:rPr>
        <w:t>Contention 1: Innovation</w:t>
      </w:r>
    </w:p>
    <w:p w:rsidR="004E32FA" w:rsidRPr="00E639C8" w:rsidRDefault="004E32FA" w:rsidP="004E32FA">
      <w:pPr>
        <w:rPr>
          <w:rFonts w:ascii="Times New Roman" w:hAnsi="Times New Roman" w:cs="Times New Roman"/>
        </w:rPr>
      </w:pPr>
    </w:p>
    <w:p w:rsidR="004E32FA" w:rsidRPr="00E639C8" w:rsidRDefault="004E32FA" w:rsidP="004E32FA">
      <w:pPr>
        <w:pStyle w:val="Heading4"/>
        <w:rPr>
          <w:rFonts w:cs="Times New Roman"/>
        </w:rPr>
      </w:pPr>
      <w:r w:rsidRPr="00E639C8">
        <w:rPr>
          <w:rFonts w:cs="Times New Roman"/>
        </w:rPr>
        <w:t xml:space="preserve">IP protections </w:t>
      </w:r>
      <w:r w:rsidRPr="00E639C8">
        <w:rPr>
          <w:rFonts w:cs="Times New Roman"/>
          <w:u w:val="single"/>
        </w:rPr>
        <w:t>motivate innovators to take risks</w:t>
      </w:r>
      <w:r w:rsidRPr="00E639C8">
        <w:rPr>
          <w:rFonts w:cs="Times New Roman"/>
        </w:rPr>
        <w:t xml:space="preserve"> – that creates innovation and guarantees long-term development due to </w:t>
      </w:r>
      <w:r w:rsidRPr="00E639C8">
        <w:rPr>
          <w:rFonts w:cs="Times New Roman"/>
          <w:u w:val="single"/>
        </w:rPr>
        <w:t>continuous incentives</w:t>
      </w:r>
      <w:r w:rsidRPr="00E639C8">
        <w:rPr>
          <w:rFonts w:cs="Times New Roman"/>
        </w:rPr>
        <w:t>.</w:t>
      </w:r>
    </w:p>
    <w:p w:rsidR="004E32FA" w:rsidRPr="00E639C8" w:rsidRDefault="004E32FA" w:rsidP="004E32FA">
      <w:pPr>
        <w:rPr>
          <w:rStyle w:val="Style13ptBold"/>
          <w:rFonts w:ascii="Times New Roman" w:hAnsi="Times New Roman" w:cs="Times New Roman"/>
        </w:rPr>
      </w:pPr>
      <w:r w:rsidRPr="00E639C8">
        <w:rPr>
          <w:rStyle w:val="Style13ptBold"/>
          <w:rFonts w:ascii="Times New Roman" w:hAnsi="Times New Roman" w:cs="Times New Roman"/>
          <w:highlight w:val="green"/>
        </w:rPr>
        <w:t>Bacchus '20</w:t>
      </w:r>
    </w:p>
    <w:p w:rsidR="004E32FA" w:rsidRPr="00E639C8" w:rsidRDefault="004E32FA" w:rsidP="004E32FA">
      <w:pPr>
        <w:rPr>
          <w:rFonts w:ascii="Times New Roman" w:hAnsi="Times New Roman" w:cs="Times New Roman"/>
          <w:sz w:val="16"/>
        </w:rPr>
      </w:pPr>
      <w:r w:rsidRPr="00E639C8">
        <w:rPr>
          <w:rFonts w:ascii="Times New Roman" w:hAnsi="Times New Roman" w:cs="Times New Roman"/>
          <w:sz w:val="16"/>
        </w:rPr>
        <w:t xml:space="preserve"> (James Bacchus; James Bacchus is a member of the Herbert A. </w:t>
      </w:r>
      <w:proofErr w:type="spellStart"/>
      <w:r w:rsidRPr="00E639C8">
        <w:rPr>
          <w:rFonts w:ascii="Times New Roman" w:hAnsi="Times New Roman" w:cs="Times New Roman"/>
          <w:sz w:val="16"/>
        </w:rPr>
        <w:t>Stiefel</w:t>
      </w:r>
      <w:proofErr w:type="spellEnd"/>
      <w:r w:rsidRPr="00E639C8">
        <w:rPr>
          <w:rFonts w:ascii="Times New Roman" w:hAnsi="Times New Roman" w:cs="Times New Roman"/>
          <w:sz w:val="16"/>
        </w:rPr>
        <w:t xml:space="preserve"> Center for Trade Policy Studies,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12-16-2020; "An Unnecessary Proposal: A WTO Waiver of Intellectual Property Rights for COVID-19 Vaccines"; https://www.cato.org/free-trade-bulletin/unnecessary-proposal-wto-waiver-intellectual-property-rights-covid-19-vaccines#, Cato Institute, accessed 7-21-2021; </w:t>
      </w:r>
      <w:proofErr w:type="spellStart"/>
      <w:r w:rsidRPr="00E639C8">
        <w:rPr>
          <w:rFonts w:ascii="Times New Roman" w:hAnsi="Times New Roman" w:cs="Times New Roman"/>
          <w:sz w:val="16"/>
        </w:rPr>
        <w:t>JPark</w:t>
      </w:r>
      <w:proofErr w:type="spellEnd"/>
      <w:r w:rsidRPr="00E639C8">
        <w:rPr>
          <w:rFonts w:ascii="Times New Roman" w:hAnsi="Times New Roman" w:cs="Times New Roman"/>
          <w:sz w:val="16"/>
        </w:rPr>
        <w:t>)</w:t>
      </w:r>
    </w:p>
    <w:p w:rsidR="004E32FA" w:rsidRPr="00E639C8" w:rsidRDefault="004E32FA" w:rsidP="004E32FA">
      <w:pPr>
        <w:rPr>
          <w:rFonts w:ascii="Times New Roman" w:hAnsi="Times New Roman" w:cs="Times New Roman"/>
          <w:sz w:val="8"/>
        </w:rPr>
      </w:pPr>
      <w:r w:rsidRPr="00E639C8">
        <w:rPr>
          <w:rFonts w:ascii="Times New Roman" w:hAnsi="Times New Roman" w:cs="Times New Roman"/>
          <w:sz w:val="8"/>
        </w:rPr>
        <w:t xml:space="preserve">With the belief that medicines should be “public goods,” there is literally no support in some quarters for the application of the WTO TRIPS Agreement to IP rights in medicines. Any protection of the IP rights in such goods is viewed as a violation of human rights and of the overall public interest. This view, though, does not reflect the practical reality of a world in which </w:t>
      </w:r>
      <w:r w:rsidRPr="00E639C8">
        <w:rPr>
          <w:rFonts w:ascii="Times New Roman" w:hAnsi="Times New Roman" w:cs="Times New Roman"/>
          <w:highlight w:val="green"/>
          <w:u w:val="single"/>
        </w:rPr>
        <w:t>many medicines would</w:t>
      </w:r>
      <w:r w:rsidRPr="00E639C8">
        <w:rPr>
          <w:rFonts w:ascii="Times New Roman" w:hAnsi="Times New Roman" w:cs="Times New Roman"/>
          <w:u w:val="single"/>
        </w:rPr>
        <w:t xml:space="preserve"> simply </w:t>
      </w:r>
      <w:r w:rsidRPr="00E639C8">
        <w:rPr>
          <w:rFonts w:ascii="Times New Roman" w:hAnsi="Times New Roman" w:cs="Times New Roman"/>
          <w:b/>
          <w:bCs/>
          <w:highlight w:val="green"/>
          <w:u w:val="single"/>
        </w:rPr>
        <w:t>not exist</w:t>
      </w:r>
      <w:r w:rsidRPr="00E639C8">
        <w:rPr>
          <w:rFonts w:ascii="Times New Roman" w:hAnsi="Times New Roman" w:cs="Times New Roman"/>
          <w:highlight w:val="green"/>
          <w:u w:val="single"/>
        </w:rPr>
        <w:t xml:space="preserve"> if</w:t>
      </w:r>
      <w:r w:rsidRPr="00E639C8">
        <w:rPr>
          <w:rFonts w:ascii="Times New Roman" w:hAnsi="Times New Roman" w:cs="Times New Roman"/>
          <w:u w:val="single"/>
        </w:rPr>
        <w:t xml:space="preserve"> it were </w:t>
      </w:r>
      <w:r w:rsidRPr="00E639C8">
        <w:rPr>
          <w:rFonts w:ascii="Times New Roman" w:hAnsi="Times New Roman" w:cs="Times New Roman"/>
          <w:highlight w:val="green"/>
          <w:u w:val="single"/>
        </w:rPr>
        <w:t>not for</w:t>
      </w:r>
      <w:r w:rsidRPr="00E639C8">
        <w:rPr>
          <w:rFonts w:ascii="Times New Roman" w:hAnsi="Times New Roman" w:cs="Times New Roman"/>
          <w:u w:val="single"/>
        </w:rPr>
        <w:t xml:space="preserve"> the existence of </w:t>
      </w:r>
      <w:r w:rsidRPr="00E639C8">
        <w:rPr>
          <w:rFonts w:ascii="Times New Roman" w:hAnsi="Times New Roman" w:cs="Times New Roman"/>
          <w:highlight w:val="green"/>
          <w:u w:val="single"/>
        </w:rPr>
        <w:t xml:space="preserve">IP </w:t>
      </w:r>
      <w:r w:rsidRPr="00E639C8">
        <w:rPr>
          <w:rFonts w:ascii="Times New Roman" w:hAnsi="Times New Roman" w:cs="Times New Roman"/>
          <w:u w:val="single"/>
        </w:rPr>
        <w:t>rights and the protections they are afforded</w:t>
      </w:r>
      <w:r w:rsidRPr="00E639C8">
        <w:rPr>
          <w:rFonts w:ascii="Times New Roman" w:hAnsi="Times New Roman" w:cs="Times New Roman"/>
          <w:sz w:val="8"/>
        </w:rPr>
        <w:t xml:space="preserve">. 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The debate over the discovery and the distribution of vaccines for COVID-19 is but the latest global occasion for this ongoing discussion. The primary justification for granting and protecting IP rights is that they are incentives for innovation, which is the main source for long‐​term economic growth and enhancements in the quality of human life. </w:t>
      </w:r>
      <w:r w:rsidRPr="00E639C8">
        <w:rPr>
          <w:rFonts w:ascii="Times New Roman" w:hAnsi="Times New Roman" w:cs="Times New Roman"/>
          <w:highlight w:val="green"/>
          <w:u w:val="single"/>
        </w:rPr>
        <w:t>IP</w:t>
      </w:r>
      <w:r w:rsidRPr="00E639C8">
        <w:rPr>
          <w:rFonts w:ascii="Times New Roman" w:hAnsi="Times New Roman" w:cs="Times New Roman"/>
          <w:u w:val="single"/>
        </w:rPr>
        <w:t xml:space="preserve"> </w:t>
      </w:r>
      <w:r w:rsidRPr="00E639C8">
        <w:rPr>
          <w:rFonts w:ascii="Times New Roman" w:hAnsi="Times New Roman" w:cs="Times New Roman"/>
          <w:highlight w:val="green"/>
          <w:u w:val="single"/>
        </w:rPr>
        <w:t xml:space="preserve">rights </w:t>
      </w:r>
      <w:r w:rsidRPr="00E639C8">
        <w:rPr>
          <w:rFonts w:ascii="Times New Roman" w:hAnsi="Times New Roman" w:cs="Times New Roman"/>
          <w:b/>
          <w:bCs/>
          <w:highlight w:val="green"/>
          <w:u w:val="single"/>
        </w:rPr>
        <w:t>spark innovation</w:t>
      </w:r>
      <w:r w:rsidRPr="00E639C8">
        <w:rPr>
          <w:rFonts w:ascii="Times New Roman" w:hAnsi="Times New Roman" w:cs="Times New Roman"/>
          <w:highlight w:val="green"/>
          <w:u w:val="single"/>
        </w:rPr>
        <w:t xml:space="preserve"> by</w:t>
      </w:r>
      <w:r w:rsidRPr="00E639C8">
        <w:rPr>
          <w:rFonts w:ascii="Times New Roman" w:hAnsi="Times New Roman" w:cs="Times New Roman"/>
          <w:u w:val="single"/>
        </w:rPr>
        <w:t xml:space="preserve"> “</w:t>
      </w:r>
      <w:r w:rsidRPr="00E639C8">
        <w:rPr>
          <w:rFonts w:ascii="Times New Roman" w:hAnsi="Times New Roman" w:cs="Times New Roman"/>
          <w:highlight w:val="green"/>
          <w:u w:val="single"/>
        </w:rPr>
        <w:t>enabling innovators to capture</w:t>
      </w:r>
      <w:r w:rsidRPr="00E639C8">
        <w:rPr>
          <w:rFonts w:ascii="Times New Roman" w:hAnsi="Times New Roman" w:cs="Times New Roman"/>
          <w:u w:val="single"/>
        </w:rPr>
        <w:t xml:space="preserve"> enough of the </w:t>
      </w:r>
      <w:r w:rsidRPr="00E639C8">
        <w:rPr>
          <w:rFonts w:ascii="Times New Roman" w:hAnsi="Times New Roman" w:cs="Times New Roman"/>
          <w:highlight w:val="green"/>
          <w:u w:val="single"/>
        </w:rPr>
        <w:t>benefits of</w:t>
      </w:r>
      <w:r w:rsidRPr="00E639C8">
        <w:rPr>
          <w:rFonts w:ascii="Times New Roman" w:hAnsi="Times New Roman" w:cs="Times New Roman"/>
          <w:u w:val="single"/>
        </w:rPr>
        <w:t xml:space="preserve"> their own </w:t>
      </w:r>
      <w:r w:rsidRPr="00E639C8">
        <w:rPr>
          <w:rFonts w:ascii="Times New Roman" w:hAnsi="Times New Roman" w:cs="Times New Roman"/>
          <w:highlight w:val="green"/>
          <w:u w:val="single"/>
        </w:rPr>
        <w:t>innovative activity to justify taking</w:t>
      </w:r>
      <w:r w:rsidRPr="00E639C8">
        <w:rPr>
          <w:rFonts w:ascii="Times New Roman" w:hAnsi="Times New Roman" w:cs="Times New Roman"/>
          <w:u w:val="single"/>
        </w:rPr>
        <w:t xml:space="preserve"> considerable </w:t>
      </w:r>
      <w:r w:rsidRPr="00E639C8">
        <w:rPr>
          <w:rFonts w:ascii="Times New Roman" w:hAnsi="Times New Roman" w:cs="Times New Roman"/>
          <w:highlight w:val="green"/>
          <w:u w:val="single"/>
        </w:rPr>
        <w:t>risks</w:t>
      </w:r>
      <w:r w:rsidRPr="00E639C8">
        <w:rPr>
          <w:rFonts w:ascii="Times New Roman" w:hAnsi="Times New Roman" w:cs="Times New Roman"/>
          <w:u w:val="single"/>
        </w:rPr>
        <w:t>.”</w:t>
      </w:r>
      <w:r w:rsidRPr="00E639C8">
        <w:rPr>
          <w:rFonts w:ascii="Times New Roman" w:hAnsi="Times New Roman" w:cs="Times New Roman"/>
          <w:sz w:val="8"/>
        </w:rPr>
        <w:t xml:space="preserve">18 </w:t>
      </w:r>
      <w:r w:rsidRPr="00E639C8">
        <w:rPr>
          <w:rFonts w:ascii="Times New Roman" w:hAnsi="Times New Roman" w:cs="Times New Roman"/>
          <w:u w:val="single"/>
        </w:rPr>
        <w:t xml:space="preserve">The </w:t>
      </w:r>
      <w:r w:rsidRPr="00E639C8">
        <w:rPr>
          <w:rFonts w:ascii="Times New Roman" w:hAnsi="Times New Roman" w:cs="Times New Roman"/>
          <w:highlight w:val="green"/>
          <w:u w:val="single"/>
        </w:rPr>
        <w:t>knowledge from</w:t>
      </w:r>
      <w:r w:rsidRPr="00E639C8">
        <w:rPr>
          <w:rFonts w:ascii="Times New Roman" w:hAnsi="Times New Roman" w:cs="Times New Roman"/>
          <w:u w:val="single"/>
        </w:rPr>
        <w:t xml:space="preserve"> innovations inspired by </w:t>
      </w:r>
      <w:r w:rsidRPr="00E639C8">
        <w:rPr>
          <w:rFonts w:ascii="Times New Roman" w:hAnsi="Times New Roman" w:cs="Times New Roman"/>
          <w:highlight w:val="green"/>
          <w:u w:val="single"/>
        </w:rPr>
        <w:t>IP</w:t>
      </w:r>
      <w:r w:rsidRPr="00E639C8">
        <w:rPr>
          <w:rFonts w:ascii="Times New Roman" w:hAnsi="Times New Roman" w:cs="Times New Roman"/>
          <w:u w:val="single"/>
        </w:rPr>
        <w:t xml:space="preserve"> rights </w:t>
      </w:r>
      <w:r w:rsidRPr="00E639C8">
        <w:rPr>
          <w:rFonts w:ascii="Times New Roman" w:hAnsi="Times New Roman" w:cs="Times New Roman"/>
          <w:highlight w:val="green"/>
          <w:u w:val="single"/>
        </w:rPr>
        <w:t>spills over to inspire other innovations</w:t>
      </w:r>
      <w:r w:rsidRPr="00E639C8">
        <w:rPr>
          <w:rFonts w:ascii="Times New Roman" w:hAnsi="Times New Roman" w:cs="Times New Roman"/>
          <w:u w:val="single"/>
        </w:rPr>
        <w:t xml:space="preserve">. The protection of </w:t>
      </w:r>
      <w:r w:rsidRPr="00E639C8">
        <w:rPr>
          <w:rFonts w:ascii="Times New Roman" w:hAnsi="Times New Roman" w:cs="Times New Roman"/>
          <w:highlight w:val="green"/>
          <w:u w:val="single"/>
        </w:rPr>
        <w:t>IP</w:t>
      </w:r>
      <w:r w:rsidRPr="00E639C8">
        <w:rPr>
          <w:rFonts w:ascii="Times New Roman" w:hAnsi="Times New Roman" w:cs="Times New Roman"/>
          <w:u w:val="single"/>
        </w:rPr>
        <w:t xml:space="preserve"> rights </w:t>
      </w:r>
      <w:r w:rsidRPr="00E639C8">
        <w:rPr>
          <w:rFonts w:ascii="Times New Roman" w:hAnsi="Times New Roman" w:cs="Times New Roman"/>
          <w:highlight w:val="green"/>
          <w:u w:val="single"/>
        </w:rPr>
        <w:t>promotes</w:t>
      </w:r>
      <w:r w:rsidRPr="00E639C8">
        <w:rPr>
          <w:rFonts w:ascii="Times New Roman" w:hAnsi="Times New Roman" w:cs="Times New Roman"/>
          <w:u w:val="single"/>
        </w:rPr>
        <w:t xml:space="preserve"> the </w:t>
      </w:r>
      <w:r w:rsidRPr="00E639C8">
        <w:rPr>
          <w:rFonts w:ascii="Times New Roman" w:hAnsi="Times New Roman" w:cs="Times New Roman"/>
          <w:highlight w:val="green"/>
          <w:u w:val="single"/>
        </w:rPr>
        <w:t>diffusion</w:t>
      </w:r>
      <w:r w:rsidRPr="00E639C8">
        <w:rPr>
          <w:rFonts w:ascii="Times New Roman" w:hAnsi="Times New Roman" w:cs="Times New Roman"/>
          <w:u w:val="single"/>
        </w:rPr>
        <w:t xml:space="preserve">, domestically and internationally, </w:t>
      </w:r>
      <w:r w:rsidRPr="00E639C8">
        <w:rPr>
          <w:rFonts w:ascii="Times New Roman" w:hAnsi="Times New Roman" w:cs="Times New Roman"/>
          <w:highlight w:val="green"/>
          <w:u w:val="single"/>
        </w:rPr>
        <w:t>of</w:t>
      </w:r>
      <w:r w:rsidRPr="00E639C8">
        <w:rPr>
          <w:rFonts w:ascii="Times New Roman" w:hAnsi="Times New Roman" w:cs="Times New Roman"/>
          <w:u w:val="single"/>
        </w:rPr>
        <w:t xml:space="preserve"> innovative </w:t>
      </w:r>
      <w:r w:rsidRPr="00E639C8">
        <w:rPr>
          <w:rFonts w:ascii="Times New Roman" w:hAnsi="Times New Roman" w:cs="Times New Roman"/>
          <w:highlight w:val="green"/>
          <w:u w:val="single"/>
        </w:rPr>
        <w:t>tech</w:t>
      </w:r>
      <w:r w:rsidRPr="00E639C8">
        <w:rPr>
          <w:rFonts w:ascii="Times New Roman" w:hAnsi="Times New Roman" w:cs="Times New Roman"/>
          <w:u w:val="single"/>
        </w:rPr>
        <w:t xml:space="preserve">nologies </w:t>
      </w:r>
      <w:r w:rsidRPr="00E639C8">
        <w:rPr>
          <w:rFonts w:ascii="Times New Roman" w:hAnsi="Times New Roman" w:cs="Times New Roman"/>
          <w:highlight w:val="green"/>
          <w:u w:val="single"/>
        </w:rPr>
        <w:t>and</w:t>
      </w:r>
      <w:r w:rsidRPr="00E639C8">
        <w:rPr>
          <w:rFonts w:ascii="Times New Roman" w:hAnsi="Times New Roman" w:cs="Times New Roman"/>
          <w:u w:val="single"/>
        </w:rPr>
        <w:t xml:space="preserve"> new </w:t>
      </w:r>
      <w:r w:rsidRPr="00E639C8">
        <w:rPr>
          <w:rFonts w:ascii="Times New Roman" w:hAnsi="Times New Roman" w:cs="Times New Roman"/>
          <w:highlight w:val="green"/>
          <w:u w:val="single"/>
        </w:rPr>
        <w:t>know‐​how</w:t>
      </w:r>
      <w:r w:rsidRPr="00E639C8">
        <w:rPr>
          <w:rFonts w:ascii="Times New Roman" w:hAnsi="Times New Roman" w:cs="Times New Roman"/>
          <w:sz w:val="8"/>
        </w:rPr>
        <w:t xml:space="preserve">.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ideas‐​based and knowledge intensive. </w:t>
      </w:r>
      <w:r w:rsidRPr="00E639C8">
        <w:rPr>
          <w:rFonts w:ascii="Times New Roman" w:hAnsi="Times New Roman" w:cs="Times New Roman"/>
          <w:highlight w:val="green"/>
          <w:u w:val="single"/>
        </w:rPr>
        <w:t>Without IP</w:t>
      </w:r>
      <w:r w:rsidRPr="00E639C8">
        <w:rPr>
          <w:rFonts w:ascii="Times New Roman" w:hAnsi="Times New Roman" w:cs="Times New Roman"/>
          <w:u w:val="single"/>
        </w:rPr>
        <w:t xml:space="preserve"> rights as incentives</w:t>
      </w:r>
      <w:r w:rsidRPr="00E639C8">
        <w:rPr>
          <w:rFonts w:ascii="Times New Roman" w:hAnsi="Times New Roman" w:cs="Times New Roman"/>
          <w:highlight w:val="green"/>
          <w:u w:val="single"/>
        </w:rPr>
        <w:t>, there would be less</w:t>
      </w:r>
      <w:r w:rsidRPr="00E639C8">
        <w:rPr>
          <w:rFonts w:ascii="Times New Roman" w:hAnsi="Times New Roman" w:cs="Times New Roman"/>
          <w:u w:val="single"/>
        </w:rPr>
        <w:t xml:space="preserve"> new </w:t>
      </w:r>
      <w:r w:rsidRPr="00E639C8">
        <w:rPr>
          <w:rFonts w:ascii="Times New Roman" w:hAnsi="Times New Roman" w:cs="Times New Roman"/>
          <w:highlight w:val="green"/>
          <w:u w:val="single"/>
        </w:rPr>
        <w:t>knowledge and</w:t>
      </w:r>
      <w:r w:rsidRPr="00E639C8">
        <w:rPr>
          <w:rFonts w:ascii="Times New Roman" w:hAnsi="Times New Roman" w:cs="Times New Roman"/>
          <w:u w:val="single"/>
        </w:rPr>
        <w:t xml:space="preserve"> thus less </w:t>
      </w:r>
      <w:r w:rsidRPr="00E639C8">
        <w:rPr>
          <w:rFonts w:ascii="Times New Roman" w:hAnsi="Times New Roman" w:cs="Times New Roman"/>
          <w:highlight w:val="green"/>
          <w:u w:val="single"/>
        </w:rPr>
        <w:t>innovation</w:t>
      </w:r>
      <w:r w:rsidRPr="00E639C8">
        <w:rPr>
          <w:rFonts w:ascii="Times New Roman" w:hAnsi="Times New Roman" w:cs="Times New Roman"/>
          <w:sz w:val="8"/>
        </w:rPr>
        <w:t xml:space="preserve">. In the short term, </w:t>
      </w:r>
      <w:r w:rsidRPr="00E639C8">
        <w:rPr>
          <w:rFonts w:ascii="Times New Roman" w:hAnsi="Times New Roman" w:cs="Times New Roman"/>
          <w:highlight w:val="green"/>
          <w:u w:val="single"/>
        </w:rPr>
        <w:t>undermining</w:t>
      </w:r>
      <w:r w:rsidRPr="00E639C8">
        <w:rPr>
          <w:rFonts w:ascii="Times New Roman" w:hAnsi="Times New Roman" w:cs="Times New Roman"/>
          <w:u w:val="single"/>
        </w:rPr>
        <w:t xml:space="preserve"> private </w:t>
      </w:r>
      <w:r w:rsidRPr="00E639C8">
        <w:rPr>
          <w:rFonts w:ascii="Times New Roman" w:hAnsi="Times New Roman" w:cs="Times New Roman"/>
          <w:highlight w:val="green"/>
          <w:u w:val="single"/>
        </w:rPr>
        <w:t>IP</w:t>
      </w:r>
      <w:r w:rsidRPr="00E639C8">
        <w:rPr>
          <w:rFonts w:ascii="Times New Roman" w:hAnsi="Times New Roman" w:cs="Times New Roman"/>
          <w:u w:val="single"/>
        </w:rPr>
        <w:t xml:space="preserve"> rights </w:t>
      </w:r>
      <w:r w:rsidRPr="00E639C8">
        <w:rPr>
          <w:rFonts w:ascii="Times New Roman" w:hAnsi="Times New Roman" w:cs="Times New Roman"/>
          <w:highlight w:val="green"/>
          <w:u w:val="single"/>
        </w:rPr>
        <w:t>may accelerate distribution of goods</w:t>
      </w:r>
      <w:r w:rsidRPr="00E639C8">
        <w:rPr>
          <w:rFonts w:ascii="Times New Roman" w:hAnsi="Times New Roman" w:cs="Times New Roman"/>
          <w:u w:val="single"/>
        </w:rPr>
        <w:t xml:space="preserve"> and services—</w:t>
      </w:r>
      <w:r w:rsidRPr="00E639C8">
        <w:rPr>
          <w:rFonts w:ascii="Times New Roman" w:hAnsi="Times New Roman" w:cs="Times New Roman"/>
          <w:highlight w:val="green"/>
          <w:u w:val="single"/>
        </w:rPr>
        <w:t>where</w:t>
      </w:r>
      <w:r w:rsidRPr="00E639C8">
        <w:rPr>
          <w:rFonts w:ascii="Times New Roman" w:hAnsi="Times New Roman" w:cs="Times New Roman"/>
          <w:u w:val="single"/>
        </w:rPr>
        <w:t xml:space="preserve"> the </w:t>
      </w:r>
      <w:r w:rsidRPr="00E639C8">
        <w:rPr>
          <w:rFonts w:ascii="Times New Roman" w:hAnsi="Times New Roman" w:cs="Times New Roman"/>
          <w:highlight w:val="green"/>
          <w:u w:val="single"/>
        </w:rPr>
        <w:t xml:space="preserve">novel knowledge that went into making them </w:t>
      </w:r>
      <w:r w:rsidRPr="00E639C8">
        <w:rPr>
          <w:rFonts w:ascii="Times New Roman" w:hAnsi="Times New Roman" w:cs="Times New Roman"/>
          <w:b/>
          <w:bCs/>
          <w:highlight w:val="green"/>
          <w:u w:val="single"/>
        </w:rPr>
        <w:t>already exists</w:t>
      </w:r>
      <w:r w:rsidRPr="00E639C8">
        <w:rPr>
          <w:rFonts w:ascii="Times New Roman" w:hAnsi="Times New Roman" w:cs="Times New Roman"/>
          <w:highlight w:val="green"/>
          <w:u w:val="single"/>
        </w:rPr>
        <w:t>.</w:t>
      </w:r>
      <w:r w:rsidRPr="00E639C8">
        <w:rPr>
          <w:rFonts w:ascii="Times New Roman" w:hAnsi="Times New Roman" w:cs="Times New Roman"/>
          <w:u w:val="single"/>
        </w:rPr>
        <w:t xml:space="preserve"> But </w:t>
      </w:r>
      <w:r w:rsidRPr="00E639C8">
        <w:rPr>
          <w:rFonts w:ascii="Times New Roman" w:hAnsi="Times New Roman" w:cs="Times New Roman"/>
          <w:highlight w:val="green"/>
          <w:u w:val="single"/>
        </w:rPr>
        <w:t xml:space="preserve">in the </w:t>
      </w:r>
      <w:r w:rsidRPr="00E639C8">
        <w:rPr>
          <w:rFonts w:ascii="Times New Roman" w:hAnsi="Times New Roman" w:cs="Times New Roman"/>
          <w:b/>
          <w:bCs/>
          <w:highlight w:val="green"/>
          <w:u w:val="single"/>
        </w:rPr>
        <w:t>long term</w:t>
      </w:r>
      <w:r w:rsidRPr="00E639C8">
        <w:rPr>
          <w:rFonts w:ascii="Times New Roman" w:hAnsi="Times New Roman" w:cs="Times New Roman"/>
          <w:highlight w:val="green"/>
          <w:u w:val="single"/>
        </w:rPr>
        <w:t>, undermining</w:t>
      </w:r>
      <w:r w:rsidRPr="00E639C8">
        <w:rPr>
          <w:rFonts w:ascii="Times New Roman" w:hAnsi="Times New Roman" w:cs="Times New Roman"/>
          <w:u w:val="single"/>
        </w:rPr>
        <w:t xml:space="preserve"> private </w:t>
      </w:r>
      <w:r w:rsidRPr="00E639C8">
        <w:rPr>
          <w:rFonts w:ascii="Times New Roman" w:hAnsi="Times New Roman" w:cs="Times New Roman"/>
          <w:highlight w:val="green"/>
          <w:u w:val="single"/>
        </w:rPr>
        <w:t>IP</w:t>
      </w:r>
      <w:r w:rsidRPr="00E639C8">
        <w:rPr>
          <w:rFonts w:ascii="Times New Roman" w:hAnsi="Times New Roman" w:cs="Times New Roman"/>
          <w:u w:val="single"/>
        </w:rPr>
        <w:t xml:space="preserve"> rights </w:t>
      </w:r>
      <w:r w:rsidRPr="00E639C8">
        <w:rPr>
          <w:rFonts w:ascii="Times New Roman" w:hAnsi="Times New Roman" w:cs="Times New Roman"/>
          <w:highlight w:val="green"/>
          <w:u w:val="single"/>
        </w:rPr>
        <w:t xml:space="preserve">would </w:t>
      </w:r>
      <w:r w:rsidRPr="00E639C8">
        <w:rPr>
          <w:rFonts w:ascii="Times New Roman" w:hAnsi="Times New Roman" w:cs="Times New Roman"/>
          <w:b/>
          <w:bCs/>
          <w:highlight w:val="green"/>
          <w:u w:val="single"/>
        </w:rPr>
        <w:t>eliminate</w:t>
      </w:r>
      <w:r w:rsidRPr="00E639C8">
        <w:rPr>
          <w:rFonts w:ascii="Times New Roman" w:hAnsi="Times New Roman" w:cs="Times New Roman"/>
          <w:u w:val="single"/>
        </w:rPr>
        <w:t xml:space="preserve"> the </w:t>
      </w:r>
      <w:r w:rsidRPr="00E639C8">
        <w:rPr>
          <w:rFonts w:ascii="Times New Roman" w:hAnsi="Times New Roman" w:cs="Times New Roman"/>
          <w:b/>
          <w:bCs/>
          <w:highlight w:val="green"/>
          <w:u w:val="single"/>
        </w:rPr>
        <w:t>incentives</w:t>
      </w:r>
      <w:r w:rsidRPr="00E639C8">
        <w:rPr>
          <w:rFonts w:ascii="Times New Roman" w:hAnsi="Times New Roman" w:cs="Times New Roman"/>
          <w:highlight w:val="green"/>
          <w:u w:val="single"/>
        </w:rPr>
        <w:t xml:space="preserve"> that inspire innovation</w:t>
      </w:r>
      <w:r w:rsidRPr="00E639C8">
        <w:rPr>
          <w:rFonts w:ascii="Times New Roman" w:hAnsi="Times New Roman" w:cs="Times New Roman"/>
          <w:u w:val="single"/>
        </w:rPr>
        <w:t xml:space="preserve">, thus </w:t>
      </w:r>
      <w:r w:rsidRPr="00E639C8">
        <w:rPr>
          <w:rFonts w:ascii="Times New Roman" w:hAnsi="Times New Roman" w:cs="Times New Roman"/>
          <w:highlight w:val="green"/>
          <w:u w:val="single"/>
        </w:rPr>
        <w:t>preventing</w:t>
      </w:r>
      <w:r w:rsidRPr="00E639C8">
        <w:rPr>
          <w:rFonts w:ascii="Times New Roman" w:hAnsi="Times New Roman" w:cs="Times New Roman"/>
          <w:u w:val="single"/>
        </w:rPr>
        <w:t xml:space="preserve"> the </w:t>
      </w:r>
      <w:r w:rsidRPr="00E639C8">
        <w:rPr>
          <w:rFonts w:ascii="Times New Roman" w:hAnsi="Times New Roman" w:cs="Times New Roman"/>
          <w:highlight w:val="green"/>
          <w:u w:val="single"/>
        </w:rPr>
        <w:t>discovery</w:t>
      </w:r>
      <w:r w:rsidRPr="00E639C8">
        <w:rPr>
          <w:rFonts w:ascii="Times New Roman" w:hAnsi="Times New Roman" w:cs="Times New Roman"/>
          <w:u w:val="single"/>
        </w:rPr>
        <w:t xml:space="preserve"> and development </w:t>
      </w:r>
      <w:r w:rsidRPr="00E639C8">
        <w:rPr>
          <w:rFonts w:ascii="Times New Roman" w:hAnsi="Times New Roman" w:cs="Times New Roman"/>
          <w:highlight w:val="green"/>
          <w:u w:val="single"/>
        </w:rPr>
        <w:t>of knowledge for new goods</w:t>
      </w:r>
      <w:r w:rsidRPr="00E639C8">
        <w:rPr>
          <w:rFonts w:ascii="Times New Roman" w:hAnsi="Times New Roman" w:cs="Times New Roman"/>
          <w:u w:val="single"/>
        </w:rPr>
        <w:t xml:space="preserve"> and services that </w:t>
      </w:r>
      <w:r w:rsidRPr="00E639C8">
        <w:rPr>
          <w:rFonts w:ascii="Times New Roman" w:hAnsi="Times New Roman" w:cs="Times New Roman"/>
          <w:b/>
          <w:bCs/>
          <w:highlight w:val="green"/>
          <w:u w:val="single"/>
        </w:rPr>
        <w:t>the world needs</w:t>
      </w:r>
      <w:r w:rsidRPr="00E639C8">
        <w:rPr>
          <w:rFonts w:ascii="Times New Roman" w:hAnsi="Times New Roman" w:cs="Times New Roman"/>
          <w:u w:val="single"/>
        </w:rPr>
        <w:t>.</w:t>
      </w:r>
      <w:r w:rsidRPr="00E639C8">
        <w:rPr>
          <w:rFonts w:ascii="Times New Roman" w:hAnsi="Times New Roman" w:cs="Times New Roman"/>
          <w:sz w:val="8"/>
        </w:rPr>
        <w:t xml:space="preserve"> This widespread dismissal of the link between private IP rights and innovation is perhaps best reflected in the fact that although the United Nations Sustainable Development Goals for 2030 aspire to “foster innovation,” they make no mention of IP rights.19 </w:t>
      </w:r>
    </w:p>
    <w:p w:rsidR="004E32FA" w:rsidRPr="00E639C8" w:rsidRDefault="004E32FA" w:rsidP="004E32FA">
      <w:pPr>
        <w:rPr>
          <w:rFonts w:ascii="Times New Roman" w:hAnsi="Times New Roman" w:cs="Times New Roman"/>
        </w:rPr>
      </w:pPr>
    </w:p>
    <w:p w:rsidR="004E32FA" w:rsidRPr="00E639C8" w:rsidRDefault="004E32FA" w:rsidP="004E32FA">
      <w:pPr>
        <w:pStyle w:val="Heading4"/>
        <w:rPr>
          <w:rFonts w:cs="Times New Roman"/>
          <w:u w:val="single"/>
        </w:rPr>
      </w:pPr>
      <w:r w:rsidRPr="00E639C8">
        <w:rPr>
          <w:rFonts w:cs="Times New Roman"/>
        </w:rPr>
        <w:t xml:space="preserve">Pharmaceutical innovation is </w:t>
      </w:r>
      <w:r w:rsidRPr="00E639C8">
        <w:rPr>
          <w:rFonts w:cs="Times New Roman"/>
          <w:u w:val="single"/>
        </w:rPr>
        <w:t>key to protecting against future pandemics, bioterrorism, and antibiotic resistance.</w:t>
      </w:r>
    </w:p>
    <w:p w:rsidR="004E32FA" w:rsidRPr="00E639C8" w:rsidRDefault="004E32FA" w:rsidP="004E32FA">
      <w:pPr>
        <w:rPr>
          <w:rStyle w:val="Style13ptBold"/>
          <w:rFonts w:ascii="Times New Roman" w:hAnsi="Times New Roman" w:cs="Times New Roman"/>
        </w:rPr>
      </w:pPr>
      <w:proofErr w:type="spellStart"/>
      <w:r w:rsidRPr="00E639C8">
        <w:rPr>
          <w:rStyle w:val="Style13ptBold"/>
          <w:rFonts w:ascii="Times New Roman" w:hAnsi="Times New Roman" w:cs="Times New Roman"/>
          <w:highlight w:val="green"/>
        </w:rPr>
        <w:t>Marjanovic</w:t>
      </w:r>
      <w:proofErr w:type="spellEnd"/>
      <w:r w:rsidRPr="00E639C8">
        <w:rPr>
          <w:rStyle w:val="Style13ptBold"/>
          <w:rFonts w:ascii="Times New Roman" w:hAnsi="Times New Roman" w:cs="Times New Roman"/>
          <w:highlight w:val="green"/>
        </w:rPr>
        <w:t xml:space="preserve"> and </w:t>
      </w:r>
      <w:proofErr w:type="spellStart"/>
      <w:r w:rsidRPr="00E639C8">
        <w:rPr>
          <w:rStyle w:val="Style13ptBold"/>
          <w:rFonts w:ascii="Times New Roman" w:hAnsi="Times New Roman" w:cs="Times New Roman"/>
          <w:highlight w:val="green"/>
        </w:rPr>
        <w:t>Fejiao</w:t>
      </w:r>
      <w:proofErr w:type="spellEnd"/>
      <w:r w:rsidRPr="00E639C8">
        <w:rPr>
          <w:rStyle w:val="Style13ptBold"/>
          <w:rFonts w:ascii="Times New Roman" w:hAnsi="Times New Roman" w:cs="Times New Roman"/>
          <w:highlight w:val="green"/>
        </w:rPr>
        <w:t xml:space="preserve"> ‘20</w:t>
      </w:r>
    </w:p>
    <w:p w:rsidR="004E32FA" w:rsidRPr="00E639C8" w:rsidRDefault="004E32FA" w:rsidP="004E32FA">
      <w:pPr>
        <w:rPr>
          <w:rFonts w:ascii="Times New Roman" w:hAnsi="Times New Roman" w:cs="Times New Roman"/>
          <w:sz w:val="16"/>
        </w:rPr>
      </w:pPr>
      <w:r w:rsidRPr="00E639C8">
        <w:rPr>
          <w:rFonts w:ascii="Times New Roman" w:hAnsi="Times New Roman" w:cs="Times New Roman"/>
          <w:sz w:val="16"/>
        </w:rPr>
        <w:t xml:space="preserve"> </w:t>
      </w:r>
      <w:proofErr w:type="spellStart"/>
      <w:r w:rsidRPr="00E639C8">
        <w:rPr>
          <w:rFonts w:ascii="Times New Roman" w:hAnsi="Times New Roman" w:cs="Times New Roman"/>
          <w:sz w:val="16"/>
        </w:rPr>
        <w:t>Marjanovic</w:t>
      </w:r>
      <w:proofErr w:type="spellEnd"/>
      <w:r w:rsidRPr="00E639C8">
        <w:rPr>
          <w:rFonts w:ascii="Times New Roman" w:hAnsi="Times New Roman" w:cs="Times New Roman"/>
          <w:sz w:val="16"/>
        </w:rPr>
        <w:t xml:space="preserve">, Sonja, and Carolina </w:t>
      </w:r>
      <w:proofErr w:type="spellStart"/>
      <w:r w:rsidRPr="00E639C8">
        <w:rPr>
          <w:rFonts w:ascii="Times New Roman" w:hAnsi="Times New Roman" w:cs="Times New Roman"/>
          <w:sz w:val="16"/>
        </w:rPr>
        <w:t>Feijao</w:t>
      </w:r>
      <w:proofErr w:type="spellEnd"/>
      <w:r w:rsidRPr="00E639C8">
        <w:rPr>
          <w:rFonts w:ascii="Times New Roman" w:hAnsi="Times New Roman" w:cs="Times New Roman"/>
          <w:sz w:val="16"/>
        </w:rPr>
        <w:t xml:space="preserve">. Sonja </w:t>
      </w:r>
      <w:proofErr w:type="spellStart"/>
      <w:r w:rsidRPr="00E639C8">
        <w:rPr>
          <w:rFonts w:ascii="Times New Roman" w:hAnsi="Times New Roman" w:cs="Times New Roman"/>
          <w:sz w:val="16"/>
        </w:rPr>
        <w:t>Marjanovic</w:t>
      </w:r>
      <w:proofErr w:type="spellEnd"/>
      <w:r w:rsidRPr="00E639C8">
        <w:rPr>
          <w:rFonts w:ascii="Times New Roman" w:hAnsi="Times New Roman" w:cs="Times New Roman"/>
          <w:sz w:val="16"/>
        </w:rPr>
        <w:t xml:space="preserve">, Ph.D., Judge Business School, University of Cambridge. Carolina </w:t>
      </w:r>
      <w:proofErr w:type="spellStart"/>
      <w:r w:rsidRPr="00E639C8">
        <w:rPr>
          <w:rFonts w:ascii="Times New Roman" w:hAnsi="Times New Roman" w:cs="Times New Roman"/>
          <w:sz w:val="16"/>
        </w:rPr>
        <w:t>Feijao</w:t>
      </w:r>
      <w:proofErr w:type="spellEnd"/>
      <w:r w:rsidRPr="00E639C8">
        <w:rPr>
          <w:rFonts w:ascii="Times New Roman" w:hAnsi="Times New Roman" w:cs="Times New Roman"/>
          <w:sz w:val="16"/>
        </w:rPr>
        <w:t xml:space="preserve">, Ph.D. in biochemistry, University of Cambridge; M.Sc. in </w:t>
      </w:r>
      <w:proofErr w:type="spellStart"/>
      <w:r w:rsidRPr="00E639C8">
        <w:rPr>
          <w:rFonts w:ascii="Times New Roman" w:hAnsi="Times New Roman" w:cs="Times New Roman"/>
          <w:sz w:val="16"/>
        </w:rPr>
        <w:t>quantitive</w:t>
      </w:r>
      <w:proofErr w:type="spellEnd"/>
      <w:r w:rsidRPr="00E639C8">
        <w:rPr>
          <w:rFonts w:ascii="Times New Roman" w:hAnsi="Times New Roman" w:cs="Times New Roman"/>
          <w:sz w:val="16"/>
        </w:rPr>
        <w:t xml:space="preserve"> biology, Imperial College London; B.Sc. in biology, University of Lisbon. "Pharmaceutical Innovation for Infectious Disease Management: From Troubleshooting to Sustainable Models of Engagement." (2020). [Quality Control]</w:t>
      </w:r>
    </w:p>
    <w:p w:rsidR="004E32FA" w:rsidRPr="00E639C8" w:rsidRDefault="004E32FA" w:rsidP="004E32FA">
      <w:pPr>
        <w:rPr>
          <w:rFonts w:ascii="Times New Roman" w:hAnsi="Times New Roman" w:cs="Times New Roman"/>
          <w:sz w:val="8"/>
        </w:rPr>
      </w:pPr>
      <w:r w:rsidRPr="00E639C8">
        <w:rPr>
          <w:rFonts w:ascii="Times New Roman" w:hAnsi="Times New Roman" w:cs="Times New Roman"/>
          <w:sz w:val="8"/>
        </w:rPr>
        <w:t xml:space="preserve">As key actors in the healthcare innovation landscape, pharmaceutical and life </w:t>
      </w:r>
      <w:proofErr w:type="spellStart"/>
      <w:r w:rsidRPr="00E639C8">
        <w:rPr>
          <w:rFonts w:ascii="Times New Roman" w:hAnsi="Times New Roman" w:cs="Times New Roman"/>
          <w:sz w:val="8"/>
        </w:rPr>
        <w:t>sci-ences</w:t>
      </w:r>
      <w:proofErr w:type="spellEnd"/>
      <w:r w:rsidRPr="00E639C8">
        <w:rPr>
          <w:rFonts w:ascii="Times New Roman" w:hAnsi="Times New Roman" w:cs="Times New Roman"/>
          <w:sz w:val="8"/>
        </w:rPr>
        <w:t xml:space="preserve"> companies have been called on to develop medicines, vaccines and diagnostics for pressing public health challenges. The COVID-19 crisis is one such challenge, but there are many others. For example, MERS, SARS, Ebola, </w:t>
      </w:r>
      <w:proofErr w:type="spellStart"/>
      <w:r w:rsidRPr="00E639C8">
        <w:rPr>
          <w:rFonts w:ascii="Times New Roman" w:hAnsi="Times New Roman" w:cs="Times New Roman"/>
          <w:sz w:val="8"/>
        </w:rPr>
        <w:t>Zika</w:t>
      </w:r>
      <w:proofErr w:type="spellEnd"/>
      <w:r w:rsidRPr="00E639C8">
        <w:rPr>
          <w:rFonts w:ascii="Times New Roman" w:hAnsi="Times New Roman" w:cs="Times New Roman"/>
          <w:sz w:val="8"/>
        </w:rPr>
        <w:t xml:space="preserve"> and avian and swine flu are also infectious diseases that represent public health threats. </w:t>
      </w:r>
      <w:r w:rsidRPr="00E639C8">
        <w:rPr>
          <w:rFonts w:ascii="Times New Roman" w:hAnsi="Times New Roman" w:cs="Times New Roman"/>
          <w:u w:val="single"/>
        </w:rPr>
        <w:t xml:space="preserve">Infectious agents such as </w:t>
      </w:r>
      <w:r w:rsidRPr="00E639C8">
        <w:rPr>
          <w:rFonts w:ascii="Times New Roman" w:hAnsi="Times New Roman" w:cs="Times New Roman"/>
          <w:highlight w:val="green"/>
          <w:u w:val="single"/>
        </w:rPr>
        <w:t>anthrax, smallpox and tularemia</w:t>
      </w:r>
      <w:r w:rsidRPr="00E639C8">
        <w:rPr>
          <w:rFonts w:ascii="Times New Roman" w:hAnsi="Times New Roman" w:cs="Times New Roman"/>
          <w:u w:val="single"/>
        </w:rPr>
        <w:t xml:space="preserve"> could </w:t>
      </w:r>
      <w:r w:rsidRPr="00E639C8">
        <w:rPr>
          <w:rFonts w:ascii="Times New Roman" w:hAnsi="Times New Roman" w:cs="Times New Roman"/>
          <w:highlight w:val="green"/>
          <w:u w:val="single"/>
        </w:rPr>
        <w:t>present threats in a</w:t>
      </w:r>
      <w:r w:rsidRPr="00E639C8">
        <w:rPr>
          <w:rFonts w:ascii="Times New Roman" w:hAnsi="Times New Roman" w:cs="Times New Roman"/>
          <w:u w:val="single"/>
        </w:rPr>
        <w:t xml:space="preserve"> </w:t>
      </w:r>
      <w:r w:rsidRPr="00E639C8">
        <w:rPr>
          <w:rFonts w:ascii="Times New Roman" w:hAnsi="Times New Roman" w:cs="Times New Roman"/>
          <w:b/>
          <w:bCs/>
          <w:highlight w:val="green"/>
          <w:u w:val="single"/>
        </w:rPr>
        <w:t>bioterrorism con-text</w:t>
      </w:r>
      <w:r w:rsidRPr="00E639C8">
        <w:rPr>
          <w:rFonts w:ascii="Times New Roman" w:hAnsi="Times New Roman" w:cs="Times New Roman"/>
          <w:sz w:val="8"/>
        </w:rPr>
        <w:t xml:space="preserve">.1 </w:t>
      </w:r>
      <w:r w:rsidRPr="00E639C8">
        <w:rPr>
          <w:rFonts w:ascii="Times New Roman" w:hAnsi="Times New Roman" w:cs="Times New Roman"/>
          <w:highlight w:val="green"/>
          <w:u w:val="single"/>
        </w:rPr>
        <w:t>The</w:t>
      </w:r>
      <w:r w:rsidRPr="00E639C8">
        <w:rPr>
          <w:rFonts w:ascii="Times New Roman" w:hAnsi="Times New Roman" w:cs="Times New Roman"/>
          <w:u w:val="single"/>
        </w:rPr>
        <w:t xml:space="preserve"> general </w:t>
      </w:r>
      <w:r w:rsidRPr="00E639C8">
        <w:rPr>
          <w:rFonts w:ascii="Times New Roman" w:hAnsi="Times New Roman" w:cs="Times New Roman"/>
          <w:highlight w:val="green"/>
          <w:u w:val="single"/>
        </w:rPr>
        <w:t>threat</w:t>
      </w:r>
      <w:r w:rsidRPr="00E639C8">
        <w:rPr>
          <w:rFonts w:ascii="Times New Roman" w:hAnsi="Times New Roman" w:cs="Times New Roman"/>
          <w:u w:val="single"/>
        </w:rPr>
        <w:t xml:space="preserve"> to public health that is </w:t>
      </w:r>
      <w:r w:rsidRPr="00E639C8">
        <w:rPr>
          <w:rFonts w:ascii="Times New Roman" w:hAnsi="Times New Roman" w:cs="Times New Roman"/>
          <w:highlight w:val="green"/>
          <w:u w:val="single"/>
        </w:rPr>
        <w:t>posed by</w:t>
      </w:r>
      <w:r w:rsidRPr="00E639C8">
        <w:rPr>
          <w:rFonts w:ascii="Times New Roman" w:hAnsi="Times New Roman" w:cs="Times New Roman"/>
          <w:b/>
          <w:bCs/>
          <w:highlight w:val="green"/>
          <w:u w:val="single"/>
        </w:rPr>
        <w:t xml:space="preserve"> antimicrobial resistance</w:t>
      </w:r>
      <w:r w:rsidRPr="00E639C8">
        <w:rPr>
          <w:rFonts w:ascii="Times New Roman" w:hAnsi="Times New Roman" w:cs="Times New Roman"/>
          <w:highlight w:val="green"/>
          <w:u w:val="single"/>
        </w:rPr>
        <w:t xml:space="preserve"> is</w:t>
      </w:r>
      <w:r w:rsidRPr="00E639C8">
        <w:rPr>
          <w:rFonts w:ascii="Times New Roman" w:hAnsi="Times New Roman" w:cs="Times New Roman"/>
          <w:u w:val="single"/>
        </w:rPr>
        <w:t xml:space="preserve"> also </w:t>
      </w:r>
      <w:r w:rsidRPr="00E639C8">
        <w:rPr>
          <w:rFonts w:ascii="Times New Roman" w:hAnsi="Times New Roman" w:cs="Times New Roman"/>
          <w:b/>
          <w:bCs/>
          <w:highlight w:val="green"/>
          <w:u w:val="single"/>
        </w:rPr>
        <w:t>well-</w:t>
      </w:r>
      <w:proofErr w:type="spellStart"/>
      <w:r w:rsidRPr="00E639C8">
        <w:rPr>
          <w:rFonts w:ascii="Times New Roman" w:hAnsi="Times New Roman" w:cs="Times New Roman"/>
          <w:b/>
          <w:bCs/>
          <w:highlight w:val="green"/>
          <w:u w:val="single"/>
        </w:rPr>
        <w:t>recognised</w:t>
      </w:r>
      <w:proofErr w:type="spellEnd"/>
      <w:r w:rsidRPr="00E639C8">
        <w:rPr>
          <w:rFonts w:ascii="Times New Roman" w:hAnsi="Times New Roman" w:cs="Times New Roman"/>
          <w:u w:val="single"/>
        </w:rPr>
        <w:t xml:space="preserve"> as </w:t>
      </w:r>
      <w:r w:rsidRPr="00E639C8">
        <w:rPr>
          <w:rFonts w:ascii="Times New Roman" w:hAnsi="Times New Roman" w:cs="Times New Roman"/>
          <w:highlight w:val="green"/>
          <w:u w:val="single"/>
        </w:rPr>
        <w:t xml:space="preserve">an area </w:t>
      </w:r>
      <w:r w:rsidRPr="00E639C8">
        <w:rPr>
          <w:rFonts w:ascii="Times New Roman" w:hAnsi="Times New Roman" w:cs="Times New Roman"/>
          <w:b/>
          <w:bCs/>
          <w:highlight w:val="green"/>
          <w:u w:val="single"/>
        </w:rPr>
        <w:t>in need of ph</w:t>
      </w:r>
      <w:bookmarkStart w:id="0" w:name="_GoBack"/>
      <w:bookmarkEnd w:id="0"/>
      <w:r w:rsidRPr="00E639C8">
        <w:rPr>
          <w:rFonts w:ascii="Times New Roman" w:hAnsi="Times New Roman" w:cs="Times New Roman"/>
          <w:b/>
          <w:bCs/>
          <w:highlight w:val="green"/>
          <w:u w:val="single"/>
        </w:rPr>
        <w:t>armaceutical innovation</w:t>
      </w:r>
      <w:r w:rsidRPr="00E639C8">
        <w:rPr>
          <w:rFonts w:ascii="Times New Roman" w:hAnsi="Times New Roman" w:cs="Times New Roman"/>
          <w:u w:val="single"/>
        </w:rPr>
        <w:t xml:space="preserve">. </w:t>
      </w:r>
      <w:r w:rsidRPr="00E639C8">
        <w:rPr>
          <w:rFonts w:ascii="Times New Roman" w:hAnsi="Times New Roman" w:cs="Times New Roman"/>
          <w:sz w:val="8"/>
        </w:rPr>
        <w:t xml:space="preserve">Innovating in response to these challenges does not always align well with pharmaceutical industry commercial models, shareholder expectations and </w:t>
      </w:r>
      <w:proofErr w:type="spellStart"/>
      <w:r w:rsidRPr="00E639C8">
        <w:rPr>
          <w:rFonts w:ascii="Times New Roman" w:hAnsi="Times New Roman" w:cs="Times New Roman"/>
          <w:sz w:val="8"/>
        </w:rPr>
        <w:t>compe-tition</w:t>
      </w:r>
      <w:proofErr w:type="spellEnd"/>
      <w:r w:rsidRPr="00E639C8">
        <w:rPr>
          <w:rFonts w:ascii="Times New Roman" w:hAnsi="Times New Roman" w:cs="Times New Roman"/>
          <w:sz w:val="8"/>
        </w:rPr>
        <w:t xml:space="preserve"> within the industry. However, </w:t>
      </w:r>
      <w:r w:rsidRPr="00E639C8">
        <w:rPr>
          <w:rFonts w:ascii="Times New Roman" w:hAnsi="Times New Roman" w:cs="Times New Roman"/>
          <w:u w:val="single"/>
        </w:rPr>
        <w:t xml:space="preserve">the </w:t>
      </w:r>
      <w:r w:rsidRPr="00E639C8">
        <w:rPr>
          <w:rFonts w:ascii="Times New Roman" w:hAnsi="Times New Roman" w:cs="Times New Roman"/>
          <w:highlight w:val="green"/>
          <w:u w:val="single"/>
        </w:rPr>
        <w:t>expertise, networks and infrastructure</w:t>
      </w:r>
      <w:r w:rsidRPr="00E639C8">
        <w:rPr>
          <w:rFonts w:ascii="Times New Roman" w:hAnsi="Times New Roman" w:cs="Times New Roman"/>
          <w:u w:val="single"/>
        </w:rPr>
        <w:t xml:space="preserve"> that </w:t>
      </w:r>
      <w:r w:rsidRPr="00E639C8">
        <w:rPr>
          <w:rFonts w:ascii="Times New Roman" w:hAnsi="Times New Roman" w:cs="Times New Roman"/>
          <w:highlight w:val="green"/>
          <w:u w:val="single"/>
        </w:rPr>
        <w:t>industry has within its reach</w:t>
      </w:r>
      <w:r w:rsidRPr="00E639C8">
        <w:rPr>
          <w:rFonts w:ascii="Times New Roman" w:hAnsi="Times New Roman" w:cs="Times New Roman"/>
          <w:sz w:val="8"/>
        </w:rPr>
        <w:t xml:space="preserve">, as well as public expectations and the moral imperative, </w:t>
      </w:r>
      <w:r w:rsidRPr="00E639C8">
        <w:rPr>
          <w:rFonts w:ascii="Times New Roman" w:hAnsi="Times New Roman" w:cs="Times New Roman"/>
          <w:highlight w:val="green"/>
          <w:u w:val="single"/>
        </w:rPr>
        <w:t>make pharmaceutical companies</w:t>
      </w:r>
      <w:r w:rsidRPr="00E639C8">
        <w:rPr>
          <w:rFonts w:ascii="Times New Roman" w:hAnsi="Times New Roman" w:cs="Times New Roman"/>
          <w:u w:val="single"/>
        </w:rPr>
        <w:t xml:space="preserve"> and the wider life sciences sector an </w:t>
      </w:r>
      <w:r w:rsidRPr="00E639C8">
        <w:rPr>
          <w:rFonts w:ascii="Times New Roman" w:hAnsi="Times New Roman" w:cs="Times New Roman"/>
          <w:b/>
          <w:bCs/>
          <w:highlight w:val="green"/>
          <w:u w:val="single"/>
        </w:rPr>
        <w:t>indispensable</w:t>
      </w:r>
      <w:r w:rsidRPr="00E639C8">
        <w:rPr>
          <w:rFonts w:ascii="Times New Roman" w:hAnsi="Times New Roman" w:cs="Times New Roman"/>
          <w:b/>
          <w:bCs/>
          <w:u w:val="single"/>
        </w:rPr>
        <w:t xml:space="preserve"> </w:t>
      </w:r>
      <w:r w:rsidRPr="00E639C8">
        <w:rPr>
          <w:rFonts w:ascii="Times New Roman" w:hAnsi="Times New Roman" w:cs="Times New Roman"/>
          <w:u w:val="single"/>
        </w:rPr>
        <w:t xml:space="preserve">partner </w:t>
      </w:r>
      <w:r w:rsidRPr="00E639C8">
        <w:rPr>
          <w:rFonts w:ascii="Times New Roman" w:hAnsi="Times New Roman" w:cs="Times New Roman"/>
          <w:highlight w:val="green"/>
          <w:u w:val="single"/>
        </w:rPr>
        <w:t>in</w:t>
      </w:r>
      <w:r w:rsidRPr="00E639C8">
        <w:rPr>
          <w:rFonts w:ascii="Times New Roman" w:hAnsi="Times New Roman" w:cs="Times New Roman"/>
          <w:u w:val="single"/>
        </w:rPr>
        <w:t xml:space="preserve"> the </w:t>
      </w:r>
      <w:r w:rsidRPr="00E639C8">
        <w:rPr>
          <w:rFonts w:ascii="Times New Roman" w:hAnsi="Times New Roman" w:cs="Times New Roman"/>
          <w:highlight w:val="green"/>
          <w:u w:val="single"/>
        </w:rPr>
        <w:t>search for solutions</w:t>
      </w:r>
      <w:r w:rsidRPr="00E639C8">
        <w:rPr>
          <w:rFonts w:ascii="Times New Roman" w:hAnsi="Times New Roman" w:cs="Times New Roman"/>
          <w:u w:val="single"/>
        </w:rPr>
        <w:t xml:space="preserve"> that save lives</w:t>
      </w:r>
      <w:r w:rsidRPr="00E639C8">
        <w:rPr>
          <w:rFonts w:ascii="Times New Roman" w:hAnsi="Times New Roman" w:cs="Times New Roman"/>
          <w:sz w:val="8"/>
        </w:rPr>
        <w:t xml:space="preserve">. </w:t>
      </w:r>
      <w:r w:rsidRPr="00E639C8">
        <w:rPr>
          <w:rFonts w:ascii="Times New Roman" w:hAnsi="Times New Roman" w:cs="Times New Roman"/>
          <w:u w:val="single"/>
        </w:rPr>
        <w:t xml:space="preserve">This perspective argues for the need to establish more sustainable and scalable ways of </w:t>
      </w:r>
      <w:proofErr w:type="spellStart"/>
      <w:r w:rsidRPr="00E639C8">
        <w:rPr>
          <w:rFonts w:ascii="Times New Roman" w:hAnsi="Times New Roman" w:cs="Times New Roman"/>
          <w:u w:val="single"/>
        </w:rPr>
        <w:t>incentivising</w:t>
      </w:r>
      <w:proofErr w:type="spellEnd"/>
      <w:r w:rsidRPr="00E639C8">
        <w:rPr>
          <w:rFonts w:ascii="Times New Roman" w:hAnsi="Times New Roman" w:cs="Times New Roman"/>
          <w:u w:val="single"/>
        </w:rPr>
        <w:t xml:space="preserve"> </w:t>
      </w:r>
      <w:proofErr w:type="spellStart"/>
      <w:r w:rsidRPr="00E639C8">
        <w:rPr>
          <w:rFonts w:ascii="Times New Roman" w:hAnsi="Times New Roman" w:cs="Times New Roman"/>
          <w:u w:val="single"/>
        </w:rPr>
        <w:t>pharmaceu-tical</w:t>
      </w:r>
      <w:proofErr w:type="spellEnd"/>
      <w:r w:rsidRPr="00E639C8">
        <w:rPr>
          <w:rFonts w:ascii="Times New Roman" w:hAnsi="Times New Roman" w:cs="Times New Roman"/>
          <w:u w:val="single"/>
        </w:rPr>
        <w:t xml:space="preserve"> innovation in response to infectious disease threats to public health. It considers both past and current examples of efforts to </w:t>
      </w:r>
      <w:proofErr w:type="spellStart"/>
      <w:r w:rsidRPr="00E639C8">
        <w:rPr>
          <w:rFonts w:ascii="Times New Roman" w:hAnsi="Times New Roman" w:cs="Times New Roman"/>
          <w:u w:val="single"/>
        </w:rPr>
        <w:t>mobilise</w:t>
      </w:r>
      <w:proofErr w:type="spellEnd"/>
      <w:r w:rsidRPr="00E639C8">
        <w:rPr>
          <w:rFonts w:ascii="Times New Roman" w:hAnsi="Times New Roman" w:cs="Times New Roman"/>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E639C8">
        <w:rPr>
          <w:rFonts w:ascii="Times New Roman" w:hAnsi="Times New Roman" w:cs="Times New Roman"/>
          <w:highlight w:val="green"/>
          <w:u w:val="single"/>
        </w:rPr>
        <w:t>contributing to the search for effective medicines</w:t>
      </w:r>
      <w:r w:rsidRPr="00E639C8">
        <w:rPr>
          <w:rFonts w:ascii="Times New Roman" w:hAnsi="Times New Roman" w:cs="Times New Roman"/>
          <w:u w:val="single"/>
        </w:rPr>
        <w:t xml:space="preserve">, vaccines or diagnostics </w:t>
      </w:r>
      <w:r w:rsidRPr="00E639C8">
        <w:rPr>
          <w:rFonts w:ascii="Times New Roman" w:hAnsi="Times New Roman" w:cs="Times New Roman"/>
          <w:highlight w:val="green"/>
          <w:u w:val="single"/>
        </w:rPr>
        <w:t xml:space="preserve">is </w:t>
      </w:r>
      <w:r w:rsidRPr="00E639C8">
        <w:rPr>
          <w:rFonts w:ascii="Times New Roman" w:hAnsi="Times New Roman" w:cs="Times New Roman"/>
          <w:b/>
          <w:bCs/>
          <w:highlight w:val="green"/>
          <w:u w:val="single"/>
        </w:rPr>
        <w:t>essential</w:t>
      </w:r>
      <w:r w:rsidRPr="00E639C8">
        <w:rPr>
          <w:rFonts w:ascii="Times New Roman" w:hAnsi="Times New Roman" w:cs="Times New Roman"/>
          <w:highlight w:val="green"/>
          <w:u w:val="single"/>
        </w:rPr>
        <w:t xml:space="preserve"> for socially responsible companies</w:t>
      </w:r>
      <w:r w:rsidRPr="00E639C8">
        <w:rPr>
          <w:rFonts w:ascii="Times New Roman" w:hAnsi="Times New Roman" w:cs="Times New Roman"/>
          <w:u w:val="single"/>
        </w:rPr>
        <w:t xml:space="preserve"> in the sec-tor</w:t>
      </w:r>
      <w:r w:rsidRPr="00E639C8">
        <w:rPr>
          <w:rFonts w:ascii="Times New Roman" w:hAnsi="Times New Roman" w:cs="Times New Roman"/>
          <w:sz w:val="8"/>
        </w:rPr>
        <w:t xml:space="preserve">.2 It is therefore unsurprising that we are seeing </w:t>
      </w:r>
      <w:proofErr w:type="spellStart"/>
      <w:r w:rsidRPr="00E639C8">
        <w:rPr>
          <w:rFonts w:ascii="Times New Roman" w:hAnsi="Times New Roman" w:cs="Times New Roman"/>
          <w:sz w:val="8"/>
        </w:rPr>
        <w:t>indus</w:t>
      </w:r>
      <w:proofErr w:type="spellEnd"/>
      <w:r w:rsidRPr="00E639C8">
        <w:rPr>
          <w:rFonts w:ascii="Times New Roman" w:hAnsi="Times New Roman" w:cs="Times New Roman"/>
          <w:sz w:val="8"/>
        </w:rPr>
        <w:t>-try-wide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E639C8">
        <w:rPr>
          <w:rFonts w:ascii="Times New Roman" w:hAnsi="Times New Roman" w:cs="Times New Roman"/>
          <w:sz w:val="8"/>
        </w:rPr>
        <w:t>als</w:t>
      </w:r>
      <w:proofErr w:type="spellEnd"/>
      <w:r w:rsidRPr="00E639C8">
        <w:rPr>
          <w:rFonts w:ascii="Times New Roman" w:hAnsi="Times New Roman" w:cs="Times New Roman"/>
          <w:sz w:val="8"/>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w:t>
      </w:r>
      <w:proofErr w:type="spellStart"/>
      <w:r w:rsidRPr="00E639C8">
        <w:rPr>
          <w:rFonts w:ascii="Times New Roman" w:hAnsi="Times New Roman" w:cs="Times New Roman"/>
          <w:sz w:val="8"/>
        </w:rPr>
        <w:t>accel-erate</w:t>
      </w:r>
      <w:proofErr w:type="spellEnd"/>
      <w:r w:rsidRPr="00E639C8">
        <w:rPr>
          <w:rFonts w:ascii="Times New Roman" w:hAnsi="Times New Roman" w:cs="Times New Roman"/>
          <w:sz w:val="8"/>
        </w:rPr>
        <w:t xml:space="preserve"> the development of potential therapies for COVID-19) and supporting national efforts to expand diagnosis and testing capacity and ensure affordable and ready access to potential solutions.3,5,6 </w:t>
      </w:r>
      <w:r w:rsidRPr="00E639C8">
        <w:rPr>
          <w:rFonts w:ascii="Times New Roman" w:hAnsi="Times New Roman" w:cs="Times New Roman"/>
          <w:highlight w:val="green"/>
          <w:u w:val="single"/>
        </w:rPr>
        <w:t>The</w:t>
      </w:r>
      <w:r w:rsidRPr="00E639C8">
        <w:rPr>
          <w:rFonts w:ascii="Times New Roman" w:hAnsi="Times New Roman" w:cs="Times New Roman"/>
          <w:u w:val="single"/>
        </w:rPr>
        <w:t xml:space="preserve"> primary </w:t>
      </w:r>
      <w:r w:rsidRPr="00E639C8">
        <w:rPr>
          <w:rFonts w:ascii="Times New Roman" w:hAnsi="Times New Roman" w:cs="Times New Roman"/>
          <w:highlight w:val="green"/>
          <w:u w:val="single"/>
        </w:rPr>
        <w:t xml:space="preserve">purpose of such innovation is to </w:t>
      </w:r>
      <w:r w:rsidRPr="00E639C8">
        <w:rPr>
          <w:rFonts w:ascii="Times New Roman" w:hAnsi="Times New Roman" w:cs="Times New Roman"/>
          <w:b/>
          <w:bCs/>
          <w:highlight w:val="green"/>
          <w:u w:val="single"/>
        </w:rPr>
        <w:t>benefit patients</w:t>
      </w:r>
      <w:r w:rsidRPr="00E639C8">
        <w:rPr>
          <w:rFonts w:ascii="Times New Roman" w:hAnsi="Times New Roman" w:cs="Times New Roman"/>
          <w:highlight w:val="green"/>
          <w:u w:val="single"/>
        </w:rPr>
        <w:t xml:space="preserve"> and</w:t>
      </w:r>
      <w:r w:rsidRPr="00E639C8">
        <w:rPr>
          <w:rFonts w:ascii="Times New Roman" w:hAnsi="Times New Roman" w:cs="Times New Roman"/>
          <w:u w:val="single"/>
        </w:rPr>
        <w:t xml:space="preserve"> wider </w:t>
      </w:r>
      <w:r w:rsidRPr="00E639C8">
        <w:rPr>
          <w:rFonts w:ascii="Times New Roman" w:hAnsi="Times New Roman" w:cs="Times New Roman"/>
          <w:b/>
          <w:bCs/>
          <w:highlight w:val="green"/>
          <w:u w:val="single"/>
        </w:rPr>
        <w:t>population health</w:t>
      </w:r>
      <w:r w:rsidRPr="00E639C8">
        <w:rPr>
          <w:rFonts w:ascii="Times New Roman" w:hAnsi="Times New Roman" w:cs="Times New Roman"/>
          <w:u w:val="single"/>
        </w:rPr>
        <w:t xml:space="preserve">. </w:t>
      </w:r>
      <w:r w:rsidRPr="00E639C8">
        <w:rPr>
          <w:rFonts w:ascii="Times New Roman" w:hAnsi="Times New Roman" w:cs="Times New Roman"/>
          <w:sz w:val="8"/>
        </w:rPr>
        <w:t xml:space="preserve">Although there are also reputational benefits from involvement that can be </w:t>
      </w:r>
      <w:proofErr w:type="spellStart"/>
      <w:r w:rsidRPr="00E639C8">
        <w:rPr>
          <w:rFonts w:ascii="Times New Roman" w:hAnsi="Times New Roman" w:cs="Times New Roman"/>
          <w:sz w:val="8"/>
        </w:rPr>
        <w:t>realised</w:t>
      </w:r>
      <w:proofErr w:type="spellEnd"/>
      <w:r w:rsidRPr="00E639C8">
        <w:rPr>
          <w:rFonts w:ascii="Times New Roman" w:hAnsi="Times New Roman" w:cs="Times New Roman"/>
          <w:sz w:val="8"/>
        </w:rPr>
        <w:t xml:space="preserve"> across the industry, there are likely to be </w:t>
      </w:r>
      <w:proofErr w:type="spellStart"/>
      <w:r w:rsidRPr="00E639C8">
        <w:rPr>
          <w:rFonts w:ascii="Times New Roman" w:hAnsi="Times New Roman" w:cs="Times New Roman"/>
          <w:sz w:val="8"/>
        </w:rPr>
        <w:t>rela-tively</w:t>
      </w:r>
      <w:proofErr w:type="spellEnd"/>
      <w:r w:rsidRPr="00E639C8">
        <w:rPr>
          <w:rFonts w:ascii="Times New Roman" w:hAnsi="Times New Roman" w:cs="Times New Roman"/>
          <w:sz w:val="8"/>
        </w:rPr>
        <w:t xml:space="preserve"> few companies that are ‘commercial’ winners. Those who might gain substantial revenues will be under </w:t>
      </w:r>
      <w:proofErr w:type="spellStart"/>
      <w:r w:rsidRPr="00E639C8">
        <w:rPr>
          <w:rFonts w:ascii="Times New Roman" w:hAnsi="Times New Roman" w:cs="Times New Roman"/>
          <w:sz w:val="8"/>
        </w:rPr>
        <w:t>pres</w:t>
      </w:r>
      <w:proofErr w:type="spellEnd"/>
      <w:r w:rsidRPr="00E639C8">
        <w:rPr>
          <w:rFonts w:ascii="Times New Roman" w:hAnsi="Times New Roman" w:cs="Times New Roman"/>
          <w:sz w:val="8"/>
        </w:rPr>
        <w:t>-sure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w:t>
      </w:r>
      <w:proofErr w:type="spellStart"/>
      <w:r w:rsidRPr="00E639C8">
        <w:rPr>
          <w:rFonts w:ascii="Times New Roman" w:hAnsi="Times New Roman" w:cs="Times New Roman"/>
          <w:sz w:val="8"/>
        </w:rPr>
        <w:t>bination</w:t>
      </w:r>
      <w:proofErr w:type="spellEnd"/>
      <w:r w:rsidRPr="00E639C8">
        <w:rPr>
          <w:rFonts w:ascii="Times New Roman" w:hAnsi="Times New Roman" w:cs="Times New Roman"/>
          <w:sz w:val="8"/>
        </w:rPr>
        <w:t xml:space="preserve"> product that is being tested for therapeutic </w:t>
      </w:r>
      <w:proofErr w:type="spellStart"/>
      <w:r w:rsidRPr="00E639C8">
        <w:rPr>
          <w:rFonts w:ascii="Times New Roman" w:hAnsi="Times New Roman" w:cs="Times New Roman"/>
          <w:sz w:val="8"/>
        </w:rPr>
        <w:t>poten-tial</w:t>
      </w:r>
      <w:proofErr w:type="spellEnd"/>
      <w:r w:rsidRPr="00E639C8">
        <w:rPr>
          <w:rFonts w:ascii="Times New Roman" w:hAnsi="Times New Roman" w:cs="Times New Roman"/>
          <w:sz w:val="8"/>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E639C8">
        <w:rPr>
          <w:rFonts w:ascii="Times New Roman" w:hAnsi="Times New Roman" w:cs="Times New Roman"/>
          <w:sz w:val="8"/>
        </w:rPr>
        <w:t>mobilising</w:t>
      </w:r>
      <w:proofErr w:type="spellEnd"/>
      <w:r w:rsidRPr="00E639C8">
        <w:rPr>
          <w:rFonts w:ascii="Times New Roman" w:hAnsi="Times New Roman" w:cs="Times New Roman"/>
          <w:sz w:val="8"/>
        </w:rPr>
        <w:t xml:space="preserve"> substantial efforts to rise to the COVID-19 challenge at hand. However, </w:t>
      </w:r>
      <w:r w:rsidRPr="00E639C8">
        <w:rPr>
          <w:rFonts w:ascii="Times New Roman" w:hAnsi="Times New Roman" w:cs="Times New Roman"/>
          <w:u w:val="single"/>
        </w:rPr>
        <w:t xml:space="preserve">we need to consider how pharmaceutical innovation for responding to emerging infectious diseases can best be enabled beyond the current crisis. Many public health threats (including those associated with other </w:t>
      </w:r>
      <w:r w:rsidRPr="00E639C8">
        <w:rPr>
          <w:rFonts w:ascii="Times New Roman" w:hAnsi="Times New Roman" w:cs="Times New Roman"/>
          <w:b/>
          <w:bCs/>
          <w:highlight w:val="green"/>
          <w:u w:val="single"/>
        </w:rPr>
        <w:t>infectious diseases</w:t>
      </w:r>
      <w:r w:rsidRPr="00E639C8">
        <w:rPr>
          <w:rFonts w:ascii="Times New Roman" w:hAnsi="Times New Roman" w:cs="Times New Roman"/>
          <w:u w:val="single"/>
        </w:rPr>
        <w:t xml:space="preserve">, </w:t>
      </w:r>
      <w:r w:rsidRPr="00E639C8">
        <w:rPr>
          <w:rFonts w:ascii="Times New Roman" w:hAnsi="Times New Roman" w:cs="Times New Roman"/>
          <w:b/>
          <w:bCs/>
          <w:highlight w:val="green"/>
          <w:u w:val="single"/>
        </w:rPr>
        <w:t>bioterror-ism</w:t>
      </w:r>
      <w:r w:rsidRPr="00E639C8">
        <w:rPr>
          <w:rFonts w:ascii="Times New Roman" w:hAnsi="Times New Roman" w:cs="Times New Roman"/>
          <w:u w:val="single"/>
        </w:rPr>
        <w:t xml:space="preserve"> agents </w:t>
      </w:r>
      <w:r w:rsidRPr="00E639C8">
        <w:rPr>
          <w:rFonts w:ascii="Times New Roman" w:hAnsi="Times New Roman" w:cs="Times New Roman"/>
          <w:b/>
          <w:bCs/>
          <w:highlight w:val="green"/>
          <w:u w:val="single"/>
        </w:rPr>
        <w:t>and antimicrobial resistance</w:t>
      </w:r>
      <w:r w:rsidRPr="00E639C8">
        <w:rPr>
          <w:rFonts w:ascii="Times New Roman" w:hAnsi="Times New Roman" w:cs="Times New Roman"/>
          <w:u w:val="single"/>
        </w:rPr>
        <w:t xml:space="preserve">) </w:t>
      </w:r>
      <w:r w:rsidRPr="00E639C8">
        <w:rPr>
          <w:rFonts w:ascii="Times New Roman" w:hAnsi="Times New Roman" w:cs="Times New Roman"/>
          <w:highlight w:val="green"/>
          <w:u w:val="single"/>
        </w:rPr>
        <w:t xml:space="preserve">are </w:t>
      </w:r>
      <w:r w:rsidRPr="00E639C8">
        <w:rPr>
          <w:rFonts w:ascii="Times New Roman" w:hAnsi="Times New Roman" w:cs="Times New Roman"/>
          <w:b/>
          <w:bCs/>
          <w:highlight w:val="green"/>
          <w:u w:val="single"/>
        </w:rPr>
        <w:t>urgently in need of pharmaceutical innovation</w:t>
      </w:r>
      <w:r w:rsidRPr="00E639C8">
        <w:rPr>
          <w:rFonts w:ascii="Times New Roman" w:hAnsi="Times New Roman" w:cs="Times New Roman"/>
          <w:u w:val="single"/>
        </w:rPr>
        <w:t xml:space="preserve">, </w:t>
      </w:r>
      <w:r w:rsidRPr="00E639C8">
        <w:rPr>
          <w:rFonts w:ascii="Times New Roman" w:hAnsi="Times New Roman" w:cs="Times New Roman"/>
          <w:b/>
          <w:bCs/>
          <w:highlight w:val="green"/>
          <w:u w:val="single"/>
        </w:rPr>
        <w:t>even if their impacts are not as visible</w:t>
      </w:r>
      <w:r w:rsidRPr="00E639C8">
        <w:rPr>
          <w:rFonts w:ascii="Times New Roman" w:hAnsi="Times New Roman" w:cs="Times New Roman"/>
          <w:u w:val="single"/>
        </w:rPr>
        <w:t xml:space="preserve"> to society </w:t>
      </w:r>
      <w:r w:rsidRPr="00E639C8">
        <w:rPr>
          <w:rFonts w:ascii="Times New Roman" w:hAnsi="Times New Roman" w:cs="Times New Roman"/>
          <w:b/>
          <w:bCs/>
          <w:highlight w:val="green"/>
          <w:u w:val="single"/>
        </w:rPr>
        <w:t>as COVID</w:t>
      </w:r>
      <w:r w:rsidRPr="00E639C8">
        <w:rPr>
          <w:rFonts w:ascii="Times New Roman" w:hAnsi="Times New Roman" w:cs="Times New Roman"/>
          <w:u w:val="single"/>
        </w:rPr>
        <w:t xml:space="preserve">-19 is in the </w:t>
      </w:r>
      <w:proofErr w:type="spellStart"/>
      <w:r w:rsidRPr="00E639C8">
        <w:rPr>
          <w:rFonts w:ascii="Times New Roman" w:hAnsi="Times New Roman" w:cs="Times New Roman"/>
          <w:u w:val="single"/>
        </w:rPr>
        <w:t>imme-diate</w:t>
      </w:r>
      <w:proofErr w:type="spellEnd"/>
      <w:r w:rsidRPr="00E639C8">
        <w:rPr>
          <w:rFonts w:ascii="Times New Roman" w:hAnsi="Times New Roman" w:cs="Times New Roman"/>
          <w:u w:val="single"/>
        </w:rPr>
        <w:t xml:space="preserve"> term. </w:t>
      </w:r>
      <w:r w:rsidRPr="00E639C8">
        <w:rPr>
          <w:rFonts w:ascii="Times New Roman" w:hAnsi="Times New Roman" w:cs="Times New Roman"/>
          <w:sz w:val="8"/>
        </w:rPr>
        <w:t xml:space="preserve">The pharmaceutical industry has responded to previous public health emergencies associated with </w:t>
      </w:r>
      <w:proofErr w:type="spellStart"/>
      <w:r w:rsidRPr="00E639C8">
        <w:rPr>
          <w:rFonts w:ascii="Times New Roman" w:hAnsi="Times New Roman" w:cs="Times New Roman"/>
          <w:sz w:val="8"/>
        </w:rPr>
        <w:t>infec-tious</w:t>
      </w:r>
      <w:proofErr w:type="spellEnd"/>
      <w:r w:rsidRPr="00E639C8">
        <w:rPr>
          <w:rFonts w:ascii="Times New Roman" w:hAnsi="Times New Roman" w:cs="Times New Roman"/>
          <w:sz w:val="8"/>
        </w:rPr>
        <w:t xml:space="preserve"> disease in recent times – for example those associated with Ebola and </w:t>
      </w:r>
      <w:proofErr w:type="spellStart"/>
      <w:r w:rsidRPr="00E639C8">
        <w:rPr>
          <w:rFonts w:ascii="Times New Roman" w:hAnsi="Times New Roman" w:cs="Times New Roman"/>
          <w:sz w:val="8"/>
        </w:rPr>
        <w:t>Zika</w:t>
      </w:r>
      <w:proofErr w:type="spellEnd"/>
      <w:r w:rsidRPr="00E639C8">
        <w:rPr>
          <w:rFonts w:ascii="Times New Roman" w:hAnsi="Times New Roman" w:cs="Times New Roman"/>
          <w:sz w:val="8"/>
        </w:rPr>
        <w:t xml:space="preserve"> outbreaks.11 However, it has done so to a lesser scale than for COVID-19 and with </w:t>
      </w:r>
      <w:proofErr w:type="spellStart"/>
      <w:r w:rsidRPr="00E639C8">
        <w:rPr>
          <w:rFonts w:ascii="Times New Roman" w:hAnsi="Times New Roman" w:cs="Times New Roman"/>
          <w:sz w:val="8"/>
        </w:rPr>
        <w:t>contribu-tions</w:t>
      </w:r>
      <w:proofErr w:type="spellEnd"/>
      <w:r w:rsidRPr="00E639C8">
        <w:rPr>
          <w:rFonts w:ascii="Times New Roman" w:hAnsi="Times New Roman" w:cs="Times New Roman"/>
          <w:sz w:val="8"/>
        </w:rPr>
        <w:t xml:space="preserve"> from fewer companies. Similarly, </w:t>
      </w:r>
      <w:r w:rsidRPr="00E639C8">
        <w:rPr>
          <w:rFonts w:ascii="Times New Roman" w:hAnsi="Times New Roman" w:cs="Times New Roman"/>
          <w:u w:val="single"/>
        </w:rPr>
        <w:t xml:space="preserve">levels of </w:t>
      </w:r>
      <w:r w:rsidRPr="00E639C8">
        <w:rPr>
          <w:rFonts w:ascii="Times New Roman" w:hAnsi="Times New Roman" w:cs="Times New Roman"/>
          <w:highlight w:val="green"/>
          <w:u w:val="single"/>
        </w:rPr>
        <w:t>activity in response to</w:t>
      </w:r>
      <w:r w:rsidRPr="00E639C8">
        <w:rPr>
          <w:rFonts w:ascii="Times New Roman" w:hAnsi="Times New Roman" w:cs="Times New Roman"/>
          <w:u w:val="single"/>
        </w:rPr>
        <w:t xml:space="preserve"> the threat of </w:t>
      </w:r>
      <w:r w:rsidRPr="00E639C8">
        <w:rPr>
          <w:rFonts w:ascii="Times New Roman" w:hAnsi="Times New Roman" w:cs="Times New Roman"/>
          <w:highlight w:val="green"/>
          <w:u w:val="single"/>
        </w:rPr>
        <w:t>antimicrobial resistance are</w:t>
      </w:r>
      <w:r w:rsidRPr="00E639C8">
        <w:rPr>
          <w:rFonts w:ascii="Times New Roman" w:hAnsi="Times New Roman" w:cs="Times New Roman"/>
          <w:u w:val="single"/>
        </w:rPr>
        <w:t xml:space="preserve"> still </w:t>
      </w:r>
      <w:r w:rsidRPr="00E639C8">
        <w:rPr>
          <w:rFonts w:ascii="Times New Roman" w:hAnsi="Times New Roman" w:cs="Times New Roman"/>
          <w:b/>
          <w:bCs/>
          <w:highlight w:val="green"/>
          <w:u w:val="single"/>
        </w:rPr>
        <w:t>low</w:t>
      </w:r>
      <w:r w:rsidRPr="00E639C8">
        <w:rPr>
          <w:rFonts w:ascii="Times New Roman" w:hAnsi="Times New Roman" w:cs="Times New Roman"/>
          <w:u w:val="single"/>
        </w:rPr>
        <w:t>.</w:t>
      </w:r>
      <w:r w:rsidRPr="00E639C8">
        <w:rPr>
          <w:rFonts w:ascii="Times New Roman" w:hAnsi="Times New Roman" w:cs="Times New Roman"/>
          <w:sz w:val="8"/>
        </w:rPr>
        <w:t xml:space="preserve">12 There are important policy questions as to whether – and how – industry could engage with such public health threats to an even greater extent under improved </w:t>
      </w:r>
      <w:proofErr w:type="spellStart"/>
      <w:r w:rsidRPr="00E639C8">
        <w:rPr>
          <w:rFonts w:ascii="Times New Roman" w:hAnsi="Times New Roman" w:cs="Times New Roman"/>
          <w:sz w:val="8"/>
        </w:rPr>
        <w:t>innova-tion</w:t>
      </w:r>
      <w:proofErr w:type="spellEnd"/>
      <w:r w:rsidRPr="00E639C8">
        <w:rPr>
          <w:rFonts w:ascii="Times New Roman" w:hAnsi="Times New Roman" w:cs="Times New Roman"/>
          <w:sz w:val="8"/>
        </w:rPr>
        <w:t xml:space="preserve"> conditions.</w:t>
      </w:r>
    </w:p>
    <w:p w:rsidR="004E32FA" w:rsidRPr="00E639C8" w:rsidRDefault="004E32FA" w:rsidP="004E32FA">
      <w:pPr>
        <w:rPr>
          <w:rFonts w:ascii="Times New Roman" w:hAnsi="Times New Roman" w:cs="Times New Roman"/>
        </w:rPr>
      </w:pPr>
    </w:p>
    <w:p w:rsidR="004E32FA" w:rsidRPr="00E639C8" w:rsidRDefault="004E32FA" w:rsidP="004E32FA">
      <w:pPr>
        <w:pStyle w:val="Heading4"/>
        <w:rPr>
          <w:rFonts w:cs="Times New Roman"/>
        </w:rPr>
      </w:pPr>
      <w:r w:rsidRPr="00E639C8">
        <w:rPr>
          <w:rFonts w:cs="Times New Roman"/>
        </w:rPr>
        <w:t xml:space="preserve">Bioterrorism leads to significant deaths – modern technologies can be used to </w:t>
      </w:r>
      <w:r w:rsidRPr="00E639C8">
        <w:rPr>
          <w:rFonts w:cs="Times New Roman"/>
          <w:u w:val="single"/>
        </w:rPr>
        <w:t>isolate deadly pathogens</w:t>
      </w:r>
      <w:r w:rsidRPr="00E639C8">
        <w:rPr>
          <w:rFonts w:cs="Times New Roman"/>
        </w:rPr>
        <w:t xml:space="preserve"> and target</w:t>
      </w:r>
      <w:r w:rsidRPr="00E639C8">
        <w:rPr>
          <w:rFonts w:cs="Times New Roman"/>
          <w:u w:val="single"/>
        </w:rPr>
        <w:t xml:space="preserve"> vast populations</w:t>
      </w:r>
      <w:r w:rsidRPr="00E639C8">
        <w:rPr>
          <w:rFonts w:cs="Times New Roman"/>
        </w:rPr>
        <w:t>.</w:t>
      </w:r>
    </w:p>
    <w:p w:rsidR="004E32FA" w:rsidRPr="00E639C8" w:rsidRDefault="004E32FA" w:rsidP="004E32FA">
      <w:pPr>
        <w:rPr>
          <w:rFonts w:ascii="Times New Roman" w:hAnsi="Times New Roman" w:cs="Times New Roman"/>
          <w:sz w:val="16"/>
        </w:rPr>
      </w:pPr>
      <w:proofErr w:type="spellStart"/>
      <w:r w:rsidRPr="00E639C8">
        <w:rPr>
          <w:rStyle w:val="Style13ptBold"/>
          <w:rFonts w:ascii="Times New Roman" w:hAnsi="Times New Roman" w:cs="Times New Roman"/>
          <w:highlight w:val="green"/>
        </w:rPr>
        <w:t>Kellman</w:t>
      </w:r>
      <w:proofErr w:type="spellEnd"/>
      <w:r w:rsidRPr="00E639C8">
        <w:rPr>
          <w:rStyle w:val="Style13ptBold"/>
          <w:rFonts w:ascii="Times New Roman" w:hAnsi="Times New Roman" w:cs="Times New Roman"/>
          <w:highlight w:val="green"/>
        </w:rPr>
        <w:t xml:space="preserve"> ‘08</w:t>
      </w:r>
      <w:r w:rsidRPr="00E639C8">
        <w:rPr>
          <w:rFonts w:ascii="Times New Roman" w:hAnsi="Times New Roman" w:cs="Times New Roman"/>
          <w:sz w:val="16"/>
        </w:rPr>
        <w:t xml:space="preserve"> </w:t>
      </w:r>
    </w:p>
    <w:p w:rsidR="004E32FA" w:rsidRPr="00E639C8" w:rsidRDefault="004E32FA" w:rsidP="004E32FA">
      <w:pPr>
        <w:rPr>
          <w:rFonts w:ascii="Times New Roman" w:hAnsi="Times New Roman" w:cs="Times New Roman"/>
          <w:sz w:val="16"/>
        </w:rPr>
      </w:pPr>
      <w:r w:rsidRPr="00E639C8">
        <w:rPr>
          <w:rFonts w:ascii="Times New Roman" w:hAnsi="Times New Roman" w:cs="Times New Roman"/>
          <w:sz w:val="16"/>
        </w:rPr>
        <w:t>(Barry, Professor of Law, Director, International Weapons Control Center, International Human Rights Law Institute @ DePaul U., Futurist, May 2008, “</w:t>
      </w:r>
      <w:proofErr w:type="spellStart"/>
      <w:r w:rsidRPr="00E639C8">
        <w:rPr>
          <w:rFonts w:ascii="Times New Roman" w:hAnsi="Times New Roman" w:cs="Times New Roman"/>
          <w:sz w:val="16"/>
        </w:rPr>
        <w:t>Bioviolence</w:t>
      </w:r>
      <w:proofErr w:type="spellEnd"/>
      <w:r w:rsidRPr="00E639C8">
        <w:rPr>
          <w:rFonts w:ascii="Times New Roman" w:hAnsi="Times New Roman" w:cs="Times New Roman"/>
          <w:sz w:val="16"/>
        </w:rPr>
        <w:t>: A Growing Threat,”  http://www.britannica.com/bps/additionalcontent/18/31535413/Bioviolence-A-Growing-Threat)</w:t>
      </w:r>
    </w:p>
    <w:p w:rsidR="004E32FA" w:rsidRDefault="004E32FA" w:rsidP="004E32FA">
      <w:pPr>
        <w:rPr>
          <w:rFonts w:ascii="Times New Roman" w:hAnsi="Times New Roman" w:cs="Times New Roman"/>
          <w:sz w:val="8"/>
        </w:rPr>
      </w:pPr>
      <w:r w:rsidRPr="00E639C8">
        <w:rPr>
          <w:rFonts w:ascii="Times New Roman" w:hAnsi="Times New Roman" w:cs="Times New Roman"/>
          <w:sz w:val="8"/>
        </w:rPr>
        <w:t xml:space="preserve">According to the National Academies of Science, "The threat spectrum is broad and evolving – in some ways predictably, in other ways unexpectedly. In the future, genetic engineering and other technologies may lead to the development of pathogenic organisms with unique, unpredictable characteristics." For as far into the future as we can possibly see, every passing day it be- comes slightly easier to commit a </w:t>
      </w:r>
      <w:proofErr w:type="spellStart"/>
      <w:r w:rsidRPr="00E639C8">
        <w:rPr>
          <w:rFonts w:ascii="Times New Roman" w:hAnsi="Times New Roman" w:cs="Times New Roman"/>
          <w:sz w:val="8"/>
        </w:rPr>
        <w:t>vio</w:t>
      </w:r>
      <w:proofErr w:type="spellEnd"/>
      <w:r w:rsidRPr="00E639C8">
        <w:rPr>
          <w:rFonts w:ascii="Times New Roman" w:hAnsi="Times New Roman" w:cs="Times New Roman"/>
          <w:sz w:val="8"/>
        </w:rPr>
        <w:t xml:space="preserve"> lent catastrophe than it was the day before. Indeed, the rapid pace of advancing science helps explain why policies to prevent such a catastrophe are so complicated. </w:t>
      </w:r>
      <w:proofErr w:type="spellStart"/>
      <w:r w:rsidRPr="00E639C8">
        <w:rPr>
          <w:rFonts w:ascii="Times New Roman" w:hAnsi="Times New Roman" w:cs="Times New Roman"/>
          <w:sz w:val="8"/>
        </w:rPr>
        <w:t>Bioviolence</w:t>
      </w:r>
      <w:proofErr w:type="spellEnd"/>
      <w:r w:rsidRPr="00E639C8">
        <w:rPr>
          <w:rFonts w:ascii="Times New Roman" w:hAnsi="Times New Roman" w:cs="Times New Roman"/>
          <w:sz w:val="8"/>
        </w:rPr>
        <w:t xml:space="preserve"> Jihad? Some experts argue that terrorists and fanatics are not interested in bio- violence and that the danger might therefore be overblown. Since there have been no catastrophic </w:t>
      </w:r>
      <w:proofErr w:type="spellStart"/>
      <w:r w:rsidRPr="00E639C8">
        <w:rPr>
          <w:rFonts w:ascii="Times New Roman" w:hAnsi="Times New Roman" w:cs="Times New Roman"/>
          <w:sz w:val="8"/>
        </w:rPr>
        <w:t>bioviolence</w:t>
      </w:r>
      <w:proofErr w:type="spellEnd"/>
      <w:r w:rsidRPr="00E639C8">
        <w:rPr>
          <w:rFonts w:ascii="Times New Roman" w:hAnsi="Times New Roman" w:cs="Times New Roman"/>
          <w:sz w:val="8"/>
        </w:rPr>
        <w:t xml:space="preserve"> attacks, these experts argue, terrorists lack the intention to make bioweapons. Hopefully, they are correct. But an enormous amount of evidence suggests they are wrong</w:t>
      </w:r>
      <w:r w:rsidRPr="00E639C8">
        <w:rPr>
          <w:rFonts w:ascii="Times New Roman" w:hAnsi="Times New Roman" w:cs="Times New Roman"/>
          <w:b/>
          <w:bCs/>
          <w:sz w:val="8"/>
        </w:rPr>
        <w:t xml:space="preserve">. </w:t>
      </w:r>
      <w:r w:rsidRPr="00E639C8">
        <w:rPr>
          <w:rFonts w:ascii="Times New Roman" w:hAnsi="Times New Roman" w:cs="Times New Roman"/>
          <w:b/>
          <w:bCs/>
          <w:highlight w:val="green"/>
          <w:u w:val="single"/>
        </w:rPr>
        <w:t>From the dawn of biology's ability to isolate pathogens, people have pursued hostile applications</w:t>
      </w:r>
      <w:r w:rsidRPr="00E639C8">
        <w:rPr>
          <w:rFonts w:ascii="Times New Roman" w:hAnsi="Times New Roman" w:cs="Times New Roman"/>
          <w:u w:val="single"/>
        </w:rPr>
        <w:t xml:space="preserve"> of biological agents.</w:t>
      </w:r>
      <w:r w:rsidRPr="00E639C8">
        <w:rPr>
          <w:rFonts w:ascii="Times New Roman" w:hAnsi="Times New Roman" w:cs="Times New Roman"/>
          <w:sz w:val="8"/>
        </w:rPr>
        <w:t xml:space="preserve"> It is perilous to ignore this extensive history by presuming that today's villains are not fervent about </w:t>
      </w:r>
      <w:proofErr w:type="spellStart"/>
      <w:r w:rsidRPr="00E639C8">
        <w:rPr>
          <w:rFonts w:ascii="Times New Roman" w:hAnsi="Times New Roman" w:cs="Times New Roman"/>
          <w:sz w:val="8"/>
        </w:rPr>
        <w:t>weaponizing</w:t>
      </w:r>
      <w:proofErr w:type="spellEnd"/>
      <w:r w:rsidRPr="00E639C8">
        <w:rPr>
          <w:rFonts w:ascii="Times New Roman" w:hAnsi="Times New Roman" w:cs="Times New Roman"/>
          <w:sz w:val="8"/>
        </w:rPr>
        <w:t xml:space="preserve"> disease. </w:t>
      </w:r>
      <w:r w:rsidRPr="00E639C8">
        <w:rPr>
          <w:rFonts w:ascii="Times New Roman" w:hAnsi="Times New Roman" w:cs="Times New Roman"/>
          <w:u w:val="single"/>
        </w:rPr>
        <w:t xml:space="preserve">Not a single state admits to having a bioweapons program, but U.S. intelligence officials assert that as many as </w:t>
      </w:r>
      <w:r w:rsidRPr="00E639C8">
        <w:rPr>
          <w:rFonts w:ascii="Times New Roman" w:hAnsi="Times New Roman" w:cs="Times New Roman"/>
          <w:b/>
          <w:bCs/>
          <w:highlight w:val="green"/>
          <w:u w:val="single"/>
        </w:rPr>
        <w:t>10 states</w:t>
      </w:r>
      <w:r w:rsidRPr="00E639C8">
        <w:rPr>
          <w:rFonts w:ascii="Times New Roman" w:hAnsi="Times New Roman" w:cs="Times New Roman"/>
          <w:highlight w:val="green"/>
          <w:u w:val="single"/>
        </w:rPr>
        <w:t xml:space="preserve"> might have active programs</w:t>
      </w:r>
      <w:r w:rsidRPr="00E639C8">
        <w:rPr>
          <w:rFonts w:ascii="Times New Roman" w:hAnsi="Times New Roman" w:cs="Times New Roman"/>
          <w:u w:val="single"/>
        </w:rPr>
        <w:t>, including North Korea, Iran, and Syria</w:t>
      </w:r>
      <w:r w:rsidRPr="00E639C8">
        <w:rPr>
          <w:rFonts w:ascii="Times New Roman" w:hAnsi="Times New Roman" w:cs="Times New Roman"/>
          <w:sz w:val="8"/>
        </w:rPr>
        <w:t xml:space="preserve">. Moreover, </w:t>
      </w:r>
      <w:r w:rsidRPr="00E639C8">
        <w:rPr>
          <w:rFonts w:ascii="Times New Roman" w:hAnsi="Times New Roman" w:cs="Times New Roman"/>
          <w:u w:val="single"/>
        </w:rPr>
        <w:t xml:space="preserve">many </w:t>
      </w:r>
      <w:r w:rsidRPr="00E639C8">
        <w:rPr>
          <w:rFonts w:ascii="Times New Roman" w:hAnsi="Times New Roman" w:cs="Times New Roman"/>
          <w:b/>
          <w:bCs/>
          <w:highlight w:val="green"/>
          <w:u w:val="single"/>
        </w:rPr>
        <w:t>terrorist organizations</w:t>
      </w:r>
      <w:r w:rsidRPr="00E639C8">
        <w:rPr>
          <w:rFonts w:ascii="Times New Roman" w:hAnsi="Times New Roman" w:cs="Times New Roman"/>
          <w:b/>
          <w:bCs/>
          <w:u w:val="single"/>
        </w:rPr>
        <w:t xml:space="preserve"> </w:t>
      </w:r>
      <w:r w:rsidRPr="00E639C8">
        <w:rPr>
          <w:rFonts w:ascii="Times New Roman" w:hAnsi="Times New Roman" w:cs="Times New Roman"/>
          <w:b/>
          <w:bCs/>
          <w:highlight w:val="green"/>
          <w:u w:val="single"/>
        </w:rPr>
        <w:t>have expressed interest</w:t>
      </w:r>
      <w:r w:rsidRPr="00E639C8">
        <w:rPr>
          <w:rFonts w:ascii="Times New Roman" w:hAnsi="Times New Roman" w:cs="Times New Roman"/>
          <w:highlight w:val="green"/>
          <w:u w:val="single"/>
        </w:rPr>
        <w:t xml:space="preserve"> in</w:t>
      </w:r>
      <w:r w:rsidRPr="00E639C8">
        <w:rPr>
          <w:rFonts w:ascii="Times New Roman" w:hAnsi="Times New Roman" w:cs="Times New Roman"/>
          <w:u w:val="single"/>
        </w:rPr>
        <w:t xml:space="preserve"> acquiring </w:t>
      </w:r>
      <w:r w:rsidRPr="00E639C8">
        <w:rPr>
          <w:rFonts w:ascii="Times New Roman" w:hAnsi="Times New Roman" w:cs="Times New Roman"/>
          <w:highlight w:val="green"/>
          <w:u w:val="single"/>
        </w:rPr>
        <w:t>bio</w:t>
      </w:r>
      <w:r w:rsidRPr="00E639C8">
        <w:rPr>
          <w:rFonts w:ascii="Times New Roman" w:hAnsi="Times New Roman" w:cs="Times New Roman"/>
          <w:u w:val="single"/>
        </w:rPr>
        <w:t xml:space="preserve">logical </w:t>
      </w:r>
      <w:r w:rsidRPr="00E639C8">
        <w:rPr>
          <w:rFonts w:ascii="Times New Roman" w:hAnsi="Times New Roman" w:cs="Times New Roman"/>
          <w:highlight w:val="green"/>
          <w:u w:val="single"/>
        </w:rPr>
        <w:t>weapons.</w:t>
      </w:r>
      <w:r w:rsidRPr="00E639C8">
        <w:rPr>
          <w:rFonts w:ascii="Times New Roman" w:hAnsi="Times New Roman" w:cs="Times New Roman"/>
          <w:sz w:val="8"/>
        </w:rPr>
        <w:t xml:space="preserve"> Whatever weight the taboo against inflicting disease might have for nation-states, it is obviously irrelevant to terrorists, criminals, and lunatics. Deterrence by threat of retaliation is essentially meaningless for groups with suicidal inclinations who are likely to intermingle with innocent civilians. Al-Qaeda and affiliated Islamic fundamentalist organizations have </w:t>
      </w:r>
      <w:proofErr w:type="spellStart"/>
      <w:r w:rsidRPr="00E639C8">
        <w:rPr>
          <w:rFonts w:ascii="Times New Roman" w:hAnsi="Times New Roman" w:cs="Times New Roman"/>
          <w:sz w:val="8"/>
        </w:rPr>
        <w:t>abling</w:t>
      </w:r>
      <w:proofErr w:type="spellEnd"/>
      <w:r w:rsidRPr="00E639C8">
        <w:rPr>
          <w:rFonts w:ascii="Times New Roman" w:hAnsi="Times New Roman" w:cs="Times New Roman"/>
          <w:sz w:val="8"/>
        </w:rPr>
        <w:t xml:space="preserve"> them to spread in regions where there is no natural immunity. </w:t>
      </w:r>
      <w:r w:rsidRPr="00E639C8">
        <w:rPr>
          <w:rFonts w:ascii="Times New Roman" w:hAnsi="Times New Roman" w:cs="Times New Roman"/>
          <w:u w:val="single"/>
        </w:rPr>
        <w:t xml:space="preserve">The </w:t>
      </w:r>
      <w:r w:rsidRPr="00E639C8">
        <w:rPr>
          <w:rFonts w:ascii="Times New Roman" w:hAnsi="Times New Roman" w:cs="Times New Roman"/>
          <w:b/>
          <w:bCs/>
          <w:highlight w:val="green"/>
          <w:u w:val="single"/>
        </w:rPr>
        <w:t>polio</w:t>
      </w:r>
      <w:r w:rsidRPr="00E639C8">
        <w:rPr>
          <w:rFonts w:ascii="Times New Roman" w:hAnsi="Times New Roman" w:cs="Times New Roman"/>
          <w:u w:val="single"/>
        </w:rPr>
        <w:t xml:space="preserve"> virus </w:t>
      </w:r>
      <w:r w:rsidRPr="00E639C8">
        <w:rPr>
          <w:rFonts w:ascii="Times New Roman" w:hAnsi="Times New Roman" w:cs="Times New Roman"/>
          <w:b/>
          <w:bCs/>
          <w:highlight w:val="green"/>
          <w:u w:val="single"/>
        </w:rPr>
        <w:t>has been synthesized from scratch</w:t>
      </w:r>
      <w:r w:rsidRPr="00E639C8">
        <w:rPr>
          <w:rFonts w:ascii="Times New Roman" w:hAnsi="Times New Roman" w:cs="Times New Roman"/>
          <w:u w:val="single"/>
        </w:rPr>
        <w:t>; its creators called it an "animate chemical."</w:t>
      </w:r>
      <w:r w:rsidRPr="00E639C8">
        <w:rPr>
          <w:rFonts w:ascii="Times New Roman" w:hAnsi="Times New Roman" w:cs="Times New Roman"/>
          <w:sz w:val="8"/>
        </w:rPr>
        <w:t xml:space="preserve"> Soon, </w:t>
      </w:r>
      <w:r w:rsidRPr="00E639C8">
        <w:rPr>
          <w:rFonts w:ascii="Times New Roman" w:hAnsi="Times New Roman" w:cs="Times New Roman"/>
          <w:highlight w:val="green"/>
          <w:u w:val="single"/>
        </w:rPr>
        <w:t>it may be resynthesized into a form that is contagious</w:t>
      </w:r>
      <w:r w:rsidRPr="00E639C8">
        <w:rPr>
          <w:rFonts w:ascii="Times New Roman" w:hAnsi="Times New Roman" w:cs="Times New Roman"/>
          <w:u w:val="single"/>
        </w:rPr>
        <w:t xml:space="preserve"> even </w:t>
      </w:r>
      <w:r w:rsidRPr="00E639C8">
        <w:rPr>
          <w:rFonts w:ascii="Times New Roman" w:hAnsi="Times New Roman" w:cs="Times New Roman"/>
          <w:b/>
          <w:bCs/>
          <w:highlight w:val="green"/>
          <w:u w:val="single"/>
        </w:rPr>
        <w:t>among vaccinated populations</w:t>
      </w:r>
      <w:r w:rsidRPr="00E639C8">
        <w:rPr>
          <w:rFonts w:ascii="Times New Roman" w:hAnsi="Times New Roman" w:cs="Times New Roman"/>
          <w:u w:val="single"/>
        </w:rPr>
        <w:t>.</w:t>
      </w:r>
      <w:r w:rsidRPr="00E639C8">
        <w:rPr>
          <w:rFonts w:ascii="Times New Roman" w:hAnsi="Times New Roman" w:cs="Times New Roman"/>
          <w:sz w:val="8"/>
        </w:rPr>
        <w:t xml:space="preserve"> </w:t>
      </w:r>
      <w:r w:rsidRPr="00E639C8">
        <w:rPr>
          <w:rFonts w:ascii="Times New Roman" w:hAnsi="Times New Roman" w:cs="Times New Roman"/>
          <w:highlight w:val="green"/>
          <w:u w:val="single"/>
        </w:rPr>
        <w:t>Recreation of</w:t>
      </w:r>
      <w:r w:rsidRPr="00E639C8">
        <w:rPr>
          <w:rFonts w:ascii="Times New Roman" w:hAnsi="Times New Roman" w:cs="Times New Roman"/>
          <w:u w:val="single"/>
        </w:rPr>
        <w:t xml:space="preserve"> long-eradicated </w:t>
      </w:r>
      <w:r w:rsidRPr="00E639C8">
        <w:rPr>
          <w:rFonts w:ascii="Times New Roman" w:hAnsi="Times New Roman" w:cs="Times New Roman"/>
          <w:highlight w:val="green"/>
          <w:u w:val="single"/>
        </w:rPr>
        <w:t xml:space="preserve">livestock diseases could </w:t>
      </w:r>
      <w:r w:rsidRPr="00E639C8">
        <w:rPr>
          <w:rFonts w:ascii="Times New Roman" w:hAnsi="Times New Roman" w:cs="Times New Roman"/>
          <w:b/>
          <w:bCs/>
          <w:highlight w:val="green"/>
          <w:u w:val="single"/>
        </w:rPr>
        <w:t>ravage herds</w:t>
      </w:r>
      <w:r w:rsidRPr="00E639C8">
        <w:rPr>
          <w:rFonts w:ascii="Times New Roman" w:hAnsi="Times New Roman" w:cs="Times New Roman"/>
          <w:u w:val="single"/>
        </w:rPr>
        <w:t xml:space="preserve"> severely lacking in genetic diversity, </w:t>
      </w:r>
      <w:r w:rsidRPr="00E639C8">
        <w:rPr>
          <w:rFonts w:ascii="Times New Roman" w:hAnsi="Times New Roman" w:cs="Times New Roman"/>
          <w:b/>
          <w:bCs/>
          <w:highlight w:val="green"/>
          <w:u w:val="single"/>
        </w:rPr>
        <w:t>damage food supplies, and cause devastating economic losses</w:t>
      </w:r>
      <w:r w:rsidRPr="00E639C8">
        <w:rPr>
          <w:rFonts w:ascii="Times New Roman" w:hAnsi="Times New Roman" w:cs="Times New Roman"/>
          <w:u w:val="single"/>
        </w:rPr>
        <w:t xml:space="preserve">. Perhaps the greatest </w:t>
      </w:r>
      <w:proofErr w:type="spellStart"/>
      <w:r w:rsidRPr="00E639C8">
        <w:rPr>
          <w:rFonts w:ascii="Times New Roman" w:hAnsi="Times New Roman" w:cs="Times New Roman"/>
          <w:u w:val="single"/>
        </w:rPr>
        <w:t>biothreat</w:t>
      </w:r>
      <w:proofErr w:type="spellEnd"/>
      <w:r w:rsidRPr="00E639C8">
        <w:rPr>
          <w:rFonts w:ascii="Times New Roman" w:hAnsi="Times New Roman" w:cs="Times New Roman"/>
          <w:u w:val="single"/>
        </w:rPr>
        <w:t xml:space="preserve"> is the manipulation of the flu and other highly contagious viruses, such as Ebola. </w:t>
      </w:r>
      <w:r w:rsidRPr="00E639C8">
        <w:rPr>
          <w:rFonts w:ascii="Times New Roman" w:hAnsi="Times New Roman" w:cs="Times New Roman"/>
          <w:sz w:val="8"/>
        </w:rPr>
        <w:t xml:space="preserve">Today, scientists can change parts of a virus's genetic material so that it can perform specific functions. </w:t>
      </w:r>
      <w:r w:rsidRPr="00E639C8">
        <w:rPr>
          <w:rFonts w:ascii="Times New Roman" w:hAnsi="Times New Roman" w:cs="Times New Roman"/>
          <w:highlight w:val="green"/>
          <w:u w:val="single"/>
        </w:rPr>
        <w:t>The genomic sequence of</w:t>
      </w:r>
      <w:r w:rsidRPr="00E639C8">
        <w:rPr>
          <w:rFonts w:ascii="Times New Roman" w:hAnsi="Times New Roman" w:cs="Times New Roman"/>
          <w:u w:val="single"/>
        </w:rPr>
        <w:t xml:space="preserve"> the </w:t>
      </w:r>
      <w:r w:rsidRPr="00E639C8">
        <w:rPr>
          <w:rFonts w:ascii="Times New Roman" w:hAnsi="Times New Roman" w:cs="Times New Roman"/>
          <w:highlight w:val="green"/>
          <w:u w:val="single"/>
        </w:rPr>
        <w:t>Spanish flu</w:t>
      </w:r>
      <w:r w:rsidRPr="00E639C8">
        <w:rPr>
          <w:rFonts w:ascii="Times New Roman" w:hAnsi="Times New Roman" w:cs="Times New Roman"/>
          <w:u w:val="single"/>
        </w:rPr>
        <w:t xml:space="preserve"> virus </w:t>
      </w:r>
      <w:r w:rsidRPr="00E639C8">
        <w:rPr>
          <w:rFonts w:ascii="Times New Roman" w:hAnsi="Times New Roman" w:cs="Times New Roman"/>
          <w:highlight w:val="green"/>
          <w:u w:val="single"/>
        </w:rPr>
        <w:t>that killed</w:t>
      </w:r>
      <w:r w:rsidRPr="00E639C8">
        <w:rPr>
          <w:rFonts w:ascii="Times New Roman" w:hAnsi="Times New Roman" w:cs="Times New Roman"/>
          <w:u w:val="single"/>
        </w:rPr>
        <w:t xml:space="preserve"> upwards of </w:t>
      </w:r>
      <w:r w:rsidRPr="00E639C8">
        <w:rPr>
          <w:rFonts w:ascii="Times New Roman" w:hAnsi="Times New Roman" w:cs="Times New Roman"/>
          <w:highlight w:val="green"/>
          <w:u w:val="single"/>
        </w:rPr>
        <w:t>40 million</w:t>
      </w:r>
      <w:r w:rsidRPr="00E639C8">
        <w:rPr>
          <w:rFonts w:ascii="Times New Roman" w:hAnsi="Times New Roman" w:cs="Times New Roman"/>
          <w:u w:val="single"/>
        </w:rPr>
        <w:t xml:space="preserve"> people nearly a century ago </w:t>
      </w:r>
      <w:r w:rsidRPr="00E639C8">
        <w:rPr>
          <w:rFonts w:ascii="Times New Roman" w:hAnsi="Times New Roman" w:cs="Times New Roman"/>
          <w:highlight w:val="green"/>
          <w:u w:val="single"/>
        </w:rPr>
        <w:t>has been</w:t>
      </w:r>
      <w:r w:rsidRPr="00E639C8">
        <w:rPr>
          <w:rFonts w:ascii="Times New Roman" w:hAnsi="Times New Roman" w:cs="Times New Roman"/>
          <w:u w:val="single"/>
        </w:rPr>
        <w:t xml:space="preserve"> widely </w:t>
      </w:r>
      <w:r w:rsidRPr="00E639C8">
        <w:rPr>
          <w:rFonts w:ascii="Times New Roman" w:hAnsi="Times New Roman" w:cs="Times New Roman"/>
          <w:highlight w:val="green"/>
          <w:u w:val="single"/>
        </w:rPr>
        <w:t>published</w:t>
      </w:r>
      <w:r w:rsidRPr="00E639C8">
        <w:rPr>
          <w:rFonts w:ascii="Times New Roman" w:hAnsi="Times New Roman" w:cs="Times New Roman"/>
          <w:u w:val="single"/>
        </w:rPr>
        <w:t xml:space="preserve">; </w:t>
      </w:r>
      <w:r w:rsidRPr="00E639C8">
        <w:rPr>
          <w:rFonts w:ascii="Times New Roman" w:hAnsi="Times New Roman" w:cs="Times New Roman"/>
          <w:b/>
          <w:bCs/>
          <w:highlight w:val="green"/>
          <w:u w:val="single"/>
        </w:rPr>
        <w:t>any</w:t>
      </w:r>
      <w:r w:rsidRPr="00E639C8">
        <w:rPr>
          <w:rFonts w:ascii="Times New Roman" w:hAnsi="Times New Roman" w:cs="Times New Roman"/>
          <w:u w:val="single"/>
        </w:rPr>
        <w:t xml:space="preserve"> savvy </w:t>
      </w:r>
      <w:r w:rsidRPr="00E639C8">
        <w:rPr>
          <w:rFonts w:ascii="Times New Roman" w:hAnsi="Times New Roman" w:cs="Times New Roman"/>
          <w:b/>
          <w:bCs/>
          <w:highlight w:val="green"/>
          <w:u w:val="single"/>
        </w:rPr>
        <w:t>scientist could reconstruct it</w:t>
      </w:r>
      <w:r w:rsidRPr="00E639C8">
        <w:rPr>
          <w:rFonts w:ascii="Times New Roman" w:hAnsi="Times New Roman" w:cs="Times New Roman"/>
          <w:sz w:val="8"/>
          <w:highlight w:val="green"/>
        </w:rPr>
        <w:t>.</w:t>
      </w:r>
      <w:r w:rsidRPr="00E639C8">
        <w:rPr>
          <w:rFonts w:ascii="Times New Roman" w:hAnsi="Times New Roman" w:cs="Times New Roman"/>
          <w:sz w:val="8"/>
        </w:rPr>
        <w:t xml:space="preserve"> The avian flu is even more lethal, albeit not readily contagious via casual aerosol delivery. A malevolent bio- scientist might augment its contagiousness. The Ebola virus might be manipulated so that it kills more slowly, allowing it to be spread farther before its debilitating effects al- together consume its carrier. A bit further off is genetic manipulation of the measles virus--one of the great killers in human history--rendering useless the immunizations that most of us receive in early childhood. Soon, laboratory </w:t>
      </w:r>
      <w:proofErr w:type="spellStart"/>
      <w:r w:rsidRPr="00E639C8">
        <w:rPr>
          <w:rFonts w:ascii="Times New Roman" w:hAnsi="Times New Roman" w:cs="Times New Roman"/>
          <w:sz w:val="8"/>
        </w:rPr>
        <w:t>resynthesis</w:t>
      </w:r>
      <w:proofErr w:type="spellEnd"/>
      <w:r w:rsidRPr="00E639C8">
        <w:rPr>
          <w:rFonts w:ascii="Times New Roman" w:hAnsi="Times New Roman" w:cs="Times New Roman"/>
          <w:sz w:val="8"/>
        </w:rPr>
        <w:t xml:space="preserve"> of smallpox may be possible. </w:t>
      </w:r>
      <w:r w:rsidRPr="00E639C8">
        <w:rPr>
          <w:rFonts w:ascii="Times New Roman" w:hAnsi="Times New Roman" w:cs="Times New Roman"/>
          <w:highlight w:val="green"/>
          <w:u w:val="single"/>
        </w:rPr>
        <w:t>Advanced</w:t>
      </w:r>
      <w:r w:rsidRPr="00E639C8">
        <w:rPr>
          <w:rFonts w:ascii="Times New Roman" w:hAnsi="Times New Roman" w:cs="Times New Roman"/>
          <w:u w:val="single"/>
        </w:rPr>
        <w:t xml:space="preserve"> drug </w:t>
      </w:r>
      <w:r w:rsidRPr="00E639C8">
        <w:rPr>
          <w:rFonts w:ascii="Times New Roman" w:hAnsi="Times New Roman" w:cs="Times New Roman"/>
          <w:highlight w:val="green"/>
          <w:u w:val="single"/>
        </w:rPr>
        <w:t>delivery systems can</w:t>
      </w:r>
      <w:r w:rsidRPr="00E639C8">
        <w:rPr>
          <w:rFonts w:ascii="Times New Roman" w:hAnsi="Times New Roman" w:cs="Times New Roman"/>
          <w:u w:val="single"/>
        </w:rPr>
        <w:t xml:space="preserve"> be used to </w:t>
      </w:r>
      <w:r w:rsidRPr="00E639C8">
        <w:rPr>
          <w:rFonts w:ascii="Times New Roman" w:hAnsi="Times New Roman" w:cs="Times New Roman"/>
          <w:b/>
          <w:bCs/>
          <w:highlight w:val="green"/>
          <w:u w:val="single"/>
        </w:rPr>
        <w:t>disseminate lethal agents to broad populations</w:t>
      </w:r>
      <w:r w:rsidRPr="00E639C8">
        <w:rPr>
          <w:rFonts w:ascii="Times New Roman" w:hAnsi="Times New Roman" w:cs="Times New Roman"/>
          <w:highlight w:val="green"/>
          <w:u w:val="single"/>
        </w:rPr>
        <w:t>. Bio- regulators</w:t>
      </w:r>
      <w:r w:rsidRPr="00E639C8">
        <w:rPr>
          <w:rFonts w:ascii="Times New Roman" w:hAnsi="Times New Roman" w:cs="Times New Roman"/>
          <w:u w:val="single"/>
        </w:rPr>
        <w:t xml:space="preserve">--small organic compounds that modify body systems-- </w:t>
      </w:r>
      <w:r w:rsidRPr="00E639C8">
        <w:rPr>
          <w:rFonts w:ascii="Times New Roman" w:hAnsi="Times New Roman" w:cs="Times New Roman"/>
          <w:highlight w:val="green"/>
          <w:u w:val="single"/>
        </w:rPr>
        <w:t>could enhance targeted delivery tech</w:t>
      </w:r>
      <w:r w:rsidRPr="00E639C8">
        <w:rPr>
          <w:rFonts w:ascii="Times New Roman" w:hAnsi="Times New Roman" w:cs="Times New Roman"/>
          <w:u w:val="single"/>
        </w:rPr>
        <w:t>nologies.</w:t>
      </w:r>
      <w:r w:rsidRPr="00E639C8">
        <w:rPr>
          <w:rFonts w:ascii="Times New Roman" w:hAnsi="Times New Roman" w:cs="Times New Roman"/>
          <w:sz w:val="8"/>
        </w:rPr>
        <w:t xml:space="preserve"> Some experts are concerned that new weapons could be aimed at the immune, neurological, and neuroendocrine systems</w:t>
      </w:r>
      <w:r w:rsidRPr="00E639C8">
        <w:rPr>
          <w:rFonts w:ascii="Times New Roman" w:hAnsi="Times New Roman" w:cs="Times New Roman"/>
          <w:u w:val="single"/>
        </w:rPr>
        <w:t xml:space="preserve">. </w:t>
      </w:r>
      <w:r w:rsidRPr="00E639C8">
        <w:rPr>
          <w:rFonts w:ascii="Times New Roman" w:hAnsi="Times New Roman" w:cs="Times New Roman"/>
          <w:highlight w:val="green"/>
          <w:u w:val="single"/>
        </w:rPr>
        <w:t>Nanotech</w:t>
      </w:r>
      <w:r w:rsidRPr="00E639C8">
        <w:rPr>
          <w:rFonts w:ascii="Times New Roman" w:hAnsi="Times New Roman" w:cs="Times New Roman"/>
          <w:u w:val="single"/>
        </w:rPr>
        <w:t xml:space="preserve">nology that </w:t>
      </w:r>
      <w:r w:rsidRPr="00E639C8">
        <w:rPr>
          <w:rFonts w:ascii="Times New Roman" w:hAnsi="Times New Roman" w:cs="Times New Roman"/>
          <w:highlight w:val="green"/>
          <w:u w:val="single"/>
        </w:rPr>
        <w:t>lends itself to</w:t>
      </w:r>
      <w:r w:rsidRPr="00E639C8">
        <w:rPr>
          <w:rFonts w:ascii="Times New Roman" w:hAnsi="Times New Roman" w:cs="Times New Roman"/>
          <w:u w:val="single"/>
        </w:rPr>
        <w:t xml:space="preserve"> mechanisms for </w:t>
      </w:r>
      <w:r w:rsidRPr="00E639C8">
        <w:rPr>
          <w:rFonts w:ascii="Times New Roman" w:hAnsi="Times New Roman" w:cs="Times New Roman"/>
          <w:highlight w:val="green"/>
          <w:u w:val="single"/>
        </w:rPr>
        <w:t>advanced</w:t>
      </w:r>
      <w:r w:rsidRPr="00E639C8">
        <w:rPr>
          <w:rFonts w:ascii="Times New Roman" w:hAnsi="Times New Roman" w:cs="Times New Roman"/>
          <w:u w:val="single"/>
        </w:rPr>
        <w:t xml:space="preserve"> disease detection and drug </w:t>
      </w:r>
      <w:r w:rsidRPr="00E639C8">
        <w:rPr>
          <w:rFonts w:ascii="Times New Roman" w:hAnsi="Times New Roman" w:cs="Times New Roman"/>
          <w:highlight w:val="green"/>
          <w:u w:val="single"/>
        </w:rPr>
        <w:t>delivery--</w:t>
      </w:r>
      <w:r w:rsidRPr="00E639C8">
        <w:rPr>
          <w:rFonts w:ascii="Times New Roman" w:hAnsi="Times New Roman" w:cs="Times New Roman"/>
          <w:u w:val="single"/>
        </w:rPr>
        <w:t xml:space="preserve">such as gold nanotubes that can administer drugs directly into a tumor--could also de- liver weaponized agents deep into the body, substantially raising the weapon's effectiveness. </w:t>
      </w:r>
      <w:r w:rsidRPr="00E639C8">
        <w:rPr>
          <w:rFonts w:ascii="Times New Roman" w:hAnsi="Times New Roman" w:cs="Times New Roman"/>
          <w:sz w:val="8"/>
        </w:rPr>
        <w:t xml:space="preserve">Altogether, techniques that were on the frontiers of science only a </w:t>
      </w:r>
      <w:proofErr w:type="spellStart"/>
      <w:r w:rsidRPr="00E639C8">
        <w:rPr>
          <w:rFonts w:ascii="Times New Roman" w:hAnsi="Times New Roman" w:cs="Times New Roman"/>
          <w:sz w:val="8"/>
        </w:rPr>
        <w:t>dec</w:t>
      </w:r>
      <w:proofErr w:type="spellEnd"/>
      <w:r w:rsidRPr="00E639C8">
        <w:rPr>
          <w:rFonts w:ascii="Times New Roman" w:hAnsi="Times New Roman" w:cs="Times New Roman"/>
          <w:sz w:val="8"/>
        </w:rPr>
        <w:t xml:space="preserve">- </w:t>
      </w:r>
      <w:proofErr w:type="spellStart"/>
      <w:r w:rsidRPr="00E639C8">
        <w:rPr>
          <w:rFonts w:ascii="Times New Roman" w:hAnsi="Times New Roman" w:cs="Times New Roman"/>
          <w:sz w:val="8"/>
        </w:rPr>
        <w:t>ade</w:t>
      </w:r>
      <w:proofErr w:type="spellEnd"/>
      <w:r w:rsidRPr="00E639C8">
        <w:rPr>
          <w:rFonts w:ascii="Times New Roman" w:hAnsi="Times New Roman" w:cs="Times New Roman"/>
          <w:sz w:val="8"/>
        </w:rPr>
        <w:t xml:space="preserve"> or two ago are rapidly mutating A looming danger confronts the world--the threat of </w:t>
      </w:r>
      <w:proofErr w:type="spellStart"/>
      <w:r w:rsidRPr="00E639C8">
        <w:rPr>
          <w:rFonts w:ascii="Times New Roman" w:hAnsi="Times New Roman" w:cs="Times New Roman"/>
          <w:sz w:val="8"/>
        </w:rPr>
        <w:t>bioviolence</w:t>
      </w:r>
      <w:proofErr w:type="spellEnd"/>
      <w:r w:rsidRPr="00E639C8">
        <w:rPr>
          <w:rFonts w:ascii="Times New Roman" w:hAnsi="Times New Roman" w:cs="Times New Roman"/>
          <w:sz w:val="8"/>
        </w:rPr>
        <w:t xml:space="preserve">. It is a danger that will only grow in the future, yet we are increasingly failing to confront it. With every passing day, committing a </w:t>
      </w:r>
      <w:proofErr w:type="spellStart"/>
      <w:r w:rsidRPr="00E639C8">
        <w:rPr>
          <w:rFonts w:ascii="Times New Roman" w:hAnsi="Times New Roman" w:cs="Times New Roman"/>
          <w:sz w:val="8"/>
        </w:rPr>
        <w:t>biocatastrophe</w:t>
      </w:r>
      <w:proofErr w:type="spellEnd"/>
      <w:r w:rsidRPr="00E639C8">
        <w:rPr>
          <w:rFonts w:ascii="Times New Roman" w:hAnsi="Times New Roman" w:cs="Times New Roman"/>
          <w:sz w:val="8"/>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If the objective is to inflict mass death and panic on a mixed population, however, </w:t>
      </w:r>
      <w:proofErr w:type="spellStart"/>
      <w:r w:rsidRPr="00E639C8">
        <w:rPr>
          <w:rFonts w:ascii="Times New Roman" w:hAnsi="Times New Roman" w:cs="Times New Roman"/>
          <w:sz w:val="8"/>
        </w:rPr>
        <w:t>emerg</w:t>
      </w:r>
      <w:proofErr w:type="spellEnd"/>
      <w:r w:rsidRPr="00E639C8">
        <w:rPr>
          <w:rFonts w:ascii="Times New Roman" w:hAnsi="Times New Roman" w:cs="Times New Roman"/>
          <w:sz w:val="8"/>
        </w:rPr>
        <w:t xml:space="preserve">- </w:t>
      </w:r>
      <w:proofErr w:type="spellStart"/>
      <w:r w:rsidRPr="00E639C8">
        <w:rPr>
          <w:rFonts w:ascii="Times New Roman" w:hAnsi="Times New Roman" w:cs="Times New Roman"/>
          <w:sz w:val="8"/>
        </w:rPr>
        <w:t>ing</w:t>
      </w:r>
      <w:proofErr w:type="spellEnd"/>
      <w:r w:rsidRPr="00E639C8">
        <w:rPr>
          <w:rFonts w:ascii="Times New Roman" w:hAnsi="Times New Roman" w:cs="Times New Roman"/>
          <w:sz w:val="8"/>
        </w:rPr>
        <w:t xml:space="preserve"> bioweapons offer remarkable potential. We would be irresponsible to presume that radical jihadists like al- Qaeda have ignored said potential. </w:t>
      </w:r>
    </w:p>
    <w:p w:rsidR="00D32C94" w:rsidRPr="00CE6F85" w:rsidRDefault="00D32C94" w:rsidP="00D32C94">
      <w:pPr>
        <w:pStyle w:val="Heading4"/>
        <w:rPr>
          <w:rFonts w:cs="Times New Roman"/>
        </w:rPr>
      </w:pPr>
      <w:r w:rsidRPr="00CE6F85">
        <w:rPr>
          <w:rFonts w:cs="Times New Roman"/>
        </w:rPr>
        <w:t>IP has been key to fight COVID and will be key for the next pandemics.</w:t>
      </w:r>
    </w:p>
    <w:p w:rsidR="00D32C94" w:rsidRPr="00CE6F85" w:rsidRDefault="00D32C94" w:rsidP="00D32C94">
      <w:pPr>
        <w:rPr>
          <w:rFonts w:ascii="Times New Roman" w:hAnsi="Times New Roman" w:cs="Times New Roman"/>
        </w:rPr>
      </w:pPr>
      <w:r w:rsidRPr="00CE6F85">
        <w:rPr>
          <w:rStyle w:val="Style13ptBold"/>
          <w:rFonts w:ascii="Times New Roman" w:hAnsi="Times New Roman" w:cs="Times New Roman"/>
        </w:rPr>
        <w:t>EFPIA</w:t>
      </w:r>
      <w:r w:rsidRPr="00CE6F85">
        <w:rPr>
          <w:rFonts w:ascii="Times New Roman" w:hAnsi="Times New Roman" w:cs="Times New Roman"/>
        </w:rPr>
        <w:t>. “Intellectual Property: Europe’s framework of incentives and rewards for discovering and developing new treatments deliver access to today’s medicines and investment into tomorrow’s cures for patients who need them.”20</w:t>
      </w:r>
      <w:r w:rsidRPr="00CE6F85">
        <w:rPr>
          <w:rStyle w:val="Style13ptBold"/>
          <w:rFonts w:ascii="Times New Roman" w:hAnsi="Times New Roman" w:cs="Times New Roman"/>
        </w:rPr>
        <w:t>21</w:t>
      </w:r>
      <w:r w:rsidRPr="00CE6F85">
        <w:rPr>
          <w:rFonts w:ascii="Times New Roman" w:hAnsi="Times New Roman" w:cs="Times New Roman"/>
        </w:rPr>
        <w:t>. https://www.efpia.eu/about-medicines/development-of-medicines/intellectual-property/</w:t>
      </w:r>
    </w:p>
    <w:p w:rsidR="00D32C94" w:rsidRPr="00CE6F85" w:rsidRDefault="00D32C94" w:rsidP="00D32C94">
      <w:pPr>
        <w:rPr>
          <w:rStyle w:val="Emphasis"/>
        </w:rPr>
      </w:pPr>
      <w:r w:rsidRPr="00CE6F85">
        <w:rPr>
          <w:rStyle w:val="Emphasis"/>
          <w:rFonts w:eastAsiaTheme="majorEastAsia"/>
          <w:highlight w:val="green"/>
        </w:rPr>
        <w:t>IP</w:t>
      </w:r>
      <w:r w:rsidRPr="00CE6F85">
        <w:rPr>
          <w:rFonts w:ascii="Times New Roman" w:eastAsiaTheme="majorEastAsia" w:hAnsi="Times New Roman" w:cs="Times New Roman"/>
        </w:rPr>
        <w:t xml:space="preserve"> is the key driver of innovation. It </w:t>
      </w:r>
      <w:r w:rsidRPr="00CE6F85">
        <w:rPr>
          <w:rStyle w:val="Emphasis"/>
          <w:rFonts w:eastAsiaTheme="majorEastAsia"/>
          <w:highlight w:val="green"/>
        </w:rPr>
        <w:t>has enabled unprecedented collaborations between biopharmaceutical innovators and governments</w:t>
      </w:r>
      <w:r w:rsidRPr="00CE6F85">
        <w:rPr>
          <w:rFonts w:ascii="Times New Roman" w:eastAsiaTheme="majorEastAsia" w:hAnsi="Times New Roman" w:cs="Times New Roman"/>
        </w:rPr>
        <w:t xml:space="preserve">, universities and other research partners </w:t>
      </w:r>
      <w:r w:rsidRPr="00CE6F85">
        <w:rPr>
          <w:rStyle w:val="Emphasis"/>
          <w:rFonts w:eastAsiaTheme="majorEastAsia"/>
          <w:highlight w:val="green"/>
        </w:rPr>
        <w:t>to speed up progress on hundreds of potential COVID-19 treatments,</w:t>
      </w:r>
      <w:r w:rsidRPr="00CE6F85">
        <w:rPr>
          <w:rFonts w:ascii="Times New Roman" w:eastAsiaTheme="majorEastAsia" w:hAnsi="Times New Roman" w:cs="Times New Roman"/>
        </w:rPr>
        <w:t xml:space="preserve"> diagnostics and vaccines for patients</w:t>
      </w:r>
      <w:r w:rsidRPr="00CE6F85">
        <w:rPr>
          <w:rStyle w:val="Emphasis"/>
          <w:rFonts w:eastAsiaTheme="majorEastAsia"/>
          <w:highlight w:val="green"/>
        </w:rPr>
        <w:t>.</w:t>
      </w:r>
      <w:r w:rsidRPr="00CE6F85">
        <w:rPr>
          <w:rFonts w:ascii="Times New Roman" w:eastAsiaTheme="majorEastAsia" w:hAnsi="Times New Roman" w:cs="Times New Roman"/>
        </w:rPr>
        <w:t xml:space="preserve"> It is </w:t>
      </w:r>
      <w:r w:rsidRPr="00CE6F85">
        <w:rPr>
          <w:rStyle w:val="Emphasis"/>
          <w:rFonts w:eastAsiaTheme="majorEastAsia"/>
          <w:highlight w:val="green"/>
        </w:rPr>
        <w:t>only because of i</w:t>
      </w:r>
      <w:r w:rsidRPr="00CE6F85">
        <w:rPr>
          <w:rFonts w:ascii="Times New Roman" w:eastAsiaTheme="majorEastAsia" w:hAnsi="Times New Roman" w:cs="Times New Roman"/>
        </w:rPr>
        <w:t xml:space="preserve">ntellectual </w:t>
      </w:r>
      <w:r w:rsidRPr="00CE6F85">
        <w:rPr>
          <w:rStyle w:val="Emphasis"/>
          <w:rFonts w:eastAsiaTheme="majorEastAsia"/>
          <w:highlight w:val="green"/>
        </w:rPr>
        <w:t>p</w:t>
      </w:r>
      <w:r w:rsidRPr="00CE6F85">
        <w:rPr>
          <w:rFonts w:ascii="Times New Roman" w:eastAsiaTheme="majorEastAsia" w:hAnsi="Times New Roman" w:cs="Times New Roman"/>
        </w:rPr>
        <w:t xml:space="preserve">roperty </w:t>
      </w:r>
      <w:r w:rsidRPr="00CE6F85">
        <w:rPr>
          <w:rStyle w:val="Emphasis"/>
          <w:rFonts w:eastAsiaTheme="majorEastAsia"/>
          <w:highlight w:val="green"/>
        </w:rPr>
        <w:t>p</w:t>
      </w:r>
      <w:r w:rsidRPr="00CE6F85">
        <w:rPr>
          <w:rFonts w:ascii="Times New Roman" w:eastAsiaTheme="majorEastAsia" w:hAnsi="Times New Roman" w:cs="Times New Roman"/>
        </w:rPr>
        <w:t xml:space="preserve">rotection </w:t>
      </w:r>
      <w:r w:rsidRPr="00CE6F85">
        <w:rPr>
          <w:rStyle w:val="Emphasis"/>
          <w:rFonts w:eastAsiaTheme="majorEastAsia"/>
          <w:highlight w:val="green"/>
        </w:rPr>
        <w:t>that we have</w:t>
      </w:r>
      <w:r w:rsidRPr="00CE6F85">
        <w:rPr>
          <w:rFonts w:ascii="Times New Roman" w:eastAsiaTheme="majorEastAsia" w:hAnsi="Times New Roman" w:cs="Times New Roman"/>
        </w:rPr>
        <w:t xml:space="preserve"> over 30o treatments and more than </w:t>
      </w:r>
      <w:r w:rsidRPr="00CE6F85">
        <w:rPr>
          <w:rStyle w:val="Emphasis"/>
          <w:rFonts w:eastAsiaTheme="majorEastAsia"/>
          <w:highlight w:val="green"/>
        </w:rPr>
        <w:t>200 vaccines</w:t>
      </w:r>
      <w:r w:rsidRPr="00CE6F85">
        <w:rPr>
          <w:rFonts w:ascii="Times New Roman" w:eastAsiaTheme="majorEastAsia" w:hAnsi="Times New Roman" w:cs="Times New Roman"/>
        </w:rPr>
        <w:t xml:space="preserve"> currently being explored </w:t>
      </w:r>
      <w:r w:rsidRPr="00CE6F85">
        <w:rPr>
          <w:rStyle w:val="Emphasis"/>
          <w:rFonts w:eastAsiaTheme="majorEastAsia"/>
          <w:highlight w:val="green"/>
        </w:rPr>
        <w:t>for</w:t>
      </w:r>
      <w:r w:rsidRPr="00CE6F85">
        <w:rPr>
          <w:rFonts w:ascii="Times New Roman" w:eastAsiaTheme="majorEastAsia" w:hAnsi="Times New Roman" w:cs="Times New Roman"/>
        </w:rPr>
        <w:t xml:space="preserve"> use against</w:t>
      </w:r>
      <w:r w:rsidRPr="00CE6F85">
        <w:rPr>
          <w:rStyle w:val="Emphasis"/>
          <w:rFonts w:eastAsiaTheme="majorEastAsia"/>
          <w:highlight w:val="green"/>
        </w:rPr>
        <w:t xml:space="preserve"> COVID-19.</w:t>
      </w:r>
      <w:r w:rsidRPr="00CE6F85">
        <w:rPr>
          <w:rFonts w:ascii="Times New Roman" w:hAnsi="Times New Roman" w:cs="Times New Roman"/>
        </w:rPr>
        <w:t xml:space="preserve"> </w:t>
      </w:r>
      <w:r w:rsidRPr="00CE6F85">
        <w:rPr>
          <w:rStyle w:val="Emphasis"/>
          <w:rFonts w:eastAsiaTheme="majorEastAsia"/>
          <w:highlight w:val="green"/>
        </w:rPr>
        <w:t>Fostering a research eco-system that can deliver</w:t>
      </w:r>
      <w:r w:rsidRPr="00CE6F85">
        <w:rPr>
          <w:rFonts w:ascii="Times New Roman" w:eastAsiaTheme="majorEastAsia" w:hAnsi="Times New Roman" w:cs="Times New Roman"/>
        </w:rPr>
        <w:t xml:space="preserve"> that </w:t>
      </w:r>
      <w:r w:rsidRPr="00CE6F85">
        <w:rPr>
          <w:rStyle w:val="Emphasis"/>
          <w:rFonts w:eastAsiaTheme="majorEastAsia"/>
          <w:highlight w:val="green"/>
        </w:rPr>
        <w:t>innovation</w:t>
      </w:r>
      <w:r w:rsidRPr="00CE6F85">
        <w:rPr>
          <w:rFonts w:ascii="Times New Roman" w:eastAsiaTheme="majorEastAsia" w:hAnsi="Times New Roman" w:cs="Times New Roman"/>
        </w:rPr>
        <w:t xml:space="preserve"> rather than undermining it </w:t>
      </w:r>
      <w:r w:rsidRPr="00CE6F85">
        <w:rPr>
          <w:rStyle w:val="Emphasis"/>
          <w:rFonts w:eastAsiaTheme="majorEastAsia"/>
          <w:highlight w:val="green"/>
        </w:rPr>
        <w:t>through</w:t>
      </w:r>
      <w:r w:rsidRPr="00CE6F85">
        <w:rPr>
          <w:rFonts w:ascii="Times New Roman" w:eastAsiaTheme="majorEastAsia" w:hAnsi="Times New Roman" w:cs="Times New Roman"/>
        </w:rPr>
        <w:t xml:space="preserve"> challenges to </w:t>
      </w:r>
      <w:r w:rsidRPr="00CE6F85">
        <w:rPr>
          <w:rStyle w:val="Emphasis"/>
          <w:rFonts w:eastAsiaTheme="majorEastAsia"/>
          <w:highlight w:val="green"/>
        </w:rPr>
        <w:t>IP, is the best way to protect citizens across</w:t>
      </w:r>
      <w:r w:rsidRPr="00CE6F85">
        <w:rPr>
          <w:rFonts w:ascii="Times New Roman" w:eastAsiaTheme="majorEastAsia" w:hAnsi="Times New Roman" w:cs="Times New Roman"/>
        </w:rPr>
        <w:t xml:space="preserve"> Europe and around </w:t>
      </w:r>
      <w:r w:rsidRPr="00CE6F85">
        <w:rPr>
          <w:rStyle w:val="Emphasis"/>
          <w:rFonts w:eastAsiaTheme="majorEastAsia"/>
          <w:highlight w:val="green"/>
        </w:rPr>
        <w:t>the world.</w:t>
      </w:r>
      <w:r w:rsidRPr="00CE6F85">
        <w:rPr>
          <w:rFonts w:ascii="Times New Roman" w:hAnsi="Times New Roman" w:cs="Times New Roman"/>
        </w:rPr>
        <w:t xml:space="preserve"> </w:t>
      </w:r>
      <w:r w:rsidRPr="00CE6F85">
        <w:rPr>
          <w:rFonts w:ascii="Times New Roman" w:eastAsiaTheme="majorEastAsia" w:hAnsi="Times New Roman" w:cs="Times New Roman"/>
        </w:rPr>
        <w:t>Every new treatment or cure starts with the spark of an idea. Protecting that spark can involve ensuring funding for early-stage development of a new therapy, it can be creating the right environment for collaboration between research partners, it can be evolving the regulatory framework to keep pace with rapidly advancing science and protecting the spark means having a strong and effective intellectual property framework.</w:t>
      </w:r>
      <w:r w:rsidRPr="00CE6F85">
        <w:rPr>
          <w:rFonts w:ascii="Times New Roman" w:hAnsi="Times New Roman" w:cs="Times New Roman"/>
        </w:rPr>
        <w:t xml:space="preserve"> </w:t>
      </w:r>
      <w:r w:rsidRPr="00CE6F85">
        <w:rPr>
          <w:rFonts w:ascii="Times New Roman" w:eastAsiaTheme="majorEastAsia" w:hAnsi="Times New Roman" w:cs="Times New Roman"/>
        </w:rPr>
        <w:t>Pharmaceutical intellectual property (IP) – incentives and rewards are the foundation on which innovation is built: they encourage and protect innovation, driving research and development investments into areas of unmet medical need.</w:t>
      </w:r>
      <w:r w:rsidRPr="00CE6F85">
        <w:rPr>
          <w:rFonts w:ascii="Times New Roman" w:hAnsi="Times New Roman" w:cs="Times New Roman"/>
        </w:rPr>
        <w:t xml:space="preserve"> INTELLECTUAL PROPERTY DELIVERS ACCESS TO TODAY’S MEDICINES AND INVESTMENT INTO TOMORROW’S CURES </w:t>
      </w:r>
      <w:r w:rsidRPr="00CE6F85">
        <w:rPr>
          <w:rFonts w:ascii="Times New Roman" w:eastAsiaTheme="majorEastAsia" w:hAnsi="Times New Roman" w:cs="Times New Roman"/>
        </w:rPr>
        <w:t>The framework provides companies researching and developing new medicines the certainty that if a medicine makes it to the market, it will be protected from unfair competition for a limited period time. This is what they need to invest in the long, complex, risky and costly process of delivering new medicines to patients, to healthcare systems and to society.</w:t>
      </w:r>
      <w:r w:rsidRPr="00CE6F85">
        <w:rPr>
          <w:rFonts w:ascii="Times New Roman" w:hAnsi="Times New Roman" w:cs="Times New Roman"/>
        </w:rPr>
        <w:t xml:space="preserve"> </w:t>
      </w:r>
      <w:r w:rsidRPr="00CE6F85">
        <w:rPr>
          <w:rFonts w:ascii="Times New Roman" w:eastAsiaTheme="majorEastAsia" w:hAnsi="Times New Roman" w:cs="Times New Roman"/>
        </w:rPr>
        <w:t>It helps companies turn ideas into assets that address unmet medical needs, improve the lives of patients and their families, create value and also jobs. This, in turn, attracts investment which helps to protect the company’s ideas, retain the knowhow required to convert ideas into therapies, and support further research into the next generation of treatments to improve people’s lives</w:t>
      </w:r>
      <w:r w:rsidRPr="00CE6F85">
        <w:rPr>
          <w:rStyle w:val="Emphasis"/>
          <w:rFonts w:eastAsiaTheme="majorEastAsia"/>
          <w:highlight w:val="green"/>
        </w:rPr>
        <w:t>.</w:t>
      </w:r>
      <w:r w:rsidRPr="00CE6F85">
        <w:rPr>
          <w:rStyle w:val="Emphasis"/>
          <w:highlight w:val="green"/>
        </w:rPr>
        <w:t xml:space="preserve"> </w:t>
      </w:r>
      <w:r w:rsidRPr="00CE6F85">
        <w:rPr>
          <w:rStyle w:val="Emphasis"/>
          <w:rFonts w:eastAsiaTheme="majorEastAsia"/>
          <w:highlight w:val="green"/>
        </w:rPr>
        <w:t>With over 7000 medicines in development, the system</w:t>
      </w:r>
      <w:r w:rsidRPr="00CE6F85">
        <w:rPr>
          <w:rStyle w:val="Emphasis"/>
          <w:highlight w:val="green"/>
        </w:rPr>
        <w:t xml:space="preserve"> </w:t>
      </w:r>
      <w:r w:rsidRPr="00CE6F85">
        <w:rPr>
          <w:rStyle w:val="Emphasis"/>
          <w:rFonts w:eastAsiaTheme="majorEastAsia"/>
          <w:highlight w:val="green"/>
        </w:rPr>
        <w:t>of basic &amp; overarching or targeted incentives</w:t>
      </w:r>
      <w:r w:rsidRPr="00CE6F85">
        <w:rPr>
          <w:rStyle w:val="Emphasis"/>
          <w:highlight w:val="green"/>
        </w:rPr>
        <w:t xml:space="preserve"> </w:t>
      </w:r>
      <w:r w:rsidRPr="00CE6F85">
        <w:rPr>
          <w:rStyle w:val="Emphasis"/>
          <w:rFonts w:eastAsiaTheme="majorEastAsia"/>
          <w:highlight w:val="green"/>
        </w:rPr>
        <w:t>is working: it enables a pipeline of this scale</w:t>
      </w:r>
      <w:r w:rsidRPr="00CE6F85">
        <w:rPr>
          <w:rFonts w:ascii="Times New Roman" w:eastAsiaTheme="majorEastAsia" w:hAnsi="Times New Roman" w:cs="Times New Roman"/>
        </w:rPr>
        <w:t xml:space="preserve"> despite the high risk of failure</w:t>
      </w:r>
      <w:r w:rsidRPr="00CE6F85">
        <w:rPr>
          <w:rStyle w:val="Emphasis"/>
          <w:rFonts w:eastAsiaTheme="majorEastAsia"/>
          <w:highlight w:val="green"/>
        </w:rPr>
        <w:t>.</w:t>
      </w:r>
    </w:p>
    <w:p w:rsidR="00D32C94" w:rsidRPr="00CE6F85" w:rsidRDefault="00D32C94" w:rsidP="00D32C94">
      <w:pPr>
        <w:pStyle w:val="Heading4"/>
        <w:rPr>
          <w:rFonts w:cs="Times New Roman"/>
        </w:rPr>
      </w:pPr>
      <w:r w:rsidRPr="00CE6F85">
        <w:rPr>
          <w:rFonts w:cs="Times New Roman"/>
        </w:rPr>
        <w:t xml:space="preserve">Patents are the foundation of protecting innovation. </w:t>
      </w:r>
    </w:p>
    <w:p w:rsidR="00D32C94" w:rsidRPr="00CE6F85" w:rsidRDefault="00D32C94" w:rsidP="00D32C94">
      <w:pPr>
        <w:rPr>
          <w:rStyle w:val="Style13ptBold"/>
          <w:rFonts w:ascii="Times New Roman" w:hAnsi="Times New Roman" w:cs="Times New Roman"/>
        </w:rPr>
      </w:pPr>
      <w:r w:rsidRPr="00CE6F85">
        <w:rPr>
          <w:rFonts w:ascii="Times New Roman" w:hAnsi="Times New Roman" w:cs="Times New Roman"/>
        </w:rPr>
        <w:t xml:space="preserve">Blake </w:t>
      </w:r>
      <w:r w:rsidRPr="00CE6F85">
        <w:rPr>
          <w:rStyle w:val="Style13ptBold"/>
          <w:rFonts w:ascii="Times New Roman" w:hAnsi="Times New Roman" w:cs="Times New Roman"/>
        </w:rPr>
        <w:t xml:space="preserve">Na. </w:t>
      </w:r>
      <w:r w:rsidRPr="00CE6F85">
        <w:rPr>
          <w:rFonts w:ascii="Times New Roman" w:hAnsi="Times New Roman" w:cs="Times New Roman"/>
        </w:rPr>
        <w:t>4/19/</w:t>
      </w:r>
      <w:r w:rsidRPr="00CE6F85">
        <w:rPr>
          <w:rStyle w:val="Style13ptBold"/>
          <w:rFonts w:ascii="Times New Roman" w:hAnsi="Times New Roman" w:cs="Times New Roman"/>
        </w:rPr>
        <w:t>19</w:t>
      </w:r>
      <w:r w:rsidRPr="00CE6F85">
        <w:rPr>
          <w:rFonts w:ascii="Times New Roman" w:hAnsi="Times New Roman" w:cs="Times New Roman"/>
        </w:rPr>
        <w:t>. “Protecting Intellectual Property Rights in the Pharmaceutical Industry. https://studentorgs.kentlaw.iit.edu/ckjip/protecting-intellectual-property-rights-in-the-pharmaceutical-industry/</w:t>
      </w:r>
    </w:p>
    <w:p w:rsidR="00D32C94" w:rsidRPr="00CE6F85" w:rsidRDefault="00D32C94" w:rsidP="00D32C94">
      <w:pPr>
        <w:rPr>
          <w:rFonts w:ascii="Times New Roman" w:hAnsi="Times New Roman" w:cs="Times New Roman"/>
        </w:rPr>
      </w:pPr>
      <w:r w:rsidRPr="00CE6F85">
        <w:rPr>
          <w:rFonts w:ascii="Times New Roman" w:hAnsi="Times New Roman" w:cs="Times New Roman"/>
        </w:rPr>
        <w:t>A pharmaceutical company may apply for a patent from the PTO at any time in the development lifetime of a drug.</w:t>
      </w:r>
      <w:bookmarkStart w:id="1" w:name="_ednref12"/>
      <w:r w:rsidRPr="00CE6F85">
        <w:rPr>
          <w:rFonts w:ascii="Times New Roman" w:hAnsi="Times New Roman" w:cs="Times New Roman"/>
        </w:rPr>
        <w:fldChar w:fldCharType="begin"/>
      </w:r>
      <w:r w:rsidRPr="00CE6F85">
        <w:rPr>
          <w:rFonts w:ascii="Times New Roman" w:hAnsi="Times New Roman" w:cs="Times New Roman"/>
        </w:rPr>
        <w:instrText xml:space="preserve"> HYPERLINK "https://studentorgs.kentlaw.iit.edu/ckjip/protecting-intellectual-property-rights-in-the-pharmaceutical-industry/" \l "_edn12" </w:instrText>
      </w:r>
      <w:r w:rsidRPr="00CE6F85">
        <w:rPr>
          <w:rFonts w:ascii="Times New Roman" w:hAnsi="Times New Roman" w:cs="Times New Roman"/>
        </w:rPr>
        <w:fldChar w:fldCharType="separate"/>
      </w:r>
      <w:r w:rsidRPr="00CE6F85">
        <w:rPr>
          <w:rStyle w:val="Hyperlink"/>
          <w:rFonts w:ascii="Times New Roman" w:hAnsi="Times New Roman" w:cs="Times New Roman"/>
        </w:rPr>
        <w:t>[12]</w:t>
      </w:r>
      <w:r w:rsidRPr="00CE6F85">
        <w:rPr>
          <w:rFonts w:ascii="Times New Roman" w:hAnsi="Times New Roman" w:cs="Times New Roman"/>
        </w:rPr>
        <w:fldChar w:fldCharType="end"/>
      </w:r>
      <w:bookmarkEnd w:id="1"/>
      <w:r w:rsidRPr="00CE6F85">
        <w:rPr>
          <w:rFonts w:ascii="Times New Roman" w:hAnsi="Times New Roman" w:cs="Times New Roman"/>
        </w:rPr>
        <w:t> A drug is patentable if it is non-obvious, new, and useful.</w:t>
      </w:r>
      <w:bookmarkStart w:id="2" w:name="_ednref13"/>
      <w:r w:rsidRPr="00CE6F85">
        <w:rPr>
          <w:rFonts w:ascii="Times New Roman" w:hAnsi="Times New Roman" w:cs="Times New Roman"/>
        </w:rPr>
        <w:fldChar w:fldCharType="begin"/>
      </w:r>
      <w:r w:rsidRPr="00CE6F85">
        <w:rPr>
          <w:rFonts w:ascii="Times New Roman" w:hAnsi="Times New Roman" w:cs="Times New Roman"/>
        </w:rPr>
        <w:instrText xml:space="preserve"> HYPERLINK "https://studentorgs.kentlaw.iit.edu/ckjip/protecting-intellectual-property-rights-in-the-pharmaceutical-industry/" \l "_edn13" </w:instrText>
      </w:r>
      <w:r w:rsidRPr="00CE6F85">
        <w:rPr>
          <w:rFonts w:ascii="Times New Roman" w:hAnsi="Times New Roman" w:cs="Times New Roman"/>
        </w:rPr>
        <w:fldChar w:fldCharType="separate"/>
      </w:r>
      <w:r w:rsidRPr="00CE6F85">
        <w:rPr>
          <w:rStyle w:val="Hyperlink"/>
          <w:rFonts w:ascii="Times New Roman" w:hAnsi="Times New Roman" w:cs="Times New Roman"/>
        </w:rPr>
        <w:t>[13]</w:t>
      </w:r>
      <w:r w:rsidRPr="00CE6F85">
        <w:rPr>
          <w:rFonts w:ascii="Times New Roman" w:hAnsi="Times New Roman" w:cs="Times New Roman"/>
        </w:rPr>
        <w:fldChar w:fldCharType="end"/>
      </w:r>
      <w:bookmarkEnd w:id="2"/>
      <w:r w:rsidRPr="00CE6F85">
        <w:rPr>
          <w:rFonts w:ascii="Times New Roman" w:hAnsi="Times New Roman" w:cs="Times New Roman"/>
        </w:rPr>
        <w:t> The drug must be non-obvious when comparing the drug with another previously invented drug, i.e., it does not bring the same type of information as the other drugs. The drug must also not exist, and it must have a purpose.</w:t>
      </w:r>
    </w:p>
    <w:p w:rsidR="00D32C94" w:rsidRPr="00CE6F85" w:rsidRDefault="00D32C94" w:rsidP="00D32C94">
      <w:pPr>
        <w:rPr>
          <w:rStyle w:val="Emphasis"/>
        </w:rPr>
      </w:pPr>
      <w:r w:rsidRPr="00CE6F85">
        <w:rPr>
          <w:rStyle w:val="Emphasis"/>
          <w:highlight w:val="green"/>
        </w:rPr>
        <w:t>I</w:t>
      </w:r>
      <w:r w:rsidRPr="00CE6F85">
        <w:rPr>
          <w:rFonts w:ascii="Times New Roman" w:hAnsi="Times New Roman" w:cs="Times New Roman"/>
        </w:rPr>
        <w:t xml:space="preserve">ntellectual </w:t>
      </w:r>
      <w:r w:rsidRPr="00CE6F85">
        <w:rPr>
          <w:rStyle w:val="Emphasis"/>
          <w:highlight w:val="green"/>
        </w:rPr>
        <w:t>p</w:t>
      </w:r>
      <w:r w:rsidRPr="00CE6F85">
        <w:rPr>
          <w:rFonts w:ascii="Times New Roman" w:hAnsi="Times New Roman" w:cs="Times New Roman"/>
        </w:rPr>
        <w:t xml:space="preserve">roperty </w:t>
      </w:r>
      <w:r w:rsidRPr="00CE6F85">
        <w:rPr>
          <w:rStyle w:val="Emphasis"/>
          <w:highlight w:val="green"/>
        </w:rPr>
        <w:t>r</w:t>
      </w:r>
      <w:r w:rsidRPr="00CE6F85">
        <w:rPr>
          <w:rFonts w:ascii="Times New Roman" w:hAnsi="Times New Roman" w:cs="Times New Roman"/>
        </w:rPr>
        <w:t xml:space="preserve">ights, especially patent rights, </w:t>
      </w:r>
      <w:r w:rsidRPr="00CE6F85">
        <w:rPr>
          <w:rStyle w:val="Emphasis"/>
          <w:highlight w:val="green"/>
        </w:rPr>
        <w:t>are the foundation of the pharmaceutical industry.</w:t>
      </w:r>
      <w:r w:rsidRPr="00CE6F85">
        <w:rPr>
          <w:rFonts w:ascii="Times New Roman" w:hAnsi="Times New Roman" w:cs="Times New Roman"/>
        </w:rPr>
        <w:t xml:space="preserve"> </w:t>
      </w:r>
      <w:r w:rsidRPr="00CE6F85">
        <w:rPr>
          <w:rStyle w:val="Emphasis"/>
          <w:highlight w:val="green"/>
        </w:rPr>
        <w:t>The industry heavily depends on the future profits which innovation</w:t>
      </w:r>
      <w:r w:rsidRPr="00CE6F85">
        <w:rPr>
          <w:rFonts w:ascii="Times New Roman" w:hAnsi="Times New Roman" w:cs="Times New Roman"/>
        </w:rPr>
        <w:t xml:space="preserve"> (and as a result, exclusivity) </w:t>
      </w:r>
      <w:r w:rsidRPr="00CE6F85">
        <w:rPr>
          <w:rStyle w:val="Emphasis"/>
          <w:highlight w:val="green"/>
        </w:rPr>
        <w:t>enable.</w:t>
      </w:r>
      <w:r w:rsidRPr="00CE6F85">
        <w:rPr>
          <w:rFonts w:ascii="Times New Roman" w:hAnsi="Times New Roman" w:cs="Times New Roman"/>
        </w:rPr>
        <w:t xml:space="preserve"> Drug patents grant the originator company to market exclusivity for a fixed term of 20 years from the patent’s original filing date. By giving this 20-year patent term in which the government cannot regulate the price, market exclusivity allows pharmaceutical companies to have a monopoly over the market. To maximize their profit, pharmaceutical companies work on extending the exclusivity of a drug. For example, AbbVie extended the manufacturing exclusivity of </w:t>
      </w:r>
      <w:proofErr w:type="spellStart"/>
      <w:r w:rsidRPr="00CE6F85">
        <w:rPr>
          <w:rFonts w:ascii="Times New Roman" w:hAnsi="Times New Roman" w:cs="Times New Roman"/>
        </w:rPr>
        <w:t>Humira</w:t>
      </w:r>
      <w:proofErr w:type="spellEnd"/>
      <w:r w:rsidRPr="00CE6F85">
        <w:rPr>
          <w:rFonts w:ascii="Times New Roman" w:hAnsi="Times New Roman" w:cs="Times New Roman"/>
        </w:rPr>
        <w:t xml:space="preserve"> by delaying generic companies from manufacturing generic entrants until 2023. The market exclusivity can be lengthened anywhere between 180 days to 7 years. Thus, due to efforts to derive profits from patents, pharmaceutical companies’ patents contribute to roughly 70-80 percent of their overall revenues. </w:t>
      </w:r>
      <w:r w:rsidRPr="00CE6F85">
        <w:rPr>
          <w:rStyle w:val="Emphasis"/>
          <w:highlight w:val="green"/>
        </w:rPr>
        <w:t>Patents in the pharmaceutical industry</w:t>
      </w:r>
      <w:r w:rsidRPr="00CE6F85">
        <w:rPr>
          <w:rFonts w:ascii="Times New Roman" w:hAnsi="Times New Roman" w:cs="Times New Roman"/>
        </w:rPr>
        <w:t xml:space="preserve"> are normally referred to as their product portfolio and </w:t>
      </w:r>
      <w:r w:rsidRPr="00CE6F85">
        <w:rPr>
          <w:rStyle w:val="Emphasis"/>
          <w:highlight w:val="green"/>
        </w:rPr>
        <w:t>are the most effective method for protecting innovation</w:t>
      </w:r>
      <w:r w:rsidRPr="00CE6F85">
        <w:rPr>
          <w:rFonts w:ascii="Times New Roman" w:hAnsi="Times New Roman" w:cs="Times New Roman"/>
        </w:rPr>
        <w:t xml:space="preserve"> and creating significant returns on investments. Accordingly, as mentioned above, </w:t>
      </w:r>
      <w:r w:rsidRPr="00CE6F85">
        <w:rPr>
          <w:rStyle w:val="Emphasis"/>
          <w:highlight w:val="green"/>
        </w:rPr>
        <w:t>patents help in recouping costs related to research, development, and marketing of a drug.</w:t>
      </w:r>
    </w:p>
    <w:p w:rsidR="00D32C94" w:rsidRPr="00CE6F85" w:rsidRDefault="00D32C94" w:rsidP="00D32C94">
      <w:pPr>
        <w:rPr>
          <w:rFonts w:ascii="Times New Roman" w:hAnsi="Times New Roman" w:cs="Times New Roman"/>
        </w:rPr>
      </w:pPr>
      <w:r w:rsidRPr="00CE6F85">
        <w:rPr>
          <w:rStyle w:val="Emphasis"/>
          <w:highlight w:val="green"/>
        </w:rPr>
        <w:t>Patents</w:t>
      </w:r>
      <w:r w:rsidRPr="00CE6F85">
        <w:rPr>
          <w:rFonts w:ascii="Times New Roman" w:hAnsi="Times New Roman" w:cs="Times New Roman"/>
        </w:rPr>
        <w:t xml:space="preserve"> not only help pharmaceutical companies recoup investments, they can </w:t>
      </w:r>
      <w:r w:rsidRPr="00CE6F85">
        <w:rPr>
          <w:rStyle w:val="Emphasis"/>
          <w:highlight w:val="green"/>
        </w:rPr>
        <w:t>also act as a shield against infringement claims. Strong patent protection can safeguard drugs from potential infringers.</w:t>
      </w:r>
      <w:r w:rsidRPr="00CE6F85">
        <w:rPr>
          <w:rFonts w:ascii="Times New Roman" w:hAnsi="Times New Roman" w:cs="Times New Roman"/>
        </w:rPr>
        <w:t xml:space="preserve"> Without consent from the patentee, other competing companies cannot use, make, or distribute the invention. However, because a drug can be easily imitated by competitors, bringing an infringement suit can also protect a patentee’s rights. Recently, DUSA Pharmaceuticals, Inc.—an arm of the Indian pharmaceutical company Su Pharma and ranked among the top 50 global Pharma Companies—was recently granted injunctive relief from a U.S. court against </w:t>
      </w:r>
      <w:proofErr w:type="spellStart"/>
      <w:r w:rsidRPr="00CE6F85">
        <w:rPr>
          <w:rFonts w:ascii="Times New Roman" w:hAnsi="Times New Roman" w:cs="Times New Roman"/>
        </w:rPr>
        <w:t>Biofrontera</w:t>
      </w:r>
      <w:proofErr w:type="spellEnd"/>
      <w:r w:rsidRPr="00CE6F85">
        <w:rPr>
          <w:rFonts w:ascii="Times New Roman" w:hAnsi="Times New Roman" w:cs="Times New Roman"/>
        </w:rPr>
        <w:t xml:space="preserve"> Inc. in a patent infringement case</w:t>
      </w:r>
      <w:bookmarkStart w:id="3" w:name="_ednref14"/>
      <w:r w:rsidRPr="00CE6F85">
        <w:rPr>
          <w:rFonts w:ascii="Times New Roman" w:hAnsi="Times New Roman" w:cs="Times New Roman"/>
        </w:rPr>
        <w:fldChar w:fldCharType="begin"/>
      </w:r>
      <w:r w:rsidRPr="00CE6F85">
        <w:rPr>
          <w:rFonts w:ascii="Times New Roman" w:hAnsi="Times New Roman" w:cs="Times New Roman"/>
        </w:rPr>
        <w:instrText xml:space="preserve"> HYPERLINK "https://studentorgs.kentlaw.iit.edu/ckjip/protecting-intellectual-property-rights-in-the-pharmaceutical-industry/" \l "_edn14" </w:instrText>
      </w:r>
      <w:r w:rsidRPr="00CE6F85">
        <w:rPr>
          <w:rFonts w:ascii="Times New Roman" w:hAnsi="Times New Roman" w:cs="Times New Roman"/>
        </w:rPr>
        <w:fldChar w:fldCharType="separate"/>
      </w:r>
      <w:r w:rsidRPr="00CE6F85">
        <w:rPr>
          <w:rStyle w:val="Hyperlink"/>
          <w:rFonts w:ascii="Times New Roman" w:hAnsi="Times New Roman" w:cs="Times New Roman"/>
        </w:rPr>
        <w:t>[14]</w:t>
      </w:r>
      <w:r w:rsidRPr="00CE6F85">
        <w:rPr>
          <w:rFonts w:ascii="Times New Roman" w:hAnsi="Times New Roman" w:cs="Times New Roman"/>
        </w:rPr>
        <w:fldChar w:fldCharType="end"/>
      </w:r>
      <w:bookmarkEnd w:id="3"/>
      <w:r w:rsidRPr="00CE6F85">
        <w:rPr>
          <w:rFonts w:ascii="Times New Roman" w:hAnsi="Times New Roman" w:cs="Times New Roman"/>
        </w:rPr>
        <w:t xml:space="preserve">. The court’s order prohibited </w:t>
      </w:r>
      <w:proofErr w:type="spellStart"/>
      <w:r w:rsidRPr="00CE6F85">
        <w:rPr>
          <w:rFonts w:ascii="Times New Roman" w:hAnsi="Times New Roman" w:cs="Times New Roman"/>
        </w:rPr>
        <w:t>Biofrontera</w:t>
      </w:r>
      <w:proofErr w:type="spellEnd"/>
      <w:r w:rsidRPr="00CE6F85">
        <w:rPr>
          <w:rFonts w:ascii="Times New Roman" w:hAnsi="Times New Roman" w:cs="Times New Roman"/>
        </w:rPr>
        <w:t xml:space="preserve"> from making use of information, including sales data, marketing data, technical information, and unpublished clinical data, of DUSA Pharmaceuticals</w:t>
      </w:r>
      <w:bookmarkStart w:id="4" w:name="_ednref15"/>
      <w:r w:rsidRPr="00CE6F85">
        <w:rPr>
          <w:rFonts w:ascii="Times New Roman" w:hAnsi="Times New Roman" w:cs="Times New Roman"/>
        </w:rPr>
        <w:fldChar w:fldCharType="begin"/>
      </w:r>
      <w:r w:rsidRPr="00CE6F85">
        <w:rPr>
          <w:rFonts w:ascii="Times New Roman" w:hAnsi="Times New Roman" w:cs="Times New Roman"/>
        </w:rPr>
        <w:instrText xml:space="preserve"> HYPERLINK "https://studentorgs.kentlaw.iit.edu/ckjip/protecting-intellectual-property-rights-in-the-pharmaceutical-industry/" \l "_edn15" </w:instrText>
      </w:r>
      <w:r w:rsidRPr="00CE6F85">
        <w:rPr>
          <w:rFonts w:ascii="Times New Roman" w:hAnsi="Times New Roman" w:cs="Times New Roman"/>
        </w:rPr>
        <w:fldChar w:fldCharType="separate"/>
      </w:r>
      <w:r w:rsidRPr="00CE6F85">
        <w:rPr>
          <w:rStyle w:val="Hyperlink"/>
          <w:rFonts w:ascii="Times New Roman" w:hAnsi="Times New Roman" w:cs="Times New Roman"/>
        </w:rPr>
        <w:t>[15]</w:t>
      </w:r>
      <w:r w:rsidRPr="00CE6F85">
        <w:rPr>
          <w:rFonts w:ascii="Times New Roman" w:hAnsi="Times New Roman" w:cs="Times New Roman"/>
        </w:rPr>
        <w:fldChar w:fldCharType="end"/>
      </w:r>
      <w:bookmarkEnd w:id="4"/>
      <w:r w:rsidRPr="00CE6F85">
        <w:rPr>
          <w:rFonts w:ascii="Times New Roman" w:hAnsi="Times New Roman" w:cs="Times New Roman"/>
        </w:rPr>
        <w:t>. Although bringing an infringement suit is a valuable remedial measure for patentees, pharmaceutical companies often face difficulty with the high costs and uncertainty of litigation.</w:t>
      </w:r>
    </w:p>
    <w:p w:rsidR="00D32C94" w:rsidRPr="00CE6F85" w:rsidRDefault="00D32C94" w:rsidP="00D32C94">
      <w:pPr>
        <w:pStyle w:val="Heading4"/>
        <w:rPr>
          <w:rFonts w:cs="Times New Roman"/>
        </w:rPr>
      </w:pPr>
      <w:r w:rsidRPr="00CE6F85">
        <w:rPr>
          <w:rFonts w:cs="Times New Roman"/>
        </w:rPr>
        <w:t>Sending or producing large numbers of extra vaccines will not solve low vaccination rates in countries.</w:t>
      </w:r>
    </w:p>
    <w:p w:rsidR="00D32C94" w:rsidRPr="00CE6F85" w:rsidRDefault="00D32C94" w:rsidP="00D32C94">
      <w:pPr>
        <w:pStyle w:val="Heading4"/>
        <w:rPr>
          <w:rFonts w:cs="Times New Roman"/>
        </w:rPr>
      </w:pPr>
      <w:r w:rsidRPr="00CE6F85">
        <w:rPr>
          <w:rFonts w:cs="Times New Roman"/>
        </w:rPr>
        <w:t>Many countries lack enough facilities to store vaccines adequately. A large supply of new vaccines will result in them being stored incorrectly and becoming unusable.</w:t>
      </w:r>
    </w:p>
    <w:p w:rsidR="00D32C94" w:rsidRPr="00CE6F85" w:rsidRDefault="00D32C94" w:rsidP="00D32C94">
      <w:pPr>
        <w:pStyle w:val="NormalWeb"/>
        <w:spacing w:before="240" w:beforeAutospacing="0" w:after="240" w:afterAutospacing="0"/>
        <w:rPr>
          <w:szCs w:val="20"/>
        </w:rPr>
      </w:pPr>
      <w:proofErr w:type="spellStart"/>
      <w:r w:rsidRPr="00CE6F85">
        <w:rPr>
          <w:rStyle w:val="Style13ptBold"/>
        </w:rPr>
        <w:t>Hinnant</w:t>
      </w:r>
      <w:proofErr w:type="spellEnd"/>
      <w:r w:rsidRPr="00CE6F85">
        <w:rPr>
          <w:rStyle w:val="Style13ptBold"/>
        </w:rPr>
        <w:t xml:space="preserve"> 20</w:t>
      </w:r>
      <w:r w:rsidRPr="00CE6F85">
        <w:rPr>
          <w:color w:val="000000"/>
          <w:szCs w:val="20"/>
        </w:rPr>
        <w:t xml:space="preserve"> [Lori </w:t>
      </w:r>
      <w:proofErr w:type="spellStart"/>
      <w:r w:rsidRPr="00CE6F85">
        <w:rPr>
          <w:color w:val="000000"/>
          <w:szCs w:val="20"/>
        </w:rPr>
        <w:t>Hinnant</w:t>
      </w:r>
      <w:proofErr w:type="spellEnd"/>
      <w:r w:rsidRPr="00CE6F85">
        <w:rPr>
          <w:color w:val="000000"/>
          <w:szCs w:val="20"/>
        </w:rPr>
        <w:t>. . “Vaccine storage issues could leave 3B people without access”. 10-19-2020. AP NEWS. https://apnews.com/article/virus-outbreak-pandemics-immunizations-epidemics-united-nations-fc4c536d62c5ef25152884adb1c14168. Accessed 8-16-2021]</w:t>
      </w:r>
    </w:p>
    <w:p w:rsidR="00D32C94" w:rsidRPr="00CE6F85" w:rsidRDefault="00D32C94" w:rsidP="00D32C94">
      <w:pPr>
        <w:rPr>
          <w:rFonts w:ascii="Times New Roman" w:hAnsi="Times New Roman" w:cs="Times New Roman"/>
        </w:rPr>
      </w:pPr>
      <w:r w:rsidRPr="00CE6F85">
        <w:rPr>
          <w:rFonts w:ascii="Times New Roman" w:hAnsi="Times New Roman" w:cs="Times New Roman"/>
          <w:u w:val="single"/>
        </w:rPr>
        <w:t xml:space="preserve">With the pandemic now in its eighth month, </w:t>
      </w:r>
      <w:r w:rsidRPr="00CE6F85">
        <w:rPr>
          <w:rStyle w:val="Emphasis"/>
          <w:highlight w:val="green"/>
        </w:rPr>
        <w:t>logistics experts warn that vast parts of the world lack the refrigeration to administer an effective vaccination program</w:t>
      </w:r>
      <w:r w:rsidRPr="00CE6F85">
        <w:rPr>
          <w:rFonts w:ascii="Times New Roman" w:hAnsi="Times New Roman" w:cs="Times New Roman"/>
          <w:u w:val="single"/>
        </w:rPr>
        <w:t>. This includes most of Central Asia, much of India and southeast Asia, Latin America except for the largest countries, and all but a tiny corner of Africa.</w:t>
      </w:r>
      <w:r w:rsidRPr="00CE6F85">
        <w:rPr>
          <w:rFonts w:ascii="Times New Roman" w:hAnsi="Times New Roman" w:cs="Times New Roman"/>
        </w:rPr>
        <w:t xml:space="preserve"> The medical clinic outside Burkina Faso’s capital, a dirt-streaked building that serves a population of 11,000, is a microcosm of the obstacles. After its refrigerator broke last fall, the clinic could no longer keep vaccines against tetanus, yellow fever, tuberculosis and other common diseases on site, nurse Julienne </w:t>
      </w:r>
      <w:proofErr w:type="spellStart"/>
      <w:r w:rsidRPr="00CE6F85">
        <w:rPr>
          <w:rFonts w:ascii="Times New Roman" w:hAnsi="Times New Roman" w:cs="Times New Roman"/>
        </w:rPr>
        <w:t>Zoungrana</w:t>
      </w:r>
      <w:proofErr w:type="spellEnd"/>
      <w:r w:rsidRPr="00CE6F85">
        <w:rPr>
          <w:rFonts w:ascii="Times New Roman" w:hAnsi="Times New Roman" w:cs="Times New Roman"/>
        </w:rPr>
        <w:t xml:space="preserve"> said. Staff instead used motorbikes to fetch vials in insulated carriers from a hospital in Ouagadougou, making a 40-minute round-trip drive on a narrow road that varies between dirt, gravel and pavement. A mother of two who visits the </w:t>
      </w:r>
      <w:proofErr w:type="spellStart"/>
      <w:r w:rsidRPr="00CE6F85">
        <w:rPr>
          <w:rFonts w:ascii="Times New Roman" w:hAnsi="Times New Roman" w:cs="Times New Roman"/>
        </w:rPr>
        <w:t>Gampela</w:t>
      </w:r>
      <w:proofErr w:type="spellEnd"/>
      <w:r w:rsidRPr="00CE6F85">
        <w:rPr>
          <w:rFonts w:ascii="Times New Roman" w:hAnsi="Times New Roman" w:cs="Times New Roman"/>
        </w:rPr>
        <w:t xml:space="preserve"> clinic says she thinks a coronavirus inoculation program will be challenging in her part of the world. </w:t>
      </w:r>
      <w:proofErr w:type="spellStart"/>
      <w:r w:rsidRPr="00CE6F85">
        <w:rPr>
          <w:rFonts w:ascii="Times New Roman" w:hAnsi="Times New Roman" w:cs="Times New Roman"/>
        </w:rPr>
        <w:t>Adama</w:t>
      </w:r>
      <w:proofErr w:type="spellEnd"/>
      <w:r w:rsidRPr="00CE6F85">
        <w:rPr>
          <w:rFonts w:ascii="Times New Roman" w:hAnsi="Times New Roman" w:cs="Times New Roman"/>
        </w:rPr>
        <w:t xml:space="preserve"> </w:t>
      </w:r>
      <w:proofErr w:type="spellStart"/>
      <w:r w:rsidRPr="00CE6F85">
        <w:rPr>
          <w:rFonts w:ascii="Times New Roman" w:hAnsi="Times New Roman" w:cs="Times New Roman"/>
        </w:rPr>
        <w:t>Tapsoba</w:t>
      </w:r>
      <w:proofErr w:type="spellEnd"/>
      <w:r w:rsidRPr="00CE6F85">
        <w:rPr>
          <w:rFonts w:ascii="Times New Roman" w:hAnsi="Times New Roman" w:cs="Times New Roman"/>
        </w:rPr>
        <w:t xml:space="preserve">, 24, walks four hours under scorching sun to get her baby his routine immunizations and often waits hours more to see a doctor. A week earlier, her 5-month-old son had missed a scheduled shot because </w:t>
      </w:r>
      <w:proofErr w:type="spellStart"/>
      <w:r w:rsidRPr="00CE6F85">
        <w:rPr>
          <w:rFonts w:ascii="Times New Roman" w:hAnsi="Times New Roman" w:cs="Times New Roman"/>
        </w:rPr>
        <w:t>Tapsoba’s</w:t>
      </w:r>
      <w:proofErr w:type="spellEnd"/>
      <w:r w:rsidRPr="00CE6F85">
        <w:rPr>
          <w:rFonts w:ascii="Times New Roman" w:hAnsi="Times New Roman" w:cs="Times New Roman"/>
        </w:rPr>
        <w:t xml:space="preserve"> daughter was sick and she could only bring one child on foot. “It will be hard to get a (COVID-19) vaccine,” </w:t>
      </w:r>
      <w:proofErr w:type="spellStart"/>
      <w:r w:rsidRPr="00CE6F85">
        <w:rPr>
          <w:rFonts w:ascii="Times New Roman" w:hAnsi="Times New Roman" w:cs="Times New Roman"/>
        </w:rPr>
        <w:t>Tapsoba</w:t>
      </w:r>
      <w:proofErr w:type="spellEnd"/>
      <w:r w:rsidRPr="00CE6F85">
        <w:rPr>
          <w:rFonts w:ascii="Times New Roman" w:hAnsi="Times New Roman" w:cs="Times New Roman"/>
        </w:rPr>
        <w:t xml:space="preserve"> said, bouncing her 5-month-old son on her lap outside the clinic. “People will have to wait at the hospital, and they might leave without getting it.” To uphold the cold chain in developing nations, international organizations have overseen the installation of tens of thousands of solar-powered vaccine refrigerators. Keeping vaccines at stable temperatures from the time they are made until they are given to patients also requires mobile refrigeration, reliable electricity, sound roads and, above all, advance planning. For poor countries like Burkina Faso, the best chance of receiving a coronavirus vaccine is through the </w:t>
      </w:r>
      <w:proofErr w:type="spellStart"/>
      <w:r w:rsidRPr="00CE6F85">
        <w:rPr>
          <w:rFonts w:ascii="Times New Roman" w:hAnsi="Times New Roman" w:cs="Times New Roman"/>
        </w:rPr>
        <w:t>Covax</w:t>
      </w:r>
      <w:proofErr w:type="spellEnd"/>
      <w:r w:rsidRPr="00CE6F85">
        <w:rPr>
          <w:rFonts w:ascii="Times New Roman" w:hAnsi="Times New Roman" w:cs="Times New Roman"/>
        </w:rPr>
        <w:t xml:space="preserve"> initiative, led by the </w:t>
      </w:r>
      <w:hyperlink r:id="rId7" w:history="1">
        <w:r w:rsidRPr="00CE6F85">
          <w:rPr>
            <w:rStyle w:val="Hyperlink"/>
            <w:rFonts w:ascii="Times New Roman" w:hAnsi="Times New Roman" w:cs="Times New Roman"/>
            <w:color w:val="1155CC"/>
            <w:szCs w:val="20"/>
          </w:rPr>
          <w:t>World Health Organization</w:t>
        </w:r>
      </w:hyperlink>
      <w:r w:rsidRPr="00CE6F85">
        <w:rPr>
          <w:rFonts w:ascii="Times New Roman" w:hAnsi="Times New Roman" w:cs="Times New Roman"/>
        </w:rPr>
        <w:t xml:space="preserve"> and the </w:t>
      </w:r>
      <w:proofErr w:type="spellStart"/>
      <w:r w:rsidRPr="00CE6F85">
        <w:rPr>
          <w:rFonts w:ascii="Times New Roman" w:hAnsi="Times New Roman" w:cs="Times New Roman"/>
        </w:rPr>
        <w:t>Gavi</w:t>
      </w:r>
      <w:proofErr w:type="spellEnd"/>
      <w:r w:rsidRPr="00CE6F85">
        <w:rPr>
          <w:rFonts w:ascii="Times New Roman" w:hAnsi="Times New Roman" w:cs="Times New Roman"/>
        </w:rPr>
        <w:t xml:space="preserve"> vaccine alliance. The </w:t>
      </w:r>
      <w:hyperlink r:id="rId8" w:history="1">
        <w:r w:rsidRPr="00CE6F85">
          <w:rPr>
            <w:rStyle w:val="Hyperlink"/>
            <w:rFonts w:ascii="Times New Roman" w:hAnsi="Times New Roman" w:cs="Times New Roman"/>
            <w:color w:val="1155CC"/>
            <w:szCs w:val="20"/>
          </w:rPr>
          <w:t xml:space="preserve">goal of </w:t>
        </w:r>
        <w:proofErr w:type="spellStart"/>
        <w:r w:rsidRPr="00CE6F85">
          <w:rPr>
            <w:rStyle w:val="Hyperlink"/>
            <w:rFonts w:ascii="Times New Roman" w:hAnsi="Times New Roman" w:cs="Times New Roman"/>
            <w:color w:val="1155CC"/>
            <w:szCs w:val="20"/>
          </w:rPr>
          <w:t>Covax</w:t>
        </w:r>
        <w:proofErr w:type="spellEnd"/>
      </w:hyperlink>
      <w:r w:rsidRPr="00CE6F85">
        <w:rPr>
          <w:rFonts w:ascii="Times New Roman" w:hAnsi="Times New Roman" w:cs="Times New Roman"/>
        </w:rPr>
        <w:t xml:space="preserve"> is to place orders for multiple promising vaccine candidates and to allocate the successful ones equitably. The United Nations’ children’s agency, UNICEF, began laying the global distribution groundwork months ago, in Copenhagen. At the world’s largest humanitarian aid warehouse, logistics staff are trying to foresee shortages by </w:t>
      </w:r>
      <w:hyperlink r:id="rId9" w:history="1">
        <w:r w:rsidRPr="00CE6F85">
          <w:rPr>
            <w:rStyle w:val="Hyperlink"/>
            <w:rFonts w:ascii="Times New Roman" w:hAnsi="Times New Roman" w:cs="Times New Roman"/>
            <w:color w:val="1155CC"/>
            <w:szCs w:val="20"/>
          </w:rPr>
          <w:t>learning from the past</w:t>
        </w:r>
      </w:hyperlink>
      <w:r w:rsidRPr="00CE6F85">
        <w:rPr>
          <w:rFonts w:ascii="Times New Roman" w:hAnsi="Times New Roman" w:cs="Times New Roman"/>
        </w:rPr>
        <w:t xml:space="preserve">, especially the spring chaos surrounding global shortages of masks and other protective gear that were commandeered off airport tarmacs or stolen and traded on the black market. Currently, 42 coronavirus vaccine candidates are in clinical trials and another 151 are in pre-clinical evaluation, according to WHO. The ones most likely to end up in the </w:t>
      </w:r>
      <w:proofErr w:type="spellStart"/>
      <w:r w:rsidRPr="00CE6F85">
        <w:rPr>
          <w:rFonts w:ascii="Times New Roman" w:hAnsi="Times New Roman" w:cs="Times New Roman"/>
        </w:rPr>
        <w:t>Covax</w:t>
      </w:r>
      <w:proofErr w:type="spellEnd"/>
      <w:r w:rsidRPr="00CE6F85">
        <w:rPr>
          <w:rFonts w:ascii="Times New Roman" w:hAnsi="Times New Roman" w:cs="Times New Roman"/>
        </w:rPr>
        <w:t xml:space="preserve"> mix must be stored at 2 to 8 degrees Celsius (26-46 F). A Pfizer candidate is among the ones in advanced testing requiring storage at </w:t>
      </w:r>
      <w:proofErr w:type="spellStart"/>
      <w:r w:rsidRPr="00CE6F85">
        <w:rPr>
          <w:rFonts w:ascii="Times New Roman" w:hAnsi="Times New Roman" w:cs="Times New Roman"/>
        </w:rPr>
        <w:t>ultracold</w:t>
      </w:r>
      <w:proofErr w:type="spellEnd"/>
      <w:r w:rsidRPr="00CE6F85">
        <w:rPr>
          <w:rFonts w:ascii="Times New Roman" w:hAnsi="Times New Roman" w:cs="Times New Roman"/>
        </w:rPr>
        <w:t xml:space="preserve"> temperatures. The company, which has designed a special carrying case for its vaccine, has expressed interest in </w:t>
      </w:r>
      <w:proofErr w:type="spellStart"/>
      <w:r w:rsidRPr="00CE6F85">
        <w:rPr>
          <w:rFonts w:ascii="Times New Roman" w:hAnsi="Times New Roman" w:cs="Times New Roman"/>
        </w:rPr>
        <w:t>Covax</w:t>
      </w:r>
      <w:proofErr w:type="spellEnd"/>
      <w:r w:rsidRPr="00CE6F85">
        <w:rPr>
          <w:rFonts w:ascii="Times New Roman" w:hAnsi="Times New Roman" w:cs="Times New Roman"/>
        </w:rPr>
        <w:t xml:space="preserve"> and signed contracts with the United States, Europe and Japan. </w:t>
      </w:r>
      <w:r w:rsidRPr="00CE6F85">
        <w:rPr>
          <w:rStyle w:val="Emphasis"/>
          <w:highlight w:val="green"/>
        </w:rPr>
        <w:t>Medical freezers that go down to minus 70 degrees Celsius are rare even in U.S. and European hospitals.</w:t>
      </w:r>
      <w:r w:rsidRPr="00CE6F85">
        <w:rPr>
          <w:rFonts w:ascii="Times New Roman" w:hAnsi="Times New Roman" w:cs="Times New Roman"/>
          <w:u w:val="single"/>
        </w:rPr>
        <w:t xml:space="preserve"> </w:t>
      </w:r>
      <w:r w:rsidRPr="00CE6F85">
        <w:rPr>
          <w:rFonts w:ascii="Times New Roman" w:hAnsi="Times New Roman" w:cs="Times New Roman"/>
        </w:rPr>
        <w:t xml:space="preserve">Many experts believe the West African countries that suffered through a 2014-16 Ebola outbreak may be the best positioned, because a vaccine against that virus also requires </w:t>
      </w:r>
      <w:proofErr w:type="spellStart"/>
      <w:r w:rsidRPr="00CE6F85">
        <w:rPr>
          <w:rFonts w:ascii="Times New Roman" w:hAnsi="Times New Roman" w:cs="Times New Roman"/>
        </w:rPr>
        <w:t>ultracold</w:t>
      </w:r>
      <w:proofErr w:type="spellEnd"/>
      <w:r w:rsidRPr="00CE6F85">
        <w:rPr>
          <w:rFonts w:ascii="Times New Roman" w:hAnsi="Times New Roman" w:cs="Times New Roman"/>
        </w:rPr>
        <w:t xml:space="preserve"> storage. </w:t>
      </w:r>
      <w:r w:rsidRPr="00CE6F85">
        <w:rPr>
          <w:rStyle w:val="Emphasis"/>
          <w:highlight w:val="green"/>
        </w:rPr>
        <w:t>For more than two-thirds of the world</w:t>
      </w:r>
      <w:r w:rsidRPr="00CE6F85">
        <w:rPr>
          <w:rFonts w:ascii="Times New Roman" w:hAnsi="Times New Roman" w:cs="Times New Roman"/>
          <w:u w:val="single"/>
        </w:rPr>
        <w:t xml:space="preserve">, however, </w:t>
      </w:r>
      <w:r w:rsidRPr="00CE6F85">
        <w:rPr>
          <w:rStyle w:val="Emphasis"/>
          <w:highlight w:val="green"/>
        </w:rPr>
        <w:t>the advanced technology is nowhere on the horizon</w:t>
      </w:r>
      <w:r w:rsidRPr="00CE6F85">
        <w:rPr>
          <w:rFonts w:ascii="Times New Roman" w:hAnsi="Times New Roman" w:cs="Times New Roman"/>
          <w:u w:val="single"/>
        </w:rPr>
        <w:t xml:space="preserve">, according to a </w:t>
      </w:r>
      <w:hyperlink r:id="rId10" w:history="1">
        <w:r w:rsidRPr="00CE6F85">
          <w:rPr>
            <w:rStyle w:val="Hyperlink"/>
            <w:rFonts w:ascii="Times New Roman" w:hAnsi="Times New Roman" w:cs="Times New Roman"/>
            <w:color w:val="1155CC"/>
            <w:szCs w:val="20"/>
          </w:rPr>
          <w:t>study</w:t>
        </w:r>
      </w:hyperlink>
      <w:r w:rsidRPr="00CE6F85">
        <w:rPr>
          <w:rFonts w:ascii="Times New Roman" w:hAnsi="Times New Roman" w:cs="Times New Roman"/>
          <w:u w:val="single"/>
        </w:rPr>
        <w:t xml:space="preserve"> by German logistics company DHL. Meanwhile, </w:t>
      </w:r>
      <w:r w:rsidRPr="00CE6F85">
        <w:rPr>
          <w:rStyle w:val="Emphasis"/>
          <w:highlight w:val="green"/>
        </w:rPr>
        <w:t>billions of people are in countries that don’t have the necessary infrastructure to maintain the cold chain for</w:t>
      </w:r>
      <w:r w:rsidRPr="00CE6F85">
        <w:rPr>
          <w:rFonts w:ascii="Times New Roman" w:hAnsi="Times New Roman" w:cs="Times New Roman"/>
          <w:u w:val="single"/>
        </w:rPr>
        <w:t xml:space="preserve"> either existing </w:t>
      </w:r>
      <w:r w:rsidRPr="00CE6F85">
        <w:rPr>
          <w:rStyle w:val="Emphasis"/>
          <w:highlight w:val="green"/>
        </w:rPr>
        <w:t>vaccines</w:t>
      </w:r>
      <w:r w:rsidRPr="00CE6F85">
        <w:rPr>
          <w:rFonts w:ascii="Times New Roman" w:hAnsi="Times New Roman" w:cs="Times New Roman"/>
          <w:u w:val="single"/>
        </w:rPr>
        <w:t xml:space="preserve"> or more conventional coronavirus candidates, the study said.</w:t>
      </w:r>
      <w:r w:rsidRPr="00CE6F85">
        <w:rPr>
          <w:rFonts w:ascii="Times New Roman" w:hAnsi="Times New Roman" w:cs="Times New Roman"/>
        </w:rPr>
        <w:t xml:space="preserve"> Opportunities for vaccines to be lost expand the farther a vaccine travels. DHL estimated that 15,000 cargo flights would be required to vaccinate the entire planet against COVID-19, stretching global capacity for aircraft and potentially supplies of materials such as dry ice. “We need to find a bridge” for every gap in the cold chain, DHL chief commercial officer </w:t>
      </w:r>
      <w:proofErr w:type="spellStart"/>
      <w:r w:rsidRPr="00CE6F85">
        <w:rPr>
          <w:rFonts w:ascii="Times New Roman" w:hAnsi="Times New Roman" w:cs="Times New Roman"/>
        </w:rPr>
        <w:t>Katja</w:t>
      </w:r>
      <w:proofErr w:type="spellEnd"/>
      <w:r w:rsidRPr="00CE6F85">
        <w:rPr>
          <w:rFonts w:ascii="Times New Roman" w:hAnsi="Times New Roman" w:cs="Times New Roman"/>
        </w:rPr>
        <w:t xml:space="preserve"> Busch said. “We’re talking about investments ... as a society, this is something we have to do.” </w:t>
      </w:r>
      <w:proofErr w:type="spellStart"/>
      <w:r w:rsidRPr="00CE6F85">
        <w:rPr>
          <w:rFonts w:ascii="Times New Roman" w:hAnsi="Times New Roman" w:cs="Times New Roman"/>
        </w:rPr>
        <w:t>Gavi</w:t>
      </w:r>
      <w:proofErr w:type="spellEnd"/>
      <w:r w:rsidRPr="00CE6F85">
        <w:rPr>
          <w:rFonts w:ascii="Times New Roman" w:hAnsi="Times New Roman" w:cs="Times New Roman"/>
        </w:rPr>
        <w:t xml:space="preserve"> and UNICEF worked before the pandemic to supply much of Africa and Asia with refrigeration for vaccines, fitting out 40,000 facilities since 2017. UNICEF is now offering governments a checklist of what they will need to maintain a vaccine supply chain and asking them to develop a plan. “The governments are in charge of what needs to happen in the end,” said Benjamin Schreiber, who is among the directors of UNICEF’s vaccination program. Cracks in the global cold chain start once vaccines leave the factory. Container ships are not equipped to refrigerate pharmaceutical products with a limited shelf life. Shipping vaccines by air costs a lot more, and air cargo traffic is only now rebounding from pandemic-related border closures. Even when flights are cold and frequent enough, air freight carries other potential hazards. WHO estimates that as much as half of vaccines globally are lost to wastage, sometimes due to heat exposure or vials breaking while in transit. With coronavirus vaccines, which will be one of the world’s most sought-after products, theft is also a danger. “They can’t be left on a tarmac and fought over because they would actually be spoiled and they would have no value — or worse still, people would still be trying to distribute them,” said Glyn Hughes, the global head of cargo for the International Air Transport Association. </w:t>
      </w:r>
      <w:proofErr w:type="spellStart"/>
      <w:r w:rsidRPr="00CE6F85">
        <w:rPr>
          <w:rFonts w:ascii="Times New Roman" w:hAnsi="Times New Roman" w:cs="Times New Roman"/>
        </w:rPr>
        <w:t>Tinglong</w:t>
      </w:r>
      <w:proofErr w:type="spellEnd"/>
      <w:r w:rsidRPr="00CE6F85">
        <w:rPr>
          <w:rFonts w:ascii="Times New Roman" w:hAnsi="Times New Roman" w:cs="Times New Roman"/>
        </w:rPr>
        <w:t xml:space="preserve"> Dai, a Johns Hopkins University researcher who specializes in health care logistics, said creativity will be needed to keep the cold chain intact while coronavirus vaccines are distributed on a global scale. </w:t>
      </w:r>
      <w:proofErr w:type="spellStart"/>
      <w:r w:rsidRPr="00CE6F85">
        <w:rPr>
          <w:rFonts w:ascii="Times New Roman" w:hAnsi="Times New Roman" w:cs="Times New Roman"/>
        </w:rPr>
        <w:t>Gavi</w:t>
      </w:r>
      <w:proofErr w:type="spellEnd"/>
      <w:r w:rsidRPr="00CE6F85">
        <w:rPr>
          <w:rFonts w:ascii="Times New Roman" w:hAnsi="Times New Roman" w:cs="Times New Roman"/>
        </w:rPr>
        <w:t xml:space="preserve"> and UNICEF have experimented with delivering </w:t>
      </w:r>
      <w:hyperlink r:id="rId11" w:history="1">
        <w:r w:rsidRPr="00CE6F85">
          <w:rPr>
            <w:rStyle w:val="Hyperlink"/>
            <w:rFonts w:ascii="Times New Roman" w:hAnsi="Times New Roman" w:cs="Times New Roman"/>
          </w:rPr>
          <w:t>vaccines by drone</w:t>
        </w:r>
      </w:hyperlink>
      <w:r w:rsidRPr="00CE6F85">
        <w:rPr>
          <w:rFonts w:ascii="Times New Roman" w:hAnsi="Times New Roman" w:cs="Times New Roman"/>
        </w:rPr>
        <w:t xml:space="preserve">. Indian officials have floated the idea of setting aside part of the country’s vast food storage network for the coronavirus vaccines. “If people can figure out how to transport ice cream, they can transport vaccines,” Dai said. Temperature-sensitive labels that change color when a vaccine is exposed to heat too long and no longer safe to use, and live delivery tracking to ensure vaccines reach their destinations as intended also have allowed for progress in delivering safe shots. Yet chances for something to go wrong multiply on the ground as vaccines are prepped to leave national depots. Since the cold chain is so fragile, logistics planning is crucial; syringes and disposal boxes must be available as soon as vaccine shipments arrive. By the end of the year, UNICEF expects to have </w:t>
      </w:r>
      <w:hyperlink r:id="rId12" w:history="1">
        <w:r w:rsidRPr="00CE6F85">
          <w:rPr>
            <w:rStyle w:val="Hyperlink"/>
            <w:rFonts w:ascii="Times New Roman" w:hAnsi="Times New Roman" w:cs="Times New Roman"/>
          </w:rPr>
          <w:t>520 million syringes pre-positioned for coronavirus vaccines</w:t>
        </w:r>
      </w:hyperlink>
      <w:r w:rsidRPr="00CE6F85">
        <w:rPr>
          <w:rFonts w:ascii="Times New Roman" w:hAnsi="Times New Roman" w:cs="Times New Roman"/>
        </w:rPr>
        <w:t xml:space="preserve"> in the developing world and maps of where the refrigeration needs are greatest “to ensure that these supplies arrive in countries by the time the vaccines do,” Executive Director Henrietta Fore said. The last vaccine requiring cold storage that India’s national program adopted was for rotavirus, a stomach bug that typically affects babies and young children. Dr. </w:t>
      </w:r>
      <w:proofErr w:type="spellStart"/>
      <w:r w:rsidRPr="00CE6F85">
        <w:rPr>
          <w:rFonts w:ascii="Times New Roman" w:hAnsi="Times New Roman" w:cs="Times New Roman"/>
        </w:rPr>
        <w:t>Gagandeep</w:t>
      </w:r>
      <w:proofErr w:type="spellEnd"/>
      <w:r w:rsidRPr="00CE6F85">
        <w:rPr>
          <w:rFonts w:ascii="Times New Roman" w:hAnsi="Times New Roman" w:cs="Times New Roman"/>
        </w:rPr>
        <w:t xml:space="preserve"> Kang, who led the research for that vaccine, estimated that India has about 30% less storage capacity than it would need for a coronavirus vaccine. In countries such as India and Burkina Faso, a lack of public transportation presents another obstacle to getting citizens inoculated before vaccines go bad. Dr. Aquinas </w:t>
      </w:r>
      <w:proofErr w:type="spellStart"/>
      <w:r w:rsidRPr="00CE6F85">
        <w:rPr>
          <w:rFonts w:ascii="Times New Roman" w:hAnsi="Times New Roman" w:cs="Times New Roman"/>
        </w:rPr>
        <w:t>Edassery</w:t>
      </w:r>
      <w:proofErr w:type="spellEnd"/>
      <w:r w:rsidRPr="00CE6F85">
        <w:rPr>
          <w:rFonts w:ascii="Times New Roman" w:hAnsi="Times New Roman" w:cs="Times New Roman"/>
        </w:rPr>
        <w:t xml:space="preserve">, who runs two clinics in one of India’s poorest and least developed regions, said patients must walk for hours to receive health care. The trip on a single road that winds 86 kilometers (53 miles) over steep hills and washes out for months at a time will pose an insurmountable barrier for many residents of the eastern district of </w:t>
      </w:r>
      <w:proofErr w:type="spellStart"/>
      <w:r w:rsidRPr="00CE6F85">
        <w:rPr>
          <w:rFonts w:ascii="Times New Roman" w:hAnsi="Times New Roman" w:cs="Times New Roman"/>
        </w:rPr>
        <w:t>Rayagada</w:t>
      </w:r>
      <w:proofErr w:type="spellEnd"/>
      <w:r w:rsidRPr="00CE6F85">
        <w:rPr>
          <w:rFonts w:ascii="Times New Roman" w:hAnsi="Times New Roman" w:cs="Times New Roman"/>
        </w:rPr>
        <w:t xml:space="preserve">, </w:t>
      </w:r>
      <w:proofErr w:type="spellStart"/>
      <w:r w:rsidRPr="00CE6F85">
        <w:rPr>
          <w:rFonts w:ascii="Times New Roman" w:hAnsi="Times New Roman" w:cs="Times New Roman"/>
        </w:rPr>
        <w:t>Edassery</w:t>
      </w:r>
      <w:proofErr w:type="spellEnd"/>
      <w:r w:rsidRPr="00CE6F85">
        <w:rPr>
          <w:rFonts w:ascii="Times New Roman" w:hAnsi="Times New Roman" w:cs="Times New Roman"/>
        </w:rPr>
        <w:t xml:space="preserve"> said. As with most logistics, the last kilometer (mile) is the hardest part of delivering a coronavirus vaccine to the people who need it. In Latin America, perhaps nowhere more than Venezuela provides a glimpse into how the vaccine cold chain could go dramatically off course. When a blackout last year left much of the nation in the dark for a week, doctors in several parts of Venezuela reported losing stocks of vaccines. The country’s largest children’s hospital had to discard thousands of doses of vaccines for illnesses like diphtheria, according to Dr. </w:t>
      </w:r>
      <w:proofErr w:type="spellStart"/>
      <w:r w:rsidRPr="00CE6F85">
        <w:rPr>
          <w:rFonts w:ascii="Times New Roman" w:hAnsi="Times New Roman" w:cs="Times New Roman"/>
        </w:rPr>
        <w:t>Huníades</w:t>
      </w:r>
      <w:proofErr w:type="spellEnd"/>
      <w:r w:rsidRPr="00CE6F85">
        <w:rPr>
          <w:rFonts w:ascii="Times New Roman" w:hAnsi="Times New Roman" w:cs="Times New Roman"/>
        </w:rPr>
        <w:t xml:space="preserve"> Urbina, head of the Venezuelan Society of Childcare and Pediatrics. “We won’t be able to halt either the coronavirus or measles,” Urbina said. Preserving the cold chain has only grown more difficult since then. Gas shortages limit the ability to move vaccines quickly from one part of Venezuela to another. Dry ice to keep vaccines cool during transport is harder to find. And after years of economic decline, there also are fewer doctors and other professionals trained to keep the chain intact. “I’m not optimistic on how the vaccine would be distributed in the inner states because there is no infrastructure of any kind to guarantee delivery — or if it gets delivered, guarantees the adequate preservation under cold conditions,” Dr. Alberto </w:t>
      </w:r>
      <w:proofErr w:type="spellStart"/>
      <w:r w:rsidRPr="00CE6F85">
        <w:rPr>
          <w:rFonts w:ascii="Times New Roman" w:hAnsi="Times New Roman" w:cs="Times New Roman"/>
        </w:rPr>
        <w:t>Paniz-Mondolfi</w:t>
      </w:r>
      <w:proofErr w:type="spellEnd"/>
      <w:r w:rsidRPr="00CE6F85">
        <w:rPr>
          <w:rFonts w:ascii="Times New Roman" w:hAnsi="Times New Roman" w:cs="Times New Roman"/>
        </w:rPr>
        <w:t xml:space="preserve">, a Venezuelan pathologist, said. Venezuela presents </w:t>
      </w:r>
      <w:hyperlink r:id="rId13" w:history="1">
        <w:r w:rsidRPr="00CE6F85">
          <w:rPr>
            <w:rStyle w:val="Hyperlink"/>
            <w:rFonts w:ascii="Times New Roman" w:hAnsi="Times New Roman" w:cs="Times New Roman"/>
          </w:rPr>
          <w:t>an extreme example</w:t>
        </w:r>
      </w:hyperlink>
      <w:r w:rsidRPr="00CE6F85">
        <w:rPr>
          <w:rFonts w:ascii="Times New Roman" w:hAnsi="Times New Roman" w:cs="Times New Roman"/>
        </w:rPr>
        <w:t xml:space="preserve">, but a coronavirus vaccine also is likely to test parts of Latin America with more robust health care systems. In Peru, private businesses that typically transport fish and beef have offered their trucks, though it remains unclear whether the Health Ministry will accept. Back in Burkina Faso, vaccination days became an ordeal at the </w:t>
      </w:r>
      <w:proofErr w:type="spellStart"/>
      <w:r w:rsidRPr="00CE6F85">
        <w:rPr>
          <w:rFonts w:ascii="Times New Roman" w:hAnsi="Times New Roman" w:cs="Times New Roman"/>
        </w:rPr>
        <w:t>Gampela</w:t>
      </w:r>
      <w:proofErr w:type="spellEnd"/>
      <w:r w:rsidRPr="00CE6F85">
        <w:rPr>
          <w:rFonts w:ascii="Times New Roman" w:hAnsi="Times New Roman" w:cs="Times New Roman"/>
        </w:rPr>
        <w:t xml:space="preserve"> clinic when the refrigerator went out, said </w:t>
      </w:r>
      <w:proofErr w:type="spellStart"/>
      <w:r w:rsidRPr="00CE6F85">
        <w:rPr>
          <w:rFonts w:ascii="Times New Roman" w:hAnsi="Times New Roman" w:cs="Times New Roman"/>
        </w:rPr>
        <w:t>Zoungrana</w:t>
      </w:r>
      <w:proofErr w:type="spellEnd"/>
      <w:r w:rsidRPr="00CE6F85">
        <w:rPr>
          <w:rFonts w:ascii="Times New Roman" w:hAnsi="Times New Roman" w:cs="Times New Roman"/>
        </w:rPr>
        <w:t xml:space="preserve">, the nurse. Staff members on hospital courier runs must buy fuel they often can’t afford and make a second trip to and from the capital to return any unused doses. “We’re suffering,” said </w:t>
      </w:r>
      <w:proofErr w:type="spellStart"/>
      <w:r w:rsidRPr="00CE6F85">
        <w:rPr>
          <w:rFonts w:ascii="Times New Roman" w:hAnsi="Times New Roman" w:cs="Times New Roman"/>
        </w:rPr>
        <w:t>Zoungrana</w:t>
      </w:r>
      <w:proofErr w:type="spellEnd"/>
      <w:r w:rsidRPr="00CE6F85">
        <w:rPr>
          <w:rFonts w:ascii="Times New Roman" w:hAnsi="Times New Roman" w:cs="Times New Roman"/>
        </w:rPr>
        <w:t xml:space="preserve">, who was run off the road on her motorbike just a few weeks ago. Days after journalists from The Associated Press visited the clinic this month, a long-awaited solar refrigerator arrived. With technicians in short supply, the clinic was waiting to be sure the appliance would function properly before stocking it with vaccines. Nationwide, Burkina Faso is about 1,000 clinical refrigerators short, and less than 40% of the health facilities that conduct vaccinations have reliable fridges, national vaccination director </w:t>
      </w:r>
      <w:proofErr w:type="spellStart"/>
      <w:r w:rsidRPr="00CE6F85">
        <w:rPr>
          <w:rFonts w:ascii="Times New Roman" w:hAnsi="Times New Roman" w:cs="Times New Roman"/>
        </w:rPr>
        <w:t>Issa</w:t>
      </w:r>
      <w:proofErr w:type="spellEnd"/>
      <w:r w:rsidRPr="00CE6F85">
        <w:rPr>
          <w:rFonts w:ascii="Times New Roman" w:hAnsi="Times New Roman" w:cs="Times New Roman"/>
        </w:rPr>
        <w:t xml:space="preserve"> </w:t>
      </w:r>
      <w:proofErr w:type="spellStart"/>
      <w:r w:rsidRPr="00CE6F85">
        <w:rPr>
          <w:rFonts w:ascii="Times New Roman" w:hAnsi="Times New Roman" w:cs="Times New Roman"/>
        </w:rPr>
        <w:t>Ouedraogo</w:t>
      </w:r>
      <w:proofErr w:type="spellEnd"/>
      <w:r w:rsidRPr="00CE6F85">
        <w:rPr>
          <w:rFonts w:ascii="Times New Roman" w:hAnsi="Times New Roman" w:cs="Times New Roman"/>
        </w:rPr>
        <w:t xml:space="preserve"> said. Multi-dose vials — the equivalent of bulk storage for vaccines — can drastically reduce global transportation costs. But once a vial is opened, its shelf life counts down even faster; if too few people show up for their jabs in time, whatever remains in the larger vials must be discarded. “It’s really upsetting to have wastage like that. It’ll result in loss of lives and pain and suffering. It’s a waste of resources, ” said University of Massachusetts at Amherst professor Anna </w:t>
      </w:r>
      <w:proofErr w:type="spellStart"/>
      <w:r w:rsidRPr="00CE6F85">
        <w:rPr>
          <w:rFonts w:ascii="Times New Roman" w:hAnsi="Times New Roman" w:cs="Times New Roman"/>
        </w:rPr>
        <w:t>Nagurney</w:t>
      </w:r>
      <w:proofErr w:type="spellEnd"/>
      <w:r w:rsidRPr="00CE6F85">
        <w:rPr>
          <w:rFonts w:ascii="Times New Roman" w:hAnsi="Times New Roman" w:cs="Times New Roman"/>
        </w:rPr>
        <w:t xml:space="preserve">, who studies supply chain logistics. For now, UNICEF is betting on 20-dose vials of coronavirus vaccine and hoping that the amount wasted will stay below 3% for closed vials and 15% for open multi-dose vials that do not get used up, according to Michelle </w:t>
      </w:r>
      <w:proofErr w:type="spellStart"/>
      <w:r w:rsidRPr="00CE6F85">
        <w:rPr>
          <w:rFonts w:ascii="Times New Roman" w:hAnsi="Times New Roman" w:cs="Times New Roman"/>
        </w:rPr>
        <w:t>Siedel</w:t>
      </w:r>
      <w:proofErr w:type="spellEnd"/>
      <w:r w:rsidRPr="00CE6F85">
        <w:rPr>
          <w:rFonts w:ascii="Times New Roman" w:hAnsi="Times New Roman" w:cs="Times New Roman"/>
        </w:rPr>
        <w:t xml:space="preserve">, one of the U.N. agency’s cold chain experts. If Burkina Faso were given 1 million doses of a coronavirus vaccine today, the country wouldn’t be able to handle it, Jean-Claude </w:t>
      </w:r>
      <w:proofErr w:type="spellStart"/>
      <w:r w:rsidRPr="00CE6F85">
        <w:rPr>
          <w:rFonts w:ascii="Times New Roman" w:hAnsi="Times New Roman" w:cs="Times New Roman"/>
        </w:rPr>
        <w:t>Mubalama</w:t>
      </w:r>
      <w:proofErr w:type="spellEnd"/>
      <w:r w:rsidRPr="00CE6F85">
        <w:rPr>
          <w:rFonts w:ascii="Times New Roman" w:hAnsi="Times New Roman" w:cs="Times New Roman"/>
        </w:rPr>
        <w:t>, UNICEF’s head of health and nutrition for the African nation. “If we had to vaccinate against the coronavirus now, at this moment, it would be impossible,” he said.</w:t>
      </w:r>
    </w:p>
    <w:p w:rsidR="00D32C94" w:rsidRPr="00CE6F85" w:rsidRDefault="00D32C94" w:rsidP="00D32C94">
      <w:pPr>
        <w:rPr>
          <w:rFonts w:ascii="Times New Roman" w:hAnsi="Times New Roman" w:cs="Times New Roman"/>
        </w:rPr>
      </w:pPr>
    </w:p>
    <w:p w:rsidR="00D32C94" w:rsidRPr="00CE6F85" w:rsidRDefault="00D32C94" w:rsidP="00D32C94">
      <w:pPr>
        <w:pStyle w:val="Heading4"/>
        <w:rPr>
          <w:rFonts w:cs="Times New Roman"/>
        </w:rPr>
      </w:pPr>
      <w:r w:rsidRPr="00CE6F85">
        <w:rPr>
          <w:rFonts w:cs="Times New Roman"/>
        </w:rPr>
        <w:t>High vaccine hesitancy in developing countries and lack of infrastructure prevent vaccines from reaching the population in developing nations</w:t>
      </w:r>
    </w:p>
    <w:p w:rsidR="00D32C94" w:rsidRPr="00CE6F85" w:rsidRDefault="00D32C94" w:rsidP="00D32C94">
      <w:pPr>
        <w:pStyle w:val="NormalWeb"/>
        <w:spacing w:before="240" w:beforeAutospacing="0" w:after="240" w:afterAutospacing="0"/>
        <w:rPr>
          <w:szCs w:val="20"/>
        </w:rPr>
      </w:pPr>
      <w:proofErr w:type="spellStart"/>
      <w:r w:rsidRPr="00CE6F85">
        <w:rPr>
          <w:b/>
          <w:bCs/>
          <w:color w:val="000000"/>
          <w:szCs w:val="20"/>
        </w:rPr>
        <w:t>Mwai</w:t>
      </w:r>
      <w:proofErr w:type="spellEnd"/>
      <w:r w:rsidRPr="00CE6F85">
        <w:rPr>
          <w:b/>
          <w:bCs/>
          <w:color w:val="000000"/>
          <w:szCs w:val="20"/>
        </w:rPr>
        <w:t xml:space="preserve"> 21</w:t>
      </w:r>
      <w:r w:rsidRPr="00CE6F85">
        <w:rPr>
          <w:color w:val="000000"/>
          <w:szCs w:val="20"/>
        </w:rPr>
        <w:t xml:space="preserve"> [Peter </w:t>
      </w:r>
      <w:proofErr w:type="spellStart"/>
      <w:r w:rsidRPr="00CE6F85">
        <w:rPr>
          <w:color w:val="000000"/>
          <w:szCs w:val="20"/>
        </w:rPr>
        <w:t>Mwai</w:t>
      </w:r>
      <w:proofErr w:type="spellEnd"/>
      <w:r w:rsidRPr="00CE6F85">
        <w:rPr>
          <w:color w:val="000000"/>
          <w:szCs w:val="20"/>
        </w:rPr>
        <w:t>. . “Covid-19 vaccines: Why some African states can't use their vaccines”. xx-xx-</w:t>
      </w:r>
      <w:proofErr w:type="spellStart"/>
      <w:r w:rsidRPr="00CE6F85">
        <w:rPr>
          <w:color w:val="000000"/>
          <w:szCs w:val="20"/>
        </w:rPr>
        <w:t>xxxx</w:t>
      </w:r>
      <w:proofErr w:type="spellEnd"/>
      <w:r w:rsidRPr="00CE6F85">
        <w:rPr>
          <w:color w:val="000000"/>
          <w:szCs w:val="20"/>
        </w:rPr>
        <w:t>. BBC News. https://www.bbc.com/news/56940657. Accessed 8-16-2021]</w:t>
      </w:r>
    </w:p>
    <w:p w:rsidR="00D32C94" w:rsidRPr="00CE6F85" w:rsidRDefault="00D32C94" w:rsidP="00D32C94">
      <w:pPr>
        <w:pStyle w:val="NormalWeb"/>
        <w:spacing w:before="240" w:beforeAutospacing="0" w:after="240" w:afterAutospacing="0"/>
      </w:pPr>
      <w:r w:rsidRPr="00CE6F85">
        <w:rPr>
          <w:rStyle w:val="Emphasis"/>
          <w:highlight w:val="green"/>
        </w:rPr>
        <w:t>Many countries failed to prepare adequately before receiving the vaccines</w:t>
      </w:r>
      <w:r w:rsidRPr="00CE6F85">
        <w:rPr>
          <w:color w:val="000000"/>
          <w:szCs w:val="20"/>
          <w:u w:val="single"/>
        </w:rPr>
        <w:t xml:space="preserve">, </w:t>
      </w:r>
      <w:proofErr w:type="spellStart"/>
      <w:r w:rsidRPr="00CE6F85">
        <w:rPr>
          <w:color w:val="000000"/>
          <w:szCs w:val="20"/>
          <w:u w:val="single"/>
        </w:rPr>
        <w:t>Phionah</w:t>
      </w:r>
      <w:proofErr w:type="spellEnd"/>
      <w:r w:rsidRPr="00CE6F85">
        <w:rPr>
          <w:color w:val="000000"/>
          <w:szCs w:val="20"/>
          <w:u w:val="single"/>
        </w:rPr>
        <w:t xml:space="preserve"> </w:t>
      </w:r>
      <w:proofErr w:type="spellStart"/>
      <w:r w:rsidRPr="00CE6F85">
        <w:rPr>
          <w:color w:val="000000"/>
          <w:szCs w:val="20"/>
          <w:u w:val="single"/>
        </w:rPr>
        <w:t>Atuhebwe</w:t>
      </w:r>
      <w:proofErr w:type="spellEnd"/>
      <w:r w:rsidRPr="00CE6F85">
        <w:rPr>
          <w:color w:val="000000"/>
          <w:szCs w:val="20"/>
          <w:u w:val="single"/>
        </w:rPr>
        <w:t>, from the WHO in Africa, says.</w:t>
      </w:r>
      <w:r w:rsidRPr="00CE6F85">
        <w:rPr>
          <w:szCs w:val="20"/>
        </w:rPr>
        <w:t xml:space="preserve"> </w:t>
      </w:r>
      <w:r w:rsidRPr="00CE6F85">
        <w:rPr>
          <w:color w:val="000000"/>
          <w:szCs w:val="20"/>
          <w:u w:val="single"/>
        </w:rPr>
        <w:t>"That is one of the reasons we are seeing the slow pace of rollout," she says.</w:t>
      </w:r>
      <w:r w:rsidRPr="00CE6F85">
        <w:rPr>
          <w:szCs w:val="20"/>
        </w:rPr>
        <w:t xml:space="preserve"> </w:t>
      </w:r>
      <w:r w:rsidRPr="00CE6F85">
        <w:rPr>
          <w:rStyle w:val="Emphasis"/>
          <w:highlight w:val="green"/>
        </w:rPr>
        <w:t>South Sudan</w:t>
      </w:r>
      <w:r w:rsidRPr="00CE6F85">
        <w:rPr>
          <w:color w:val="000000"/>
          <w:szCs w:val="20"/>
          <w:u w:val="single"/>
          <w:shd w:val="clear" w:color="auto" w:fill="FFFF00"/>
        </w:rPr>
        <w:t xml:space="preserve"> </w:t>
      </w:r>
      <w:r w:rsidRPr="00CE6F85">
        <w:t>says in addition to the problem of limited financial resources, the country</w:t>
      </w:r>
      <w:r w:rsidRPr="00CE6F85">
        <w:rPr>
          <w:color w:val="000000"/>
          <w:szCs w:val="20"/>
          <w:u w:val="single"/>
          <w:shd w:val="clear" w:color="auto" w:fill="FFFF00"/>
        </w:rPr>
        <w:t xml:space="preserve"> </w:t>
      </w:r>
      <w:r w:rsidRPr="00CE6F85">
        <w:rPr>
          <w:rStyle w:val="Emphasis"/>
          <w:highlight w:val="green"/>
        </w:rPr>
        <w:t>has also struggled because of a reluctance by health care workers to get vaccinated.</w:t>
      </w:r>
      <w:r w:rsidRPr="00CE6F85">
        <w:rPr>
          <w:rStyle w:val="Emphasis"/>
        </w:rPr>
        <w:t xml:space="preserve"> </w:t>
      </w:r>
      <w:r w:rsidRPr="00CE6F85">
        <w:rPr>
          <w:color w:val="000000"/>
          <w:szCs w:val="20"/>
          <w:u w:val="single"/>
        </w:rPr>
        <w:t xml:space="preserve">A health ministry official there has also pointed out that </w:t>
      </w:r>
      <w:r w:rsidRPr="00CE6F85">
        <w:t xml:space="preserve">its parliament was slow in approving the vaccines, along with delays in training health workers for the task. "The continent as a whole knows how to vaccinate and has been vaccinating for other diseases," says John </w:t>
      </w:r>
      <w:proofErr w:type="spellStart"/>
      <w:r w:rsidRPr="00CE6F85">
        <w:t>Nkengasong</w:t>
      </w:r>
      <w:proofErr w:type="spellEnd"/>
      <w:r w:rsidRPr="00CE6F85">
        <w:t xml:space="preserve">, head of the Africa </w:t>
      </w:r>
      <w:proofErr w:type="spellStart"/>
      <w:r w:rsidRPr="00CE6F85">
        <w:t>Centres</w:t>
      </w:r>
      <w:proofErr w:type="spellEnd"/>
      <w:r w:rsidRPr="00CE6F85">
        <w:t xml:space="preserve"> for Disease Control (CDC), "but the key is how do you scale that up - and... at speed?" For DR Congo</w:t>
      </w:r>
      <w:r w:rsidRPr="00CE6F85">
        <w:rPr>
          <w:color w:val="000000"/>
          <w:szCs w:val="20"/>
          <w:u w:val="single"/>
        </w:rPr>
        <w:t xml:space="preserve"> </w:t>
      </w:r>
      <w:r w:rsidRPr="00CE6F85">
        <w:rPr>
          <w:rStyle w:val="Emphasis"/>
          <w:highlight w:val="green"/>
        </w:rPr>
        <w:t>the problem is not only weak health services but also a very poor transport network - making the delivery of vaccines to remote areas a major issue.</w:t>
      </w:r>
      <w:r w:rsidRPr="00CE6F85">
        <w:rPr>
          <w:szCs w:val="20"/>
        </w:rPr>
        <w:t xml:space="preserve"> </w:t>
      </w:r>
      <w:r w:rsidRPr="00CE6F85">
        <w:rPr>
          <w:color w:val="000000"/>
          <w:szCs w:val="20"/>
          <w:u w:val="single"/>
        </w:rPr>
        <w:t>To complicate matters further, the country suspended its AstraZeneca vaccine rollout in mid-March, amid safety concerns, resuming on 19 April - more than a month later.</w:t>
      </w:r>
      <w:r w:rsidRPr="00CE6F85">
        <w:rPr>
          <w:szCs w:val="20"/>
        </w:rPr>
        <w:t xml:space="preserve"> </w:t>
      </w:r>
      <w:r w:rsidRPr="00CE6F85">
        <w:rPr>
          <w:color w:val="000000"/>
          <w:szCs w:val="20"/>
        </w:rPr>
        <w:t>Is vaccine hesitancy a problem in African countries? Some experts and politicians blame concerns over the safety and efficacy of vaccines in general for the slow uptake in many countries in Africa - but it is hard to quantify that impact.</w:t>
      </w:r>
      <w:r w:rsidRPr="00CE6F85">
        <w:rPr>
          <w:szCs w:val="20"/>
        </w:rPr>
        <w:t xml:space="preserve"> </w:t>
      </w:r>
      <w:r w:rsidRPr="00CE6F85">
        <w:rPr>
          <w:color w:val="000000"/>
          <w:szCs w:val="20"/>
          <w:u w:val="single"/>
        </w:rPr>
        <w:t xml:space="preserve">"It took a while to convince people," Sierra Leone Health Minister Austin </w:t>
      </w:r>
      <w:proofErr w:type="spellStart"/>
      <w:r w:rsidRPr="00CE6F85">
        <w:rPr>
          <w:color w:val="000000"/>
          <w:szCs w:val="20"/>
          <w:u w:val="single"/>
        </w:rPr>
        <w:t>Demby</w:t>
      </w:r>
      <w:proofErr w:type="spellEnd"/>
      <w:r w:rsidRPr="00CE6F85">
        <w:rPr>
          <w:color w:val="000000"/>
          <w:szCs w:val="20"/>
          <w:u w:val="single"/>
        </w:rPr>
        <w:t xml:space="preserve"> tells BBC News</w:t>
      </w:r>
      <w:r w:rsidRPr="00CE6F85">
        <w:rPr>
          <w:szCs w:val="20"/>
        </w:rPr>
        <w:t xml:space="preserve"> </w:t>
      </w:r>
      <w:r w:rsidRPr="00CE6F85">
        <w:rPr>
          <w:color w:val="000000"/>
          <w:szCs w:val="20"/>
          <w:u w:val="single"/>
        </w:rPr>
        <w:t>"So it is not just vaccine hesitancy, it is like [having] vaccine sceptics to start with."</w:t>
      </w:r>
      <w:r w:rsidRPr="00CE6F85">
        <w:rPr>
          <w:szCs w:val="20"/>
        </w:rPr>
        <w:t xml:space="preserve"> </w:t>
      </w:r>
      <w:r w:rsidRPr="00CE6F85">
        <w:rPr>
          <w:color w:val="000000"/>
          <w:szCs w:val="20"/>
        </w:rPr>
        <w:t xml:space="preserve">Ghana is one of the few countries in Africa to have fully </w:t>
      </w:r>
      <w:proofErr w:type="spellStart"/>
      <w:r w:rsidRPr="00CE6F85">
        <w:rPr>
          <w:color w:val="000000"/>
          <w:szCs w:val="20"/>
        </w:rPr>
        <w:t>utilised</w:t>
      </w:r>
      <w:proofErr w:type="spellEnd"/>
      <w:r w:rsidRPr="00CE6F85">
        <w:rPr>
          <w:color w:val="000000"/>
          <w:szCs w:val="20"/>
        </w:rPr>
        <w:t xml:space="preserve"> its vaccine supplies</w:t>
      </w:r>
      <w:r w:rsidRPr="00CE6F85">
        <w:rPr>
          <w:szCs w:val="20"/>
        </w:rPr>
        <w:t xml:space="preserve"> </w:t>
      </w:r>
      <w:r w:rsidRPr="00CE6F85">
        <w:rPr>
          <w:color w:val="000000"/>
          <w:szCs w:val="20"/>
          <w:u w:val="single"/>
        </w:rPr>
        <w:t xml:space="preserve">Malawi virologist Gama </w:t>
      </w:r>
      <w:proofErr w:type="spellStart"/>
      <w:r w:rsidRPr="00CE6F85">
        <w:rPr>
          <w:color w:val="000000"/>
          <w:szCs w:val="20"/>
          <w:u w:val="single"/>
        </w:rPr>
        <w:t>Bandawe</w:t>
      </w:r>
      <w:proofErr w:type="spellEnd"/>
      <w:r w:rsidRPr="00CE6F85">
        <w:rPr>
          <w:color w:val="000000"/>
          <w:szCs w:val="20"/>
          <w:u w:val="single"/>
        </w:rPr>
        <w:t xml:space="preserve"> says </w:t>
      </w:r>
      <w:r w:rsidRPr="00CE6F85">
        <w:rPr>
          <w:rStyle w:val="Emphasis"/>
          <w:highlight w:val="green"/>
        </w:rPr>
        <w:t>mistrust of vaccines has played a role in the country being unable to use all the supplies it has received.</w:t>
      </w:r>
      <w:r w:rsidRPr="00CE6F85">
        <w:rPr>
          <w:szCs w:val="20"/>
        </w:rPr>
        <w:t xml:space="preserve"> </w:t>
      </w:r>
      <w:r w:rsidRPr="00CE6F85">
        <w:rPr>
          <w:color w:val="000000"/>
          <w:szCs w:val="20"/>
          <w:u w:val="single"/>
        </w:rPr>
        <w:t>And South Africa's decision to stop using the AstraZeneca vaccine, amid concerns around cases of blood clots, may have added to these doubts.</w:t>
      </w:r>
      <w:r w:rsidRPr="00CE6F85">
        <w:rPr>
          <w:szCs w:val="20"/>
        </w:rPr>
        <w:t xml:space="preserve"> </w:t>
      </w:r>
      <w:r w:rsidRPr="00CE6F85">
        <w:rPr>
          <w:color w:val="000000"/>
          <w:szCs w:val="20"/>
          <w:u w:val="single"/>
        </w:rPr>
        <w:t xml:space="preserve">"The government did the best they could - but </w:t>
      </w:r>
      <w:r w:rsidRPr="00CE6F85">
        <w:t>perhaps the general public has not been as receptive as was expected,"</w:t>
      </w:r>
      <w:r w:rsidRPr="00CE6F85">
        <w:rPr>
          <w:color w:val="000000"/>
          <w:szCs w:val="20"/>
          <w:u w:val="single"/>
        </w:rPr>
        <w:t xml:space="preserve"> he says. </w:t>
      </w:r>
      <w:r w:rsidRPr="00CE6F85">
        <w:rPr>
          <w:rStyle w:val="Emphasis"/>
          <w:highlight w:val="green"/>
        </w:rPr>
        <w:t xml:space="preserve">A study commissioned by the Africa </w:t>
      </w:r>
      <w:r w:rsidRPr="00CE6F85">
        <w:t xml:space="preserve">CDC on Covid-19 vaccine perceptions in 15 countries </w:t>
      </w:r>
      <w:r w:rsidRPr="00CE6F85">
        <w:rPr>
          <w:rStyle w:val="Emphasis"/>
          <w:highlight w:val="green"/>
        </w:rPr>
        <w:t xml:space="preserve">indicated </w:t>
      </w:r>
      <w:hyperlink r:id="rId14" w:history="1">
        <w:r w:rsidRPr="00CE6F85">
          <w:rPr>
            <w:rStyle w:val="Emphasis"/>
            <w:highlight w:val="green"/>
          </w:rPr>
          <w:t>a significant proportion of people had concerns around vaccine safety</w:t>
        </w:r>
      </w:hyperlink>
      <w:r w:rsidRPr="00CE6F85">
        <w:t>. On average, about 20% of respondents said they would not have a vaccine - but the proportion varied from below 10% in Ethiopia, Niger and Tunisia to 41% in DR Congo.</w:t>
      </w:r>
    </w:p>
    <w:p w:rsidR="0048571D" w:rsidRPr="00CE6F85" w:rsidRDefault="0048571D" w:rsidP="0048571D">
      <w:pPr>
        <w:pStyle w:val="Heading4"/>
        <w:rPr>
          <w:rFonts w:cs="Times New Roman"/>
        </w:rPr>
      </w:pPr>
      <w:r w:rsidRPr="00CE6F85">
        <w:rPr>
          <w:rFonts w:cs="Times New Roman"/>
        </w:rPr>
        <w:t>Creating medicine is extremely expensive. Patents are the best way.</w:t>
      </w:r>
    </w:p>
    <w:p w:rsidR="0048571D" w:rsidRPr="00CE6F85" w:rsidRDefault="0048571D" w:rsidP="0048571D">
      <w:pPr>
        <w:rPr>
          <w:rFonts w:ascii="Times New Roman" w:hAnsi="Times New Roman" w:cs="Times New Roman"/>
        </w:rPr>
      </w:pPr>
      <w:r w:rsidRPr="00CE6F85">
        <w:rPr>
          <w:rFonts w:ascii="Times New Roman" w:hAnsi="Times New Roman" w:cs="Times New Roman"/>
        </w:rPr>
        <w:t>World Intellectual Property Organization (</w:t>
      </w:r>
      <w:r w:rsidRPr="00CE6F85">
        <w:rPr>
          <w:rStyle w:val="Style13ptBold"/>
          <w:rFonts w:ascii="Times New Roman" w:hAnsi="Times New Roman" w:cs="Times New Roman"/>
        </w:rPr>
        <w:t>WIPO</w:t>
      </w:r>
      <w:r w:rsidRPr="00CE6F85">
        <w:rPr>
          <w:rFonts w:ascii="Times New Roman" w:hAnsi="Times New Roman" w:cs="Times New Roman"/>
        </w:rPr>
        <w:t>), "International Patent Filings Dip in 2009 amid Global Economic Downturn," press release, February 8, 20</w:t>
      </w:r>
      <w:r w:rsidRPr="00CE6F85">
        <w:rPr>
          <w:rStyle w:val="Style13ptBold"/>
          <w:rFonts w:ascii="Times New Roman" w:hAnsi="Times New Roman" w:cs="Times New Roman"/>
        </w:rPr>
        <w:t>10</w:t>
      </w:r>
      <w:r w:rsidRPr="00CE6F85">
        <w:rPr>
          <w:rFonts w:ascii="Times New Roman" w:hAnsi="Times New Roman" w:cs="Times New Roman"/>
        </w:rPr>
        <w:t>, </w:t>
      </w:r>
      <w:hyperlink r:id="rId15" w:history="1">
        <w:r w:rsidRPr="00CE6F85">
          <w:rPr>
            <w:rStyle w:val="Hyperlink"/>
            <w:rFonts w:ascii="Times New Roman" w:hAnsi="Times New Roman" w:cs="Times New Roman"/>
          </w:rPr>
          <w:t>http://www.wipo.int/pressroom/en/articles/2010/article_0003.html</w:t>
        </w:r>
      </w:hyperlink>
      <w:r w:rsidRPr="00CE6F85">
        <w:rPr>
          <w:rFonts w:ascii="Times New Roman" w:hAnsi="Times New Roman" w:cs="Times New Roman"/>
        </w:rPr>
        <w:t>.</w:t>
      </w:r>
    </w:p>
    <w:p w:rsidR="0048571D" w:rsidRPr="00CE6F85" w:rsidRDefault="0048571D" w:rsidP="0048571D">
      <w:pPr>
        <w:rPr>
          <w:rFonts w:ascii="Times New Roman" w:hAnsi="Times New Roman" w:cs="Times New Roman"/>
        </w:rPr>
      </w:pPr>
      <w:r w:rsidRPr="00CE6F85">
        <w:rPr>
          <w:rFonts w:ascii="Times New Roman" w:hAnsi="Times New Roman" w:cs="Times New Roman"/>
        </w:rPr>
        <w:t xml:space="preserve">By granting time-limited, exclusive monopolies on the market for a product, </w:t>
      </w:r>
      <w:r w:rsidRPr="00CE6F85">
        <w:rPr>
          <w:rStyle w:val="Emphasis"/>
          <w:highlight w:val="green"/>
        </w:rPr>
        <w:t>patents generate</w:t>
      </w:r>
      <w:r w:rsidRPr="00CE6F85">
        <w:rPr>
          <w:rFonts w:ascii="Times New Roman" w:hAnsi="Times New Roman" w:cs="Times New Roman"/>
        </w:rPr>
        <w:t xml:space="preserve"> above-market financial </w:t>
      </w:r>
      <w:r w:rsidRPr="00CE6F85">
        <w:rPr>
          <w:rStyle w:val="Emphasis"/>
          <w:highlight w:val="green"/>
        </w:rPr>
        <w:t>returns</w:t>
      </w:r>
      <w:r w:rsidRPr="00CE6F85">
        <w:rPr>
          <w:rFonts w:ascii="Times New Roman" w:hAnsi="Times New Roman" w:cs="Times New Roman"/>
        </w:rPr>
        <w:t xml:space="preserve"> that are </w:t>
      </w:r>
      <w:r w:rsidRPr="00CE6F85">
        <w:rPr>
          <w:rStyle w:val="Emphasis"/>
          <w:highlight w:val="green"/>
        </w:rPr>
        <w:t>believed to enable</w:t>
      </w:r>
      <w:r w:rsidRPr="00CE6F85">
        <w:rPr>
          <w:rFonts w:ascii="Times New Roman" w:hAnsi="Times New Roman" w:cs="Times New Roman"/>
        </w:rPr>
        <w:t xml:space="preserve"> pharmaceutical </w:t>
      </w:r>
      <w:r w:rsidRPr="00CE6F85">
        <w:rPr>
          <w:rStyle w:val="Emphasis"/>
          <w:highlight w:val="green"/>
        </w:rPr>
        <w:t>inventors to recoup the costs of R&amp;D and to invest in future innovations.</w:t>
      </w:r>
      <w:r w:rsidRPr="00CE6F85">
        <w:rPr>
          <w:rFonts w:ascii="Times New Roman" w:hAnsi="Times New Roman" w:cs="Times New Roman"/>
        </w:rPr>
        <w:t xml:space="preserve"> By some estimates, </w:t>
      </w:r>
      <w:r w:rsidRPr="00CE6F85">
        <w:rPr>
          <w:rStyle w:val="Emphasis"/>
          <w:highlight w:val="green"/>
        </w:rPr>
        <w:t>the cost</w:t>
      </w:r>
      <w:r w:rsidRPr="00CE6F85">
        <w:rPr>
          <w:rFonts w:ascii="Times New Roman" w:hAnsi="Times New Roman" w:cs="Times New Roman"/>
        </w:rPr>
        <w:t xml:space="preserve"> to drug researchers and </w:t>
      </w:r>
      <w:r w:rsidRPr="00CE6F85">
        <w:rPr>
          <w:rStyle w:val="Emphasis"/>
          <w:highlight w:val="green"/>
        </w:rPr>
        <w:t>manufacturers for creating a single new medicine is upwards of $800 million.</w:t>
      </w:r>
      <w:bookmarkStart w:id="5" w:name="ifn13"/>
      <w:r w:rsidRPr="00CE6F85">
        <w:rPr>
          <w:rFonts w:ascii="Times New Roman" w:hAnsi="Times New Roman" w:cs="Times New Roman"/>
        </w:rPr>
        <w:fldChar w:fldCharType="begin"/>
      </w:r>
      <w:r w:rsidRPr="00CE6F85">
        <w:rPr>
          <w:rFonts w:ascii="Times New Roman" w:hAnsi="Times New Roman" w:cs="Times New Roman"/>
        </w:rPr>
        <w:instrText xml:space="preserve"> HYPERLINK "https://www.everycrsreport.com/reports/R40607.html" \l "fn13" </w:instrText>
      </w:r>
      <w:r w:rsidRPr="00CE6F85">
        <w:rPr>
          <w:rFonts w:ascii="Times New Roman" w:hAnsi="Times New Roman" w:cs="Times New Roman"/>
        </w:rPr>
        <w:fldChar w:fldCharType="separate"/>
      </w:r>
      <w:r w:rsidRPr="00CE6F85">
        <w:rPr>
          <w:rStyle w:val="Hyperlink"/>
          <w:rFonts w:ascii="Times New Roman" w:hAnsi="Times New Roman" w:cs="Times New Roman"/>
        </w:rPr>
        <w:t>13</w:t>
      </w:r>
      <w:r w:rsidRPr="00CE6F85">
        <w:rPr>
          <w:rFonts w:ascii="Times New Roman" w:hAnsi="Times New Roman" w:cs="Times New Roman"/>
        </w:rPr>
        <w:fldChar w:fldCharType="end"/>
      </w:r>
      <w:bookmarkEnd w:id="5"/>
      <w:r w:rsidRPr="00CE6F85">
        <w:rPr>
          <w:rFonts w:ascii="Times New Roman" w:hAnsi="Times New Roman" w:cs="Times New Roman"/>
        </w:rPr>
        <w:t> Pointing to the high costs and uncertainty associated with R&amp;D, supporters of patents argue that they are important for innovation in medicine by allowing right holders to recoup the costs of R&amp;D, earn profits, and invest in future R&amp;D.</w:t>
      </w:r>
    </w:p>
    <w:p w:rsidR="0048571D" w:rsidRPr="00CE6F85" w:rsidRDefault="0048571D" w:rsidP="0048571D">
      <w:pPr>
        <w:rPr>
          <w:rFonts w:ascii="Times New Roman" w:hAnsi="Times New Roman" w:cs="Times New Roman"/>
        </w:rPr>
      </w:pPr>
      <w:r w:rsidRPr="00CE6F85">
        <w:rPr>
          <w:rFonts w:ascii="Times New Roman" w:hAnsi="Times New Roman" w:cs="Times New Roman"/>
        </w:rPr>
        <w:t xml:space="preserve">Proponents maintain that financial </w:t>
      </w:r>
      <w:r w:rsidRPr="00CE6F85">
        <w:rPr>
          <w:rStyle w:val="Emphasis"/>
          <w:highlight w:val="green"/>
        </w:rPr>
        <w:t>incentives for innovation</w:t>
      </w:r>
      <w:r w:rsidRPr="00CE6F85">
        <w:rPr>
          <w:rFonts w:ascii="Times New Roman" w:hAnsi="Times New Roman" w:cs="Times New Roman"/>
        </w:rPr>
        <w:t xml:space="preserve"> may </w:t>
      </w:r>
      <w:r w:rsidRPr="00CE6F85">
        <w:rPr>
          <w:rStyle w:val="Emphasis"/>
          <w:highlight w:val="green"/>
        </w:rPr>
        <w:t>be even more critical now with the global economic downturn.</w:t>
      </w:r>
      <w:r w:rsidRPr="00CE6F85">
        <w:rPr>
          <w:rFonts w:ascii="Times New Roman" w:hAnsi="Times New Roman" w:cs="Times New Roman"/>
        </w:rPr>
        <w:t xml:space="preserve"> Some fear that tighter credit markets may compel pharmaceutical companies to reduce current R&amp;D spending.</w:t>
      </w:r>
      <w:bookmarkStart w:id="6" w:name="ifn14"/>
      <w:r w:rsidRPr="00CE6F85">
        <w:rPr>
          <w:rFonts w:ascii="Times New Roman" w:hAnsi="Times New Roman" w:cs="Times New Roman"/>
        </w:rPr>
        <w:fldChar w:fldCharType="begin"/>
      </w:r>
      <w:r w:rsidRPr="00CE6F85">
        <w:rPr>
          <w:rFonts w:ascii="Times New Roman" w:hAnsi="Times New Roman" w:cs="Times New Roman"/>
        </w:rPr>
        <w:instrText xml:space="preserve"> HYPERLINK "https://www.everycrsreport.com/reports/R40607.html" \l "fn14" </w:instrText>
      </w:r>
      <w:r w:rsidRPr="00CE6F85">
        <w:rPr>
          <w:rFonts w:ascii="Times New Roman" w:hAnsi="Times New Roman" w:cs="Times New Roman"/>
        </w:rPr>
        <w:fldChar w:fldCharType="separate"/>
      </w:r>
      <w:r w:rsidRPr="00CE6F85">
        <w:rPr>
          <w:rStyle w:val="Hyperlink"/>
          <w:rFonts w:ascii="Times New Roman" w:hAnsi="Times New Roman" w:cs="Times New Roman"/>
        </w:rPr>
        <w:t>14</w:t>
      </w:r>
      <w:r w:rsidRPr="00CE6F85">
        <w:rPr>
          <w:rFonts w:ascii="Times New Roman" w:hAnsi="Times New Roman" w:cs="Times New Roman"/>
        </w:rPr>
        <w:fldChar w:fldCharType="end"/>
      </w:r>
      <w:bookmarkEnd w:id="6"/>
      <w:r w:rsidRPr="00CE6F85">
        <w:rPr>
          <w:rFonts w:ascii="Times New Roman" w:hAnsi="Times New Roman" w:cs="Times New Roman"/>
        </w:rPr>
        <w:t> For example, the World Intellectual Property Organization (WIPO) reported a drop of 4.5% in international patent filings in 2009.</w:t>
      </w:r>
      <w:bookmarkStart w:id="7" w:name="ifn15"/>
      <w:r w:rsidRPr="00CE6F85">
        <w:rPr>
          <w:rFonts w:ascii="Times New Roman" w:hAnsi="Times New Roman" w:cs="Times New Roman"/>
        </w:rPr>
        <w:fldChar w:fldCharType="begin"/>
      </w:r>
      <w:r w:rsidRPr="00CE6F85">
        <w:rPr>
          <w:rFonts w:ascii="Times New Roman" w:hAnsi="Times New Roman" w:cs="Times New Roman"/>
        </w:rPr>
        <w:instrText xml:space="preserve"> HYPERLINK "https://www.everycrsreport.com/reports/R40607.html" \l "fn15" </w:instrText>
      </w:r>
      <w:r w:rsidRPr="00CE6F85">
        <w:rPr>
          <w:rFonts w:ascii="Times New Roman" w:hAnsi="Times New Roman" w:cs="Times New Roman"/>
        </w:rPr>
        <w:fldChar w:fldCharType="separate"/>
      </w:r>
      <w:r w:rsidRPr="00CE6F85">
        <w:rPr>
          <w:rStyle w:val="Hyperlink"/>
          <w:rFonts w:ascii="Times New Roman" w:hAnsi="Times New Roman" w:cs="Times New Roman"/>
        </w:rPr>
        <w:t>15</w:t>
      </w:r>
      <w:r w:rsidRPr="00CE6F85">
        <w:rPr>
          <w:rFonts w:ascii="Times New Roman" w:hAnsi="Times New Roman" w:cs="Times New Roman"/>
        </w:rPr>
        <w:fldChar w:fldCharType="end"/>
      </w:r>
      <w:bookmarkEnd w:id="7"/>
    </w:p>
    <w:p w:rsidR="0048571D" w:rsidRPr="00CE6F85" w:rsidRDefault="0048571D" w:rsidP="0048571D">
      <w:pPr>
        <w:rPr>
          <w:rFonts w:ascii="Times New Roman" w:hAnsi="Times New Roman" w:cs="Times New Roman"/>
        </w:rPr>
      </w:pPr>
      <w:r w:rsidRPr="00CE6F85">
        <w:rPr>
          <w:rFonts w:ascii="Times New Roman" w:hAnsi="Times New Roman" w:cs="Times New Roman"/>
        </w:rPr>
        <w:t>Others are skeptical of the reportedly high estimates of the costs of R&amp;D in the creation of new medicines. Some critics argue that PhRMA's cost estimate includes both the actual expenditures and the economic opportunity costs of developing new drugs. They also contend that a growing proportion of the financial returns generated from patented drugs is not directed toward new innovations, but rather to commercial marketing and political lobbying activities.</w:t>
      </w:r>
      <w:bookmarkStart w:id="8" w:name="ifn16"/>
      <w:r w:rsidRPr="00CE6F85">
        <w:rPr>
          <w:rFonts w:ascii="Times New Roman" w:hAnsi="Times New Roman" w:cs="Times New Roman"/>
        </w:rPr>
        <w:fldChar w:fldCharType="begin"/>
      </w:r>
      <w:r w:rsidRPr="00CE6F85">
        <w:rPr>
          <w:rFonts w:ascii="Times New Roman" w:hAnsi="Times New Roman" w:cs="Times New Roman"/>
        </w:rPr>
        <w:instrText xml:space="preserve"> HYPERLINK "https://www.everycrsreport.com/reports/R40607.html" \l "fn16" </w:instrText>
      </w:r>
      <w:r w:rsidRPr="00CE6F85">
        <w:rPr>
          <w:rFonts w:ascii="Times New Roman" w:hAnsi="Times New Roman" w:cs="Times New Roman"/>
        </w:rPr>
        <w:fldChar w:fldCharType="separate"/>
      </w:r>
      <w:r w:rsidRPr="00CE6F85">
        <w:rPr>
          <w:rStyle w:val="Hyperlink"/>
          <w:rFonts w:ascii="Times New Roman" w:hAnsi="Times New Roman" w:cs="Times New Roman"/>
        </w:rPr>
        <w:t>16</w:t>
      </w:r>
      <w:r w:rsidRPr="00CE6F85">
        <w:rPr>
          <w:rFonts w:ascii="Times New Roman" w:hAnsi="Times New Roman" w:cs="Times New Roman"/>
        </w:rPr>
        <w:fldChar w:fldCharType="end"/>
      </w:r>
      <w:bookmarkEnd w:id="8"/>
    </w:p>
    <w:p w:rsidR="0048571D" w:rsidRPr="00CE6F85" w:rsidRDefault="0048571D" w:rsidP="0048571D">
      <w:pPr>
        <w:rPr>
          <w:rFonts w:ascii="Times New Roman" w:hAnsi="Times New Roman" w:cs="Times New Roman"/>
        </w:rPr>
      </w:pPr>
      <w:r w:rsidRPr="00CE6F85">
        <w:rPr>
          <w:rFonts w:ascii="Times New Roman" w:hAnsi="Times New Roman" w:cs="Times New Roman"/>
        </w:rPr>
        <w:t>Additionally, pharmaceutical companies often use publicly-funded research to develop drugs for commercialization.</w:t>
      </w:r>
      <w:bookmarkStart w:id="9" w:name="ifn17"/>
      <w:r w:rsidRPr="00CE6F85">
        <w:rPr>
          <w:rFonts w:ascii="Times New Roman" w:hAnsi="Times New Roman" w:cs="Times New Roman"/>
        </w:rPr>
        <w:fldChar w:fldCharType="begin"/>
      </w:r>
      <w:r w:rsidRPr="00CE6F85">
        <w:rPr>
          <w:rFonts w:ascii="Times New Roman" w:hAnsi="Times New Roman" w:cs="Times New Roman"/>
        </w:rPr>
        <w:instrText xml:space="preserve"> HYPERLINK "https://www.everycrsreport.com/reports/R40607.html" \l "fn17" </w:instrText>
      </w:r>
      <w:r w:rsidRPr="00CE6F85">
        <w:rPr>
          <w:rFonts w:ascii="Times New Roman" w:hAnsi="Times New Roman" w:cs="Times New Roman"/>
        </w:rPr>
        <w:fldChar w:fldCharType="separate"/>
      </w:r>
      <w:r w:rsidRPr="00CE6F85">
        <w:rPr>
          <w:rStyle w:val="Hyperlink"/>
          <w:rFonts w:ascii="Times New Roman" w:hAnsi="Times New Roman" w:cs="Times New Roman"/>
        </w:rPr>
        <w:t>17</w:t>
      </w:r>
      <w:r w:rsidRPr="00CE6F85">
        <w:rPr>
          <w:rFonts w:ascii="Times New Roman" w:hAnsi="Times New Roman" w:cs="Times New Roman"/>
        </w:rPr>
        <w:fldChar w:fldCharType="end"/>
      </w:r>
      <w:bookmarkEnd w:id="9"/>
      <w:r w:rsidRPr="00CE6F85">
        <w:rPr>
          <w:rFonts w:ascii="Times New Roman" w:hAnsi="Times New Roman" w:cs="Times New Roman"/>
        </w:rPr>
        <w:t> For instance, in the United States, the National Institutes of Health (NIH) and the Centers for Disease Control (CDC) provide funding for health-related research. In general, the public sector funds R&amp;D that is focused on basic scientific research. Pharmaceutical companies then build on this research to develop products that are patentable and commercially marketable.</w:t>
      </w:r>
    </w:p>
    <w:p w:rsidR="00D32C94" w:rsidRPr="0094718B" w:rsidRDefault="00D32C94" w:rsidP="004E32FA">
      <w:pPr>
        <w:rPr>
          <w:rFonts w:ascii="Times New Roman" w:hAnsi="Times New Roman" w:cs="Times New Roman"/>
          <w:sz w:val="8"/>
        </w:rPr>
      </w:pPr>
    </w:p>
    <w:sectPr w:rsidR="00D32C94" w:rsidRPr="00947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24129"/>
    <w:multiLevelType w:val="hybridMultilevel"/>
    <w:tmpl w:val="78A848E2"/>
    <w:lvl w:ilvl="0" w:tplc="2F8680B8">
      <w:numFmt w:val="bullet"/>
      <w:lvlText w:val="-"/>
      <w:lvlJc w:val="left"/>
      <w:pPr>
        <w:ind w:left="435" w:hanging="360"/>
      </w:pPr>
      <w:rPr>
        <w:rFonts w:ascii="Times New Roman" w:eastAsiaTheme="minorHAnsi"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49371607"/>
    <w:multiLevelType w:val="hybridMultilevel"/>
    <w:tmpl w:val="73D4F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9C"/>
    <w:rsid w:val="000134B1"/>
    <w:rsid w:val="00115F10"/>
    <w:rsid w:val="00193FE6"/>
    <w:rsid w:val="003B523D"/>
    <w:rsid w:val="0048571D"/>
    <w:rsid w:val="004E32FA"/>
    <w:rsid w:val="004E739C"/>
    <w:rsid w:val="007249AA"/>
    <w:rsid w:val="008A3A8F"/>
    <w:rsid w:val="00902F47"/>
    <w:rsid w:val="0094718B"/>
    <w:rsid w:val="00A40B6F"/>
    <w:rsid w:val="00A7257F"/>
    <w:rsid w:val="00B1335B"/>
    <w:rsid w:val="00B1554E"/>
    <w:rsid w:val="00BD773B"/>
    <w:rsid w:val="00D32C94"/>
    <w:rsid w:val="00E01465"/>
    <w:rsid w:val="00E639C8"/>
    <w:rsid w:val="00F0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ABEC"/>
  <w15:chartTrackingRefBased/>
  <w15:docId w15:val="{C8951B54-A838-4E34-8D40-127138F5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E73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aliases w:val="Block,No Underline,Char Char Char Char Char Char Char,Text 7,Heading 3 Char Char,Char,Tags v 2,3: Cite,Char1,Underlines,Heading 3 Char3,Tag Char Char,Bold Cite,Cite 1,Read Char,no,Foldover,Read Char Ch, Char Char Char Char Char Char Char, Char"/>
    <w:basedOn w:val="Normal"/>
    <w:next w:val="Normal"/>
    <w:link w:val="Heading3Char"/>
    <w:uiPriority w:val="2"/>
    <w:unhideWhenUsed/>
    <w:qFormat/>
    <w:rsid w:val="004E739C"/>
    <w:pPr>
      <w:keepNext/>
      <w:keepLines/>
      <w:pageBreakBefore/>
      <w:spacing w:before="40" w:after="0"/>
      <w:jc w:val="center"/>
      <w:outlineLvl w:val="2"/>
    </w:pPr>
    <w:rPr>
      <w:rFonts w:ascii="Times New Roman" w:eastAsiaTheme="majorEastAsia" w:hAnsi="Times New Roman" w:cstheme="majorBidi"/>
      <w:b/>
      <w:sz w:val="36"/>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4E739C"/>
    <w:pPr>
      <w:keepNext/>
      <w:keepLines/>
      <w:spacing w:before="40" w:after="0"/>
      <w:outlineLvl w:val="3"/>
    </w:pPr>
    <w:rPr>
      <w:rFonts w:ascii="Times New Roman" w:eastAsiaTheme="majorEastAsia" w:hAnsi="Times New Roman" w:cstheme="majorBidi"/>
      <w:b/>
      <w:i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1,Cite 1 Char"/>
    <w:basedOn w:val="DefaultParagraphFont"/>
    <w:link w:val="Heading3"/>
    <w:uiPriority w:val="2"/>
    <w:rsid w:val="004E739C"/>
    <w:rPr>
      <w:rFonts w:ascii="Times New Roman" w:eastAsiaTheme="majorEastAsia" w:hAnsi="Times New Roman" w:cstheme="majorBidi"/>
      <w:b/>
      <w:sz w:val="36"/>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qFormat/>
    <w:rsid w:val="004E739C"/>
    <w:rPr>
      <w:rFonts w:ascii="Times New Roman" w:eastAsiaTheme="majorEastAsia" w:hAnsi="Times New Roman" w:cstheme="majorBidi"/>
      <w:b/>
      <w:iCs/>
      <w:sz w:val="30"/>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739C"/>
    <w:rPr>
      <w:b/>
      <w:bCs/>
      <w:sz w:val="26"/>
      <w:u w:val="singl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6"/>
    <w:qFormat/>
    <w:rsid w:val="004E739C"/>
    <w:rPr>
      <w:b w:val="0"/>
      <w:sz w:val="24"/>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4E739C"/>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4E739C"/>
    <w:pPr>
      <w:keepNext w:val="0"/>
      <w:keepLines w:val="0"/>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4E739C"/>
    <w:rPr>
      <w:rFonts w:asciiTheme="majorHAnsi" w:eastAsiaTheme="majorEastAsia" w:hAnsiTheme="majorHAnsi" w:cstheme="majorBidi"/>
      <w:color w:val="2E74B5" w:themeColor="accent1" w:themeShade="BF"/>
      <w:sz w:val="32"/>
      <w:szCs w:val="32"/>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s,B"/>
    <w:basedOn w:val="DefaultParagraphFont"/>
    <w:link w:val="textbold"/>
    <w:uiPriority w:val="7"/>
    <w:qFormat/>
    <w:rsid w:val="004E739C"/>
    <w:rPr>
      <w:rFonts w:ascii="Times New Roman" w:hAnsi="Times New Roman" w:cs="Times New Roman"/>
      <w:b/>
      <w:iCs/>
      <w:sz w:val="24"/>
      <w:u w:val="single"/>
    </w:rPr>
  </w:style>
  <w:style w:type="paragraph" w:customStyle="1" w:styleId="textbold">
    <w:name w:val="text bold"/>
    <w:basedOn w:val="Normal"/>
    <w:link w:val="Emphasis"/>
    <w:uiPriority w:val="7"/>
    <w:qFormat/>
    <w:rsid w:val="004E739C"/>
    <w:pPr>
      <w:pBdr>
        <w:top w:val="single" w:sz="4" w:space="0" w:color="auto"/>
        <w:left w:val="single" w:sz="4" w:space="0" w:color="auto"/>
        <w:bottom w:val="single" w:sz="4" w:space="0" w:color="auto"/>
        <w:right w:val="single" w:sz="4" w:space="0" w:color="auto"/>
      </w:pBdr>
      <w:spacing w:after="0" w:line="254" w:lineRule="auto"/>
      <w:ind w:left="720"/>
      <w:jc w:val="both"/>
    </w:pPr>
    <w:rPr>
      <w:rFonts w:ascii="Times New Roman" w:hAnsi="Times New Roman" w:cs="Times New Roman"/>
      <w:b/>
      <w:iCs/>
      <w:sz w:val="24"/>
      <w:u w:val="single"/>
    </w:rPr>
  </w:style>
  <w:style w:type="paragraph" w:styleId="NormalWeb">
    <w:name w:val="Normal (Web)"/>
    <w:basedOn w:val="Normal"/>
    <w:uiPriority w:val="99"/>
    <w:semiHidden/>
    <w:unhideWhenUsed/>
    <w:rsid w:val="004E739C"/>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4E739C"/>
    <w:rPr>
      <w:b/>
      <w:bCs/>
    </w:rPr>
  </w:style>
  <w:style w:type="paragraph" w:styleId="ListParagraph">
    <w:name w:val="List Paragraph"/>
    <w:basedOn w:val="Normal"/>
    <w:uiPriority w:val="34"/>
    <w:qFormat/>
    <w:rsid w:val="00BD7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vi.org/covax-facility" TargetMode="External"/><Relationship Id="rId13" Type="http://schemas.openxmlformats.org/officeDocument/2006/relationships/hyperlink" Target="https://apnews.com/article/virus-outbreak-lifestyle-health-latin-america-caribbean-e8dddafa0801d772d9fb775835131e86" TargetMode="External"/><Relationship Id="rId3" Type="http://schemas.openxmlformats.org/officeDocument/2006/relationships/settings" Target="settings.xml"/><Relationship Id="rId7" Type="http://schemas.openxmlformats.org/officeDocument/2006/relationships/hyperlink" Target="https://apnews.com/article/virus-outbreak-health-united-nations-europe-8151f7f0ffbeb4c1cbbbab4d82da3234" TargetMode="External"/><Relationship Id="rId12" Type="http://schemas.openxmlformats.org/officeDocument/2006/relationships/hyperlink" Target="https://www.unicef.org/press-releases/unicef-stockpile-over-half-billion-syringes-year-end-part-efforts-prepare-eventua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ctionary.cambridge.org/us/dictionary/english/reduce" TargetMode="External"/><Relationship Id="rId11" Type="http://schemas.openxmlformats.org/officeDocument/2006/relationships/hyperlink" Target="https://apnews.com/article/deadly-shortages-3a830cc742ee3f727d9f215e9dcc621b" TargetMode="External"/><Relationship Id="rId5" Type="http://schemas.openxmlformats.org/officeDocument/2006/relationships/hyperlink" Target="https://www.wto.org/english/tratop_e/trips_e/intel1_e.htm" TargetMode="External"/><Relationship Id="rId15" Type="http://schemas.openxmlformats.org/officeDocument/2006/relationships/hyperlink" Target="http://www.wipo.int/pressroom/en/articles/2010/article_0003.html" TargetMode="External"/><Relationship Id="rId10" Type="http://schemas.openxmlformats.org/officeDocument/2006/relationships/hyperlink" Target="https://www.dhl.com/content/dam/dhl/global/core/documents/pdf/glo-core-delivering-pandemic-resilience-2020.pdf" TargetMode="External"/><Relationship Id="rId4" Type="http://schemas.openxmlformats.org/officeDocument/2006/relationships/webSettings" Target="webSettings.xml"/><Relationship Id="rId9" Type="http://schemas.openxmlformats.org/officeDocument/2006/relationships/hyperlink" Target="https://apnews.com/article/virus-outbreak-pandemics-ap-top-news-global-trade-fresno-4354f8e8026cf8135b74fa19f0d0f048" TargetMode="External"/><Relationship Id="rId14" Type="http://schemas.openxmlformats.org/officeDocument/2006/relationships/hyperlink" Target="https://africacdc.org/download/covid-19-vaccine-perceptions-a-15-country-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Pages>
  <Words>7248</Words>
  <Characters>41316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48468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Ownby, Bryce Q.</dc:creator>
  <cp:keywords/>
  <dc:description/>
  <cp:lastModifiedBy>Ownby, Bryce Q.</cp:lastModifiedBy>
  <cp:revision>13</cp:revision>
  <dcterms:created xsi:type="dcterms:W3CDTF">2021-08-24T13:27:00Z</dcterms:created>
  <dcterms:modified xsi:type="dcterms:W3CDTF">2021-10-06T22:45:00Z</dcterms:modified>
</cp:coreProperties>
</file>