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E74" w:rsidRPr="003A21ED" w:rsidRDefault="00E52E74" w:rsidP="00E52E74">
      <w:pPr>
        <w:jc w:val="center"/>
        <w:rPr>
          <w:rFonts w:ascii="Comic Sans MS" w:hAnsi="Comic Sans MS"/>
          <w:b/>
          <w:sz w:val="44"/>
          <w:szCs w:val="44"/>
          <w:u w:val="single"/>
        </w:rPr>
      </w:pPr>
      <w:r w:rsidRPr="003A21ED">
        <w:rPr>
          <w:rFonts w:ascii="Comic Sans MS" w:hAnsi="Comic Sans MS"/>
          <w:b/>
          <w:sz w:val="44"/>
          <w:szCs w:val="44"/>
          <w:u w:val="single"/>
        </w:rPr>
        <w:t>1AC Evergreening</w:t>
      </w:r>
    </w:p>
    <w:p w:rsidR="003A21ED" w:rsidRPr="003A21ED" w:rsidRDefault="003A21ED" w:rsidP="00E52E74">
      <w:pPr>
        <w:jc w:val="center"/>
        <w:rPr>
          <w:rFonts w:ascii="Comic Sans MS" w:hAnsi="Comic Sans MS"/>
          <w:b/>
          <w:sz w:val="44"/>
          <w:szCs w:val="44"/>
          <w:u w:val="single"/>
        </w:rPr>
      </w:pPr>
      <w:r w:rsidRPr="003A21ED">
        <w:rPr>
          <w:rFonts w:ascii="Comic Sans MS" w:hAnsi="Comic Sans MS"/>
          <w:b/>
          <w:sz w:val="44"/>
          <w:szCs w:val="44"/>
          <w:u w:val="single"/>
        </w:rPr>
        <w:t>Plan</w:t>
      </w:r>
    </w:p>
    <w:p w:rsidR="003A21ED" w:rsidRPr="003A21ED" w:rsidRDefault="003A21ED" w:rsidP="003A21ED">
      <w:pPr>
        <w:pStyle w:val="Heading4"/>
        <w:rPr>
          <w:rFonts w:ascii="Comic Sans MS" w:hAnsi="Comic Sans MS"/>
        </w:rPr>
      </w:pPr>
      <w:r w:rsidRPr="003A21ED">
        <w:rPr>
          <w:rFonts w:ascii="Comic Sans MS" w:hAnsi="Comic Sans MS"/>
        </w:rPr>
        <w:t>Plan – The member nations of the World Trade Organization ought to reduce intellectual property protections for medicines by implementing a one-and-done approach for patent protection.</w:t>
      </w:r>
    </w:p>
    <w:p w:rsidR="003A21ED" w:rsidRPr="003A21ED" w:rsidRDefault="003A21ED" w:rsidP="003A21ED">
      <w:pPr>
        <w:pStyle w:val="Heading4"/>
        <w:rPr>
          <w:rFonts w:ascii="Comic Sans MS" w:hAnsi="Comic Sans MS"/>
        </w:rPr>
      </w:pPr>
      <w:r w:rsidRPr="003A21ED">
        <w:rPr>
          <w:rFonts w:ascii="Comic Sans MS" w:hAnsi="Comic Sans MS"/>
        </w:rPr>
        <w:t xml:space="preserve">The Plan </w:t>
      </w:r>
      <w:r w:rsidRPr="003A21ED">
        <w:rPr>
          <w:rFonts w:ascii="Comic Sans MS" w:hAnsi="Comic Sans MS"/>
          <w:u w:val="single"/>
        </w:rPr>
        <w:t>solves Evergreening</w:t>
      </w:r>
      <w:r w:rsidRPr="003A21ED">
        <w:rPr>
          <w:rFonts w:ascii="Comic Sans MS" w:hAnsi="Comic Sans MS"/>
        </w:rPr>
        <w:t>.</w:t>
      </w:r>
    </w:p>
    <w:p w:rsidR="003A21ED" w:rsidRPr="003A21ED" w:rsidRDefault="003A21ED" w:rsidP="003A21ED">
      <w:pPr>
        <w:rPr>
          <w:rFonts w:ascii="Comic Sans MS" w:hAnsi="Comic Sans MS"/>
        </w:rPr>
      </w:pPr>
      <w:r w:rsidRPr="003A21ED">
        <w:rPr>
          <w:rStyle w:val="Style13ptBold"/>
          <w:rFonts w:ascii="Comic Sans MS" w:hAnsi="Comic Sans MS"/>
        </w:rPr>
        <w:t>Feldman 3</w:t>
      </w:r>
      <w:r w:rsidRPr="003A21ED">
        <w:rPr>
          <w:rFonts w:ascii="Comic Sans MS" w:hAnsi="Comic Sans MS"/>
        </w:rPr>
        <w:t xml:space="preserve"> Robin Feldman 2-11-2019 "‘One-and-done’ for new drugs could cut patent thickets and boost generic competition" </w:t>
      </w:r>
      <w:hyperlink r:id="rId5" w:history="1">
        <w:r w:rsidRPr="003A21ED">
          <w:rPr>
            <w:rStyle w:val="Hyperlink"/>
            <w:rFonts w:ascii="Comic Sans MS" w:hAnsi="Comic Sans MS"/>
          </w:rPr>
          <w:t>https://www.statnews.com/2019/02/11/drug-patent-protection-one-done/</w:t>
        </w:r>
      </w:hyperlink>
      <w:r w:rsidRPr="003A21ED">
        <w:rPr>
          <w:rFonts w:ascii="Comic Sans MS" w:hAnsi="Comic Sans MS"/>
        </w:rPr>
        <w:t xml:space="preserve"> (Arthur J. Goldberg Distinguished Professor of Law, Albert Abramson ’54 Distinguished Professor of Law Chair, and Director of the Center for Innovation)//SidK + Elmer </w:t>
      </w:r>
    </w:p>
    <w:p w:rsidR="003A21ED" w:rsidRPr="003A21ED" w:rsidRDefault="003A21ED" w:rsidP="003A21ED">
      <w:pPr>
        <w:rPr>
          <w:rFonts w:ascii="Comic Sans MS" w:hAnsi="Comic Sans MS"/>
          <w:sz w:val="16"/>
        </w:rPr>
      </w:pPr>
      <w:r w:rsidRPr="003A21ED">
        <w:rPr>
          <w:rFonts w:ascii="Comic Sans MS" w:hAnsi="Comic Sans MS"/>
          <w:u w:val="single"/>
        </w:rPr>
        <w:t xml:space="preserve">I believe that </w:t>
      </w:r>
      <w:r w:rsidRPr="003A21ED">
        <w:rPr>
          <w:rFonts w:ascii="Comic Sans MS" w:hAnsi="Comic Sans MS"/>
          <w:highlight w:val="green"/>
          <w:u w:val="single"/>
        </w:rPr>
        <w:t xml:space="preserve">one period of protection </w:t>
      </w:r>
      <w:r w:rsidRPr="003A21ED">
        <w:rPr>
          <w:rFonts w:ascii="Comic Sans MS" w:hAnsi="Comic Sans MS"/>
          <w:b/>
          <w:bCs/>
          <w:highlight w:val="green"/>
          <w:u w:val="single"/>
          <w:bdr w:val="single" w:sz="4" w:space="0" w:color="auto"/>
        </w:rPr>
        <w:t>should be enough</w:t>
      </w:r>
      <w:r w:rsidRPr="003A21ED">
        <w:rPr>
          <w:rFonts w:ascii="Comic Sans MS" w:hAnsi="Comic Sans MS"/>
          <w:u w:val="single"/>
        </w:rPr>
        <w:t xml:space="preserve">. We should </w:t>
      </w:r>
      <w:r w:rsidRPr="003A21ED">
        <w:rPr>
          <w:rFonts w:ascii="Comic Sans MS" w:hAnsi="Comic Sans MS"/>
          <w:highlight w:val="green"/>
          <w:u w:val="single"/>
        </w:rPr>
        <w:t xml:space="preserve">make </w:t>
      </w:r>
      <w:r w:rsidRPr="003A21ED">
        <w:rPr>
          <w:rFonts w:ascii="Comic Sans MS" w:hAnsi="Comic Sans MS"/>
          <w:u w:val="single"/>
        </w:rPr>
        <w:t xml:space="preserve">the </w:t>
      </w:r>
      <w:r w:rsidRPr="003A21ED">
        <w:rPr>
          <w:rFonts w:ascii="Comic Sans MS" w:hAnsi="Comic Sans MS"/>
          <w:highlight w:val="green"/>
          <w:u w:val="single"/>
        </w:rPr>
        <w:t xml:space="preserve">legal changes </w:t>
      </w:r>
      <w:r w:rsidRPr="003A21ED">
        <w:rPr>
          <w:rFonts w:ascii="Comic Sans MS" w:hAnsi="Comic Sans MS"/>
          <w:u w:val="single"/>
        </w:rPr>
        <w:t xml:space="preserve">necessary </w:t>
      </w:r>
      <w:r w:rsidRPr="003A21ED">
        <w:rPr>
          <w:rFonts w:ascii="Comic Sans MS" w:hAnsi="Comic Sans MS"/>
          <w:highlight w:val="green"/>
          <w:u w:val="single"/>
        </w:rPr>
        <w:t xml:space="preserve">to prevent companies </w:t>
      </w:r>
      <w:r w:rsidRPr="003A21ED">
        <w:rPr>
          <w:rFonts w:ascii="Comic Sans MS" w:hAnsi="Comic Sans MS"/>
          <w:b/>
          <w:bCs/>
          <w:highlight w:val="green"/>
          <w:u w:val="single"/>
        </w:rPr>
        <w:t>from building patent walls</w:t>
      </w:r>
      <w:r w:rsidRPr="003A21ED">
        <w:rPr>
          <w:rFonts w:ascii="Comic Sans MS" w:hAnsi="Comic Sans MS"/>
          <w:highlight w:val="green"/>
          <w:u w:val="single"/>
        </w:rPr>
        <w:t xml:space="preserve"> </w:t>
      </w:r>
      <w:r w:rsidRPr="003A21ED">
        <w:rPr>
          <w:rFonts w:ascii="Comic Sans MS" w:hAnsi="Comic Sans MS"/>
          <w:u w:val="single"/>
        </w:rPr>
        <w:t xml:space="preserve">and piling up mountains of rights. This could be </w:t>
      </w:r>
      <w:r w:rsidRPr="003A21ED">
        <w:rPr>
          <w:rFonts w:ascii="Comic Sans MS" w:hAnsi="Comic Sans MS"/>
          <w:highlight w:val="green"/>
          <w:u w:val="single"/>
        </w:rPr>
        <w:t xml:space="preserve">accomplished </w:t>
      </w:r>
      <w:r w:rsidRPr="003A21ED">
        <w:rPr>
          <w:rFonts w:ascii="Comic Sans MS" w:hAnsi="Comic Sans MS"/>
          <w:b/>
          <w:bCs/>
          <w:highlight w:val="green"/>
          <w:u w:val="single"/>
          <w:bdr w:val="single" w:sz="4" w:space="0" w:color="auto"/>
        </w:rPr>
        <w:t>by a “one-and-done” approach</w:t>
      </w:r>
      <w:r w:rsidRPr="003A21ED">
        <w:rPr>
          <w:rFonts w:ascii="Comic Sans MS" w:hAnsi="Comic Sans MS"/>
          <w:highlight w:val="green"/>
          <w:u w:val="single"/>
        </w:rPr>
        <w:t xml:space="preserve"> </w:t>
      </w:r>
      <w:r w:rsidRPr="003A21ED">
        <w:rPr>
          <w:rFonts w:ascii="Comic Sans MS" w:hAnsi="Comic Sans MS"/>
          <w:u w:val="single"/>
        </w:rPr>
        <w:t>for patent protection. Under it, a drug would receive just one period of exclusivity, and no more</w:t>
      </w:r>
      <w:r w:rsidRPr="003A21ED">
        <w:rPr>
          <w:rFonts w:ascii="Comic Sans MS" w:hAnsi="Comic Sans MS"/>
          <w:sz w:val="16"/>
        </w:rPr>
        <w:t xml:space="preserve">. The choice of which “one” could be left entirely in the hands of the pharmaceutical company, with the election made when the FDA approves the drug. </w:t>
      </w:r>
      <w:r w:rsidRPr="003A21ED">
        <w:rPr>
          <w:rFonts w:ascii="Comic Sans MS" w:hAnsi="Comic Sans MS"/>
          <w:u w:val="single"/>
        </w:rPr>
        <w:t>Perhaps development of the drug went swiftly and smoothly, so the remaining life of one of the drug’s patents is of greatest value</w:t>
      </w:r>
      <w:r w:rsidRPr="003A21ED">
        <w:rPr>
          <w:rFonts w:ascii="Comic Sans MS" w:hAnsi="Comic Sans MS"/>
          <w:sz w:val="16"/>
        </w:rPr>
        <w:t xml:space="preserve">. Perhaps development languished, so designation as an orphan drug or some other benefit would bring greater reward. </w:t>
      </w:r>
      <w:r w:rsidRPr="003A21ED">
        <w:rPr>
          <w:rFonts w:ascii="Comic Sans MS" w:hAnsi="Comic Sans MS"/>
          <w:u w:val="single"/>
        </w:rPr>
        <w:t>The choice would be up to the company itself, based on its own calculation of the maximum benefit.</w:t>
      </w:r>
      <w:r w:rsidRPr="003A21ED">
        <w:rPr>
          <w:rFonts w:ascii="Comic Sans MS" w:hAnsi="Comic Sans MS"/>
          <w:sz w:val="16"/>
        </w:rPr>
        <w:t xml:space="preserve"> </w:t>
      </w:r>
      <w:r w:rsidRPr="003A21ED">
        <w:rPr>
          <w:rFonts w:ascii="Comic Sans MS" w:hAnsi="Comic Sans MS"/>
          <w:highlight w:val="green"/>
          <w:u w:val="single"/>
        </w:rPr>
        <w:t>The result</w:t>
      </w:r>
      <w:r w:rsidRPr="003A21ED">
        <w:rPr>
          <w:rFonts w:ascii="Comic Sans MS" w:hAnsi="Comic Sans MS"/>
          <w:u w:val="single"/>
        </w:rPr>
        <w:t xml:space="preserve">, however, </w:t>
      </w:r>
      <w:r w:rsidRPr="003A21ED">
        <w:rPr>
          <w:rFonts w:ascii="Comic Sans MS" w:hAnsi="Comic Sans MS"/>
          <w:highlight w:val="green"/>
          <w:u w:val="single"/>
        </w:rPr>
        <w:t xml:space="preserve">is that a </w:t>
      </w:r>
      <w:r w:rsidRPr="003A21ED">
        <w:rPr>
          <w:rFonts w:ascii="Comic Sans MS" w:hAnsi="Comic Sans MS"/>
          <w:u w:val="single"/>
        </w:rPr>
        <w:t xml:space="preserve">pharmaceutical </w:t>
      </w:r>
      <w:r w:rsidRPr="003A21ED">
        <w:rPr>
          <w:rFonts w:ascii="Comic Sans MS" w:hAnsi="Comic Sans MS"/>
          <w:highlight w:val="green"/>
          <w:u w:val="single"/>
        </w:rPr>
        <w:t xml:space="preserve">company chooses whether </w:t>
      </w:r>
      <w:r w:rsidRPr="003A21ED">
        <w:rPr>
          <w:rFonts w:ascii="Comic Sans MS" w:hAnsi="Comic Sans MS"/>
          <w:u w:val="single"/>
        </w:rPr>
        <w:t xml:space="preserve">its period of </w:t>
      </w:r>
      <w:r w:rsidRPr="003A21ED">
        <w:rPr>
          <w:rFonts w:ascii="Comic Sans MS" w:hAnsi="Comic Sans MS"/>
          <w:highlight w:val="green"/>
          <w:u w:val="single"/>
        </w:rPr>
        <w:t>exclusivity would be a patent</w:t>
      </w:r>
      <w:r w:rsidRPr="003A21ED">
        <w:rPr>
          <w:rFonts w:ascii="Comic Sans MS" w:hAnsi="Comic Sans MS"/>
          <w:u w:val="single"/>
        </w:rPr>
        <w:t xml:space="preserve">, an </w:t>
      </w:r>
      <w:r w:rsidRPr="003A21ED">
        <w:rPr>
          <w:rFonts w:ascii="Comic Sans MS" w:hAnsi="Comic Sans MS"/>
          <w:highlight w:val="green"/>
          <w:u w:val="single"/>
        </w:rPr>
        <w:t>orphan drug designation</w:t>
      </w:r>
      <w:r w:rsidRPr="003A21ED">
        <w:rPr>
          <w:rFonts w:ascii="Comic Sans MS" w:hAnsi="Comic Sans MS"/>
          <w:u w:val="single"/>
        </w:rPr>
        <w:t xml:space="preserve">, a period of </w:t>
      </w:r>
      <w:r w:rsidRPr="003A21ED">
        <w:rPr>
          <w:rFonts w:ascii="Comic Sans MS" w:hAnsi="Comic Sans MS"/>
          <w:highlight w:val="green"/>
          <w:u w:val="single"/>
        </w:rPr>
        <w:t xml:space="preserve">data exclusivity </w:t>
      </w:r>
      <w:r w:rsidRPr="003A21ED">
        <w:rPr>
          <w:rFonts w:ascii="Comic Sans MS" w:hAnsi="Comic Sans MS"/>
          <w:u w:val="single"/>
        </w:rPr>
        <w:t xml:space="preserve">(in which no generic is allowed to use the original drug’s safety and effectiveness data), or something else — </w:t>
      </w:r>
      <w:r w:rsidRPr="003A21ED">
        <w:rPr>
          <w:rFonts w:ascii="Comic Sans MS" w:hAnsi="Comic Sans MS"/>
          <w:highlight w:val="green"/>
          <w:u w:val="single"/>
        </w:rPr>
        <w:t xml:space="preserve">but </w:t>
      </w:r>
      <w:r w:rsidRPr="003A21ED">
        <w:rPr>
          <w:rFonts w:ascii="Comic Sans MS" w:hAnsi="Comic Sans MS"/>
          <w:b/>
          <w:bCs/>
          <w:highlight w:val="green"/>
          <w:u w:val="single"/>
        </w:rPr>
        <w:t xml:space="preserve">not all of the above </w:t>
      </w:r>
      <w:r w:rsidRPr="003A21ED">
        <w:rPr>
          <w:rFonts w:ascii="Comic Sans MS" w:hAnsi="Comic Sans MS"/>
          <w:u w:val="single"/>
        </w:rPr>
        <w:t>and more</w:t>
      </w:r>
      <w:r w:rsidRPr="003A21ED">
        <w:rPr>
          <w:rFonts w:ascii="Comic Sans MS" w:hAnsi="Comic Sans MS"/>
          <w:sz w:val="16"/>
        </w:rPr>
        <w:t xml:space="preserve">. Consider Suboxone, a combination of buprenorphine and naloxone for treating opioid addiction. </w:t>
      </w:r>
      <w:r w:rsidRPr="003A21ED">
        <w:rPr>
          <w:rFonts w:ascii="Comic Sans MS" w:hAnsi="Comic Sans MS"/>
          <w:u w:val="single"/>
        </w:rPr>
        <w:t>The drug’s maker has extended its protection cliff eight times, including obtaining an orphan drug designation, which is intended for drugs that serve only a small number of patients</w:t>
      </w:r>
      <w:r w:rsidRPr="003A21ED">
        <w:rPr>
          <w:rFonts w:ascii="Comic Sans MS" w:hAnsi="Comic Sans MS"/>
          <w:sz w:val="16"/>
        </w:rPr>
        <w:t xml:space="preserve">. The drug’s first period of exclusivity ended in 2005, but with the additions its protection now lasts until 2024. </w:t>
      </w:r>
      <w:r w:rsidRPr="003A21ED">
        <w:rPr>
          <w:rFonts w:ascii="Comic Sans MS" w:hAnsi="Comic Sans MS"/>
          <w:u w:val="single"/>
        </w:rPr>
        <w:t>That makes almost two additional decades in which the public has borne the burden of monopoly pricing, and access to the medicine may have been constrained</w:t>
      </w:r>
      <w:r w:rsidRPr="003A21ED">
        <w:rPr>
          <w:rFonts w:ascii="Comic Sans MS" w:hAnsi="Comic Sans MS"/>
          <w:sz w:val="16"/>
        </w:rPr>
        <w:t xml:space="preserve">. </w:t>
      </w:r>
      <w:r w:rsidRPr="003A21ED">
        <w:rPr>
          <w:rFonts w:ascii="Comic Sans MS" w:hAnsi="Comic Sans MS"/>
          <w:highlight w:val="green"/>
          <w:u w:val="single"/>
        </w:rPr>
        <w:t>Implementing</w:t>
      </w:r>
      <w:r w:rsidRPr="003A21ED">
        <w:rPr>
          <w:rFonts w:ascii="Comic Sans MS" w:hAnsi="Comic Sans MS"/>
          <w:sz w:val="16"/>
          <w:highlight w:val="green"/>
        </w:rPr>
        <w:t xml:space="preserve"> </w:t>
      </w:r>
      <w:r w:rsidRPr="003A21ED">
        <w:rPr>
          <w:rFonts w:ascii="Comic Sans MS" w:hAnsi="Comic Sans MS"/>
          <w:sz w:val="16"/>
        </w:rPr>
        <w:t xml:space="preserve">a </w:t>
      </w:r>
      <w:r w:rsidRPr="003A21ED">
        <w:rPr>
          <w:rFonts w:ascii="Comic Sans MS" w:hAnsi="Comic Sans MS"/>
          <w:highlight w:val="green"/>
          <w:u w:val="single"/>
        </w:rPr>
        <w:t>one-and-done</w:t>
      </w:r>
      <w:r w:rsidRPr="003A21ED">
        <w:rPr>
          <w:rFonts w:ascii="Comic Sans MS" w:hAnsi="Comic Sans MS"/>
          <w:sz w:val="16"/>
          <w:highlight w:val="green"/>
        </w:rPr>
        <w:t xml:space="preserve"> </w:t>
      </w:r>
      <w:r w:rsidRPr="003A21ED">
        <w:rPr>
          <w:rFonts w:ascii="Comic Sans MS" w:hAnsi="Comic Sans MS"/>
          <w:sz w:val="16"/>
        </w:rPr>
        <w:t xml:space="preserve">approach in conjunction with FDA approval underscores the fact that these problems and solutions are designed for pharmaceuticals, not for all types of technologies. </w:t>
      </w:r>
      <w:r w:rsidRPr="003A21ED">
        <w:rPr>
          <w:rFonts w:ascii="Comic Sans MS" w:hAnsi="Comic Sans MS"/>
          <w:u w:val="single"/>
        </w:rPr>
        <w:t xml:space="preserve">That way, one-and-done could be implemented </w:t>
      </w:r>
      <w:r w:rsidRPr="003A21ED">
        <w:rPr>
          <w:rFonts w:ascii="Comic Sans MS" w:hAnsi="Comic Sans MS"/>
          <w:highlight w:val="green"/>
          <w:u w:val="single"/>
        </w:rPr>
        <w:t xml:space="preserve">through </w:t>
      </w:r>
      <w:r w:rsidRPr="003A21ED">
        <w:rPr>
          <w:rFonts w:ascii="Comic Sans MS" w:hAnsi="Comic Sans MS"/>
          <w:b/>
          <w:bCs/>
          <w:highlight w:val="green"/>
          <w:u w:val="single"/>
          <w:bdr w:val="single" w:sz="4" w:space="0" w:color="auto"/>
        </w:rPr>
        <w:t>legislative changes to the FDA’s drug approval system</w:t>
      </w:r>
      <w:r w:rsidRPr="003A21ED">
        <w:rPr>
          <w:rFonts w:ascii="Comic Sans MS" w:hAnsi="Comic Sans MS"/>
          <w:u w:val="single"/>
        </w:rPr>
        <w:t>, and would apply to patents granted going forward.</w:t>
      </w:r>
      <w:r w:rsidRPr="003A21ED">
        <w:rPr>
          <w:rFonts w:ascii="Comic Sans MS" w:hAnsi="Comic Sans MS"/>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A21ED">
        <w:rPr>
          <w:rFonts w:ascii="Comic Sans MS" w:hAnsi="Comic Sans MS"/>
          <w:u w:val="single"/>
        </w:rPr>
        <w:t>Pharmaceutical companies have become adept at maneuvering through the system of patent and non-patent rights to create mountains of rights that can be applied, one after another.</w:t>
      </w:r>
      <w:r w:rsidRPr="003A21ED">
        <w:rPr>
          <w:rFonts w:ascii="Comic Sans MS" w:hAnsi="Comic Sans MS"/>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3A21ED" w:rsidRPr="003A21ED" w:rsidRDefault="003A21ED" w:rsidP="003A21ED">
      <w:pPr>
        <w:pStyle w:val="Heading4"/>
        <w:rPr>
          <w:rFonts w:ascii="Comic Sans MS" w:hAnsi="Comic Sans MS"/>
        </w:rPr>
      </w:pPr>
      <w:r w:rsidRPr="003A21ED">
        <w:rPr>
          <w:rFonts w:ascii="Comic Sans MS" w:hAnsi="Comic Sans MS"/>
        </w:rPr>
        <w:t xml:space="preserve">Reforming the Patent Process would </w:t>
      </w:r>
      <w:r w:rsidRPr="003A21ED">
        <w:rPr>
          <w:rFonts w:ascii="Comic Sans MS" w:hAnsi="Comic Sans MS"/>
          <w:u w:val="single"/>
        </w:rPr>
        <w:t>lower Drug Prices</w:t>
      </w:r>
      <w:r w:rsidRPr="003A21ED">
        <w:rPr>
          <w:rFonts w:ascii="Comic Sans MS" w:hAnsi="Comic Sans MS"/>
        </w:rPr>
        <w:t xml:space="preserve"> and </w:t>
      </w:r>
      <w:r w:rsidRPr="003A21ED">
        <w:rPr>
          <w:rFonts w:ascii="Comic Sans MS" w:hAnsi="Comic Sans MS"/>
          <w:u w:val="single"/>
        </w:rPr>
        <w:t>incentivize Pharma Innovation</w:t>
      </w:r>
      <w:r w:rsidRPr="003A21ED">
        <w:rPr>
          <w:rFonts w:ascii="Comic Sans MS" w:hAnsi="Comic Sans MS"/>
        </w:rPr>
        <w:t xml:space="preserve"> by revitalizing the Market.</w:t>
      </w:r>
    </w:p>
    <w:p w:rsidR="003A21ED" w:rsidRPr="003A21ED" w:rsidRDefault="003A21ED" w:rsidP="003A21ED">
      <w:pPr>
        <w:rPr>
          <w:rFonts w:ascii="Comic Sans MS" w:hAnsi="Comic Sans MS"/>
        </w:rPr>
      </w:pPr>
      <w:r w:rsidRPr="003A21ED">
        <w:rPr>
          <w:rStyle w:val="Style13ptBold"/>
          <w:rFonts w:ascii="Comic Sans MS" w:hAnsi="Comic Sans MS"/>
        </w:rPr>
        <w:t>Stanbrook 13</w:t>
      </w:r>
      <w:r w:rsidRPr="003A21ED">
        <w:rPr>
          <w:rFonts w:ascii="Comic Sans MS" w:hAnsi="Comic Sans MS"/>
        </w:rPr>
        <w:t xml:space="preserve">, Matthew B. "Limiting “evergreening” for a better balance of drug innovation incentives." (2013): 939-939. (MD (University of Toronto) PhD (University of Toronto))//Elmer </w:t>
      </w:r>
    </w:p>
    <w:p w:rsidR="003A21ED" w:rsidRPr="003A21ED" w:rsidRDefault="003A21ED" w:rsidP="003A21ED">
      <w:pPr>
        <w:rPr>
          <w:rFonts w:ascii="Comic Sans MS" w:hAnsi="Comic Sans MS"/>
          <w:u w:val="single"/>
        </w:rPr>
      </w:pPr>
      <w:r w:rsidRPr="003A21ED">
        <w:rPr>
          <w:rFonts w:ascii="Comic Sans MS" w:hAnsi="Comic Sans MS"/>
          <w:u w:val="single"/>
        </w:rPr>
        <w:t>At issue in the Indian case was “</w:t>
      </w:r>
      <w:r w:rsidRPr="003A21ED">
        <w:rPr>
          <w:rFonts w:ascii="Comic Sans MS" w:hAnsi="Comic Sans MS"/>
          <w:highlight w:val="green"/>
          <w:u w:val="single"/>
        </w:rPr>
        <w:t>evergreening</w:t>
      </w:r>
      <w:r w:rsidRPr="003A21ED">
        <w:rPr>
          <w:rFonts w:ascii="Comic Sans MS" w:hAnsi="Comic Sans MS"/>
          <w:u w:val="single"/>
        </w:rPr>
        <w:t xml:space="preserve">,” </w:t>
      </w:r>
      <w:r w:rsidRPr="003A21ED">
        <w:rPr>
          <w:rFonts w:ascii="Comic Sans MS" w:hAnsi="Comic Sans MS"/>
          <w:highlight w:val="green"/>
          <w:u w:val="single"/>
        </w:rPr>
        <w:t xml:space="preserve">a </w:t>
      </w:r>
      <w:r w:rsidRPr="003A21ED">
        <w:rPr>
          <w:rFonts w:ascii="Comic Sans MS" w:hAnsi="Comic Sans MS"/>
          <w:u w:val="single"/>
        </w:rPr>
        <w:t xml:space="preserve">now </w:t>
      </w:r>
      <w:r w:rsidRPr="003A21ED">
        <w:rPr>
          <w:rFonts w:ascii="Comic Sans MS" w:hAnsi="Comic Sans MS"/>
          <w:highlight w:val="green"/>
          <w:u w:val="single"/>
        </w:rPr>
        <w:t xml:space="preserve">widespread practice </w:t>
      </w:r>
      <w:r w:rsidRPr="003A21ED">
        <w:rPr>
          <w:rFonts w:ascii="Comic Sans MS" w:hAnsi="Comic Sans MS"/>
          <w:u w:val="single"/>
        </w:rPr>
        <w:t>by the pharmaceutical industry designed to extend the monopoly on an existing drug by modifying it and seeking new patents</w:t>
      </w:r>
      <w:r w:rsidRPr="003A21ED">
        <w:rPr>
          <w:rFonts w:ascii="Comic Sans MS" w:hAnsi="Comic Sans MS"/>
          <w:sz w:val="16"/>
        </w:rPr>
        <w:t xml:space="preserve">.2 Currently, half of all drugs patented in Canada have multiple subsequent patents, extending the lifetime of the original patent by about 8 years.3 </w:t>
      </w:r>
      <w:r w:rsidRPr="003A21ED">
        <w:rPr>
          <w:rFonts w:ascii="Comic Sans MS" w:hAnsi="Comic Sans MS"/>
          <w:highlight w:val="green"/>
          <w:u w:val="single"/>
        </w:rPr>
        <w:t>Manufacturers</w:t>
      </w:r>
      <w:r w:rsidRPr="003A21ED">
        <w:rPr>
          <w:rFonts w:ascii="Comic Sans MS" w:hAnsi="Comic Sans MS"/>
          <w:u w:val="single"/>
        </w:rPr>
        <w:t xml:space="preserve">, in defence of these practices, predictably </w:t>
      </w:r>
      <w:r w:rsidRPr="003A21ED">
        <w:rPr>
          <w:rFonts w:ascii="Comic Sans MS" w:hAnsi="Comic Sans MS"/>
          <w:highlight w:val="green"/>
          <w:u w:val="single"/>
        </w:rPr>
        <w:t xml:space="preserve">tout </w:t>
      </w:r>
      <w:r w:rsidRPr="003A21ED">
        <w:rPr>
          <w:rFonts w:ascii="Comic Sans MS" w:hAnsi="Comic Sans MS"/>
          <w:u w:val="single"/>
        </w:rPr>
        <w:t xml:space="preserve">the </w:t>
      </w:r>
      <w:r w:rsidRPr="003A21ED">
        <w:rPr>
          <w:rFonts w:ascii="Comic Sans MS" w:hAnsi="Comic Sans MS"/>
          <w:highlight w:val="green"/>
          <w:u w:val="single"/>
        </w:rPr>
        <w:t xml:space="preserve">advantages </w:t>
      </w:r>
      <w:r w:rsidRPr="003A21ED">
        <w:rPr>
          <w:rFonts w:ascii="Comic Sans MS" w:hAnsi="Comic Sans MS"/>
          <w:u w:val="single"/>
        </w:rPr>
        <w:t>of new versions of their products, which often represent more potent isomers or salts of the original drugs, longer-lasting formulations or improved delivery systems that make adherence easier or more convenient.</w:t>
      </w:r>
      <w:r w:rsidRPr="003A21ED">
        <w:rPr>
          <w:rFonts w:ascii="Comic Sans MS" w:hAnsi="Comic Sans MS"/>
          <w:sz w:val="16"/>
        </w:rPr>
        <w:t xml:space="preserve"> But the </w:t>
      </w:r>
      <w:r w:rsidRPr="003A21ED">
        <w:rPr>
          <w:rFonts w:ascii="Comic Sans MS" w:hAnsi="Comic Sans MS"/>
          <w:highlight w:val="green"/>
          <w:u w:val="single"/>
        </w:rPr>
        <w:t>new versions are</w:t>
      </w:r>
      <w:r w:rsidRPr="003A21ED">
        <w:rPr>
          <w:rFonts w:ascii="Comic Sans MS" w:hAnsi="Comic Sans MS"/>
          <w:sz w:val="16"/>
          <w:highlight w:val="green"/>
        </w:rPr>
        <w:t xml:space="preserve"> </w:t>
      </w:r>
      <w:r w:rsidRPr="003A21ED">
        <w:rPr>
          <w:rFonts w:ascii="Comic Sans MS" w:hAnsi="Comic Sans MS"/>
          <w:sz w:val="16"/>
        </w:rPr>
        <w:t>by definition “</w:t>
      </w:r>
      <w:r w:rsidRPr="003A21ED">
        <w:rPr>
          <w:rFonts w:ascii="Comic Sans MS" w:hAnsi="Comic Sans MS"/>
          <w:b/>
          <w:bCs/>
          <w:highlight w:val="green"/>
          <w:u w:val="single"/>
        </w:rPr>
        <w:t>me too” drugs</w:t>
      </w:r>
      <w:r w:rsidRPr="003A21ED">
        <w:rPr>
          <w:rFonts w:ascii="Comic Sans MS" w:hAnsi="Comic Sans MS"/>
          <w:highlight w:val="green"/>
          <w:u w:val="single"/>
        </w:rPr>
        <w:t xml:space="preserve">, </w:t>
      </w:r>
      <w:r w:rsidRPr="003A21ED">
        <w:rPr>
          <w:rFonts w:ascii="Comic Sans MS" w:hAnsi="Comic Sans MS"/>
          <w:u w:val="single"/>
        </w:rPr>
        <w:t xml:space="preserve">and demonstration that the resulting </w:t>
      </w:r>
      <w:r w:rsidRPr="003A21ED">
        <w:rPr>
          <w:rFonts w:ascii="Comic Sans MS" w:hAnsi="Comic Sans MS"/>
          <w:b/>
          <w:bCs/>
          <w:highlight w:val="green"/>
          <w:u w:val="single"/>
        </w:rPr>
        <w:t>incremental benefits</w:t>
      </w:r>
      <w:r w:rsidRPr="003A21ED">
        <w:rPr>
          <w:rFonts w:ascii="Comic Sans MS" w:hAnsi="Comic Sans MS"/>
          <w:highlight w:val="green"/>
          <w:u w:val="single"/>
        </w:rPr>
        <w:t xml:space="preserve"> </w:t>
      </w:r>
      <w:r w:rsidRPr="003A21ED">
        <w:rPr>
          <w:rFonts w:ascii="Comic Sans MS" w:hAnsi="Comic Sans MS"/>
          <w:u w:val="single"/>
        </w:rPr>
        <w:t xml:space="preserve">in efficacy and safety are clinically meaningful </w:t>
      </w:r>
      <w:r w:rsidRPr="003A21ED">
        <w:rPr>
          <w:rFonts w:ascii="Comic Sans MS" w:hAnsi="Comic Sans MS"/>
          <w:b/>
          <w:bCs/>
          <w:highlight w:val="green"/>
          <w:u w:val="single"/>
          <w:bdr w:val="single" w:sz="4" w:space="0" w:color="auto"/>
        </w:rPr>
        <w:t>is often lacking</w:t>
      </w:r>
      <w:r w:rsidRPr="003A21ED">
        <w:rPr>
          <w:rFonts w:ascii="Comic Sans MS" w:hAnsi="Comic Sans MS"/>
          <w:u w:val="single"/>
        </w:rPr>
        <w:t>.</w:t>
      </w:r>
      <w:r w:rsidRPr="003A21ED">
        <w:rPr>
          <w:rFonts w:ascii="Comic Sans MS" w:hAnsi="Comic Sans MS"/>
          <w:sz w:val="16"/>
        </w:rPr>
        <w:t xml:space="preserve"> Moreover, </w:t>
      </w:r>
      <w:r w:rsidRPr="003A21ED">
        <w:rPr>
          <w:rFonts w:ascii="Comic Sans MS" w:hAnsi="Comic Sans MS"/>
          <w:u w:val="single"/>
        </w:rPr>
        <w:t>the original drugs have often been “blockbusters” used for years to improve the health of millions of patients. It seems hard to argue convincingly why such beneficial drugs require an upgrade, often just before their patents expire</w:t>
      </w:r>
      <w:r w:rsidRPr="003A21ED">
        <w:rPr>
          <w:rFonts w:ascii="Comic Sans MS" w:hAnsi="Comic Sans MS"/>
          <w:sz w:val="16"/>
        </w:rPr>
        <w:t xml:space="preserve">. </w:t>
      </w:r>
      <w:r w:rsidRPr="003A21ED">
        <w:rPr>
          <w:rFonts w:ascii="Comic Sans MS" w:hAnsi="Comic Sans MS"/>
          <w:highlight w:val="green"/>
          <w:u w:val="single"/>
        </w:rPr>
        <w:t xml:space="preserve">Rather than </w:t>
      </w:r>
      <w:r w:rsidRPr="003A21ED">
        <w:rPr>
          <w:rFonts w:ascii="Comic Sans MS" w:hAnsi="Comic Sans MS"/>
          <w:u w:val="single"/>
        </w:rPr>
        <w:t xml:space="preserve">the </w:t>
      </w:r>
      <w:r w:rsidRPr="003A21ED">
        <w:rPr>
          <w:rFonts w:ascii="Comic Sans MS" w:hAnsi="Comic Sans MS"/>
          <w:highlight w:val="green"/>
          <w:u w:val="single"/>
        </w:rPr>
        <w:t xml:space="preserve">marginal benefits </w:t>
      </w:r>
      <w:r w:rsidRPr="003A21ED">
        <w:rPr>
          <w:rFonts w:ascii="Comic Sans MS" w:hAnsi="Comic Sans MS"/>
          <w:u w:val="single"/>
        </w:rPr>
        <w:t xml:space="preserve">accrued </w:t>
      </w:r>
      <w:r w:rsidRPr="003A21ED">
        <w:rPr>
          <w:rFonts w:ascii="Comic Sans MS" w:hAnsi="Comic Sans MS"/>
          <w:highlight w:val="green"/>
          <w:u w:val="single"/>
        </w:rPr>
        <w:t xml:space="preserve">from tinkering </w:t>
      </w:r>
      <w:r w:rsidRPr="003A21ED">
        <w:rPr>
          <w:rFonts w:ascii="Comic Sans MS" w:hAnsi="Comic Sans MS"/>
          <w:u w:val="single"/>
        </w:rPr>
        <w:t xml:space="preserve">with already effective agents, </w:t>
      </w:r>
      <w:r w:rsidRPr="003A21ED">
        <w:rPr>
          <w:rFonts w:ascii="Comic Sans MS" w:hAnsi="Comic Sans MS"/>
          <w:highlight w:val="green"/>
          <w:u w:val="single"/>
        </w:rPr>
        <w:t xml:space="preserve">patients </w:t>
      </w:r>
      <w:r w:rsidRPr="003A21ED">
        <w:rPr>
          <w:rFonts w:ascii="Comic Sans MS" w:hAnsi="Comic Sans MS"/>
          <w:u w:val="single"/>
        </w:rPr>
        <w:t xml:space="preserve">worldwide </w:t>
      </w:r>
      <w:r w:rsidRPr="003A21ED">
        <w:rPr>
          <w:rFonts w:ascii="Comic Sans MS" w:hAnsi="Comic Sans MS"/>
          <w:highlight w:val="green"/>
          <w:u w:val="single"/>
        </w:rPr>
        <w:t xml:space="preserve">are in desperate need of </w:t>
      </w:r>
      <w:r w:rsidRPr="003A21ED">
        <w:rPr>
          <w:rFonts w:ascii="Comic Sans MS" w:hAnsi="Comic Sans MS"/>
          <w:u w:val="single"/>
        </w:rPr>
        <w:t xml:space="preserve">new </w:t>
      </w:r>
      <w:r w:rsidRPr="003A21ED">
        <w:rPr>
          <w:rFonts w:ascii="Comic Sans MS" w:hAnsi="Comic Sans MS"/>
          <w:highlight w:val="green"/>
          <w:u w:val="single"/>
        </w:rPr>
        <w:t xml:space="preserve">classes of pharmaceuticals </w:t>
      </w:r>
      <w:r w:rsidRPr="003A21ED">
        <w:rPr>
          <w:rFonts w:ascii="Comic Sans MS" w:hAnsi="Comic Sans MS"/>
          <w:u w:val="single"/>
        </w:rPr>
        <w:t>for the great many health conditions for which treatments are presently inadequate or entirely lacking</w:t>
      </w:r>
      <w:r w:rsidRPr="003A21ED">
        <w:rPr>
          <w:rFonts w:ascii="Comic Sans MS" w:hAnsi="Comic Sans MS"/>
          <w:sz w:val="16"/>
        </w:rPr>
        <w:t xml:space="preserve">. But </w:t>
      </w:r>
      <w:r w:rsidRPr="003A21ED">
        <w:rPr>
          <w:rFonts w:ascii="Comic Sans MS" w:hAnsi="Comic Sans MS"/>
          <w:highlight w:val="green"/>
          <w:u w:val="single"/>
        </w:rPr>
        <w:t>developing</w:t>
      </w:r>
      <w:r w:rsidRPr="003A21ED">
        <w:rPr>
          <w:rFonts w:ascii="Comic Sans MS" w:hAnsi="Comic Sans MS"/>
          <w:sz w:val="16"/>
          <w:highlight w:val="green"/>
        </w:rPr>
        <w:t xml:space="preserve"> </w:t>
      </w:r>
      <w:r w:rsidRPr="003A21ED">
        <w:rPr>
          <w:rFonts w:ascii="Comic Sans MS" w:hAnsi="Comic Sans MS"/>
          <w:highlight w:val="green"/>
          <w:u w:val="single"/>
        </w:rPr>
        <w:t>truly innovative drugs is</w:t>
      </w:r>
      <w:r w:rsidRPr="003A21ED">
        <w:rPr>
          <w:rFonts w:ascii="Comic Sans MS" w:hAnsi="Comic Sans MS"/>
          <w:sz w:val="16"/>
          <w:highlight w:val="green"/>
        </w:rPr>
        <w:t xml:space="preserve"> </w:t>
      </w:r>
      <w:r w:rsidRPr="003A21ED">
        <w:rPr>
          <w:rFonts w:ascii="Comic Sans MS" w:hAnsi="Comic Sans MS"/>
          <w:sz w:val="16"/>
        </w:rPr>
        <w:t xml:space="preserve">undeniably a </w:t>
      </w:r>
      <w:r w:rsidRPr="003A21ED">
        <w:rPr>
          <w:rFonts w:ascii="Comic Sans MS" w:hAnsi="Comic Sans MS"/>
          <w:highlight w:val="green"/>
          <w:u w:val="single"/>
        </w:rPr>
        <w:t>high-risk</w:t>
      </w:r>
      <w:r w:rsidRPr="003A21ED">
        <w:rPr>
          <w:rFonts w:ascii="Comic Sans MS" w:hAnsi="Comic Sans MS"/>
          <w:sz w:val="16"/>
          <w:highlight w:val="green"/>
        </w:rPr>
        <w:t xml:space="preserve"> </w:t>
      </w:r>
      <w:r w:rsidRPr="003A21ED">
        <w:rPr>
          <w:rFonts w:ascii="Comic Sans MS" w:hAnsi="Comic Sans MS"/>
          <w:sz w:val="16"/>
        </w:rPr>
        <w:t xml:space="preserve">venture. It is important and necessary that pharmaceutical companies continue to take these risks, because they are usually the only entities with sufficient resources to do so. </w:t>
      </w:r>
      <w:r w:rsidRPr="003A21ED">
        <w:rPr>
          <w:rFonts w:ascii="Comic Sans MS" w:hAnsi="Comic Sans MS"/>
          <w:u w:val="single"/>
        </w:rPr>
        <w:t xml:space="preserve">Therefore, </w:t>
      </w:r>
      <w:r w:rsidRPr="003A21ED">
        <w:rPr>
          <w:rFonts w:ascii="Comic Sans MS" w:hAnsi="Comic Sans MS"/>
          <w:highlight w:val="green"/>
          <w:u w:val="single"/>
        </w:rPr>
        <w:t xml:space="preserve">companies must </w:t>
      </w:r>
      <w:r w:rsidRPr="003A21ED">
        <w:rPr>
          <w:rFonts w:ascii="Comic Sans MS" w:hAnsi="Comic Sans MS"/>
          <w:u w:val="single"/>
        </w:rPr>
        <w:t xml:space="preserve">continue to </w:t>
      </w:r>
      <w:r w:rsidRPr="003A21ED">
        <w:rPr>
          <w:rFonts w:ascii="Comic Sans MS" w:hAnsi="Comic Sans MS"/>
          <w:highlight w:val="green"/>
          <w:u w:val="single"/>
        </w:rPr>
        <w:t xml:space="preserve">perceive </w:t>
      </w:r>
      <w:r w:rsidRPr="003A21ED">
        <w:rPr>
          <w:rFonts w:ascii="Comic Sans MS" w:hAnsi="Comic Sans MS"/>
          <w:b/>
          <w:bCs/>
          <w:highlight w:val="green"/>
          <w:u w:val="single"/>
        </w:rPr>
        <w:t>sufficient incentives</w:t>
      </w:r>
      <w:r w:rsidRPr="003A21ED">
        <w:rPr>
          <w:rFonts w:ascii="Comic Sans MS" w:hAnsi="Comic Sans MS"/>
          <w:highlight w:val="green"/>
          <w:u w:val="single"/>
        </w:rPr>
        <w:t xml:space="preserve"> </w:t>
      </w:r>
      <w:r w:rsidRPr="003A21ED">
        <w:rPr>
          <w:rFonts w:ascii="Comic Sans MS" w:hAnsi="Comic Sans MS"/>
          <w:u w:val="single"/>
        </w:rPr>
        <w:t xml:space="preserve">to continue investing in innovation. Indeed, there is evidence that the </w:t>
      </w:r>
      <w:r w:rsidRPr="003A21ED">
        <w:rPr>
          <w:rFonts w:ascii="Comic Sans MS" w:hAnsi="Comic Sans MS"/>
          <w:highlight w:val="green"/>
          <w:u w:val="single"/>
        </w:rPr>
        <w:t xml:space="preserve">prospect of future evergreening has become </w:t>
      </w:r>
      <w:r w:rsidRPr="003A21ED">
        <w:rPr>
          <w:rFonts w:ascii="Comic Sans MS" w:hAnsi="Comic Sans MS"/>
          <w:u w:val="single"/>
        </w:rPr>
        <w:t xml:space="preserve">part of the incentive </w:t>
      </w:r>
      <w:r w:rsidRPr="003A21ED">
        <w:rPr>
          <w:rFonts w:ascii="Comic Sans MS" w:hAnsi="Comic Sans MS"/>
          <w:highlight w:val="green"/>
          <w:u w:val="single"/>
        </w:rPr>
        <w:t xml:space="preserve">calculation </w:t>
      </w:r>
      <w:r w:rsidRPr="003A21ED">
        <w:rPr>
          <w:rFonts w:ascii="Comic Sans MS" w:hAnsi="Comic Sans MS"/>
          <w:u w:val="single"/>
        </w:rPr>
        <w:t>for innovative drug development</w:t>
      </w:r>
      <w:r w:rsidRPr="003A21ED">
        <w:rPr>
          <w:rFonts w:ascii="Comic Sans MS" w:hAnsi="Comic Sans MS"/>
          <w:sz w:val="16"/>
        </w:rPr>
        <w:t xml:space="preserve">.4 But surely it is </w:t>
      </w:r>
      <w:r w:rsidRPr="003A21ED">
        <w:rPr>
          <w:rFonts w:ascii="Comic Sans MS" w:hAnsi="Comic Sans MS"/>
          <w:highlight w:val="green"/>
          <w:u w:val="single"/>
        </w:rPr>
        <w:t>perverse to</w:t>
      </w:r>
      <w:r w:rsidRPr="003A21ED">
        <w:rPr>
          <w:rFonts w:ascii="Comic Sans MS" w:hAnsi="Comic Sans MS"/>
          <w:sz w:val="16"/>
          <w:highlight w:val="green"/>
        </w:rPr>
        <w:t xml:space="preserve"> </w:t>
      </w:r>
      <w:r w:rsidRPr="003A21ED">
        <w:rPr>
          <w:rFonts w:ascii="Comic Sans MS" w:hAnsi="Comic Sans MS"/>
          <w:sz w:val="16"/>
        </w:rPr>
        <w:t xml:space="preserve">extend unpredictably a period of patent protection that the government intended to be clearly defined and predictable, and to </w:t>
      </w:r>
      <w:r w:rsidRPr="003A21ED">
        <w:rPr>
          <w:rFonts w:ascii="Comic Sans MS" w:hAnsi="Comic Sans MS"/>
          <w:highlight w:val="green"/>
          <w:u w:val="single"/>
        </w:rPr>
        <w:t>maintain incentives</w:t>
      </w:r>
      <w:r w:rsidRPr="003A21ED">
        <w:rPr>
          <w:rFonts w:ascii="Comic Sans MS" w:hAnsi="Comic Sans MS"/>
          <w:sz w:val="16"/>
          <w:highlight w:val="green"/>
        </w:rPr>
        <w:t xml:space="preserve"> </w:t>
      </w:r>
      <w:r w:rsidRPr="003A21ED">
        <w:rPr>
          <w:rFonts w:ascii="Comic Sans MS" w:hAnsi="Comic Sans MS"/>
          <w:highlight w:val="green"/>
          <w:u w:val="single"/>
        </w:rPr>
        <w:t>that drive companies to divert</w:t>
      </w:r>
      <w:r w:rsidRPr="003A21ED">
        <w:rPr>
          <w:rFonts w:ascii="Comic Sans MS" w:hAnsi="Comic Sans MS"/>
          <w:sz w:val="16"/>
          <w:highlight w:val="green"/>
        </w:rPr>
        <w:t xml:space="preserve"> </w:t>
      </w:r>
      <w:r w:rsidRPr="003A21ED">
        <w:rPr>
          <w:rFonts w:ascii="Comic Sans MS" w:hAnsi="Comic Sans MS"/>
          <w:sz w:val="16"/>
        </w:rPr>
        <w:t xml:space="preserve">their </w:t>
      </w:r>
      <w:r w:rsidRPr="003A21ED">
        <w:rPr>
          <w:rFonts w:ascii="Comic Sans MS" w:hAnsi="Comic Sans MS"/>
          <w:b/>
          <w:bCs/>
          <w:highlight w:val="green"/>
          <w:u w:val="single"/>
        </w:rPr>
        <w:t>drug-development resources away from innovation</w:t>
      </w:r>
      <w:r w:rsidRPr="003A21ED">
        <w:rPr>
          <w:rFonts w:ascii="Comic Sans MS" w:hAnsi="Comic Sans MS"/>
          <w:highlight w:val="green"/>
          <w:u w:val="single"/>
        </w:rPr>
        <w:t>.</w:t>
      </w:r>
      <w:r w:rsidRPr="003A21ED">
        <w:rPr>
          <w:rFonts w:ascii="Comic Sans MS" w:hAnsi="Comic Sans MS"/>
          <w:sz w:val="16"/>
        </w:rPr>
        <w:t xml:space="preserve"> </w:t>
      </w:r>
      <w:r w:rsidRPr="003A21ED">
        <w:rPr>
          <w:rFonts w:ascii="Comic Sans MS" w:hAnsi="Comic Sans MS"/>
          <w:b/>
          <w:bCs/>
          <w:u w:val="single"/>
        </w:rPr>
        <w:t>Current patent legislation may not be optimal</w:t>
      </w:r>
      <w:r w:rsidRPr="003A21ED">
        <w:rPr>
          <w:rFonts w:ascii="Comic Sans MS" w:hAnsi="Comic Sans MS"/>
          <w:u w:val="single"/>
        </w:rPr>
        <w:t xml:space="preserve"> for striking the right balance between encouraging innovation and facilitating profiteering. </w:t>
      </w:r>
      <w:r w:rsidRPr="003A21ED">
        <w:rPr>
          <w:rFonts w:ascii="Comic Sans MS" w:hAnsi="Comic Sans MS"/>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A21ED">
        <w:rPr>
          <w:rFonts w:ascii="Comic Sans MS" w:hAnsi="Comic Sans MS"/>
          <w:u w:val="single"/>
        </w:rPr>
        <w:t>Governments, including Canada’s, would do well to take inspiration from India’s example and tighten regulations that currently facilitate evergreening.</w:t>
      </w:r>
      <w:r w:rsidRPr="003A21ED">
        <w:rPr>
          <w:rFonts w:ascii="Comic Sans MS" w:hAnsi="Comic Sans MS"/>
          <w:sz w:val="16"/>
        </w:rPr>
        <w:t xml:space="preserve"> This might involve </w:t>
      </w:r>
      <w:r w:rsidRPr="003A21ED">
        <w:rPr>
          <w:rFonts w:ascii="Comic Sans MS" w:hAnsi="Comic Sans MS"/>
          <w:b/>
          <w:bCs/>
          <w:highlight w:val="green"/>
          <w:u w:val="single"/>
        </w:rPr>
        <w:t>denying future patents for modifications</w:t>
      </w:r>
      <w:r w:rsidRPr="003A21ED">
        <w:rPr>
          <w:rFonts w:ascii="Comic Sans MS" w:hAnsi="Comic Sans MS"/>
          <w:sz w:val="16"/>
          <w:highlight w:val="green"/>
        </w:rPr>
        <w:t xml:space="preserve"> </w:t>
      </w:r>
      <w:r w:rsidRPr="003A21ED">
        <w:rPr>
          <w:rFonts w:ascii="Comic Sans MS" w:hAnsi="Comic Sans MS"/>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A21ED">
        <w:rPr>
          <w:rFonts w:ascii="Comic Sans MS" w:hAnsi="Comic Sans MS"/>
          <w:u w:val="single"/>
        </w:rPr>
        <w:t xml:space="preserve">Limits on evergreening </w:t>
      </w:r>
      <w:r w:rsidRPr="003A21ED">
        <w:rPr>
          <w:rFonts w:ascii="Comic Sans MS" w:hAnsi="Comic Sans MS"/>
          <w:highlight w:val="green"/>
          <w:u w:val="single"/>
        </w:rPr>
        <w:t xml:space="preserve">would </w:t>
      </w:r>
      <w:r w:rsidRPr="003A21ED">
        <w:rPr>
          <w:rFonts w:ascii="Comic Sans MS" w:hAnsi="Comic Sans MS"/>
          <w:u w:val="single"/>
        </w:rPr>
        <w:t xml:space="preserve">likely </w:t>
      </w:r>
      <w:r w:rsidRPr="003A21ED">
        <w:rPr>
          <w:rFonts w:ascii="Comic Sans MS" w:hAnsi="Comic Sans MS"/>
          <w:highlight w:val="green"/>
          <w:u w:val="single"/>
        </w:rPr>
        <w:t xml:space="preserve">reduce </w:t>
      </w:r>
      <w:r w:rsidRPr="003A21ED">
        <w:rPr>
          <w:rFonts w:ascii="Comic Sans MS" w:hAnsi="Comic Sans MS"/>
          <w:u w:val="single"/>
        </w:rPr>
        <w:t xml:space="preserve">the </w:t>
      </w:r>
      <w:r w:rsidRPr="003A21ED">
        <w:rPr>
          <w:rFonts w:ascii="Comic Sans MS" w:hAnsi="Comic Sans MS"/>
          <w:b/>
          <w:bCs/>
          <w:highlight w:val="green"/>
          <w:u w:val="single"/>
        </w:rPr>
        <w:t>extensive patent litigation</w:t>
      </w:r>
      <w:r w:rsidRPr="003A21ED">
        <w:rPr>
          <w:rFonts w:ascii="Comic Sans MS" w:hAnsi="Comic Sans MS"/>
          <w:highlight w:val="green"/>
          <w:u w:val="single"/>
        </w:rPr>
        <w:t xml:space="preserve"> that contributes to </w:t>
      </w:r>
      <w:r w:rsidRPr="003A21ED">
        <w:rPr>
          <w:rFonts w:ascii="Comic Sans MS" w:hAnsi="Comic Sans MS"/>
          <w:u w:val="single"/>
        </w:rPr>
        <w:t xml:space="preserve">the </w:t>
      </w:r>
      <w:r w:rsidRPr="003A21ED">
        <w:rPr>
          <w:rFonts w:ascii="Comic Sans MS" w:hAnsi="Comic Sans MS"/>
          <w:b/>
          <w:bCs/>
          <w:highlight w:val="green"/>
          <w:u w:val="single"/>
        </w:rPr>
        <w:t>high prices of generic drugs</w:t>
      </w:r>
      <w:r w:rsidRPr="003A21ED">
        <w:rPr>
          <w:rFonts w:ascii="Comic Sans MS" w:hAnsi="Comic Sans MS"/>
          <w:highlight w:val="green"/>
          <w:u w:val="single"/>
        </w:rPr>
        <w:t xml:space="preserve"> </w:t>
      </w:r>
      <w:r w:rsidRPr="003A21ED">
        <w:rPr>
          <w:rFonts w:ascii="Comic Sans MS" w:hAnsi="Comic Sans MS"/>
          <w:u w:val="single"/>
        </w:rPr>
        <w:t>in Canada</w:t>
      </w:r>
      <w:r w:rsidRPr="003A21ED">
        <w:rPr>
          <w:rFonts w:ascii="Comic Sans MS" w:hAnsi="Comic Sans MS"/>
          <w:sz w:val="16"/>
        </w:rPr>
        <w:t xml:space="preserve">.3 Reducing economic pressure on generic drug companies may facilitate current provincial initiatives to lower generic drug prices. </w:t>
      </w:r>
      <w:r w:rsidRPr="003A21ED">
        <w:rPr>
          <w:rFonts w:ascii="Comic Sans MS" w:hAnsi="Comic Sans MS"/>
          <w:u w:val="single"/>
        </w:rPr>
        <w:t>As opportunities to generate revenue from evergreening are eliminated, research-based pharmaceutical companies would be left with no choice but to invest more in innovative drug development to maintain their profits.</w:t>
      </w:r>
    </w:p>
    <w:p w:rsidR="003A21ED" w:rsidRPr="003A21ED" w:rsidRDefault="003A21ED" w:rsidP="00E52E74">
      <w:pPr>
        <w:jc w:val="center"/>
        <w:rPr>
          <w:rFonts w:ascii="Comic Sans MS" w:hAnsi="Comic Sans MS"/>
          <w:b/>
          <w:sz w:val="44"/>
          <w:szCs w:val="44"/>
          <w:u w:val="single"/>
        </w:rPr>
      </w:pPr>
    </w:p>
    <w:p w:rsidR="00E52E74" w:rsidRPr="003A21ED" w:rsidRDefault="00E52E74" w:rsidP="00E52E74">
      <w:pPr>
        <w:pStyle w:val="Heading1"/>
        <w:rPr>
          <w:rFonts w:ascii="Comic Sans MS" w:hAnsi="Comic Sans MS" w:cs="Times New Roman"/>
        </w:rPr>
      </w:pPr>
      <w:r w:rsidRPr="003A21ED">
        <w:rPr>
          <w:rFonts w:ascii="Comic Sans MS" w:hAnsi="Comic Sans MS" w:cs="Times New Roman"/>
        </w:rPr>
        <w:t>Evergreening</w:t>
      </w:r>
      <w:r w:rsidRPr="003A21ED">
        <w:rPr>
          <w:rFonts w:ascii="Comic Sans MS" w:hAnsi="Comic Sans MS" w:cs="Times New Roman"/>
        </w:rPr>
        <w:t xml:space="preserve"> Advantage </w:t>
      </w:r>
    </w:p>
    <w:p w:rsidR="00E52E74" w:rsidRPr="003A21ED" w:rsidRDefault="00E52E74" w:rsidP="00E52E74">
      <w:pPr>
        <w:pStyle w:val="Heading4"/>
        <w:rPr>
          <w:rFonts w:ascii="Comic Sans MS" w:hAnsi="Comic Sans MS" w:cs="Times New Roman"/>
        </w:rPr>
      </w:pPr>
      <w:r w:rsidRPr="003A21ED">
        <w:rPr>
          <w:rFonts w:ascii="Comic Sans MS" w:hAnsi="Comic Sans MS" w:cs="Times New Roman"/>
        </w:rPr>
        <w:t xml:space="preserve">Extensive IP restrictions encourage the production of trivial patents that stifle R&amp;D by creating legal minefields. </w:t>
      </w:r>
    </w:p>
    <w:p w:rsidR="00E52E74" w:rsidRPr="003A21ED" w:rsidRDefault="00E52E74" w:rsidP="00E52E74">
      <w:pPr>
        <w:rPr>
          <w:rFonts w:ascii="Comic Sans MS" w:hAnsi="Comic Sans MS"/>
          <w:sz w:val="16"/>
        </w:rPr>
      </w:pPr>
      <w:r w:rsidRPr="003A21ED">
        <w:rPr>
          <w:rStyle w:val="Style13ptBold"/>
          <w:rFonts w:ascii="Comic Sans MS" w:hAnsi="Comic Sans MS"/>
        </w:rPr>
        <w:t>Lindsey '21</w:t>
      </w:r>
      <w:r w:rsidRPr="003A21ED">
        <w:rPr>
          <w:rFonts w:ascii="Comic Sans MS" w:hAnsi="Comic Sans MS"/>
          <w:sz w:val="16"/>
        </w:rPr>
        <w:t xml:space="preserve"> (Brink Lindsey; Lindsey is a vice president at the Niskanen Center, where his research focuses on policy responses to slow growth and high inequality. Prior to joining Niskanen,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JPark)</w:t>
      </w:r>
    </w:p>
    <w:p w:rsidR="00E52E74" w:rsidRPr="003A21ED" w:rsidRDefault="00E52E74" w:rsidP="00E52E74">
      <w:pPr>
        <w:rPr>
          <w:rFonts w:ascii="Comic Sans MS" w:hAnsi="Comic Sans MS"/>
          <w:sz w:val="10"/>
        </w:rPr>
      </w:pPr>
      <w:r w:rsidRPr="003A21ED">
        <w:rPr>
          <w:rFonts w:ascii="Comic Sans MS" w:hAnsi="Comic Sans MS"/>
          <w:sz w:val="10"/>
        </w:rPr>
        <w:t xml:space="preserve">When we take the longer view, </w:t>
      </w:r>
      <w:r w:rsidRPr="003A21ED">
        <w:rPr>
          <w:rFonts w:ascii="Comic Sans MS" w:hAnsi="Comic Sans MS"/>
          <w:b/>
          <w:bCs/>
          <w:highlight w:val="green"/>
          <w:u w:val="single"/>
        </w:rPr>
        <w:t>we can see a fundamental mismatch between</w:t>
      </w:r>
      <w:r w:rsidRPr="003A21ED">
        <w:rPr>
          <w:rFonts w:ascii="Comic Sans MS" w:hAnsi="Comic Sans MS"/>
          <w:u w:val="single"/>
        </w:rPr>
        <w:t xml:space="preserve"> the policy design of </w:t>
      </w:r>
      <w:r w:rsidRPr="003A21ED">
        <w:rPr>
          <w:rFonts w:ascii="Comic Sans MS" w:hAnsi="Comic Sans MS"/>
          <w:b/>
          <w:bCs/>
          <w:highlight w:val="green"/>
          <w:u w:val="single"/>
        </w:rPr>
        <w:t>intellectual property protection and</w:t>
      </w:r>
      <w:r w:rsidRPr="003A21ED">
        <w:rPr>
          <w:rFonts w:ascii="Comic Sans MS" w:hAnsi="Comic Sans MS"/>
          <w:u w:val="single"/>
        </w:rPr>
        <w:t xml:space="preserve"> the policy requirements of </w:t>
      </w:r>
      <w:r w:rsidRPr="003A21ED">
        <w:rPr>
          <w:rFonts w:ascii="Comic Sans MS" w:hAnsi="Comic Sans MS"/>
          <w:b/>
          <w:bCs/>
          <w:highlight w:val="green"/>
          <w:u w:val="single"/>
        </w:rPr>
        <w:t>effective pandemic response</w:t>
      </w:r>
      <w:r w:rsidRPr="003A21ED">
        <w:rPr>
          <w:rFonts w:ascii="Comic Sans MS" w:hAnsi="Comic Sans MS"/>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3A21ED">
        <w:rPr>
          <w:rFonts w:ascii="Comic Sans MS" w:hAnsi="Comic Sans MS"/>
          <w:highlight w:val="green"/>
          <w:u w:val="single"/>
        </w:rPr>
        <w:t>Under U.S.</w:t>
      </w:r>
      <w:r w:rsidRPr="003A21ED">
        <w:rPr>
          <w:rFonts w:ascii="Comic Sans MS" w:hAnsi="Comic Sans MS"/>
          <w:u w:val="single"/>
        </w:rPr>
        <w:t xml:space="preserve"> patent </w:t>
      </w:r>
      <w:r w:rsidRPr="003A21ED">
        <w:rPr>
          <w:rFonts w:ascii="Comic Sans MS" w:hAnsi="Comic Sans MS"/>
          <w:highlight w:val="green"/>
          <w:u w:val="single"/>
        </w:rPr>
        <w:t>law, for</w:t>
      </w:r>
      <w:r w:rsidRPr="003A21ED">
        <w:rPr>
          <w:rFonts w:ascii="Comic Sans MS" w:hAnsi="Comic Sans MS"/>
          <w:u w:val="single"/>
        </w:rPr>
        <w:t xml:space="preserve"> a period of </w:t>
      </w:r>
      <w:r w:rsidRPr="003A21ED">
        <w:rPr>
          <w:rFonts w:ascii="Comic Sans MS" w:hAnsi="Comic Sans MS"/>
          <w:highlight w:val="green"/>
          <w:u w:val="single"/>
        </w:rPr>
        <w:t>20 years nobody</w:t>
      </w:r>
      <w:r w:rsidRPr="003A21ED">
        <w:rPr>
          <w:rFonts w:ascii="Comic Sans MS" w:hAnsi="Comic Sans MS"/>
          <w:u w:val="single"/>
        </w:rPr>
        <w:t xml:space="preserve"> else </w:t>
      </w:r>
      <w:r w:rsidRPr="003A21ED">
        <w:rPr>
          <w:rFonts w:ascii="Comic Sans MS" w:hAnsi="Comic Sans MS"/>
          <w:highlight w:val="green"/>
          <w:u w:val="single"/>
        </w:rPr>
        <w:t>can manufacture or sell the patented product</w:t>
      </w:r>
      <w:r w:rsidRPr="003A21ED">
        <w:rPr>
          <w:rFonts w:ascii="Comic Sans MS" w:hAnsi="Comic Sans MS"/>
          <w:u w:val="single"/>
        </w:rPr>
        <w:t xml:space="preserve"> without the permission of the patent holder. </w:t>
      </w:r>
      <w:r w:rsidRPr="003A21ED">
        <w:rPr>
          <w:rFonts w:ascii="Comic Sans MS" w:hAnsi="Comic Sans MS"/>
          <w:highlight w:val="green"/>
          <w:u w:val="single"/>
        </w:rPr>
        <w:t>This allows</w:t>
      </w:r>
      <w:r w:rsidRPr="003A21ED">
        <w:rPr>
          <w:rFonts w:ascii="Comic Sans MS" w:hAnsi="Comic Sans MS"/>
          <w:u w:val="single"/>
        </w:rPr>
        <w:t xml:space="preserve"> the </w:t>
      </w:r>
      <w:r w:rsidRPr="003A21ED">
        <w:rPr>
          <w:rFonts w:ascii="Comic Sans MS" w:hAnsi="Comic Sans MS"/>
          <w:highlight w:val="green"/>
          <w:u w:val="single"/>
        </w:rPr>
        <w:t>patent holder to block competitors</w:t>
      </w:r>
      <w:r w:rsidRPr="003A21ED">
        <w:rPr>
          <w:rFonts w:ascii="Comic Sans MS" w:hAnsi="Comic Sans MS"/>
          <w:u w:val="single"/>
        </w:rPr>
        <w:t xml:space="preserve"> from the market, or extract licensing fees before allowing them to enter, </w:t>
      </w:r>
      <w:r w:rsidRPr="003A21ED">
        <w:rPr>
          <w:rFonts w:ascii="Comic Sans MS" w:hAnsi="Comic Sans MS"/>
          <w:highlight w:val="green"/>
          <w:u w:val="single"/>
        </w:rPr>
        <w:t>and</w:t>
      </w:r>
      <w:r w:rsidRPr="003A21ED">
        <w:rPr>
          <w:rFonts w:ascii="Comic Sans MS" w:hAnsi="Comic Sans MS"/>
          <w:u w:val="single"/>
        </w:rPr>
        <w:t xml:space="preserve"> consequently </w:t>
      </w:r>
      <w:r w:rsidRPr="003A21ED">
        <w:rPr>
          <w:rFonts w:ascii="Comic Sans MS" w:hAnsi="Comic Sans MS"/>
          <w:highlight w:val="green"/>
          <w:u w:val="single"/>
        </w:rPr>
        <w:t>charge above-market prices</w:t>
      </w:r>
      <w:r w:rsidRPr="003A21ED">
        <w:rPr>
          <w:rFonts w:ascii="Comic Sans MS" w:hAnsi="Comic Sans MS"/>
          <w:u w:val="single"/>
        </w:rPr>
        <w:t xml:space="preserve"> to its customers. Patent rights thus slow the diffusion of a new invention by restricting output and raising prices. The imposition of these short-run costs, however, can bring net long-term benefits by sharpening the incentives to invent new products</w:t>
      </w:r>
      <w:r w:rsidRPr="003A21ED">
        <w:rPr>
          <w:rFonts w:ascii="Comic Sans MS" w:hAnsi="Comic Sans MS"/>
          <w:sz w:val="10"/>
        </w:rPr>
        <w:t>.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w:t>
      </w:r>
      <w:r w:rsidRPr="003A21ED">
        <w:rPr>
          <w:rFonts w:ascii="Comic Sans MS" w:hAnsi="Comic Sans MS"/>
          <w:u w:val="single"/>
        </w:rPr>
        <w:t xml:space="preserve">, </w:t>
      </w:r>
      <w:r w:rsidRPr="003A21ED">
        <w:rPr>
          <w:rFonts w:ascii="Comic Sans MS" w:hAnsi="Comic Sans MS"/>
          <w:b/>
          <w:bCs/>
          <w:highlight w:val="green"/>
          <w:u w:val="single"/>
        </w:rPr>
        <w:t>the U.S.</w:t>
      </w:r>
      <w:r w:rsidRPr="003A21ED">
        <w:rPr>
          <w:rFonts w:ascii="Comic Sans MS" w:hAnsi="Comic Sans MS"/>
          <w:u w:val="single"/>
        </w:rPr>
        <w:t xml:space="preserve"> patent </w:t>
      </w:r>
      <w:r w:rsidRPr="003A21ED">
        <w:rPr>
          <w:rFonts w:ascii="Comic Sans MS" w:hAnsi="Comic Sans MS"/>
          <w:b/>
          <w:bCs/>
          <w:highlight w:val="green"/>
          <w:u w:val="single"/>
        </w:rPr>
        <w:t>system</w:t>
      </w:r>
      <w:r w:rsidRPr="003A21ED">
        <w:rPr>
          <w:rFonts w:ascii="Comic Sans MS" w:hAnsi="Comic Sans MS"/>
          <w:u w:val="single"/>
        </w:rPr>
        <w:t xml:space="preserve"> at present </w:t>
      </w:r>
      <w:r w:rsidRPr="003A21ED">
        <w:rPr>
          <w:rFonts w:ascii="Comic Sans MS" w:hAnsi="Comic Sans MS"/>
          <w:b/>
          <w:bCs/>
          <w:highlight w:val="green"/>
          <w:u w:val="single"/>
        </w:rPr>
        <w:t>is out of balance</w:t>
      </w:r>
      <w:r w:rsidRPr="003A21ED">
        <w:rPr>
          <w:rFonts w:ascii="Comic Sans MS" w:hAnsi="Comic Sans MS"/>
          <w:b/>
          <w:bCs/>
          <w:sz w:val="10"/>
        </w:rPr>
        <w:t>.</w:t>
      </w:r>
      <w:r w:rsidRPr="003A21ED">
        <w:rPr>
          <w:rFonts w:ascii="Comic Sans MS" w:hAnsi="Comic Sans MS"/>
          <w:sz w:val="10"/>
        </w:rPr>
        <w:t xml:space="preserve"> Over the past few decades, the expansion of patentability to include software and business methods as well as a general relaxation of patenting requirements have led to wildly excessive growth in these temporary monopolies: </w:t>
      </w:r>
      <w:r w:rsidRPr="003A21ED">
        <w:rPr>
          <w:rFonts w:ascii="Comic Sans MS" w:hAnsi="Comic Sans MS"/>
          <w:b/>
          <w:bCs/>
          <w:highlight w:val="green"/>
          <w:u w:val="single"/>
        </w:rPr>
        <w:t>the number of patents</w:t>
      </w:r>
      <w:r w:rsidRPr="003A21ED">
        <w:rPr>
          <w:rFonts w:ascii="Comic Sans MS" w:hAnsi="Comic Sans MS"/>
          <w:u w:val="single"/>
        </w:rPr>
        <w:t xml:space="preserve"> granted annually </w:t>
      </w:r>
      <w:r w:rsidRPr="003A21ED">
        <w:rPr>
          <w:rFonts w:ascii="Comic Sans MS" w:hAnsi="Comic Sans MS"/>
          <w:b/>
          <w:bCs/>
          <w:highlight w:val="green"/>
          <w:u w:val="single"/>
        </w:rPr>
        <w:t>has skyrocketed</w:t>
      </w:r>
      <w:r w:rsidRPr="003A21ED">
        <w:rPr>
          <w:rFonts w:ascii="Comic Sans MS" w:hAnsi="Comic Sans MS"/>
          <w:u w:val="single"/>
        </w:rPr>
        <w:t xml:space="preserve"> roughly fivefold since the early 1980s. </w:t>
      </w:r>
      <w:r w:rsidRPr="003A21ED">
        <w:rPr>
          <w:rFonts w:ascii="Comic Sans MS" w:hAnsi="Comic Sans MS"/>
          <w:highlight w:val="green"/>
          <w:u w:val="single"/>
        </w:rPr>
        <w:t>One</w:t>
      </w:r>
      <w:r w:rsidRPr="003A21ED">
        <w:rPr>
          <w:rFonts w:ascii="Comic Sans MS" w:hAnsi="Comic Sans MS"/>
          <w:u w:val="single"/>
        </w:rPr>
        <w:t xml:space="preserve"> unfortunate </w:t>
      </w:r>
      <w:r w:rsidRPr="003A21ED">
        <w:rPr>
          <w:rFonts w:ascii="Comic Sans MS" w:hAnsi="Comic Sans MS"/>
          <w:highlight w:val="green"/>
          <w:u w:val="single"/>
        </w:rPr>
        <w:t>result has been</w:t>
      </w:r>
      <w:r w:rsidRPr="003A21ED">
        <w:rPr>
          <w:rFonts w:ascii="Comic Sans MS" w:hAnsi="Comic Sans MS"/>
          <w:u w:val="single"/>
        </w:rPr>
        <w:t xml:space="preserve"> </w:t>
      </w:r>
      <w:r w:rsidRPr="003A21ED">
        <w:rPr>
          <w:rFonts w:ascii="Comic Sans MS" w:hAnsi="Comic Sans MS"/>
          <w:highlight w:val="green"/>
          <w:u w:val="single"/>
        </w:rPr>
        <w:t>the rise of “non-practicing entities,”</w:t>
      </w:r>
      <w:r w:rsidRPr="003A21ED">
        <w:rPr>
          <w:rFonts w:ascii="Comic Sans MS" w:hAnsi="Comic Sans MS"/>
          <w:u w:val="single"/>
        </w:rPr>
        <w:t xml:space="preserve"> better known as </w:t>
      </w:r>
      <w:r w:rsidRPr="003A21ED">
        <w:rPr>
          <w:rFonts w:ascii="Comic Sans MS" w:hAnsi="Comic Sans MS"/>
          <w:b/>
          <w:bCs/>
          <w:highlight w:val="green"/>
          <w:u w:val="single"/>
        </w:rPr>
        <w:t>patent trolls</w:t>
      </w:r>
      <w:r w:rsidRPr="003A21ED">
        <w:rPr>
          <w:rFonts w:ascii="Comic Sans MS" w:hAnsi="Comic Sans MS"/>
          <w:highlight w:val="green"/>
          <w:u w:val="single"/>
        </w:rPr>
        <w:t>: firms that make nothing</w:t>
      </w:r>
      <w:r w:rsidRPr="003A21ED">
        <w:rPr>
          <w:rFonts w:ascii="Comic Sans MS" w:hAnsi="Comic Sans MS"/>
          <w:u w:val="single"/>
        </w:rPr>
        <w:t xml:space="preserve"> themselves </w:t>
      </w:r>
      <w:r w:rsidRPr="003A21ED">
        <w:rPr>
          <w:rFonts w:ascii="Comic Sans MS" w:hAnsi="Comic Sans MS"/>
          <w:highlight w:val="green"/>
          <w:u w:val="single"/>
        </w:rPr>
        <w:t>but buy up patent portfolios</w:t>
      </w:r>
      <w:r w:rsidRPr="003A21ED">
        <w:rPr>
          <w:rFonts w:ascii="Comic Sans MS" w:hAnsi="Comic Sans MS"/>
          <w:u w:val="single"/>
        </w:rPr>
        <w:t xml:space="preserve"> and monetize them through aggressive litigation. As a result, </w:t>
      </w:r>
      <w:r w:rsidRPr="003A21ED">
        <w:rPr>
          <w:rFonts w:ascii="Comic Sans MS" w:hAnsi="Comic Sans MS"/>
          <w:b/>
          <w:bCs/>
          <w:highlight w:val="green"/>
          <w:u w:val="single"/>
        </w:rPr>
        <w:t>a law</w:t>
      </w:r>
      <w:r w:rsidRPr="003A21ED">
        <w:rPr>
          <w:rFonts w:ascii="Comic Sans MS" w:hAnsi="Comic Sans MS"/>
          <w:highlight w:val="green"/>
          <w:u w:val="single"/>
        </w:rPr>
        <w:t xml:space="preserve"> </w:t>
      </w:r>
      <w:r w:rsidRPr="003A21ED">
        <w:rPr>
          <w:rFonts w:ascii="Comic Sans MS" w:hAnsi="Comic Sans MS"/>
          <w:u w:val="single"/>
        </w:rPr>
        <w:t xml:space="preserve">that is </w:t>
      </w:r>
      <w:r w:rsidRPr="003A21ED">
        <w:rPr>
          <w:rFonts w:ascii="Comic Sans MS" w:hAnsi="Comic Sans MS"/>
          <w:b/>
          <w:bCs/>
          <w:highlight w:val="green"/>
          <w:u w:val="single"/>
        </w:rPr>
        <w:t>supposed to encourage innovation has turned into a legal minefield</w:t>
      </w:r>
      <w:r w:rsidRPr="003A21ED">
        <w:rPr>
          <w:rFonts w:ascii="Comic Sans MS" w:hAnsi="Comic Sans MS"/>
          <w:highlight w:val="green"/>
          <w:u w:val="single"/>
        </w:rPr>
        <w:t xml:space="preserve"> for</w:t>
      </w:r>
      <w:r w:rsidRPr="003A21ED">
        <w:rPr>
          <w:rFonts w:ascii="Comic Sans MS" w:hAnsi="Comic Sans MS"/>
          <w:u w:val="single"/>
        </w:rPr>
        <w:t xml:space="preserve"> many </w:t>
      </w:r>
      <w:r w:rsidRPr="003A21ED">
        <w:rPr>
          <w:rFonts w:ascii="Comic Sans MS" w:hAnsi="Comic Sans MS"/>
          <w:highlight w:val="green"/>
          <w:u w:val="single"/>
        </w:rPr>
        <w:t>would-be innovators</w:t>
      </w:r>
      <w:r w:rsidRPr="003A21ED">
        <w:rPr>
          <w:rFonts w:ascii="Comic Sans MS" w:hAnsi="Comic Sans MS"/>
          <w:u w:val="single"/>
        </w:rPr>
        <w:t xml:space="preserve">. </w:t>
      </w:r>
      <w:r w:rsidRPr="003A21ED">
        <w:rPr>
          <w:rFonts w:ascii="Comic Sans MS" w:hAnsi="Comic Sans MS"/>
          <w:highlight w:val="green"/>
          <w:u w:val="single"/>
        </w:rPr>
        <w:t>In the pharmaceutical industry, firms have abused the law</w:t>
      </w:r>
      <w:r w:rsidRPr="003A21ED">
        <w:rPr>
          <w:rFonts w:ascii="Comic Sans MS" w:hAnsi="Comic Sans MS"/>
          <w:u w:val="single"/>
        </w:rPr>
        <w:t xml:space="preserve"> by </w:t>
      </w:r>
      <w:r w:rsidRPr="003A21ED">
        <w:rPr>
          <w:rFonts w:ascii="Comic Sans MS" w:hAnsi="Comic Sans MS"/>
          <w:b/>
          <w:bCs/>
          <w:highlight w:val="green"/>
          <w:u w:val="single"/>
        </w:rPr>
        <w:t>piling up patents for</w:t>
      </w:r>
      <w:r w:rsidRPr="003A21ED">
        <w:rPr>
          <w:rFonts w:ascii="Comic Sans MS" w:hAnsi="Comic Sans MS"/>
          <w:highlight w:val="green"/>
          <w:u w:val="single"/>
        </w:rPr>
        <w:t xml:space="preserve"> </w:t>
      </w:r>
      <w:r w:rsidRPr="003A21ED">
        <w:rPr>
          <w:rFonts w:ascii="Comic Sans MS" w:hAnsi="Comic Sans MS"/>
          <w:u w:val="single"/>
        </w:rPr>
        <w:t xml:space="preserve">trivial, therapeutically </w:t>
      </w:r>
      <w:r w:rsidRPr="003A21ED">
        <w:rPr>
          <w:rFonts w:ascii="Comic Sans MS" w:hAnsi="Comic Sans MS"/>
          <w:b/>
          <w:bCs/>
          <w:highlight w:val="green"/>
          <w:u w:val="single"/>
        </w:rPr>
        <w:t>irrelevant “innovations” that allow them to extend</w:t>
      </w:r>
      <w:r w:rsidRPr="003A21ED">
        <w:rPr>
          <w:rFonts w:ascii="Comic Sans MS" w:hAnsi="Comic Sans MS"/>
          <w:u w:val="single"/>
        </w:rPr>
        <w:t xml:space="preserve"> their </w:t>
      </w:r>
      <w:r w:rsidRPr="003A21ED">
        <w:rPr>
          <w:rFonts w:ascii="Comic Sans MS" w:hAnsi="Comic Sans MS"/>
          <w:b/>
          <w:bCs/>
          <w:highlight w:val="green"/>
          <w:u w:val="single"/>
        </w:rPr>
        <w:t>monopolies and</w:t>
      </w:r>
      <w:r w:rsidRPr="003A21ED">
        <w:rPr>
          <w:rFonts w:ascii="Comic Sans MS" w:hAnsi="Comic Sans MS"/>
          <w:u w:val="single"/>
        </w:rPr>
        <w:t xml:space="preserve"> keep raising </w:t>
      </w:r>
      <w:r w:rsidRPr="003A21ED">
        <w:rPr>
          <w:rFonts w:ascii="Comic Sans MS" w:hAnsi="Comic Sans MS"/>
          <w:b/>
          <w:bCs/>
          <w:highlight w:val="green"/>
          <w:u w:val="single"/>
        </w:rPr>
        <w:t>prices</w:t>
      </w:r>
      <w:r w:rsidRPr="003A21ED">
        <w:rPr>
          <w:rFonts w:ascii="Comic Sans MS" w:hAnsi="Comic Sans MS"/>
          <w:u w:val="single"/>
        </w:rPr>
        <w:t xml:space="preserve"> long beyond the statutorily contemplated 20 years</w:t>
      </w:r>
      <w:r w:rsidRPr="003A21ED">
        <w:rPr>
          <w:rFonts w:ascii="Comic Sans MS" w:hAnsi="Comic Sans MS"/>
          <w:sz w:val="10"/>
        </w:rPr>
        <w:t>.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rsidR="00E52E74" w:rsidRPr="003A21ED" w:rsidRDefault="00E52E74" w:rsidP="00E52E74">
      <w:pPr>
        <w:rPr>
          <w:rFonts w:ascii="Comic Sans MS" w:hAnsi="Comic Sans MS"/>
        </w:rPr>
      </w:pPr>
    </w:p>
    <w:p w:rsidR="00E52E74" w:rsidRPr="003A21ED" w:rsidRDefault="00E52E74" w:rsidP="00E52E74">
      <w:pPr>
        <w:pStyle w:val="Heading4"/>
        <w:rPr>
          <w:rFonts w:ascii="Comic Sans MS" w:hAnsi="Comic Sans MS" w:cs="Times New Roman"/>
          <w:u w:val="single"/>
        </w:rPr>
      </w:pPr>
      <w:r w:rsidRPr="003A21ED">
        <w:rPr>
          <w:rFonts w:ascii="Comic Sans MS" w:hAnsi="Comic Sans MS" w:cs="Times New Roman"/>
        </w:rPr>
        <w:t xml:space="preserve">Pharmaceutical innovation is </w:t>
      </w:r>
      <w:r w:rsidRPr="003A21ED">
        <w:rPr>
          <w:rFonts w:ascii="Comic Sans MS" w:hAnsi="Comic Sans MS" w:cs="Times New Roman"/>
          <w:u w:val="single"/>
        </w:rPr>
        <w:t>key to protecting against future pandemics, bioterrorism, and antibiotic resistance.</w:t>
      </w:r>
    </w:p>
    <w:p w:rsidR="00E52E74" w:rsidRPr="003A21ED" w:rsidRDefault="00E52E74" w:rsidP="00E52E74">
      <w:pPr>
        <w:rPr>
          <w:rFonts w:ascii="Comic Sans MS" w:hAnsi="Comic Sans MS"/>
          <w:sz w:val="16"/>
        </w:rPr>
      </w:pPr>
      <w:r w:rsidRPr="003A21ED">
        <w:rPr>
          <w:rStyle w:val="Style13ptBold"/>
          <w:rFonts w:ascii="Comic Sans MS" w:hAnsi="Comic Sans MS"/>
        </w:rPr>
        <w:t>Marjanovic and Fejiao ‘20</w:t>
      </w:r>
      <w:r w:rsidRPr="003A21ED">
        <w:rPr>
          <w:rFonts w:ascii="Comic Sans MS" w:hAnsi="Comic Sans MS"/>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rsidR="00E52E74" w:rsidRPr="003A21ED" w:rsidRDefault="00E52E74" w:rsidP="00E52E74">
      <w:pPr>
        <w:rPr>
          <w:rFonts w:ascii="Comic Sans MS" w:hAnsi="Comic Sans MS"/>
          <w:sz w:val="8"/>
        </w:rPr>
      </w:pPr>
      <w:r w:rsidRPr="003A21ED">
        <w:rPr>
          <w:rFonts w:ascii="Comic Sans MS" w:hAnsi="Comic Sans MS"/>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3A21ED">
        <w:rPr>
          <w:rFonts w:ascii="Comic Sans MS" w:hAnsi="Comic Sans MS"/>
          <w:u w:val="single"/>
        </w:rPr>
        <w:t xml:space="preserve">Infectious agents such as </w:t>
      </w:r>
      <w:r w:rsidRPr="003A21ED">
        <w:rPr>
          <w:rFonts w:ascii="Comic Sans MS" w:hAnsi="Comic Sans MS"/>
          <w:highlight w:val="green"/>
          <w:u w:val="single"/>
        </w:rPr>
        <w:t>anthrax, smallpox and tularemia</w:t>
      </w:r>
      <w:r w:rsidRPr="003A21ED">
        <w:rPr>
          <w:rFonts w:ascii="Comic Sans MS" w:hAnsi="Comic Sans MS"/>
          <w:u w:val="single"/>
        </w:rPr>
        <w:t xml:space="preserve"> could </w:t>
      </w:r>
      <w:r w:rsidRPr="003A21ED">
        <w:rPr>
          <w:rFonts w:ascii="Comic Sans MS" w:hAnsi="Comic Sans MS"/>
          <w:highlight w:val="green"/>
          <w:u w:val="single"/>
        </w:rPr>
        <w:t>present threats in a</w:t>
      </w:r>
      <w:r w:rsidRPr="003A21ED">
        <w:rPr>
          <w:rFonts w:ascii="Comic Sans MS" w:hAnsi="Comic Sans MS"/>
          <w:u w:val="single"/>
        </w:rPr>
        <w:t xml:space="preserve"> </w:t>
      </w:r>
      <w:r w:rsidRPr="003A21ED">
        <w:rPr>
          <w:rFonts w:ascii="Comic Sans MS" w:hAnsi="Comic Sans MS"/>
          <w:b/>
          <w:bCs/>
          <w:highlight w:val="green"/>
          <w:u w:val="single"/>
        </w:rPr>
        <w:t>bioterrorism con-text</w:t>
      </w:r>
      <w:r w:rsidRPr="003A21ED">
        <w:rPr>
          <w:rFonts w:ascii="Comic Sans MS" w:hAnsi="Comic Sans MS"/>
          <w:sz w:val="8"/>
        </w:rPr>
        <w:t xml:space="preserve">.1 </w:t>
      </w:r>
      <w:r w:rsidRPr="003A21ED">
        <w:rPr>
          <w:rFonts w:ascii="Comic Sans MS" w:hAnsi="Comic Sans MS"/>
          <w:highlight w:val="green"/>
          <w:u w:val="single"/>
        </w:rPr>
        <w:t>The</w:t>
      </w:r>
      <w:r w:rsidRPr="003A21ED">
        <w:rPr>
          <w:rFonts w:ascii="Comic Sans MS" w:hAnsi="Comic Sans MS"/>
          <w:u w:val="single"/>
        </w:rPr>
        <w:t xml:space="preserve"> general </w:t>
      </w:r>
      <w:r w:rsidRPr="003A21ED">
        <w:rPr>
          <w:rFonts w:ascii="Comic Sans MS" w:hAnsi="Comic Sans MS"/>
          <w:highlight w:val="green"/>
          <w:u w:val="single"/>
        </w:rPr>
        <w:t>threat</w:t>
      </w:r>
      <w:r w:rsidRPr="003A21ED">
        <w:rPr>
          <w:rFonts w:ascii="Comic Sans MS" w:hAnsi="Comic Sans MS"/>
          <w:u w:val="single"/>
        </w:rPr>
        <w:t xml:space="preserve"> to public health that is </w:t>
      </w:r>
      <w:r w:rsidRPr="003A21ED">
        <w:rPr>
          <w:rFonts w:ascii="Comic Sans MS" w:hAnsi="Comic Sans MS"/>
          <w:highlight w:val="green"/>
          <w:u w:val="single"/>
        </w:rPr>
        <w:t>posed by</w:t>
      </w:r>
      <w:r w:rsidRPr="003A21ED">
        <w:rPr>
          <w:rFonts w:ascii="Comic Sans MS" w:hAnsi="Comic Sans MS"/>
          <w:b/>
          <w:bCs/>
          <w:highlight w:val="green"/>
          <w:u w:val="single"/>
        </w:rPr>
        <w:t xml:space="preserve"> antimicrobial resistance</w:t>
      </w:r>
      <w:r w:rsidRPr="003A21ED">
        <w:rPr>
          <w:rFonts w:ascii="Comic Sans MS" w:hAnsi="Comic Sans MS"/>
          <w:highlight w:val="green"/>
          <w:u w:val="single"/>
        </w:rPr>
        <w:t xml:space="preserve"> is</w:t>
      </w:r>
      <w:r w:rsidRPr="003A21ED">
        <w:rPr>
          <w:rFonts w:ascii="Comic Sans MS" w:hAnsi="Comic Sans MS"/>
          <w:u w:val="single"/>
        </w:rPr>
        <w:t xml:space="preserve"> also </w:t>
      </w:r>
      <w:r w:rsidRPr="003A21ED">
        <w:rPr>
          <w:rFonts w:ascii="Comic Sans MS" w:hAnsi="Comic Sans MS"/>
          <w:b/>
          <w:bCs/>
          <w:highlight w:val="green"/>
          <w:u w:val="single"/>
        </w:rPr>
        <w:t>well-recognised</w:t>
      </w:r>
      <w:r w:rsidRPr="003A21ED">
        <w:rPr>
          <w:rFonts w:ascii="Comic Sans MS" w:hAnsi="Comic Sans MS"/>
          <w:u w:val="single"/>
        </w:rPr>
        <w:t xml:space="preserve"> as </w:t>
      </w:r>
      <w:r w:rsidRPr="003A21ED">
        <w:rPr>
          <w:rFonts w:ascii="Comic Sans MS" w:hAnsi="Comic Sans MS"/>
          <w:highlight w:val="green"/>
          <w:u w:val="single"/>
        </w:rPr>
        <w:t xml:space="preserve">an area </w:t>
      </w:r>
      <w:r w:rsidRPr="003A21ED">
        <w:rPr>
          <w:rFonts w:ascii="Comic Sans MS" w:hAnsi="Comic Sans MS"/>
          <w:b/>
          <w:bCs/>
          <w:highlight w:val="green"/>
          <w:u w:val="single"/>
        </w:rPr>
        <w:t>in need of pharmaceutical innovation</w:t>
      </w:r>
      <w:r w:rsidRPr="003A21ED">
        <w:rPr>
          <w:rFonts w:ascii="Comic Sans MS" w:hAnsi="Comic Sans MS"/>
          <w:u w:val="single"/>
        </w:rPr>
        <w:t xml:space="preserve">. </w:t>
      </w:r>
      <w:r w:rsidRPr="003A21ED">
        <w:rPr>
          <w:rFonts w:ascii="Comic Sans MS" w:hAnsi="Comic Sans MS"/>
          <w:sz w:val="8"/>
        </w:rPr>
        <w:t xml:space="preserve">Innovating in response to these challenges does not always align well with pharmaceutical industry commercial models, shareholder expectations and compe-tition within the industry. However, </w:t>
      </w:r>
      <w:r w:rsidRPr="003A21ED">
        <w:rPr>
          <w:rFonts w:ascii="Comic Sans MS" w:hAnsi="Comic Sans MS"/>
          <w:u w:val="single"/>
        </w:rPr>
        <w:t xml:space="preserve">the </w:t>
      </w:r>
      <w:r w:rsidRPr="003A21ED">
        <w:rPr>
          <w:rFonts w:ascii="Comic Sans MS" w:hAnsi="Comic Sans MS"/>
          <w:highlight w:val="green"/>
          <w:u w:val="single"/>
        </w:rPr>
        <w:t>expertise, networks and infrastructure</w:t>
      </w:r>
      <w:r w:rsidRPr="003A21ED">
        <w:rPr>
          <w:rFonts w:ascii="Comic Sans MS" w:hAnsi="Comic Sans MS"/>
          <w:u w:val="single"/>
        </w:rPr>
        <w:t xml:space="preserve"> that </w:t>
      </w:r>
      <w:r w:rsidRPr="003A21ED">
        <w:rPr>
          <w:rFonts w:ascii="Comic Sans MS" w:hAnsi="Comic Sans MS"/>
          <w:highlight w:val="green"/>
          <w:u w:val="single"/>
        </w:rPr>
        <w:t>industry has within its reach</w:t>
      </w:r>
      <w:r w:rsidRPr="003A21ED">
        <w:rPr>
          <w:rFonts w:ascii="Comic Sans MS" w:hAnsi="Comic Sans MS"/>
          <w:sz w:val="8"/>
        </w:rPr>
        <w:t xml:space="preserve">, as well as public expectations and the moral imperative, </w:t>
      </w:r>
      <w:r w:rsidRPr="003A21ED">
        <w:rPr>
          <w:rFonts w:ascii="Comic Sans MS" w:hAnsi="Comic Sans MS"/>
          <w:highlight w:val="green"/>
          <w:u w:val="single"/>
        </w:rPr>
        <w:t>make pharmaceutical companies</w:t>
      </w:r>
      <w:r w:rsidRPr="003A21ED">
        <w:rPr>
          <w:rFonts w:ascii="Comic Sans MS" w:hAnsi="Comic Sans MS"/>
          <w:u w:val="single"/>
        </w:rPr>
        <w:t xml:space="preserve"> and the wider life sciences sector an </w:t>
      </w:r>
      <w:r w:rsidRPr="003A21ED">
        <w:rPr>
          <w:rFonts w:ascii="Comic Sans MS" w:hAnsi="Comic Sans MS"/>
          <w:b/>
          <w:bCs/>
          <w:highlight w:val="green"/>
          <w:u w:val="single"/>
        </w:rPr>
        <w:t>indispensable</w:t>
      </w:r>
      <w:r w:rsidRPr="003A21ED">
        <w:rPr>
          <w:rFonts w:ascii="Comic Sans MS" w:hAnsi="Comic Sans MS"/>
          <w:b/>
          <w:bCs/>
          <w:u w:val="single"/>
        </w:rPr>
        <w:t xml:space="preserve"> </w:t>
      </w:r>
      <w:r w:rsidRPr="003A21ED">
        <w:rPr>
          <w:rFonts w:ascii="Comic Sans MS" w:hAnsi="Comic Sans MS"/>
          <w:u w:val="single"/>
        </w:rPr>
        <w:t xml:space="preserve">partner </w:t>
      </w:r>
      <w:r w:rsidRPr="003A21ED">
        <w:rPr>
          <w:rFonts w:ascii="Comic Sans MS" w:hAnsi="Comic Sans MS"/>
          <w:highlight w:val="green"/>
          <w:u w:val="single"/>
        </w:rPr>
        <w:t>in</w:t>
      </w:r>
      <w:r w:rsidRPr="003A21ED">
        <w:rPr>
          <w:rFonts w:ascii="Comic Sans MS" w:hAnsi="Comic Sans MS"/>
          <w:u w:val="single"/>
        </w:rPr>
        <w:t xml:space="preserve"> the </w:t>
      </w:r>
      <w:r w:rsidRPr="003A21ED">
        <w:rPr>
          <w:rFonts w:ascii="Comic Sans MS" w:hAnsi="Comic Sans MS"/>
          <w:highlight w:val="green"/>
          <w:u w:val="single"/>
        </w:rPr>
        <w:t>search for solutions</w:t>
      </w:r>
      <w:r w:rsidRPr="003A21ED">
        <w:rPr>
          <w:rFonts w:ascii="Comic Sans MS" w:hAnsi="Comic Sans MS"/>
          <w:u w:val="single"/>
        </w:rPr>
        <w:t xml:space="preserve"> that save lives</w:t>
      </w:r>
      <w:r w:rsidRPr="003A21ED">
        <w:rPr>
          <w:rFonts w:ascii="Comic Sans MS" w:hAnsi="Comic Sans MS"/>
          <w:sz w:val="8"/>
        </w:rPr>
        <w:t xml:space="preserve">. </w:t>
      </w:r>
      <w:r w:rsidRPr="003A21ED">
        <w:rPr>
          <w:rFonts w:ascii="Comic Sans MS" w:hAnsi="Comic Sans MS"/>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3A21ED">
        <w:rPr>
          <w:rFonts w:ascii="Comic Sans MS" w:hAnsi="Comic Sans MS"/>
          <w:highlight w:val="green"/>
          <w:u w:val="single"/>
        </w:rPr>
        <w:t>contributing to the search for effective medicines</w:t>
      </w:r>
      <w:r w:rsidRPr="003A21ED">
        <w:rPr>
          <w:rFonts w:ascii="Comic Sans MS" w:hAnsi="Comic Sans MS"/>
          <w:u w:val="single"/>
        </w:rPr>
        <w:t xml:space="preserve">, vaccines or diagnostics </w:t>
      </w:r>
      <w:r w:rsidRPr="003A21ED">
        <w:rPr>
          <w:rFonts w:ascii="Comic Sans MS" w:hAnsi="Comic Sans MS"/>
          <w:highlight w:val="green"/>
          <w:u w:val="single"/>
        </w:rPr>
        <w:t xml:space="preserve">is </w:t>
      </w:r>
      <w:r w:rsidRPr="003A21ED">
        <w:rPr>
          <w:rFonts w:ascii="Comic Sans MS" w:hAnsi="Comic Sans MS"/>
          <w:b/>
          <w:bCs/>
          <w:highlight w:val="green"/>
          <w:u w:val="single"/>
        </w:rPr>
        <w:t>essential</w:t>
      </w:r>
      <w:r w:rsidRPr="003A21ED">
        <w:rPr>
          <w:rFonts w:ascii="Comic Sans MS" w:hAnsi="Comic Sans MS"/>
          <w:highlight w:val="green"/>
          <w:u w:val="single"/>
        </w:rPr>
        <w:t xml:space="preserve"> for socially responsible companies</w:t>
      </w:r>
      <w:r w:rsidRPr="003A21ED">
        <w:rPr>
          <w:rFonts w:ascii="Comic Sans MS" w:hAnsi="Comic Sans MS"/>
          <w:u w:val="single"/>
        </w:rPr>
        <w:t xml:space="preserve"> in the sec-tor</w:t>
      </w:r>
      <w:r w:rsidRPr="003A21ED">
        <w:rPr>
          <w:rFonts w:ascii="Comic Sans MS" w:hAnsi="Comic Sans MS"/>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3A21ED">
        <w:rPr>
          <w:rFonts w:ascii="Comic Sans MS" w:hAnsi="Comic Sans MS"/>
          <w:highlight w:val="green"/>
          <w:u w:val="single"/>
        </w:rPr>
        <w:t>The</w:t>
      </w:r>
      <w:r w:rsidRPr="003A21ED">
        <w:rPr>
          <w:rFonts w:ascii="Comic Sans MS" w:hAnsi="Comic Sans MS"/>
          <w:u w:val="single"/>
        </w:rPr>
        <w:t xml:space="preserve"> primary </w:t>
      </w:r>
      <w:r w:rsidRPr="003A21ED">
        <w:rPr>
          <w:rFonts w:ascii="Comic Sans MS" w:hAnsi="Comic Sans MS"/>
          <w:highlight w:val="green"/>
          <w:u w:val="single"/>
        </w:rPr>
        <w:t xml:space="preserve">purpose of such innovation is to </w:t>
      </w:r>
      <w:r w:rsidRPr="003A21ED">
        <w:rPr>
          <w:rFonts w:ascii="Comic Sans MS" w:hAnsi="Comic Sans MS"/>
          <w:b/>
          <w:bCs/>
          <w:highlight w:val="green"/>
          <w:u w:val="single"/>
        </w:rPr>
        <w:t>benefit patients</w:t>
      </w:r>
      <w:r w:rsidRPr="003A21ED">
        <w:rPr>
          <w:rFonts w:ascii="Comic Sans MS" w:hAnsi="Comic Sans MS"/>
          <w:highlight w:val="green"/>
          <w:u w:val="single"/>
        </w:rPr>
        <w:t xml:space="preserve"> and</w:t>
      </w:r>
      <w:r w:rsidRPr="003A21ED">
        <w:rPr>
          <w:rFonts w:ascii="Comic Sans MS" w:hAnsi="Comic Sans MS"/>
          <w:u w:val="single"/>
        </w:rPr>
        <w:t xml:space="preserve"> wider </w:t>
      </w:r>
      <w:r w:rsidRPr="003A21ED">
        <w:rPr>
          <w:rFonts w:ascii="Comic Sans MS" w:hAnsi="Comic Sans MS"/>
          <w:b/>
          <w:bCs/>
          <w:highlight w:val="green"/>
          <w:u w:val="single"/>
        </w:rPr>
        <w:t>population health</w:t>
      </w:r>
      <w:r w:rsidRPr="003A21ED">
        <w:rPr>
          <w:rFonts w:ascii="Comic Sans MS" w:hAnsi="Comic Sans MS"/>
          <w:u w:val="single"/>
        </w:rPr>
        <w:t xml:space="preserve">. </w:t>
      </w:r>
      <w:r w:rsidRPr="003A21ED">
        <w:rPr>
          <w:rFonts w:ascii="Comic Sans MS" w:hAnsi="Comic Sans MS"/>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3A21ED">
        <w:rPr>
          <w:rFonts w:ascii="Comic Sans MS" w:hAnsi="Comic Sans MS"/>
          <w:u w:val="single"/>
        </w:rPr>
        <w:t xml:space="preserve">we need to consider how pharmaceutical innovation for responding to emerging infectious diseases can best be enabled beyond the current crisis. Many public health threats (including those associated with other </w:t>
      </w:r>
      <w:r w:rsidRPr="003A21ED">
        <w:rPr>
          <w:rFonts w:ascii="Comic Sans MS" w:hAnsi="Comic Sans MS"/>
          <w:b/>
          <w:bCs/>
          <w:highlight w:val="green"/>
          <w:u w:val="single"/>
        </w:rPr>
        <w:t>infectious diseases</w:t>
      </w:r>
      <w:r w:rsidRPr="003A21ED">
        <w:rPr>
          <w:rFonts w:ascii="Comic Sans MS" w:hAnsi="Comic Sans MS"/>
          <w:u w:val="single"/>
        </w:rPr>
        <w:t xml:space="preserve">, </w:t>
      </w:r>
      <w:r w:rsidRPr="003A21ED">
        <w:rPr>
          <w:rFonts w:ascii="Comic Sans MS" w:hAnsi="Comic Sans MS"/>
          <w:b/>
          <w:bCs/>
          <w:highlight w:val="green"/>
          <w:u w:val="single"/>
        </w:rPr>
        <w:t>bioterror-ism</w:t>
      </w:r>
      <w:r w:rsidRPr="003A21ED">
        <w:rPr>
          <w:rFonts w:ascii="Comic Sans MS" w:hAnsi="Comic Sans MS"/>
          <w:u w:val="single"/>
        </w:rPr>
        <w:t xml:space="preserve"> agents </w:t>
      </w:r>
      <w:r w:rsidRPr="003A21ED">
        <w:rPr>
          <w:rFonts w:ascii="Comic Sans MS" w:hAnsi="Comic Sans MS"/>
          <w:b/>
          <w:bCs/>
          <w:highlight w:val="green"/>
          <w:u w:val="single"/>
        </w:rPr>
        <w:t>and antimicrobial resistance</w:t>
      </w:r>
      <w:r w:rsidRPr="003A21ED">
        <w:rPr>
          <w:rFonts w:ascii="Comic Sans MS" w:hAnsi="Comic Sans MS"/>
          <w:u w:val="single"/>
        </w:rPr>
        <w:t xml:space="preserve">) </w:t>
      </w:r>
      <w:r w:rsidRPr="003A21ED">
        <w:rPr>
          <w:rFonts w:ascii="Comic Sans MS" w:hAnsi="Comic Sans MS"/>
          <w:highlight w:val="green"/>
          <w:u w:val="single"/>
        </w:rPr>
        <w:t xml:space="preserve">are </w:t>
      </w:r>
      <w:r w:rsidRPr="003A21ED">
        <w:rPr>
          <w:rFonts w:ascii="Comic Sans MS" w:hAnsi="Comic Sans MS"/>
          <w:b/>
          <w:bCs/>
          <w:highlight w:val="green"/>
          <w:u w:val="single"/>
        </w:rPr>
        <w:t>urgently in need of pharmaceutical innovation</w:t>
      </w:r>
      <w:r w:rsidRPr="003A21ED">
        <w:rPr>
          <w:rFonts w:ascii="Comic Sans MS" w:hAnsi="Comic Sans MS"/>
          <w:u w:val="single"/>
        </w:rPr>
        <w:t xml:space="preserve">, </w:t>
      </w:r>
      <w:r w:rsidRPr="003A21ED">
        <w:rPr>
          <w:rFonts w:ascii="Comic Sans MS" w:hAnsi="Comic Sans MS"/>
          <w:b/>
          <w:bCs/>
          <w:highlight w:val="green"/>
          <w:u w:val="single"/>
        </w:rPr>
        <w:t>even if their impacts are not as visible</w:t>
      </w:r>
      <w:r w:rsidRPr="003A21ED">
        <w:rPr>
          <w:rFonts w:ascii="Comic Sans MS" w:hAnsi="Comic Sans MS"/>
          <w:u w:val="single"/>
        </w:rPr>
        <w:t xml:space="preserve"> to society </w:t>
      </w:r>
      <w:r w:rsidRPr="003A21ED">
        <w:rPr>
          <w:rFonts w:ascii="Comic Sans MS" w:hAnsi="Comic Sans MS"/>
          <w:b/>
          <w:bCs/>
          <w:highlight w:val="green"/>
          <w:u w:val="single"/>
        </w:rPr>
        <w:t>as COVID</w:t>
      </w:r>
      <w:r w:rsidRPr="003A21ED">
        <w:rPr>
          <w:rFonts w:ascii="Comic Sans MS" w:hAnsi="Comic Sans MS"/>
          <w:u w:val="single"/>
        </w:rPr>
        <w:t xml:space="preserve">-19 is in the imme-diate term. </w:t>
      </w:r>
      <w:r w:rsidRPr="003A21ED">
        <w:rPr>
          <w:rFonts w:ascii="Comic Sans MS" w:hAnsi="Comic Sans MS"/>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3A21ED">
        <w:rPr>
          <w:rFonts w:ascii="Comic Sans MS" w:hAnsi="Comic Sans MS"/>
          <w:u w:val="single"/>
        </w:rPr>
        <w:t xml:space="preserve">levels of </w:t>
      </w:r>
      <w:r w:rsidRPr="003A21ED">
        <w:rPr>
          <w:rFonts w:ascii="Comic Sans MS" w:hAnsi="Comic Sans MS"/>
          <w:highlight w:val="green"/>
          <w:u w:val="single"/>
        </w:rPr>
        <w:t>activity in response to</w:t>
      </w:r>
      <w:r w:rsidRPr="003A21ED">
        <w:rPr>
          <w:rFonts w:ascii="Comic Sans MS" w:hAnsi="Comic Sans MS"/>
          <w:u w:val="single"/>
        </w:rPr>
        <w:t xml:space="preserve"> the threat of </w:t>
      </w:r>
      <w:r w:rsidRPr="003A21ED">
        <w:rPr>
          <w:rFonts w:ascii="Comic Sans MS" w:hAnsi="Comic Sans MS"/>
          <w:highlight w:val="green"/>
          <w:u w:val="single"/>
        </w:rPr>
        <w:t>antimicrobial resistance are</w:t>
      </w:r>
      <w:r w:rsidRPr="003A21ED">
        <w:rPr>
          <w:rFonts w:ascii="Comic Sans MS" w:hAnsi="Comic Sans MS"/>
          <w:u w:val="single"/>
        </w:rPr>
        <w:t xml:space="preserve"> still </w:t>
      </w:r>
      <w:r w:rsidRPr="003A21ED">
        <w:rPr>
          <w:rFonts w:ascii="Comic Sans MS" w:hAnsi="Comic Sans MS"/>
          <w:b/>
          <w:bCs/>
          <w:highlight w:val="green"/>
          <w:u w:val="single"/>
        </w:rPr>
        <w:t>low</w:t>
      </w:r>
      <w:r w:rsidRPr="003A21ED">
        <w:rPr>
          <w:rFonts w:ascii="Comic Sans MS" w:hAnsi="Comic Sans MS"/>
          <w:u w:val="single"/>
        </w:rPr>
        <w:t>.</w:t>
      </w:r>
      <w:r w:rsidRPr="003A21ED">
        <w:rPr>
          <w:rFonts w:ascii="Comic Sans MS" w:hAnsi="Comic Sans MS"/>
          <w:sz w:val="8"/>
        </w:rPr>
        <w:t>12 There are important policy questions as to whether – and how – industry could engage with such public health threats to an even greater extent under improved innova-tion conditions.</w:t>
      </w:r>
    </w:p>
    <w:p w:rsidR="00E52E74" w:rsidRPr="003A21ED" w:rsidRDefault="00E52E74" w:rsidP="00E52E74">
      <w:pPr>
        <w:rPr>
          <w:rFonts w:ascii="Comic Sans MS" w:hAnsi="Comic Sans MS"/>
        </w:rPr>
      </w:pPr>
    </w:p>
    <w:p w:rsidR="00E52E74" w:rsidRPr="003A21ED" w:rsidRDefault="00E52E74" w:rsidP="00E52E74">
      <w:pPr>
        <w:pStyle w:val="Heading4"/>
        <w:rPr>
          <w:rFonts w:ascii="Comic Sans MS" w:hAnsi="Comic Sans MS" w:cs="Times New Roman"/>
        </w:rPr>
      </w:pPr>
      <w:r w:rsidRPr="003A21ED">
        <w:rPr>
          <w:rFonts w:ascii="Comic Sans MS" w:hAnsi="Comic Sans MS" w:cs="Times New Roman"/>
        </w:rPr>
        <w:t>Bioterror is the largest medical threat—it outweighs natural pandemics</w:t>
      </w:r>
    </w:p>
    <w:p w:rsidR="00E52E74" w:rsidRPr="003A21ED" w:rsidRDefault="00E52E74" w:rsidP="00E52E74">
      <w:pPr>
        <w:rPr>
          <w:rFonts w:ascii="Comic Sans MS" w:hAnsi="Comic Sans MS"/>
          <w:sz w:val="16"/>
        </w:rPr>
      </w:pPr>
      <w:r w:rsidRPr="003A21ED">
        <w:rPr>
          <w:rStyle w:val="Style13ptBold"/>
          <w:rFonts w:ascii="Comic Sans MS" w:hAnsi="Comic Sans MS"/>
        </w:rPr>
        <w:t>Bakerlee ‘21</w:t>
      </w:r>
      <w:r w:rsidRPr="003A21ED">
        <w:rPr>
          <w:rFonts w:ascii="Comic Sans MS" w:hAnsi="Comic Sans MS"/>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rsidR="00E52E74" w:rsidRPr="003A21ED" w:rsidRDefault="00E52E74" w:rsidP="00E52E74">
      <w:pPr>
        <w:rPr>
          <w:rFonts w:ascii="Comic Sans MS" w:hAnsi="Comic Sans MS"/>
          <w:sz w:val="8"/>
        </w:rPr>
      </w:pPr>
      <w:r w:rsidRPr="003A21ED">
        <w:rPr>
          <w:rFonts w:ascii="Comic Sans MS" w:hAnsi="Comic Sans MS"/>
          <w:sz w:val="8"/>
        </w:rPr>
        <w:t xml:space="preserve">Taken together, these examples show that this meme no longer serves us well. </w:t>
      </w:r>
      <w:r w:rsidRPr="003A21ED">
        <w:rPr>
          <w:rFonts w:ascii="Comic Sans MS" w:hAnsi="Comic Sans MS"/>
          <w:highlight w:val="green"/>
          <w:u w:val="single"/>
        </w:rPr>
        <w:t>It is</w:t>
      </w:r>
      <w:r w:rsidRPr="003A21ED">
        <w:rPr>
          <w:rFonts w:ascii="Comic Sans MS" w:hAnsi="Comic Sans MS"/>
          <w:u w:val="single"/>
        </w:rPr>
        <w:t xml:space="preserve"> undoubtedly </w:t>
      </w:r>
      <w:r w:rsidRPr="003A21ED">
        <w:rPr>
          <w:rFonts w:ascii="Comic Sans MS" w:hAnsi="Comic Sans MS"/>
          <w:highlight w:val="green"/>
          <w:u w:val="single"/>
        </w:rPr>
        <w:t xml:space="preserve">a </w:t>
      </w:r>
      <w:r w:rsidRPr="003A21ED">
        <w:rPr>
          <w:rFonts w:ascii="Comic Sans MS" w:hAnsi="Comic Sans MS"/>
          <w:b/>
          <w:bCs/>
          <w:highlight w:val="green"/>
          <w:u w:val="single"/>
        </w:rPr>
        <w:t>mistake</w:t>
      </w:r>
      <w:r w:rsidRPr="003A21ED">
        <w:rPr>
          <w:rFonts w:ascii="Comic Sans MS" w:hAnsi="Comic Sans MS"/>
          <w:highlight w:val="green"/>
          <w:u w:val="single"/>
        </w:rPr>
        <w:t xml:space="preserve"> to underestimate</w:t>
      </w:r>
      <w:r w:rsidRPr="003A21ED">
        <w:rPr>
          <w:rFonts w:ascii="Comic Sans MS" w:hAnsi="Comic Sans MS"/>
          <w:u w:val="single"/>
        </w:rPr>
        <w:t xml:space="preserve"> the </w:t>
      </w:r>
      <w:r w:rsidRPr="003A21ED">
        <w:rPr>
          <w:rFonts w:ascii="Comic Sans MS" w:hAnsi="Comic Sans MS"/>
          <w:b/>
          <w:bCs/>
          <w:highlight w:val="green"/>
          <w:u w:val="single"/>
        </w:rPr>
        <w:t>threats from natural pathogens</w:t>
      </w:r>
      <w:r w:rsidRPr="003A21ED">
        <w:rPr>
          <w:rFonts w:ascii="Comic Sans MS" w:hAnsi="Comic Sans MS"/>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3A21ED">
        <w:rPr>
          <w:rFonts w:ascii="Comic Sans MS" w:hAnsi="Comic Sans MS"/>
          <w:u w:val="single"/>
        </w:rPr>
        <w:t xml:space="preserve">with </w:t>
      </w:r>
      <w:r w:rsidRPr="003A21ED">
        <w:rPr>
          <w:rFonts w:ascii="Comic Sans MS" w:hAnsi="Comic Sans MS"/>
          <w:highlight w:val="green"/>
          <w:u w:val="single"/>
        </w:rPr>
        <w:t>each passing day, humans grow more</w:t>
      </w:r>
      <w:r w:rsidRPr="003A21ED">
        <w:rPr>
          <w:rFonts w:ascii="Comic Sans MS" w:hAnsi="Comic Sans MS"/>
          <w:u w:val="single"/>
        </w:rPr>
        <w:t xml:space="preserve"> </w:t>
      </w:r>
      <w:r w:rsidRPr="003A21ED">
        <w:rPr>
          <w:rFonts w:ascii="Comic Sans MS" w:hAnsi="Comic Sans MS"/>
          <w:highlight w:val="green"/>
          <w:u w:val="single"/>
        </w:rPr>
        <w:t>capable of</w:t>
      </w:r>
      <w:r w:rsidRPr="003A21ED">
        <w:rPr>
          <w:rFonts w:ascii="Comic Sans MS" w:hAnsi="Comic Sans MS"/>
          <w:u w:val="single"/>
        </w:rPr>
        <w:t xml:space="preserve"> outdoing nature and </w:t>
      </w:r>
      <w:r w:rsidRPr="003A21ED">
        <w:rPr>
          <w:rFonts w:ascii="Comic Sans MS" w:hAnsi="Comic Sans MS"/>
          <w:highlight w:val="green"/>
          <w:u w:val="single"/>
        </w:rPr>
        <w:t>harnessing biotech</w:t>
      </w:r>
      <w:r w:rsidRPr="003A21ED">
        <w:rPr>
          <w:rFonts w:ascii="Comic Sans MS" w:hAnsi="Comic Sans MS"/>
          <w:u w:val="single"/>
        </w:rPr>
        <w:t xml:space="preserve">nology </w:t>
      </w:r>
      <w:r w:rsidRPr="003A21ED">
        <w:rPr>
          <w:rFonts w:ascii="Comic Sans MS" w:hAnsi="Comic Sans MS"/>
          <w:b/>
          <w:bCs/>
          <w:highlight w:val="green"/>
          <w:u w:val="single"/>
        </w:rPr>
        <w:t>to cause harm on a staggering scale</w:t>
      </w:r>
      <w:r w:rsidRPr="003A21ED">
        <w:rPr>
          <w:rFonts w:ascii="Comic Sans MS" w:hAnsi="Comic Sans MS"/>
          <w:u w:val="single"/>
        </w:rPr>
        <w:t>, by either cruelty or carelessness</w:t>
      </w:r>
      <w:r w:rsidRPr="003A21ED">
        <w:rPr>
          <w:rFonts w:ascii="Comic Sans MS" w:hAnsi="Comic Sans MS"/>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3A21ED">
        <w:rPr>
          <w:rFonts w:ascii="Comic Sans MS" w:hAnsi="Comic Sans MS"/>
          <w:u w:val="single"/>
        </w:rPr>
        <w:t xml:space="preserve">But </w:t>
      </w:r>
      <w:r w:rsidRPr="003A21ED">
        <w:rPr>
          <w:rFonts w:ascii="Comic Sans MS" w:hAnsi="Comic Sans MS"/>
          <w:highlight w:val="green"/>
          <w:u w:val="single"/>
        </w:rPr>
        <w:t>natural selection is</w:t>
      </w:r>
      <w:r w:rsidRPr="003A21ED">
        <w:rPr>
          <w:rFonts w:ascii="Comic Sans MS" w:hAnsi="Comic Sans MS"/>
          <w:u w:val="single"/>
        </w:rPr>
        <w:t xml:space="preserve"> also </w:t>
      </w:r>
      <w:r w:rsidRPr="003A21ED">
        <w:rPr>
          <w:rFonts w:ascii="Comic Sans MS" w:hAnsi="Comic Sans MS"/>
          <w:highlight w:val="green"/>
          <w:u w:val="single"/>
        </w:rPr>
        <w:t>handicapped by near-sightedness</w:t>
      </w:r>
      <w:r w:rsidRPr="003A21ED">
        <w:rPr>
          <w:rFonts w:ascii="Comic Sans MS" w:hAnsi="Comic Sans MS"/>
          <w:u w:val="single"/>
        </w:rPr>
        <w:t xml:space="preserve">, driving </w:t>
      </w:r>
      <w:r w:rsidRPr="003A21ED">
        <w:rPr>
          <w:rFonts w:ascii="Comic Sans MS" w:hAnsi="Comic Sans MS"/>
          <w:highlight w:val="green"/>
          <w:u w:val="single"/>
        </w:rPr>
        <w:t>improvements in traits that</w:t>
      </w:r>
      <w:r w:rsidRPr="003A21ED">
        <w:rPr>
          <w:rFonts w:ascii="Comic Sans MS" w:hAnsi="Comic Sans MS"/>
          <w:u w:val="single"/>
        </w:rPr>
        <w:t xml:space="preserve"> enhance a population’s </w:t>
      </w:r>
      <w:r w:rsidRPr="003A21ED">
        <w:rPr>
          <w:rFonts w:ascii="Comic Sans MS" w:hAnsi="Comic Sans MS"/>
          <w:highlight w:val="green"/>
          <w:u w:val="single"/>
        </w:rPr>
        <w:t>fitness in its current environment</w:t>
      </w:r>
      <w:r w:rsidRPr="003A21ED">
        <w:rPr>
          <w:rFonts w:ascii="Comic Sans MS" w:hAnsi="Comic Sans MS"/>
          <w:u w:val="single"/>
        </w:rPr>
        <w:t xml:space="preserve"> with </w:t>
      </w:r>
      <w:r w:rsidRPr="003A21ED">
        <w:rPr>
          <w:rFonts w:ascii="Comic Sans MS" w:hAnsi="Comic Sans MS"/>
          <w:b/>
          <w:bCs/>
          <w:highlight w:val="green"/>
          <w:u w:val="single"/>
        </w:rPr>
        <w:t>no attention to</w:t>
      </w:r>
      <w:r w:rsidRPr="003A21ED">
        <w:rPr>
          <w:rFonts w:ascii="Comic Sans MS" w:hAnsi="Comic Sans MS"/>
          <w:u w:val="single"/>
        </w:rPr>
        <w:t xml:space="preserve"> maintaining or improving </w:t>
      </w:r>
      <w:r w:rsidRPr="003A21ED">
        <w:rPr>
          <w:rFonts w:ascii="Comic Sans MS" w:hAnsi="Comic Sans MS"/>
          <w:b/>
          <w:bCs/>
          <w:highlight w:val="green"/>
          <w:u w:val="single"/>
        </w:rPr>
        <w:t>traits that enhance fitness in other environments</w:t>
      </w:r>
      <w:r w:rsidRPr="003A21ED">
        <w:rPr>
          <w:rFonts w:ascii="Comic Sans MS" w:hAnsi="Comic Sans MS"/>
          <w:u w:val="single"/>
        </w:rPr>
        <w:t xml:space="preserve">. </w:t>
      </w:r>
      <w:r w:rsidRPr="003A21ED">
        <w:rPr>
          <w:rFonts w:ascii="Comic Sans MS" w:hAnsi="Comic Sans MS"/>
          <w:highlight w:val="green"/>
          <w:u w:val="single"/>
        </w:rPr>
        <w:t>If creating a</w:t>
      </w:r>
      <w:r w:rsidRPr="003A21ED">
        <w:rPr>
          <w:rFonts w:ascii="Comic Sans MS" w:hAnsi="Comic Sans MS"/>
          <w:u w:val="single"/>
        </w:rPr>
        <w:t xml:space="preserve">n especially </w:t>
      </w:r>
      <w:r w:rsidRPr="003A21ED">
        <w:rPr>
          <w:rFonts w:ascii="Comic Sans MS" w:hAnsi="Comic Sans MS"/>
          <w:highlight w:val="green"/>
          <w:u w:val="single"/>
        </w:rPr>
        <w:t xml:space="preserve">deadly pathogen were </w:t>
      </w:r>
      <w:r w:rsidRPr="003A21ED">
        <w:rPr>
          <w:rFonts w:ascii="Comic Sans MS" w:hAnsi="Comic Sans MS"/>
          <w:u w:val="single"/>
        </w:rPr>
        <w:t xml:space="preserve">like winning </w:t>
      </w:r>
      <w:r w:rsidRPr="003A21ED">
        <w:rPr>
          <w:rFonts w:ascii="Comic Sans MS" w:hAnsi="Comic Sans MS"/>
          <w:highlight w:val="green"/>
          <w:u w:val="single"/>
        </w:rPr>
        <w:t>a soccer match</w:t>
      </w:r>
      <w:r w:rsidRPr="003A21ED">
        <w:rPr>
          <w:rFonts w:ascii="Comic Sans MS" w:hAnsi="Comic Sans MS"/>
          <w:u w:val="single"/>
        </w:rPr>
        <w:t xml:space="preserve"> against a formidable opponent, </w:t>
      </w:r>
      <w:r w:rsidRPr="003A21ED">
        <w:rPr>
          <w:rFonts w:ascii="Comic Sans MS" w:hAnsi="Comic Sans MS"/>
          <w:highlight w:val="green"/>
          <w:u w:val="single"/>
        </w:rPr>
        <w:t>natural selection would be competing with</w:t>
      </w:r>
      <w:r w:rsidRPr="003A21ED">
        <w:rPr>
          <w:rFonts w:ascii="Comic Sans MS" w:hAnsi="Comic Sans MS"/>
          <w:u w:val="single"/>
        </w:rPr>
        <w:t xml:space="preserve"> all the cunning of </w:t>
      </w:r>
      <w:r w:rsidRPr="003A21ED">
        <w:rPr>
          <w:rFonts w:ascii="Comic Sans MS" w:hAnsi="Comic Sans MS"/>
          <w:b/>
          <w:bCs/>
          <w:highlight w:val="green"/>
          <w:u w:val="single"/>
        </w:rPr>
        <w:t>a</w:t>
      </w:r>
      <w:r w:rsidRPr="003A21ED">
        <w:rPr>
          <w:rFonts w:ascii="Comic Sans MS" w:hAnsi="Comic Sans MS"/>
          <w:u w:val="single"/>
        </w:rPr>
        <w:t xml:space="preserve">n especially persistent </w:t>
      </w:r>
      <w:r w:rsidRPr="003A21ED">
        <w:rPr>
          <w:rFonts w:ascii="Comic Sans MS" w:hAnsi="Comic Sans MS"/>
          <w:b/>
          <w:bCs/>
          <w:highlight w:val="green"/>
          <w:u w:val="single"/>
        </w:rPr>
        <w:t>horde of 5-year-olds</w:t>
      </w:r>
      <w:r w:rsidRPr="003A21ED">
        <w:rPr>
          <w:rFonts w:ascii="Comic Sans MS" w:hAnsi="Comic Sans MS"/>
          <w:u w:val="single"/>
        </w:rPr>
        <w:t xml:space="preserve">, glued to the ball and only ever capable of playing offense, defense, or goalie at any one time. </w:t>
      </w:r>
      <w:r w:rsidRPr="003A21ED">
        <w:rPr>
          <w:rFonts w:ascii="Comic Sans MS" w:hAnsi="Comic Sans MS"/>
          <w:sz w:val="8"/>
        </w:rPr>
        <w:t xml:space="preserve">By contrast, </w:t>
      </w:r>
      <w:r w:rsidRPr="003A21ED">
        <w:rPr>
          <w:rFonts w:ascii="Comic Sans MS" w:hAnsi="Comic Sans MS"/>
          <w:u w:val="single"/>
        </w:rPr>
        <w:t xml:space="preserve">modern </w:t>
      </w:r>
      <w:r w:rsidRPr="003A21ED">
        <w:rPr>
          <w:rFonts w:ascii="Comic Sans MS" w:hAnsi="Comic Sans MS"/>
          <w:b/>
          <w:bCs/>
          <w:highlight w:val="green"/>
          <w:u w:val="single"/>
        </w:rPr>
        <w:t>biologists are gaining the ability to see the whole field</w:t>
      </w:r>
      <w:r w:rsidRPr="003A21ED">
        <w:rPr>
          <w:rFonts w:ascii="Comic Sans MS" w:hAnsi="Comic Sans MS"/>
          <w:u w:val="single"/>
        </w:rPr>
        <w:t xml:space="preserve">, develop an intuition about where the ball will be next, and play multiple positions simultaneously. </w:t>
      </w:r>
      <w:r w:rsidRPr="003A21ED">
        <w:rPr>
          <w:rFonts w:ascii="Comic Sans MS" w:hAnsi="Comic Sans MS"/>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3A21ED">
        <w:rPr>
          <w:rFonts w:ascii="Comic Sans MS" w:hAnsi="Comic Sans MS"/>
          <w:u w:val="single"/>
        </w:rPr>
        <w:t xml:space="preserve"> This growing capability promises tremendous benefits for agriculture, industry, and human health, but </w:t>
      </w:r>
      <w:r w:rsidRPr="003A21ED">
        <w:rPr>
          <w:rFonts w:ascii="Comic Sans MS" w:hAnsi="Comic Sans MS"/>
          <w:highlight w:val="green"/>
          <w:u w:val="single"/>
        </w:rPr>
        <w:t>its potential application to</w:t>
      </w:r>
      <w:r w:rsidRPr="003A21ED">
        <w:rPr>
          <w:rFonts w:ascii="Comic Sans MS" w:hAnsi="Comic Sans MS"/>
          <w:u w:val="single"/>
        </w:rPr>
        <w:t xml:space="preserve"> the </w:t>
      </w:r>
      <w:r w:rsidRPr="003A21ED">
        <w:rPr>
          <w:rFonts w:ascii="Comic Sans MS" w:hAnsi="Comic Sans MS"/>
          <w:highlight w:val="green"/>
          <w:u w:val="single"/>
        </w:rPr>
        <w:t xml:space="preserve">creation of pathogens </w:t>
      </w:r>
      <w:r w:rsidRPr="003A21ED">
        <w:rPr>
          <w:rFonts w:ascii="Comic Sans MS" w:hAnsi="Comic Sans MS"/>
          <w:b/>
          <w:bCs/>
          <w:highlight w:val="green"/>
          <w:u w:val="single"/>
        </w:rPr>
        <w:t>poses serious concerns</w:t>
      </w:r>
      <w:r w:rsidRPr="003A21ED">
        <w:rPr>
          <w:rFonts w:ascii="Comic Sans MS" w:hAnsi="Comic Sans MS"/>
          <w:u w:val="single"/>
        </w:rPr>
        <w:t xml:space="preserve">. </w:t>
      </w:r>
      <w:r w:rsidRPr="003A21ED">
        <w:rPr>
          <w:rFonts w:ascii="Comic Sans MS" w:hAnsi="Comic Sans MS"/>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3A21ED">
        <w:rPr>
          <w:rFonts w:ascii="Comic Sans MS" w:hAnsi="Comic Sans MS"/>
          <w:highlight w:val="green"/>
          <w:u w:val="single"/>
        </w:rPr>
        <w:t>States have</w:t>
      </w:r>
      <w:r w:rsidRPr="003A21ED">
        <w:rPr>
          <w:rFonts w:ascii="Comic Sans MS" w:hAnsi="Comic Sans MS"/>
          <w:u w:val="single"/>
        </w:rPr>
        <w:t xml:space="preserve"> vastly more </w:t>
      </w:r>
      <w:r w:rsidRPr="003A21ED">
        <w:rPr>
          <w:rFonts w:ascii="Comic Sans MS" w:hAnsi="Comic Sans MS"/>
          <w:highlight w:val="green"/>
          <w:u w:val="single"/>
        </w:rPr>
        <w:t>resources to support</w:t>
      </w:r>
      <w:r w:rsidRPr="003A21ED">
        <w:rPr>
          <w:rFonts w:ascii="Comic Sans MS" w:hAnsi="Comic Sans MS"/>
          <w:u w:val="single"/>
        </w:rPr>
        <w:t xml:space="preserve"> the </w:t>
      </w:r>
      <w:r w:rsidRPr="003A21ED">
        <w:rPr>
          <w:rFonts w:ascii="Comic Sans MS" w:hAnsi="Comic Sans MS"/>
          <w:highlight w:val="green"/>
          <w:u w:val="single"/>
        </w:rPr>
        <w:t>development of biological weapons</w:t>
      </w:r>
      <w:r w:rsidRPr="003A21ED">
        <w:rPr>
          <w:rFonts w:ascii="Comic Sans MS" w:hAnsi="Comic Sans MS"/>
          <w:u w:val="single"/>
        </w:rPr>
        <w:t xml:space="preserve">, and about </w:t>
      </w:r>
      <w:r w:rsidRPr="003A21ED">
        <w:rPr>
          <w:rFonts w:ascii="Comic Sans MS" w:hAnsi="Comic Sans MS"/>
          <w:b/>
          <w:bCs/>
          <w:highlight w:val="green"/>
          <w:u w:val="single"/>
        </w:rPr>
        <w:t>23 are known or suspected to have</w:t>
      </w:r>
      <w:r w:rsidRPr="003A21ED">
        <w:rPr>
          <w:rFonts w:ascii="Comic Sans MS" w:hAnsi="Comic Sans MS"/>
          <w:u w:val="single"/>
        </w:rPr>
        <w:t xml:space="preserve"> maintained </w:t>
      </w:r>
      <w:r w:rsidRPr="003A21ED">
        <w:rPr>
          <w:rFonts w:ascii="Comic Sans MS" w:hAnsi="Comic Sans MS"/>
          <w:b/>
          <w:bCs/>
          <w:highlight w:val="green"/>
          <w:u w:val="single"/>
        </w:rPr>
        <w:t>biological weapons</w:t>
      </w:r>
      <w:r w:rsidRPr="003A21ED">
        <w:rPr>
          <w:rFonts w:ascii="Comic Sans MS" w:hAnsi="Comic Sans MS"/>
          <w:u w:val="single"/>
        </w:rPr>
        <w:t xml:space="preserve"> programs in the 20th century</w:t>
      </w:r>
      <w:r w:rsidRPr="003A21ED">
        <w:rPr>
          <w:rFonts w:ascii="Comic Sans MS" w:hAnsi="Comic Sans MS"/>
          <w:sz w:val="8"/>
        </w:rPr>
        <w:t xml:space="preserve">. Some programs, like North Korea’s, likely persist to this day. As countries jockey for advantage, state biological weapons programs remain an ever-present danger, despite the treaties and export controls designed to rein them in. </w:t>
      </w:r>
      <w:r w:rsidRPr="003A21ED">
        <w:rPr>
          <w:rFonts w:ascii="Comic Sans MS" w:hAnsi="Comic Sans MS"/>
          <w:highlight w:val="green"/>
          <w:u w:val="single"/>
        </w:rPr>
        <w:t>Covid</w:t>
      </w:r>
      <w:r w:rsidRPr="003A21ED">
        <w:rPr>
          <w:rFonts w:ascii="Comic Sans MS" w:hAnsi="Comic Sans MS"/>
          <w:u w:val="single"/>
        </w:rPr>
        <w:t xml:space="preserve">-19, which </w:t>
      </w:r>
      <w:r w:rsidRPr="003A21ED">
        <w:rPr>
          <w:rFonts w:ascii="Comic Sans MS" w:hAnsi="Comic Sans MS"/>
          <w:highlight w:val="green"/>
          <w:u w:val="single"/>
        </w:rPr>
        <w:t>has exposed</w:t>
      </w:r>
      <w:r w:rsidRPr="003A21ED">
        <w:rPr>
          <w:rFonts w:ascii="Comic Sans MS" w:hAnsi="Comic Sans MS"/>
          <w:u w:val="single"/>
        </w:rPr>
        <w:t xml:space="preserve"> countries’ </w:t>
      </w:r>
      <w:r w:rsidRPr="003A21ED">
        <w:rPr>
          <w:rFonts w:ascii="Comic Sans MS" w:hAnsi="Comic Sans MS"/>
          <w:b/>
          <w:bCs/>
          <w:highlight w:val="green"/>
          <w:u w:val="single"/>
        </w:rPr>
        <w:t>vulnerability to biological threats</w:t>
      </w:r>
      <w:r w:rsidRPr="003A21ED">
        <w:rPr>
          <w:rFonts w:ascii="Comic Sans MS" w:hAnsi="Comic Sans MS"/>
          <w:u w:val="single"/>
        </w:rPr>
        <w:t xml:space="preserve">, has done little to mitigate this danger. </w:t>
      </w:r>
      <w:r w:rsidRPr="003A21ED">
        <w:rPr>
          <w:rFonts w:ascii="Comic Sans MS" w:hAnsi="Comic Sans MS"/>
          <w:b/>
          <w:bCs/>
          <w:highlight w:val="green"/>
          <w:u w:val="single"/>
        </w:rPr>
        <w:t>Accidental releases pose</w:t>
      </w:r>
      <w:r w:rsidRPr="003A21ED">
        <w:rPr>
          <w:rFonts w:ascii="Comic Sans MS" w:hAnsi="Comic Sans MS"/>
          <w:u w:val="single"/>
        </w:rPr>
        <w:t xml:space="preserve"> an </w:t>
      </w:r>
      <w:r w:rsidRPr="003A21ED">
        <w:rPr>
          <w:rFonts w:ascii="Comic Sans MS" w:hAnsi="Comic Sans MS"/>
          <w:b/>
          <w:bCs/>
          <w:highlight w:val="green"/>
          <w:u w:val="single"/>
        </w:rPr>
        <w:t>additional</w:t>
      </w:r>
      <w:r w:rsidRPr="003A21ED">
        <w:rPr>
          <w:rFonts w:ascii="Comic Sans MS" w:hAnsi="Comic Sans MS"/>
          <w:b/>
          <w:bCs/>
          <w:u w:val="single"/>
        </w:rPr>
        <w:t xml:space="preserve"> </w:t>
      </w:r>
      <w:r w:rsidRPr="003A21ED">
        <w:rPr>
          <w:rFonts w:ascii="Comic Sans MS" w:hAnsi="Comic Sans MS"/>
          <w:u w:val="single"/>
        </w:rPr>
        <w:t xml:space="preserve">source of </w:t>
      </w:r>
      <w:r w:rsidRPr="003A21ED">
        <w:rPr>
          <w:rFonts w:ascii="Comic Sans MS" w:hAnsi="Comic Sans MS"/>
          <w:b/>
          <w:bCs/>
          <w:highlight w:val="green"/>
          <w:u w:val="single"/>
        </w:rPr>
        <w:t>anthropogenic biorisk</w:t>
      </w:r>
      <w:r w:rsidRPr="003A21ED">
        <w:rPr>
          <w:rFonts w:ascii="Comic Sans MS" w:hAnsi="Comic Sans MS"/>
          <w:b/>
          <w:bCs/>
          <w:u w:val="single"/>
        </w:rPr>
        <w:t>.</w:t>
      </w:r>
      <w:r w:rsidRPr="003A21ED">
        <w:rPr>
          <w:rFonts w:ascii="Comic Sans MS" w:hAnsi="Comic Sans MS"/>
          <w:u w:val="single"/>
        </w:rPr>
        <w:t xml:space="preserve"> Thanks to the U.S. government’s monitoring program, we know that </w:t>
      </w:r>
      <w:r w:rsidRPr="003A21ED">
        <w:rPr>
          <w:rFonts w:ascii="Comic Sans MS" w:hAnsi="Comic Sans MS"/>
          <w:b/>
          <w:bCs/>
          <w:highlight w:val="green"/>
          <w:u w:val="single"/>
        </w:rPr>
        <w:t>dozens of agents</w:t>
      </w:r>
      <w:r w:rsidRPr="003A21ED">
        <w:rPr>
          <w:rFonts w:ascii="Comic Sans MS" w:hAnsi="Comic Sans MS"/>
          <w:u w:val="single"/>
        </w:rPr>
        <w:t xml:space="preserve"> and toxins </w:t>
      </w:r>
      <w:r w:rsidRPr="003A21ED">
        <w:rPr>
          <w:rFonts w:ascii="Comic Sans MS" w:hAnsi="Comic Sans MS"/>
          <w:highlight w:val="green"/>
          <w:u w:val="single"/>
        </w:rPr>
        <w:t xml:space="preserve">with the potential to pose a severe threat to public health and agriculture </w:t>
      </w:r>
      <w:r w:rsidRPr="003A21ED">
        <w:rPr>
          <w:rFonts w:ascii="Comic Sans MS" w:hAnsi="Comic Sans MS"/>
          <w:b/>
          <w:bCs/>
          <w:highlight w:val="green"/>
          <w:u w:val="single"/>
        </w:rPr>
        <w:t>are</w:t>
      </w:r>
      <w:r w:rsidRPr="003A21ED">
        <w:rPr>
          <w:rFonts w:ascii="Comic Sans MS" w:hAnsi="Comic Sans MS"/>
          <w:u w:val="single"/>
        </w:rPr>
        <w:t xml:space="preserve"> reported </w:t>
      </w:r>
      <w:r w:rsidRPr="003A21ED">
        <w:rPr>
          <w:rFonts w:ascii="Comic Sans MS" w:hAnsi="Comic Sans MS"/>
          <w:b/>
          <w:bCs/>
          <w:highlight w:val="green"/>
          <w:u w:val="single"/>
        </w:rPr>
        <w:t>accidentally lost or released</w:t>
      </w:r>
      <w:r w:rsidRPr="003A21ED">
        <w:rPr>
          <w:rFonts w:ascii="Comic Sans MS" w:hAnsi="Comic Sans MS"/>
          <w:highlight w:val="green"/>
          <w:u w:val="single"/>
        </w:rPr>
        <w:t xml:space="preserve"> from</w:t>
      </w:r>
      <w:r w:rsidRPr="003A21ED">
        <w:rPr>
          <w:rFonts w:ascii="Comic Sans MS" w:hAnsi="Comic Sans MS"/>
          <w:u w:val="single"/>
        </w:rPr>
        <w:t xml:space="preserve"> U.S. </w:t>
      </w:r>
      <w:r w:rsidRPr="003A21ED">
        <w:rPr>
          <w:rFonts w:ascii="Comic Sans MS" w:hAnsi="Comic Sans MS"/>
          <w:highlight w:val="green"/>
          <w:u w:val="single"/>
        </w:rPr>
        <w:t xml:space="preserve">labs </w:t>
      </w:r>
      <w:r w:rsidRPr="003A21ED">
        <w:rPr>
          <w:rFonts w:ascii="Comic Sans MS" w:hAnsi="Comic Sans MS"/>
          <w:b/>
          <w:bCs/>
          <w:highlight w:val="green"/>
          <w:u w:val="single"/>
        </w:rPr>
        <w:t>every year</w:t>
      </w:r>
      <w:r w:rsidRPr="003A21ED">
        <w:rPr>
          <w:rFonts w:ascii="Comic Sans MS" w:hAnsi="Comic Sans MS"/>
          <w:highlight w:val="green"/>
          <w:u w:val="single"/>
        </w:rPr>
        <w:t>.</w:t>
      </w:r>
      <w:r w:rsidRPr="003A21ED">
        <w:rPr>
          <w:rFonts w:ascii="Comic Sans MS" w:hAnsi="Comic Sans MS"/>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rsidR="00E52E74" w:rsidRPr="003A21ED" w:rsidRDefault="00E52E74" w:rsidP="00E52E74">
      <w:pPr>
        <w:rPr>
          <w:rFonts w:ascii="Comic Sans MS" w:hAnsi="Comic Sans MS"/>
        </w:rPr>
      </w:pPr>
    </w:p>
    <w:p w:rsidR="00E52E74" w:rsidRPr="003A21ED" w:rsidRDefault="00E52E74" w:rsidP="00E52E74">
      <w:pPr>
        <w:pStyle w:val="Heading4"/>
        <w:rPr>
          <w:rFonts w:ascii="Comic Sans MS" w:hAnsi="Comic Sans MS" w:cs="Times New Roman"/>
        </w:rPr>
      </w:pPr>
      <w:r w:rsidRPr="003A21ED">
        <w:rPr>
          <w:rFonts w:ascii="Comic Sans MS" w:hAnsi="Comic Sans MS" w:cs="Times New Roman"/>
        </w:rPr>
        <w:t xml:space="preserve">Bioterrorism leads to extinction – modern technologies can be used to </w:t>
      </w:r>
      <w:r w:rsidRPr="003A21ED">
        <w:rPr>
          <w:rFonts w:ascii="Comic Sans MS" w:hAnsi="Comic Sans MS" w:cs="Times New Roman"/>
          <w:u w:val="single"/>
        </w:rPr>
        <w:t>isolate deadly pathogens</w:t>
      </w:r>
      <w:r w:rsidRPr="003A21ED">
        <w:rPr>
          <w:rFonts w:ascii="Comic Sans MS" w:hAnsi="Comic Sans MS" w:cs="Times New Roman"/>
        </w:rPr>
        <w:t xml:space="preserve"> and target</w:t>
      </w:r>
      <w:r w:rsidRPr="003A21ED">
        <w:rPr>
          <w:rFonts w:ascii="Comic Sans MS" w:hAnsi="Comic Sans MS" w:cs="Times New Roman"/>
          <w:u w:val="single"/>
        </w:rPr>
        <w:t xml:space="preserve"> vast populations</w:t>
      </w:r>
      <w:r w:rsidRPr="003A21ED">
        <w:rPr>
          <w:rFonts w:ascii="Comic Sans MS" w:hAnsi="Comic Sans MS" w:cs="Times New Roman"/>
        </w:rPr>
        <w:t>.</w:t>
      </w:r>
    </w:p>
    <w:p w:rsidR="00E52E74" w:rsidRPr="003A21ED" w:rsidRDefault="00E52E74" w:rsidP="00E52E74">
      <w:pPr>
        <w:rPr>
          <w:rFonts w:ascii="Comic Sans MS" w:hAnsi="Comic Sans MS"/>
          <w:sz w:val="16"/>
        </w:rPr>
      </w:pPr>
      <w:r w:rsidRPr="003A21ED">
        <w:rPr>
          <w:rStyle w:val="Style13ptBold"/>
          <w:rFonts w:ascii="Comic Sans MS" w:hAnsi="Comic Sans MS"/>
        </w:rPr>
        <w:t>Kellman ‘08</w:t>
      </w:r>
      <w:r w:rsidRPr="003A21ED">
        <w:rPr>
          <w:rFonts w:ascii="Comic Sans MS" w:hAnsi="Comic Sans MS"/>
          <w:sz w:val="16"/>
        </w:rPr>
        <w:t xml:space="preserve"> (Barry, Professor of Law, Director, International Weapons Control Center, International Human Rights Law Institute @ DePaul U., Futurist, May 2008, “Bioviolence: A Growing Threat,”  http://www.britannica.com/bps/additionalcontent/18/31535413/Bioviolence-A-Growing-Threat)</w:t>
      </w:r>
    </w:p>
    <w:p w:rsidR="00E52E74" w:rsidRPr="003A21ED" w:rsidRDefault="00E52E74" w:rsidP="00E52E74">
      <w:pPr>
        <w:rPr>
          <w:rFonts w:ascii="Comic Sans MS" w:hAnsi="Comic Sans MS"/>
          <w:sz w:val="8"/>
        </w:rPr>
      </w:pPr>
      <w:r w:rsidRPr="003A21ED">
        <w:rPr>
          <w:rFonts w:ascii="Comic Sans MS" w:hAnsi="Comic Sans MS"/>
          <w:sz w:val="8"/>
        </w:rPr>
        <w:t>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vio lent catastrophe than it was the day before. Indeed, the rapid pace of advancing science helps explain why policies to prevent such a catastrophe are so complicated. Bioviolence Jihad? Some experts argue that terrorists and fanatics are not interested in bio- violence and that the danger might therefore be overblown. Since there have been no catastrophic bioviolence attacks, these experts argue, terrorists lack the intention to make bioweapons. Hopefully, they are correct. But an enormous amount of evidence suggests they are wrong</w:t>
      </w:r>
      <w:r w:rsidRPr="003A21ED">
        <w:rPr>
          <w:rFonts w:ascii="Comic Sans MS" w:hAnsi="Comic Sans MS"/>
          <w:b/>
          <w:bCs/>
          <w:sz w:val="8"/>
        </w:rPr>
        <w:t xml:space="preserve">. </w:t>
      </w:r>
      <w:r w:rsidRPr="003A21ED">
        <w:rPr>
          <w:rFonts w:ascii="Comic Sans MS" w:hAnsi="Comic Sans MS"/>
          <w:b/>
          <w:bCs/>
          <w:highlight w:val="green"/>
          <w:u w:val="single"/>
        </w:rPr>
        <w:t>From the dawn of biology's ability to isolate pathogens, people have pursued hostile applications</w:t>
      </w:r>
      <w:r w:rsidRPr="003A21ED">
        <w:rPr>
          <w:rFonts w:ascii="Comic Sans MS" w:hAnsi="Comic Sans MS"/>
          <w:u w:val="single"/>
        </w:rPr>
        <w:t xml:space="preserve"> of biological agents.</w:t>
      </w:r>
      <w:r w:rsidRPr="003A21ED">
        <w:rPr>
          <w:rFonts w:ascii="Comic Sans MS" w:hAnsi="Comic Sans MS"/>
          <w:sz w:val="8"/>
        </w:rPr>
        <w:t xml:space="preserve"> It is perilous to ignore this extensive history by presuming that today's villains are not fervent about weaponizing disease. </w:t>
      </w:r>
      <w:r w:rsidRPr="003A21ED">
        <w:rPr>
          <w:rFonts w:ascii="Comic Sans MS" w:hAnsi="Comic Sans MS"/>
          <w:u w:val="single"/>
        </w:rPr>
        <w:t xml:space="preserve">Not a single state admits to having a bioweapons program, but U.S. intelligence officials assert that as many as </w:t>
      </w:r>
      <w:r w:rsidRPr="003A21ED">
        <w:rPr>
          <w:rFonts w:ascii="Comic Sans MS" w:hAnsi="Comic Sans MS"/>
          <w:b/>
          <w:bCs/>
          <w:highlight w:val="green"/>
          <w:u w:val="single"/>
        </w:rPr>
        <w:t>10 states</w:t>
      </w:r>
      <w:r w:rsidRPr="003A21ED">
        <w:rPr>
          <w:rFonts w:ascii="Comic Sans MS" w:hAnsi="Comic Sans MS"/>
          <w:highlight w:val="green"/>
          <w:u w:val="single"/>
        </w:rPr>
        <w:t xml:space="preserve"> might have active programs</w:t>
      </w:r>
      <w:r w:rsidRPr="003A21ED">
        <w:rPr>
          <w:rFonts w:ascii="Comic Sans MS" w:hAnsi="Comic Sans MS"/>
          <w:u w:val="single"/>
        </w:rPr>
        <w:t>, including North Korea, Iran, and Syria</w:t>
      </w:r>
      <w:r w:rsidRPr="003A21ED">
        <w:rPr>
          <w:rFonts w:ascii="Comic Sans MS" w:hAnsi="Comic Sans MS"/>
          <w:sz w:val="8"/>
        </w:rPr>
        <w:t xml:space="preserve">. Moreover, </w:t>
      </w:r>
      <w:r w:rsidRPr="003A21ED">
        <w:rPr>
          <w:rFonts w:ascii="Comic Sans MS" w:hAnsi="Comic Sans MS"/>
          <w:u w:val="single"/>
        </w:rPr>
        <w:t xml:space="preserve">many </w:t>
      </w:r>
      <w:r w:rsidRPr="003A21ED">
        <w:rPr>
          <w:rFonts w:ascii="Comic Sans MS" w:hAnsi="Comic Sans MS"/>
          <w:b/>
          <w:bCs/>
          <w:highlight w:val="green"/>
          <w:u w:val="single"/>
        </w:rPr>
        <w:t>terrorist organizations</w:t>
      </w:r>
      <w:r w:rsidRPr="003A21ED">
        <w:rPr>
          <w:rFonts w:ascii="Comic Sans MS" w:hAnsi="Comic Sans MS"/>
          <w:b/>
          <w:bCs/>
          <w:u w:val="single"/>
        </w:rPr>
        <w:t xml:space="preserve"> </w:t>
      </w:r>
      <w:r w:rsidRPr="003A21ED">
        <w:rPr>
          <w:rFonts w:ascii="Comic Sans MS" w:hAnsi="Comic Sans MS"/>
          <w:b/>
          <w:bCs/>
          <w:highlight w:val="green"/>
          <w:u w:val="single"/>
        </w:rPr>
        <w:t>have expressed interest</w:t>
      </w:r>
      <w:r w:rsidRPr="003A21ED">
        <w:rPr>
          <w:rFonts w:ascii="Comic Sans MS" w:hAnsi="Comic Sans MS"/>
          <w:highlight w:val="green"/>
          <w:u w:val="single"/>
        </w:rPr>
        <w:t xml:space="preserve"> in</w:t>
      </w:r>
      <w:r w:rsidRPr="003A21ED">
        <w:rPr>
          <w:rFonts w:ascii="Comic Sans MS" w:hAnsi="Comic Sans MS"/>
          <w:u w:val="single"/>
        </w:rPr>
        <w:t xml:space="preserve"> acquiring </w:t>
      </w:r>
      <w:r w:rsidRPr="003A21ED">
        <w:rPr>
          <w:rFonts w:ascii="Comic Sans MS" w:hAnsi="Comic Sans MS"/>
          <w:highlight w:val="green"/>
          <w:u w:val="single"/>
        </w:rPr>
        <w:t>bio</w:t>
      </w:r>
      <w:r w:rsidRPr="003A21ED">
        <w:rPr>
          <w:rFonts w:ascii="Comic Sans MS" w:hAnsi="Comic Sans MS"/>
          <w:u w:val="single"/>
        </w:rPr>
        <w:t xml:space="preserve">logical </w:t>
      </w:r>
      <w:r w:rsidRPr="003A21ED">
        <w:rPr>
          <w:rFonts w:ascii="Comic Sans MS" w:hAnsi="Comic Sans MS"/>
          <w:highlight w:val="green"/>
          <w:u w:val="single"/>
        </w:rPr>
        <w:t>weapons.</w:t>
      </w:r>
      <w:r w:rsidRPr="003A21ED">
        <w:rPr>
          <w:rFonts w:ascii="Comic Sans MS" w:hAnsi="Comic Sans MS"/>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abling them to spread in regions where there is no natural immunity. </w:t>
      </w:r>
      <w:r w:rsidRPr="003A21ED">
        <w:rPr>
          <w:rFonts w:ascii="Comic Sans MS" w:hAnsi="Comic Sans MS"/>
          <w:u w:val="single"/>
        </w:rPr>
        <w:t xml:space="preserve">The </w:t>
      </w:r>
      <w:r w:rsidRPr="003A21ED">
        <w:rPr>
          <w:rFonts w:ascii="Comic Sans MS" w:hAnsi="Comic Sans MS"/>
          <w:b/>
          <w:bCs/>
          <w:highlight w:val="green"/>
          <w:u w:val="single"/>
        </w:rPr>
        <w:t>polio</w:t>
      </w:r>
      <w:r w:rsidRPr="003A21ED">
        <w:rPr>
          <w:rFonts w:ascii="Comic Sans MS" w:hAnsi="Comic Sans MS"/>
          <w:u w:val="single"/>
        </w:rPr>
        <w:t xml:space="preserve"> virus </w:t>
      </w:r>
      <w:r w:rsidRPr="003A21ED">
        <w:rPr>
          <w:rFonts w:ascii="Comic Sans MS" w:hAnsi="Comic Sans MS"/>
          <w:b/>
          <w:bCs/>
          <w:highlight w:val="green"/>
          <w:u w:val="single"/>
        </w:rPr>
        <w:t>has been synthesized from scratch</w:t>
      </w:r>
      <w:r w:rsidRPr="003A21ED">
        <w:rPr>
          <w:rFonts w:ascii="Comic Sans MS" w:hAnsi="Comic Sans MS"/>
          <w:u w:val="single"/>
        </w:rPr>
        <w:t>; its creators called it an "animate chemical."</w:t>
      </w:r>
      <w:r w:rsidRPr="003A21ED">
        <w:rPr>
          <w:rFonts w:ascii="Comic Sans MS" w:hAnsi="Comic Sans MS"/>
          <w:sz w:val="8"/>
        </w:rPr>
        <w:t xml:space="preserve"> Soon, </w:t>
      </w:r>
      <w:r w:rsidRPr="003A21ED">
        <w:rPr>
          <w:rFonts w:ascii="Comic Sans MS" w:hAnsi="Comic Sans MS"/>
          <w:highlight w:val="green"/>
          <w:u w:val="single"/>
        </w:rPr>
        <w:t>it may be resynthesized into a form that is contagious</w:t>
      </w:r>
      <w:r w:rsidRPr="003A21ED">
        <w:rPr>
          <w:rFonts w:ascii="Comic Sans MS" w:hAnsi="Comic Sans MS"/>
          <w:u w:val="single"/>
        </w:rPr>
        <w:t xml:space="preserve"> even </w:t>
      </w:r>
      <w:r w:rsidRPr="003A21ED">
        <w:rPr>
          <w:rFonts w:ascii="Comic Sans MS" w:hAnsi="Comic Sans MS"/>
          <w:b/>
          <w:bCs/>
          <w:highlight w:val="green"/>
          <w:u w:val="single"/>
        </w:rPr>
        <w:t>among vaccinated populations</w:t>
      </w:r>
      <w:r w:rsidRPr="003A21ED">
        <w:rPr>
          <w:rFonts w:ascii="Comic Sans MS" w:hAnsi="Comic Sans MS"/>
          <w:u w:val="single"/>
        </w:rPr>
        <w:t>.</w:t>
      </w:r>
      <w:r w:rsidRPr="003A21ED">
        <w:rPr>
          <w:rFonts w:ascii="Comic Sans MS" w:hAnsi="Comic Sans MS"/>
          <w:sz w:val="8"/>
        </w:rPr>
        <w:t xml:space="preserve"> </w:t>
      </w:r>
      <w:r w:rsidRPr="003A21ED">
        <w:rPr>
          <w:rFonts w:ascii="Comic Sans MS" w:hAnsi="Comic Sans MS"/>
          <w:highlight w:val="green"/>
          <w:u w:val="single"/>
        </w:rPr>
        <w:t>Recreation of</w:t>
      </w:r>
      <w:r w:rsidRPr="003A21ED">
        <w:rPr>
          <w:rFonts w:ascii="Comic Sans MS" w:hAnsi="Comic Sans MS"/>
          <w:u w:val="single"/>
        </w:rPr>
        <w:t xml:space="preserve"> long-eradicated </w:t>
      </w:r>
      <w:r w:rsidRPr="003A21ED">
        <w:rPr>
          <w:rFonts w:ascii="Comic Sans MS" w:hAnsi="Comic Sans MS"/>
          <w:highlight w:val="green"/>
          <w:u w:val="single"/>
        </w:rPr>
        <w:t xml:space="preserve">livestock diseases could </w:t>
      </w:r>
      <w:r w:rsidRPr="003A21ED">
        <w:rPr>
          <w:rFonts w:ascii="Comic Sans MS" w:hAnsi="Comic Sans MS"/>
          <w:b/>
          <w:bCs/>
          <w:highlight w:val="green"/>
          <w:u w:val="single"/>
        </w:rPr>
        <w:t>ravage herds</w:t>
      </w:r>
      <w:r w:rsidRPr="003A21ED">
        <w:rPr>
          <w:rFonts w:ascii="Comic Sans MS" w:hAnsi="Comic Sans MS"/>
          <w:u w:val="single"/>
        </w:rPr>
        <w:t xml:space="preserve"> severely lacking in genetic diversity, </w:t>
      </w:r>
      <w:r w:rsidRPr="003A21ED">
        <w:rPr>
          <w:rFonts w:ascii="Comic Sans MS" w:hAnsi="Comic Sans MS"/>
          <w:b/>
          <w:bCs/>
          <w:highlight w:val="green"/>
          <w:u w:val="single"/>
        </w:rPr>
        <w:t>damage food supplies, and cause devastating economic losses</w:t>
      </w:r>
      <w:r w:rsidRPr="003A21ED">
        <w:rPr>
          <w:rFonts w:ascii="Comic Sans MS" w:hAnsi="Comic Sans MS"/>
          <w:u w:val="single"/>
        </w:rPr>
        <w:t xml:space="preserve">. Perhaps the greatest biothreat is the manipulation of the flu and other highly contagious viruses, such as Ebola. </w:t>
      </w:r>
      <w:r w:rsidRPr="003A21ED">
        <w:rPr>
          <w:rFonts w:ascii="Comic Sans MS" w:hAnsi="Comic Sans MS"/>
          <w:sz w:val="8"/>
        </w:rPr>
        <w:t xml:space="preserve">Today, scientists can change parts of a virus's genetic material so that it can perform specific functions. </w:t>
      </w:r>
      <w:r w:rsidRPr="003A21ED">
        <w:rPr>
          <w:rFonts w:ascii="Comic Sans MS" w:hAnsi="Comic Sans MS"/>
          <w:highlight w:val="green"/>
          <w:u w:val="single"/>
        </w:rPr>
        <w:t>The genomic sequence of</w:t>
      </w:r>
      <w:r w:rsidRPr="003A21ED">
        <w:rPr>
          <w:rFonts w:ascii="Comic Sans MS" w:hAnsi="Comic Sans MS"/>
          <w:u w:val="single"/>
        </w:rPr>
        <w:t xml:space="preserve"> the </w:t>
      </w:r>
      <w:r w:rsidRPr="003A21ED">
        <w:rPr>
          <w:rFonts w:ascii="Comic Sans MS" w:hAnsi="Comic Sans MS"/>
          <w:highlight w:val="green"/>
          <w:u w:val="single"/>
        </w:rPr>
        <w:t>Spanish flu</w:t>
      </w:r>
      <w:r w:rsidRPr="003A21ED">
        <w:rPr>
          <w:rFonts w:ascii="Comic Sans MS" w:hAnsi="Comic Sans MS"/>
          <w:u w:val="single"/>
        </w:rPr>
        <w:t xml:space="preserve"> virus </w:t>
      </w:r>
      <w:r w:rsidRPr="003A21ED">
        <w:rPr>
          <w:rFonts w:ascii="Comic Sans MS" w:hAnsi="Comic Sans MS"/>
          <w:highlight w:val="green"/>
          <w:u w:val="single"/>
        </w:rPr>
        <w:t>that killed</w:t>
      </w:r>
      <w:r w:rsidRPr="003A21ED">
        <w:rPr>
          <w:rFonts w:ascii="Comic Sans MS" w:hAnsi="Comic Sans MS"/>
          <w:u w:val="single"/>
        </w:rPr>
        <w:t xml:space="preserve"> upwards of </w:t>
      </w:r>
      <w:r w:rsidRPr="003A21ED">
        <w:rPr>
          <w:rFonts w:ascii="Comic Sans MS" w:hAnsi="Comic Sans MS"/>
          <w:highlight w:val="green"/>
          <w:u w:val="single"/>
        </w:rPr>
        <w:t>40 million</w:t>
      </w:r>
      <w:r w:rsidRPr="003A21ED">
        <w:rPr>
          <w:rFonts w:ascii="Comic Sans MS" w:hAnsi="Comic Sans MS"/>
          <w:u w:val="single"/>
        </w:rPr>
        <w:t xml:space="preserve"> people nearly a century ago </w:t>
      </w:r>
      <w:r w:rsidRPr="003A21ED">
        <w:rPr>
          <w:rFonts w:ascii="Comic Sans MS" w:hAnsi="Comic Sans MS"/>
          <w:highlight w:val="green"/>
          <w:u w:val="single"/>
        </w:rPr>
        <w:t>has been</w:t>
      </w:r>
      <w:r w:rsidRPr="003A21ED">
        <w:rPr>
          <w:rFonts w:ascii="Comic Sans MS" w:hAnsi="Comic Sans MS"/>
          <w:u w:val="single"/>
        </w:rPr>
        <w:t xml:space="preserve"> widely </w:t>
      </w:r>
      <w:r w:rsidRPr="003A21ED">
        <w:rPr>
          <w:rFonts w:ascii="Comic Sans MS" w:hAnsi="Comic Sans MS"/>
          <w:highlight w:val="green"/>
          <w:u w:val="single"/>
        </w:rPr>
        <w:t>published</w:t>
      </w:r>
      <w:r w:rsidRPr="003A21ED">
        <w:rPr>
          <w:rFonts w:ascii="Comic Sans MS" w:hAnsi="Comic Sans MS"/>
          <w:u w:val="single"/>
        </w:rPr>
        <w:t xml:space="preserve">; </w:t>
      </w:r>
      <w:r w:rsidRPr="003A21ED">
        <w:rPr>
          <w:rFonts w:ascii="Comic Sans MS" w:hAnsi="Comic Sans MS"/>
          <w:b/>
          <w:bCs/>
          <w:highlight w:val="green"/>
          <w:u w:val="single"/>
        </w:rPr>
        <w:t>any</w:t>
      </w:r>
      <w:r w:rsidRPr="003A21ED">
        <w:rPr>
          <w:rFonts w:ascii="Comic Sans MS" w:hAnsi="Comic Sans MS"/>
          <w:u w:val="single"/>
        </w:rPr>
        <w:t xml:space="preserve"> savvy </w:t>
      </w:r>
      <w:r w:rsidRPr="003A21ED">
        <w:rPr>
          <w:rFonts w:ascii="Comic Sans MS" w:hAnsi="Comic Sans MS"/>
          <w:b/>
          <w:bCs/>
          <w:highlight w:val="green"/>
          <w:u w:val="single"/>
        </w:rPr>
        <w:t>scientist could reconstruct it</w:t>
      </w:r>
      <w:r w:rsidRPr="003A21ED">
        <w:rPr>
          <w:rFonts w:ascii="Comic Sans MS" w:hAnsi="Comic Sans MS"/>
          <w:sz w:val="8"/>
          <w:highlight w:val="green"/>
        </w:rPr>
        <w:t>.</w:t>
      </w:r>
      <w:r w:rsidRPr="003A21ED">
        <w:rPr>
          <w:rFonts w:ascii="Comic Sans MS" w:hAnsi="Comic Sans MS"/>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resynthesis of smallpox may be possible. </w:t>
      </w:r>
      <w:r w:rsidRPr="003A21ED">
        <w:rPr>
          <w:rFonts w:ascii="Comic Sans MS" w:hAnsi="Comic Sans MS"/>
          <w:highlight w:val="green"/>
          <w:u w:val="single"/>
        </w:rPr>
        <w:t>Advanced</w:t>
      </w:r>
      <w:r w:rsidRPr="003A21ED">
        <w:rPr>
          <w:rFonts w:ascii="Comic Sans MS" w:hAnsi="Comic Sans MS"/>
          <w:u w:val="single"/>
        </w:rPr>
        <w:t xml:space="preserve"> drug </w:t>
      </w:r>
      <w:r w:rsidRPr="003A21ED">
        <w:rPr>
          <w:rFonts w:ascii="Comic Sans MS" w:hAnsi="Comic Sans MS"/>
          <w:highlight w:val="green"/>
          <w:u w:val="single"/>
        </w:rPr>
        <w:t>delivery systems can</w:t>
      </w:r>
      <w:r w:rsidRPr="003A21ED">
        <w:rPr>
          <w:rFonts w:ascii="Comic Sans MS" w:hAnsi="Comic Sans MS"/>
          <w:u w:val="single"/>
        </w:rPr>
        <w:t xml:space="preserve"> be used to </w:t>
      </w:r>
      <w:r w:rsidRPr="003A21ED">
        <w:rPr>
          <w:rFonts w:ascii="Comic Sans MS" w:hAnsi="Comic Sans MS"/>
          <w:b/>
          <w:bCs/>
          <w:highlight w:val="green"/>
          <w:u w:val="single"/>
        </w:rPr>
        <w:t>disseminate lethal agents to broad populations</w:t>
      </w:r>
      <w:r w:rsidRPr="003A21ED">
        <w:rPr>
          <w:rFonts w:ascii="Comic Sans MS" w:hAnsi="Comic Sans MS"/>
          <w:highlight w:val="green"/>
          <w:u w:val="single"/>
        </w:rPr>
        <w:t>. Bio- regulators</w:t>
      </w:r>
      <w:r w:rsidRPr="003A21ED">
        <w:rPr>
          <w:rFonts w:ascii="Comic Sans MS" w:hAnsi="Comic Sans MS"/>
          <w:u w:val="single"/>
        </w:rPr>
        <w:t xml:space="preserve">--small organic compounds that modify body systems-- </w:t>
      </w:r>
      <w:r w:rsidRPr="003A21ED">
        <w:rPr>
          <w:rFonts w:ascii="Comic Sans MS" w:hAnsi="Comic Sans MS"/>
          <w:highlight w:val="green"/>
          <w:u w:val="single"/>
        </w:rPr>
        <w:t>could enhance targeted delivery tech</w:t>
      </w:r>
      <w:r w:rsidRPr="003A21ED">
        <w:rPr>
          <w:rFonts w:ascii="Comic Sans MS" w:hAnsi="Comic Sans MS"/>
          <w:u w:val="single"/>
        </w:rPr>
        <w:t>nologies.</w:t>
      </w:r>
      <w:r w:rsidRPr="003A21ED">
        <w:rPr>
          <w:rFonts w:ascii="Comic Sans MS" w:hAnsi="Comic Sans MS"/>
          <w:sz w:val="8"/>
        </w:rPr>
        <w:t xml:space="preserve"> Some experts are concerned that new weapons could be aimed at the immune, neurological, and neuroendocrine systems</w:t>
      </w:r>
      <w:r w:rsidRPr="003A21ED">
        <w:rPr>
          <w:rFonts w:ascii="Comic Sans MS" w:hAnsi="Comic Sans MS"/>
          <w:u w:val="single"/>
        </w:rPr>
        <w:t xml:space="preserve">. </w:t>
      </w:r>
      <w:r w:rsidRPr="003A21ED">
        <w:rPr>
          <w:rFonts w:ascii="Comic Sans MS" w:hAnsi="Comic Sans MS"/>
          <w:highlight w:val="green"/>
          <w:u w:val="single"/>
        </w:rPr>
        <w:t>Nanotech</w:t>
      </w:r>
      <w:r w:rsidRPr="003A21ED">
        <w:rPr>
          <w:rFonts w:ascii="Comic Sans MS" w:hAnsi="Comic Sans MS"/>
          <w:u w:val="single"/>
        </w:rPr>
        <w:t xml:space="preserve">nology that </w:t>
      </w:r>
      <w:r w:rsidRPr="003A21ED">
        <w:rPr>
          <w:rFonts w:ascii="Comic Sans MS" w:hAnsi="Comic Sans MS"/>
          <w:highlight w:val="green"/>
          <w:u w:val="single"/>
        </w:rPr>
        <w:t>lends itself to</w:t>
      </w:r>
      <w:r w:rsidRPr="003A21ED">
        <w:rPr>
          <w:rFonts w:ascii="Comic Sans MS" w:hAnsi="Comic Sans MS"/>
          <w:u w:val="single"/>
        </w:rPr>
        <w:t xml:space="preserve"> mechanisms for </w:t>
      </w:r>
      <w:r w:rsidRPr="003A21ED">
        <w:rPr>
          <w:rFonts w:ascii="Comic Sans MS" w:hAnsi="Comic Sans MS"/>
          <w:highlight w:val="green"/>
          <w:u w:val="single"/>
        </w:rPr>
        <w:t>advanced</w:t>
      </w:r>
      <w:r w:rsidRPr="003A21ED">
        <w:rPr>
          <w:rFonts w:ascii="Comic Sans MS" w:hAnsi="Comic Sans MS"/>
          <w:u w:val="single"/>
        </w:rPr>
        <w:t xml:space="preserve"> disease detection and drug </w:t>
      </w:r>
      <w:r w:rsidRPr="003A21ED">
        <w:rPr>
          <w:rFonts w:ascii="Comic Sans MS" w:hAnsi="Comic Sans MS"/>
          <w:highlight w:val="green"/>
          <w:u w:val="single"/>
        </w:rPr>
        <w:t>delivery--</w:t>
      </w:r>
      <w:r w:rsidRPr="003A21ED">
        <w:rPr>
          <w:rFonts w:ascii="Comic Sans MS" w:hAnsi="Comic Sans MS"/>
          <w:u w:val="single"/>
        </w:rPr>
        <w:t xml:space="preserve">such as gold nanotubes that can administer drugs directly into a tumor--could also de- liver weaponized agents deep into the body, substantially raising the weapon's effectiveness. </w:t>
      </w:r>
      <w:r w:rsidRPr="003A21ED">
        <w:rPr>
          <w:rFonts w:ascii="Comic Sans MS" w:hAnsi="Comic Sans MS"/>
          <w:sz w:val="8"/>
        </w:rPr>
        <w:t xml:space="preserve">Altogether, techniques that were on the frontiers of science only a dec- ade or two ago are rapidly mutating A looming danger confronts the world--the threat of bioviolence. It is a danger that will only grow in the future, yet we are increasingly failing to confront it. With every passing day, committing a biocatastrophe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emerg- ing bioweapons offer remarkable potential. We would be irresponsible to presume that radical jihadists like al- Qaeda have ignored said potential. </w:t>
      </w:r>
    </w:p>
    <w:p w:rsidR="00E52E74" w:rsidRPr="003A21ED" w:rsidRDefault="00E52E74" w:rsidP="00E52E74">
      <w:pPr>
        <w:pStyle w:val="Heading1"/>
        <w:rPr>
          <w:rFonts w:ascii="Comic Sans MS" w:hAnsi="Comic Sans MS" w:cs="Times New Roman"/>
        </w:rPr>
      </w:pPr>
      <w:r w:rsidRPr="003A21ED">
        <w:rPr>
          <w:rFonts w:ascii="Comic Sans MS" w:hAnsi="Comic Sans MS" w:cs="Times New Roman"/>
        </w:rPr>
        <w:t>Biopiracy Advantage</w:t>
      </w:r>
    </w:p>
    <w:p w:rsidR="00E52E74" w:rsidRPr="003A21ED" w:rsidRDefault="00E52E74" w:rsidP="00E52E74">
      <w:pPr>
        <w:pStyle w:val="Heading4"/>
        <w:spacing w:before="240" w:after="40"/>
        <w:rPr>
          <w:rFonts w:ascii="Comic Sans MS" w:hAnsi="Comic Sans MS" w:cs="Times New Roman"/>
        </w:rPr>
      </w:pPr>
      <w:r w:rsidRPr="003A21ED">
        <w:rPr>
          <w:rFonts w:ascii="Comic Sans MS" w:hAnsi="Comic Sans MS" w:cs="Times New Roman"/>
        </w:rPr>
        <w:t>WTO TRIPS deepens the global north-south divide and causes biopiracy</w:t>
      </w:r>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22"/>
          <w:szCs w:val="22"/>
        </w:rPr>
        <w:t xml:space="preserve">Erin Kathleen </w:t>
      </w:r>
      <w:r w:rsidRPr="003A21ED">
        <w:rPr>
          <w:rFonts w:ascii="Comic Sans MS" w:hAnsi="Comic Sans MS"/>
          <w:b/>
          <w:bCs/>
          <w:sz w:val="26"/>
          <w:szCs w:val="26"/>
        </w:rPr>
        <w:t>Bender 3</w:t>
      </w:r>
      <w:r w:rsidRPr="003A21ED">
        <w:rPr>
          <w:rFonts w:ascii="Comic Sans MS" w:hAnsi="Comic Sans MS"/>
          <w:sz w:val="22"/>
          <w:szCs w:val="22"/>
        </w:rPr>
        <w:t>, J.D., University of Tulsa College of Law, Tulsa, Oklahoma, May 2004; B.A., summa cum laude, Letters, University of Oklahoma, Norman, Oklahoma, May 2000, “North and South: The WTO, Trips, and the Scourge of Biopiracy,” 9-1-2003,</w:t>
      </w:r>
      <w:hyperlink r:id="rId6" w:history="1">
        <w:r w:rsidRPr="003A21ED">
          <w:rPr>
            <w:rStyle w:val="Hyperlink"/>
            <w:rFonts w:ascii="Comic Sans MS" w:eastAsiaTheme="majorEastAsia" w:hAnsi="Comic Sans MS"/>
            <w:szCs w:val="22"/>
          </w:rPr>
          <w:t xml:space="preserve"> https://digitalcommons.law.utulsa.edu/cgi/viewcontent.cgi?article=1201&amp;context=tjcil</w:t>
        </w:r>
      </w:hyperlink>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16"/>
          <w:szCs w:val="16"/>
        </w:rPr>
        <w:t xml:space="preserve">However, the United States and Europe have refused to entertain any suggested changes to the TRIPS Agreement. 332 </w:t>
      </w:r>
      <w:r w:rsidRPr="003A21ED">
        <w:rPr>
          <w:rFonts w:ascii="Comic Sans MS" w:hAnsi="Comic Sans MS"/>
          <w:sz w:val="22"/>
          <w:szCs w:val="22"/>
          <w:u w:val="single"/>
        </w:rPr>
        <w:t xml:space="preserve">The </w:t>
      </w:r>
      <w:r w:rsidRPr="003A21ED">
        <w:rPr>
          <w:rFonts w:ascii="Comic Sans MS" w:hAnsi="Comic Sans MS"/>
          <w:sz w:val="22"/>
          <w:szCs w:val="22"/>
          <w:u w:val="single"/>
          <w:shd w:val="clear" w:color="auto" w:fill="FFA8DB"/>
        </w:rPr>
        <w:t>North is</w:t>
      </w:r>
      <w:r w:rsidRPr="003A21ED">
        <w:rPr>
          <w:rFonts w:ascii="Comic Sans MS" w:hAnsi="Comic Sans MS"/>
          <w:sz w:val="22"/>
          <w:szCs w:val="22"/>
          <w:u w:val="single"/>
        </w:rPr>
        <w:t xml:space="preserve"> far too </w:t>
      </w:r>
      <w:r w:rsidRPr="003A21ED">
        <w:rPr>
          <w:rFonts w:ascii="Comic Sans MS" w:hAnsi="Comic Sans MS"/>
          <w:b/>
          <w:bCs/>
          <w:sz w:val="22"/>
          <w:szCs w:val="22"/>
          <w:u w:val="single"/>
          <w:shd w:val="clear" w:color="auto" w:fill="FFA8DB"/>
        </w:rPr>
        <w:t>invested in protecting corporate monopoly</w:t>
      </w:r>
      <w:r w:rsidRPr="003A21ED">
        <w:rPr>
          <w:rFonts w:ascii="Comic Sans MS" w:hAnsi="Comic Sans MS"/>
          <w:sz w:val="22"/>
          <w:szCs w:val="22"/>
          <w:u w:val="single"/>
        </w:rPr>
        <w:t xml:space="preserve"> interests to consider such changes at this point</w:t>
      </w:r>
      <w:r w:rsidRPr="003A21ED">
        <w:rPr>
          <w:rFonts w:ascii="Comic Sans MS" w:hAnsi="Comic Sans MS"/>
          <w:sz w:val="16"/>
          <w:szCs w:val="16"/>
        </w:rPr>
        <w:t xml:space="preserve"> . 33 </w:t>
      </w:r>
      <w:r w:rsidRPr="003A21ED">
        <w:rPr>
          <w:rFonts w:ascii="Comic Sans MS" w:hAnsi="Comic Sans MS"/>
          <w:sz w:val="22"/>
          <w:szCs w:val="22"/>
          <w:u w:val="single"/>
        </w:rPr>
        <w:t xml:space="preserve">As noted above, </w:t>
      </w:r>
      <w:r w:rsidRPr="003A21ED">
        <w:rPr>
          <w:rFonts w:ascii="Comic Sans MS" w:hAnsi="Comic Sans MS"/>
          <w:sz w:val="22"/>
          <w:szCs w:val="22"/>
          <w:u w:val="single"/>
          <w:shd w:val="clear" w:color="auto" w:fill="FFA8DB"/>
        </w:rPr>
        <w:t>drug companies</w:t>
      </w:r>
      <w:r w:rsidRPr="003A21ED">
        <w:rPr>
          <w:rFonts w:ascii="Comic Sans MS" w:hAnsi="Comic Sans MS"/>
          <w:sz w:val="22"/>
          <w:szCs w:val="22"/>
          <w:u w:val="single"/>
        </w:rPr>
        <w:t xml:space="preserve"> largely </w:t>
      </w:r>
      <w:r w:rsidRPr="003A21ED">
        <w:rPr>
          <w:rFonts w:ascii="Comic Sans MS" w:hAnsi="Comic Sans MS"/>
          <w:sz w:val="22"/>
          <w:szCs w:val="22"/>
          <w:u w:val="single"/>
          <w:shd w:val="clear" w:color="auto" w:fill="FFA8DB"/>
        </w:rPr>
        <w:t>have not followed</w:t>
      </w:r>
      <w:r w:rsidRPr="003A21ED">
        <w:rPr>
          <w:rFonts w:ascii="Comic Sans MS" w:hAnsi="Comic Sans MS"/>
          <w:sz w:val="22"/>
          <w:szCs w:val="22"/>
          <w:u w:val="single"/>
        </w:rPr>
        <w:t xml:space="preserve"> the </w:t>
      </w:r>
      <w:r w:rsidRPr="003A21ED">
        <w:rPr>
          <w:rFonts w:ascii="Comic Sans MS" w:hAnsi="Comic Sans MS"/>
          <w:sz w:val="22"/>
          <w:szCs w:val="22"/>
          <w:u w:val="single"/>
          <w:shd w:val="clear" w:color="auto" w:fill="FFA8DB"/>
        </w:rPr>
        <w:t>exceptions</w:t>
      </w:r>
      <w:r w:rsidRPr="003A21ED">
        <w:rPr>
          <w:rFonts w:ascii="Comic Sans MS" w:hAnsi="Comic Sans MS"/>
          <w:sz w:val="22"/>
          <w:szCs w:val="22"/>
          <w:u w:val="single"/>
        </w:rPr>
        <w:t xml:space="preserve"> set forth in Article 27, paragraphs 2 and 3, which allow nations to suspend drug patents when necessary for the protection of human health and life</w:t>
      </w:r>
      <w:r w:rsidRPr="003A21ED">
        <w:rPr>
          <w:rFonts w:ascii="Comic Sans MS" w:hAnsi="Comic Sans MS"/>
          <w:sz w:val="16"/>
          <w:szCs w:val="16"/>
        </w:rPr>
        <w:t xml:space="preserve">.334 Where they have taken steps, the steps have been minimal, at best. Political pressure to follow all of the TRIPS Agreement, including those sections not as favorable to Northern corporations, would have to be applied. </w:t>
      </w:r>
      <w:r w:rsidRPr="003A21ED">
        <w:rPr>
          <w:rFonts w:ascii="Comic Sans MS" w:hAnsi="Comic Sans MS"/>
          <w:sz w:val="22"/>
          <w:szCs w:val="22"/>
          <w:u w:val="single"/>
        </w:rPr>
        <w:t xml:space="preserve">Otherwise, </w:t>
      </w:r>
      <w:r w:rsidRPr="003A21ED">
        <w:rPr>
          <w:rFonts w:ascii="Comic Sans MS" w:hAnsi="Comic Sans MS"/>
          <w:sz w:val="22"/>
          <w:szCs w:val="22"/>
          <w:u w:val="single"/>
          <w:shd w:val="clear" w:color="auto" w:fill="FFA8DB"/>
        </w:rPr>
        <w:t>developed countries</w:t>
      </w:r>
      <w:r w:rsidRPr="003A21ED">
        <w:rPr>
          <w:rFonts w:ascii="Comic Sans MS" w:hAnsi="Comic Sans MS"/>
          <w:sz w:val="22"/>
          <w:szCs w:val="22"/>
          <w:u w:val="single"/>
        </w:rPr>
        <w:t xml:space="preserve"> would be likely to </w:t>
      </w:r>
      <w:r w:rsidRPr="003A21ED">
        <w:rPr>
          <w:rFonts w:ascii="Comic Sans MS" w:hAnsi="Comic Sans MS"/>
          <w:b/>
          <w:bCs/>
          <w:sz w:val="22"/>
          <w:szCs w:val="22"/>
          <w:u w:val="single"/>
          <w:shd w:val="clear" w:color="auto" w:fill="FFA8DB"/>
        </w:rPr>
        <w:t>disregard farmers' rights</w:t>
      </w:r>
      <w:r w:rsidRPr="003A21ED">
        <w:rPr>
          <w:rFonts w:ascii="Comic Sans MS" w:hAnsi="Comic Sans MS"/>
          <w:sz w:val="22"/>
          <w:szCs w:val="22"/>
          <w:u w:val="single"/>
        </w:rPr>
        <w:t xml:space="preserve"> provisions, just </w:t>
      </w:r>
      <w:r w:rsidRPr="003A21ED">
        <w:rPr>
          <w:rFonts w:ascii="Comic Sans MS" w:hAnsi="Comic Sans MS"/>
          <w:sz w:val="22"/>
          <w:szCs w:val="22"/>
          <w:u w:val="single"/>
          <w:shd w:val="clear" w:color="auto" w:fill="FFA8DB"/>
        </w:rPr>
        <w:t>as they have disregarded</w:t>
      </w:r>
      <w:r w:rsidRPr="003A21ED">
        <w:rPr>
          <w:rFonts w:ascii="Comic Sans MS" w:hAnsi="Comic Sans MS"/>
          <w:sz w:val="22"/>
          <w:szCs w:val="22"/>
          <w:u w:val="single"/>
        </w:rPr>
        <w:t xml:space="preserve"> the </w:t>
      </w:r>
      <w:r w:rsidRPr="003A21ED">
        <w:rPr>
          <w:rFonts w:ascii="Comic Sans MS" w:hAnsi="Comic Sans MS"/>
          <w:sz w:val="22"/>
          <w:szCs w:val="22"/>
          <w:u w:val="single"/>
          <w:shd w:val="clear" w:color="auto" w:fill="FFA8DB"/>
        </w:rPr>
        <w:t>drug patent</w:t>
      </w:r>
      <w:r w:rsidRPr="003A21ED">
        <w:rPr>
          <w:rFonts w:ascii="Comic Sans MS" w:hAnsi="Comic Sans MS"/>
          <w:sz w:val="22"/>
          <w:szCs w:val="22"/>
          <w:u w:val="single"/>
        </w:rPr>
        <w:t xml:space="preserve"> exception</w:t>
      </w:r>
      <w:r w:rsidRPr="003A21ED">
        <w:rPr>
          <w:rFonts w:ascii="Comic Sans MS" w:hAnsi="Comic Sans MS"/>
          <w:sz w:val="16"/>
          <w:szCs w:val="16"/>
        </w:rPr>
        <w:t xml:space="preserve">. In short, if any such change is to be accomplished, it must begin with political pressure from the peoples of the U.S. and of the E.U. The people of the North must realize that change in the global system is necessary if we are to live in harmony. The North has long relied upon formal IP systems to promote technology and safeguard trade interests. 336 </w:t>
      </w:r>
      <w:r w:rsidRPr="003A21ED">
        <w:rPr>
          <w:rFonts w:ascii="Comic Sans MS" w:hAnsi="Comic Sans MS"/>
          <w:sz w:val="22"/>
          <w:szCs w:val="22"/>
          <w:u w:val="single"/>
          <w:shd w:val="clear" w:color="auto" w:fill="FFA8DB"/>
        </w:rPr>
        <w:t>Patents</w:t>
      </w:r>
      <w:r w:rsidRPr="003A21ED">
        <w:rPr>
          <w:rFonts w:ascii="Comic Sans MS" w:hAnsi="Comic Sans MS"/>
          <w:sz w:val="22"/>
          <w:szCs w:val="22"/>
          <w:u w:val="single"/>
        </w:rPr>
        <w:t xml:space="preserve">, in particular, </w:t>
      </w:r>
      <w:r w:rsidRPr="003A21ED">
        <w:rPr>
          <w:rFonts w:ascii="Comic Sans MS" w:hAnsi="Comic Sans MS"/>
          <w:b/>
          <w:bCs/>
          <w:sz w:val="22"/>
          <w:szCs w:val="22"/>
          <w:u w:val="single"/>
          <w:shd w:val="clear" w:color="auto" w:fill="FFA8DB"/>
        </w:rPr>
        <w:t>have proven to be formidable weapons</w:t>
      </w:r>
      <w:r w:rsidRPr="003A21ED">
        <w:rPr>
          <w:rFonts w:ascii="Comic Sans MS" w:hAnsi="Comic Sans MS"/>
          <w:sz w:val="22"/>
          <w:szCs w:val="22"/>
          <w:u w:val="single"/>
        </w:rPr>
        <w:t xml:space="preserve"> in pursuing those interests</w:t>
      </w:r>
      <w:r w:rsidRPr="003A21ED">
        <w:rPr>
          <w:rFonts w:ascii="Comic Sans MS" w:hAnsi="Comic Sans MS"/>
          <w:sz w:val="16"/>
          <w:szCs w:val="16"/>
        </w:rPr>
        <w:t xml:space="preserve">. </w:t>
      </w:r>
      <w:r w:rsidRPr="003A21ED">
        <w:rPr>
          <w:rFonts w:ascii="Comic Sans MS" w:hAnsi="Comic Sans MS"/>
          <w:sz w:val="22"/>
          <w:szCs w:val="22"/>
          <w:u w:val="single"/>
        </w:rPr>
        <w:t xml:space="preserve">However, globalization has raised awareness of the near certainty that such systems currently serve to exploit the resources of countries in the South 7 Vandana Shiva expresses these concerns succinctly: </w:t>
      </w:r>
      <w:r w:rsidRPr="003A21ED">
        <w:rPr>
          <w:rFonts w:ascii="Comic Sans MS" w:hAnsi="Comic Sans MS"/>
          <w:sz w:val="22"/>
          <w:szCs w:val="22"/>
          <w:u w:val="single"/>
          <w:shd w:val="clear" w:color="auto" w:fill="FFA8DB"/>
        </w:rPr>
        <w:t>Western IPR regimes</w:t>
      </w:r>
      <w:r w:rsidRPr="003A21ED">
        <w:rPr>
          <w:rFonts w:ascii="Comic Sans MS" w:hAnsi="Comic Sans MS"/>
          <w:sz w:val="22"/>
          <w:szCs w:val="22"/>
          <w:u w:val="single"/>
        </w:rPr>
        <w:t xml:space="preserve"> have </w:t>
      </w:r>
      <w:r w:rsidRPr="003A21ED">
        <w:rPr>
          <w:rFonts w:ascii="Comic Sans MS" w:hAnsi="Comic Sans MS"/>
          <w:b/>
          <w:bCs/>
          <w:sz w:val="22"/>
          <w:szCs w:val="22"/>
          <w:u w:val="single"/>
          <w:shd w:val="clear" w:color="auto" w:fill="FFA8DB"/>
        </w:rPr>
        <w:t>emerged as major instruments of North-South inequality</w:t>
      </w:r>
      <w:r w:rsidRPr="003A21ED">
        <w:rPr>
          <w:rFonts w:ascii="Comic Sans MS" w:hAnsi="Comic Sans MS"/>
          <w:sz w:val="22"/>
          <w:szCs w:val="22"/>
          <w:u w:val="single"/>
        </w:rPr>
        <w:t xml:space="preserve">. Not only do </w:t>
      </w:r>
      <w:r w:rsidRPr="003A21ED">
        <w:rPr>
          <w:rFonts w:ascii="Comic Sans MS" w:hAnsi="Comic Sans MS"/>
          <w:sz w:val="22"/>
          <w:szCs w:val="22"/>
          <w:u w:val="single"/>
          <w:shd w:val="clear" w:color="auto" w:fill="FFA8DB"/>
        </w:rPr>
        <w:t>they</w:t>
      </w:r>
      <w:r w:rsidRPr="003A21ED">
        <w:rPr>
          <w:rFonts w:ascii="Comic Sans MS" w:hAnsi="Comic Sans MS"/>
          <w:sz w:val="22"/>
          <w:szCs w:val="22"/>
          <w:u w:val="single"/>
        </w:rPr>
        <w:t xml:space="preserve"> block technology transfer but [they] also </w:t>
      </w:r>
      <w:r w:rsidRPr="003A21ED">
        <w:rPr>
          <w:rFonts w:ascii="Comic Sans MS" w:hAnsi="Comic Sans MS"/>
          <w:b/>
          <w:bCs/>
          <w:sz w:val="22"/>
          <w:szCs w:val="22"/>
          <w:u w:val="single"/>
          <w:shd w:val="clear" w:color="auto" w:fill="FFA8DB"/>
        </w:rPr>
        <w:t>facilitate piracy of</w:t>
      </w:r>
      <w:r w:rsidRPr="003A21ED">
        <w:rPr>
          <w:rFonts w:ascii="Comic Sans MS" w:hAnsi="Comic Sans MS"/>
          <w:sz w:val="22"/>
          <w:szCs w:val="22"/>
          <w:u w:val="single"/>
        </w:rPr>
        <w:t xml:space="preserve"> the </w:t>
      </w:r>
      <w:r w:rsidRPr="003A21ED">
        <w:rPr>
          <w:rFonts w:ascii="Comic Sans MS" w:hAnsi="Comic Sans MS"/>
          <w:b/>
          <w:bCs/>
          <w:sz w:val="22"/>
          <w:szCs w:val="22"/>
          <w:u w:val="single"/>
          <w:shd w:val="clear" w:color="auto" w:fill="FFA8DB"/>
        </w:rPr>
        <w:t>indigenous knowledge and biodiversity</w:t>
      </w:r>
      <w:r w:rsidRPr="003A21ED">
        <w:rPr>
          <w:rFonts w:ascii="Comic Sans MS" w:hAnsi="Comic Sans MS"/>
          <w:sz w:val="22"/>
          <w:szCs w:val="22"/>
          <w:u w:val="single"/>
        </w:rPr>
        <w:t xml:space="preserve"> of Third World countries. They could, if not revised and reviewed, make northern countries monopoly owners of knowledge including knowledge that has evolved cumulatively and collectively in indigenous cultures, selling it at high cost to already impoverished and indebted countries of the South, </w:t>
      </w:r>
      <w:r w:rsidRPr="003A21ED">
        <w:rPr>
          <w:rFonts w:ascii="Comic Sans MS" w:hAnsi="Comic Sans MS"/>
          <w:b/>
          <w:bCs/>
          <w:sz w:val="22"/>
          <w:szCs w:val="22"/>
          <w:u w:val="single"/>
          <w:shd w:val="clear" w:color="auto" w:fill="FFA8DB"/>
        </w:rPr>
        <w:t>pushing them further into poverty and debt</w:t>
      </w:r>
      <w:r w:rsidRPr="003A21ED">
        <w:rPr>
          <w:rFonts w:ascii="Comic Sans MS" w:hAnsi="Comic Sans MS"/>
          <w:sz w:val="16"/>
          <w:szCs w:val="16"/>
        </w:rPr>
        <w:t xml:space="preserve">.338 As evidenced by Shiva's remarks, the critics of the effects of Northern IP systems take this threat to Southern countries quite seriously. </w:t>
      </w:r>
      <w:r w:rsidRPr="003A21ED">
        <w:rPr>
          <w:rFonts w:ascii="Comic Sans MS" w:hAnsi="Comic Sans MS"/>
          <w:sz w:val="22"/>
          <w:szCs w:val="22"/>
          <w:u w:val="single"/>
        </w:rPr>
        <w:t xml:space="preserve">They argue that while proponents of current trade and </w:t>
      </w:r>
      <w:r w:rsidRPr="003A21ED">
        <w:rPr>
          <w:rFonts w:ascii="Comic Sans MS" w:hAnsi="Comic Sans MS"/>
          <w:sz w:val="22"/>
          <w:szCs w:val="22"/>
          <w:u w:val="single"/>
          <w:shd w:val="clear" w:color="auto" w:fill="FFA8DB"/>
        </w:rPr>
        <w:t>IP systems</w:t>
      </w:r>
      <w:r w:rsidRPr="003A21ED">
        <w:rPr>
          <w:rFonts w:ascii="Comic Sans MS" w:hAnsi="Comic Sans MS"/>
          <w:sz w:val="22"/>
          <w:szCs w:val="22"/>
          <w:u w:val="single"/>
        </w:rPr>
        <w:t xml:space="preserve"> profess that their institutions shelter poor countries from unilateral actions by stronger nations, the systems in fact serve to </w:t>
      </w:r>
      <w:r w:rsidRPr="003A21ED">
        <w:rPr>
          <w:rFonts w:ascii="Comic Sans MS" w:hAnsi="Comic Sans MS"/>
          <w:sz w:val="22"/>
          <w:szCs w:val="22"/>
          <w:u w:val="single"/>
          <w:shd w:val="clear" w:color="auto" w:fill="FFA8DB"/>
        </w:rPr>
        <w:t>stifle development in the South</w:t>
      </w:r>
      <w:r w:rsidRPr="003A21ED">
        <w:rPr>
          <w:rFonts w:ascii="Comic Sans MS" w:hAnsi="Comic Sans MS"/>
          <w:sz w:val="22"/>
          <w:szCs w:val="22"/>
          <w:u w:val="single"/>
        </w:rPr>
        <w:t xml:space="preserve"> and </w:t>
      </w:r>
      <w:r w:rsidRPr="003A21ED">
        <w:rPr>
          <w:rFonts w:ascii="Comic Sans MS" w:hAnsi="Comic Sans MS"/>
          <w:sz w:val="22"/>
          <w:szCs w:val="22"/>
          <w:u w:val="single"/>
          <w:shd w:val="clear" w:color="auto" w:fill="FFA8DB"/>
        </w:rPr>
        <w:t>ensure</w:t>
      </w:r>
      <w:r w:rsidRPr="003A21ED">
        <w:rPr>
          <w:rFonts w:ascii="Comic Sans MS" w:hAnsi="Comic Sans MS"/>
          <w:sz w:val="22"/>
          <w:szCs w:val="22"/>
          <w:u w:val="single"/>
        </w:rPr>
        <w:t xml:space="preserve"> the </w:t>
      </w:r>
      <w:r w:rsidRPr="003A21ED">
        <w:rPr>
          <w:rFonts w:ascii="Comic Sans MS" w:hAnsi="Comic Sans MS"/>
          <w:b/>
          <w:bCs/>
          <w:sz w:val="22"/>
          <w:szCs w:val="22"/>
          <w:u w:val="single"/>
          <w:shd w:val="clear" w:color="auto" w:fill="FFA8DB"/>
        </w:rPr>
        <w:t>continued dominance of the North</w:t>
      </w:r>
      <w:r w:rsidRPr="003A21ED">
        <w:rPr>
          <w:rFonts w:ascii="Comic Sans MS" w:hAnsi="Comic Sans MS"/>
          <w:sz w:val="16"/>
          <w:szCs w:val="16"/>
        </w:rPr>
        <w:t xml:space="preserve">Y. 3 9 </w:t>
      </w:r>
      <w:r w:rsidRPr="003A21ED">
        <w:rPr>
          <w:rFonts w:ascii="Comic Sans MS" w:hAnsi="Comic Sans MS"/>
          <w:sz w:val="22"/>
          <w:szCs w:val="22"/>
          <w:u w:val="single"/>
        </w:rPr>
        <w:t xml:space="preserve">These critics believe that imminent change must take place within the international community, or else </w:t>
      </w:r>
      <w:r w:rsidRPr="003A21ED">
        <w:rPr>
          <w:rFonts w:ascii="Comic Sans MS" w:hAnsi="Comic Sans MS"/>
          <w:b/>
          <w:bCs/>
          <w:sz w:val="22"/>
          <w:szCs w:val="22"/>
          <w:u w:val="single"/>
          <w:shd w:val="clear" w:color="auto" w:fill="FFA8DB"/>
        </w:rPr>
        <w:t>the "very existence of agrarian communities" will be in jeopardy</w:t>
      </w:r>
      <w:r w:rsidRPr="003A21ED">
        <w:rPr>
          <w:rFonts w:ascii="Comic Sans MS" w:hAnsi="Comic Sans MS"/>
          <w:sz w:val="16"/>
          <w:szCs w:val="16"/>
        </w:rPr>
        <w:t xml:space="preserve">. 340 </w:t>
      </w:r>
      <w:r w:rsidRPr="003A21ED">
        <w:rPr>
          <w:rFonts w:ascii="Comic Sans MS" w:hAnsi="Comic Sans MS"/>
          <w:sz w:val="22"/>
          <w:szCs w:val="22"/>
          <w:u w:val="single"/>
        </w:rPr>
        <w:t xml:space="preserve">Because many </w:t>
      </w:r>
      <w:r w:rsidRPr="003A21ED">
        <w:rPr>
          <w:rFonts w:ascii="Comic Sans MS" w:hAnsi="Comic Sans MS"/>
          <w:sz w:val="22"/>
          <w:szCs w:val="22"/>
          <w:u w:val="single"/>
          <w:shd w:val="clear" w:color="auto" w:fill="FFA8DB"/>
        </w:rPr>
        <w:t>Southern countries possess rich biological diversity</w:t>
      </w:r>
      <w:r w:rsidRPr="003A21ED">
        <w:rPr>
          <w:rFonts w:ascii="Comic Sans MS" w:hAnsi="Comic Sans MS"/>
          <w:sz w:val="22"/>
          <w:szCs w:val="22"/>
          <w:u w:val="single"/>
        </w:rPr>
        <w:t xml:space="preserve">, and because many </w:t>
      </w:r>
      <w:r w:rsidRPr="003A21ED">
        <w:rPr>
          <w:rFonts w:ascii="Comic Sans MS" w:hAnsi="Comic Sans MS"/>
          <w:sz w:val="22"/>
          <w:szCs w:val="22"/>
          <w:u w:val="single"/>
          <w:shd w:val="clear" w:color="auto" w:fill="FFA8DB"/>
        </w:rPr>
        <w:t>rely heavily on agriculture</w:t>
      </w:r>
      <w:r w:rsidRPr="003A21ED">
        <w:rPr>
          <w:rFonts w:ascii="Comic Sans MS" w:hAnsi="Comic Sans MS"/>
          <w:sz w:val="22"/>
          <w:szCs w:val="22"/>
          <w:u w:val="single"/>
        </w:rPr>
        <w:t xml:space="preserve"> as they struggle to gain a foothold in the growing global market, critics have paid special attention to patent systems and plant varieties protection as tools of Northern conquest</w:t>
      </w:r>
      <w:r w:rsidRPr="003A21ED">
        <w:rPr>
          <w:rFonts w:ascii="Comic Sans MS" w:hAnsi="Comic Sans MS"/>
          <w:sz w:val="16"/>
          <w:szCs w:val="16"/>
        </w:rPr>
        <w:t>.34 ' As the current system is so ingrained, and is so dominated by the U.S., it is largely up to the American people to call 342 for change. Abraham Lincoln, one of the greatest American Presidents, charged us "to do all which may achieve and cherish a just and lasting peace among ourselves and with all nations. In the recent past, the American people have often failed to consider the South when constructing the global scheme.344 After the events of September 11, 2001, many may be tempted to disregard the interests of the South altogether. However, Lincoln's charge holds even more meaning today.345 The United States is currently embroiled in a war with Iraq, and the unrest amongst other Middle Eastern countries is deafening. If the North is to live in peace with the South, everyone's interests must be taken into account. Just as Lincoln charged the U.S. to focus on forgiveness and to look beyond out borders after the Civil War, so must we look beyond our borders to the needs of developing countries as they struggle to find their place in this world that we have created.346</w:t>
      </w:r>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22"/>
          <w:szCs w:val="22"/>
        </w:rPr>
        <w:t> </w:t>
      </w:r>
    </w:p>
    <w:p w:rsidR="00E52E74" w:rsidRPr="003A21ED" w:rsidRDefault="00E52E74" w:rsidP="00E52E74">
      <w:pPr>
        <w:pStyle w:val="Heading4"/>
        <w:spacing w:before="240" w:after="40"/>
        <w:rPr>
          <w:rFonts w:ascii="Comic Sans MS" w:hAnsi="Comic Sans MS" w:cs="Times New Roman"/>
        </w:rPr>
      </w:pPr>
      <w:r w:rsidRPr="003A21ED">
        <w:rPr>
          <w:rFonts w:ascii="Comic Sans MS" w:hAnsi="Comic Sans MS" w:cs="Times New Roman"/>
        </w:rPr>
        <w:t>Biopiracy causes environmental disaster</w:t>
      </w:r>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22"/>
          <w:szCs w:val="22"/>
        </w:rPr>
        <w:t xml:space="preserve">James Ming </w:t>
      </w:r>
      <w:r w:rsidRPr="003A21ED">
        <w:rPr>
          <w:rFonts w:ascii="Comic Sans MS" w:hAnsi="Comic Sans MS"/>
          <w:b/>
          <w:bCs/>
          <w:sz w:val="26"/>
          <w:szCs w:val="26"/>
        </w:rPr>
        <w:t>Chen 13</w:t>
      </w:r>
      <w:r w:rsidRPr="003A21ED">
        <w:rPr>
          <w:rFonts w:ascii="Comic Sans MS" w:hAnsi="Comic Sans MS"/>
          <w:sz w:val="22"/>
          <w:szCs w:val="22"/>
        </w:rPr>
        <w:t>, Justin Smith Morrill Chair in Law, Michigan State University; Of Counsel, Technology Law Group of Washington, D.C. 5-15-13. “BIOPROSPECT THEORY,”</w:t>
      </w:r>
      <w:hyperlink r:id="rId7" w:history="1">
        <w:r w:rsidRPr="003A21ED">
          <w:rPr>
            <w:rStyle w:val="Hyperlink"/>
            <w:rFonts w:ascii="Comic Sans MS" w:eastAsiaTheme="majorEastAsia" w:hAnsi="Comic Sans MS"/>
            <w:szCs w:val="22"/>
          </w:rPr>
          <w:t xml:space="preserve"> https://www.uakron.edu/dotAsset/989023a4-c9c1-49a6-854d-26ea7eb01cca.pdf</w:t>
        </w:r>
      </w:hyperlink>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sidRPr="003A21ED">
        <w:rPr>
          <w:rFonts w:ascii="Comic Sans MS" w:hAnsi="Comic Sans MS"/>
          <w:sz w:val="22"/>
          <w:szCs w:val="22"/>
          <w:u w:val="single"/>
        </w:rPr>
        <w:t xml:space="preserve">property </w:t>
      </w:r>
      <w:r w:rsidRPr="003A21ED">
        <w:rPr>
          <w:rFonts w:ascii="Comic Sans MS" w:hAnsi="Comic Sans MS"/>
          <w:sz w:val="22"/>
          <w:szCs w:val="22"/>
          <w:u w:val="single"/>
          <w:shd w:val="clear" w:color="auto" w:fill="FFA8DB"/>
        </w:rPr>
        <w:t>laws enable</w:t>
      </w:r>
      <w:r w:rsidRPr="003A21ED">
        <w:rPr>
          <w:rFonts w:ascii="Comic Sans MS" w:hAnsi="Comic Sans MS"/>
          <w:sz w:val="22"/>
          <w:szCs w:val="22"/>
          <w:u w:val="single"/>
        </w:rPr>
        <w:t xml:space="preserve"> pharmaceutical companies and seed breeders in the industrialized north to commit</w:t>
      </w:r>
      <w:r w:rsidRPr="003A21ED">
        <w:rPr>
          <w:rFonts w:ascii="Comic Sans MS" w:hAnsi="Comic Sans MS"/>
          <w:sz w:val="14"/>
          <w:szCs w:val="14"/>
        </w:rPr>
        <w:t xml:space="preserve"> </w:t>
      </w:r>
      <w:r w:rsidRPr="003A21ED">
        <w:rPr>
          <w:rFonts w:ascii="Comic Sans MS" w:hAnsi="Comic Sans MS"/>
          <w:b/>
          <w:bCs/>
          <w:sz w:val="22"/>
          <w:szCs w:val="22"/>
          <w:u w:val="single"/>
          <w:shd w:val="clear" w:color="auto" w:fill="FFA8DB"/>
        </w:rPr>
        <w:t>biopiracy</w:t>
      </w:r>
      <w:r w:rsidRPr="003A21ED">
        <w:rPr>
          <w:rFonts w:ascii="Comic Sans MS" w:hAnsi="Comic Sans MS"/>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sidRPr="003A21ED">
        <w:rPr>
          <w:rFonts w:ascii="Comic Sans MS" w:hAnsi="Comic Sans MS"/>
          <w:sz w:val="22"/>
          <w:szCs w:val="22"/>
          <w:u w:val="single"/>
        </w:rPr>
        <w:t>worldwide policy appears to assign relatively little value to biodiversity as an invaluable, incommensurate, and indefinitely important component of global ecological health</w:t>
      </w:r>
      <w:r w:rsidRPr="003A21ED">
        <w:rPr>
          <w:rFonts w:ascii="Comic Sans MS" w:hAnsi="Comic Sans MS"/>
          <w:sz w:val="14"/>
          <w:szCs w:val="14"/>
        </w:rPr>
        <w:t xml:space="preserve">.11 </w:t>
      </w:r>
      <w:r w:rsidRPr="003A21ED">
        <w:rPr>
          <w:rFonts w:ascii="Comic Sans MS" w:hAnsi="Comic Sans MS"/>
          <w:sz w:val="22"/>
          <w:szCs w:val="22"/>
          <w:u w:val="single"/>
        </w:rPr>
        <w:t>Biodiversity loss is</w:t>
      </w:r>
      <w:r w:rsidRPr="003A21ED">
        <w:rPr>
          <w:rFonts w:ascii="Comic Sans MS" w:hAnsi="Comic Sans MS"/>
          <w:sz w:val="14"/>
          <w:szCs w:val="14"/>
        </w:rPr>
        <w:t xml:space="preserve"> </w:t>
      </w:r>
      <w:r w:rsidRPr="003A21ED">
        <w:rPr>
          <w:rFonts w:ascii="Comic Sans MS" w:hAnsi="Comic Sans MS"/>
          <w:b/>
          <w:bCs/>
          <w:sz w:val="22"/>
          <w:szCs w:val="22"/>
          <w:u w:val="single"/>
        </w:rPr>
        <w:t>staggering and undeniable</w:t>
      </w:r>
      <w:r w:rsidRPr="003A21ED">
        <w:rPr>
          <w:rFonts w:ascii="Comic Sans MS" w:hAnsi="Comic Sans MS"/>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consumptionsmoothing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3A21ED">
        <w:rPr>
          <w:rFonts w:ascii="Comic Sans MS" w:hAnsi="Comic Sans MS"/>
          <w:sz w:val="22"/>
          <w:szCs w:val="22"/>
          <w:u w:val="single"/>
        </w:rPr>
        <w:t>the global north and</w:t>
      </w:r>
      <w:r w:rsidRPr="003A21ED">
        <w:rPr>
          <w:rFonts w:ascii="Comic Sans MS" w:hAnsi="Comic Sans MS"/>
          <w:sz w:val="14"/>
          <w:szCs w:val="14"/>
        </w:rPr>
        <w:t xml:space="preserve"> the </w:t>
      </w:r>
      <w:r w:rsidRPr="003A21ED">
        <w:rPr>
          <w:rFonts w:ascii="Comic Sans MS" w:hAnsi="Comic Sans MS"/>
          <w:sz w:val="22"/>
          <w:szCs w:val="22"/>
          <w:u w:val="single"/>
        </w:rPr>
        <w:t xml:space="preserve">global south alike have reached an </w:t>
      </w:r>
      <w:r w:rsidRPr="003A21ED">
        <w:rPr>
          <w:rFonts w:ascii="Comic Sans MS" w:hAnsi="Comic Sans MS"/>
          <w:b/>
          <w:bCs/>
          <w:sz w:val="22"/>
          <w:szCs w:val="22"/>
          <w:u w:val="single"/>
        </w:rPr>
        <w:t>apparent consensus</w:t>
      </w:r>
      <w:r w:rsidRPr="003A21ED">
        <w:rPr>
          <w:rFonts w:ascii="Comic Sans MS" w:hAnsi="Comic Sans MS"/>
          <w:sz w:val="14"/>
          <w:szCs w:val="14"/>
        </w:rPr>
        <w:t xml:space="preserve"> </w:t>
      </w:r>
      <w:r w:rsidRPr="003A21ED">
        <w:rPr>
          <w:rFonts w:ascii="Comic Sans MS" w:hAnsi="Comic Sans MS"/>
          <w:sz w:val="22"/>
          <w:szCs w:val="22"/>
          <w:u w:val="single"/>
        </w:rPr>
        <w:t>that the primary object of the international debate over “biopiracy” is</w:t>
      </w:r>
      <w:r w:rsidRPr="003A21ED">
        <w:rPr>
          <w:rFonts w:ascii="Comic Sans MS" w:hAnsi="Comic Sans MS"/>
          <w:sz w:val="14"/>
          <w:szCs w:val="14"/>
        </w:rPr>
        <w:t xml:space="preserve"> the </w:t>
      </w:r>
      <w:r w:rsidRPr="003A21ED">
        <w:rPr>
          <w:rFonts w:ascii="Comic Sans MS" w:hAnsi="Comic Sans MS"/>
          <w:b/>
          <w:bCs/>
          <w:sz w:val="22"/>
          <w:szCs w:val="22"/>
          <w:u w:val="single"/>
        </w:rPr>
        <w:t>appropriate profit-sharing</w:t>
      </w:r>
      <w:r w:rsidRPr="003A21ED">
        <w:rPr>
          <w:rFonts w:ascii="Comic Sans MS" w:hAnsi="Comic Sans MS"/>
          <w:sz w:val="14"/>
          <w:szCs w:val="14"/>
        </w:rPr>
        <w:t xml:space="preserve"> protocol (including the possibility of no redistributive mechanism whatsoever) for gains from bioprospecting.17 </w:t>
      </w:r>
      <w:r w:rsidRPr="003A21ED">
        <w:rPr>
          <w:rFonts w:ascii="Comic Sans MS" w:hAnsi="Comic Sans MS"/>
          <w:sz w:val="22"/>
          <w:szCs w:val="22"/>
          <w:u w:val="single"/>
        </w:rPr>
        <w:t xml:space="preserve">Such gains, at best, are </w:t>
      </w:r>
      <w:r w:rsidRPr="003A21ED">
        <w:rPr>
          <w:rFonts w:ascii="Comic Sans MS" w:hAnsi="Comic Sans MS"/>
          <w:b/>
          <w:bCs/>
          <w:sz w:val="22"/>
          <w:szCs w:val="22"/>
          <w:u w:val="single"/>
        </w:rPr>
        <w:t>highly speculative</w:t>
      </w:r>
      <w:r w:rsidRPr="003A21ED">
        <w:rPr>
          <w:rFonts w:ascii="Comic Sans MS" w:hAnsi="Comic Sans MS"/>
          <w:sz w:val="14"/>
          <w:szCs w:val="14"/>
        </w:rPr>
        <w:t xml:space="preserve">.18 </w:t>
      </w:r>
      <w:r w:rsidRPr="003A21ED">
        <w:rPr>
          <w:rFonts w:ascii="Comic Sans MS" w:hAnsi="Comic Sans MS"/>
          <w:sz w:val="22"/>
          <w:szCs w:val="22"/>
          <w:u w:val="single"/>
        </w:rPr>
        <w:t>Even if profits from bioprospecting are ever realized, they will be extremely concentrated</w:t>
      </w:r>
      <w:r w:rsidRPr="003A21ED">
        <w:rPr>
          <w:rFonts w:ascii="Comic Sans MS" w:hAnsi="Comic Sans MS"/>
          <w:sz w:val="14"/>
          <w:szCs w:val="14"/>
        </w:rPr>
        <w:t xml:space="preserve">. No champion of redistributive justice on a global scale could defend a system of transferring northern wealth that would favor Brazil, Costa Rica, and Madagascar while neglecting Bolivia, Mali, and Afghanistan. </w:t>
      </w:r>
      <w:r w:rsidRPr="003A21ED">
        <w:rPr>
          <w:rFonts w:ascii="Comic Sans MS" w:hAnsi="Comic Sans MS"/>
          <w:sz w:val="22"/>
          <w:szCs w:val="22"/>
          <w:u w:val="single"/>
          <w:shd w:val="clear" w:color="auto" w:fill="FFA8DB"/>
        </w:rPr>
        <w:t>There</w:t>
      </w:r>
      <w:r w:rsidRPr="003A21ED">
        <w:rPr>
          <w:rFonts w:ascii="Comic Sans MS" w:hAnsi="Comic Sans MS"/>
          <w:sz w:val="22"/>
          <w:szCs w:val="22"/>
          <w:u w:val="single"/>
        </w:rPr>
        <w:t xml:space="preserve"> simply </w:t>
      </w:r>
      <w:r w:rsidRPr="003A21ED">
        <w:rPr>
          <w:rFonts w:ascii="Comic Sans MS" w:hAnsi="Comic Sans MS"/>
          <w:sz w:val="22"/>
          <w:szCs w:val="22"/>
          <w:u w:val="single"/>
          <w:shd w:val="clear" w:color="auto" w:fill="FFA8DB"/>
        </w:rPr>
        <w:t xml:space="preserve">is </w:t>
      </w:r>
      <w:r w:rsidRPr="003A21ED">
        <w:rPr>
          <w:rFonts w:ascii="Comic Sans MS" w:hAnsi="Comic Sans MS"/>
          <w:b/>
          <w:bCs/>
          <w:sz w:val="22"/>
          <w:szCs w:val="22"/>
          <w:u w:val="single"/>
          <w:shd w:val="clear" w:color="auto" w:fill="FFA8DB"/>
        </w:rPr>
        <w:t>no defensible basis</w:t>
      </w:r>
      <w:r w:rsidRPr="003A21ED">
        <w:rPr>
          <w:rFonts w:ascii="Comic Sans MS" w:hAnsi="Comic Sans MS"/>
          <w:sz w:val="12"/>
          <w:szCs w:val="12"/>
          <w:shd w:val="clear" w:color="auto" w:fill="FFA8DB"/>
        </w:rPr>
        <w:t xml:space="preserve"> </w:t>
      </w:r>
      <w:r w:rsidRPr="003A21ED">
        <w:rPr>
          <w:rFonts w:ascii="Comic Sans MS" w:hAnsi="Comic Sans MS"/>
          <w:sz w:val="22"/>
          <w:szCs w:val="22"/>
          <w:u w:val="single"/>
          <w:shd w:val="clear" w:color="auto" w:fill="FFA8DB"/>
        </w:rPr>
        <w:t>for treating</w:t>
      </w:r>
      <w:r w:rsidRPr="003A21ED">
        <w:rPr>
          <w:rFonts w:ascii="Comic Sans MS" w:hAnsi="Comic Sans MS"/>
          <w:sz w:val="12"/>
          <w:szCs w:val="12"/>
        </w:rPr>
        <w:t xml:space="preserve"> ethno</w:t>
      </w:r>
      <w:r w:rsidRPr="003A21ED">
        <w:rPr>
          <w:rFonts w:ascii="Comic Sans MS" w:hAnsi="Comic Sans MS"/>
          <w:sz w:val="22"/>
          <w:szCs w:val="22"/>
          <w:u w:val="single"/>
          <w:shd w:val="clear" w:color="auto" w:fill="FFA8DB"/>
        </w:rPr>
        <w:t>bio</w:t>
      </w:r>
      <w:r w:rsidRPr="003A21ED">
        <w:rPr>
          <w:rFonts w:ascii="Comic Sans MS" w:hAnsi="Comic Sans MS"/>
          <w:sz w:val="22"/>
          <w:szCs w:val="22"/>
          <w:u w:val="single"/>
        </w:rPr>
        <w:t xml:space="preserve">logical </w:t>
      </w:r>
      <w:r w:rsidRPr="003A21ED">
        <w:rPr>
          <w:rFonts w:ascii="Comic Sans MS" w:hAnsi="Comic Sans MS"/>
          <w:sz w:val="22"/>
          <w:szCs w:val="22"/>
          <w:u w:val="single"/>
          <w:shd w:val="clear" w:color="auto" w:fill="FFA8DB"/>
        </w:rPr>
        <w:t>knowledge as</w:t>
      </w:r>
      <w:r w:rsidRPr="003A21ED">
        <w:rPr>
          <w:rFonts w:ascii="Comic Sans MS" w:hAnsi="Comic Sans MS"/>
          <w:sz w:val="22"/>
          <w:szCs w:val="22"/>
          <w:u w:val="single"/>
        </w:rPr>
        <w:t xml:space="preserve"> the foundation of a globally coherent approach to </w:t>
      </w:r>
      <w:r w:rsidRPr="003A21ED">
        <w:rPr>
          <w:rFonts w:ascii="Comic Sans MS" w:hAnsi="Comic Sans MS"/>
          <w:sz w:val="22"/>
          <w:szCs w:val="22"/>
          <w:u w:val="single"/>
          <w:shd w:val="clear" w:color="auto" w:fill="FFA8DB"/>
        </w:rPr>
        <w:t>economic development</w:t>
      </w:r>
      <w:r w:rsidRPr="003A21ED">
        <w:rPr>
          <w:rFonts w:ascii="Comic Sans MS" w:hAnsi="Comic Sans MS"/>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Bioprospect theory helps explain why international economic and environmental law reaches such perverse outcomes in its approach to biodiversity conservation and </w:t>
      </w:r>
      <w:r w:rsidRPr="003A21ED">
        <w:rPr>
          <w:rFonts w:ascii="Comic Sans MS" w:hAnsi="Comic Sans MS"/>
          <w:b/>
          <w:bCs/>
          <w:sz w:val="22"/>
          <w:szCs w:val="22"/>
          <w:u w:val="single"/>
        </w:rPr>
        <w:t>bioprospecting</w:t>
      </w:r>
      <w:r w:rsidRPr="003A21ED">
        <w:rPr>
          <w:rFonts w:ascii="Comic Sans MS" w:hAnsi="Comic Sans MS"/>
          <w:sz w:val="12"/>
          <w:szCs w:val="12"/>
        </w:rPr>
        <w:t xml:space="preserve">. Biodiversity policy is perverse because it disobeys the standard risk-averse pattern of human conduct and follows instead the contrary axis of risk-seeking behavior. The fate of the biosphere </w:t>
      </w:r>
      <w:r w:rsidRPr="003A21ED">
        <w:rPr>
          <w:rFonts w:ascii="Comic Sans MS" w:hAnsi="Comic Sans MS"/>
          <w:sz w:val="22"/>
          <w:szCs w:val="22"/>
          <w:u w:val="single"/>
          <w:shd w:val="clear" w:color="auto" w:fill="FFA8DB"/>
        </w:rPr>
        <w:t>presents</w:t>
      </w:r>
      <w:r w:rsidRPr="003A21ED">
        <w:rPr>
          <w:rFonts w:ascii="Comic Sans MS" w:hAnsi="Comic Sans MS"/>
          <w:sz w:val="22"/>
          <w:szCs w:val="22"/>
          <w:u w:val="single"/>
        </w:rPr>
        <w:t xml:space="preserve"> either</w:t>
      </w:r>
      <w:r w:rsidRPr="003A21ED">
        <w:rPr>
          <w:rFonts w:ascii="Comic Sans MS" w:hAnsi="Comic Sans MS"/>
          <w:sz w:val="12"/>
          <w:szCs w:val="12"/>
        </w:rPr>
        <w:t xml:space="preserve"> (1) </w:t>
      </w:r>
      <w:r w:rsidRPr="003A21ED">
        <w:rPr>
          <w:rFonts w:ascii="Comic Sans MS" w:hAnsi="Comic Sans MS"/>
          <w:sz w:val="22"/>
          <w:szCs w:val="22"/>
          <w:u w:val="single"/>
        </w:rPr>
        <w:t xml:space="preserve">a </w:t>
      </w:r>
      <w:r w:rsidRPr="003A21ED">
        <w:rPr>
          <w:rFonts w:ascii="Comic Sans MS" w:hAnsi="Comic Sans MS"/>
          <w:sz w:val="22"/>
          <w:szCs w:val="22"/>
          <w:u w:val="single"/>
          <w:shd w:val="clear" w:color="auto" w:fill="FFA8DB"/>
        </w:rPr>
        <w:t>low probability of</w:t>
      </w:r>
      <w:r w:rsidRPr="003A21ED">
        <w:rPr>
          <w:rFonts w:ascii="Comic Sans MS" w:hAnsi="Comic Sans MS"/>
          <w:sz w:val="14"/>
          <w:szCs w:val="14"/>
        </w:rPr>
        <w:t xml:space="preserve"> immense </w:t>
      </w:r>
      <w:r w:rsidRPr="003A21ED">
        <w:rPr>
          <w:rFonts w:ascii="Comic Sans MS" w:hAnsi="Comic Sans MS"/>
          <w:sz w:val="22"/>
          <w:szCs w:val="22"/>
          <w:u w:val="single"/>
          <w:shd w:val="clear" w:color="auto" w:fill="FFA8DB"/>
        </w:rPr>
        <w:t>gain</w:t>
      </w:r>
      <w:r w:rsidRPr="003A21ED">
        <w:rPr>
          <w:rFonts w:ascii="Comic Sans MS" w:hAnsi="Comic Sans MS"/>
          <w:sz w:val="14"/>
          <w:szCs w:val="14"/>
        </w:rPr>
        <w:t xml:space="preserve"> (through bioprospecting) </w:t>
      </w:r>
      <w:r w:rsidRPr="003A21ED">
        <w:rPr>
          <w:rFonts w:ascii="Comic Sans MS" w:hAnsi="Comic Sans MS"/>
          <w:b/>
          <w:bCs/>
          <w:sz w:val="22"/>
          <w:szCs w:val="22"/>
          <w:u w:val="single"/>
          <w:shd w:val="clear" w:color="auto" w:fill="FFA8DB"/>
        </w:rPr>
        <w:t>or</w:t>
      </w:r>
      <w:r w:rsidRPr="003A21ED">
        <w:rPr>
          <w:rFonts w:ascii="Comic Sans MS" w:hAnsi="Comic Sans MS"/>
          <w:sz w:val="14"/>
          <w:szCs w:val="14"/>
        </w:rPr>
        <w:t xml:space="preserve"> (2) </w:t>
      </w:r>
      <w:r w:rsidRPr="003A21ED">
        <w:rPr>
          <w:rFonts w:ascii="Comic Sans MS" w:hAnsi="Comic Sans MS"/>
          <w:sz w:val="22"/>
          <w:szCs w:val="22"/>
          <w:u w:val="single"/>
        </w:rPr>
        <w:t>a</w:t>
      </w:r>
      <w:r w:rsidRPr="003A21ED">
        <w:rPr>
          <w:rFonts w:ascii="Comic Sans MS" w:hAnsi="Comic Sans MS"/>
          <w:sz w:val="14"/>
          <w:szCs w:val="14"/>
        </w:rPr>
        <w:t xml:space="preserve"> </w:t>
      </w:r>
      <w:r w:rsidRPr="003A21ED">
        <w:rPr>
          <w:rFonts w:ascii="Comic Sans MS" w:hAnsi="Comic Sans MS"/>
          <w:b/>
          <w:bCs/>
          <w:sz w:val="22"/>
          <w:szCs w:val="22"/>
          <w:u w:val="single"/>
          <w:shd w:val="clear" w:color="auto" w:fill="FFA8DB"/>
        </w:rPr>
        <w:t>high probability of</w:t>
      </w:r>
      <w:r w:rsidRPr="003A21ED">
        <w:rPr>
          <w:rFonts w:ascii="Comic Sans MS" w:hAnsi="Comic Sans MS"/>
          <w:b/>
          <w:bCs/>
          <w:sz w:val="22"/>
          <w:szCs w:val="22"/>
          <w:u w:val="single"/>
        </w:rPr>
        <w:t xml:space="preserve"> immense </w:t>
      </w:r>
      <w:r w:rsidRPr="003A21ED">
        <w:rPr>
          <w:rFonts w:ascii="Comic Sans MS" w:hAnsi="Comic Sans MS"/>
          <w:b/>
          <w:bCs/>
          <w:sz w:val="22"/>
          <w:szCs w:val="22"/>
          <w:u w:val="single"/>
          <w:shd w:val="clear" w:color="auto" w:fill="FFA8DB"/>
        </w:rPr>
        <w:t>loss</w:t>
      </w:r>
      <w:r w:rsidRPr="003A21ED">
        <w:rPr>
          <w:rFonts w:ascii="Comic Sans MS" w:hAnsi="Comic Sans MS"/>
          <w:sz w:val="14"/>
          <w:szCs w:val="14"/>
        </w:rPr>
        <w:t xml:space="preserve"> (through global climate change). The lottery effect readily explains the overvaluing of commercial bioprospecting. </w:t>
      </w:r>
      <w:r w:rsidRPr="003A21ED">
        <w:rPr>
          <w:rFonts w:ascii="Comic Sans MS" w:hAnsi="Comic Sans MS"/>
          <w:sz w:val="22"/>
          <w:szCs w:val="22"/>
          <w:u w:val="single"/>
          <w:shd w:val="clear" w:color="auto" w:fill="FFA8DB"/>
        </w:rPr>
        <w:t>Pharma</w:t>
      </w:r>
      <w:r w:rsidRPr="003A21ED">
        <w:rPr>
          <w:rFonts w:ascii="Comic Sans MS" w:hAnsi="Comic Sans MS"/>
          <w:sz w:val="22"/>
          <w:szCs w:val="22"/>
          <w:u w:val="single"/>
        </w:rPr>
        <w:t xml:space="preserve">ceutical companies and protesters accusing them of biopiracy have this much in common: both sides </w:t>
      </w:r>
      <w:r w:rsidRPr="003A21ED">
        <w:rPr>
          <w:rFonts w:ascii="Comic Sans MS" w:hAnsi="Comic Sans MS"/>
          <w:sz w:val="22"/>
          <w:szCs w:val="22"/>
          <w:u w:val="single"/>
          <w:shd w:val="clear" w:color="auto" w:fill="FFA8DB"/>
        </w:rPr>
        <w:t xml:space="preserve">are </w:t>
      </w:r>
      <w:r w:rsidRPr="003A21ED">
        <w:rPr>
          <w:rFonts w:ascii="Comic Sans MS" w:hAnsi="Comic Sans MS"/>
          <w:b/>
          <w:bCs/>
          <w:sz w:val="22"/>
          <w:szCs w:val="22"/>
          <w:u w:val="single"/>
          <w:shd w:val="clear" w:color="auto" w:fill="FFA8DB"/>
        </w:rPr>
        <w:t>bedazzled</w:t>
      </w:r>
      <w:r w:rsidRPr="003A21ED">
        <w:rPr>
          <w:rFonts w:ascii="Comic Sans MS" w:hAnsi="Comic Sans MS"/>
          <w:b/>
          <w:bCs/>
          <w:sz w:val="22"/>
          <w:szCs w:val="22"/>
          <w:u w:val="single"/>
        </w:rPr>
        <w:t xml:space="preserve"> — irrationally</w:t>
      </w:r>
      <w:r w:rsidRPr="003A21ED">
        <w:rPr>
          <w:rFonts w:ascii="Comic Sans MS" w:hAnsi="Comic Sans MS"/>
          <w:sz w:val="14"/>
          <w:szCs w:val="14"/>
        </w:rPr>
        <w:t xml:space="preserve"> </w:t>
      </w:r>
      <w:r w:rsidRPr="003A21ED">
        <w:rPr>
          <w:rFonts w:ascii="Comic Sans MS" w:hAnsi="Comic Sans MS"/>
          <w:sz w:val="22"/>
          <w:szCs w:val="22"/>
          <w:u w:val="single"/>
        </w:rPr>
        <w:t xml:space="preserve">— </w:t>
      </w:r>
      <w:r w:rsidRPr="003A21ED">
        <w:rPr>
          <w:rFonts w:ascii="Comic Sans MS" w:hAnsi="Comic Sans MS"/>
          <w:sz w:val="22"/>
          <w:szCs w:val="22"/>
          <w:u w:val="single"/>
          <w:shd w:val="clear" w:color="auto" w:fill="FFA8DB"/>
        </w:rPr>
        <w:t>by the</w:t>
      </w:r>
      <w:r w:rsidRPr="003A21ED">
        <w:rPr>
          <w:rFonts w:ascii="Comic Sans MS" w:hAnsi="Comic Sans MS"/>
          <w:sz w:val="22"/>
          <w:szCs w:val="22"/>
          <w:u w:val="single"/>
        </w:rPr>
        <w:t xml:space="preserve"> possibility that some</w:t>
      </w:r>
      <w:r w:rsidRPr="003A21ED">
        <w:rPr>
          <w:rFonts w:ascii="Comic Sans MS" w:hAnsi="Comic Sans MS"/>
          <w:sz w:val="14"/>
          <w:szCs w:val="14"/>
        </w:rPr>
        <w:t xml:space="preserve"> </w:t>
      </w:r>
      <w:r w:rsidRPr="003A21ED">
        <w:rPr>
          <w:rFonts w:ascii="Comic Sans MS" w:hAnsi="Comic Sans MS"/>
          <w:b/>
          <w:bCs/>
          <w:sz w:val="22"/>
          <w:szCs w:val="22"/>
          <w:u w:val="single"/>
        </w:rPr>
        <w:t xml:space="preserve">lucrative </w:t>
      </w:r>
      <w:r w:rsidRPr="003A21ED">
        <w:rPr>
          <w:rFonts w:ascii="Comic Sans MS" w:hAnsi="Comic Sans MS"/>
          <w:b/>
          <w:bCs/>
          <w:sz w:val="22"/>
          <w:szCs w:val="22"/>
          <w:u w:val="single"/>
          <w:shd w:val="clear" w:color="auto" w:fill="FFA8DB"/>
        </w:rPr>
        <w:t>cure for cancer</w:t>
      </w:r>
      <w:r w:rsidRPr="003A21ED">
        <w:rPr>
          <w:rFonts w:ascii="Comic Sans MS" w:hAnsi="Comic Sans MS"/>
          <w:b/>
          <w:bCs/>
          <w:sz w:val="22"/>
          <w:szCs w:val="22"/>
          <w:u w:val="single"/>
        </w:rPr>
        <w:t xml:space="preserve"> may lurk </w:t>
      </w:r>
      <w:r w:rsidRPr="003A21ED">
        <w:rPr>
          <w:rFonts w:ascii="Comic Sans MS" w:hAnsi="Comic Sans MS"/>
          <w:b/>
          <w:bCs/>
          <w:sz w:val="22"/>
          <w:szCs w:val="22"/>
          <w:u w:val="single"/>
          <w:shd w:val="clear" w:color="auto" w:fill="FFA8DB"/>
        </w:rPr>
        <w:t>in a Brazilian</w:t>
      </w:r>
      <w:r w:rsidRPr="003A21ED">
        <w:rPr>
          <w:rFonts w:ascii="Comic Sans MS" w:hAnsi="Comic Sans MS"/>
          <w:b/>
          <w:bCs/>
          <w:sz w:val="22"/>
          <w:szCs w:val="22"/>
          <w:u w:val="single"/>
        </w:rPr>
        <w:t xml:space="preserve"> rain </w:t>
      </w:r>
      <w:r w:rsidRPr="003A21ED">
        <w:rPr>
          <w:rFonts w:ascii="Comic Sans MS" w:hAnsi="Comic Sans MS"/>
          <w:b/>
          <w:bCs/>
          <w:sz w:val="22"/>
          <w:szCs w:val="22"/>
          <w:u w:val="single"/>
          <w:shd w:val="clear" w:color="auto" w:fill="FFA8DB"/>
        </w:rPr>
        <w:t>forest</w:t>
      </w:r>
      <w:r w:rsidRPr="003A21ED">
        <w:rPr>
          <w:rFonts w:ascii="Comic Sans MS" w:hAnsi="Comic Sans MS"/>
          <w:sz w:val="14"/>
          <w:szCs w:val="14"/>
        </w:rPr>
        <w:t xml:space="preserve">.37 </w:t>
      </w:r>
      <w:r w:rsidRPr="003A21ED">
        <w:rPr>
          <w:rFonts w:ascii="Comic Sans MS" w:hAnsi="Comic Sans MS"/>
          <w:sz w:val="22"/>
          <w:szCs w:val="22"/>
          <w:u w:val="single"/>
        </w:rPr>
        <w:t xml:space="preserve">The </w:t>
      </w:r>
      <w:r w:rsidRPr="003A21ED">
        <w:rPr>
          <w:rFonts w:ascii="Comic Sans MS" w:hAnsi="Comic Sans MS"/>
          <w:sz w:val="22"/>
          <w:szCs w:val="22"/>
          <w:u w:val="single"/>
          <w:shd w:val="clear" w:color="auto" w:fill="FFA8DB"/>
        </w:rPr>
        <w:t xml:space="preserve">looming </w:t>
      </w:r>
      <w:r w:rsidRPr="003A21ED">
        <w:rPr>
          <w:rFonts w:ascii="Comic Sans MS" w:hAnsi="Comic Sans MS"/>
          <w:b/>
          <w:bCs/>
          <w:sz w:val="22"/>
          <w:szCs w:val="22"/>
          <w:u w:val="single"/>
          <w:shd w:val="clear" w:color="auto" w:fill="FFA8DB"/>
        </w:rPr>
        <w:t>loss of</w:t>
      </w:r>
      <w:r w:rsidRPr="003A21ED">
        <w:rPr>
          <w:rFonts w:ascii="Comic Sans MS" w:hAnsi="Comic Sans MS"/>
          <w:b/>
          <w:bCs/>
          <w:sz w:val="22"/>
          <w:szCs w:val="22"/>
          <w:u w:val="single"/>
        </w:rPr>
        <w:t xml:space="preserve"> global </w:t>
      </w:r>
      <w:r w:rsidRPr="003A21ED">
        <w:rPr>
          <w:rFonts w:ascii="Comic Sans MS" w:hAnsi="Comic Sans MS"/>
          <w:b/>
          <w:bCs/>
          <w:sz w:val="22"/>
          <w:szCs w:val="22"/>
          <w:u w:val="single"/>
          <w:shd w:val="clear" w:color="auto" w:fill="FFA8DB"/>
        </w:rPr>
        <w:t>bio</w:t>
      </w:r>
      <w:r w:rsidRPr="003A21ED">
        <w:rPr>
          <w:rFonts w:ascii="Comic Sans MS" w:hAnsi="Comic Sans MS"/>
          <w:b/>
          <w:bCs/>
          <w:sz w:val="22"/>
          <w:szCs w:val="22"/>
          <w:u w:val="single"/>
        </w:rPr>
        <w:t xml:space="preserve">logical </w:t>
      </w:r>
      <w:r w:rsidRPr="003A21ED">
        <w:rPr>
          <w:rFonts w:ascii="Comic Sans MS" w:hAnsi="Comic Sans MS"/>
          <w:b/>
          <w:bCs/>
          <w:sz w:val="22"/>
          <w:szCs w:val="22"/>
          <w:u w:val="single"/>
          <w:shd w:val="clear" w:color="auto" w:fill="FFA8DB"/>
        </w:rPr>
        <w:t>diversity</w:t>
      </w:r>
      <w:r w:rsidRPr="003A21ED">
        <w:rPr>
          <w:rFonts w:ascii="Comic Sans MS" w:hAnsi="Comic Sans MS"/>
          <w:sz w:val="22"/>
          <w:szCs w:val="22"/>
          <w:u w:val="single"/>
          <w:shd w:val="clear" w:color="auto" w:fill="FFA8DB"/>
        </w:rPr>
        <w:t>, on a</w:t>
      </w:r>
      <w:r w:rsidRPr="003A21ED">
        <w:rPr>
          <w:rFonts w:ascii="Comic Sans MS" w:hAnsi="Comic Sans MS"/>
          <w:sz w:val="14"/>
          <w:szCs w:val="14"/>
          <w:shd w:val="clear" w:color="auto" w:fill="FFA8DB"/>
        </w:rPr>
        <w:t xml:space="preserve"> </w:t>
      </w:r>
      <w:r w:rsidRPr="003A21ED">
        <w:rPr>
          <w:rFonts w:ascii="Comic Sans MS" w:hAnsi="Comic Sans MS"/>
          <w:b/>
          <w:bCs/>
          <w:sz w:val="22"/>
          <w:szCs w:val="22"/>
          <w:u w:val="single"/>
          <w:shd w:val="clear" w:color="auto" w:fill="FFA8DB"/>
        </w:rPr>
        <w:t>geological</w:t>
      </w:r>
      <w:r w:rsidRPr="003A21ED">
        <w:rPr>
          <w:rFonts w:ascii="Comic Sans MS" w:hAnsi="Comic Sans MS"/>
          <w:b/>
          <w:bCs/>
          <w:sz w:val="22"/>
          <w:szCs w:val="22"/>
          <w:u w:val="single"/>
        </w:rPr>
        <w:t xml:space="preserve">ly significant </w:t>
      </w:r>
      <w:r w:rsidRPr="003A21ED">
        <w:rPr>
          <w:rFonts w:ascii="Comic Sans MS" w:hAnsi="Comic Sans MS"/>
          <w:b/>
          <w:bCs/>
          <w:sz w:val="22"/>
          <w:szCs w:val="22"/>
          <w:u w:val="single"/>
          <w:shd w:val="clear" w:color="auto" w:fill="FFA8DB"/>
        </w:rPr>
        <w:t>scale</w:t>
      </w:r>
      <w:r w:rsidRPr="003A21ED">
        <w:rPr>
          <w:rFonts w:ascii="Comic Sans MS" w:hAnsi="Comic Sans MS"/>
          <w:sz w:val="22"/>
          <w:szCs w:val="22"/>
          <w:u w:val="single"/>
          <w:shd w:val="clear" w:color="auto" w:fill="FFA8DB"/>
        </w:rPr>
        <w:t>, poses a</w:t>
      </w:r>
      <w:r w:rsidRPr="003A21ED">
        <w:rPr>
          <w:rFonts w:ascii="Comic Sans MS" w:hAnsi="Comic Sans MS"/>
          <w:sz w:val="14"/>
          <w:szCs w:val="14"/>
        </w:rPr>
        <w:t xml:space="preserve">n even </w:t>
      </w:r>
      <w:r w:rsidRPr="003A21ED">
        <w:rPr>
          <w:rFonts w:ascii="Comic Sans MS" w:hAnsi="Comic Sans MS"/>
          <w:b/>
          <w:bCs/>
          <w:sz w:val="22"/>
          <w:szCs w:val="22"/>
          <w:u w:val="single"/>
          <w:shd w:val="clear" w:color="auto" w:fill="FFA8DB"/>
        </w:rPr>
        <w:t>more disturbing prospect</w:t>
      </w:r>
      <w:r w:rsidRPr="003A21ED">
        <w:rPr>
          <w:rFonts w:ascii="Comic Sans MS" w:hAnsi="Comic Sans MS"/>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sidRPr="003A21ED">
        <w:rPr>
          <w:rFonts w:ascii="Comic Sans MS" w:hAnsi="Comic Sans MS"/>
          <w:sz w:val="22"/>
          <w:szCs w:val="22"/>
          <w:u w:val="single"/>
        </w:rPr>
        <w:t>As the costs and the likely futility of mitigating action increase</w:t>
      </w:r>
      <w:r w:rsidRPr="003A21ED">
        <w:rPr>
          <w:rFonts w:ascii="Comic Sans MS" w:hAnsi="Comic Sans MS"/>
          <w:sz w:val="14"/>
          <w:szCs w:val="14"/>
        </w:rPr>
        <w:t xml:space="preserve">,38 </w:t>
      </w:r>
      <w:r w:rsidRPr="003A21ED">
        <w:rPr>
          <w:rFonts w:ascii="Comic Sans MS" w:hAnsi="Comic Sans MS"/>
          <w:sz w:val="22"/>
          <w:szCs w:val="22"/>
          <w:u w:val="single"/>
        </w:rPr>
        <w:t>humans find their own heuristics shoving their collective decisionmaking processes further onto the frontier of desperation</w:t>
      </w:r>
      <w:r w:rsidRPr="003A21ED">
        <w:rPr>
          <w:rFonts w:ascii="Comic Sans MS" w:hAnsi="Comic Sans MS"/>
          <w:sz w:val="14"/>
          <w:szCs w:val="14"/>
        </w:rPr>
        <w:t xml:space="preserve"> where risk-averse acts such as insurance lose their appeal and yield ground to active risk-seeking. System 1 — </w:t>
      </w:r>
      <w:r w:rsidRPr="003A21ED">
        <w:rPr>
          <w:rFonts w:ascii="Comic Sans MS" w:hAnsi="Comic Sans MS"/>
          <w:sz w:val="22"/>
          <w:szCs w:val="22"/>
          <w:u w:val="single"/>
        </w:rPr>
        <w:t>the rapid, automatic decisionmaking system that has propelled humanity from Pleistocene competitiveness to Holocene dominance</w:t>
      </w:r>
      <w:r w:rsidRPr="003A21ED">
        <w:rPr>
          <w:rFonts w:ascii="Comic Sans MS" w:hAnsi="Comic Sans MS"/>
          <w:sz w:val="14"/>
          <w:szCs w:val="14"/>
        </w:rPr>
        <w:t xml:space="preserve">39 — </w:t>
      </w:r>
      <w:r w:rsidRPr="003A21ED">
        <w:rPr>
          <w:rFonts w:ascii="Comic Sans MS" w:hAnsi="Comic Sans MS"/>
          <w:sz w:val="22"/>
          <w:szCs w:val="22"/>
          <w:u w:val="single"/>
        </w:rPr>
        <w:t>may be</w:t>
      </w:r>
      <w:r w:rsidRPr="003A21ED">
        <w:rPr>
          <w:rFonts w:ascii="Comic Sans MS" w:hAnsi="Comic Sans MS"/>
          <w:sz w:val="14"/>
          <w:szCs w:val="14"/>
        </w:rPr>
        <w:t xml:space="preserve"> </w:t>
      </w:r>
      <w:r w:rsidRPr="003A21ED">
        <w:rPr>
          <w:rFonts w:ascii="Comic Sans MS" w:hAnsi="Comic Sans MS"/>
          <w:b/>
          <w:bCs/>
          <w:sz w:val="22"/>
          <w:szCs w:val="22"/>
          <w:u w:val="single"/>
          <w:shd w:val="clear" w:color="auto" w:fill="FFA8DB"/>
        </w:rPr>
        <w:t>pushing Homo sapiens</w:t>
      </w:r>
      <w:r w:rsidRPr="003A21ED">
        <w:rPr>
          <w:rFonts w:ascii="Comic Sans MS" w:hAnsi="Comic Sans MS"/>
          <w:b/>
          <w:bCs/>
          <w:sz w:val="22"/>
          <w:szCs w:val="22"/>
          <w:u w:val="single"/>
        </w:rPr>
        <w:t xml:space="preserve"> sapiens </w:t>
      </w:r>
      <w:r w:rsidRPr="003A21ED">
        <w:rPr>
          <w:rFonts w:ascii="Comic Sans MS" w:hAnsi="Comic Sans MS"/>
          <w:b/>
          <w:bCs/>
          <w:sz w:val="22"/>
          <w:szCs w:val="22"/>
          <w:u w:val="single"/>
          <w:shd w:val="clear" w:color="auto" w:fill="FFA8DB"/>
        </w:rPr>
        <w:t>to</w:t>
      </w:r>
      <w:r w:rsidRPr="003A21ED">
        <w:rPr>
          <w:rFonts w:ascii="Comic Sans MS" w:hAnsi="Comic Sans MS"/>
          <w:b/>
          <w:bCs/>
          <w:sz w:val="22"/>
          <w:szCs w:val="22"/>
          <w:u w:val="single"/>
        </w:rPr>
        <w:t xml:space="preserve"> the edge of </w:t>
      </w:r>
      <w:r w:rsidRPr="003A21ED">
        <w:rPr>
          <w:rFonts w:ascii="Comic Sans MS" w:hAnsi="Comic Sans MS"/>
          <w:b/>
          <w:bCs/>
          <w:sz w:val="22"/>
          <w:szCs w:val="22"/>
          <w:u w:val="single"/>
          <w:shd w:val="clear" w:color="auto" w:fill="FFA8DB"/>
        </w:rPr>
        <w:t>extinction</w:t>
      </w:r>
      <w:r w:rsidRPr="003A21ED">
        <w:rPr>
          <w:rFonts w:ascii="Comic Sans MS" w:hAnsi="Comic Sans MS"/>
          <w:b/>
          <w:bCs/>
          <w:sz w:val="22"/>
          <w:szCs w:val="22"/>
          <w:u w:val="single"/>
        </w:rPr>
        <w:t xml:space="preserve"> by its own talented hand.</w:t>
      </w:r>
      <w:r w:rsidRPr="003A21ED">
        <w:rPr>
          <w:rFonts w:ascii="Comic Sans MS" w:hAnsi="Comic Sans MS"/>
          <w:sz w:val="14"/>
          <w:szCs w:val="14"/>
        </w:rPr>
        <w:t xml:space="preserve"> </w:t>
      </w:r>
      <w:r w:rsidRPr="003A21ED">
        <w:rPr>
          <w:rFonts w:ascii="Comic Sans MS" w:hAnsi="Comic Sans MS"/>
          <w:sz w:val="22"/>
          <w:szCs w:val="22"/>
          <w:u w:val="single"/>
        </w:rPr>
        <w:t xml:space="preserve">The global </w:t>
      </w:r>
      <w:r w:rsidRPr="003A21ED">
        <w:rPr>
          <w:rFonts w:ascii="Comic Sans MS" w:hAnsi="Comic Sans MS"/>
          <w:b/>
          <w:bCs/>
          <w:sz w:val="22"/>
          <w:szCs w:val="22"/>
          <w:u w:val="single"/>
        </w:rPr>
        <w:t>collapse of biodiversity</w:t>
      </w:r>
      <w:r w:rsidRPr="003A21ED">
        <w:rPr>
          <w:rFonts w:ascii="Comic Sans MS" w:hAnsi="Comic Sans MS"/>
          <w:sz w:val="22"/>
          <w:szCs w:val="22"/>
          <w:u w:val="single"/>
        </w:rPr>
        <w:t xml:space="preserve"> is the ultimate ecosystem service provided by indicator species:</w:t>
      </w:r>
      <w:r w:rsidRPr="003A21ED">
        <w:rPr>
          <w:rFonts w:ascii="Comic Sans MS" w:hAnsi="Comic Sans MS"/>
          <w:sz w:val="14"/>
          <w:szCs w:val="14"/>
        </w:rPr>
        <w:t xml:space="preserve"> “never send to know for whom the bell tolls; it tolls for thee.”40 Bioprospect theory provides the blueprint by which </w:t>
      </w:r>
      <w:r w:rsidRPr="003A21ED">
        <w:rPr>
          <w:rFonts w:ascii="Comic Sans MS" w:hAnsi="Comic Sans MS"/>
          <w:sz w:val="22"/>
          <w:szCs w:val="22"/>
          <w:u w:val="single"/>
          <w:shd w:val="clear" w:color="auto" w:fill="FFA8DB"/>
        </w:rPr>
        <w:t xml:space="preserve">humanity might </w:t>
      </w:r>
      <w:r w:rsidRPr="003A21ED">
        <w:rPr>
          <w:rFonts w:ascii="Comic Sans MS" w:hAnsi="Comic Sans MS"/>
          <w:b/>
          <w:bCs/>
          <w:sz w:val="22"/>
          <w:szCs w:val="22"/>
          <w:u w:val="single"/>
          <w:shd w:val="clear" w:color="auto" w:fill="FFA8DB"/>
        </w:rPr>
        <w:t>eschew</w:t>
      </w:r>
      <w:r w:rsidRPr="003A21ED">
        <w:rPr>
          <w:rFonts w:ascii="Comic Sans MS" w:hAnsi="Comic Sans MS"/>
          <w:sz w:val="14"/>
          <w:szCs w:val="14"/>
          <w:shd w:val="clear" w:color="auto" w:fill="FFA8DB"/>
        </w:rPr>
        <w:t xml:space="preserve"> </w:t>
      </w:r>
      <w:r w:rsidRPr="003A21ED">
        <w:rPr>
          <w:rFonts w:ascii="Comic Sans MS" w:hAnsi="Comic Sans MS"/>
          <w:sz w:val="22"/>
          <w:szCs w:val="22"/>
          <w:u w:val="single"/>
          <w:shd w:val="clear" w:color="auto" w:fill="FFA8DB"/>
        </w:rPr>
        <w:t>the</w:t>
      </w:r>
      <w:r w:rsidRPr="003A21ED">
        <w:rPr>
          <w:rFonts w:ascii="Comic Sans MS" w:hAnsi="Comic Sans MS"/>
          <w:sz w:val="14"/>
          <w:szCs w:val="14"/>
          <w:shd w:val="clear" w:color="auto" w:fill="FFA8DB"/>
        </w:rPr>
        <w:t xml:space="preserve"> </w:t>
      </w:r>
      <w:r w:rsidRPr="003A21ED">
        <w:rPr>
          <w:rFonts w:ascii="Comic Sans MS" w:hAnsi="Comic Sans MS"/>
          <w:b/>
          <w:bCs/>
          <w:sz w:val="22"/>
          <w:szCs w:val="22"/>
          <w:u w:val="single"/>
          <w:shd w:val="clear" w:color="auto" w:fill="FFA8DB"/>
        </w:rPr>
        <w:t>remote prospect of wealth</w:t>
      </w:r>
      <w:r w:rsidRPr="003A21ED">
        <w:rPr>
          <w:rFonts w:ascii="Comic Sans MS" w:hAnsi="Comic Sans MS"/>
          <w:sz w:val="14"/>
          <w:szCs w:val="14"/>
        </w:rPr>
        <w:t xml:space="preserve">, if only momentarily, </w:t>
      </w:r>
      <w:r w:rsidRPr="003A21ED">
        <w:rPr>
          <w:rFonts w:ascii="Comic Sans MS" w:hAnsi="Comic Sans MS"/>
          <w:sz w:val="22"/>
          <w:szCs w:val="22"/>
          <w:u w:val="single"/>
          <w:shd w:val="clear" w:color="auto" w:fill="FFA8DB"/>
        </w:rPr>
        <w:t>and</w:t>
      </w:r>
      <w:r w:rsidRPr="003A21ED">
        <w:rPr>
          <w:rFonts w:ascii="Comic Sans MS" w:hAnsi="Comic Sans MS"/>
          <w:sz w:val="22"/>
          <w:szCs w:val="22"/>
          <w:u w:val="single"/>
        </w:rPr>
        <w:t xml:space="preserve"> focus on how it might</w:t>
      </w:r>
      <w:r w:rsidRPr="003A21ED">
        <w:rPr>
          <w:rFonts w:ascii="Comic Sans MS" w:hAnsi="Comic Sans MS"/>
          <w:sz w:val="14"/>
          <w:szCs w:val="14"/>
        </w:rPr>
        <w:t xml:space="preserve"> </w:t>
      </w:r>
      <w:r w:rsidRPr="003A21ED">
        <w:rPr>
          <w:rFonts w:ascii="Comic Sans MS" w:hAnsi="Comic Sans MS"/>
          <w:b/>
          <w:bCs/>
          <w:sz w:val="22"/>
          <w:szCs w:val="22"/>
          <w:u w:val="single"/>
          <w:shd w:val="clear" w:color="auto" w:fill="FFA8DB"/>
        </w:rPr>
        <w:t>better manage</w:t>
      </w:r>
      <w:r w:rsidRPr="003A21ED">
        <w:rPr>
          <w:rFonts w:ascii="Comic Sans MS" w:hAnsi="Comic Sans MS"/>
          <w:sz w:val="14"/>
          <w:szCs w:val="14"/>
        </w:rPr>
        <w:t xml:space="preserve"> anthropogenic </w:t>
      </w:r>
      <w:r w:rsidRPr="003A21ED">
        <w:rPr>
          <w:rFonts w:ascii="Comic Sans MS" w:hAnsi="Comic Sans MS"/>
          <w:b/>
          <w:bCs/>
          <w:sz w:val="22"/>
          <w:szCs w:val="22"/>
          <w:u w:val="single"/>
          <w:shd w:val="clear" w:color="auto" w:fill="FFA8DB"/>
        </w:rPr>
        <w:t>eco</w:t>
      </w:r>
      <w:r w:rsidRPr="003A21ED">
        <w:rPr>
          <w:rFonts w:ascii="Comic Sans MS" w:hAnsi="Comic Sans MS"/>
          <w:b/>
          <w:bCs/>
          <w:sz w:val="22"/>
          <w:szCs w:val="22"/>
          <w:u w:val="single"/>
        </w:rPr>
        <w:t xml:space="preserve">logical </w:t>
      </w:r>
      <w:r w:rsidRPr="003A21ED">
        <w:rPr>
          <w:rFonts w:ascii="Comic Sans MS" w:hAnsi="Comic Sans MS"/>
          <w:b/>
          <w:bCs/>
          <w:sz w:val="22"/>
          <w:szCs w:val="22"/>
          <w:u w:val="single"/>
          <w:shd w:val="clear" w:color="auto" w:fill="FFA8DB"/>
        </w:rPr>
        <w:t>disasters</w:t>
      </w:r>
      <w:r w:rsidRPr="003A21ED">
        <w:rPr>
          <w:rFonts w:ascii="Comic Sans MS" w:hAnsi="Comic Sans MS"/>
          <w:sz w:val="14"/>
          <w:szCs w:val="14"/>
        </w:rPr>
        <w:t xml:space="preserve"> before they become full-blown, irreversible cataclysms of global proportions.</w:t>
      </w:r>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22"/>
          <w:szCs w:val="22"/>
        </w:rPr>
        <w:t> </w:t>
      </w:r>
    </w:p>
    <w:p w:rsidR="00E52E74" w:rsidRPr="003A21ED" w:rsidRDefault="00E52E74" w:rsidP="00E52E74">
      <w:pPr>
        <w:pStyle w:val="Heading4"/>
        <w:spacing w:before="240" w:after="40"/>
        <w:rPr>
          <w:rFonts w:ascii="Comic Sans MS" w:hAnsi="Comic Sans MS" w:cs="Times New Roman"/>
        </w:rPr>
      </w:pPr>
      <w:r w:rsidRPr="003A21ED">
        <w:rPr>
          <w:rFonts w:ascii="Comic Sans MS" w:hAnsi="Comic Sans MS" w:cs="Times New Roman"/>
        </w:rPr>
        <w:t xml:space="preserve">AND, bioprospecting causes </w:t>
      </w:r>
      <w:r w:rsidRPr="003A21ED">
        <w:rPr>
          <w:rFonts w:ascii="Comic Sans MS" w:hAnsi="Comic Sans MS" w:cs="Times New Roman"/>
          <w:u w:val="single"/>
        </w:rPr>
        <w:t>global war</w:t>
      </w:r>
      <w:r w:rsidRPr="003A21ED">
        <w:rPr>
          <w:rFonts w:ascii="Comic Sans MS" w:hAnsi="Comic Sans MS" w:cs="Times New Roman"/>
        </w:rPr>
        <w:t xml:space="preserve"> over </w:t>
      </w:r>
      <w:r w:rsidRPr="003A21ED">
        <w:rPr>
          <w:rFonts w:ascii="Comic Sans MS" w:hAnsi="Comic Sans MS" w:cs="Times New Roman"/>
          <w:u w:val="single"/>
        </w:rPr>
        <w:t>Antarctica</w:t>
      </w:r>
    </w:p>
    <w:p w:rsidR="00E52E74" w:rsidRPr="003A21ED" w:rsidRDefault="00E52E74" w:rsidP="00E52E74">
      <w:pPr>
        <w:pStyle w:val="NormalWeb"/>
        <w:spacing w:before="0" w:beforeAutospacing="0" w:after="160" w:afterAutospacing="0"/>
        <w:rPr>
          <w:rFonts w:ascii="Comic Sans MS" w:hAnsi="Comic Sans MS"/>
        </w:rPr>
      </w:pPr>
      <w:r w:rsidRPr="003A21ED">
        <w:rPr>
          <w:rFonts w:ascii="Comic Sans MS" w:hAnsi="Comic Sans MS"/>
          <w:sz w:val="22"/>
          <w:szCs w:val="22"/>
        </w:rPr>
        <w:t xml:space="preserve">Doaa </w:t>
      </w:r>
      <w:r w:rsidRPr="003A21ED">
        <w:rPr>
          <w:rFonts w:ascii="Comic Sans MS" w:hAnsi="Comic Sans MS"/>
          <w:b/>
          <w:bCs/>
          <w:sz w:val="22"/>
          <w:szCs w:val="22"/>
        </w:rPr>
        <w:t>Abdel-Motaal 17</w:t>
      </w:r>
      <w:r w:rsidRPr="003A21ED">
        <w:rPr>
          <w:rFonts w:ascii="Comic Sans MS" w:hAnsi="Comic Sans MS"/>
          <w:sz w:val="22"/>
          <w:szCs w:val="22"/>
        </w:rPr>
        <w:t>, Doaa Abdel-Motaal was Deputy Chief of Staff of the World Trade Organization (WTO) in Switzerland, and advisor to the head of the organization on environmental issues and climate change. She was also Chief of Staff of the United Nations for International Fund for Agricultural Development (IFAD) in Italy. 2-21-2017, "Averting the Battle for Antarctica," Yale Journal, http://yalejournal.org/article_post/averting-the-battle-for-antarctica/</w:t>
      </w:r>
    </w:p>
    <w:p w:rsidR="00E52E74" w:rsidRPr="003A21ED" w:rsidRDefault="00E52E74" w:rsidP="00E52E74">
      <w:pPr>
        <w:pStyle w:val="NormalWeb"/>
        <w:spacing w:before="0" w:beforeAutospacing="0" w:after="160" w:afterAutospacing="0"/>
        <w:rPr>
          <w:rFonts w:ascii="Comic Sans MS" w:hAnsi="Comic Sans MS"/>
          <w:b/>
          <w:bCs/>
          <w:noProof/>
          <w:sz w:val="22"/>
          <w:szCs w:val="22"/>
          <w:u w:val="single"/>
        </w:rPr>
      </w:pPr>
      <w:r w:rsidRPr="003A21ED">
        <w:rPr>
          <w:rFonts w:ascii="Comic Sans MS" w:hAnsi="Comic Sans MS"/>
          <w:sz w:val="14"/>
          <w:szCs w:val="14"/>
        </w:rPr>
        <w:t xml:space="preserve">Various forms of economic activities are gaining ground in Antarctica. Take tourism, for example, which has undergone exponential growth in recent years and is barely regulated by the Antarctic Treaty. In 2013–2014, nearly twenty-eight thousand tourists made landings on the continent, 30 percent of whom were American, 13 percent Australian, and 11 percent Chinese. This represents a doubling since 2000.[xxxii] Or take </w:t>
      </w:r>
      <w:r w:rsidRPr="003A21ED">
        <w:rPr>
          <w:rFonts w:ascii="Comic Sans MS" w:hAnsi="Comic Sans MS"/>
          <w:b/>
          <w:bCs/>
          <w:sz w:val="22"/>
          <w:szCs w:val="22"/>
          <w:u w:val="single"/>
          <w:shd w:val="clear" w:color="auto" w:fill="FFA8DB"/>
        </w:rPr>
        <w:t>bioprospecting</w:t>
      </w:r>
      <w:r w:rsidRPr="003A21ED">
        <w:rPr>
          <w:rFonts w:ascii="Comic Sans MS" w:hAnsi="Comic Sans MS"/>
          <w:sz w:val="14"/>
          <w:szCs w:val="14"/>
        </w:rPr>
        <w:t xml:space="preserve"> </w:t>
      </w:r>
      <w:r w:rsidRPr="003A21ED">
        <w:rPr>
          <w:rFonts w:ascii="Comic Sans MS" w:hAnsi="Comic Sans MS"/>
          <w:sz w:val="22"/>
          <w:szCs w:val="22"/>
          <w:u w:val="single"/>
        </w:rPr>
        <w:t xml:space="preserve">– the exploitation </w:t>
      </w:r>
      <w:r w:rsidRPr="003A21ED">
        <w:rPr>
          <w:rFonts w:ascii="Comic Sans MS" w:hAnsi="Comic Sans MS"/>
          <w:sz w:val="22"/>
          <w:szCs w:val="22"/>
          <w:u w:val="single"/>
          <w:shd w:val="clear" w:color="auto" w:fill="FFA8DB"/>
        </w:rPr>
        <w:t>of Antarctica</w:t>
      </w:r>
      <w:r w:rsidRPr="003A21ED">
        <w:rPr>
          <w:rFonts w:ascii="Comic Sans MS" w:hAnsi="Comic Sans MS"/>
          <w:sz w:val="22"/>
          <w:szCs w:val="22"/>
          <w:u w:val="single"/>
        </w:rPr>
        <w:t xml:space="preserve">’s </w:t>
      </w:r>
      <w:r w:rsidRPr="003A21ED">
        <w:rPr>
          <w:rFonts w:ascii="Comic Sans MS" w:hAnsi="Comic Sans MS"/>
          <w:b/>
          <w:bCs/>
          <w:sz w:val="22"/>
          <w:szCs w:val="22"/>
          <w:u w:val="single"/>
        </w:rPr>
        <w:t>living biological resources</w:t>
      </w:r>
      <w:r w:rsidRPr="003A21ED">
        <w:rPr>
          <w:rFonts w:ascii="Comic Sans MS" w:hAnsi="Comic Sans MS"/>
          <w:sz w:val="14"/>
          <w:szCs w:val="14"/>
        </w:rPr>
        <w:t xml:space="preserve">. The </w:t>
      </w:r>
      <w:r w:rsidRPr="003A21ED">
        <w:rPr>
          <w:rFonts w:ascii="Comic Sans MS" w:hAnsi="Comic Sans MS"/>
          <w:sz w:val="22"/>
          <w:szCs w:val="22"/>
          <w:u w:val="single"/>
        </w:rPr>
        <w:t xml:space="preserve">discovery and commercialization of </w:t>
      </w:r>
      <w:r w:rsidRPr="003A21ED">
        <w:rPr>
          <w:rFonts w:ascii="Comic Sans MS" w:hAnsi="Comic Sans MS"/>
          <w:b/>
          <w:bCs/>
          <w:sz w:val="22"/>
          <w:szCs w:val="22"/>
          <w:u w:val="single"/>
        </w:rPr>
        <w:t>new products</w:t>
      </w:r>
      <w:r w:rsidRPr="003A21ED">
        <w:rPr>
          <w:rFonts w:ascii="Comic Sans MS" w:hAnsi="Comic Sans MS"/>
          <w:sz w:val="22"/>
          <w:szCs w:val="22"/>
          <w:u w:val="single"/>
        </w:rPr>
        <w:t xml:space="preserve"> based on Antarctica’s biological riches </w:t>
      </w:r>
      <w:r w:rsidRPr="003A21ED">
        <w:rPr>
          <w:rFonts w:ascii="Comic Sans MS" w:hAnsi="Comic Sans MS"/>
          <w:sz w:val="22"/>
          <w:szCs w:val="22"/>
          <w:u w:val="single"/>
          <w:shd w:val="clear" w:color="auto" w:fill="FFA8DB"/>
        </w:rPr>
        <w:t xml:space="preserve">is starting to </w:t>
      </w:r>
      <w:r w:rsidRPr="003A21ED">
        <w:rPr>
          <w:rFonts w:ascii="Comic Sans MS" w:hAnsi="Comic Sans MS"/>
          <w:b/>
          <w:bCs/>
          <w:sz w:val="22"/>
          <w:szCs w:val="22"/>
          <w:u w:val="single"/>
          <w:shd w:val="clear" w:color="auto" w:fill="FFA8DB"/>
        </w:rPr>
        <w:t>flourish</w:t>
      </w:r>
      <w:r w:rsidRPr="003A21ED">
        <w:rPr>
          <w:rFonts w:ascii="Comic Sans MS" w:hAnsi="Comic Sans MS"/>
          <w:sz w:val="14"/>
          <w:szCs w:val="14"/>
        </w:rPr>
        <w:t xml:space="preserve">, similarly under limited treaty regulation.[xxxiii] Fishing activity continues to expand around the continent. In fact, the term ‘illegal, underreported, and unregulated’ fishing was first coined in the Antarctic to describe the plight of the Southern Ocean.[xxxiv] The world was quick to declare CCAMLR a success when, at the end of October 2016, after five years of negotiations, twenty-four countries and the European Union unanimously agreed to create the world’s biggest marine protected area (MPA) in Antarctica’s Ross Sea. But the famed MPA was carved around fishing interests.[xxxv] Iselin Bank, which is the Ross Sea’s main fishing ground for the lucrative Antarctic toothfish, and which is considered the most important ecological hotspot for seabirds and other wildlife, is not protected in the new reserve. Furthermore, about half of the sanctuary was already protected under other CCAMLR rules, with the MPA in that portion simply capturing the status quo. Clearly the MPA is better than nothing, but the widespread claim that it has succeeded in protecting Antarctica’s waters, is grossly exaggerated. In fact, it is not only the Southern Ocean that is suffering from poor environmental governance but Antarctica as a whole. On a continent with no indigenous habitants, where we are told there is no major commercial activity, and where mining is banned it is highly surprising that parties to the Antarctic Treaty would have only designated 1.5 percent of the continent’s ice-free territory as a protected area.[xxxvi] This statistic alone makes Antarctica the world’s least environmentally protected continent. In neighboring Australia, for example, 18 percent of the country has been declared a protected area. If the race for Antarctica continues to accelerate amid such limited governance, its fragile environment will be in serious peril. Triggers for a Bigger Battle So, will there be a bigger battle for Antarctica? </w:t>
      </w:r>
      <w:r w:rsidRPr="003A21ED">
        <w:rPr>
          <w:rFonts w:ascii="Comic Sans MS" w:hAnsi="Comic Sans MS"/>
          <w:sz w:val="22"/>
          <w:szCs w:val="22"/>
          <w:u w:val="single"/>
        </w:rPr>
        <w:t xml:space="preserve">The continent’s </w:t>
      </w:r>
      <w:r w:rsidRPr="003A21ED">
        <w:rPr>
          <w:rFonts w:ascii="Comic Sans MS" w:hAnsi="Comic Sans MS"/>
          <w:sz w:val="22"/>
          <w:szCs w:val="22"/>
          <w:u w:val="single"/>
          <w:shd w:val="clear" w:color="auto" w:fill="FFA8DB"/>
        </w:rPr>
        <w:t>warming climate</w:t>
      </w:r>
      <w:r w:rsidRPr="003A21ED">
        <w:rPr>
          <w:rFonts w:ascii="Comic Sans MS" w:hAnsi="Comic Sans MS"/>
          <w:sz w:val="22"/>
          <w:szCs w:val="22"/>
          <w:u w:val="single"/>
        </w:rPr>
        <w:t xml:space="preserve"> is likely to </w:t>
      </w:r>
      <w:r w:rsidRPr="003A21ED">
        <w:rPr>
          <w:rFonts w:ascii="Comic Sans MS" w:hAnsi="Comic Sans MS"/>
          <w:sz w:val="22"/>
          <w:szCs w:val="22"/>
          <w:u w:val="single"/>
          <w:shd w:val="clear" w:color="auto" w:fill="FFA8DB"/>
        </w:rPr>
        <w:t>make</w:t>
      </w:r>
      <w:r w:rsidRPr="003A21ED">
        <w:rPr>
          <w:rFonts w:ascii="Comic Sans MS" w:hAnsi="Comic Sans MS"/>
          <w:sz w:val="22"/>
          <w:szCs w:val="22"/>
          <w:u w:val="single"/>
        </w:rPr>
        <w:t xml:space="preserve"> its </w:t>
      </w:r>
      <w:r w:rsidRPr="003A21ED">
        <w:rPr>
          <w:rFonts w:ascii="Comic Sans MS" w:hAnsi="Comic Sans MS"/>
          <w:sz w:val="22"/>
          <w:szCs w:val="22"/>
          <w:u w:val="single"/>
          <w:shd w:val="clear" w:color="auto" w:fill="FFA8DB"/>
        </w:rPr>
        <w:t xml:space="preserve">resources </w:t>
      </w:r>
      <w:r w:rsidRPr="003A21ED">
        <w:rPr>
          <w:rFonts w:ascii="Comic Sans MS" w:hAnsi="Comic Sans MS"/>
          <w:b/>
          <w:bCs/>
          <w:sz w:val="22"/>
          <w:szCs w:val="22"/>
          <w:u w:val="single"/>
          <w:shd w:val="clear" w:color="auto" w:fill="FFA8DB"/>
        </w:rPr>
        <w:t>more accessible</w:t>
      </w:r>
      <w:r w:rsidRPr="003A21ED">
        <w:rPr>
          <w:rFonts w:ascii="Comic Sans MS" w:hAnsi="Comic Sans MS"/>
          <w:sz w:val="14"/>
          <w:szCs w:val="14"/>
        </w:rPr>
        <w:t xml:space="preserve"> and its landmass potentially habitable. On March 24, 2015, a temperature of positive 17.5 degrees Celsius was recorded at Esperanza weather station on the northern tip of the Antarctic Peninsula, setting a record for the highest temperature ever recorded on the continent.[xxxvii] Antarctica’s climate experts cannot ascertain whether these changes are due to increased greenhouse gas concentrations since weather stations were only established on the continent in the 1950s. What is clear, however, is that the Antarctic Peninsula in particular is warming. As Antarctica warms and starts to become more habitable, many other parts of the globe will become increasingly uninhabitable. </w:t>
      </w:r>
      <w:r w:rsidRPr="003A21ED">
        <w:rPr>
          <w:rFonts w:ascii="Comic Sans MS" w:hAnsi="Comic Sans MS"/>
          <w:sz w:val="22"/>
          <w:szCs w:val="22"/>
          <w:u w:val="single"/>
        </w:rPr>
        <w:t xml:space="preserve">This </w:t>
      </w:r>
      <w:r w:rsidRPr="003A21ED">
        <w:rPr>
          <w:rFonts w:ascii="Comic Sans MS" w:hAnsi="Comic Sans MS"/>
          <w:sz w:val="22"/>
          <w:szCs w:val="22"/>
          <w:u w:val="single"/>
          <w:shd w:val="clear" w:color="auto" w:fill="FFA8DB"/>
        </w:rPr>
        <w:t>could increase</w:t>
      </w:r>
      <w:r w:rsidRPr="003A21ED">
        <w:rPr>
          <w:rFonts w:ascii="Comic Sans MS" w:hAnsi="Comic Sans MS"/>
          <w:sz w:val="22"/>
          <w:szCs w:val="22"/>
          <w:u w:val="single"/>
        </w:rPr>
        <w:t xml:space="preserve"> the </w:t>
      </w:r>
      <w:r w:rsidRPr="003A21ED">
        <w:rPr>
          <w:rFonts w:ascii="Comic Sans MS" w:hAnsi="Comic Sans MS"/>
          <w:b/>
          <w:bCs/>
          <w:sz w:val="22"/>
          <w:szCs w:val="22"/>
          <w:u w:val="single"/>
          <w:shd w:val="clear" w:color="auto" w:fill="FFA8DB"/>
        </w:rPr>
        <w:t>pressure</w:t>
      </w:r>
      <w:r w:rsidRPr="003A21ED">
        <w:rPr>
          <w:rFonts w:ascii="Comic Sans MS" w:hAnsi="Comic Sans MS"/>
          <w:sz w:val="22"/>
          <w:szCs w:val="22"/>
          <w:u w:val="single"/>
        </w:rPr>
        <w:t xml:space="preserve"> to</w:t>
      </w:r>
      <w:r w:rsidRPr="003A21ED">
        <w:rPr>
          <w:rFonts w:ascii="Comic Sans MS" w:hAnsi="Comic Sans MS"/>
          <w:sz w:val="14"/>
          <w:szCs w:val="14"/>
        </w:rPr>
        <w:t xml:space="preserve"> develop and</w:t>
      </w:r>
      <w:r w:rsidRPr="003A21ED">
        <w:rPr>
          <w:rFonts w:ascii="Comic Sans MS" w:hAnsi="Comic Sans MS"/>
          <w:sz w:val="22"/>
          <w:szCs w:val="22"/>
          <w:u w:val="single"/>
        </w:rPr>
        <w:t xml:space="preserve"> exploit the seventh continent. In addition, </w:t>
      </w:r>
      <w:r w:rsidRPr="003A21ED">
        <w:rPr>
          <w:rFonts w:ascii="Comic Sans MS" w:hAnsi="Comic Sans MS"/>
          <w:sz w:val="22"/>
          <w:szCs w:val="22"/>
          <w:u w:val="single"/>
          <w:shd w:val="clear" w:color="auto" w:fill="FFA8DB"/>
        </w:rPr>
        <w:t>tech</w:t>
      </w:r>
      <w:r w:rsidRPr="003A21ED">
        <w:rPr>
          <w:rFonts w:ascii="Comic Sans MS" w:hAnsi="Comic Sans MS"/>
          <w:sz w:val="14"/>
          <w:szCs w:val="14"/>
        </w:rPr>
        <w:t xml:space="preserve">nological progress </w:t>
      </w:r>
      <w:r w:rsidRPr="003A21ED">
        <w:rPr>
          <w:rFonts w:ascii="Comic Sans MS" w:hAnsi="Comic Sans MS"/>
          <w:sz w:val="22"/>
          <w:szCs w:val="22"/>
          <w:u w:val="single"/>
          <w:shd w:val="clear" w:color="auto" w:fill="FFA8DB"/>
        </w:rPr>
        <w:t>is</w:t>
      </w:r>
      <w:r w:rsidRPr="003A21ED">
        <w:rPr>
          <w:rFonts w:ascii="Comic Sans MS" w:hAnsi="Comic Sans MS"/>
          <w:sz w:val="22"/>
          <w:szCs w:val="22"/>
          <w:u w:val="single"/>
        </w:rPr>
        <w:t xml:space="preserve"> steadily </w:t>
      </w:r>
      <w:r w:rsidRPr="003A21ED">
        <w:rPr>
          <w:rFonts w:ascii="Comic Sans MS" w:hAnsi="Comic Sans MS"/>
          <w:sz w:val="22"/>
          <w:szCs w:val="22"/>
          <w:u w:val="single"/>
          <w:shd w:val="clear" w:color="auto" w:fill="FFA8DB"/>
        </w:rPr>
        <w:t>increasing</w:t>
      </w:r>
      <w:r w:rsidRPr="003A21ED">
        <w:rPr>
          <w:rFonts w:ascii="Comic Sans MS" w:hAnsi="Comic Sans MS"/>
          <w:sz w:val="22"/>
          <w:szCs w:val="22"/>
          <w:u w:val="single"/>
        </w:rPr>
        <w:t xml:space="preserve"> our </w:t>
      </w:r>
      <w:r w:rsidRPr="003A21ED">
        <w:rPr>
          <w:rFonts w:ascii="Comic Sans MS" w:hAnsi="Comic Sans MS"/>
          <w:b/>
          <w:bCs/>
          <w:sz w:val="22"/>
          <w:szCs w:val="22"/>
          <w:u w:val="single"/>
        </w:rPr>
        <w:t>ability</w:t>
      </w:r>
      <w:r w:rsidRPr="003A21ED">
        <w:rPr>
          <w:rFonts w:ascii="Comic Sans MS" w:hAnsi="Comic Sans MS"/>
          <w:sz w:val="22"/>
          <w:szCs w:val="22"/>
          <w:u w:val="single"/>
        </w:rPr>
        <w:t xml:space="preserve"> to </w:t>
      </w:r>
      <w:r w:rsidRPr="003A21ED">
        <w:rPr>
          <w:rFonts w:ascii="Comic Sans MS" w:hAnsi="Comic Sans MS"/>
          <w:b/>
          <w:bCs/>
          <w:sz w:val="22"/>
          <w:szCs w:val="22"/>
          <w:u w:val="single"/>
          <w:shd w:val="clear" w:color="auto" w:fill="FFA8DB"/>
        </w:rPr>
        <w:t>access</w:t>
      </w:r>
      <w:r w:rsidRPr="003A21ED">
        <w:rPr>
          <w:rFonts w:ascii="Comic Sans MS" w:hAnsi="Comic Sans MS"/>
          <w:sz w:val="22"/>
          <w:szCs w:val="22"/>
          <w:u w:val="single"/>
        </w:rPr>
        <w:t xml:space="preserve"> and inhabit Antarctica</w:t>
      </w:r>
      <w:r w:rsidRPr="003A21ED">
        <w:rPr>
          <w:rFonts w:ascii="Comic Sans MS" w:hAnsi="Comic Sans MS"/>
          <w:sz w:val="14"/>
          <w:szCs w:val="14"/>
        </w:rPr>
        <w:t xml:space="preserve">. In November 2015, the Australian Antarctic Division and Royal Australian Air Force flew a C-17A Globemaster to Antarctica.[xxxviii] The aircraft covered 3,450 kilometers in just over five hours carrying 12,340 kilograms of cargo and equipment, making it the largest aircraft to have reached the Wilkins Aerodrome on the western side of the continent. Opened in 2009, Belgium’s Princess Elizabeth Station, which represents state-of-the-art architecture in Antarctica, has successfully harnessed the power of wind and sun to achieve near-full energy autonomy.[xxxix] Similarly, some research stations in Antarctica are now growing their own food.[xl] </w:t>
      </w:r>
      <w:r w:rsidRPr="003A21ED">
        <w:rPr>
          <w:rFonts w:ascii="Comic Sans MS" w:hAnsi="Comic Sans MS"/>
          <w:b/>
          <w:bCs/>
          <w:sz w:val="22"/>
          <w:szCs w:val="22"/>
          <w:u w:val="single"/>
        </w:rPr>
        <w:t>Clearly</w:t>
      </w:r>
      <w:r w:rsidRPr="003A21ED">
        <w:rPr>
          <w:rFonts w:ascii="Comic Sans MS" w:hAnsi="Comic Sans MS"/>
          <w:sz w:val="14"/>
          <w:szCs w:val="14"/>
        </w:rPr>
        <w:t xml:space="preserve"> </w:t>
      </w:r>
      <w:r w:rsidRPr="003A21ED">
        <w:rPr>
          <w:rFonts w:ascii="Comic Sans MS" w:hAnsi="Comic Sans MS"/>
          <w:sz w:val="22"/>
          <w:szCs w:val="22"/>
          <w:u w:val="single"/>
          <w:shd w:val="clear" w:color="auto" w:fill="FFA8DB"/>
        </w:rPr>
        <w:t>the race</w:t>
      </w:r>
      <w:r w:rsidRPr="003A21ED">
        <w:rPr>
          <w:rFonts w:ascii="Comic Sans MS" w:hAnsi="Comic Sans MS"/>
          <w:sz w:val="22"/>
          <w:szCs w:val="22"/>
          <w:u w:val="single"/>
        </w:rPr>
        <w:t xml:space="preserve"> for Antarctica </w:t>
      </w:r>
      <w:r w:rsidRPr="003A21ED">
        <w:rPr>
          <w:rFonts w:ascii="Comic Sans MS" w:hAnsi="Comic Sans MS"/>
          <w:sz w:val="22"/>
          <w:szCs w:val="22"/>
          <w:u w:val="single"/>
          <w:shd w:val="clear" w:color="auto" w:fill="FFA8DB"/>
        </w:rPr>
        <w:t xml:space="preserve">is </w:t>
      </w:r>
      <w:r w:rsidRPr="003A21ED">
        <w:rPr>
          <w:rFonts w:ascii="Comic Sans MS" w:hAnsi="Comic Sans MS"/>
          <w:b/>
          <w:bCs/>
          <w:sz w:val="22"/>
          <w:szCs w:val="22"/>
          <w:u w:val="single"/>
          <w:shd w:val="clear" w:color="auto" w:fill="FFA8DB"/>
        </w:rPr>
        <w:t>about to intensify</w:t>
      </w:r>
      <w:r w:rsidRPr="003A21ED">
        <w:rPr>
          <w:rFonts w:ascii="Comic Sans MS" w:hAnsi="Comic Sans MS"/>
          <w:sz w:val="14"/>
          <w:szCs w:val="14"/>
        </w:rPr>
        <w:t xml:space="preserve"> </w:t>
      </w:r>
      <w:r w:rsidRPr="003A21ED">
        <w:rPr>
          <w:rFonts w:ascii="Comic Sans MS" w:hAnsi="Comic Sans MS"/>
          <w:sz w:val="22"/>
          <w:szCs w:val="22"/>
          <w:u w:val="single"/>
        </w:rPr>
        <w:t xml:space="preserve">and </w:t>
      </w:r>
      <w:r w:rsidRPr="003A21ED">
        <w:rPr>
          <w:rFonts w:ascii="Comic Sans MS" w:hAnsi="Comic Sans MS"/>
          <w:sz w:val="22"/>
          <w:szCs w:val="22"/>
          <w:u w:val="single"/>
          <w:shd w:val="clear" w:color="auto" w:fill="FFA8DB"/>
        </w:rPr>
        <w:t xml:space="preserve">the world </w:t>
      </w:r>
      <w:r w:rsidRPr="003A21ED">
        <w:rPr>
          <w:rFonts w:ascii="Comic Sans MS" w:hAnsi="Comic Sans MS"/>
          <w:b/>
          <w:bCs/>
          <w:sz w:val="22"/>
          <w:szCs w:val="22"/>
          <w:u w:val="single"/>
          <w:shd w:val="clear" w:color="auto" w:fill="FFA8DB"/>
        </w:rPr>
        <w:t>must prepare</w:t>
      </w:r>
      <w:r w:rsidRPr="003A21ED">
        <w:rPr>
          <w:rFonts w:ascii="Comic Sans MS" w:hAnsi="Comic Sans MS"/>
          <w:b/>
          <w:bCs/>
          <w:sz w:val="22"/>
          <w:szCs w:val="22"/>
          <w:u w:val="single"/>
        </w:rPr>
        <w:t xml:space="preserve"> itself</w:t>
      </w:r>
      <w:r w:rsidRPr="003A21ED">
        <w:rPr>
          <w:rFonts w:ascii="Comic Sans MS" w:hAnsi="Comic Sans MS"/>
          <w:sz w:val="22"/>
          <w:szCs w:val="22"/>
          <w:u w:val="single"/>
        </w:rPr>
        <w:t>.</w:t>
      </w:r>
      <w:r w:rsidRPr="003A21ED">
        <w:rPr>
          <w:rFonts w:ascii="Comic Sans MS" w:hAnsi="Comic Sans MS"/>
          <w:sz w:val="14"/>
          <w:szCs w:val="14"/>
        </w:rPr>
        <w:t xml:space="preserve"> It could be triggered by the rise of even bigger human settlements or the extraction of minerals before or after 2048. </w:t>
      </w:r>
      <w:r w:rsidRPr="003A21ED">
        <w:rPr>
          <w:rFonts w:ascii="Comic Sans MS" w:hAnsi="Comic Sans MS"/>
          <w:sz w:val="22"/>
          <w:szCs w:val="22"/>
          <w:u w:val="single"/>
        </w:rPr>
        <w:t xml:space="preserve">If </w:t>
      </w:r>
      <w:r w:rsidRPr="003A21ED">
        <w:rPr>
          <w:rFonts w:ascii="Comic Sans MS" w:hAnsi="Comic Sans MS"/>
          <w:sz w:val="22"/>
          <w:szCs w:val="22"/>
          <w:u w:val="single"/>
          <w:shd w:val="clear" w:color="auto" w:fill="FFA8DB"/>
        </w:rPr>
        <w:t>such a conflict</w:t>
      </w:r>
      <w:r w:rsidRPr="003A21ED">
        <w:rPr>
          <w:rFonts w:ascii="Comic Sans MS" w:hAnsi="Comic Sans MS"/>
          <w:sz w:val="22"/>
          <w:szCs w:val="22"/>
          <w:u w:val="single"/>
        </w:rPr>
        <w:t xml:space="preserve"> occurs, it </w:t>
      </w:r>
      <w:r w:rsidRPr="003A21ED">
        <w:rPr>
          <w:rFonts w:ascii="Comic Sans MS" w:hAnsi="Comic Sans MS"/>
          <w:sz w:val="22"/>
          <w:szCs w:val="22"/>
          <w:u w:val="single"/>
          <w:shd w:val="clear" w:color="auto" w:fill="FFA8DB"/>
        </w:rPr>
        <w:t>will be</w:t>
      </w:r>
      <w:r w:rsidRPr="003A21ED">
        <w:rPr>
          <w:rFonts w:ascii="Comic Sans MS" w:hAnsi="Comic Sans MS"/>
          <w:sz w:val="22"/>
          <w:szCs w:val="22"/>
          <w:u w:val="single"/>
        </w:rPr>
        <w:t xml:space="preserve"> one of </w:t>
      </w:r>
      <w:r w:rsidRPr="003A21ED">
        <w:rPr>
          <w:rFonts w:ascii="Comic Sans MS" w:hAnsi="Comic Sans MS"/>
          <w:sz w:val="22"/>
          <w:szCs w:val="22"/>
          <w:u w:val="single"/>
          <w:shd w:val="clear" w:color="auto" w:fill="FFA8DB"/>
        </w:rPr>
        <w:t xml:space="preserve">the </w:t>
      </w:r>
      <w:r w:rsidRPr="003A21ED">
        <w:rPr>
          <w:rFonts w:ascii="Comic Sans MS" w:hAnsi="Comic Sans MS"/>
          <w:b/>
          <w:bCs/>
          <w:sz w:val="22"/>
          <w:szCs w:val="22"/>
          <w:u w:val="single"/>
          <w:shd w:val="clear" w:color="auto" w:fill="FFA8DB"/>
        </w:rPr>
        <w:t>most complex</w:t>
      </w:r>
      <w:r w:rsidRPr="003A21ED">
        <w:rPr>
          <w:rFonts w:ascii="Comic Sans MS" w:hAnsi="Comic Sans MS"/>
          <w:sz w:val="14"/>
          <w:szCs w:val="14"/>
          <w:shd w:val="clear" w:color="auto" w:fill="FFA8DB"/>
        </w:rPr>
        <w:t xml:space="preserve"> </w:t>
      </w:r>
      <w:r w:rsidRPr="003A21ED">
        <w:rPr>
          <w:rFonts w:ascii="Comic Sans MS" w:hAnsi="Comic Sans MS"/>
          <w:sz w:val="22"/>
          <w:szCs w:val="22"/>
          <w:u w:val="single"/>
          <w:shd w:val="clear" w:color="auto" w:fill="FFA8DB"/>
        </w:rPr>
        <w:t>and</w:t>
      </w:r>
      <w:r w:rsidRPr="003A21ED">
        <w:rPr>
          <w:rFonts w:ascii="Comic Sans MS" w:hAnsi="Comic Sans MS"/>
          <w:sz w:val="14"/>
          <w:szCs w:val="14"/>
          <w:shd w:val="clear" w:color="auto" w:fill="FFA8DB"/>
        </w:rPr>
        <w:t xml:space="preserve"> </w:t>
      </w:r>
      <w:r w:rsidRPr="003A21ED">
        <w:rPr>
          <w:rFonts w:ascii="Comic Sans MS" w:hAnsi="Comic Sans MS"/>
          <w:b/>
          <w:bCs/>
          <w:sz w:val="22"/>
          <w:szCs w:val="22"/>
          <w:u w:val="single"/>
          <w:shd w:val="clear" w:color="auto" w:fill="FFA8DB"/>
        </w:rPr>
        <w:t>truly international contests</w:t>
      </w:r>
      <w:r w:rsidRPr="003A21ED">
        <w:rPr>
          <w:rFonts w:ascii="Comic Sans MS" w:hAnsi="Comic Sans MS"/>
          <w:sz w:val="14"/>
          <w:szCs w:val="14"/>
        </w:rPr>
        <w:t xml:space="preserve"> </w:t>
      </w:r>
      <w:r w:rsidRPr="003A21ED">
        <w:rPr>
          <w:rFonts w:ascii="Comic Sans MS" w:hAnsi="Comic Sans MS"/>
          <w:sz w:val="22"/>
          <w:szCs w:val="22"/>
          <w:u w:val="single"/>
        </w:rPr>
        <w:t>for</w:t>
      </w:r>
      <w:r w:rsidRPr="003A21ED">
        <w:rPr>
          <w:rFonts w:ascii="Comic Sans MS" w:hAnsi="Comic Sans MS"/>
          <w:sz w:val="14"/>
          <w:szCs w:val="14"/>
        </w:rPr>
        <w:t xml:space="preserve"> habitable space and mineral </w:t>
      </w:r>
      <w:r w:rsidRPr="003A21ED">
        <w:rPr>
          <w:rFonts w:ascii="Comic Sans MS" w:hAnsi="Comic Sans MS"/>
          <w:sz w:val="22"/>
          <w:szCs w:val="22"/>
          <w:u w:val="single"/>
        </w:rPr>
        <w:t xml:space="preserve">resources </w:t>
      </w:r>
      <w:r w:rsidRPr="003A21ED">
        <w:rPr>
          <w:rFonts w:ascii="Comic Sans MS" w:hAnsi="Comic Sans MS"/>
          <w:sz w:val="22"/>
          <w:szCs w:val="22"/>
          <w:u w:val="single"/>
          <w:shd w:val="clear" w:color="auto" w:fill="FFA8DB"/>
        </w:rPr>
        <w:t xml:space="preserve">of </w:t>
      </w:r>
      <w:r w:rsidRPr="003A21ED">
        <w:rPr>
          <w:rFonts w:ascii="Comic Sans MS" w:hAnsi="Comic Sans MS"/>
          <w:b/>
          <w:bCs/>
          <w:sz w:val="22"/>
          <w:szCs w:val="22"/>
          <w:u w:val="single"/>
          <w:shd w:val="clear" w:color="auto" w:fill="FFA8DB"/>
        </w:rPr>
        <w:t>modern times</w:t>
      </w:r>
      <w:r w:rsidRPr="003A21ED">
        <w:rPr>
          <w:rFonts w:ascii="Comic Sans MS" w:hAnsi="Comic Sans MS"/>
          <w:b/>
          <w:bCs/>
          <w:sz w:val="22"/>
          <w:szCs w:val="22"/>
          <w:u w:val="single"/>
        </w:rPr>
        <w:t>.</w:t>
      </w:r>
      <w:r w:rsidRPr="003A21ED">
        <w:rPr>
          <w:rFonts w:ascii="Comic Sans MS" w:hAnsi="Comic Sans MS"/>
          <w:sz w:val="14"/>
          <w:szCs w:val="14"/>
        </w:rPr>
        <w:t xml:space="preserve"> </w:t>
      </w:r>
      <w:r w:rsidRPr="003A21ED">
        <w:rPr>
          <w:rFonts w:ascii="Comic Sans MS" w:hAnsi="Comic Sans MS"/>
          <w:sz w:val="22"/>
          <w:szCs w:val="22"/>
          <w:u w:val="single"/>
        </w:rPr>
        <w:t xml:space="preserve">It will be a battle in which an </w:t>
      </w:r>
      <w:r w:rsidRPr="003A21ED">
        <w:rPr>
          <w:rFonts w:ascii="Comic Sans MS" w:hAnsi="Comic Sans MS"/>
          <w:b/>
          <w:bCs/>
          <w:sz w:val="22"/>
          <w:szCs w:val="22"/>
          <w:u w:val="single"/>
        </w:rPr>
        <w:t>entire continent will be up for grabs</w:t>
      </w:r>
      <w:r w:rsidRPr="003A21ED">
        <w:rPr>
          <w:rFonts w:ascii="Comic Sans MS" w:hAnsi="Comic Sans MS"/>
          <w:sz w:val="14"/>
          <w:szCs w:val="14"/>
        </w:rPr>
        <w:t xml:space="preserve"> and which will take place against the complex history of the ATS and the unresolved “Question of Antarctica.” </w:t>
      </w:r>
      <w:r w:rsidRPr="003A21ED">
        <w:rPr>
          <w:rFonts w:ascii="Comic Sans MS" w:hAnsi="Comic Sans MS"/>
          <w:sz w:val="22"/>
          <w:szCs w:val="22"/>
          <w:u w:val="single"/>
          <w:shd w:val="clear" w:color="auto" w:fill="FFA8DB"/>
        </w:rPr>
        <w:t>Peace</w:t>
      </w:r>
      <w:r w:rsidRPr="003A21ED">
        <w:rPr>
          <w:rFonts w:ascii="Comic Sans MS" w:hAnsi="Comic Sans MS"/>
          <w:sz w:val="22"/>
          <w:szCs w:val="22"/>
          <w:u w:val="single"/>
        </w:rPr>
        <w:t xml:space="preserve"> in Antarctica </w:t>
      </w:r>
      <w:r w:rsidRPr="003A21ED">
        <w:rPr>
          <w:rFonts w:ascii="Comic Sans MS" w:hAnsi="Comic Sans MS"/>
          <w:sz w:val="22"/>
          <w:szCs w:val="22"/>
          <w:u w:val="single"/>
          <w:shd w:val="clear" w:color="auto" w:fill="FFA8DB"/>
        </w:rPr>
        <w:t xml:space="preserve">is </w:t>
      </w:r>
      <w:r w:rsidRPr="003A21ED">
        <w:rPr>
          <w:rFonts w:ascii="Comic Sans MS" w:hAnsi="Comic Sans MS"/>
          <w:b/>
          <w:bCs/>
          <w:sz w:val="22"/>
          <w:szCs w:val="22"/>
          <w:u w:val="single"/>
          <w:shd w:val="clear" w:color="auto" w:fill="FFA8DB"/>
        </w:rPr>
        <w:t>fragile at best</w:t>
      </w:r>
      <w:r w:rsidRPr="003A21ED">
        <w:rPr>
          <w:rFonts w:ascii="Comic Sans MS" w:hAnsi="Comic Sans MS"/>
          <w:sz w:val="22"/>
          <w:szCs w:val="22"/>
          <w:u w:val="single"/>
        </w:rPr>
        <w:t>.</w:t>
      </w:r>
      <w:r w:rsidRPr="003A21ED">
        <w:rPr>
          <w:rFonts w:ascii="Comic Sans MS" w:hAnsi="Comic Sans MS"/>
          <w:b/>
          <w:bCs/>
          <w:noProof/>
          <w:sz w:val="22"/>
          <w:szCs w:val="22"/>
          <w:u w:val="single"/>
        </w:rPr>
        <w:t xml:space="preserve"> </w:t>
      </w:r>
    </w:p>
    <w:p w:rsidR="00E52E74" w:rsidRPr="003A21ED" w:rsidRDefault="00E52E74" w:rsidP="00E52E74">
      <w:pPr>
        <w:jc w:val="center"/>
        <w:rPr>
          <w:rFonts w:ascii="Comic Sans MS" w:hAnsi="Comic Sans MS"/>
          <w:b/>
          <w:sz w:val="44"/>
          <w:szCs w:val="44"/>
          <w:u w:val="single"/>
        </w:rPr>
      </w:pPr>
      <w:r w:rsidRPr="003A21ED">
        <w:rPr>
          <w:rFonts w:ascii="Comic Sans MS" w:hAnsi="Comic Sans MS"/>
          <w:b/>
          <w:sz w:val="44"/>
          <w:szCs w:val="44"/>
          <w:u w:val="single"/>
        </w:rPr>
        <w:t>Framing</w:t>
      </w:r>
    </w:p>
    <w:p w:rsidR="00E52E74" w:rsidRPr="003A21ED" w:rsidRDefault="00E52E74" w:rsidP="00E52E74">
      <w:pPr>
        <w:pStyle w:val="Heading4"/>
        <w:rPr>
          <w:rFonts w:ascii="Comic Sans MS" w:hAnsi="Comic Sans MS" w:cstheme="minorHAnsi"/>
        </w:rPr>
      </w:pPr>
      <w:r w:rsidRPr="003A21ED">
        <w:rPr>
          <w:rFonts w:ascii="Comic Sans MS" w:hAnsi="Comic Sans MS" w:cstheme="minorHAnsi"/>
        </w:rPr>
        <w:t>The standard is maximizing expected wellbeing</w:t>
      </w:r>
    </w:p>
    <w:p w:rsidR="00E52E74" w:rsidRPr="003A21ED" w:rsidRDefault="00E52E74" w:rsidP="00E52E74">
      <w:pPr>
        <w:pStyle w:val="Heading4"/>
        <w:spacing w:line="240" w:lineRule="auto"/>
        <w:rPr>
          <w:rFonts w:ascii="Comic Sans MS" w:hAnsi="Comic Sans MS" w:cs="Times New Roman"/>
          <w:b w:val="0"/>
        </w:rPr>
      </w:pPr>
      <w:r w:rsidRPr="003A21ED">
        <w:rPr>
          <w:rFonts w:ascii="Comic Sans MS" w:hAnsi="Comic Sans MS" w:cs="Times New Roman"/>
        </w:rPr>
        <w:t>1] Only pleasure and pain are intrinsically valuable – all other frameworks collapse.</w:t>
      </w:r>
    </w:p>
    <w:p w:rsidR="00E52E74" w:rsidRPr="003A21ED" w:rsidRDefault="00E52E74" w:rsidP="00E52E74">
      <w:pPr>
        <w:rPr>
          <w:rStyle w:val="Style13ptBold"/>
          <w:rFonts w:ascii="Comic Sans MS" w:hAnsi="Comic Sans MS" w:cs="Times New Roman"/>
        </w:rPr>
      </w:pPr>
      <w:r w:rsidRPr="003A21ED">
        <w:rPr>
          <w:rStyle w:val="Style13ptBold"/>
          <w:rFonts w:ascii="Comic Sans MS" w:hAnsi="Comic Sans MS" w:cs="Times New Roman"/>
          <w:highlight w:val="cyan"/>
        </w:rPr>
        <w:t>Moen 16</w:t>
      </w:r>
    </w:p>
    <w:p w:rsidR="00E52E74" w:rsidRPr="003A21ED" w:rsidRDefault="00E52E74" w:rsidP="00E52E74">
      <w:pPr>
        <w:rPr>
          <w:rFonts w:ascii="Comic Sans MS" w:hAnsi="Comic Sans MS" w:cs="Times New Roman"/>
        </w:rPr>
      </w:pPr>
      <w:r w:rsidRPr="003A21ED">
        <w:rPr>
          <w:rFonts w:ascii="Comic Sans MS" w:hAnsi="Comic Sans MS" w:cs="Times New Roman"/>
        </w:rPr>
        <w:t xml:space="preserve"> [Ole Martin Moen, Research Fellow in Philosophy at University of Oslo “An Argument for Hedonism” Journal of Value Inquiry (Springer), 50 (2) 2016: 267–281]</w:t>
      </w:r>
    </w:p>
    <w:p w:rsidR="00E52E74" w:rsidRPr="003A21ED" w:rsidRDefault="00E52E74" w:rsidP="00E52E74">
      <w:pPr>
        <w:rPr>
          <w:rFonts w:ascii="Comic Sans MS" w:hAnsi="Comic Sans MS" w:cs="Times New Roman"/>
          <w:sz w:val="32"/>
          <w:szCs w:val="32"/>
          <w:u w:val="single"/>
        </w:rPr>
      </w:pPr>
      <w:r w:rsidRPr="003A21ED">
        <w:rPr>
          <w:rStyle w:val="StyleUnderline"/>
          <w:rFonts w:ascii="Comic Sans MS" w:hAnsi="Comic Sans MS" w:cs="Times New Roman"/>
          <w:sz w:val="12"/>
          <w:szCs w:val="12"/>
        </w:rPr>
        <w:t>Let us start by observing, empirically, that a widely shared judgment about intrinsic value and disvalue is that</w:t>
      </w:r>
      <w:r w:rsidRPr="003A21ED">
        <w:rPr>
          <w:rStyle w:val="StyleUnderline"/>
          <w:rFonts w:ascii="Comic Sans MS" w:hAnsi="Comic Sans MS" w:cs="Times New Roman"/>
          <w:sz w:val="32"/>
          <w:szCs w:val="32"/>
        </w:rPr>
        <w:t xml:space="preserve"> </w:t>
      </w:r>
      <w:r w:rsidRPr="003A21ED">
        <w:rPr>
          <w:rStyle w:val="StyleUnderline"/>
          <w:rFonts w:ascii="Comic Sans MS" w:hAnsi="Comic Sans MS" w:cs="Times New Roman"/>
          <w:sz w:val="32"/>
          <w:szCs w:val="32"/>
          <w:highlight w:val="cyan"/>
        </w:rPr>
        <w:t>pleasure is intrinsically valuable and pain is intrinsically disvaluable</w:t>
      </w:r>
      <w:r w:rsidRPr="003A21ED">
        <w:rPr>
          <w:rStyle w:val="StyleUnderline"/>
          <w:rFonts w:ascii="Comic Sans MS" w:hAnsi="Comic Sans MS" w:cs="Times New Roman"/>
          <w:sz w:val="32"/>
          <w:szCs w:val="32"/>
        </w:rPr>
        <w:t>.</w:t>
      </w:r>
      <w:r w:rsidRPr="003A21ED">
        <w:rPr>
          <w:rFonts w:ascii="Comic Sans MS" w:hAnsi="Comic Sans MS" w:cs="Times New Roman"/>
          <w:sz w:val="32"/>
          <w:szCs w:val="32"/>
        </w:rPr>
        <w:t xml:space="preserve"> </w:t>
      </w:r>
      <w:r w:rsidRPr="003A21ED">
        <w:rPr>
          <w:rStyle w:val="StyleUnderline"/>
          <w:rFonts w:ascii="Comic Sans MS" w:hAnsi="Comic Sans MS" w:cs="Times New Roman"/>
          <w:sz w:val="12"/>
          <w:szCs w:val="12"/>
        </w:rPr>
        <w:t>On virtually any proposed list of intrinsic values and disvalues (we will look at some of them below), pleasure is included among the intrinsic values and pain among the intrinsic disvalues. This inclusion makes intuitive sense, moreover, for</w:t>
      </w:r>
      <w:r w:rsidRPr="003A21ED">
        <w:rPr>
          <w:rFonts w:ascii="Comic Sans MS" w:hAnsi="Comic Sans MS" w:cs="Times New Roman"/>
          <w:sz w:val="32"/>
          <w:szCs w:val="32"/>
        </w:rPr>
        <w:t xml:space="preserve"> </w:t>
      </w:r>
      <w:r w:rsidRPr="003A21ED">
        <w:rPr>
          <w:rStyle w:val="StyleUnderline"/>
          <w:rFonts w:ascii="Comic Sans MS" w:hAnsi="Comic Sans MS" w:cs="Times New Roman"/>
          <w:sz w:val="32"/>
          <w:szCs w:val="32"/>
          <w:highlight w:val="cyan"/>
        </w:rPr>
        <w:t>there is something undeniably good about</w:t>
      </w:r>
      <w:r w:rsidRPr="003A21ED">
        <w:rPr>
          <w:rStyle w:val="StyleUnderline"/>
          <w:rFonts w:ascii="Comic Sans MS" w:hAnsi="Comic Sans MS" w:cs="Times New Roman"/>
          <w:sz w:val="32"/>
          <w:szCs w:val="32"/>
        </w:rPr>
        <w:t xml:space="preserve"> the way </w:t>
      </w:r>
      <w:r w:rsidRPr="003A21ED">
        <w:rPr>
          <w:rStyle w:val="StyleUnderline"/>
          <w:rFonts w:ascii="Comic Sans MS" w:hAnsi="Comic Sans MS" w:cs="Times New Roman"/>
          <w:sz w:val="32"/>
          <w:szCs w:val="32"/>
          <w:highlight w:val="cyan"/>
        </w:rPr>
        <w:t>pleasure</w:t>
      </w:r>
      <w:r w:rsidRPr="003A21ED">
        <w:rPr>
          <w:rStyle w:val="StyleUnderline"/>
          <w:rFonts w:ascii="Comic Sans MS" w:hAnsi="Comic Sans MS" w:cs="Times New Roman"/>
          <w:sz w:val="32"/>
          <w:szCs w:val="32"/>
        </w:rPr>
        <w:t xml:space="preserve"> feels </w:t>
      </w:r>
      <w:r w:rsidRPr="003A21ED">
        <w:rPr>
          <w:rStyle w:val="StyleUnderline"/>
          <w:rFonts w:ascii="Comic Sans MS" w:hAnsi="Comic Sans MS" w:cs="Times New Roman"/>
          <w:sz w:val="32"/>
          <w:szCs w:val="32"/>
          <w:highlight w:val="cyan"/>
        </w:rPr>
        <w:t>and something undeniably bad about</w:t>
      </w:r>
      <w:r w:rsidRPr="003A21ED">
        <w:rPr>
          <w:rStyle w:val="StyleUnderline"/>
          <w:rFonts w:ascii="Comic Sans MS" w:hAnsi="Comic Sans MS" w:cs="Times New Roman"/>
          <w:sz w:val="32"/>
          <w:szCs w:val="32"/>
        </w:rPr>
        <w:t xml:space="preserve"> the way </w:t>
      </w:r>
      <w:r w:rsidRPr="003A21ED">
        <w:rPr>
          <w:rStyle w:val="StyleUnderline"/>
          <w:rFonts w:ascii="Comic Sans MS" w:hAnsi="Comic Sans MS" w:cs="Times New Roman"/>
          <w:sz w:val="32"/>
          <w:szCs w:val="32"/>
          <w:highlight w:val="cyan"/>
        </w:rPr>
        <w:t>pain</w:t>
      </w:r>
      <w:r w:rsidRPr="003A21ED">
        <w:rPr>
          <w:rStyle w:val="StyleUnderline"/>
          <w:rFonts w:ascii="Comic Sans MS" w:hAnsi="Comic Sans MS" w:cs="Times New Roman"/>
          <w:sz w:val="32"/>
          <w:szCs w:val="32"/>
        </w:rPr>
        <w:t xml:space="preserve"> </w:t>
      </w:r>
      <w:r w:rsidRPr="003A21ED">
        <w:rPr>
          <w:rStyle w:val="StyleUnderline"/>
          <w:rFonts w:ascii="Comic Sans MS" w:hAnsi="Comic Sans MS" w:cs="Times New Roman"/>
          <w:sz w:val="12"/>
          <w:szCs w:val="12"/>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w:t>
      </w:r>
      <w:r w:rsidRPr="003A21ED">
        <w:rPr>
          <w:rStyle w:val="StyleUnderline"/>
          <w:rFonts w:ascii="Comic Sans MS" w:hAnsi="Comic Sans MS" w:cs="Times New Roman"/>
          <w:sz w:val="32"/>
          <w:szCs w:val="32"/>
          <w:highlight w:val="cyan"/>
        </w:rPr>
        <w:t>value statuses of pleasure and pain are manifested in how we treat</w:t>
      </w:r>
      <w:r w:rsidRPr="003A21ED">
        <w:rPr>
          <w:rStyle w:val="StyleUnderline"/>
          <w:rFonts w:ascii="Comic Sans MS" w:hAnsi="Comic Sans MS" w:cs="Times New Roman"/>
          <w:sz w:val="32"/>
          <w:szCs w:val="32"/>
        </w:rPr>
        <w:t xml:space="preserve"> these </w:t>
      </w:r>
      <w:r w:rsidRPr="003A21ED">
        <w:rPr>
          <w:rStyle w:val="StyleUnderline"/>
          <w:rFonts w:ascii="Comic Sans MS" w:hAnsi="Comic Sans MS" w:cs="Times New Roman"/>
          <w:sz w:val="32"/>
          <w:szCs w:val="32"/>
          <w:highlight w:val="cyan"/>
        </w:rPr>
        <w:t xml:space="preserve">experiences </w:t>
      </w:r>
      <w:r w:rsidRPr="003A21ED">
        <w:rPr>
          <w:rStyle w:val="StyleUnderline"/>
          <w:rFonts w:ascii="Comic Sans MS" w:hAnsi="Comic Sans MS" w:cs="Times New Roman"/>
          <w:sz w:val="12"/>
          <w:szCs w:val="12"/>
        </w:rPr>
        <w:t>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w:t>
      </w:r>
      <w:r w:rsidRPr="003A21ED">
        <w:rPr>
          <w:rStyle w:val="StyleUnderline"/>
          <w:rFonts w:ascii="Comic Sans MS" w:hAnsi="Comic Sans MS" w:cs="Times New Roman"/>
          <w:sz w:val="32"/>
          <w:szCs w:val="32"/>
        </w:rPr>
        <w:t xml:space="preserve"> </w:t>
      </w:r>
      <w:r w:rsidRPr="003A21ED">
        <w:rPr>
          <w:rStyle w:val="StyleUnderline"/>
          <w:rFonts w:ascii="Comic Sans MS" w:hAnsi="Comic Sans MS" w:cs="Times New Roman"/>
          <w:sz w:val="32"/>
          <w:szCs w:val="32"/>
          <w:highlight w:val="cyan"/>
        </w:rPr>
        <w:t>pleasure is not good for anything further</w:t>
      </w:r>
      <w:r w:rsidRPr="003A21ED">
        <w:rPr>
          <w:rStyle w:val="StyleUnderline"/>
          <w:rFonts w:ascii="Comic Sans MS" w:hAnsi="Comic Sans MS" w:cs="Times New Roman"/>
          <w:sz w:val="12"/>
          <w:szCs w:val="12"/>
        </w:rPr>
        <w:t>;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w:t>
      </w:r>
      <w:r w:rsidRPr="003A21ED">
        <w:rPr>
          <w:rFonts w:ascii="Comic Sans MS" w:hAnsi="Comic Sans MS" w:cs="Times New Roman"/>
          <w:sz w:val="32"/>
          <w:szCs w:val="32"/>
        </w:rPr>
        <w:t xml:space="preserve"> </w:t>
      </w:r>
      <w:r w:rsidRPr="003A21ED">
        <w:rPr>
          <w:rStyle w:val="StyleUnderline"/>
          <w:rFonts w:ascii="Comic Sans MS" w:hAnsi="Comic Sans MS" w:cs="Times New Roman"/>
          <w:sz w:val="32"/>
          <w:szCs w:val="32"/>
          <w:highlight w:val="cyan"/>
        </w:rPr>
        <w:t>pleasure and pain</w:t>
      </w:r>
      <w:r w:rsidRPr="003A21ED">
        <w:rPr>
          <w:rStyle w:val="StyleUnderline"/>
          <w:rFonts w:ascii="Comic Sans MS" w:hAnsi="Comic Sans MS" w:cs="Times New Roman"/>
          <w:sz w:val="32"/>
          <w:szCs w:val="32"/>
        </w:rPr>
        <w:t xml:space="preserve"> are </w:t>
      </w:r>
      <w:r w:rsidRPr="003A21ED">
        <w:rPr>
          <w:rStyle w:val="StyleUnderline"/>
          <w:rFonts w:ascii="Comic Sans MS" w:hAnsi="Comic Sans MS" w:cs="Times New Roman"/>
          <w:sz w:val="32"/>
          <w:szCs w:val="32"/>
          <w:highlight w:val="cyan"/>
        </w:rPr>
        <w:t>both</w:t>
      </w:r>
      <w:r w:rsidRPr="003A21ED">
        <w:rPr>
          <w:rStyle w:val="StyleUnderline"/>
          <w:rFonts w:ascii="Comic Sans MS" w:hAnsi="Comic Sans MS" w:cs="Times New Roman"/>
          <w:sz w:val="32"/>
          <w:szCs w:val="32"/>
        </w:rPr>
        <w:t xml:space="preserve"> places where we </w:t>
      </w:r>
      <w:r w:rsidRPr="003A21ED">
        <w:rPr>
          <w:rStyle w:val="StyleUnderline"/>
          <w:rFonts w:ascii="Comic Sans MS" w:hAnsi="Comic Sans MS" w:cs="Times New Roman"/>
          <w:sz w:val="32"/>
          <w:szCs w:val="32"/>
          <w:highlight w:val="cyan"/>
        </w:rPr>
        <w:t>reach the end of the line in matters of value.</w:t>
      </w:r>
      <w:r w:rsidRPr="003A21ED">
        <w:rPr>
          <w:rStyle w:val="StyleUnderline"/>
          <w:rFonts w:ascii="Comic Sans MS" w:hAnsi="Comic Sans MS" w:cs="Times New Roman"/>
          <w:sz w:val="32"/>
          <w:szCs w:val="32"/>
        </w:rPr>
        <w:t xml:space="preserve"> </w:t>
      </w:r>
      <w:r w:rsidRPr="003A21ED">
        <w:rPr>
          <w:rFonts w:ascii="Comic Sans MS" w:hAnsi="Comic Sans MS" w:cs="Times New Roman"/>
        </w:rPr>
        <w:t xml:space="preserve"> </w:t>
      </w:r>
    </w:p>
    <w:p w:rsidR="00E52E74" w:rsidRPr="003A21ED" w:rsidRDefault="00E52E74" w:rsidP="00E52E74">
      <w:pPr>
        <w:rPr>
          <w:rFonts w:ascii="Comic Sans MS" w:hAnsi="Comic Sans MS"/>
        </w:rPr>
      </w:pPr>
    </w:p>
    <w:p w:rsidR="00E52E74" w:rsidRPr="003A21ED" w:rsidRDefault="00E52E74" w:rsidP="00E52E74">
      <w:pPr>
        <w:pStyle w:val="Heading4"/>
        <w:rPr>
          <w:rFonts w:ascii="Comic Sans MS" w:hAnsi="Comic Sans MS" w:cstheme="minorHAnsi"/>
        </w:rPr>
      </w:pPr>
      <w:r w:rsidRPr="003A21ED">
        <w:rPr>
          <w:rFonts w:ascii="Comic Sans MS" w:hAnsi="Comic Sans MS" w:cstheme="minorHAnsi"/>
        </w:rPr>
        <w:t>2</w:t>
      </w:r>
      <w:r w:rsidRPr="003A21ED">
        <w:rPr>
          <w:rFonts w:ascii="Comic Sans MS" w:hAnsi="Comic Sans MS" w:cstheme="minorHAnsi"/>
        </w:rPr>
        <w:t xml:space="preserve">]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denied and link turns them because the alt would be </w:t>
      </w:r>
      <w:r w:rsidRPr="003A21ED">
        <w:rPr>
          <w:rFonts w:ascii="Comic Sans MS" w:hAnsi="Comic Sans MS" w:cstheme="minorHAnsi"/>
          <w:i/>
          <w:u w:val="single"/>
        </w:rPr>
        <w:t>no</w:t>
      </w:r>
      <w:r w:rsidRPr="003A21ED">
        <w:rPr>
          <w:rFonts w:ascii="Comic Sans MS" w:hAnsi="Comic Sans MS" w:cstheme="minorHAnsi"/>
        </w:rPr>
        <w:t xml:space="preserve"> action.</w:t>
      </w:r>
    </w:p>
    <w:p w:rsidR="00E52E74" w:rsidRPr="003A21ED" w:rsidRDefault="00E52E74" w:rsidP="00E52E74">
      <w:pPr>
        <w:pStyle w:val="Heading4"/>
        <w:tabs>
          <w:tab w:val="left" w:pos="2250"/>
        </w:tabs>
        <w:spacing w:line="276" w:lineRule="auto"/>
        <w:rPr>
          <w:rFonts w:ascii="Comic Sans MS" w:hAnsi="Comic Sans MS" w:cstheme="minorHAnsi"/>
        </w:rPr>
      </w:pPr>
      <w:r w:rsidRPr="003A21ED">
        <w:rPr>
          <w:rFonts w:ascii="Comic Sans MS" w:hAnsi="Comic Sans MS" w:cstheme="minorHAnsi"/>
        </w:rPr>
        <w:t>3</w:t>
      </w:r>
      <w:r w:rsidRPr="003A21ED">
        <w:rPr>
          <w:rFonts w:ascii="Comic Sans MS" w:hAnsi="Comic Sans MS" w:cstheme="minorHAnsi"/>
        </w:rPr>
        <w:t xml:space="preserve">] Util is a lexical pre-requisite to any other framework –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E52E74" w:rsidRPr="003A21ED" w:rsidRDefault="00E52E74" w:rsidP="00E52E74">
      <w:pPr>
        <w:pStyle w:val="Heading4"/>
        <w:rPr>
          <w:rFonts w:ascii="Comic Sans MS" w:hAnsi="Comic Sans MS" w:cstheme="minorHAnsi"/>
        </w:rPr>
      </w:pPr>
      <w:r w:rsidRPr="003A21ED">
        <w:rPr>
          <w:rFonts w:ascii="Comic Sans MS" w:hAnsi="Comic Sans MS" w:cstheme="minorHAnsi"/>
        </w:rPr>
        <w:t>4</w:t>
      </w:r>
      <w:r w:rsidRPr="003A21ED">
        <w:rPr>
          <w:rFonts w:ascii="Comic Sans MS" w:hAnsi="Comic Sans MS" w:cstheme="minorHAnsi"/>
        </w:rPr>
        <w:t xml:space="preserve">] Weighability – only consequentialism explains degrees of wrongness—if I break a promise to meet up for lunch, that is not as bad as breaking a promise to take a dying person to the hospital. Only the consequences of breaking the promise explain why the second one is much worse than the first. </w:t>
      </w:r>
      <w:r w:rsidRPr="003A21ED">
        <w:rPr>
          <w:rFonts w:ascii="Comic Sans MS" w:hAnsi="Comic Sans MS" w:cs="Arial"/>
        </w:rPr>
        <w:t>Intuitions outweigh—they’re the foundational basis for any argument and theories that contradict our intuitions are most likely false even if we can’t deduce why.</w:t>
      </w:r>
    </w:p>
    <w:p w:rsidR="00E52E74" w:rsidRPr="003A21ED" w:rsidRDefault="00E52E74" w:rsidP="00E52E74">
      <w:pPr>
        <w:pStyle w:val="Heading4"/>
        <w:rPr>
          <w:rFonts w:ascii="Comic Sans MS" w:hAnsi="Comic Sans MS" w:cstheme="minorHAnsi"/>
        </w:rPr>
      </w:pPr>
      <w:r w:rsidRPr="003A21ED">
        <w:rPr>
          <w:rFonts w:ascii="Comic Sans MS" w:hAnsi="Comic Sans MS" w:cstheme="minorHAnsi"/>
        </w:rPr>
        <w:t>5</w:t>
      </w:r>
      <w:r w:rsidRPr="003A21ED">
        <w:rPr>
          <w:rFonts w:ascii="Comic Sans MS" w:hAnsi="Comic Sans MS" w:cstheme="minorHAnsi"/>
        </w:rPr>
        <w:t xml:space="preserve">] No act-omission distinction—governments are responsible for everything in the public sphere so inaction is implicit authorization of action: they have to yes/no bills, which means everything collapse to aggregation. </w:t>
      </w:r>
    </w:p>
    <w:p w:rsidR="00E52E74" w:rsidRPr="003A21ED" w:rsidRDefault="00E52E74" w:rsidP="00C779B1">
      <w:pPr>
        <w:pStyle w:val="Heading4"/>
        <w:rPr>
          <w:rFonts w:ascii="Comic Sans MS" w:hAnsi="Comic Sans MS" w:cstheme="minorHAnsi"/>
        </w:rPr>
      </w:pPr>
      <w:r w:rsidRPr="003A21ED">
        <w:rPr>
          <w:rFonts w:ascii="Comic Sans MS" w:hAnsi="Comic Sans MS" w:cstheme="minorHAnsi"/>
        </w:rPr>
        <w:t>6</w:t>
      </w:r>
      <w:r w:rsidRPr="003A21ED">
        <w:rPr>
          <w:rFonts w:ascii="Comic Sans MS" w:hAnsi="Comic Sans MS" w:cstheme="minorHAnsi"/>
        </w:rPr>
        <w:t>] No intent-foresight distinction – If we’re knowledgeable about the consequence of an action then we calculate that into our intention because we could always decide not to act. Thus means based theories devolve to util.</w:t>
      </w:r>
    </w:p>
    <w:p w:rsidR="00E52E74" w:rsidRPr="003A21ED" w:rsidRDefault="00E52E74" w:rsidP="00E52E74">
      <w:pPr>
        <w:jc w:val="center"/>
        <w:rPr>
          <w:rFonts w:ascii="Comic Sans MS" w:hAnsi="Comic Sans MS"/>
          <w:b/>
          <w:sz w:val="44"/>
          <w:szCs w:val="44"/>
          <w:u w:val="single"/>
        </w:rPr>
      </w:pPr>
      <w:r w:rsidRPr="003A21ED">
        <w:rPr>
          <w:rFonts w:ascii="Comic Sans MS" w:hAnsi="Comic Sans MS"/>
          <w:b/>
          <w:sz w:val="44"/>
          <w:szCs w:val="44"/>
          <w:u w:val="single"/>
        </w:rPr>
        <w:t>Underview</w:t>
      </w:r>
    </w:p>
    <w:p w:rsidR="00E52E74" w:rsidRPr="003A21ED" w:rsidRDefault="00E52E74" w:rsidP="00E52E74">
      <w:pPr>
        <w:pStyle w:val="Heading4"/>
        <w:rPr>
          <w:rFonts w:ascii="Comic Sans MS" w:hAnsi="Comic Sans MS" w:cs="Times New Roman"/>
          <w:iCs w:val="0"/>
          <w:color w:val="000000" w:themeColor="text1"/>
        </w:rPr>
      </w:pPr>
      <w:r w:rsidRPr="003A21ED">
        <w:rPr>
          <w:rFonts w:ascii="Comic Sans MS" w:hAnsi="Comic Sans MS"/>
        </w:rPr>
        <w:t>1]</w:t>
      </w:r>
      <w:r w:rsidRPr="003A21ED">
        <w:rPr>
          <w:rFonts w:ascii="Comic Sans MS" w:hAnsi="Comic Sans MS" w:cs="Times New Roman"/>
          <w:color w:val="000000" w:themeColor="text1"/>
        </w:rPr>
        <w:t xml:space="preserve"> Aff gets 1AR theory – otherwise the neg can be infinitely abusive and there’s no way to check back. 1AR theory is drop the debater and competing interps – the 1ARs too short to be able to rectify abuse and adequately cover substance. No RVI because you have 6 minutes to go for them whereas I only have a 3-minute 2AR to respond so I get crushed on time skew. </w:t>
      </w:r>
    </w:p>
    <w:p w:rsidR="00E52E74" w:rsidRPr="003A21ED" w:rsidRDefault="00E52E74" w:rsidP="00E52E74">
      <w:pPr>
        <w:pStyle w:val="Heading4"/>
        <w:rPr>
          <w:rFonts w:ascii="Comic Sans MS" w:hAnsi="Comic Sans MS" w:cs="Calibri"/>
        </w:rPr>
      </w:pPr>
      <w:r w:rsidRPr="003A21ED">
        <w:rPr>
          <w:rFonts w:ascii="Comic Sans MS" w:hAnsi="Comic Sans MS" w:cs="Calibri"/>
        </w:rPr>
        <w:t>2]</w:t>
      </w:r>
      <w:r w:rsidRPr="003A21ED">
        <w:rPr>
          <w:rFonts w:ascii="Comic Sans MS" w:hAnsi="Comic Sans MS" w:cs="Calibri"/>
        </w:rPr>
        <w:t xml:space="preserve">  Nothing in the aff triggers presumption or permissibility, but they affirm:</w:t>
      </w:r>
    </w:p>
    <w:p w:rsidR="00E52E74" w:rsidRPr="003A21ED" w:rsidRDefault="00E52E74" w:rsidP="00E52E74">
      <w:pPr>
        <w:pStyle w:val="Heading4"/>
        <w:numPr>
          <w:ilvl w:val="0"/>
          <w:numId w:val="3"/>
        </w:numPr>
        <w:rPr>
          <w:rFonts w:ascii="Comic Sans MS" w:hAnsi="Comic Sans MS" w:cs="Calibri"/>
        </w:rPr>
      </w:pPr>
      <w:r w:rsidRPr="003A21ED">
        <w:rPr>
          <w:rFonts w:ascii="Comic Sans MS" w:hAnsi="Comic Sans MS" w:cs="Calibri"/>
        </w:rPr>
        <w:t>The skewed 4min 1AR has to answer 7min of offense and hedge against a 6min 2nr collapse, if the neg can’t prove the aff false you should presume its true</w:t>
      </w:r>
    </w:p>
    <w:p w:rsidR="00E52E74" w:rsidRPr="003A21ED" w:rsidRDefault="00E52E74" w:rsidP="00E52E74">
      <w:pPr>
        <w:pStyle w:val="Heading4"/>
        <w:numPr>
          <w:ilvl w:val="0"/>
          <w:numId w:val="3"/>
        </w:numPr>
        <w:rPr>
          <w:rFonts w:ascii="Comic Sans MS" w:hAnsi="Comic Sans MS" w:cs="Calibri"/>
        </w:rPr>
      </w:pPr>
      <w:r w:rsidRPr="003A21ED">
        <w:rPr>
          <w:rFonts w:ascii="Comic Sans MS" w:hAnsi="Comic Sans MS" w:cs="Calibri"/>
        </w:rPr>
        <w:t>You presume statements true unless proven false –</w:t>
      </w:r>
      <w:r w:rsidRPr="003A21ED">
        <w:rPr>
          <w:rFonts w:ascii="Comic Sans MS" w:hAnsi="Comic Sans MS" w:cs="Calibri"/>
        </w:rPr>
        <w:t xml:space="preserve"> If I tell you my name is Bryce</w:t>
      </w:r>
      <w:r w:rsidRPr="003A21ED">
        <w:rPr>
          <w:rFonts w:ascii="Comic Sans MS" w:hAnsi="Comic Sans MS" w:cs="Calibri"/>
        </w:rPr>
        <w:t xml:space="preserve"> you believe me unless you have evidence to the contrary</w:t>
      </w:r>
    </w:p>
    <w:p w:rsidR="00E52E74" w:rsidRPr="003A21ED" w:rsidRDefault="00E52E74" w:rsidP="00E52E74">
      <w:pPr>
        <w:pStyle w:val="Heading4"/>
        <w:numPr>
          <w:ilvl w:val="0"/>
          <w:numId w:val="3"/>
        </w:numPr>
        <w:rPr>
          <w:rFonts w:ascii="Comic Sans MS" w:hAnsi="Comic Sans MS" w:cs="Calibri"/>
        </w:rPr>
      </w:pPr>
      <w:r w:rsidRPr="003A21ED">
        <w:rPr>
          <w:rFonts w:ascii="Comic Sans MS" w:hAnsi="Comic Sans MS" w:cs="Calibri"/>
        </w:rPr>
        <w:t>Presuming statements are false is impossible – we can’t operate in the world if we can’t trust anything we hear</w:t>
      </w:r>
    </w:p>
    <w:p w:rsidR="00E52E74" w:rsidRPr="003A21ED" w:rsidRDefault="00E52E74" w:rsidP="00E52E74">
      <w:pPr>
        <w:pStyle w:val="Heading4"/>
        <w:numPr>
          <w:ilvl w:val="0"/>
          <w:numId w:val="3"/>
        </w:numPr>
        <w:rPr>
          <w:rFonts w:ascii="Comic Sans MS" w:hAnsi="Comic Sans MS" w:cs="Calibri"/>
        </w:rPr>
      </w:pPr>
      <w:r w:rsidRPr="003A21ED">
        <w:rPr>
          <w:rFonts w:ascii="Comic Sans MS" w:hAnsi="Comic Sans MS" w:cs="Calibri"/>
        </w:rPr>
        <w:t>Triggers kill substantive education and force a 1ar restart so you should punish them for doing so</w:t>
      </w:r>
    </w:p>
    <w:p w:rsidR="00E52E74" w:rsidRPr="003A21ED" w:rsidRDefault="00E52E74" w:rsidP="00E52E74">
      <w:pPr>
        <w:pStyle w:val="Heading4"/>
        <w:numPr>
          <w:ilvl w:val="0"/>
          <w:numId w:val="3"/>
        </w:numPr>
        <w:rPr>
          <w:rFonts w:ascii="Comic Sans MS" w:hAnsi="Comic Sans MS" w:cs="Calibri"/>
        </w:rPr>
      </w:pPr>
      <w:r w:rsidRPr="003A21ED">
        <w:rPr>
          <w:rFonts w:ascii="Comic Sans MS" w:hAnsi="Comic Sans MS" w:cs="Calibri"/>
        </w:rPr>
        <w:t>Allow 2ar responses to blippy 1nc tricks—key to protect time-crunched 1ars and disincentivize blip-storms that aren’t complete arguments. Evaluate every speech in the debate—key to assessing the better debater otherwise the neg always will</w:t>
      </w:r>
    </w:p>
    <w:p w:rsidR="00E52E74" w:rsidRPr="003A21ED" w:rsidRDefault="000B496C" w:rsidP="00E52E74">
      <w:pPr>
        <w:pStyle w:val="Heading4"/>
        <w:rPr>
          <w:rFonts w:ascii="Comic Sans MS" w:hAnsi="Comic Sans MS" w:cs="Calibri"/>
        </w:rPr>
      </w:pPr>
      <w:r>
        <w:rPr>
          <w:rFonts w:ascii="Comic Sans MS" w:hAnsi="Comic Sans MS"/>
        </w:rPr>
        <w:t>3</w:t>
      </w:r>
      <w:r w:rsidR="00E52E74" w:rsidRPr="003A21ED">
        <w:rPr>
          <w:rFonts w:ascii="Comic Sans MS" w:hAnsi="Comic Sans MS"/>
        </w:rPr>
        <w:t>] Aff fairness comes prior to NC arguments cuz its key to compensate structural skew</w:t>
      </w:r>
    </w:p>
    <w:p w:rsidR="00E52E74" w:rsidRPr="003A21ED" w:rsidRDefault="00E52E74" w:rsidP="00E52E74">
      <w:pPr>
        <w:rPr>
          <w:rFonts w:ascii="Comic Sans MS" w:hAnsi="Comic Sans MS"/>
        </w:rPr>
      </w:pPr>
      <w:r w:rsidRPr="003A21ED">
        <w:rPr>
          <w:rStyle w:val="Style13ptBold"/>
          <w:rFonts w:ascii="Comic Sans MS" w:hAnsi="Comic Sans MS"/>
        </w:rPr>
        <w:t>Shah 19</w:t>
      </w:r>
      <w:r w:rsidRPr="003A21ED">
        <w:rPr>
          <w:rFonts w:ascii="Comic Sans MS" w:hAnsi="Comic Sans MS"/>
        </w:rPr>
        <w:t xml:space="preserve"> [Sachin Shah, 2019, "A Statistical Analysis of Side-Bias on the 2019 January-February Lincoln-Douglas Debate Topic," NSD Update, http://nsdupdate.com/2019/a-statistical-analysis-of-side-bias-on-the-2019-january-february-lincoln-douglas-debate-topic/] AG accessed 6-22-2019</w:t>
      </w:r>
    </w:p>
    <w:p w:rsidR="00E52E74" w:rsidRPr="003A4D6B" w:rsidRDefault="00E52E74" w:rsidP="00E52E74">
      <w:pPr>
        <w:rPr>
          <w:rFonts w:ascii="Comic Sans MS" w:hAnsi="Comic Sans MS"/>
          <w:sz w:val="16"/>
        </w:rPr>
      </w:pPr>
      <w:r w:rsidRPr="003A21ED">
        <w:rPr>
          <w:rFonts w:ascii="Comic Sans MS" w:hAnsi="Comic Sans MS"/>
          <w:sz w:val="16"/>
        </w:rPr>
        <w:t xml:space="preserve">As a final note, it is also interesting to look at the trend over multiple topics. In the rounds </w:t>
      </w:r>
      <w:r w:rsidRPr="003A21ED">
        <w:rPr>
          <w:rStyle w:val="StyleUnderline"/>
          <w:rFonts w:ascii="Comic Sans MS" w:hAnsi="Comic Sans MS"/>
          <w:highlight w:val="green"/>
        </w:rPr>
        <w:t xml:space="preserve">from 93 </w:t>
      </w:r>
      <w:r w:rsidRPr="003A21ED">
        <w:rPr>
          <w:rStyle w:val="StyleUnderline"/>
          <w:rFonts w:ascii="Comic Sans MS" w:hAnsi="Comic Sans MS"/>
        </w:rPr>
        <w:t xml:space="preserve">TOC </w:t>
      </w:r>
      <w:r w:rsidRPr="003A21ED">
        <w:rPr>
          <w:rStyle w:val="StyleUnderline"/>
          <w:rFonts w:ascii="Comic Sans MS" w:hAnsi="Comic Sans MS"/>
          <w:highlight w:val="green"/>
        </w:rPr>
        <w:t>bid</w:t>
      </w:r>
      <w:r w:rsidRPr="003A21ED">
        <w:rPr>
          <w:rStyle w:val="StyleUnderline"/>
          <w:rFonts w:ascii="Comic Sans MS" w:hAnsi="Comic Sans MS"/>
        </w:rPr>
        <w:t xml:space="preserve"> distributing </w:t>
      </w:r>
      <w:r w:rsidRPr="003A21ED">
        <w:rPr>
          <w:rStyle w:val="StyleUnderline"/>
          <w:rFonts w:ascii="Comic Sans MS" w:hAnsi="Comic Sans MS"/>
          <w:highlight w:val="green"/>
        </w:rPr>
        <w:t>tournaments</w:t>
      </w:r>
      <w:r w:rsidRPr="003A21ED">
        <w:rPr>
          <w:rStyle w:val="StyleUnderline"/>
          <w:rFonts w:ascii="Comic Sans MS" w:hAnsi="Comic Sans MS"/>
        </w:rPr>
        <w:t xml:space="preserve"> (2017 – 2019</w:t>
      </w:r>
      <w:r w:rsidRPr="003A21ED">
        <w:rPr>
          <w:rFonts w:ascii="Comic Sans MS" w:hAnsi="Comic Sans MS"/>
          <w:sz w:val="16"/>
        </w:rPr>
        <w:t xml:space="preserve"> YTD), the </w:t>
      </w:r>
      <w:r w:rsidRPr="003A21ED">
        <w:rPr>
          <w:rStyle w:val="StyleUnderline"/>
          <w:rFonts w:ascii="Comic Sans MS" w:hAnsi="Comic Sans MS"/>
          <w:highlight w:val="green"/>
        </w:rPr>
        <w:t>neg</w:t>
      </w:r>
      <w:r w:rsidRPr="003A21ED">
        <w:rPr>
          <w:rFonts w:ascii="Comic Sans MS" w:hAnsi="Comic Sans MS"/>
          <w:sz w:val="16"/>
        </w:rPr>
        <w:t xml:space="preserve">ative </w:t>
      </w:r>
      <w:r w:rsidRPr="003A21ED">
        <w:rPr>
          <w:rStyle w:val="StyleUnderline"/>
          <w:rFonts w:ascii="Comic Sans MS" w:hAnsi="Comic Sans MS"/>
          <w:highlight w:val="green"/>
        </w:rPr>
        <w:t>won 52.99%</w:t>
      </w:r>
      <w:r w:rsidRPr="003A21ED">
        <w:rPr>
          <w:rStyle w:val="StyleUnderline"/>
          <w:rFonts w:ascii="Comic Sans MS" w:hAnsi="Comic Sans MS"/>
        </w:rPr>
        <w:t xml:space="preserve"> of ballots (</w:t>
      </w:r>
      <w:r w:rsidRPr="003A21ED">
        <w:rPr>
          <w:rStyle w:val="StyleUnderline"/>
          <w:rFonts w:ascii="Comic Sans MS" w:hAnsi="Comic Sans MS"/>
          <w:highlight w:val="green"/>
        </w:rPr>
        <w:t>p</w:t>
      </w:r>
      <w:r w:rsidRPr="003A21ED">
        <w:rPr>
          <w:rStyle w:val="StyleUnderline"/>
          <w:rFonts w:ascii="Comic Sans MS" w:hAnsi="Comic Sans MS"/>
        </w:rPr>
        <w:t xml:space="preserve">-value </w:t>
      </w:r>
      <w:r w:rsidRPr="003A21ED">
        <w:rPr>
          <w:rStyle w:val="StyleUnderline"/>
          <w:rFonts w:ascii="Comic Sans MS" w:hAnsi="Comic Sans MS"/>
          <w:highlight w:val="green"/>
        </w:rPr>
        <w:t>&lt; 0.0001</w:t>
      </w:r>
      <w:r w:rsidRPr="003A21ED">
        <w:rPr>
          <w:rStyle w:val="StyleUnderline"/>
          <w:rFonts w:ascii="Comic Sans MS" w:hAnsi="Comic Sans MS"/>
        </w:rPr>
        <w:t>)</w:t>
      </w:r>
      <w:r w:rsidRPr="003A21ED">
        <w:rPr>
          <w:rFonts w:ascii="Comic Sans MS" w:hAnsi="Comic Sans MS"/>
          <w:sz w:val="16"/>
        </w:rPr>
        <w:t xml:space="preserve"> and 54.63% of upset rounds (p-value &lt; 0.0001). </w:t>
      </w:r>
      <w:r w:rsidRPr="003A21ED">
        <w:rPr>
          <w:rStyle w:val="StyleUnderline"/>
          <w:rFonts w:ascii="Comic Sans MS" w:hAnsi="Comic Sans MS"/>
          <w:highlight w:val="green"/>
        </w:rPr>
        <w:t>This suggests the bias might be structural</w:t>
      </w:r>
      <w:r w:rsidRPr="003A21ED">
        <w:rPr>
          <w:rFonts w:ascii="Comic Sans MS" w:hAnsi="Comic Sans MS"/>
          <w:sz w:val="16"/>
        </w:rPr>
        <w:t xml:space="preserve">, and not topic specific, </w:t>
      </w:r>
      <w:r w:rsidRPr="003A21ED">
        <w:rPr>
          <w:rStyle w:val="StyleUnderline"/>
          <w:rFonts w:ascii="Comic Sans MS" w:hAnsi="Comic Sans MS"/>
          <w:highlight w:val="green"/>
        </w:rPr>
        <w:t>as this</w:t>
      </w:r>
      <w:r w:rsidRPr="003A21ED">
        <w:rPr>
          <w:rStyle w:val="StyleUnderline"/>
          <w:rFonts w:ascii="Comic Sans MS" w:hAnsi="Comic Sans MS"/>
        </w:rPr>
        <w:t xml:space="preserve"> data </w:t>
      </w:r>
      <w:r w:rsidRPr="003A21ED">
        <w:rPr>
          <w:rStyle w:val="StyleUnderline"/>
          <w:rFonts w:ascii="Comic Sans MS" w:hAnsi="Comic Sans MS"/>
          <w:highlight w:val="green"/>
        </w:rPr>
        <w:t>spans six</w:t>
      </w:r>
      <w:r w:rsidRPr="003A21ED">
        <w:rPr>
          <w:rFonts w:ascii="Comic Sans MS" w:hAnsi="Comic Sans MS"/>
          <w:sz w:val="16"/>
        </w:rPr>
        <w:t xml:space="preserve"> different </w:t>
      </w:r>
      <w:r w:rsidRPr="003A21ED">
        <w:rPr>
          <w:rStyle w:val="StyleUnderline"/>
          <w:rFonts w:ascii="Comic Sans MS" w:hAnsi="Comic Sans MS"/>
          <w:highlight w:val="green"/>
        </w:rPr>
        <w:t>topics</w:t>
      </w:r>
      <w:r w:rsidRPr="003A21ED">
        <w:rPr>
          <w:rFonts w:ascii="Comic Sans MS" w:hAnsi="Comic Sans MS"/>
          <w:sz w:val="16"/>
        </w:rPr>
        <w:t>.</w:t>
      </w:r>
      <w:bookmarkStart w:id="0" w:name="_GoBack"/>
      <w:bookmarkEnd w:id="0"/>
    </w:p>
    <w:sectPr w:rsidR="00E52E74" w:rsidRPr="003A4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0546"/>
    <w:multiLevelType w:val="hybridMultilevel"/>
    <w:tmpl w:val="941A298C"/>
    <w:lvl w:ilvl="0" w:tplc="F9F82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538A9"/>
    <w:multiLevelType w:val="hybridMultilevel"/>
    <w:tmpl w:val="7D7A2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EE7CBD"/>
    <w:multiLevelType w:val="hybridMultilevel"/>
    <w:tmpl w:val="1F80E5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E74"/>
    <w:rsid w:val="000B496C"/>
    <w:rsid w:val="003A21ED"/>
    <w:rsid w:val="003A4D6B"/>
    <w:rsid w:val="007249AA"/>
    <w:rsid w:val="00C779B1"/>
    <w:rsid w:val="00E52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186A2"/>
  <w15:chartTrackingRefBased/>
  <w15:docId w15:val="{E9BE3A27-7FA4-4485-9A78-6D87DED9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Pocket"/>
    <w:basedOn w:val="Normal"/>
    <w:next w:val="Normal"/>
    <w:link w:val="Heading1Char"/>
    <w:qFormat/>
    <w:rsid w:val="00E52E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Times New Roman" w:eastAsiaTheme="majorEastAsia" w:hAnsi="Times New Roman" w:cstheme="majorBidi"/>
      <w:b/>
      <w:sz w:val="52"/>
      <w:szCs w:val="32"/>
    </w:rPr>
  </w:style>
  <w:style w:type="paragraph" w:styleId="Heading2">
    <w:name w:val="heading 2"/>
    <w:basedOn w:val="Normal"/>
    <w:next w:val="Normal"/>
    <w:link w:val="Heading2Char"/>
    <w:uiPriority w:val="9"/>
    <w:semiHidden/>
    <w:unhideWhenUsed/>
    <w:qFormat/>
    <w:rsid w:val="00E52E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aliases w:val="Tag,Big card,Normal Tag,body,small text,heading 2, Ch,No Spacing1,No Spacing11,No Spacing111,No Spacing1121,No Spacing4,No Spacing21,CD - Cite,Heading 2 Char2 Char,Heading 2 Char1 Char Char,Ch,t,Heading 21,Ch1,no read,No Spacing211,TAG,ta,Ta"/>
    <w:basedOn w:val="Normal"/>
    <w:next w:val="Normal"/>
    <w:link w:val="Heading4Char"/>
    <w:uiPriority w:val="3"/>
    <w:unhideWhenUsed/>
    <w:qFormat/>
    <w:rsid w:val="00E52E74"/>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52E74"/>
    <w:rPr>
      <w:rFonts w:ascii="Times New Roman" w:eastAsiaTheme="majorEastAsia" w:hAnsi="Times New Roman" w:cstheme="majorBidi"/>
      <w:b/>
      <w:sz w:val="52"/>
      <w:szCs w:val="32"/>
    </w:rPr>
  </w:style>
  <w:style w:type="character" w:customStyle="1" w:styleId="Heading4Char">
    <w:name w:val="Heading 4 Char"/>
    <w:aliases w:val="Tag Char,Big card Char,Normal Tag Char,body Char,small text Char,heading 2 Char, Ch Char,No Spacing1 Char,No Spacing11 Char,No Spacing111 Char,No Spacing1121 Char,No Spacing4 Char,No Spacing21 Char,CD - Cite Char,Heading 2 Char2 Char Char"/>
    <w:basedOn w:val="DefaultParagraphFont"/>
    <w:link w:val="Heading4"/>
    <w:uiPriority w:val="3"/>
    <w:rsid w:val="00E52E74"/>
    <w:rPr>
      <w:rFonts w:ascii="Times New Roman" w:eastAsiaTheme="majorEastAsia" w:hAnsi="Times New Roman" w:cstheme="majorBidi"/>
      <w:b/>
      <w:iCs/>
      <w:sz w:val="30"/>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2E74"/>
    <w:rPr>
      <w:b/>
      <w:bCs/>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52E74"/>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E52E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E52E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1"/>
    <w:qFormat/>
    <w:rsid w:val="00E52E74"/>
    <w:rPr>
      <w:b w:val="0"/>
      <w:sz w:val="22"/>
      <w:u w:val="single"/>
    </w:rPr>
  </w:style>
  <w:style w:type="character" w:customStyle="1" w:styleId="Heading2Char">
    <w:name w:val="Heading 2 Char"/>
    <w:basedOn w:val="DefaultParagraphFont"/>
    <w:link w:val="Heading2"/>
    <w:uiPriority w:val="9"/>
    <w:semiHidden/>
    <w:rsid w:val="00E52E74"/>
    <w:rPr>
      <w:rFonts w:asciiTheme="majorHAnsi" w:eastAsiaTheme="majorEastAsia" w:hAnsiTheme="majorHAnsi" w:cstheme="majorBidi"/>
      <w:color w:val="2E74B5" w:themeColor="accent1" w:themeShade="BF"/>
      <w:sz w:val="26"/>
      <w:szCs w:val="26"/>
    </w:rPr>
  </w:style>
  <w:style w:type="paragraph" w:customStyle="1" w:styleId="UnderlinePara">
    <w:name w:val="Underline Para"/>
    <w:basedOn w:val="Normal"/>
    <w:uiPriority w:val="1"/>
    <w:qFormat/>
    <w:rsid w:val="00E52E74"/>
    <w:pPr>
      <w:widowControl w:val="0"/>
      <w:suppressAutoHyphens/>
      <w:spacing w:after="200" w:line="240" w:lineRule="auto"/>
      <w:contextualSpacing/>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akron.edu/dotAsset/989023a4-c9c1-49a6-854d-26ea7eb01cc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utulsa.edu/cgi/viewcontent.cgi?article=1201&amp;context=tjcil" TargetMode="External"/><Relationship Id="rId5" Type="http://schemas.openxmlformats.org/officeDocument/2006/relationships/hyperlink" Target="https://www.statnews.com/2019/02/11/drug-patent-protection-one-don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8979</Words>
  <Characters>51181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60040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5</cp:revision>
  <dcterms:created xsi:type="dcterms:W3CDTF">2021-09-17T19:25:00Z</dcterms:created>
  <dcterms:modified xsi:type="dcterms:W3CDTF">2021-09-17T19:49:00Z</dcterms:modified>
</cp:coreProperties>
</file>