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FDB" w:rsidRPr="008A514B" w:rsidRDefault="001E1FDB" w:rsidP="001E1FDB">
      <w:pPr>
        <w:pStyle w:val="Heading4"/>
        <w:spacing w:line="278" w:lineRule="atLeast"/>
        <w:jc w:val="center"/>
        <w:rPr>
          <w:rFonts w:ascii="Comic Sans MS" w:hAnsi="Comic Sans MS" w:cs="Times New Roman"/>
          <w:color w:val="000000"/>
          <w:u w:val="single"/>
        </w:rPr>
      </w:pPr>
      <w:r w:rsidRPr="008A514B">
        <w:rPr>
          <w:rFonts w:ascii="Comic Sans MS" w:hAnsi="Comic Sans MS" w:cs="Times New Roman"/>
          <w:color w:val="000000"/>
          <w:u w:val="single"/>
        </w:rPr>
        <w:t>1 – Case</w:t>
      </w:r>
    </w:p>
    <w:p w:rsidR="00F66578" w:rsidRPr="008A514B" w:rsidRDefault="008A514B" w:rsidP="00F66578">
      <w:pPr>
        <w:rPr>
          <w:rFonts w:ascii="Comic Sans MS" w:hAnsi="Comic Sans MS"/>
        </w:rPr>
      </w:pPr>
      <w:r w:rsidRPr="008A514B">
        <w:rPr>
          <w:rFonts w:ascii="Comic Sans MS" w:hAnsi="Comic Sans MS"/>
        </w:rPr>
        <w:t>The first shell</w:t>
      </w:r>
    </w:p>
    <w:p w:rsidR="008A514B" w:rsidRPr="008A514B" w:rsidRDefault="008A514B" w:rsidP="008A514B">
      <w:pPr>
        <w:pStyle w:val="ListParagraph"/>
        <w:numPr>
          <w:ilvl w:val="0"/>
          <w:numId w:val="1"/>
        </w:numPr>
        <w:rPr>
          <w:rFonts w:ascii="Comic Sans MS" w:hAnsi="Comic Sans MS"/>
        </w:rPr>
      </w:pPr>
      <w:r w:rsidRPr="008A514B">
        <w:rPr>
          <w:rFonts w:ascii="Comic Sans MS" w:hAnsi="Comic Sans MS"/>
        </w:rPr>
        <w:t>Commodifies and distracts from real racial issues – they fail to prove its good for deconstructing racism</w:t>
      </w:r>
    </w:p>
    <w:p w:rsidR="008A514B" w:rsidRPr="008A514B" w:rsidRDefault="008A514B" w:rsidP="008A514B">
      <w:pPr>
        <w:pStyle w:val="ListParagraph"/>
        <w:numPr>
          <w:ilvl w:val="0"/>
          <w:numId w:val="1"/>
        </w:numPr>
        <w:rPr>
          <w:rFonts w:ascii="Comic Sans MS" w:hAnsi="Comic Sans MS"/>
        </w:rPr>
      </w:pPr>
      <w:r w:rsidRPr="008A514B">
        <w:rPr>
          <w:rFonts w:ascii="Comic Sans MS" w:hAnsi="Comic Sans MS"/>
        </w:rPr>
        <w:t>A focus on racial identity is bad</w:t>
      </w:r>
    </w:p>
    <w:p w:rsidR="008A514B" w:rsidRDefault="008A514B" w:rsidP="008A514B">
      <w:pPr>
        <w:pStyle w:val="ListParagraph"/>
        <w:numPr>
          <w:ilvl w:val="0"/>
          <w:numId w:val="1"/>
        </w:numPr>
        <w:rPr>
          <w:rFonts w:ascii="Comic Sans MS" w:hAnsi="Comic Sans MS"/>
        </w:rPr>
      </w:pPr>
      <w:r w:rsidRPr="008A514B">
        <w:rPr>
          <w:rFonts w:ascii="Comic Sans MS" w:hAnsi="Comic Sans MS"/>
        </w:rPr>
        <w:t xml:space="preserve">Reject out of round violations – it encourages us to look up like </w:t>
      </w:r>
      <w:proofErr w:type="spellStart"/>
      <w:r w:rsidRPr="008A514B">
        <w:rPr>
          <w:rFonts w:ascii="Comic Sans MS" w:hAnsi="Comic Sans MS"/>
        </w:rPr>
        <w:t>reddit</w:t>
      </w:r>
      <w:proofErr w:type="spellEnd"/>
      <w:r w:rsidRPr="008A514B">
        <w:rPr>
          <w:rFonts w:ascii="Comic Sans MS" w:hAnsi="Comic Sans MS"/>
        </w:rPr>
        <w:t xml:space="preserve"> posts from 5 years ago and call out debaters from random stuff</w:t>
      </w:r>
    </w:p>
    <w:p w:rsidR="0046162B" w:rsidRPr="0046162B" w:rsidRDefault="0046162B" w:rsidP="0046162B">
      <w:pPr>
        <w:pStyle w:val="ListParagraph"/>
        <w:numPr>
          <w:ilvl w:val="0"/>
          <w:numId w:val="1"/>
        </w:numPr>
        <w:rPr>
          <w:rFonts w:ascii="Comic Sans MS" w:hAnsi="Comic Sans MS"/>
        </w:rPr>
      </w:pPr>
      <w:r>
        <w:rPr>
          <w:rFonts w:ascii="Comic Sans MS" w:hAnsi="Comic Sans MS"/>
        </w:rPr>
        <w:t xml:space="preserve">I- meet the tournament entry is a labelled as cringe, not the stance which is nah, which explains I refuse to participate. </w:t>
      </w:r>
    </w:p>
    <w:p w:rsidR="008A514B" w:rsidRPr="008A514B" w:rsidRDefault="008A514B" w:rsidP="008A514B">
      <w:pPr>
        <w:rPr>
          <w:rFonts w:ascii="Comic Sans MS" w:hAnsi="Comic Sans MS"/>
        </w:rPr>
      </w:pPr>
      <w:r w:rsidRPr="008A514B">
        <w:rPr>
          <w:rFonts w:ascii="Comic Sans MS" w:hAnsi="Comic Sans MS"/>
        </w:rPr>
        <w:t>The Second Shell</w:t>
      </w:r>
    </w:p>
    <w:p w:rsidR="008A514B" w:rsidRDefault="008A514B" w:rsidP="008A514B">
      <w:pPr>
        <w:rPr>
          <w:rFonts w:ascii="Comic Sans MS" w:hAnsi="Comic Sans MS"/>
        </w:rPr>
      </w:pPr>
      <w:r w:rsidRPr="008A514B">
        <w:rPr>
          <w:rFonts w:ascii="Comic Sans MS" w:hAnsi="Comic Sans MS"/>
        </w:rPr>
        <w:t xml:space="preserve">They can just answer the shell – extend our </w:t>
      </w:r>
      <w:proofErr w:type="spellStart"/>
      <w:r w:rsidRPr="008A514B">
        <w:rPr>
          <w:rFonts w:ascii="Comic Sans MS" w:hAnsi="Comic Sans MS"/>
        </w:rPr>
        <w:t>timeskew</w:t>
      </w:r>
      <w:proofErr w:type="spellEnd"/>
      <w:r w:rsidRPr="008A514B">
        <w:rPr>
          <w:rFonts w:ascii="Comic Sans MS" w:hAnsi="Comic Sans MS"/>
        </w:rPr>
        <w:t xml:space="preserve"> warrants</w:t>
      </w:r>
    </w:p>
    <w:p w:rsidR="0046162B" w:rsidRDefault="0046162B" w:rsidP="008A514B">
      <w:pPr>
        <w:rPr>
          <w:rFonts w:ascii="Comic Sans MS" w:hAnsi="Comic Sans MS"/>
        </w:rPr>
      </w:pPr>
      <w:proofErr w:type="spellStart"/>
      <w:r>
        <w:rPr>
          <w:rFonts w:ascii="Comic Sans MS" w:hAnsi="Comic Sans MS"/>
        </w:rPr>
        <w:t>Counterinterp</w:t>
      </w:r>
      <w:proofErr w:type="spellEnd"/>
      <w:r>
        <w:rPr>
          <w:rFonts w:ascii="Comic Sans MS" w:hAnsi="Comic Sans MS"/>
        </w:rPr>
        <w:t>: the aff gets them if the neg does</w:t>
      </w:r>
    </w:p>
    <w:p w:rsidR="0046162B" w:rsidRDefault="0046162B" w:rsidP="008A514B">
      <w:pPr>
        <w:rPr>
          <w:rFonts w:ascii="Comic Sans MS" w:hAnsi="Comic Sans MS"/>
        </w:rPr>
      </w:pPr>
      <w:r>
        <w:rPr>
          <w:rFonts w:ascii="Comic Sans MS" w:hAnsi="Comic Sans MS"/>
        </w:rPr>
        <w:t>Standards: reciprocity</w:t>
      </w:r>
    </w:p>
    <w:p w:rsidR="0046162B" w:rsidRPr="008A514B" w:rsidRDefault="0046162B" w:rsidP="008A514B">
      <w:pPr>
        <w:rPr>
          <w:rFonts w:ascii="Comic Sans MS" w:hAnsi="Comic Sans MS"/>
        </w:rPr>
      </w:pPr>
      <w:bookmarkStart w:id="0" w:name="_GoBack"/>
      <w:bookmarkEnd w:id="0"/>
    </w:p>
    <w:p w:rsidR="008A514B" w:rsidRPr="008A514B" w:rsidRDefault="008A514B" w:rsidP="008A514B">
      <w:pPr>
        <w:rPr>
          <w:rFonts w:ascii="Comic Sans MS" w:hAnsi="Comic Sans MS"/>
        </w:rPr>
      </w:pPr>
      <w:r w:rsidRPr="008A514B">
        <w:rPr>
          <w:rFonts w:ascii="Comic Sans MS" w:hAnsi="Comic Sans MS"/>
        </w:rPr>
        <w:t>No 1ar theory</w:t>
      </w:r>
    </w:p>
    <w:p w:rsidR="008A514B" w:rsidRPr="008A514B" w:rsidRDefault="008A514B" w:rsidP="008A514B">
      <w:pPr>
        <w:pStyle w:val="ListParagraph"/>
        <w:numPr>
          <w:ilvl w:val="0"/>
          <w:numId w:val="2"/>
        </w:numPr>
        <w:rPr>
          <w:rFonts w:ascii="Comic Sans MS" w:hAnsi="Comic Sans MS"/>
        </w:rPr>
      </w:pPr>
      <w:r w:rsidRPr="008A514B">
        <w:rPr>
          <w:rFonts w:ascii="Comic Sans MS" w:hAnsi="Comic Sans MS"/>
        </w:rPr>
        <w:t xml:space="preserve">The last 3 minutes don’t matter – I can’t read new </w:t>
      </w:r>
      <w:proofErr w:type="spellStart"/>
      <w:r w:rsidRPr="008A514B">
        <w:rPr>
          <w:rFonts w:ascii="Comic Sans MS" w:hAnsi="Comic Sans MS"/>
        </w:rPr>
        <w:t>args</w:t>
      </w:r>
      <w:proofErr w:type="spellEnd"/>
      <w:r w:rsidRPr="008A514B">
        <w:rPr>
          <w:rFonts w:ascii="Comic Sans MS" w:hAnsi="Comic Sans MS"/>
        </w:rPr>
        <w:t xml:space="preserve"> anyway you can preempt all of them in the 2n</w:t>
      </w:r>
    </w:p>
    <w:p w:rsidR="008A514B" w:rsidRPr="008A514B" w:rsidRDefault="008A514B" w:rsidP="008A514B">
      <w:pPr>
        <w:pStyle w:val="ListParagraph"/>
        <w:numPr>
          <w:ilvl w:val="0"/>
          <w:numId w:val="2"/>
        </w:numPr>
        <w:rPr>
          <w:rFonts w:ascii="Comic Sans MS" w:hAnsi="Comic Sans MS"/>
        </w:rPr>
      </w:pPr>
      <w:r w:rsidRPr="008A514B">
        <w:rPr>
          <w:rFonts w:ascii="Comic Sans MS" w:hAnsi="Comic Sans MS"/>
        </w:rPr>
        <w:t>Hear the neg for 6 uninterrupted minutes – the 2ar makes no difference</w:t>
      </w:r>
    </w:p>
    <w:p w:rsidR="008A514B" w:rsidRPr="008A514B" w:rsidRDefault="008A514B" w:rsidP="008A514B">
      <w:pPr>
        <w:pStyle w:val="ListParagraph"/>
        <w:numPr>
          <w:ilvl w:val="0"/>
          <w:numId w:val="2"/>
        </w:numPr>
        <w:rPr>
          <w:rFonts w:ascii="Comic Sans MS" w:hAnsi="Comic Sans MS"/>
        </w:rPr>
      </w:pPr>
      <w:proofErr w:type="spellStart"/>
      <w:r w:rsidRPr="008A514B">
        <w:rPr>
          <w:rFonts w:ascii="Comic Sans MS" w:hAnsi="Comic Sans MS"/>
        </w:rPr>
        <w:t>Eval</w:t>
      </w:r>
      <w:proofErr w:type="spellEnd"/>
      <w:r w:rsidRPr="008A514B">
        <w:rPr>
          <w:rFonts w:ascii="Comic Sans MS" w:hAnsi="Comic Sans MS"/>
        </w:rPr>
        <w:t xml:space="preserve"> 1 </w:t>
      </w:r>
      <w:proofErr w:type="spellStart"/>
      <w:r w:rsidRPr="008A514B">
        <w:rPr>
          <w:rFonts w:ascii="Comic Sans MS" w:hAnsi="Comic Sans MS"/>
        </w:rPr>
        <w:t>ar</w:t>
      </w:r>
      <w:proofErr w:type="spellEnd"/>
      <w:r w:rsidRPr="008A514B">
        <w:rPr>
          <w:rFonts w:ascii="Comic Sans MS" w:hAnsi="Comic Sans MS"/>
        </w:rPr>
        <w:t xml:space="preserve"> theory</w:t>
      </w:r>
    </w:p>
    <w:p w:rsidR="008A514B" w:rsidRPr="008A514B" w:rsidRDefault="008A514B" w:rsidP="008A514B">
      <w:pPr>
        <w:pStyle w:val="ListParagraph"/>
        <w:numPr>
          <w:ilvl w:val="1"/>
          <w:numId w:val="2"/>
        </w:numPr>
        <w:rPr>
          <w:rFonts w:ascii="Comic Sans MS" w:hAnsi="Comic Sans MS"/>
        </w:rPr>
      </w:pPr>
      <w:r w:rsidRPr="008A514B">
        <w:rPr>
          <w:rFonts w:ascii="Comic Sans MS" w:hAnsi="Comic Sans MS"/>
        </w:rPr>
        <w:t xml:space="preserve">No then they can dump </w:t>
      </w:r>
      <w:proofErr w:type="spellStart"/>
      <w:r w:rsidRPr="008A514B">
        <w:rPr>
          <w:rFonts w:ascii="Comic Sans MS" w:hAnsi="Comic Sans MS"/>
        </w:rPr>
        <w:t>Imeets</w:t>
      </w:r>
      <w:proofErr w:type="spellEnd"/>
      <w:r w:rsidRPr="008A514B">
        <w:rPr>
          <w:rFonts w:ascii="Comic Sans MS" w:hAnsi="Comic Sans MS"/>
        </w:rPr>
        <w:t xml:space="preserve"> and </w:t>
      </w:r>
      <w:proofErr w:type="spellStart"/>
      <w:r w:rsidRPr="008A514B">
        <w:rPr>
          <w:rFonts w:ascii="Comic Sans MS" w:hAnsi="Comic Sans MS"/>
        </w:rPr>
        <w:t>rvis</w:t>
      </w:r>
      <w:proofErr w:type="spellEnd"/>
      <w:r w:rsidRPr="008A514B">
        <w:rPr>
          <w:rFonts w:ascii="Comic Sans MS" w:hAnsi="Comic Sans MS"/>
        </w:rPr>
        <w:t xml:space="preserve"> on a new shell even if they violate and I </w:t>
      </w:r>
      <w:proofErr w:type="spellStart"/>
      <w:r w:rsidRPr="008A514B">
        <w:rPr>
          <w:rFonts w:ascii="Comic Sans MS" w:hAnsi="Comic Sans MS"/>
        </w:rPr>
        <w:t>cant</w:t>
      </w:r>
      <w:proofErr w:type="spellEnd"/>
      <w:r w:rsidRPr="008A514B">
        <w:rPr>
          <w:rFonts w:ascii="Comic Sans MS" w:hAnsi="Comic Sans MS"/>
        </w:rPr>
        <w:t xml:space="preserve"> respond</w:t>
      </w:r>
    </w:p>
    <w:p w:rsidR="008A514B" w:rsidRPr="008A514B" w:rsidRDefault="008A514B" w:rsidP="008A514B">
      <w:pPr>
        <w:pStyle w:val="ListParagraph"/>
        <w:numPr>
          <w:ilvl w:val="1"/>
          <w:numId w:val="2"/>
        </w:numPr>
        <w:rPr>
          <w:rFonts w:ascii="Comic Sans MS" w:hAnsi="Comic Sans MS"/>
        </w:rPr>
      </w:pPr>
    </w:p>
    <w:p w:rsidR="001E1FDB" w:rsidRPr="008A514B" w:rsidRDefault="001E1FDB" w:rsidP="001E1FDB">
      <w:pPr>
        <w:pStyle w:val="Heading4"/>
        <w:rPr>
          <w:rFonts w:ascii="Comic Sans MS" w:hAnsi="Comic Sans MS"/>
        </w:rPr>
      </w:pPr>
      <w:r w:rsidRPr="008A514B">
        <w:rPr>
          <w:rFonts w:ascii="Comic Sans MS" w:hAnsi="Comic Sans MS"/>
        </w:rPr>
        <w:t>Substance first:</w:t>
      </w:r>
    </w:p>
    <w:p w:rsidR="001E1FDB" w:rsidRPr="008A514B" w:rsidRDefault="001E1FDB" w:rsidP="001E1FDB">
      <w:pPr>
        <w:pStyle w:val="Heading4"/>
        <w:rPr>
          <w:rFonts w:ascii="Comic Sans MS" w:hAnsi="Comic Sans MS" w:cs="Arial"/>
        </w:rPr>
      </w:pPr>
      <w:r w:rsidRPr="008A514B">
        <w:rPr>
          <w:rFonts w:ascii="Comic Sans MS" w:hAnsi="Comic Sans MS" w:cs="Arial"/>
        </w:rPr>
        <w:t xml:space="preserve">1] Apocalyptic images challenge dominant power structures to create futures of social justice </w:t>
      </w:r>
    </w:p>
    <w:p w:rsidR="001E1FDB" w:rsidRPr="008A514B" w:rsidRDefault="001E1FDB" w:rsidP="001E1FDB">
      <w:pPr>
        <w:rPr>
          <w:rFonts w:ascii="Comic Sans MS" w:hAnsi="Comic Sans MS"/>
          <w:sz w:val="16"/>
        </w:rPr>
      </w:pPr>
      <w:r w:rsidRPr="008A514B">
        <w:rPr>
          <w:rStyle w:val="Style13ptBold"/>
          <w:rFonts w:ascii="Comic Sans MS" w:hAnsi="Comic Sans MS"/>
        </w:rPr>
        <w:t>Hurley 17</w:t>
      </w:r>
      <w:r w:rsidRPr="008A514B">
        <w:rPr>
          <w:rFonts w:ascii="Comic Sans MS" w:hAnsi="Comic Sans MS"/>
          <w:sz w:val="16"/>
        </w:rPr>
        <w:t xml:space="preserve"> Jessica Hurley 17, Assistant Professor in the Humanities at the University of Chicago, "Impossible Futures: Fictions of Risk in the Longue </w:t>
      </w:r>
      <w:proofErr w:type="spellStart"/>
      <w:r w:rsidRPr="008A514B">
        <w:rPr>
          <w:rFonts w:ascii="Comic Sans MS" w:hAnsi="Comic Sans MS"/>
          <w:sz w:val="16"/>
        </w:rPr>
        <w:t>Durée</w:t>
      </w:r>
      <w:proofErr w:type="spellEnd"/>
      <w:r w:rsidRPr="008A514B">
        <w:rPr>
          <w:rFonts w:ascii="Comic Sans MS" w:hAnsi="Comic Sans MS"/>
          <w:sz w:val="16"/>
        </w:rPr>
        <w:t>", Duke University Press, </w:t>
      </w:r>
      <w:hyperlink r:id="rId5" w:history="1">
        <w:r w:rsidRPr="008A514B">
          <w:rPr>
            <w:rStyle w:val="Hyperlink"/>
            <w:rFonts w:ascii="Comic Sans MS" w:hAnsi="Comic Sans MS"/>
            <w:sz w:val="16"/>
          </w:rPr>
          <w:t>https://read.dukeupress.edu/american-literature/article/89/4/761/132823/Impossible-Futures-Fictions-of-Risk-in-the-Longue</w:t>
        </w:r>
      </w:hyperlink>
      <w:r w:rsidRPr="008A514B">
        <w:rPr>
          <w:rFonts w:ascii="Comic Sans MS" w:hAnsi="Comic Sans MS"/>
          <w:sz w:val="16"/>
        </w:rPr>
        <w:t>. Accessed 9/18/2021.</w:t>
      </w:r>
    </w:p>
    <w:p w:rsidR="001E1FDB" w:rsidRPr="008A514B" w:rsidRDefault="001E1FDB" w:rsidP="001E1FDB">
      <w:pPr>
        <w:rPr>
          <w:rStyle w:val="StyleUnderline"/>
          <w:rFonts w:ascii="Comic Sans MS" w:hAnsi="Comic Sans MS"/>
        </w:rPr>
      </w:pPr>
      <w:r w:rsidRPr="008A514B">
        <w:rPr>
          <w:rStyle w:val="StyleUnderline"/>
          <w:rFonts w:ascii="Comic Sans MS" w:hAnsi="Comic Sans MS"/>
          <w:highlight w:val="green"/>
        </w:rPr>
        <w:t xml:space="preserve">the </w:t>
      </w:r>
      <w:r w:rsidRPr="008A514B">
        <w:rPr>
          <w:rStyle w:val="StyleUnderline"/>
          <w:rFonts w:ascii="Comic Sans MS" w:hAnsi="Comic Sans MS"/>
        </w:rPr>
        <w:t xml:space="preserve">continuing importance of </w:t>
      </w:r>
      <w:r w:rsidRPr="008A514B">
        <w:rPr>
          <w:rStyle w:val="StyleUnderline"/>
          <w:rFonts w:ascii="Comic Sans MS" w:hAnsi="Comic Sans MS"/>
          <w:highlight w:val="green"/>
        </w:rPr>
        <w:t>apocalyptic narrative forms</w:t>
      </w:r>
      <w:r w:rsidRPr="008A514B">
        <w:rPr>
          <w:rFonts w:ascii="Comic Sans MS" w:hAnsi="Comic Sans MS"/>
        </w:rPr>
        <w:t xml:space="preserve"> </w:t>
      </w:r>
      <w:r w:rsidRPr="008A514B">
        <w:rPr>
          <w:rStyle w:val="StyleUnderline"/>
          <w:rFonts w:ascii="Comic Sans MS" w:hAnsi="Comic Sans MS"/>
          <w:highlight w:val="green"/>
        </w:rPr>
        <w:t>to disrupt conservative realisms that maintain the status quo</w:t>
      </w:r>
      <w:r w:rsidRPr="008A514B">
        <w:rPr>
          <w:rFonts w:ascii="Comic Sans MS" w:hAnsi="Comic Sans MS"/>
          <w:highlight w:val="green"/>
        </w:rPr>
        <w:t>.</w:t>
      </w:r>
      <w:r w:rsidRPr="008A514B">
        <w:rPr>
          <w:rFonts w:ascii="Comic Sans MS" w:hAnsi="Comic Sans MS"/>
        </w:rPr>
        <w:t xml:space="preserve"> </w:t>
      </w:r>
      <w:r w:rsidRPr="008A514B">
        <w:rPr>
          <w:rStyle w:val="StyleUnderline"/>
          <w:rFonts w:ascii="Comic Sans MS" w:hAnsi="Comic Sans MS"/>
          <w:highlight w:val="green"/>
        </w:rPr>
        <w:t xml:space="preserve">state logics of </w:t>
      </w:r>
      <w:r w:rsidRPr="008A514B">
        <w:rPr>
          <w:rStyle w:val="Emphasis"/>
          <w:rFonts w:ascii="Comic Sans MS" w:hAnsi="Comic Sans MS"/>
          <w:highlight w:val="green"/>
        </w:rPr>
        <w:t>implausibility</w:t>
      </w:r>
      <w:r w:rsidRPr="008A514B">
        <w:rPr>
          <w:rFonts w:ascii="Comic Sans MS" w:hAnsi="Comic Sans MS"/>
        </w:rPr>
        <w:t xml:space="preserve"> </w:t>
      </w:r>
      <w:r w:rsidRPr="008A514B">
        <w:rPr>
          <w:rStyle w:val="StyleUnderline"/>
          <w:rFonts w:ascii="Comic Sans MS" w:hAnsi="Comic Sans MS"/>
          <w:highlight w:val="green"/>
        </w:rPr>
        <w:t xml:space="preserve">have long undergirded </w:t>
      </w:r>
      <w:r w:rsidRPr="008A514B">
        <w:rPr>
          <w:rStyle w:val="StyleUnderline"/>
          <w:rFonts w:ascii="Comic Sans MS" w:hAnsi="Comic Sans MS"/>
        </w:rPr>
        <w:t xml:space="preserve">the </w:t>
      </w:r>
      <w:r w:rsidRPr="008A514B">
        <w:rPr>
          <w:rStyle w:val="StyleUnderline"/>
          <w:rFonts w:ascii="Comic Sans MS" w:hAnsi="Comic Sans MS"/>
          <w:highlight w:val="green"/>
        </w:rPr>
        <w:t>Un</w:t>
      </w:r>
      <w:r w:rsidRPr="008A514B">
        <w:rPr>
          <w:rStyle w:val="StyleUnderline"/>
          <w:rFonts w:ascii="Comic Sans MS" w:hAnsi="Comic Sans MS"/>
        </w:rPr>
        <w:t xml:space="preserve">ited </w:t>
      </w:r>
      <w:r w:rsidRPr="008A514B">
        <w:rPr>
          <w:rStyle w:val="StyleUnderline"/>
          <w:rFonts w:ascii="Comic Sans MS" w:hAnsi="Comic Sans MS"/>
          <w:highlight w:val="green"/>
        </w:rPr>
        <w:t>S</w:t>
      </w:r>
      <w:r w:rsidRPr="008A514B">
        <w:rPr>
          <w:rStyle w:val="StyleUnderline"/>
          <w:rFonts w:ascii="Comic Sans MS" w:hAnsi="Comic Sans MS"/>
        </w:rPr>
        <w:t>tates</w:t>
      </w:r>
      <w:r w:rsidRPr="008A514B">
        <w:rPr>
          <w:rFonts w:ascii="Comic Sans MS" w:hAnsi="Comic Sans MS"/>
        </w:rPr>
        <w:t xml:space="preserve">. </w:t>
      </w:r>
      <w:r w:rsidRPr="008A514B">
        <w:rPr>
          <w:rStyle w:val="StyleUnderline"/>
          <w:rFonts w:ascii="Comic Sans MS" w:hAnsi="Comic Sans MS"/>
          <w:highlight w:val="green"/>
        </w:rPr>
        <w:t>apocalyptic form</w:t>
      </w:r>
      <w:r w:rsidRPr="008A514B">
        <w:rPr>
          <w:rFonts w:ascii="Comic Sans MS" w:hAnsi="Comic Sans MS"/>
        </w:rPr>
        <w:t xml:space="preserve"> </w:t>
      </w:r>
      <w:proofErr w:type="spellStart"/>
      <w:r w:rsidRPr="008A514B">
        <w:rPr>
          <w:rStyle w:val="StyleUnderline"/>
          <w:rFonts w:ascii="Comic Sans MS" w:hAnsi="Comic Sans MS"/>
          <w:highlight w:val="green"/>
        </w:rPr>
        <w:t>transformi</w:t>
      </w:r>
      <w:proofErr w:type="spellEnd"/>
      <w:r w:rsidRPr="008A514B">
        <w:rPr>
          <w:rFonts w:ascii="Comic Sans MS" w:hAnsi="Comic Sans MS"/>
        </w:rPr>
        <w:t xml:space="preserve"> </w:t>
      </w:r>
      <w:r w:rsidRPr="008A514B">
        <w:rPr>
          <w:rStyle w:val="StyleUnderline"/>
          <w:rFonts w:ascii="Comic Sans MS" w:hAnsi="Comic Sans MS"/>
          <w:highlight w:val="green"/>
        </w:rPr>
        <w:t>nuclear waste into a prophecy of the end of the United States rather than a means for imagining its continuation</w:t>
      </w:r>
      <w:r w:rsidRPr="008A514B">
        <w:rPr>
          <w:rFonts w:ascii="Comic Sans MS" w:hAnsi="Comic Sans MS"/>
        </w:rPr>
        <w:t xml:space="preserve"> </w:t>
      </w:r>
      <w:r w:rsidRPr="008A514B">
        <w:rPr>
          <w:rStyle w:val="StyleUnderline"/>
          <w:rFonts w:ascii="Comic Sans MS" w:hAnsi="Comic Sans MS"/>
          <w:highlight w:val="green"/>
        </w:rPr>
        <w:t>perspective</w:t>
      </w:r>
      <w:r w:rsidRPr="008A514B">
        <w:rPr>
          <w:rFonts w:ascii="Comic Sans MS" w:hAnsi="Comic Sans MS"/>
        </w:rPr>
        <w:t xml:space="preserve"> </w:t>
      </w:r>
      <w:r w:rsidRPr="008A514B">
        <w:rPr>
          <w:rStyle w:val="StyleUnderline"/>
          <w:rFonts w:ascii="Comic Sans MS" w:hAnsi="Comic Sans MS"/>
          <w:highlight w:val="green"/>
        </w:rPr>
        <w:t>transform</w:t>
      </w:r>
      <w:r w:rsidRPr="008A514B">
        <w:rPr>
          <w:rFonts w:ascii="Comic Sans MS" w:hAnsi="Comic Sans MS"/>
        </w:rPr>
        <w:t xml:space="preserve"> </w:t>
      </w:r>
      <w:r w:rsidRPr="008A514B">
        <w:rPr>
          <w:rStyle w:val="StyleUnderline"/>
          <w:rFonts w:ascii="Comic Sans MS" w:hAnsi="Comic Sans MS"/>
          <w:highlight w:val="green"/>
        </w:rPr>
        <w:t xml:space="preserve">present into a </w:t>
      </w:r>
      <w:r w:rsidRPr="008A514B">
        <w:rPr>
          <w:rStyle w:val="Emphasis"/>
          <w:rFonts w:ascii="Comic Sans MS" w:hAnsi="Comic Sans MS"/>
          <w:highlight w:val="green"/>
        </w:rPr>
        <w:t>speculative space</w:t>
      </w:r>
      <w:r w:rsidRPr="008A514B">
        <w:rPr>
          <w:rStyle w:val="StyleUnderline"/>
          <w:rFonts w:ascii="Comic Sans MS" w:hAnsi="Comic Sans MS"/>
          <w:highlight w:val="green"/>
        </w:rPr>
        <w:t xml:space="preserve"> where</w:t>
      </w:r>
      <w:r w:rsidRPr="008A514B">
        <w:rPr>
          <w:rFonts w:ascii="Comic Sans MS" w:hAnsi="Comic Sans MS"/>
        </w:rPr>
        <w:t xml:space="preserve"> </w:t>
      </w:r>
      <w:r w:rsidRPr="008A514B">
        <w:rPr>
          <w:rStyle w:val="StyleUnderline"/>
          <w:rFonts w:ascii="Comic Sans MS" w:hAnsi="Comic Sans MS"/>
          <w:highlight w:val="green"/>
        </w:rPr>
        <w:t xml:space="preserve">catastrophe produces not only </w:t>
      </w:r>
      <w:r w:rsidRPr="008A514B">
        <w:rPr>
          <w:rStyle w:val="Emphasis"/>
          <w:rFonts w:ascii="Comic Sans MS" w:hAnsi="Comic Sans MS"/>
          <w:highlight w:val="green"/>
        </w:rPr>
        <w:t>unevenly distributed damage</w:t>
      </w:r>
      <w:r w:rsidRPr="008A514B">
        <w:rPr>
          <w:rFonts w:ascii="Comic Sans MS" w:hAnsi="Comic Sans MS"/>
          <w:highlight w:val="green"/>
        </w:rPr>
        <w:t xml:space="preserve"> </w:t>
      </w:r>
      <w:r w:rsidRPr="008A514B">
        <w:rPr>
          <w:rStyle w:val="StyleUnderline"/>
          <w:rFonts w:ascii="Comic Sans MS" w:hAnsi="Comic Sans MS"/>
          <w:highlight w:val="green"/>
        </w:rPr>
        <w:t>but also revolutionary forms of social justice</w:t>
      </w:r>
      <w:r w:rsidRPr="008A514B">
        <w:rPr>
          <w:rFonts w:ascii="Comic Sans MS" w:hAnsi="Comic Sans MS"/>
        </w:rPr>
        <w:t xml:space="preserve"> </w:t>
      </w:r>
      <w:r w:rsidRPr="008A514B">
        <w:rPr>
          <w:rStyle w:val="StyleUnderline"/>
          <w:rFonts w:ascii="Comic Sans MS" w:hAnsi="Comic Sans MS"/>
          <w:highlight w:val="green"/>
        </w:rPr>
        <w:t>the future will be</w:t>
      </w:r>
      <w:r w:rsidRPr="008A514B">
        <w:rPr>
          <w:rFonts w:ascii="Comic Sans MS" w:hAnsi="Comic Sans MS"/>
          <w:highlight w:val="green"/>
        </w:rPr>
        <w:t xml:space="preserve"> </w:t>
      </w:r>
      <w:r w:rsidRPr="008A514B">
        <w:rPr>
          <w:rStyle w:val="Emphasis"/>
          <w:rFonts w:ascii="Comic Sans MS" w:hAnsi="Comic Sans MS"/>
          <w:highlight w:val="green"/>
        </w:rPr>
        <w:t>unimaginably different</w:t>
      </w:r>
      <w:r w:rsidRPr="008A514B">
        <w:rPr>
          <w:rStyle w:val="StyleUnderline"/>
          <w:rFonts w:ascii="Comic Sans MS" w:hAnsi="Comic Sans MS"/>
          <w:highlight w:val="green"/>
        </w:rPr>
        <w:t xml:space="preserve"> from the present</w:t>
      </w:r>
      <w:r w:rsidRPr="008A514B">
        <w:rPr>
          <w:rFonts w:ascii="Comic Sans MS" w:hAnsi="Comic Sans MS"/>
        </w:rPr>
        <w:t xml:space="preserve"> </w:t>
      </w:r>
      <w:r w:rsidRPr="008A514B">
        <w:rPr>
          <w:rStyle w:val="StyleUnderline"/>
          <w:rFonts w:ascii="Comic Sans MS" w:hAnsi="Comic Sans MS"/>
          <w:highlight w:val="green"/>
        </w:rPr>
        <w:t>apocalyptic mode</w:t>
      </w:r>
      <w:r w:rsidRPr="008A514B">
        <w:rPr>
          <w:rFonts w:ascii="Comic Sans MS" w:hAnsi="Comic Sans MS"/>
        </w:rPr>
        <w:t xml:space="preserve"> </w:t>
      </w:r>
      <w:r w:rsidRPr="008A514B">
        <w:rPr>
          <w:rStyle w:val="StyleUnderline"/>
          <w:rFonts w:ascii="Comic Sans MS" w:hAnsi="Comic Sans MS"/>
          <w:highlight w:val="green"/>
        </w:rPr>
        <w:t>allows narratives</w:t>
      </w:r>
      <w:r w:rsidRPr="008A514B">
        <w:rPr>
          <w:rFonts w:ascii="Comic Sans MS" w:hAnsi="Comic Sans MS"/>
        </w:rPr>
        <w:t xml:space="preserve"> </w:t>
      </w:r>
      <w:r w:rsidRPr="008A514B">
        <w:rPr>
          <w:rStyle w:val="StyleUnderline"/>
          <w:rFonts w:ascii="Comic Sans MS" w:hAnsi="Comic Sans MS"/>
          <w:highlight w:val="green"/>
        </w:rPr>
        <w:t>to move beyond the logic of risk</w:t>
      </w:r>
      <w:r w:rsidRPr="008A514B">
        <w:rPr>
          <w:rFonts w:ascii="Comic Sans MS" w:hAnsi="Comic Sans MS"/>
        </w:rPr>
        <w:t xml:space="preserve"> </w:t>
      </w:r>
      <w:r w:rsidRPr="008A514B">
        <w:rPr>
          <w:rStyle w:val="StyleUnderline"/>
          <w:rFonts w:ascii="Comic Sans MS" w:hAnsi="Comic Sans MS"/>
          <w:highlight w:val="green"/>
        </w:rPr>
        <w:t>e impossibilities of our own deaths and the deaths of everything else will come.</w:t>
      </w:r>
      <w:r w:rsidRPr="008A514B">
        <w:rPr>
          <w:rFonts w:ascii="Comic Sans MS" w:hAnsi="Comic Sans MS"/>
          <w:highlight w:val="green"/>
        </w:rPr>
        <w:t xml:space="preserve"> </w:t>
      </w:r>
      <w:r w:rsidRPr="008A514B">
        <w:rPr>
          <w:rStyle w:val="StyleUnderline"/>
          <w:rFonts w:ascii="Comic Sans MS" w:hAnsi="Comic Sans MS"/>
          <w:highlight w:val="green"/>
        </w:rPr>
        <w:t>But so too will other impossibilities</w:t>
      </w:r>
      <w:r w:rsidRPr="008A514B">
        <w:rPr>
          <w:rFonts w:ascii="Comic Sans MS" w:hAnsi="Comic Sans MS"/>
        </w:rPr>
        <w:t xml:space="preserve"> </w:t>
      </w:r>
      <w:r w:rsidRPr="008A514B">
        <w:rPr>
          <w:rStyle w:val="StyleUnderline"/>
          <w:rFonts w:ascii="Comic Sans MS" w:hAnsi="Comic Sans MS"/>
          <w:highlight w:val="green"/>
        </w:rPr>
        <w:t>a</w:t>
      </w:r>
      <w:r w:rsidRPr="008A514B">
        <w:rPr>
          <w:rFonts w:ascii="Comic Sans MS" w:hAnsi="Comic Sans MS"/>
        </w:rPr>
        <w:t xml:space="preserve"> </w:t>
      </w:r>
      <w:r w:rsidRPr="008A514B">
        <w:rPr>
          <w:rStyle w:val="Emphasis"/>
          <w:rFonts w:ascii="Comic Sans MS" w:hAnsi="Comic Sans MS"/>
          <w:highlight w:val="green"/>
        </w:rPr>
        <w:t>human determination</w:t>
      </w:r>
      <w:r w:rsidRPr="008A514B">
        <w:rPr>
          <w:rStyle w:val="StyleUnderline"/>
          <w:rFonts w:ascii="Comic Sans MS" w:hAnsi="Comic Sans MS"/>
          <w:highlight w:val="green"/>
        </w:rPr>
        <w:t xml:space="preserve"> to let the world live</w:t>
      </w:r>
    </w:p>
    <w:p w:rsidR="001E1FDB" w:rsidRPr="008A514B" w:rsidRDefault="001E1FDB" w:rsidP="001E1FDB">
      <w:pPr>
        <w:rPr>
          <w:rFonts w:ascii="Comic Sans MS" w:hAnsi="Comic Sans MS"/>
        </w:rPr>
      </w:pPr>
    </w:p>
    <w:p w:rsidR="001E1FDB" w:rsidRPr="008A514B" w:rsidRDefault="001E1FDB" w:rsidP="001E1FDB">
      <w:pPr>
        <w:pStyle w:val="Heading4"/>
        <w:rPr>
          <w:rFonts w:ascii="Comic Sans MS" w:hAnsi="Comic Sans MS"/>
        </w:rPr>
      </w:pPr>
      <w:r w:rsidRPr="008A514B">
        <w:rPr>
          <w:rFonts w:ascii="Comic Sans MS" w:hAnsi="Comic Sans MS"/>
        </w:rPr>
        <w:t xml:space="preserve">2] Policy education is key to advocacy – that outweighs on portable skills. </w:t>
      </w:r>
    </w:p>
    <w:p w:rsidR="001E1FDB" w:rsidRPr="008A514B" w:rsidRDefault="001E1FDB" w:rsidP="001E1FDB">
      <w:pPr>
        <w:rPr>
          <w:rFonts w:ascii="Comic Sans MS" w:hAnsi="Comic Sans MS"/>
          <w:sz w:val="16"/>
        </w:rPr>
      </w:pPr>
      <w:r w:rsidRPr="008A514B">
        <w:rPr>
          <w:rStyle w:val="Style13ptBold"/>
          <w:rFonts w:ascii="Comic Sans MS" w:hAnsi="Comic Sans MS" w:cstheme="minorHAnsi"/>
          <w:color w:val="000000" w:themeColor="text1"/>
        </w:rPr>
        <w:t xml:space="preserve">Nixon </w:t>
      </w:r>
      <w:r w:rsidRPr="008A514B">
        <w:rPr>
          <w:rFonts w:ascii="Comic Sans MS" w:hAnsi="Comic Sans MS"/>
          <w:b/>
          <w:sz w:val="28"/>
          <w:szCs w:val="28"/>
          <w:u w:val="single"/>
        </w:rPr>
        <w:t>2K</w:t>
      </w:r>
      <w:r w:rsidRPr="008A514B">
        <w:rPr>
          <w:rFonts w:ascii="Comic Sans MS" w:hAnsi="Comic Sans MS"/>
          <w:sz w:val="16"/>
        </w:rPr>
        <w:t xml:space="preserve">Makani </w:t>
      </w:r>
      <w:proofErr w:type="spellStart"/>
      <w:r w:rsidRPr="008A514B">
        <w:rPr>
          <w:rFonts w:ascii="Comic Sans MS" w:hAnsi="Comic Sans MS"/>
          <w:sz w:val="16"/>
        </w:rPr>
        <w:t>Themba</w:t>
      </w:r>
      <w:proofErr w:type="spellEnd"/>
      <w:r w:rsidRPr="008A514B">
        <w:rPr>
          <w:rFonts w:ascii="Comic Sans MS" w:hAnsi="Comic Sans MS"/>
          <w:sz w:val="16"/>
        </w:rPr>
        <w:t xml:space="preserve">-Nixon, Executive Director of The Praxis Project. "Changing the Rules: What Public Policy Means for Organizing." </w:t>
      </w:r>
      <w:proofErr w:type="spellStart"/>
      <w:r w:rsidRPr="008A514B">
        <w:rPr>
          <w:rFonts w:ascii="Comic Sans MS" w:hAnsi="Comic Sans MS"/>
          <w:sz w:val="16"/>
        </w:rPr>
        <w:t>Colorlines</w:t>
      </w:r>
      <w:proofErr w:type="spellEnd"/>
      <w:r w:rsidRPr="008A514B">
        <w:rPr>
          <w:rFonts w:ascii="Comic Sans MS" w:hAnsi="Comic Sans MS"/>
          <w:sz w:val="16"/>
        </w:rPr>
        <w:t xml:space="preserve"> 3.2, 2000.</w:t>
      </w:r>
    </w:p>
    <w:p w:rsidR="001E1FDB" w:rsidRPr="008A514B" w:rsidRDefault="001E1FDB" w:rsidP="001E1FDB">
      <w:pPr>
        <w:pStyle w:val="Body"/>
        <w:widowControl w:val="0"/>
        <w:suppressAutoHyphens/>
        <w:rPr>
          <w:rFonts w:ascii="Comic Sans MS" w:hAnsi="Comic Sans MS" w:cstheme="minorHAnsi"/>
          <w:color w:val="000000" w:themeColor="text1"/>
          <w:sz w:val="18"/>
          <w:szCs w:val="16"/>
        </w:rPr>
      </w:pPr>
    </w:p>
    <w:p w:rsidR="001E1FDB" w:rsidRPr="008A514B" w:rsidRDefault="001E1FDB" w:rsidP="001E1FDB">
      <w:pPr>
        <w:rPr>
          <w:rFonts w:ascii="Comic Sans MS" w:hAnsi="Comic Sans MS" w:cstheme="minorHAnsi"/>
          <w:color w:val="000000" w:themeColor="text1"/>
        </w:rPr>
      </w:pPr>
      <w:r w:rsidRPr="008A514B">
        <w:rPr>
          <w:rStyle w:val="Emphasis"/>
          <w:rFonts w:ascii="Comic Sans MS" w:hAnsi="Comic Sans MS"/>
          <w:color w:val="000000" w:themeColor="text1"/>
          <w:highlight w:val="green"/>
        </w:rPr>
        <w:t>By getting into policy in a proactive manner</w:t>
      </w:r>
      <w:r w:rsidRPr="008A514B">
        <w:rPr>
          <w:rFonts w:ascii="Comic Sans MS" w:hAnsi="Comic Sans MS"/>
        </w:rPr>
        <w:t xml:space="preserve"> </w:t>
      </w:r>
      <w:r w:rsidRPr="008A514B">
        <w:rPr>
          <w:rStyle w:val="Emphasis"/>
          <w:rFonts w:ascii="Comic Sans MS" w:hAnsi="Comic Sans MS"/>
          <w:color w:val="000000" w:themeColor="text1"/>
          <w:highlight w:val="green"/>
        </w:rPr>
        <w:t>Our demands can become law, with real consequences</w:t>
      </w:r>
      <w:r w:rsidRPr="008A514B">
        <w:rPr>
          <w:rFonts w:ascii="Comic Sans MS" w:hAnsi="Comic Sans MS"/>
        </w:rPr>
        <w:t xml:space="preserve"> </w:t>
      </w:r>
      <w:r w:rsidRPr="008A514B">
        <w:rPr>
          <w:rStyle w:val="Emphasis"/>
          <w:rFonts w:ascii="Comic Sans MS" w:hAnsi="Comic Sans MS"/>
          <w:color w:val="000000" w:themeColor="text1"/>
          <w:highlight w:val="green"/>
        </w:rPr>
        <w:t>, this work requires</w:t>
      </w:r>
      <w:r w:rsidRPr="008A514B">
        <w:rPr>
          <w:rFonts w:ascii="Comic Sans MS" w:hAnsi="Comic Sans MS"/>
        </w:rPr>
        <w:t xml:space="preserve"> </w:t>
      </w:r>
      <w:r w:rsidRPr="008A514B">
        <w:rPr>
          <w:rStyle w:val="Emphasis"/>
          <w:rFonts w:ascii="Comic Sans MS" w:hAnsi="Comic Sans MS"/>
          <w:color w:val="000000" w:themeColor="text1"/>
          <w:highlight w:val="green"/>
        </w:rPr>
        <w:t>struggles with</w:t>
      </w:r>
      <w:r w:rsidRPr="008A514B">
        <w:rPr>
          <w:rFonts w:ascii="Comic Sans MS" w:hAnsi="Comic Sans MS"/>
        </w:rPr>
        <w:t xml:space="preserve"> </w:t>
      </w:r>
      <w:r w:rsidRPr="008A514B">
        <w:rPr>
          <w:rStyle w:val="Emphasis"/>
          <w:rFonts w:ascii="Comic Sans MS" w:hAnsi="Comic Sans MS"/>
          <w:color w:val="000000" w:themeColor="text1"/>
          <w:highlight w:val="green"/>
        </w:rPr>
        <w:t>bureaucracy,</w:t>
      </w:r>
      <w:r w:rsidRPr="008A514B">
        <w:rPr>
          <w:rFonts w:ascii="Comic Sans MS" w:hAnsi="Comic Sans MS"/>
        </w:rPr>
        <w:t xml:space="preserve"> </w:t>
      </w:r>
      <w:r w:rsidRPr="008A514B">
        <w:rPr>
          <w:rStyle w:val="Emphasis"/>
          <w:rFonts w:ascii="Comic Sans MS" w:hAnsi="Comic Sans MS"/>
          <w:color w:val="000000" w:themeColor="text1"/>
          <w:highlight w:val="green"/>
        </w:rPr>
        <w:t>technical language, and</w:t>
      </w:r>
      <w:r w:rsidRPr="008A514B">
        <w:rPr>
          <w:rFonts w:ascii="Comic Sans MS" w:hAnsi="Comic Sans MS"/>
        </w:rPr>
        <w:t xml:space="preserve"> </w:t>
      </w:r>
      <w:r w:rsidRPr="008A514B">
        <w:rPr>
          <w:rStyle w:val="Emphasis"/>
          <w:rFonts w:ascii="Comic Sans MS" w:hAnsi="Comic Sans MS"/>
          <w:color w:val="000000" w:themeColor="text1"/>
          <w:highlight w:val="green"/>
        </w:rPr>
        <w:t>resistance by decision makers</w:t>
      </w:r>
      <w:r w:rsidRPr="008A514B">
        <w:rPr>
          <w:rFonts w:ascii="Comic Sans MS" w:hAnsi="Comic Sans MS"/>
        </w:rPr>
        <w:t xml:space="preserve"> </w:t>
      </w:r>
      <w:r w:rsidRPr="008A514B">
        <w:rPr>
          <w:rStyle w:val="Emphasis"/>
          <w:rFonts w:ascii="Comic Sans MS" w:hAnsi="Comic Sans MS"/>
          <w:color w:val="000000" w:themeColor="text1"/>
          <w:highlight w:val="green"/>
        </w:rPr>
        <w:t>policy work</w:t>
      </w:r>
      <w:r w:rsidRPr="008A514B">
        <w:rPr>
          <w:rFonts w:ascii="Comic Sans MS" w:hAnsi="Comic Sans MS"/>
        </w:rPr>
        <w:t xml:space="preserve"> </w:t>
      </w:r>
      <w:r w:rsidRPr="008A514B">
        <w:rPr>
          <w:rStyle w:val="Emphasis"/>
          <w:rFonts w:ascii="Comic Sans MS" w:hAnsi="Comic Sans MS"/>
          <w:color w:val="000000" w:themeColor="text1"/>
          <w:highlight w:val="green"/>
        </w:rPr>
        <w:t>is a tool we</w:t>
      </w:r>
      <w:r w:rsidRPr="008A514B">
        <w:rPr>
          <w:rFonts w:ascii="Comic Sans MS" w:hAnsi="Comic Sans MS"/>
        </w:rPr>
        <w:t xml:space="preserve"> </w:t>
      </w:r>
      <w:r w:rsidRPr="008A514B">
        <w:rPr>
          <w:rStyle w:val="Emphasis"/>
          <w:rFonts w:ascii="Comic Sans MS" w:hAnsi="Comic Sans MS"/>
          <w:color w:val="000000" w:themeColor="text1"/>
          <w:highlight w:val="green"/>
        </w:rPr>
        <w:t>can't</w:t>
      </w:r>
      <w:r w:rsidRPr="008A514B">
        <w:rPr>
          <w:rFonts w:ascii="Comic Sans MS" w:hAnsi="Comic Sans MS" w:cstheme="minorHAnsi"/>
          <w:color w:val="000000" w:themeColor="text1"/>
          <w:highlight w:val="green"/>
        </w:rPr>
        <w:t xml:space="preserve"> </w:t>
      </w:r>
      <w:r w:rsidRPr="008A514B">
        <w:rPr>
          <w:rStyle w:val="Emphasis"/>
          <w:rFonts w:ascii="Comic Sans MS" w:hAnsi="Comic Sans MS"/>
          <w:color w:val="000000" w:themeColor="text1"/>
          <w:highlight w:val="green"/>
        </w:rPr>
        <w:t>ignore</w:t>
      </w:r>
      <w:r w:rsidRPr="008A514B">
        <w:rPr>
          <w:rFonts w:ascii="Comic Sans MS" w:hAnsi="Comic Sans MS"/>
        </w:rPr>
        <w:t xml:space="preserve"> </w:t>
      </w:r>
      <w:r w:rsidRPr="008A514B">
        <w:rPr>
          <w:rStyle w:val="Emphasis"/>
          <w:rFonts w:ascii="Comic Sans MS" w:hAnsi="Comic Sans MS"/>
          <w:color w:val="000000" w:themeColor="text1"/>
          <w:highlight w:val="green"/>
        </w:rPr>
        <w:t>We</w:t>
      </w:r>
      <w:r w:rsidRPr="008A514B">
        <w:rPr>
          <w:rFonts w:ascii="Comic Sans MS" w:hAnsi="Comic Sans MS"/>
        </w:rPr>
        <w:t xml:space="preserve"> </w:t>
      </w:r>
      <w:r w:rsidRPr="008A514B">
        <w:rPr>
          <w:rStyle w:val="Emphasis"/>
          <w:rFonts w:ascii="Comic Sans MS" w:hAnsi="Comic Sans MS"/>
          <w:color w:val="000000" w:themeColor="text1"/>
          <w:highlight w:val="green"/>
        </w:rPr>
        <w:t>need</w:t>
      </w:r>
      <w:r w:rsidRPr="008A514B">
        <w:rPr>
          <w:rFonts w:ascii="Comic Sans MS" w:hAnsi="Comic Sans MS" w:cstheme="minorHAnsi"/>
          <w:color w:val="000000" w:themeColor="text1"/>
          <w:highlight w:val="green"/>
        </w:rPr>
        <w:t xml:space="preserve"> </w:t>
      </w:r>
      <w:r w:rsidRPr="008A514B">
        <w:rPr>
          <w:rStyle w:val="Emphasis"/>
          <w:rFonts w:ascii="Comic Sans MS" w:hAnsi="Comic Sans MS"/>
          <w:color w:val="000000" w:themeColor="text1"/>
          <w:highlight w:val="green"/>
        </w:rPr>
        <w:t>to translate</w:t>
      </w:r>
      <w:r w:rsidRPr="008A514B">
        <w:rPr>
          <w:rFonts w:ascii="Comic Sans MS" w:hAnsi="Comic Sans MS" w:cstheme="minorHAnsi"/>
          <w:color w:val="000000" w:themeColor="text1"/>
          <w:highlight w:val="green"/>
        </w:rPr>
        <w:t xml:space="preserve"> </w:t>
      </w:r>
      <w:r w:rsidRPr="008A514B">
        <w:rPr>
          <w:rStyle w:val="Emphasis"/>
          <w:rFonts w:ascii="Comic Sans MS" w:hAnsi="Comic Sans MS"/>
          <w:color w:val="000000" w:themeColor="text1"/>
          <w:highlight w:val="green"/>
        </w:rPr>
        <w:t>information</w:t>
      </w:r>
      <w:r w:rsidRPr="008A514B">
        <w:rPr>
          <w:rFonts w:ascii="Comic Sans MS" w:hAnsi="Comic Sans MS"/>
        </w:rPr>
        <w:t xml:space="preserve"> </w:t>
      </w:r>
      <w:r w:rsidRPr="008A514B">
        <w:rPr>
          <w:rStyle w:val="Emphasis"/>
          <w:rFonts w:ascii="Comic Sans MS" w:hAnsi="Comic Sans MS"/>
          <w:color w:val="000000" w:themeColor="text1"/>
          <w:highlight w:val="green"/>
        </w:rPr>
        <w:t>to affect the public conversation [and]</w:t>
      </w:r>
      <w:r w:rsidRPr="008A514B">
        <w:rPr>
          <w:rFonts w:ascii="Comic Sans MS" w:hAnsi="Comic Sans MS"/>
        </w:rPr>
        <w:t xml:space="preserve"> </w:t>
      </w:r>
      <w:r w:rsidRPr="008A514B">
        <w:rPr>
          <w:rStyle w:val="Emphasis"/>
          <w:rFonts w:ascii="Comic Sans MS" w:hAnsi="Comic Sans MS"/>
          <w:color w:val="000000" w:themeColor="text1"/>
          <w:highlight w:val="green"/>
        </w:rPr>
        <w:t>to framing solutions</w:t>
      </w:r>
      <w:r w:rsidRPr="008A514B">
        <w:rPr>
          <w:rFonts w:ascii="Comic Sans MS" w:hAnsi="Comic Sans MS" w:cstheme="minorHAnsi"/>
          <w:color w:val="000000" w:themeColor="text1"/>
          <w:highlight w:val="green"/>
        </w:rPr>
        <w:t xml:space="preserve"> </w:t>
      </w:r>
    </w:p>
    <w:p w:rsidR="001E1FDB" w:rsidRPr="008A514B" w:rsidRDefault="001E1FDB" w:rsidP="001E1FDB">
      <w:pPr>
        <w:jc w:val="center"/>
        <w:rPr>
          <w:rFonts w:ascii="Comic Sans MS" w:hAnsi="Comic Sans MS"/>
          <w:b/>
          <w:u w:val="single"/>
        </w:rPr>
      </w:pPr>
      <w:r w:rsidRPr="008A514B">
        <w:rPr>
          <w:rFonts w:ascii="Comic Sans MS" w:hAnsi="Comic Sans MS"/>
          <w:b/>
          <w:u w:val="single"/>
        </w:rPr>
        <w:t>2 - Theory</w:t>
      </w:r>
    </w:p>
    <w:p w:rsidR="008A514B" w:rsidRPr="008A514B" w:rsidRDefault="008A514B" w:rsidP="008A514B">
      <w:pPr>
        <w:pStyle w:val="Heading3"/>
        <w:rPr>
          <w:rFonts w:ascii="Comic Sans MS" w:hAnsi="Comic Sans MS"/>
        </w:rPr>
      </w:pPr>
      <w:r w:rsidRPr="008A514B">
        <w:rPr>
          <w:rFonts w:ascii="Comic Sans MS" w:hAnsi="Comic Sans MS"/>
        </w:rPr>
        <w:t>Comic Sans</w:t>
      </w:r>
    </w:p>
    <w:p w:rsidR="008A514B" w:rsidRPr="008A514B" w:rsidRDefault="008A514B" w:rsidP="008A514B">
      <w:pPr>
        <w:pStyle w:val="Heading4"/>
        <w:rPr>
          <w:rFonts w:ascii="Comic Sans MS" w:hAnsi="Comic Sans MS" w:cs="Calibri"/>
        </w:rPr>
      </w:pPr>
      <w:r w:rsidRPr="008A514B">
        <w:rPr>
          <w:rFonts w:ascii="Comic Sans MS" w:hAnsi="Comic Sans MS" w:cs="Calibri"/>
        </w:rPr>
        <w:t xml:space="preserve">Interp: debaters must use comic sans as their font in their speech docs. </w:t>
      </w:r>
    </w:p>
    <w:p w:rsidR="008A514B" w:rsidRPr="008A514B" w:rsidRDefault="00A97635" w:rsidP="008A514B">
      <w:pPr>
        <w:pStyle w:val="Heading4"/>
        <w:rPr>
          <w:rFonts w:ascii="Comic Sans MS" w:hAnsi="Comic Sans MS"/>
        </w:rPr>
      </w:pPr>
      <w:r>
        <w:rPr>
          <w:rFonts w:ascii="Comic Sans MS" w:hAnsi="Comic Sans MS"/>
        </w:rPr>
        <w:t xml:space="preserve">Violation – the doc is in </w:t>
      </w:r>
      <w:proofErr w:type="spellStart"/>
      <w:r>
        <w:rPr>
          <w:rFonts w:ascii="Comic Sans MS" w:hAnsi="Comic Sans MS"/>
        </w:rPr>
        <w:t>arial</w:t>
      </w:r>
      <w:proofErr w:type="spellEnd"/>
    </w:p>
    <w:p w:rsidR="008A514B" w:rsidRPr="008A514B" w:rsidRDefault="008A514B" w:rsidP="008A514B">
      <w:pPr>
        <w:pStyle w:val="Heading4"/>
        <w:rPr>
          <w:rFonts w:ascii="Comic Sans MS" w:hAnsi="Comic Sans MS" w:cs="Calibri"/>
        </w:rPr>
      </w:pPr>
      <w:r w:rsidRPr="008A514B">
        <w:rPr>
          <w:rFonts w:ascii="Comic Sans MS" w:hAnsi="Comic Sans MS" w:cs="Calibri"/>
        </w:rPr>
        <w:t xml:space="preserve">Prefer - </w:t>
      </w:r>
    </w:p>
    <w:p w:rsidR="008A514B" w:rsidRPr="008A514B" w:rsidRDefault="008A514B" w:rsidP="008A514B">
      <w:pPr>
        <w:pStyle w:val="Heading4"/>
        <w:rPr>
          <w:rFonts w:ascii="Comic Sans MS" w:hAnsi="Comic Sans MS" w:cs="Calibri"/>
        </w:rPr>
      </w:pPr>
      <w:r w:rsidRPr="008A514B">
        <w:rPr>
          <w:rFonts w:ascii="Comic Sans MS" w:hAnsi="Comic Sans MS" w:cs="Calibri"/>
        </w:rPr>
        <w:t xml:space="preserve">Inclusion – comic sans is easiest to read for people with dyslexia. </w:t>
      </w:r>
    </w:p>
    <w:p w:rsidR="008A514B" w:rsidRPr="008A514B" w:rsidRDefault="008A514B" w:rsidP="008A514B">
      <w:pPr>
        <w:rPr>
          <w:rFonts w:ascii="Comic Sans MS" w:hAnsi="Comic Sans MS"/>
        </w:rPr>
      </w:pPr>
      <w:r w:rsidRPr="008A514B">
        <w:rPr>
          <w:rFonts w:ascii="Comic Sans MS" w:hAnsi="Comic Sans MS"/>
          <w:b/>
          <w:szCs w:val="26"/>
        </w:rPr>
        <w:t>Hudgins 17</w:t>
      </w:r>
      <w:r w:rsidRPr="008A514B">
        <w:rPr>
          <w:rFonts w:ascii="Comic Sans MS" w:hAnsi="Comic Sans MS"/>
        </w:rPr>
        <w:t xml:space="preserve"> “Hating Comic Sans Is </w:t>
      </w:r>
      <w:proofErr w:type="spellStart"/>
      <w:r w:rsidRPr="008A514B">
        <w:rPr>
          <w:rFonts w:ascii="Comic Sans MS" w:hAnsi="Comic Sans MS"/>
        </w:rPr>
        <w:t>Ableist</w:t>
      </w:r>
      <w:proofErr w:type="spellEnd"/>
      <w:r w:rsidRPr="008A514B">
        <w:rPr>
          <w:rFonts w:ascii="Comic Sans MS" w:hAnsi="Comic Sans MS"/>
        </w:rPr>
        <w:t xml:space="preserve">” Lauren Hudgins Feb 23, 2017 </w:t>
      </w:r>
      <w:hyperlink r:id="rId6" w:history="1">
        <w:r w:rsidRPr="008A514B">
          <w:rPr>
            <w:rStyle w:val="Hyperlink"/>
            <w:rFonts w:ascii="Comic Sans MS" w:hAnsi="Comic Sans MS"/>
          </w:rPr>
          <w:t>https://medium.com/the-establishment/hating-comic-sans-is-ableist-bc4a4de87093</w:t>
        </w:r>
      </w:hyperlink>
      <w:r w:rsidRPr="008A514B">
        <w:rPr>
          <w:rFonts w:ascii="Comic Sans MS" w:hAnsi="Comic Sans MS"/>
        </w:rPr>
        <w:t xml:space="preserve"> OHS-AT</w:t>
      </w:r>
    </w:p>
    <w:p w:rsidR="008A514B" w:rsidRPr="008A514B" w:rsidRDefault="008A514B" w:rsidP="008A514B">
      <w:pPr>
        <w:rPr>
          <w:rFonts w:ascii="Comic Sans MS" w:hAnsi="Comic Sans MS"/>
        </w:rPr>
      </w:pPr>
      <w:r w:rsidRPr="008A514B">
        <w:rPr>
          <w:rStyle w:val="StyleUnderline"/>
          <w:rFonts w:ascii="Comic Sans MS" w:hAnsi="Comic Sans MS"/>
          <w:highlight w:val="green"/>
        </w:rPr>
        <w:t>The irregular shapes of</w:t>
      </w:r>
      <w:r w:rsidRPr="008A514B">
        <w:rPr>
          <w:rStyle w:val="StyleUnderline"/>
          <w:rFonts w:ascii="Comic Sans MS" w:hAnsi="Comic Sans MS"/>
        </w:rPr>
        <w:t xml:space="preserve"> the letters in </w:t>
      </w:r>
      <w:r w:rsidRPr="008A514B">
        <w:rPr>
          <w:rStyle w:val="StyleUnderline"/>
          <w:rFonts w:ascii="Comic Sans MS" w:hAnsi="Comic Sans MS"/>
          <w:highlight w:val="green"/>
        </w:rPr>
        <w:t>Comic Sans allow</w:t>
      </w:r>
      <w:r w:rsidRPr="008A514B">
        <w:rPr>
          <w:rStyle w:val="StyleUnderline"/>
          <w:rFonts w:ascii="Comic Sans MS" w:hAnsi="Comic Sans MS"/>
        </w:rPr>
        <w:t xml:space="preserve"> her to </w:t>
      </w:r>
      <w:r w:rsidRPr="008A514B">
        <w:rPr>
          <w:rStyle w:val="StyleUnderline"/>
          <w:rFonts w:ascii="Comic Sans MS" w:hAnsi="Comic Sans MS"/>
          <w:highlight w:val="green"/>
        </w:rPr>
        <w:t>focus on the individual parts of words</w:t>
      </w:r>
      <w:r w:rsidRPr="008A514B">
        <w:rPr>
          <w:rStyle w:val="StyleUnderline"/>
          <w:rFonts w:ascii="Comic Sans MS" w:hAnsi="Comic Sans MS"/>
        </w:rPr>
        <w:t xml:space="preserve">. While many fonts use repeated shapes to create different letters, such as a “p” rotated to made a “q,” </w:t>
      </w:r>
      <w:r w:rsidRPr="008A514B">
        <w:rPr>
          <w:rStyle w:val="StyleUnderline"/>
          <w:rFonts w:ascii="Comic Sans MS" w:hAnsi="Comic Sans MS"/>
          <w:highlight w:val="green"/>
        </w:rPr>
        <w:t>Comic Sans uses few repeated shapes, creating distinct letters</w:t>
      </w:r>
      <w:r w:rsidRPr="008A514B">
        <w:rPr>
          <w:rFonts w:ascii="Comic Sans MS" w:hAnsi="Comic Sans MS"/>
        </w:rPr>
        <w:t xml:space="preserve"> (although it does have a mirrored “b” and “d”). </w:t>
      </w:r>
      <w:r w:rsidRPr="008A514B">
        <w:rPr>
          <w:rStyle w:val="StyleUnderline"/>
          <w:rFonts w:ascii="Comic Sans MS" w:hAnsi="Comic Sans MS"/>
          <w:highlight w:val="green"/>
        </w:rPr>
        <w:t>Comic Sans is one of a few typefaces recommended by influential organizations</w:t>
      </w:r>
      <w:r w:rsidRPr="008A514B">
        <w:rPr>
          <w:rStyle w:val="StyleUnderline"/>
          <w:rFonts w:ascii="Comic Sans MS" w:hAnsi="Comic Sans MS"/>
        </w:rPr>
        <w:t xml:space="preserve"> like the British Dyslexia Association and the Dyslexia Association of Ireland.</w:t>
      </w:r>
      <w:r w:rsidRPr="008A514B">
        <w:rPr>
          <w:rFonts w:ascii="Comic Sans MS" w:hAnsi="Comic Sans MS"/>
        </w:rPr>
        <w:t xml:space="preserve"> Using Comic Sans has made it possible for Jessica to complete a rigorous program in marine zoology at Bangor University in Wales.</w:t>
      </w:r>
    </w:p>
    <w:p w:rsidR="008A514B" w:rsidRPr="008A514B" w:rsidRDefault="008A514B" w:rsidP="008A514B">
      <w:pPr>
        <w:rPr>
          <w:rFonts w:ascii="Comic Sans MS" w:hAnsi="Comic Sans MS"/>
        </w:rPr>
      </w:pPr>
    </w:p>
    <w:p w:rsidR="008A514B" w:rsidRPr="008A514B" w:rsidRDefault="008A514B" w:rsidP="008A514B">
      <w:pPr>
        <w:pStyle w:val="Heading4"/>
        <w:rPr>
          <w:rFonts w:ascii="Comic Sans MS" w:hAnsi="Comic Sans MS" w:cs="Calibri"/>
        </w:rPr>
      </w:pPr>
      <w:r w:rsidRPr="008A514B">
        <w:rPr>
          <w:rFonts w:ascii="Comic Sans MS" w:hAnsi="Comic Sans MS" w:cs="Calibri"/>
        </w:rPr>
        <w:t xml:space="preserve">To pre-empt the 1AR - the ability to change the font doesn’t solve – it’s </w:t>
      </w:r>
      <w:proofErr w:type="spellStart"/>
      <w:r w:rsidRPr="008A514B">
        <w:rPr>
          <w:rFonts w:ascii="Comic Sans MS" w:hAnsi="Comic Sans MS" w:cs="Calibri"/>
        </w:rPr>
        <w:t>ableist</w:t>
      </w:r>
      <w:proofErr w:type="spellEnd"/>
      <w:r w:rsidRPr="008A514B">
        <w:rPr>
          <w:rFonts w:ascii="Comic Sans MS" w:hAnsi="Comic Sans MS" w:cs="Calibri"/>
        </w:rPr>
        <w:t xml:space="preserve"> to expect them to do something for your aesthetic preference. </w:t>
      </w:r>
    </w:p>
    <w:p w:rsidR="008A514B" w:rsidRPr="008A514B" w:rsidRDefault="008A514B" w:rsidP="008A514B">
      <w:pPr>
        <w:rPr>
          <w:rFonts w:ascii="Comic Sans MS" w:hAnsi="Comic Sans MS"/>
        </w:rPr>
      </w:pPr>
      <w:r w:rsidRPr="008A514B">
        <w:rPr>
          <w:rFonts w:ascii="Comic Sans MS" w:hAnsi="Comic Sans MS"/>
          <w:b/>
          <w:szCs w:val="26"/>
        </w:rPr>
        <w:t>Hudgins 17</w:t>
      </w:r>
      <w:r w:rsidRPr="008A514B">
        <w:rPr>
          <w:rFonts w:ascii="Comic Sans MS" w:hAnsi="Comic Sans MS"/>
        </w:rPr>
        <w:t xml:space="preserve"> “Hating Comic Sans Is </w:t>
      </w:r>
      <w:proofErr w:type="spellStart"/>
      <w:r w:rsidRPr="008A514B">
        <w:rPr>
          <w:rFonts w:ascii="Comic Sans MS" w:hAnsi="Comic Sans MS"/>
        </w:rPr>
        <w:t>Ableist</w:t>
      </w:r>
      <w:proofErr w:type="spellEnd"/>
      <w:r w:rsidRPr="008A514B">
        <w:rPr>
          <w:rFonts w:ascii="Comic Sans MS" w:hAnsi="Comic Sans MS"/>
        </w:rPr>
        <w:t xml:space="preserve">” Lauren Hudgins Feb 23, 2017 </w:t>
      </w:r>
      <w:hyperlink r:id="rId7" w:history="1">
        <w:r w:rsidRPr="008A514B">
          <w:rPr>
            <w:rStyle w:val="Hyperlink"/>
            <w:rFonts w:ascii="Comic Sans MS" w:hAnsi="Comic Sans MS"/>
          </w:rPr>
          <w:t>https://medium.com/the-establishment/hating-comic-sans-is-ableist-bc4a4de87093</w:t>
        </w:r>
      </w:hyperlink>
      <w:r w:rsidRPr="008A514B">
        <w:rPr>
          <w:rFonts w:ascii="Comic Sans MS" w:hAnsi="Comic Sans MS"/>
        </w:rPr>
        <w:t xml:space="preserve"> OHS-AT</w:t>
      </w:r>
    </w:p>
    <w:p w:rsidR="008A514B" w:rsidRPr="008A514B" w:rsidRDefault="008A514B" w:rsidP="008A514B">
      <w:pPr>
        <w:rPr>
          <w:rFonts w:ascii="Comic Sans MS" w:hAnsi="Comic Sans MS"/>
        </w:rPr>
      </w:pPr>
      <w:r w:rsidRPr="008A514B">
        <w:rPr>
          <w:rFonts w:ascii="Comic Sans MS" w:hAnsi="Comic Sans MS"/>
        </w:rPr>
        <w:t xml:space="preserve">In addition, she cannot proofread in a font that’s difficult for her to read. “You cannot fix formatting errors you cannot see!” To her, </w:t>
      </w:r>
      <w:r w:rsidRPr="008A514B">
        <w:rPr>
          <w:rStyle w:val="StyleUnderline"/>
          <w:rFonts w:ascii="Comic Sans MS" w:hAnsi="Comic Sans MS"/>
          <w:highlight w:val="green"/>
        </w:rPr>
        <w:t>asking</w:t>
      </w:r>
      <w:r w:rsidRPr="008A514B">
        <w:rPr>
          <w:rFonts w:ascii="Comic Sans MS" w:hAnsi="Comic Sans MS"/>
        </w:rPr>
        <w:t xml:space="preserve"> her </w:t>
      </w:r>
      <w:r w:rsidRPr="008A514B">
        <w:rPr>
          <w:rStyle w:val="StyleUnderline"/>
          <w:rFonts w:ascii="Comic Sans MS" w:hAnsi="Comic Sans MS"/>
          <w:highlight w:val="green"/>
        </w:rPr>
        <w:t>to change to a font she cannot</w:t>
      </w:r>
      <w:r w:rsidRPr="008A514B">
        <w:rPr>
          <w:rStyle w:val="StyleUnderline"/>
          <w:rFonts w:ascii="Comic Sans MS" w:hAnsi="Comic Sans MS"/>
        </w:rPr>
        <w:t xml:space="preserve"> adequately </w:t>
      </w:r>
      <w:r w:rsidRPr="008A514B">
        <w:rPr>
          <w:rStyle w:val="StyleUnderline"/>
          <w:rFonts w:ascii="Comic Sans MS" w:hAnsi="Comic Sans MS"/>
          <w:highlight w:val="green"/>
        </w:rPr>
        <w:t>use “is the epitome of ableism.”</w:t>
      </w:r>
      <w:r w:rsidRPr="008A514B">
        <w:rPr>
          <w:rFonts w:ascii="Comic Sans MS" w:hAnsi="Comic Sans MS"/>
        </w:rPr>
        <w:t xml:space="preserve"> Sometimes she can ask someone in her cohort to help her spot errors, but it’s a lot to ask. “I can and have had people in my class look over my work, but you need to understand that we’re not collaborators, they’re my peers. This is an encroachment on their time.”</w:t>
      </w:r>
    </w:p>
    <w:p w:rsidR="008A514B" w:rsidRPr="008A514B" w:rsidRDefault="008A514B" w:rsidP="008A514B">
      <w:pPr>
        <w:rPr>
          <w:rFonts w:ascii="Comic Sans MS" w:hAnsi="Comic Sans MS"/>
          <w:u w:val="single"/>
        </w:rPr>
      </w:pPr>
      <w:r w:rsidRPr="008A514B">
        <w:rPr>
          <w:rStyle w:val="StyleUnderline"/>
          <w:rFonts w:ascii="Comic Sans MS" w:hAnsi="Comic Sans MS"/>
          <w:highlight w:val="green"/>
        </w:rPr>
        <w:t>Asking</w:t>
      </w:r>
      <w:r w:rsidRPr="008A514B">
        <w:rPr>
          <w:rStyle w:val="StyleUnderline"/>
          <w:rFonts w:ascii="Comic Sans MS" w:hAnsi="Comic Sans MS"/>
        </w:rPr>
        <w:t xml:space="preserve"> her to change her font </w:t>
      </w:r>
      <w:r w:rsidRPr="008A514B">
        <w:rPr>
          <w:rStyle w:val="StyleUnderline"/>
          <w:rFonts w:ascii="Comic Sans MS" w:hAnsi="Comic Sans MS"/>
          <w:highlight w:val="green"/>
        </w:rPr>
        <w:t>is asking</w:t>
      </w:r>
      <w:r w:rsidRPr="008A514B">
        <w:rPr>
          <w:rStyle w:val="StyleUnderline"/>
          <w:rFonts w:ascii="Comic Sans MS" w:hAnsi="Comic Sans MS"/>
        </w:rPr>
        <w:t xml:space="preserve"> her </w:t>
      </w:r>
      <w:r w:rsidRPr="008A514B">
        <w:rPr>
          <w:rStyle w:val="StyleUnderline"/>
          <w:rFonts w:ascii="Comic Sans MS" w:hAnsi="Comic Sans MS"/>
          <w:highlight w:val="green"/>
        </w:rPr>
        <w:t xml:space="preserve">to take a task that is already </w:t>
      </w:r>
      <w:r w:rsidRPr="008A514B">
        <w:rPr>
          <w:rStyle w:val="StyleUnderline"/>
          <w:rFonts w:ascii="Comic Sans MS" w:hAnsi="Comic Sans MS"/>
        </w:rPr>
        <w:t xml:space="preserve">very </w:t>
      </w:r>
      <w:r w:rsidRPr="008A514B">
        <w:rPr>
          <w:rStyle w:val="StyleUnderline"/>
          <w:rFonts w:ascii="Comic Sans MS" w:hAnsi="Comic Sans MS"/>
          <w:highlight w:val="green"/>
        </w:rPr>
        <w:t xml:space="preserve">difficult for someone with dyslexia and demanding </w:t>
      </w:r>
      <w:r w:rsidRPr="008A514B">
        <w:rPr>
          <w:rStyle w:val="StyleUnderline"/>
          <w:rFonts w:ascii="Comic Sans MS" w:hAnsi="Comic Sans MS"/>
        </w:rPr>
        <w:t xml:space="preserve">that </w:t>
      </w:r>
      <w:r w:rsidRPr="008A514B">
        <w:rPr>
          <w:rStyle w:val="StyleUnderline"/>
          <w:rFonts w:ascii="Comic Sans MS" w:hAnsi="Comic Sans MS"/>
          <w:highlight w:val="green"/>
        </w:rPr>
        <w:t>she take extra steps to please the</w:t>
      </w:r>
      <w:r w:rsidRPr="008A514B">
        <w:rPr>
          <w:rStyle w:val="StyleUnderline"/>
          <w:rFonts w:ascii="Comic Sans MS" w:hAnsi="Comic Sans MS"/>
        </w:rPr>
        <w:t xml:space="preserve"> aesthetic </w:t>
      </w:r>
      <w:r w:rsidRPr="008A514B">
        <w:rPr>
          <w:rStyle w:val="StyleUnderline"/>
          <w:rFonts w:ascii="Comic Sans MS" w:hAnsi="Comic Sans MS"/>
          <w:highlight w:val="green"/>
        </w:rPr>
        <w:t>preferences of someone for whom reading is easy</w:t>
      </w:r>
      <w:r w:rsidRPr="008A514B">
        <w:rPr>
          <w:rStyle w:val="StyleUnderline"/>
          <w:rFonts w:ascii="Comic Sans MS" w:hAnsi="Comic Sans MS"/>
        </w:rPr>
        <w:t>.</w:t>
      </w:r>
    </w:p>
    <w:p w:rsidR="0080256C" w:rsidRPr="008A514B" w:rsidRDefault="008A514B" w:rsidP="008A514B">
      <w:pPr>
        <w:pStyle w:val="Heading4"/>
        <w:rPr>
          <w:rFonts w:ascii="Comic Sans MS" w:hAnsi="Comic Sans MS" w:cs="Calibri"/>
        </w:rPr>
      </w:pPr>
      <w:r w:rsidRPr="008A514B">
        <w:rPr>
          <w:rFonts w:ascii="Comic Sans MS" w:hAnsi="Comic Sans MS"/>
        </w:rPr>
        <w:t>Inclusion’s an independent voter – you have to be in debate to gain from it and it’s a gateway issue because it ensures everyone benefits from the activity since it’s how people get scholarships, make friends, and improve critical thinking skills</w:t>
      </w:r>
    </w:p>
    <w:sectPr w:rsidR="0080256C" w:rsidRPr="008A51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4E"/>
    <w:family w:val="auto"/>
    <w:pitch w:val="variable"/>
    <w:sig w:usb0="00000001" w:usb1="08070000" w:usb2="00000010" w:usb3="00000000" w:csb0="0002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70D6"/>
    <w:multiLevelType w:val="hybridMultilevel"/>
    <w:tmpl w:val="D39CA4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6C2A71"/>
    <w:multiLevelType w:val="hybridMultilevel"/>
    <w:tmpl w:val="8AB23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56C"/>
    <w:rsid w:val="001E1FDB"/>
    <w:rsid w:val="0046162B"/>
    <w:rsid w:val="005E09D5"/>
    <w:rsid w:val="007249AA"/>
    <w:rsid w:val="0080256C"/>
    <w:rsid w:val="008A514B"/>
    <w:rsid w:val="00A97635"/>
    <w:rsid w:val="00F66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54CD0"/>
  <w15:chartTrackingRefBased/>
  <w15:docId w15:val="{3EB06CBE-A26A-4914-B15B-7717E330C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0256C"/>
    <w:rPr>
      <w:rFonts w:ascii="Calibri" w:hAnsi="Calibri"/>
    </w:rPr>
  </w:style>
  <w:style w:type="paragraph" w:styleId="Heading1">
    <w:name w:val="heading 1"/>
    <w:basedOn w:val="Normal"/>
    <w:next w:val="Normal"/>
    <w:link w:val="Heading1Char"/>
    <w:uiPriority w:val="9"/>
    <w:qFormat/>
    <w:rsid w:val="001E1FD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1E1FD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A514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8025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80256C"/>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80256C"/>
    <w:rPr>
      <w:rFonts w:ascii="Times New Roman" w:hAnsi="Times New Roman" w:cs="Times New Roman"/>
      <w:b/>
      <w:iCs/>
      <w:sz w:val="24"/>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0256C"/>
    <w:rPr>
      <w:b/>
      <w:bCs/>
      <w:sz w:val="26"/>
      <w:u w:val="singl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Bold Cite Char,Citation Char Char Char,ci,c"/>
    <w:basedOn w:val="DefaultParagraphFont"/>
    <w:uiPriority w:val="1"/>
    <w:qFormat/>
    <w:rsid w:val="0080256C"/>
    <w:rPr>
      <w:b w:val="0"/>
      <w:sz w:val="24"/>
      <w:u w:val="single"/>
    </w:rPr>
  </w:style>
  <w:style w:type="paragraph" w:customStyle="1" w:styleId="textbold">
    <w:name w:val="text bold"/>
    <w:basedOn w:val="Normal"/>
    <w:link w:val="Emphasis"/>
    <w:uiPriority w:val="7"/>
    <w:qFormat/>
    <w:rsid w:val="0080256C"/>
    <w:pPr>
      <w:widowControl w:val="0"/>
      <w:ind w:left="720"/>
      <w:jc w:val="both"/>
    </w:pPr>
    <w:rPr>
      <w:rFonts w:ascii="Times New Roman" w:hAnsi="Times New Roman" w:cs="Times New Roman"/>
      <w:b/>
      <w:iCs/>
      <w:sz w:val="24"/>
      <w:u w:val="single"/>
    </w:rPr>
  </w:style>
  <w:style w:type="character" w:customStyle="1" w:styleId="Heading2Char">
    <w:name w:val="Heading 2 Char"/>
    <w:basedOn w:val="DefaultParagraphFont"/>
    <w:link w:val="Heading2"/>
    <w:uiPriority w:val="9"/>
    <w:semiHidden/>
    <w:rsid w:val="001E1FDB"/>
    <w:rPr>
      <w:rFonts w:asciiTheme="majorHAnsi" w:eastAsiaTheme="majorEastAsia" w:hAnsiTheme="majorHAnsi" w:cstheme="majorBidi"/>
      <w:color w:val="2E74B5" w:themeColor="accent1" w:themeShade="BF"/>
      <w:sz w:val="26"/>
      <w:szCs w:val="26"/>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1E1FDB"/>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1E1FDB"/>
    <w:pPr>
      <w:keepNext w:val="0"/>
      <w:keepLines w:val="0"/>
      <w:outlineLvl w:val="9"/>
    </w:pPr>
    <w:rPr>
      <w:rFonts w:asciiTheme="minorHAnsi" w:eastAsiaTheme="minorHAnsi" w:hAnsiTheme="minorHAnsi" w:cstheme="minorBidi"/>
      <w:color w:val="auto"/>
      <w:sz w:val="22"/>
      <w:szCs w:val="22"/>
    </w:rPr>
  </w:style>
  <w:style w:type="paragraph" w:customStyle="1" w:styleId="Body">
    <w:name w:val="Body"/>
    <w:autoRedefine/>
    <w:rsid w:val="001E1FDB"/>
    <w:pPr>
      <w:spacing w:after="0" w:line="240" w:lineRule="auto"/>
    </w:pPr>
    <w:rPr>
      <w:rFonts w:ascii="Times New Roman" w:eastAsia="ヒラギノ角ゴ Pro W3" w:hAnsi="Times New Roman" w:cs="Times New Roman"/>
      <w:color w:val="000000"/>
      <w:sz w:val="24"/>
      <w:szCs w:val="20"/>
    </w:rPr>
  </w:style>
  <w:style w:type="character" w:customStyle="1" w:styleId="Heading1Char">
    <w:name w:val="Heading 1 Char"/>
    <w:basedOn w:val="DefaultParagraphFont"/>
    <w:link w:val="Heading1"/>
    <w:uiPriority w:val="9"/>
    <w:rsid w:val="001E1FDB"/>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8A514B"/>
    <w:pPr>
      <w:ind w:left="720"/>
      <w:contextualSpacing/>
    </w:pPr>
  </w:style>
  <w:style w:type="character" w:customStyle="1" w:styleId="Heading3Char">
    <w:name w:val="Heading 3 Char"/>
    <w:basedOn w:val="DefaultParagraphFont"/>
    <w:link w:val="Heading3"/>
    <w:uiPriority w:val="9"/>
    <w:semiHidden/>
    <w:rsid w:val="008A514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ium.com/the-establishment/hating-comic-sans-is-ableist-bc4a4de8709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ium.com/the-establishment/hating-comic-sans-is-ableist-bc4a4de87093" TargetMode="External"/><Relationship Id="rId5" Type="http://schemas.openxmlformats.org/officeDocument/2006/relationships/hyperlink" Target="https://read.dukeupress.edu/american-literature/article/89/4/761/132823/Impossible-Futures-Fictions-of-Risk-in-the-Longu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780</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OCPS</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Ownby, Bryce Q.</dc:creator>
  <cp:keywords/>
  <dc:description/>
  <cp:lastModifiedBy>Ownby, Bryce Q.</cp:lastModifiedBy>
  <cp:revision>4</cp:revision>
  <dcterms:created xsi:type="dcterms:W3CDTF">2021-09-19T13:45:00Z</dcterms:created>
  <dcterms:modified xsi:type="dcterms:W3CDTF">2021-09-19T14:30:00Z</dcterms:modified>
</cp:coreProperties>
</file>