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A3AF7" w14:textId="77777777" w:rsidR="00F77C04" w:rsidRPr="000238D7" w:rsidRDefault="00F77C04" w:rsidP="00F77C04">
      <w:pPr>
        <w:pStyle w:val="Heading3"/>
      </w:pPr>
      <w:r>
        <w:t>NC</w:t>
      </w:r>
    </w:p>
    <w:p w14:paraId="6034C131" w14:textId="77777777" w:rsidR="00F77C04" w:rsidRPr="000238D7" w:rsidRDefault="00F77C04" w:rsidP="00F77C04">
      <w:pPr>
        <w:pStyle w:val="Heading4"/>
      </w:pPr>
      <w:r w:rsidRPr="000238D7">
        <w:t xml:space="preserve">Morality must be derived a priori: </w:t>
      </w:r>
    </w:p>
    <w:p w14:paraId="62E44CC1" w14:textId="77777777" w:rsidR="00F77C04" w:rsidRPr="000238D7" w:rsidRDefault="00F77C04" w:rsidP="00F77C04">
      <w:pPr>
        <w:pStyle w:val="Heading4"/>
      </w:pPr>
      <w:r w:rsidRPr="000238D7">
        <w:t xml:space="preserve">1] </w:t>
      </w:r>
      <w:r w:rsidRPr="000238D7">
        <w:rPr>
          <w:u w:val="single"/>
        </w:rPr>
        <w:t>Naturalistic Fallacy</w:t>
      </w:r>
      <w:r w:rsidRPr="000238D7">
        <w:t xml:space="preserve"> – </w:t>
      </w:r>
      <w:r>
        <w:t>experience merely perceives how the world is, which cannot correlate to how the world ought to be due to the is-ought fallacy.</w:t>
      </w:r>
    </w:p>
    <w:p w14:paraId="6B618278" w14:textId="77777777" w:rsidR="00F77C04" w:rsidRPr="000238D7" w:rsidRDefault="00F77C04" w:rsidP="00F77C04">
      <w:pPr>
        <w:pStyle w:val="Heading4"/>
      </w:pPr>
      <w:r w:rsidRPr="000238D7">
        <w:t xml:space="preserve">2] </w:t>
      </w:r>
      <w:r w:rsidRPr="000238D7">
        <w:rPr>
          <w:u w:val="single"/>
        </w:rPr>
        <w:t>Uncertainty</w:t>
      </w:r>
      <w:r w:rsidRPr="000238D7">
        <w:t xml:space="preserve"> – inability to know others’ experience due to a limited perception makes empiricism unreliable for universal ethics.  </w:t>
      </w:r>
    </w:p>
    <w:p w14:paraId="16D72730" w14:textId="77777777" w:rsidR="00F77C04" w:rsidRPr="000238D7" w:rsidRDefault="00F77C04" w:rsidP="00F77C04">
      <w:pPr>
        <w:pStyle w:val="Heading4"/>
      </w:pPr>
      <w:r w:rsidRPr="000238D7">
        <w:t xml:space="preserve">3] </w:t>
      </w:r>
      <w:r w:rsidRPr="000238D7">
        <w:rPr>
          <w:u w:val="single"/>
        </w:rPr>
        <w:t>Verification</w:t>
      </w:r>
      <w:r w:rsidRPr="000238D7">
        <w:t xml:space="preserve"> – </w:t>
      </w:r>
      <w:r w:rsidRPr="000238D7">
        <w:rPr>
          <w:shd w:val="clear" w:color="auto" w:fill="FFFFFF"/>
        </w:rPr>
        <w:t>The logic of evaluating consequences is circular because it relies on the assumption that nature will hold uniform but we could only reach that conclusion through an observation of past events.</w:t>
      </w:r>
    </w:p>
    <w:p w14:paraId="57071E00" w14:textId="77777777" w:rsidR="00F77C04" w:rsidRPr="000238D7" w:rsidRDefault="00F77C04" w:rsidP="00F77C04"/>
    <w:p w14:paraId="4716BD5E" w14:textId="77777777" w:rsidR="00F77C04" w:rsidRPr="000238D7" w:rsidRDefault="00F77C04" w:rsidP="00F77C04">
      <w:pPr>
        <w:pStyle w:val="Heading4"/>
      </w:pPr>
      <w:r w:rsidRPr="000238D7">
        <w:t xml:space="preserve">Ethics must </w:t>
      </w:r>
      <w:r>
        <w:t>answer the problem of infinite regress since we could question moral principles forever and avoid following morality</w:t>
      </w:r>
      <w:r w:rsidRPr="000238D7">
        <w:t>. Only reason solves</w:t>
      </w:r>
      <w:r>
        <w:t xml:space="preserve"> </w:t>
      </w:r>
      <w:r w:rsidRPr="000238D7">
        <w:t>– asking why reason is important</w:t>
      </w:r>
      <w:r>
        <w:t xml:space="preserve"> concedes its authority as we’re asking a reason for using our reason.</w:t>
      </w:r>
    </w:p>
    <w:p w14:paraId="4E6B910B" w14:textId="77777777" w:rsidR="00F77C04" w:rsidRPr="000238D7" w:rsidRDefault="00F77C04" w:rsidP="00F77C04"/>
    <w:p w14:paraId="0FA8414B" w14:textId="77777777" w:rsidR="00F77C04" w:rsidRPr="000238D7" w:rsidRDefault="00F77C04" w:rsidP="00F77C04">
      <w:pPr>
        <w:pStyle w:val="Heading4"/>
        <w:spacing w:line="276" w:lineRule="auto"/>
        <w:rPr>
          <w:rFonts w:cs="Calibri"/>
        </w:rPr>
      </w:pPr>
      <w:r w:rsidRPr="000238D7">
        <w:rPr>
          <w:rFonts w:cs="Calibri"/>
        </w:rPr>
        <w:t>Moral law must be both necessary and universal – only universal law can be constitutive of agency because it applies to all agents in all instances – other maxims cannot guide action in every situation. Willing coercion is a contradiction in conception because you extend your own freedom while simultaneously undermining your ability to act in the first place.</w:t>
      </w:r>
    </w:p>
    <w:p w14:paraId="44DD9C1C" w14:textId="77777777" w:rsidR="00F77C04" w:rsidRPr="000238D7" w:rsidRDefault="00F77C04" w:rsidP="00F77C04">
      <w:r w:rsidRPr="000238D7">
        <w:tab/>
      </w:r>
    </w:p>
    <w:p w14:paraId="04BAAB0D" w14:textId="77777777" w:rsidR="00F77C04" w:rsidRDefault="00F77C04" w:rsidP="00F77C04">
      <w:pPr>
        <w:pStyle w:val="Heading4"/>
      </w:pPr>
      <w:r w:rsidRPr="000238D7">
        <w:t>Thus, the standard is respecting freedom.</w:t>
      </w:r>
      <w:r>
        <w:t xml:space="preserve"> Prefer it:</w:t>
      </w:r>
    </w:p>
    <w:p w14:paraId="0840D324" w14:textId="77777777" w:rsidR="00F77C04" w:rsidRPr="00AF6663" w:rsidRDefault="00F77C04" w:rsidP="00F77C04">
      <w:pPr>
        <w:pStyle w:val="Heading4"/>
      </w:pPr>
      <w:r>
        <w:t xml:space="preserve">1] </w:t>
      </w:r>
      <w:r w:rsidRPr="000238D7">
        <w:rPr>
          <w:rFonts w:cs="Calibri"/>
          <w:u w:val="single"/>
        </w:rPr>
        <w:t>Performativity</w:t>
      </w:r>
      <w:r w:rsidRPr="000238D7">
        <w:rPr>
          <w:rFonts w:cs="Calibri"/>
        </w:rPr>
        <w:t xml:space="preserve"> – Argumentation presupposes one’s own freedom to act – if I violated your freedom, you wouldn’t be able to debate – this means contestations of my framework prove it true</w:t>
      </w:r>
    </w:p>
    <w:p w14:paraId="39F0AF25" w14:textId="77777777" w:rsidR="00F77C04" w:rsidRDefault="00F77C04" w:rsidP="00F77C04">
      <w:pPr>
        <w:pStyle w:val="Heading4"/>
      </w:pPr>
      <w:r>
        <w:t xml:space="preserve">2] </w:t>
      </w:r>
      <w:r>
        <w:rPr>
          <w:u w:val="single"/>
        </w:rPr>
        <w:t>Culpability</w:t>
      </w:r>
      <w:r>
        <w:t xml:space="preserve"> – if we didn’t regard agents as free, then we can’t hold them culpable for immoral actions since there would be no possibility of them doing otherwise and being moral. </w:t>
      </w:r>
    </w:p>
    <w:p w14:paraId="617BF894" w14:textId="77777777" w:rsidR="00F77C04" w:rsidRDefault="00F77C04" w:rsidP="00F77C04">
      <w:pPr>
        <w:pStyle w:val="Heading4"/>
      </w:pPr>
      <w:r>
        <w:t xml:space="preserve">3] </w:t>
      </w:r>
      <w:r>
        <w:rPr>
          <w:u w:val="single"/>
        </w:rPr>
        <w:t>Other Frameworks Collapse</w:t>
      </w:r>
      <w:r>
        <w:t xml:space="preserve"> – viewing others as ends in themselves is a prerequisite for moral value.</w:t>
      </w:r>
    </w:p>
    <w:p w14:paraId="6BFC334F" w14:textId="77777777" w:rsidR="00F77C04" w:rsidRPr="005627B7" w:rsidRDefault="00F77C04" w:rsidP="00F77C04">
      <w:r w:rsidRPr="005627B7">
        <w:rPr>
          <w:rStyle w:val="Style13ptBold"/>
        </w:rPr>
        <w:t>Korsgaard ’83</w:t>
      </w:r>
      <w:r>
        <w:t xml:space="preserve"> (Christine M., “Two Distinctions in Goodness,” The Philosophical Review Vol. 92, No. 2 (Apr., 1983), pp. 169-195, JSTOR) OS</w:t>
      </w:r>
    </w:p>
    <w:p w14:paraId="45494CF8" w14:textId="77777777" w:rsidR="00F77C04" w:rsidRDefault="00F77C04" w:rsidP="00F77C04">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F01238">
        <w:rPr>
          <w:rStyle w:val="StyleUnderline"/>
          <w:highlight w:val="cyan"/>
        </w:rPr>
        <w:t>when a rational being</w:t>
      </w:r>
      <w:r w:rsidRPr="005627B7">
        <w:rPr>
          <w:rStyle w:val="StyleUnderline"/>
        </w:rPr>
        <w:t xml:space="preserve"> makes a choice or </w:t>
      </w:r>
      <w:r w:rsidRPr="00F01238">
        <w:rPr>
          <w:rStyle w:val="StyleUnderline"/>
          <w:highlight w:val="cyan"/>
        </w:rPr>
        <w:t xml:space="preserve">undertakes </w:t>
      </w:r>
      <w:r w:rsidRPr="007A7E76">
        <w:rPr>
          <w:rStyle w:val="StyleUnderline"/>
        </w:rPr>
        <w:t xml:space="preserve">an </w:t>
      </w:r>
      <w:r w:rsidRPr="00F01238">
        <w:rPr>
          <w:rStyle w:val="StyleUnderline"/>
          <w:highlight w:val="cyan"/>
        </w:rPr>
        <w:t xml:space="preserve">action, </w:t>
      </w:r>
      <w:r w:rsidRPr="007A7E76">
        <w:rPr>
          <w:rStyle w:val="StyleUnderline"/>
        </w:rPr>
        <w:t xml:space="preserve">he or </w:t>
      </w:r>
      <w:r w:rsidRPr="00F01238">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r w:rsidRPr="000D7ED2">
        <w:rPr>
          <w:rStyle w:val="StyleUnderline"/>
        </w:rPr>
        <w:t xml:space="preserve">In order for there to be any objectively good ends, however, </w:t>
      </w:r>
      <w:r w:rsidRPr="00F01238">
        <w:rPr>
          <w:rStyle w:val="StyleUnderline"/>
          <w:highlight w:val="cyan"/>
        </w:rPr>
        <w:t xml:space="preserve">there must be something </w:t>
      </w:r>
      <w:r w:rsidRPr="007A7E76">
        <w:rPr>
          <w:rStyle w:val="StyleUnderline"/>
        </w:rPr>
        <w:t xml:space="preserve">that is </w:t>
      </w:r>
      <w:r w:rsidRPr="00F01238">
        <w:rPr>
          <w:rStyle w:val="StyleUnderline"/>
          <w:highlight w:val="cyan"/>
        </w:rPr>
        <w:t>unconditionally good and so can serve as a sufficient condition of their goodness</w:t>
      </w:r>
      <w:r w:rsidRPr="001E300C">
        <w:rPr>
          <w:sz w:val="14"/>
        </w:rPr>
        <w:t xml:space="preserve">. Kant considers what this might be: </w:t>
      </w:r>
      <w:r w:rsidRPr="00F01238">
        <w:rPr>
          <w:rStyle w:val="StyleUnderline"/>
          <w:highlight w:val="cyan"/>
        </w:rPr>
        <w:t>it cannot be an object of inclination</w:t>
      </w:r>
      <w:r w:rsidRPr="001E300C">
        <w:rPr>
          <w:sz w:val="14"/>
        </w:rPr>
        <w:t>, for those have only a conditional worth, "</w:t>
      </w:r>
      <w:r w:rsidRPr="00F01238">
        <w:rPr>
          <w:rStyle w:val="StyleUnderline"/>
          <w:highlight w:val="cyan"/>
        </w:rPr>
        <w:t xml:space="preserve">for if the inclinations </w:t>
      </w:r>
      <w:r w:rsidRPr="00A1666E">
        <w:rPr>
          <w:rStyle w:val="StyleUnderline"/>
        </w:rPr>
        <w:t xml:space="preserve">and the needs </w:t>
      </w:r>
      <w:r w:rsidRPr="00F01238">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F01238">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regarding your existence as a rational being as an end in itself is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F01238">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F01238">
        <w:rPr>
          <w:rStyle w:val="StyleUnderline"/>
          <w:highlight w:val="cyan"/>
        </w:rPr>
        <w:t>we must regard others</w:t>
      </w:r>
      <w:r w:rsidRPr="000D7ED2">
        <w:rPr>
          <w:rStyle w:val="StyleUnderline"/>
        </w:rPr>
        <w:t xml:space="preserve"> as capable of conferring value by reason of their rational choices and so </w:t>
      </w:r>
      <w:r w:rsidRPr="00F01238">
        <w:rPr>
          <w:rStyle w:val="StyleUnderline"/>
          <w:highlight w:val="cyan"/>
        </w:rPr>
        <w:t>also as ends in themselves</w:t>
      </w:r>
      <w:r w:rsidRPr="001E300C">
        <w:rPr>
          <w:sz w:val="14"/>
        </w:rPr>
        <w:t xml:space="preserve">. Treating another as an end in itself thus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reason it is our duty to promote the happiness of others-the ends that they choose-and, in general, to make the highest good our end.</w:t>
      </w:r>
    </w:p>
    <w:p w14:paraId="281A95E5" w14:textId="77777777" w:rsidR="00F77C04" w:rsidRDefault="00F77C04" w:rsidP="00F77C04">
      <w:pPr>
        <w:pStyle w:val="Heading4"/>
        <w:rPr>
          <w:iCs w:val="0"/>
          <w:sz w:val="32"/>
          <w:szCs w:val="24"/>
          <w:u w:val="single"/>
        </w:rPr>
      </w:pPr>
      <w:r>
        <w:t xml:space="preserve">Impact calc – the standard is deontological – you cannot violate one person’s freedom for the overall good, that’s consequentialist and is indicted by your own Santos card.  </w:t>
      </w:r>
    </w:p>
    <w:p w14:paraId="1EF536D4" w14:textId="77777777" w:rsidR="00F77C04" w:rsidRPr="00503640" w:rsidRDefault="00F77C04" w:rsidP="00F77C04">
      <w:pPr>
        <w:pStyle w:val="Heading4"/>
      </w:pPr>
      <w:r>
        <w:t>I defend the squo. Now negate:</w:t>
      </w:r>
    </w:p>
    <w:p w14:paraId="4045252D" w14:textId="77777777" w:rsidR="00F77C04" w:rsidRDefault="00F77C04" w:rsidP="00F77C04">
      <w:pPr>
        <w:pStyle w:val="Heading4"/>
      </w:pPr>
      <w:r>
        <w:t>1] Freedom requires that each person own themselves in order to be able to actualize such free will. Owning oneself entails a right to all products of your body, which includes intellectual property.</w:t>
      </w:r>
    </w:p>
    <w:p w14:paraId="37B01819" w14:textId="77777777" w:rsidR="00F77C04" w:rsidRPr="007D6856" w:rsidRDefault="00F77C04" w:rsidP="00F77C04">
      <w:pPr>
        <w:rPr>
          <w:sz w:val="16"/>
        </w:rPr>
      </w:pPr>
      <w:r w:rsidRPr="007D6856">
        <w:rPr>
          <w:rStyle w:val="Emphasis"/>
        </w:rPr>
        <w:t xml:space="preserve">Attas </w:t>
      </w:r>
      <w:r w:rsidRPr="007D6856">
        <w:rPr>
          <w:sz w:val="16"/>
        </w:rPr>
        <w:t xml:space="preserve">D. </w:t>
      </w:r>
      <w:r w:rsidRPr="007D6856">
        <w:rPr>
          <w:rStyle w:val="Emphasis"/>
        </w:rPr>
        <w:t xml:space="preserve">(2008) </w:t>
      </w:r>
      <w:r w:rsidRPr="007D6856">
        <w:rPr>
          <w:sz w:val="16"/>
        </w:rPr>
        <w:t xml:space="preserve">Lockean Justifications of Intellectual Property. In: Gosseries A., Marciano A., Strowel A. (eds) Intellectual Property and Theories of Justice. Palgrave Macmillan, London. </w:t>
      </w:r>
      <w:hyperlink r:id="rId6" w:history="1">
        <w:r w:rsidRPr="007D6856">
          <w:rPr>
            <w:rStyle w:val="Hyperlink"/>
            <w:sz w:val="16"/>
          </w:rPr>
          <w:t>https://doi.org/10.1057/978-0-230-58239-2_2</w:t>
        </w:r>
      </w:hyperlink>
      <w:r w:rsidRPr="007D6856">
        <w:rPr>
          <w:sz w:val="16"/>
        </w:rPr>
        <w:t xml:space="preserve"> JS</w:t>
      </w:r>
    </w:p>
    <w:p w14:paraId="79994E5F" w14:textId="77777777" w:rsidR="00F77C04" w:rsidRDefault="00F77C04" w:rsidP="00F77C04">
      <w:pPr>
        <w:rPr>
          <w:sz w:val="16"/>
        </w:rPr>
      </w:pPr>
      <w:r w:rsidRPr="007D6856">
        <w:rPr>
          <w:sz w:val="16"/>
        </w:rPr>
        <w:t xml:space="preserve">On a very simple notion of intellectual creativity, </w:t>
      </w:r>
      <w:r w:rsidRPr="007E7C9C">
        <w:rPr>
          <w:rStyle w:val="StyleUnderline"/>
        </w:rPr>
        <w:t>ideas are simply extensions of the self.</w:t>
      </w:r>
      <w:r w:rsidRPr="007D6856">
        <w:rPr>
          <w:sz w:val="16"/>
        </w:rPr>
        <w:t xml:space="preserve"> That is to say, </w:t>
      </w:r>
      <w:r w:rsidRPr="009633C6">
        <w:rPr>
          <w:rStyle w:val="StyleUnderline"/>
        </w:rPr>
        <w:t xml:space="preserve">mental products such as </w:t>
      </w:r>
      <w:r w:rsidRPr="00F01238">
        <w:rPr>
          <w:rStyle w:val="StyleUnderline"/>
          <w:highlight w:val="cyan"/>
        </w:rPr>
        <w:t>ideas</w:t>
      </w:r>
      <w:r w:rsidRPr="007E7C9C">
        <w:rPr>
          <w:rStyle w:val="StyleUnderline"/>
        </w:rPr>
        <w:t>, inventions, works of art, and so on</w:t>
      </w:r>
      <w:r w:rsidRPr="00F01238">
        <w:rPr>
          <w:rStyle w:val="StyleUnderline"/>
          <w:highlight w:val="cyan"/>
        </w:rPr>
        <w:t xml:space="preserve">, come into being as parts of the mind, </w:t>
      </w:r>
      <w:r w:rsidRPr="008C560E">
        <w:rPr>
          <w:rStyle w:val="StyleUnderline"/>
        </w:rPr>
        <w:t xml:space="preserve">in the same way as </w:t>
      </w:r>
      <w:r w:rsidRPr="00F01238">
        <w:rPr>
          <w:rStyle w:val="StyleUnderline"/>
          <w:highlight w:val="cyan"/>
        </w:rPr>
        <w:t xml:space="preserve">body products, such as hair or blood, come </w:t>
      </w:r>
      <w:r w:rsidRPr="008C560E">
        <w:rPr>
          <w:rStyle w:val="StyleUnderline"/>
        </w:rPr>
        <w:t xml:space="preserve">into being </w:t>
      </w:r>
      <w:r w:rsidRPr="00F01238">
        <w:rPr>
          <w:rStyle w:val="StyleUnderline"/>
          <w:highlight w:val="cyan"/>
        </w:rPr>
        <w:t xml:space="preserve">as parts of the body. Since we own our body, we also own its products; if we </w:t>
      </w:r>
      <w:r w:rsidRPr="008F5001">
        <w:rPr>
          <w:rStyle w:val="StyleUnderline"/>
        </w:rPr>
        <w:t xml:space="preserve">similarly </w:t>
      </w:r>
      <w:r w:rsidRPr="00F01238">
        <w:rPr>
          <w:rStyle w:val="StyleUnderline"/>
          <w:highlight w:val="cyan"/>
        </w:rPr>
        <w:t>own our mind, we also own our mind’s products</w:t>
      </w:r>
      <w:r w:rsidRPr="007D6856">
        <w:rPr>
          <w:sz w:val="16"/>
        </w:rPr>
        <w:t xml:space="preserve">. Were Locke to have given any thought to the idea of intellectual property when he was writing Of Civil Government, he might have said not only that ‘The labour of his body, and the work of his hands’, but also that the ideas of his mind, ‘we may say are properly his’. </w:t>
      </w:r>
      <w:r w:rsidRPr="007E7C9C">
        <w:rPr>
          <w:rStyle w:val="StyleUnderline"/>
        </w:rPr>
        <w:t xml:space="preserve">There is no real need to ‘appropriate’ anything in the genuine sense, since </w:t>
      </w:r>
      <w:r w:rsidRPr="00F01238">
        <w:rPr>
          <w:rStyle w:val="StyleUnderline"/>
          <w:highlight w:val="cyan"/>
        </w:rPr>
        <w:t xml:space="preserve">these things come into the world already attached to persons having </w:t>
      </w:r>
      <w:r w:rsidRPr="008F5001">
        <w:rPr>
          <w:rStyle w:val="StyleUnderline"/>
        </w:rPr>
        <w:t>foundational rights of self-</w:t>
      </w:r>
      <w:r w:rsidRPr="00F01238">
        <w:rPr>
          <w:rStyle w:val="StyleUnderline"/>
          <w:highlight w:val="cyan"/>
        </w:rPr>
        <w:t xml:space="preserve">ownership </w:t>
      </w:r>
      <w:r w:rsidRPr="008F5001">
        <w:rPr>
          <w:rStyle w:val="StyleUnderline"/>
        </w:rPr>
        <w:t xml:space="preserve">with respect </w:t>
      </w:r>
      <w:r w:rsidRPr="00F01238">
        <w:rPr>
          <w:rStyle w:val="StyleUnderline"/>
          <w:highlight w:val="cyan"/>
        </w:rPr>
        <w:t>to them</w:t>
      </w:r>
      <w:r w:rsidRPr="007D6856">
        <w:rPr>
          <w:sz w:val="16"/>
        </w:rPr>
        <w:t xml:space="preserve">. </w:t>
      </w:r>
    </w:p>
    <w:p w14:paraId="096083CF" w14:textId="77777777" w:rsidR="00F77C04" w:rsidRDefault="00F77C04" w:rsidP="00F77C04">
      <w:pPr>
        <w:pStyle w:val="Heading4"/>
      </w:pPr>
      <w:r>
        <w:t xml:space="preserve">2] Weak IP protections are a form of </w:t>
      </w:r>
      <w:r w:rsidRPr="00244011">
        <w:rPr>
          <w:u w:val="single"/>
        </w:rPr>
        <w:t>institutional free-riding</w:t>
      </w:r>
      <w:r>
        <w:t xml:space="preserve"> which is theft – fact that IP is non-rival </w:t>
      </w:r>
      <w:r w:rsidRPr="006E2FBF">
        <w:rPr>
          <w:u w:val="single"/>
        </w:rPr>
        <w:t>doesn’t apply</w:t>
      </w:r>
      <w:r>
        <w:t xml:space="preserve">. </w:t>
      </w:r>
    </w:p>
    <w:p w14:paraId="56AD41E3" w14:textId="77777777" w:rsidR="00F77C04" w:rsidRPr="00244011" w:rsidRDefault="00F77C04" w:rsidP="00F77C04">
      <w:pPr>
        <w:rPr>
          <w:sz w:val="16"/>
        </w:rPr>
      </w:pPr>
      <w:r w:rsidRPr="00244011">
        <w:rPr>
          <w:rStyle w:val="Emphasis"/>
        </w:rPr>
        <w:t>Gmeiner</w:t>
      </w:r>
      <w:r w:rsidRPr="00244011">
        <w:rPr>
          <w:sz w:val="16"/>
        </w:rPr>
        <w:t xml:space="preserve">, Robert. </w:t>
      </w:r>
      <w:r w:rsidRPr="00244011">
        <w:rPr>
          <w:rStyle w:val="Emphasis"/>
        </w:rPr>
        <w:t xml:space="preserve">(2021). </w:t>
      </w:r>
      <w:r w:rsidRPr="00244011">
        <w:rPr>
          <w:sz w:val="16"/>
        </w:rPr>
        <w:t>International free riding on institutions. Economic Affairs. 41. 123-140. 10.1111/ecaf.12452. JS</w:t>
      </w:r>
    </w:p>
    <w:p w14:paraId="4FC58951" w14:textId="77777777" w:rsidR="00F77C04" w:rsidRPr="00244011" w:rsidRDefault="00F77C04" w:rsidP="00F77C04">
      <w:pPr>
        <w:rPr>
          <w:sz w:val="16"/>
        </w:rPr>
      </w:pPr>
      <w:r w:rsidRPr="00244011">
        <w:rPr>
          <w:sz w:val="16"/>
        </w:rPr>
        <w:t xml:space="preserve">Within one country, a government can maintain these institutions. When firms trade, invest, and expand internationally, rules specific to individual countries apply, and these may vary sharply from one country to another. </w:t>
      </w:r>
      <w:r w:rsidRPr="00ED4B62">
        <w:rPr>
          <w:rStyle w:val="StyleUnderline"/>
          <w:highlight w:val="cyan"/>
        </w:rPr>
        <w:t>Intellectual property is intangible and</w:t>
      </w:r>
      <w:r w:rsidRPr="005C2AD2">
        <w:rPr>
          <w:rStyle w:val="StyleUnderline"/>
        </w:rPr>
        <w:t xml:space="preserve"> thus </w:t>
      </w:r>
      <w:r w:rsidRPr="00ED4B62">
        <w:rPr>
          <w:rStyle w:val="StyleUnderline"/>
          <w:highlight w:val="cyan"/>
        </w:rPr>
        <w:t>non-rival, but the profits it can yield are rival. The intangibility</w:t>
      </w:r>
      <w:r w:rsidRPr="00244011">
        <w:rPr>
          <w:rStyle w:val="StyleUnderline"/>
        </w:rPr>
        <w:t xml:space="preserve"> of intellectual property </w:t>
      </w:r>
      <w:r w:rsidRPr="00ED4B62">
        <w:rPr>
          <w:rStyle w:val="StyleUnderline"/>
          <w:highlight w:val="cyan"/>
        </w:rPr>
        <w:t>makes the economic surplus</w:t>
      </w:r>
      <w:r w:rsidRPr="00244011">
        <w:rPr>
          <w:rStyle w:val="StyleUnderline"/>
        </w:rPr>
        <w:t xml:space="preserve"> from its creation </w:t>
      </w:r>
      <w:r w:rsidRPr="00ED4B62">
        <w:rPr>
          <w:rStyle w:val="StyleUnderline"/>
          <w:highlight w:val="cyan"/>
        </w:rPr>
        <w:t>susceptible to</w:t>
      </w:r>
      <w:r w:rsidRPr="00244011">
        <w:rPr>
          <w:rStyle w:val="StyleUnderline"/>
        </w:rPr>
        <w:t xml:space="preserve"> international </w:t>
      </w:r>
      <w:r w:rsidRPr="00ED4B62">
        <w:rPr>
          <w:rStyle w:val="StyleUnderline"/>
          <w:highlight w:val="cyan"/>
        </w:rPr>
        <w:t>misappropriation</w:t>
      </w:r>
      <w:r w:rsidRPr="00ED4B62">
        <w:rPr>
          <w:sz w:val="16"/>
          <w:highlight w:val="cyan"/>
        </w:rPr>
        <w:t>.</w:t>
      </w:r>
      <w:r w:rsidRPr="00244011">
        <w:rPr>
          <w:sz w:val="16"/>
        </w:rPr>
        <w:t xml:space="preserve"> Intellectual property rights are a focus of this article because they are linked so closely to innovation and economic advance and have long been the subject of trade-related contention. </w:t>
      </w:r>
      <w:r w:rsidRPr="00244011">
        <w:rPr>
          <w:rStyle w:val="StyleUnderline"/>
        </w:rPr>
        <w:t xml:space="preserve">Intellectual property rights do not lead to economic progress in a vacuum; other domestic insti- tutions determine the benefit that a country receives as a result of an intellectual property rights regime. </w:t>
      </w:r>
      <w:r w:rsidRPr="00244011">
        <w:rPr>
          <w:sz w:val="16"/>
        </w:rPr>
        <w:t xml:space="preserve">These institutions include those that ensure uniformity of police protection and the rule of law, impartial and timely judicial processes, contract enforcement, and effective enforcement of judgements. </w:t>
      </w:r>
      <w:r w:rsidRPr="00ED4B62">
        <w:rPr>
          <w:rStyle w:val="StyleUnderline"/>
          <w:highlight w:val="cyan"/>
        </w:rPr>
        <w:t>Workers must be well-educated to develop and apply</w:t>
      </w:r>
      <w:r w:rsidRPr="00244011">
        <w:rPr>
          <w:rStyle w:val="StyleUnderline"/>
        </w:rPr>
        <w:t xml:space="preserve"> new and innovative </w:t>
      </w:r>
      <w:r w:rsidRPr="00ED4B62">
        <w:rPr>
          <w:rStyle w:val="StyleUnderline"/>
          <w:highlight w:val="cyan"/>
        </w:rPr>
        <w:t>knowledge,</w:t>
      </w:r>
      <w:r w:rsidRPr="00244011">
        <w:rPr>
          <w:rStyle w:val="StyleUnderline"/>
        </w:rPr>
        <w:t xml:space="preserve"> which requires quality public education or a good private market in education.</w:t>
      </w:r>
      <w:r w:rsidRPr="00244011">
        <w:rPr>
          <w:sz w:val="16"/>
        </w:rPr>
        <w:t xml:space="preserve"> Beyond innovative processes, the burden of bureaucracy and regulation together with the prev- alence of rent-seeking activity affect the profitability of businesses generally and, more specifi- cally, whether they have an incentive to innovate and commercialise new knowledge. In addition to domestic institutions, internationally focused policies (immigration, trade barriers) determine the extent to which a country can draw on global talent and resources for innovation. As indispensable as they are, it is a mistake to attribute a country's innovative success solely to intellectual property right</w:t>
      </w:r>
      <w:r>
        <w:rPr>
          <w:sz w:val="16"/>
        </w:rPr>
        <w:t xml:space="preserve"> </w:t>
      </w:r>
      <w:r w:rsidRPr="00244011">
        <w:rPr>
          <w:sz w:val="16"/>
        </w:rPr>
        <w:t xml:space="preserve">ree riding is consumption or use of a good or service by those who do not pay, and it can hap- pen when that good or service is non-excludable. </w:t>
      </w:r>
      <w:r w:rsidRPr="00E21251">
        <w:rPr>
          <w:rStyle w:val="StyleUnderline"/>
        </w:rPr>
        <w:t>Institutional free riding</w:t>
      </w:r>
      <w:r w:rsidRPr="00244011">
        <w:rPr>
          <w:sz w:val="16"/>
        </w:rPr>
        <w:t xml:space="preserve">, the concept this article develops, </w:t>
      </w:r>
      <w:r w:rsidRPr="00244011">
        <w:rPr>
          <w:rStyle w:val="StyleUnderline"/>
        </w:rPr>
        <w:t>is the wilful misappropriation of economic surplus from one country by firms or a government in another country that lacks the institutions that resulted in that surplus</w:t>
      </w:r>
      <w:r w:rsidRPr="00244011">
        <w:rPr>
          <w:sz w:val="16"/>
        </w:rPr>
        <w:t xml:space="preserve">. By this definition, it only occurs when institutions differ between countries, however this difference may not automatically give rise to institutional free riding. Under this definition, </w:t>
      </w:r>
      <w:r w:rsidRPr="00244011">
        <w:rPr>
          <w:rStyle w:val="StyleUnderline"/>
        </w:rPr>
        <w:t xml:space="preserve">institutional </w:t>
      </w:r>
      <w:r w:rsidRPr="00ED4B62">
        <w:rPr>
          <w:rStyle w:val="StyleUnderline"/>
          <w:highlight w:val="cyan"/>
        </w:rPr>
        <w:t>free riding is a wilful, not accidental, choice by</w:t>
      </w:r>
      <w:r w:rsidRPr="00244011">
        <w:rPr>
          <w:rStyle w:val="StyleUnderline"/>
        </w:rPr>
        <w:t xml:space="preserve"> both </w:t>
      </w:r>
      <w:r w:rsidRPr="00ED4B62">
        <w:rPr>
          <w:rStyle w:val="StyleUnderline"/>
          <w:highlight w:val="cyan"/>
        </w:rPr>
        <w:t>governments and firms.</w:t>
      </w:r>
      <w:r w:rsidRPr="00244011">
        <w:rPr>
          <w:rStyle w:val="StyleUnderline"/>
        </w:rPr>
        <w:t xml:space="preserve"> Firms must make an active choice </w:t>
      </w:r>
      <w:r w:rsidRPr="00ED4B62">
        <w:rPr>
          <w:rStyle w:val="StyleUnderline"/>
          <w:highlight w:val="cyan"/>
        </w:rPr>
        <w:t>to misappropriate economic surplus</w:t>
      </w:r>
      <w:r w:rsidRPr="00244011">
        <w:rPr>
          <w:sz w:val="16"/>
        </w:rPr>
        <w:t xml:space="preserve"> generated by another country's institutions. Governments of countries that lack these institutions must also make an active choice to permit or encourage firms to practise this misappropriation. A government that is unable to stop its firms from free riding is not making an active choice</w:t>
      </w:r>
      <w:r w:rsidRPr="00ED4B62">
        <w:rPr>
          <w:sz w:val="16"/>
          <w:highlight w:val="cyan"/>
        </w:rPr>
        <w:t xml:space="preserve">. </w:t>
      </w:r>
      <w:r w:rsidRPr="00ED4B62">
        <w:rPr>
          <w:rStyle w:val="StyleUnderline"/>
          <w:highlight w:val="cyan"/>
        </w:rPr>
        <w:t xml:space="preserve">Because institutional free riding involves misappropriation of rival surplus, it is </w:t>
      </w:r>
      <w:r w:rsidRPr="00E21251">
        <w:rPr>
          <w:rStyle w:val="StyleUnderline"/>
        </w:rPr>
        <w:t xml:space="preserve">analogous to </w:t>
      </w:r>
      <w:r w:rsidRPr="00ED4B62">
        <w:rPr>
          <w:rStyle w:val="StyleUnderline"/>
          <w:highlight w:val="cyan"/>
        </w:rPr>
        <w:t>theft</w:t>
      </w:r>
      <w:r w:rsidRPr="00244011">
        <w:rPr>
          <w:sz w:val="16"/>
        </w:rPr>
        <w:t>. However, like any crime, theft is defined and punished by sovereign states within their own borders. Institutional free riding is unique in that it occurs during trade between countries. Conceptually, theft and institutional free riding are similar, but theft often connotes activity that sharply differs from the free riding tactics in this paper, which are described in subsec- tions 3.3 and 3.4. For this reason, ‘theft’ is a semantically tenuous description. For examples of institutional free riding other than IP (see subsection 3.3), ‘theft’ in its traditional sense does not describe institutional free riding</w:t>
      </w:r>
    </w:p>
    <w:p w14:paraId="6831B8D2" w14:textId="77777777" w:rsidR="00F77C04" w:rsidRDefault="00F77C04" w:rsidP="00F77C04">
      <w:pPr>
        <w:pStyle w:val="Heading4"/>
      </w:pPr>
      <w:r>
        <w:t>Theft is non-universalizable – if everyone could steal whatever private property they wanted, the property is no longer the owner’s and thus becomes public, creating a contradiction.</w:t>
      </w:r>
    </w:p>
    <w:p w14:paraId="568C4CAB" w14:textId="77777777" w:rsidR="00F77C04" w:rsidRDefault="00F77C04" w:rsidP="00F77C04">
      <w:pPr>
        <w:pStyle w:val="Heading4"/>
      </w:pPr>
      <w:r>
        <w:t>3] Taking away intellectual property is a contradiction in conception, since if every agent was able to take the intellectual property no one would make IP since there’s no incentive to so there’d be no IP to steal.</w:t>
      </w:r>
    </w:p>
    <w:p w14:paraId="5F662A0A" w14:textId="77777777" w:rsidR="00F77C04" w:rsidRDefault="00F77C04" w:rsidP="00F77C04"/>
    <w:p w14:paraId="6D67AD61" w14:textId="77777777" w:rsidR="00F77C04" w:rsidRDefault="00F77C04" w:rsidP="00F77C04"/>
    <w:p w14:paraId="3D7343B8" w14:textId="77777777" w:rsidR="00F77C04" w:rsidRDefault="00F77C04" w:rsidP="00F77C04"/>
    <w:p w14:paraId="09F9CFD3" w14:textId="77777777" w:rsidR="00F77C04" w:rsidRPr="00CB60C1" w:rsidRDefault="00F77C04" w:rsidP="00F77C04">
      <w:pPr>
        <w:pStyle w:val="Heading3"/>
      </w:pPr>
      <w:r>
        <w:t>Overview</w:t>
      </w:r>
    </w:p>
    <w:p w14:paraId="4FA68D4B" w14:textId="77777777" w:rsidR="00F77C04" w:rsidRPr="00106E73" w:rsidRDefault="00F77C04" w:rsidP="00F77C04">
      <w:pPr>
        <w:pStyle w:val="Heading4"/>
      </w:pPr>
      <w:r>
        <w:t>1] We hijack your framework – c</w:t>
      </w:r>
      <w:r w:rsidRPr="00106E73">
        <w:t>ritique cannot be divorced from Kantian thinking. A priori reason is necessary to identify oppressive beliefs.</w:t>
      </w:r>
    </w:p>
    <w:p w14:paraId="43876690" w14:textId="77777777" w:rsidR="00F77C04" w:rsidRPr="006B1D99" w:rsidRDefault="00F77C04" w:rsidP="00F77C04">
      <w:pPr>
        <w:shd w:val="clear" w:color="auto" w:fill="FFFFFF"/>
        <w:rPr>
          <w:rStyle w:val="Style13ptBold"/>
          <w:rFonts w:cstheme="majorHAnsi"/>
          <w:b w:val="0"/>
          <w:sz w:val="16"/>
          <w:szCs w:val="24"/>
        </w:rPr>
      </w:pPr>
      <w:r w:rsidRPr="006B1D99">
        <w:rPr>
          <w:rStyle w:val="Emphasis"/>
        </w:rPr>
        <w:t>Wood,</w:t>
      </w:r>
      <w:r w:rsidRPr="006B1D99">
        <w:rPr>
          <w:rStyle w:val="Style13ptBold"/>
          <w:rFonts w:cstheme="majorHAnsi"/>
          <w:b w:val="0"/>
          <w:sz w:val="16"/>
          <w:szCs w:val="24"/>
        </w:rPr>
        <w:t xml:space="preserve"> Allen, </w:t>
      </w:r>
      <w:r w:rsidRPr="006B1D99">
        <w:rPr>
          <w:rStyle w:val="Emphasis"/>
        </w:rPr>
        <w:t>2007</w:t>
      </w:r>
      <w:r w:rsidRPr="006B1D99">
        <w:rPr>
          <w:rStyle w:val="Style13ptBold"/>
          <w:rFonts w:cstheme="majorHAnsi"/>
          <w:b w:val="0"/>
          <w:sz w:val="16"/>
          <w:szCs w:val="24"/>
        </w:rPr>
        <w:t xml:space="preserve"> Professor of Philosophy at Stanford University. </w:t>
      </w:r>
      <w:r w:rsidRPr="006B1D99">
        <w:rPr>
          <w:rStyle w:val="Style13ptBold"/>
          <w:rFonts w:cstheme="majorHAnsi"/>
          <w:b w:val="0"/>
          <w:i/>
          <w:sz w:val="16"/>
          <w:szCs w:val="24"/>
        </w:rPr>
        <w:t>Kantian Ethics</w:t>
      </w:r>
      <w:r w:rsidRPr="006B1D99">
        <w:rPr>
          <w:rStyle w:val="Style13ptBold"/>
          <w:rFonts w:cstheme="majorHAnsi"/>
          <w:b w:val="0"/>
          <w:sz w:val="16"/>
          <w:szCs w:val="24"/>
        </w:rPr>
        <w:t>, Cambridge University Press, pg. 11-12,. 11/21/17 MB PZ</w:t>
      </w:r>
    </w:p>
    <w:p w14:paraId="3C7686DE" w14:textId="77777777" w:rsidR="00F77C04" w:rsidRPr="00233632" w:rsidRDefault="00F77C04" w:rsidP="00F77C04">
      <w:pPr>
        <w:rPr>
          <w:sz w:val="16"/>
        </w:rPr>
      </w:pPr>
      <w:r w:rsidRPr="00EF4C55">
        <w:rPr>
          <w:sz w:val="16"/>
          <w:shd w:val="clear" w:color="auto" w:fill="FFFFFF"/>
        </w:rPr>
        <w:t xml:space="preserve">Against those theories that want to ground ethics on natural feelings, inclinations, or passions (such as sympathy), Kant has two main objections. One is that </w:t>
      </w:r>
      <w:r w:rsidRPr="00EF4C55">
        <w:rPr>
          <w:sz w:val="16"/>
        </w:rPr>
        <w:t>feelings and inclinations do not suffice to ground clear and determinate principles for action. But the deeper objection is that in human beings</w:t>
      </w:r>
      <w:r w:rsidRPr="00EF4C55">
        <w:rPr>
          <w:rStyle w:val="m6148090089136050327gmail-styleunderline"/>
          <w:rFonts w:cstheme="majorHAnsi"/>
          <w:color w:val="222222"/>
          <w:sz w:val="16"/>
          <w:szCs w:val="28"/>
          <w:shd w:val="clear" w:color="auto" w:fill="FFFFFF"/>
        </w:rPr>
        <w:t xml:space="preserve">, </w:t>
      </w:r>
      <w:r w:rsidRPr="00106E73">
        <w:rPr>
          <w:rStyle w:val="StyleUnderline"/>
          <w:rFonts w:cstheme="majorHAnsi"/>
        </w:rPr>
        <w:t>no</w:t>
      </w:r>
      <w:r w:rsidRPr="00EF4C55">
        <w:rPr>
          <w:sz w:val="16"/>
          <w:shd w:val="clear" w:color="auto" w:fill="FFFFFF"/>
        </w:rPr>
        <w:t xml:space="preserve"> feelings, </w:t>
      </w:r>
      <w:r w:rsidRPr="00F01238">
        <w:rPr>
          <w:rStyle w:val="StyleUnderline"/>
          <w:rFonts w:cstheme="majorHAnsi"/>
          <w:highlight w:val="cyan"/>
        </w:rPr>
        <w:t>empirical desires</w:t>
      </w:r>
      <w:r w:rsidRPr="00EF4C55">
        <w:rPr>
          <w:sz w:val="16"/>
          <w:shd w:val="clear" w:color="auto" w:fill="FFFFFF"/>
        </w:rPr>
        <w:t>, or passions </w:t>
      </w:r>
      <w:r w:rsidRPr="00F01238">
        <w:rPr>
          <w:rStyle w:val="StyleUnderline"/>
          <w:rFonts w:cstheme="majorHAnsi"/>
          <w:highlight w:val="cyan"/>
        </w:rPr>
        <w:t>are</w:t>
      </w:r>
      <w:r w:rsidRPr="00106E73">
        <w:rPr>
          <w:rStyle w:val="StyleUnderline"/>
          <w:rFonts w:cstheme="majorHAnsi"/>
        </w:rPr>
        <w:t> merely</w:t>
      </w:r>
      <w:r w:rsidRPr="00EF4C55">
        <w:rPr>
          <w:sz w:val="16"/>
          <w:shd w:val="clear" w:color="auto" w:fill="FFFFFF"/>
        </w:rPr>
        <w:t xml:space="preserve"> “natural” </w:t>
      </w:r>
      <w:r w:rsidRPr="00EF4C55">
        <w:rPr>
          <w:sz w:val="16"/>
        </w:rPr>
        <w:t xml:space="preserve">– that is, </w:t>
      </w:r>
      <w:r w:rsidRPr="00106E73">
        <w:rPr>
          <w:rStyle w:val="StyleUnderline"/>
          <w:rFonts w:cstheme="majorHAnsi"/>
        </w:rPr>
        <w:t>good</w:t>
      </w:r>
      <w:r w:rsidRPr="00EF4C55">
        <w:rPr>
          <w:sz w:val="16"/>
        </w:rPr>
        <w:t xml:space="preserve"> or innocent</w:t>
      </w:r>
      <w:r w:rsidRPr="00106E73">
        <w:rPr>
          <w:rStyle w:val="StyleUnderline"/>
          <w:rFonts w:cstheme="majorHAnsi"/>
        </w:rPr>
        <w:t>. All are</w:t>
      </w:r>
      <w:r w:rsidRPr="00EF4C55">
        <w:rPr>
          <w:sz w:val="16"/>
        </w:rPr>
        <w:t xml:space="preserve"> at the same time social (and </w:t>
      </w:r>
      <w:r w:rsidRPr="00106E73">
        <w:rPr>
          <w:rStyle w:val="StyleUnderline"/>
          <w:rFonts w:cstheme="majorHAnsi"/>
        </w:rPr>
        <w:t>socially corrupted</w:t>
      </w:r>
      <w:r w:rsidRPr="00EF4C55">
        <w:rPr>
          <w:sz w:val="16"/>
        </w:rPr>
        <w:t>)</w:t>
      </w:r>
      <w:r w:rsidRPr="00106E73">
        <w:rPr>
          <w:rStyle w:val="StyleUnderline"/>
          <w:rFonts w:cstheme="majorHAnsi"/>
        </w:rPr>
        <w:t>, so that the most we can expect</w:t>
      </w:r>
      <w:r w:rsidRPr="00EF4C55">
        <w:rPr>
          <w:sz w:val="16"/>
        </w:rPr>
        <w:t xml:space="preserve"> from them </w:t>
      </w:r>
      <w:r w:rsidRPr="00106E73">
        <w:rPr>
          <w:rStyle w:val="StyleUnderline"/>
          <w:rFonts w:cstheme="majorHAnsi"/>
        </w:rPr>
        <w:t>is a correspondence to what is morally good that is contingent and</w:t>
      </w:r>
      <w:r w:rsidRPr="00EF4C55">
        <w:rPr>
          <w:sz w:val="16"/>
        </w:rPr>
        <w:t xml:space="preserve"> at best </w:t>
      </w:r>
      <w:r w:rsidRPr="00106E73">
        <w:rPr>
          <w:rStyle w:val="StyleUnderline"/>
          <w:rFonts w:cstheme="majorHAnsi"/>
        </w:rPr>
        <w:t>precarious.</w:t>
      </w:r>
      <w:r w:rsidRPr="00EF4C55">
        <w:rPr>
          <w:sz w:val="16"/>
        </w:rPr>
        <w:t xml:space="preserve"> Ethical theories grounded on them therefore might give the right results for a different species of rational creatures, </w:t>
      </w:r>
      <w:r w:rsidRPr="00106E73">
        <w:rPr>
          <w:rStyle w:val="StyleUnderline"/>
          <w:rFonts w:cstheme="majorHAnsi"/>
        </w:rPr>
        <w:t>a species</w:t>
      </w:r>
      <w:r w:rsidRPr="00EF4C55">
        <w:rPr>
          <w:sz w:val="16"/>
        </w:rPr>
        <w:t xml:space="preserve"> that was asocial or whose sociability was not, </w:t>
      </w:r>
      <w:r w:rsidRPr="00106E73">
        <w:rPr>
          <w:rStyle w:val="StyleUnderline"/>
          <w:rFonts w:cstheme="majorHAnsi"/>
        </w:rPr>
        <w:t xml:space="preserve">like ours, </w:t>
      </w:r>
      <w:r w:rsidRPr="00F01238">
        <w:rPr>
          <w:rStyle w:val="Emphasis"/>
          <w:rFonts w:cstheme="majorHAnsi"/>
          <w:highlight w:val="cyan"/>
        </w:rPr>
        <w:t>infected</w:t>
      </w:r>
      <w:r w:rsidRPr="00F01238">
        <w:rPr>
          <w:rStyle w:val="StyleUnderline"/>
          <w:rFonts w:cstheme="majorHAnsi"/>
          <w:highlight w:val="cyan"/>
        </w:rPr>
        <w:t xml:space="preserve"> with</w:t>
      </w:r>
      <w:r w:rsidRPr="00EF4C55">
        <w:rPr>
          <w:sz w:val="16"/>
        </w:rPr>
        <w:t xml:space="preserve"> self-conceited </w:t>
      </w:r>
      <w:r w:rsidRPr="00F01238">
        <w:rPr>
          <w:rStyle w:val="StyleUnderline"/>
          <w:rFonts w:cstheme="majorHAnsi"/>
          <w:highlight w:val="cyan"/>
        </w:rPr>
        <w:t>ambition and a</w:t>
      </w:r>
      <w:r w:rsidRPr="00EF4C55">
        <w:rPr>
          <w:sz w:val="16"/>
        </w:rPr>
        <w:t xml:space="preserve"> passionate </w:t>
      </w:r>
      <w:r w:rsidRPr="00F01238">
        <w:rPr>
          <w:rStyle w:val="StyleUnderline"/>
          <w:rFonts w:cstheme="majorHAnsi"/>
          <w:highlight w:val="cyan"/>
        </w:rPr>
        <w:t>need to dominate</w:t>
      </w:r>
      <w:r w:rsidRPr="00106E73">
        <w:rPr>
          <w:rStyle w:val="StyleUnderline"/>
          <w:rFonts w:cstheme="majorHAnsi"/>
        </w:rPr>
        <w:t xml:space="preserve"> our fellows</w:t>
      </w:r>
      <w:r w:rsidRPr="00EF4C55">
        <w:rPr>
          <w:sz w:val="16"/>
        </w:rPr>
        <w:t xml:space="preserve">. When applied to us, </w:t>
      </w:r>
      <w:r w:rsidRPr="00106E73">
        <w:rPr>
          <w:rStyle w:val="StyleUnderline"/>
          <w:rFonts w:cstheme="majorHAnsi"/>
        </w:rPr>
        <w:t>such theories are either too naïve or too complacent</w:t>
      </w:r>
      <w:r w:rsidRPr="00EF4C55">
        <w:rPr>
          <w:sz w:val="16"/>
        </w:rPr>
        <w:t xml:space="preserve">, especially in the context of our more developed or “civilized” societies. In other words, </w:t>
      </w:r>
      <w:r w:rsidRPr="00F01238">
        <w:rPr>
          <w:rStyle w:val="StyleUnderline"/>
          <w:rFonts w:cstheme="majorHAnsi"/>
          <w:highlight w:val="cyan"/>
        </w:rPr>
        <w:t>Kantian ethics is</w:t>
      </w:r>
      <w:r w:rsidRPr="00EF4C55">
        <w:rPr>
          <w:sz w:val="16"/>
        </w:rPr>
        <w:t xml:space="preserve"> fundamentally </w:t>
      </w:r>
      <w:r w:rsidRPr="00F01238">
        <w:rPr>
          <w:rStyle w:val="StyleUnderline"/>
          <w:rFonts w:cstheme="majorHAnsi"/>
          <w:highlight w:val="cyan"/>
        </w:rPr>
        <w:t xml:space="preserve">committed to a </w:t>
      </w:r>
      <w:r w:rsidRPr="00F01238">
        <w:rPr>
          <w:rStyle w:val="Emphasis"/>
          <w:rFonts w:cstheme="majorHAnsi"/>
          <w:highlight w:val="cyan"/>
        </w:rPr>
        <w:t>radical critique</w:t>
      </w:r>
      <w:r w:rsidRPr="00F01238">
        <w:rPr>
          <w:rStyle w:val="StyleUnderline"/>
          <w:rFonts w:cstheme="majorHAnsi"/>
          <w:highlight w:val="cyan"/>
        </w:rPr>
        <w:t xml:space="preserve"> of</w:t>
      </w:r>
      <w:r w:rsidRPr="00106E73">
        <w:rPr>
          <w:rStyle w:val="StyleUnderline"/>
          <w:rFonts w:cstheme="majorHAnsi"/>
        </w:rPr>
        <w:t xml:space="preserve"> human </w:t>
      </w:r>
      <w:r w:rsidRPr="00F01238">
        <w:rPr>
          <w:rStyle w:val="StyleUnderline"/>
          <w:rFonts w:cstheme="majorHAnsi"/>
          <w:highlight w:val="cyan"/>
        </w:rPr>
        <w:t>social life, especially</w:t>
      </w:r>
      <w:r w:rsidRPr="00106E73">
        <w:rPr>
          <w:rStyle w:val="StyleUnderline"/>
          <w:rFonts w:cstheme="majorHAnsi"/>
        </w:rPr>
        <w:t xml:space="preserve"> of</w:t>
      </w:r>
      <w:r w:rsidRPr="00EF4C55">
        <w:rPr>
          <w:sz w:val="16"/>
        </w:rPr>
        <w:t xml:space="preserve"> social life in </w:t>
      </w:r>
      <w:r w:rsidRPr="00F01238">
        <w:rPr>
          <w:rStyle w:val="StyleUnderline"/>
          <w:rFonts w:cstheme="majorHAnsi"/>
          <w:highlight w:val="cyan"/>
        </w:rPr>
        <w:t>its “civilized” form.</w:t>
      </w:r>
      <w:r w:rsidRPr="00EF4C55">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F01238">
        <w:rPr>
          <w:rStyle w:val="Emphasis"/>
          <w:highlight w:val="cyan"/>
        </w:rPr>
        <w:t>reason</w:t>
      </w:r>
      <w:r w:rsidRPr="00EF4C55">
        <w:rPr>
          <w:sz w:val="16"/>
        </w:rPr>
        <w:t xml:space="preserve">, whose development accompanies that of our propensity to evil, and which </w:t>
      </w:r>
      <w:r w:rsidRPr="00F01238">
        <w:rPr>
          <w:rStyle w:val="Emphasis"/>
          <w:highlight w:val="cyan"/>
        </w:rPr>
        <w:t>alone</w:t>
      </w:r>
      <w:r w:rsidRPr="00F01238">
        <w:rPr>
          <w:rStyle w:val="StyleUnderline"/>
          <w:rFonts w:cstheme="majorHAnsi"/>
          <w:highlight w:val="cyan"/>
        </w:rPr>
        <w:t xml:space="preserve"> enables us</w:t>
      </w:r>
      <w:r w:rsidRPr="00106E73">
        <w:rPr>
          <w:rStyle w:val="StyleUnderline"/>
          <w:rFonts w:cstheme="majorHAnsi"/>
        </w:rPr>
        <w:t xml:space="preserve"> to </w:t>
      </w:r>
      <w:r w:rsidRPr="00F01238">
        <w:rPr>
          <w:rStyle w:val="StyleUnderline"/>
          <w:rFonts w:cstheme="majorHAnsi"/>
          <w:highlight w:val="cyan"/>
        </w:rPr>
        <w:t>recognize evil</w:t>
      </w:r>
      <w:r w:rsidRPr="00106E73">
        <w:rPr>
          <w:rStyle w:val="StyleUnderline"/>
          <w:rFonts w:cstheme="majorHAnsi"/>
        </w:rPr>
        <w:t xml:space="preserve"> for what it is. This is why </w:t>
      </w:r>
      <w:r w:rsidRPr="00F01238">
        <w:rPr>
          <w:rStyle w:val="StyleUnderline"/>
          <w:rFonts w:cstheme="majorHAnsi"/>
          <w:highlight w:val="cyan"/>
        </w:rPr>
        <w:t>moral principles</w:t>
      </w:r>
      <w:r w:rsidRPr="00EF4C55">
        <w:rPr>
          <w:sz w:val="16"/>
        </w:rPr>
        <w:t xml:space="preserve"> for Kant </w:t>
      </w:r>
      <w:r w:rsidRPr="00F01238">
        <w:rPr>
          <w:rStyle w:val="StyleUnderline"/>
          <w:rFonts w:cstheme="majorHAnsi"/>
          <w:highlight w:val="cyan"/>
        </w:rPr>
        <w:t xml:space="preserve">must be </w:t>
      </w:r>
      <w:r w:rsidRPr="00F01238">
        <w:rPr>
          <w:rStyle w:val="Emphasis"/>
          <w:rFonts w:cstheme="majorHAnsi"/>
          <w:highlight w:val="cyan"/>
        </w:rPr>
        <w:t>a priori</w:t>
      </w:r>
      <w:r w:rsidRPr="00F01238">
        <w:rPr>
          <w:rStyle w:val="StyleUnderline"/>
          <w:rFonts w:cstheme="majorHAnsi"/>
          <w:highlight w:val="cyan"/>
        </w:rPr>
        <w:t xml:space="preserve"> rather than </w:t>
      </w:r>
      <w:r w:rsidRPr="00F01238">
        <w:rPr>
          <w:rStyle w:val="Emphasis"/>
          <w:rFonts w:cstheme="majorHAnsi"/>
          <w:highlight w:val="cyan"/>
        </w:rPr>
        <w:t>empirical</w:t>
      </w:r>
      <w:r w:rsidRPr="00106E73">
        <w:rPr>
          <w:rStyle w:val="StyleUnderline"/>
          <w:rFonts w:cstheme="majorHAnsi"/>
        </w:rPr>
        <w:t xml:space="preserve"> in origin, and why </w:t>
      </w:r>
      <w:r w:rsidRPr="00F01238">
        <w:rPr>
          <w:rStyle w:val="StyleUnderline"/>
          <w:rFonts w:cstheme="majorHAnsi"/>
          <w:highlight w:val="cyan"/>
        </w:rPr>
        <w:t xml:space="preserve">we </w:t>
      </w:r>
      <w:r w:rsidRPr="00F01238">
        <w:rPr>
          <w:rStyle w:val="Emphasis"/>
          <w:rFonts w:cstheme="majorHAnsi"/>
          <w:highlight w:val="cyan"/>
        </w:rPr>
        <w:t>cannot trust</w:t>
      </w:r>
      <w:r w:rsidRPr="00F01238">
        <w:rPr>
          <w:rStyle w:val="StyleUnderline"/>
          <w:rFonts w:cstheme="majorHAnsi"/>
          <w:highlight w:val="cyan"/>
        </w:rPr>
        <w:t xml:space="preserve"> our</w:t>
      </w:r>
      <w:r w:rsidRPr="00EF4C55">
        <w:rPr>
          <w:sz w:val="16"/>
        </w:rPr>
        <w:t xml:space="preserve"> natural </w:t>
      </w:r>
      <w:r w:rsidRPr="00F01238">
        <w:rPr>
          <w:rStyle w:val="StyleUnderline"/>
          <w:rFonts w:cstheme="majorHAnsi"/>
          <w:highlight w:val="cyan"/>
        </w:rPr>
        <w:t>feelings</w:t>
      </w:r>
      <w:r w:rsidRPr="00EF4C55">
        <w:rPr>
          <w:sz w:val="16"/>
        </w:rPr>
        <w:t xml:space="preserve">, inclinations, </w:t>
      </w:r>
      <w:r w:rsidRPr="00106E73">
        <w:rPr>
          <w:rStyle w:val="StyleUnderline"/>
          <w:rFonts w:cstheme="majorHAnsi"/>
        </w:rPr>
        <w:t>or passions to provide us with</w:t>
      </w:r>
      <w:r w:rsidRPr="00EF4C55">
        <w:rPr>
          <w:sz w:val="16"/>
        </w:rPr>
        <w:t xml:space="preserve"> moral distinctions, </w:t>
      </w:r>
      <w:r w:rsidRPr="00106E73">
        <w:rPr>
          <w:rStyle w:val="StyleUnderline"/>
          <w:rFonts w:cstheme="majorHAnsi"/>
        </w:rPr>
        <w:t>judgments</w:t>
      </w:r>
      <w:r w:rsidRPr="00EF4C55">
        <w:rPr>
          <w:sz w:val="16"/>
        </w:rPr>
        <w:t>, and motives</w:t>
      </w:r>
    </w:p>
    <w:p w14:paraId="2A20C359" w14:textId="77777777" w:rsidR="00F77C04" w:rsidRDefault="00F77C04" w:rsidP="00F77C04"/>
    <w:p w14:paraId="45F2F8DC" w14:textId="77777777" w:rsidR="00F77C04" w:rsidRDefault="00F77C04" w:rsidP="00F77C04">
      <w:pPr>
        <w:pStyle w:val="Heading4"/>
      </w:pPr>
      <w:r>
        <w:t>Kant solves oppression – we recognize the agency and rationality of the oppressed and argue that they ought to have freedom of will and judgement. Independent voters about how rationality is exclusionary presuppose that certain minority groups aren’t capable of reasoning which itself is racist and turns them.</w:t>
      </w:r>
    </w:p>
    <w:p w14:paraId="1541ED5C" w14:textId="77777777" w:rsidR="00F77C04" w:rsidRDefault="00F77C04" w:rsidP="00F77C04">
      <w:pPr>
        <w:pStyle w:val="Heading4"/>
      </w:pPr>
      <w:r>
        <w:t>2] Only Kantianism can create binding reasons to actually not be oppressive, as any other system of ethics allows for individuals to continually asking why they ought to be moral – that’s regress argument.</w:t>
      </w:r>
    </w:p>
    <w:p w14:paraId="1D3BA94E" w14:textId="77777777" w:rsidR="00F77C04" w:rsidRDefault="00F77C04" w:rsidP="00F77C04"/>
    <w:p w14:paraId="14DAE8BC" w14:textId="77777777" w:rsidR="00F77C04" w:rsidRDefault="00F77C04" w:rsidP="00F77C04"/>
    <w:p w14:paraId="2D1F2E25" w14:textId="77777777" w:rsidR="00F77C04" w:rsidRDefault="00F77C04" w:rsidP="00F77C04">
      <w:pPr>
        <w:pStyle w:val="Heading4"/>
        <w:spacing w:before="240" w:after="40"/>
      </w:pPr>
      <w:r>
        <w:rPr>
          <w:color w:val="000000"/>
        </w:rPr>
        <w:t xml:space="preserve">Frame the round through </w:t>
      </w:r>
      <w:r w:rsidRPr="00D74A12">
        <w:rPr>
          <w:color w:val="000000"/>
          <w:u w:val="single"/>
        </w:rPr>
        <w:t>ideal theory</w:t>
      </w:r>
      <w:r>
        <w:rPr>
          <w:color w:val="000000"/>
        </w:rPr>
        <w:t xml:space="preserve"> – nonideal and ideal theory </w:t>
      </w:r>
      <w:r>
        <w:rPr>
          <w:color w:val="000000"/>
          <w:u w:val="single"/>
        </w:rPr>
        <w:t>are compatible</w:t>
      </w:r>
      <w:r>
        <w:rPr>
          <w:color w:val="000000"/>
        </w:rPr>
        <w:t xml:space="preserve"> but ideal theory’s a </w:t>
      </w:r>
      <w:r>
        <w:rPr>
          <w:color w:val="000000"/>
          <w:u w:val="single"/>
        </w:rPr>
        <w:t>prerequisite.</w:t>
      </w:r>
    </w:p>
    <w:p w14:paraId="2039FD9C" w14:textId="77777777" w:rsidR="00F77C04" w:rsidRDefault="00F77C04" w:rsidP="00F77C04">
      <w:pPr>
        <w:pStyle w:val="NormalWeb"/>
        <w:spacing w:before="0" w:beforeAutospacing="0" w:after="160" w:afterAutospacing="0"/>
      </w:pPr>
      <w:r>
        <w:rPr>
          <w:b/>
          <w:bCs/>
          <w:color w:val="000000"/>
          <w:sz w:val="26"/>
          <w:szCs w:val="26"/>
        </w:rPr>
        <w:t>Shelby 13</w:t>
      </w:r>
      <w:r>
        <w:rPr>
          <w:color w:val="000000"/>
          <w:sz w:val="22"/>
          <w:szCs w:val="22"/>
        </w:rPr>
        <w:t xml:space="preserve"> [Tommie Shelby, “Racial Realities and Corrective Justice: A Reply to Charles Mills,” </w:t>
      </w:r>
      <w:r>
        <w:rPr>
          <w:i/>
          <w:iCs/>
          <w:color w:val="000000"/>
          <w:sz w:val="22"/>
          <w:szCs w:val="22"/>
        </w:rPr>
        <w:t>Critical Philosophy of Race</w:t>
      </w:r>
      <w:r>
        <w:rPr>
          <w:color w:val="000000"/>
          <w:sz w:val="22"/>
          <w:szCs w:val="22"/>
        </w:rPr>
        <w:t>, Vol. 1, No. 2 (2013), pp. 145-162] AG</w:t>
      </w:r>
    </w:p>
    <w:p w14:paraId="6BC31E0A" w14:textId="77777777" w:rsidR="00F77C04" w:rsidRDefault="00F77C04" w:rsidP="00F77C04">
      <w:pPr>
        <w:pStyle w:val="NormalWeb"/>
        <w:spacing w:before="0" w:beforeAutospacing="0" w:after="160" w:afterAutospacing="0"/>
      </w:pPr>
      <w:r>
        <w:rPr>
          <w:color w:val="000000"/>
          <w:sz w:val="16"/>
          <w:szCs w:val="16"/>
        </w:rPr>
        <w:t xml:space="preserve">On the Rawlsian view, </w:t>
      </w:r>
      <w:r>
        <w:rPr>
          <w:b/>
          <w:bCs/>
          <w:color w:val="000000"/>
          <w:u w:val="single"/>
          <w:shd w:val="clear" w:color="auto" w:fill="00FF00"/>
        </w:rPr>
        <w:t>injustices are</w:t>
      </w:r>
      <w:r>
        <w:rPr>
          <w:color w:val="000000"/>
          <w:sz w:val="16"/>
          <w:szCs w:val="16"/>
        </w:rPr>
        <w:t xml:space="preserve"> conceptualized as </w:t>
      </w:r>
      <w:r>
        <w:rPr>
          <w:b/>
          <w:bCs/>
          <w:color w:val="000000"/>
          <w:u w:val="single"/>
          <w:shd w:val="clear" w:color="auto" w:fill="00FF00"/>
        </w:rPr>
        <w:t>deviations from the ideal principles of justice, in</w:t>
      </w:r>
      <w:r>
        <w:rPr>
          <w:b/>
          <w:bCs/>
          <w:color w:val="000000"/>
          <w:u w:val="single"/>
        </w:rPr>
        <w:t xml:space="preserve"> much </w:t>
      </w:r>
      <w:r>
        <w:rPr>
          <w:b/>
          <w:bCs/>
          <w:color w:val="000000"/>
          <w:u w:val="single"/>
          <w:shd w:val="clear" w:color="auto" w:fill="00FF00"/>
        </w:rPr>
        <w:t>the same way that fallacious reasoning is</w:t>
      </w:r>
      <w:r>
        <w:rPr>
          <w:b/>
          <w:bCs/>
          <w:color w:val="000000"/>
          <w:u w:val="single"/>
        </w:rPr>
        <w:t xml:space="preserve"> conceived as a </w:t>
      </w:r>
      <w:r>
        <w:rPr>
          <w:b/>
          <w:bCs/>
          <w:color w:val="000000"/>
          <w:u w:val="single"/>
          <w:shd w:val="clear" w:color="auto" w:fill="00FF00"/>
        </w:rPr>
        <w:t>deviation from</w:t>
      </w:r>
      <w:r>
        <w:rPr>
          <w:b/>
          <w:bCs/>
          <w:color w:val="000000"/>
          <w:u w:val="single"/>
        </w:rPr>
        <w:t xml:space="preserve"> the rules of </w:t>
      </w:r>
      <w:r>
        <w:rPr>
          <w:b/>
          <w:bCs/>
          <w:color w:val="000000"/>
          <w:u w:val="single"/>
          <w:shd w:val="clear" w:color="auto" w:fill="00FF00"/>
        </w:rPr>
        <w:t>logic</w:t>
      </w:r>
      <w:r>
        <w:rPr>
          <w:b/>
          <w:bCs/>
          <w:color w:val="000000"/>
          <w:u w:val="single"/>
        </w:rPr>
        <w:t>al inference</w:t>
      </w:r>
      <w:r>
        <w:rPr>
          <w:color w:val="000000"/>
          <w:sz w:val="16"/>
          <w:szCs w:val="16"/>
        </w:rPr>
        <w:t xml:space="preserve">. An injustice is a failure on the part of individuals or social arrangements to satisfy what the ideal principles of justice demand. Thus, </w:t>
      </w:r>
      <w:r>
        <w:rPr>
          <w:b/>
          <w:bCs/>
          <w:color w:val="000000"/>
          <w:u w:val="single"/>
          <w:shd w:val="clear" w:color="auto" w:fill="00FF00"/>
        </w:rPr>
        <w:t>charges of injustice presuppose ideals of justice, which</w:t>
      </w:r>
      <w:r>
        <w:rPr>
          <w:b/>
          <w:bCs/>
          <w:color w:val="000000"/>
          <w:u w:val="single"/>
        </w:rPr>
        <w:t xml:space="preserve"> particular </w:t>
      </w:r>
      <w:r>
        <w:rPr>
          <w:b/>
          <w:bCs/>
          <w:color w:val="000000"/>
          <w:u w:val="single"/>
          <w:shd w:val="clear" w:color="auto" w:fill="00FF00"/>
        </w:rPr>
        <w:t>individuals</w:t>
      </w:r>
      <w:r>
        <w:rPr>
          <w:b/>
          <w:bCs/>
          <w:color w:val="000000"/>
          <w:u w:val="single"/>
        </w:rPr>
        <w:t xml:space="preserve"> and institutions </w:t>
      </w:r>
      <w:r>
        <w:rPr>
          <w:b/>
          <w:bCs/>
          <w:color w:val="000000"/>
          <w:u w:val="single"/>
          <w:shd w:val="clear" w:color="auto" w:fill="00FF00"/>
        </w:rPr>
        <w:t>can</w:t>
      </w:r>
      <w:r>
        <w:rPr>
          <w:b/>
          <w:bCs/>
          <w:color w:val="000000"/>
          <w:u w:val="single"/>
        </w:rPr>
        <w:t xml:space="preserve"> and often do </w:t>
      </w:r>
      <w:r>
        <w:rPr>
          <w:b/>
          <w:bCs/>
          <w:color w:val="000000"/>
          <w:u w:val="single"/>
          <w:shd w:val="clear" w:color="auto" w:fill="00FF00"/>
        </w:rPr>
        <w:t>depart from</w:t>
      </w:r>
      <w:r>
        <w:rPr>
          <w:color w:val="000000"/>
          <w:sz w:val="16"/>
          <w:szCs w:val="16"/>
        </w:rPr>
        <w:t xml:space="preserve">. Such deviations can be small or great, minor or serious, and </w:t>
      </w:r>
      <w:r>
        <w:rPr>
          <w:b/>
          <w:bCs/>
          <w:color w:val="000000"/>
          <w:u w:val="single"/>
          <w:shd w:val="clear" w:color="auto" w:fill="00FF00"/>
        </w:rPr>
        <w:t>depending on the</w:t>
      </w:r>
      <w:r>
        <w:rPr>
          <w:color w:val="000000"/>
          <w:sz w:val="16"/>
          <w:szCs w:val="16"/>
        </w:rPr>
        <w:t xml:space="preserve"> size and nature of </w:t>
      </w:r>
      <w:r>
        <w:rPr>
          <w:b/>
          <w:bCs/>
          <w:color w:val="000000"/>
          <w:u w:val="single"/>
        </w:rPr>
        <w:t xml:space="preserve">the </w:t>
      </w:r>
      <w:r>
        <w:rPr>
          <w:b/>
          <w:bCs/>
          <w:color w:val="000000"/>
          <w:u w:val="single"/>
          <w:shd w:val="clear" w:color="auto" w:fill="00FF00"/>
        </w:rPr>
        <w:t>gap between ideals and practice</w:t>
      </w:r>
      <w:r>
        <w:rPr>
          <w:color w:val="000000"/>
          <w:sz w:val="16"/>
          <w:szCs w:val="16"/>
        </w:rPr>
        <w:t xml:space="preserve"> (and also on whether these deviations are avoidable or blameworthy), </w:t>
      </w:r>
      <w:r>
        <w:rPr>
          <w:b/>
          <w:bCs/>
          <w:color w:val="000000"/>
          <w:u w:val="single"/>
          <w:shd w:val="clear" w:color="auto" w:fill="00FF00"/>
        </w:rPr>
        <w:t>different remedies will be required</w:t>
      </w:r>
      <w:r>
        <w:rPr>
          <w:b/>
          <w:bCs/>
          <w:color w:val="000000"/>
          <w:u w:val="single"/>
        </w:rPr>
        <w:t>. Nonideal theory specifies and justifies the principles that should guide our responses to such deviations from ideal justice</w:t>
      </w:r>
      <w:r>
        <w:rPr>
          <w:color w:val="000000"/>
          <w:sz w:val="16"/>
          <w:szCs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Pr>
          <w:b/>
          <w:bCs/>
          <w:color w:val="000000"/>
          <w:u w:val="single"/>
        </w:rPr>
        <w:t>Mills</w:t>
      </w:r>
      <w:r>
        <w:rPr>
          <w:color w:val="000000"/>
          <w:sz w:val="16"/>
          <w:szCs w:val="16"/>
        </w:rPr>
        <w:t xml:space="preserve">’s view is that he </w:t>
      </w:r>
      <w:r>
        <w:rPr>
          <w:b/>
          <w:bCs/>
          <w:color w:val="000000"/>
          <w:u w:val="single"/>
        </w:rPr>
        <w:t>regards nonideal theory as independent of ideal theory</w:t>
      </w:r>
      <w:r>
        <w:rPr>
          <w:color w:val="000000"/>
          <w:sz w:val="16"/>
          <w:szCs w:val="16"/>
        </w:rPr>
        <w:t xml:space="preserve">, indeed as an alternative to it. </w:t>
      </w:r>
      <w:r>
        <w:rPr>
          <w:b/>
          <w:bCs/>
          <w:color w:val="000000"/>
          <w:u w:val="single"/>
        </w:rPr>
        <w:t xml:space="preserve">But </w:t>
      </w:r>
      <w:r>
        <w:rPr>
          <w:b/>
          <w:bCs/>
          <w:color w:val="000000"/>
          <w:u w:val="single"/>
          <w:shd w:val="clear" w:color="auto" w:fill="00FF00"/>
        </w:rPr>
        <w:t>nonideal theory</w:t>
      </w:r>
      <w:r>
        <w:rPr>
          <w:b/>
          <w:bCs/>
          <w:color w:val="000000"/>
          <w:u w:val="single"/>
        </w:rPr>
        <w:t>—the study of the principles that should guide our responses to injustice—</w:t>
      </w:r>
      <w:r>
        <w:rPr>
          <w:b/>
          <w:bCs/>
          <w:color w:val="000000"/>
          <w:u w:val="single"/>
          <w:shd w:val="clear" w:color="auto" w:fill="00FF00"/>
        </w:rPr>
        <w:t>cannot succeed without knowing</w:t>
      </w:r>
      <w:r>
        <w:rPr>
          <w:b/>
          <w:bCs/>
          <w:color w:val="000000"/>
          <w:u w:val="single"/>
        </w:rPr>
        <w:t xml:space="preserve"> what the </w:t>
      </w:r>
      <w:r>
        <w:rPr>
          <w:b/>
          <w:bCs/>
          <w:color w:val="000000"/>
          <w:u w:val="single"/>
          <w:shd w:val="clear" w:color="auto" w:fill="00FF00"/>
        </w:rPr>
        <w:t>standards of justice</w:t>
      </w:r>
      <w:r>
        <w:rPr>
          <w:b/>
          <w:bCs/>
          <w:color w:val="000000"/>
          <w:u w:val="single"/>
        </w:rPr>
        <w:t xml:space="preserve"> are</w:t>
      </w:r>
      <w:r>
        <w:rPr>
          <w:color w:val="000000"/>
          <w:sz w:val="16"/>
          <w:szCs w:val="16"/>
        </w:rPr>
        <w:t xml:space="preserve"> (</w:t>
      </w:r>
      <w:r>
        <w:rPr>
          <w:b/>
          <w:bCs/>
          <w:color w:val="000000"/>
          <w:u w:val="single"/>
          <w:shd w:val="clear" w:color="auto" w:fill="00FF00"/>
        </w:rPr>
        <w:t>and</w:t>
      </w:r>
      <w:r>
        <w:rPr>
          <w:color w:val="000000"/>
          <w:sz w:val="16"/>
          <w:szCs w:val="16"/>
        </w:rPr>
        <w:t xml:space="preserve"> perhaps also </w:t>
      </w:r>
      <w:r>
        <w:rPr>
          <w:b/>
          <w:bCs/>
          <w:color w:val="000000"/>
          <w:u w:val="single"/>
          <w:shd w:val="clear" w:color="auto" w:fill="00FF00"/>
        </w:rPr>
        <w:t>what justifies these</w:t>
      </w:r>
      <w:r>
        <w:rPr>
          <w:b/>
          <w:bCs/>
          <w:color w:val="000000"/>
          <w:u w:val="single"/>
        </w:rPr>
        <w:t xml:space="preserve"> standards</w:t>
      </w:r>
      <w:r>
        <w:rPr>
          <w:color w:val="000000"/>
          <w:sz w:val="16"/>
          <w:szCs w:val="16"/>
        </w:rPr>
        <w:t xml:space="preserve">). It is not clear how we are to develop a philosophically adequate and complete theory of how to respond to social injustice without first knowing what makes a social scheme unjust. </w:t>
      </w:r>
      <w:r>
        <w:rPr>
          <w:b/>
          <w:bCs/>
          <w:color w:val="000000"/>
          <w:u w:val="single"/>
          <w:shd w:val="clear" w:color="auto" w:fill="00FF00"/>
        </w:rPr>
        <w:t>When dealing with gross injustices</w:t>
      </w:r>
      <w:r>
        <w:rPr>
          <w:b/>
          <w:bCs/>
          <w:color w:val="000000"/>
          <w:u w:val="single"/>
        </w:rPr>
        <w:t xml:space="preserve">, such as slavery, </w:t>
      </w:r>
      <w:r>
        <w:rPr>
          <w:b/>
          <w:bCs/>
          <w:color w:val="000000"/>
          <w:u w:val="single"/>
          <w:shd w:val="clear" w:color="auto" w:fill="00FF00"/>
        </w:rPr>
        <w:t>we may</w:t>
      </w:r>
      <w:r>
        <w:rPr>
          <w:color w:val="000000"/>
          <w:sz w:val="16"/>
          <w:szCs w:val="16"/>
        </w:rPr>
        <w:t xml:space="preserve"> of course be able to </w:t>
      </w:r>
      <w:r>
        <w:rPr>
          <w:b/>
          <w:bCs/>
          <w:color w:val="000000"/>
          <w:u w:val="single"/>
        </w:rPr>
        <w:t>judge correctly that a social arrangement is unjust</w:t>
      </w:r>
      <w:r>
        <w:rPr>
          <w:color w:val="000000"/>
          <w:sz w:val="16"/>
          <w:szCs w:val="16"/>
        </w:rPr>
        <w:t xml:space="preserve"> simply </w:t>
      </w:r>
      <w:r>
        <w:rPr>
          <w:b/>
          <w:bCs/>
          <w:color w:val="000000"/>
          <w:u w:val="single"/>
        </w:rPr>
        <w:t xml:space="preserve">by observing it </w:t>
      </w:r>
      <w:r>
        <w:rPr>
          <w:color w:val="000000"/>
          <w:sz w:val="16"/>
          <w:szCs w:val="16"/>
        </w:rPr>
        <w:t xml:space="preserve">or having it described to us, </w:t>
      </w:r>
      <w:r>
        <w:rPr>
          <w:b/>
          <w:bCs/>
          <w:color w:val="000000"/>
          <w:u w:val="single"/>
          <w:shd w:val="clear" w:color="auto" w:fill="00FF00"/>
        </w:rPr>
        <w:t>rely</w:t>
      </w:r>
      <w:r>
        <w:rPr>
          <w:b/>
          <w:bCs/>
          <w:color w:val="000000"/>
          <w:u w:val="single"/>
        </w:rPr>
        <w:t xml:space="preserve">ing exclusively </w:t>
      </w:r>
      <w:r>
        <w:rPr>
          <w:b/>
          <w:bCs/>
          <w:color w:val="000000"/>
          <w:u w:val="single"/>
          <w:shd w:val="clear" w:color="auto" w:fill="00FF00"/>
        </w:rPr>
        <w:t>on</w:t>
      </w:r>
      <w:r>
        <w:rPr>
          <w:b/>
          <w:bCs/>
          <w:color w:val="000000"/>
          <w:u w:val="single"/>
        </w:rPr>
        <w:t xml:space="preserve"> our </w:t>
      </w:r>
      <w:r>
        <w:rPr>
          <w:b/>
          <w:bCs/>
          <w:color w:val="000000"/>
          <w:u w:val="single"/>
          <w:shd w:val="clear" w:color="auto" w:fill="00FF00"/>
        </w:rPr>
        <w:t>pre-theoretic</w:t>
      </w:r>
      <w:r>
        <w:rPr>
          <w:b/>
          <w:bCs/>
          <w:color w:val="000000"/>
          <w:u w:val="single"/>
        </w:rPr>
        <w:t xml:space="preserve"> moral </w:t>
      </w:r>
      <w:r>
        <w:rPr>
          <w:b/>
          <w:bCs/>
          <w:color w:val="000000"/>
          <w:u w:val="single"/>
          <w:shd w:val="clear" w:color="auto" w:fill="00FF00"/>
        </w:rPr>
        <w:t>convictions</w:t>
      </w:r>
      <w:r>
        <w:rPr>
          <w:color w:val="000000"/>
          <w:sz w:val="16"/>
          <w:szCs w:val="16"/>
        </w:rPr>
        <w:t xml:space="preserve">. We don’t need a theory for that. </w:t>
      </w:r>
      <w:r>
        <w:rPr>
          <w:b/>
          <w:bCs/>
          <w:color w:val="000000"/>
          <w:u w:val="single"/>
          <w:shd w:val="clear" w:color="auto" w:fill="00FF00"/>
        </w:rPr>
        <w:t>But</w:t>
      </w:r>
      <w:r>
        <w:rPr>
          <w:b/>
          <w:bCs/>
          <w:color w:val="000000"/>
          <w:u w:val="single"/>
        </w:rPr>
        <w:t xml:space="preserve"> </w:t>
      </w:r>
      <w:r>
        <w:rPr>
          <w:b/>
          <w:bCs/>
          <w:color w:val="000000"/>
          <w:u w:val="single"/>
          <w:shd w:val="clear" w:color="auto" w:fill="00FF00"/>
        </w:rPr>
        <w:t>with less manifest injustices</w:t>
      </w:r>
      <w:r>
        <w:rPr>
          <w:b/>
          <w:bCs/>
          <w:color w:val="000000"/>
          <w:u w:val="single"/>
        </w:rPr>
        <w:t xml:space="preserve">, or when our political values seem to conflict, or when we’re uncertain about what justice requires, or when there is great but honest disagreement about whether a practice is unjust, </w:t>
      </w:r>
      <w:r>
        <w:rPr>
          <w:b/>
          <w:bCs/>
          <w:color w:val="000000"/>
          <w:u w:val="single"/>
          <w:shd w:val="clear" w:color="auto" w:fill="00FF00"/>
        </w:rPr>
        <w:t>we won’t know which aspects of a society should be altered in the absence of a</w:t>
      </w:r>
      <w:r>
        <w:rPr>
          <w:b/>
          <w:bCs/>
          <w:color w:val="000000"/>
          <w:u w:val="single"/>
        </w:rPr>
        <w:t xml:space="preserve"> more </w:t>
      </w:r>
      <w:r>
        <w:rPr>
          <w:b/>
          <w:bCs/>
          <w:color w:val="000000"/>
          <w:u w:val="single"/>
          <w:shd w:val="clear" w:color="auto" w:fill="00FF00"/>
        </w:rPr>
        <w:t>systematic conception of justice</w:t>
      </w:r>
      <w:r>
        <w:rPr>
          <w:color w:val="000000"/>
          <w:sz w:val="16"/>
          <w:szCs w:val="16"/>
        </w:rPr>
        <w:t>. Without a set of principles that enables us to identify the injustice-making features of a social system, we could not be confident in the direction social change should take, at least not if our aim is to realize a fully just society.</w:t>
      </w:r>
    </w:p>
    <w:p w14:paraId="376453B4" w14:textId="77777777" w:rsidR="00F77C04" w:rsidRPr="00E11BE3" w:rsidRDefault="00F77C04" w:rsidP="00F77C04"/>
    <w:p w14:paraId="1EEBF3CA" w14:textId="77777777" w:rsidR="00F77C04" w:rsidRDefault="00F77C04" w:rsidP="00F77C04">
      <w:pPr>
        <w:pStyle w:val="Heading3"/>
      </w:pPr>
      <w:r>
        <w:t>Offense</w:t>
      </w:r>
    </w:p>
    <w:p w14:paraId="5CF4463A" w14:textId="77777777" w:rsidR="00F77C04" w:rsidRPr="00677FD9" w:rsidRDefault="00F77C04" w:rsidP="00F77C04"/>
    <w:p w14:paraId="3D71FCC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805643496"/>
    <w:docVar w:name="VerbatimVersion" w:val="5.1"/>
  </w:docVars>
  <w:rsids>
    <w:rsidRoot w:val="0070799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799D"/>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0DA7"/>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9E6"/>
    <w:rsid w:val="00D325A9"/>
    <w:rsid w:val="00D36A8A"/>
    <w:rsid w:val="00D61409"/>
    <w:rsid w:val="00D6691E"/>
    <w:rsid w:val="00D71170"/>
    <w:rsid w:val="00DA1C92"/>
    <w:rsid w:val="00DA25D4"/>
    <w:rsid w:val="00DA6538"/>
    <w:rsid w:val="00E15E75"/>
    <w:rsid w:val="00E2527E"/>
    <w:rsid w:val="00E5262C"/>
    <w:rsid w:val="00EC7DC4"/>
    <w:rsid w:val="00ED30CF"/>
    <w:rsid w:val="00F176EF"/>
    <w:rsid w:val="00F45E10"/>
    <w:rsid w:val="00F6364A"/>
    <w:rsid w:val="00F77C04"/>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2A887"/>
  <w15:chartTrackingRefBased/>
  <w15:docId w15:val="{B87D8C57-85D5-41A6-AC4A-F19BF8A1F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799D"/>
    <w:rPr>
      <w:rFonts w:ascii="Calibri" w:hAnsi="Calibri" w:cs="Calibri"/>
    </w:rPr>
  </w:style>
  <w:style w:type="paragraph" w:styleId="Heading1">
    <w:name w:val="heading 1"/>
    <w:aliases w:val="Pocket"/>
    <w:basedOn w:val="Normal"/>
    <w:next w:val="Normal"/>
    <w:link w:val="Heading1Char"/>
    <w:qFormat/>
    <w:rsid w:val="007079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79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79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079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79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799D"/>
  </w:style>
  <w:style w:type="character" w:customStyle="1" w:styleId="Heading1Char">
    <w:name w:val="Heading 1 Char"/>
    <w:aliases w:val="Pocket Char"/>
    <w:basedOn w:val="DefaultParagraphFont"/>
    <w:link w:val="Heading1"/>
    <w:rsid w:val="007079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799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799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0799D"/>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70799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799D"/>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
    <w:basedOn w:val="DefaultParagraphFont"/>
    <w:uiPriority w:val="6"/>
    <w:qFormat/>
    <w:rsid w:val="0070799D"/>
    <w:rPr>
      <w:b/>
      <w:sz w:val="26"/>
      <w:u w:val="single"/>
    </w:rPr>
  </w:style>
  <w:style w:type="character" w:styleId="Hyperlink">
    <w:name w:val="Hyperlink"/>
    <w:aliases w:val="No Spacing Char,Card Format Char,ClearFormatting Char,Clear Char,DDI Tag Char,Tag Title Char,Dont use Char,Tag and Cite Char,No Spacing41 Char,No Spacing6 Char,No Spacing7 Char,No Spacing8 Char,Dont u Char,No Spacing311 Char"/>
    <w:basedOn w:val="DefaultParagraphFont"/>
    <w:link w:val="NoSpacing"/>
    <w:uiPriority w:val="99"/>
    <w:unhideWhenUsed/>
    <w:rsid w:val="0070799D"/>
    <w:rPr>
      <w:color w:val="auto"/>
      <w:u w:val="none"/>
    </w:rPr>
  </w:style>
  <w:style w:type="character" w:styleId="FollowedHyperlink">
    <w:name w:val="FollowedHyperlink"/>
    <w:basedOn w:val="DefaultParagraphFont"/>
    <w:uiPriority w:val="99"/>
    <w:semiHidden/>
    <w:unhideWhenUsed/>
    <w:rsid w:val="0070799D"/>
    <w:rPr>
      <w:color w:val="auto"/>
      <w:u w:val="none"/>
    </w:rPr>
  </w:style>
  <w:style w:type="paragraph" w:customStyle="1" w:styleId="textbold">
    <w:name w:val="text bold"/>
    <w:basedOn w:val="Normal"/>
    <w:link w:val="Emphasis"/>
    <w:autoRedefine/>
    <w:uiPriority w:val="7"/>
    <w:qFormat/>
    <w:rsid w:val="00F77C04"/>
    <w:pPr>
      <w:jc w:val="both"/>
    </w:pPr>
    <w:rPr>
      <w:b/>
      <w:iCs/>
      <w:sz w:val="26"/>
      <w:u w:val="single"/>
    </w:rPr>
  </w:style>
  <w:style w:type="paragraph" w:styleId="NoSpacing">
    <w:name w:val="No Spacing"/>
    <w:aliases w:val="Card Format,ClearFormatting,Clear,DDI Tag,Tag Title,Dont use,Tag and Cite,No Spacing41,No Spacing6,No Spacing7,No Spacing8,Dont u,No Spacing311,No Spacing111112,No Spacing51,ca,Note Level 2,Small Text,Note Level 21,No Spacing11211,Tag and Ci"/>
    <w:basedOn w:val="Heading1"/>
    <w:link w:val="Hyperlink"/>
    <w:autoRedefine/>
    <w:uiPriority w:val="99"/>
    <w:qFormat/>
    <w:rsid w:val="00F77C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6148090089136050327gmail-styleunderline">
    <w:name w:val="m_6148090089136050327gmail-styleunderline"/>
    <w:basedOn w:val="DefaultParagraphFont"/>
    <w:rsid w:val="00F77C04"/>
  </w:style>
  <w:style w:type="paragraph" w:styleId="NormalWeb">
    <w:name w:val="Normal (Web)"/>
    <w:basedOn w:val="Normal"/>
    <w:uiPriority w:val="99"/>
    <w:unhideWhenUsed/>
    <w:rsid w:val="00F77C04"/>
    <w:pPr>
      <w:spacing w:before="100" w:beforeAutospacing="1" w:after="100" w:afterAutospacing="1"/>
    </w:pPr>
    <w:rPr>
      <w:rFonts w:eastAsia="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57/978-0-230-58239-2_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3025</Words>
  <Characters>17248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2</cp:revision>
  <dcterms:created xsi:type="dcterms:W3CDTF">2021-09-13T01:05:00Z</dcterms:created>
  <dcterms:modified xsi:type="dcterms:W3CDTF">2021-09-13T01:05:00Z</dcterms:modified>
</cp:coreProperties>
</file>