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D1A49" w14:textId="747E1AD5" w:rsidR="0011268B" w:rsidRDefault="0011268B" w:rsidP="0011268B">
      <w:pPr>
        <w:pStyle w:val="Heading2"/>
      </w:pPr>
      <w:bookmarkStart w:id="0" w:name="_Hlk82525177"/>
      <w:r>
        <w:t>1</w:t>
      </w:r>
    </w:p>
    <w:p w14:paraId="22462C1A" w14:textId="30918F5A" w:rsidR="0011268B" w:rsidRDefault="0011268B" w:rsidP="0011268B">
      <w:pPr>
        <w:pStyle w:val="Heading3"/>
      </w:pPr>
      <w:r>
        <w:t>K</w:t>
      </w:r>
    </w:p>
    <w:p w14:paraId="39707249" w14:textId="77777777" w:rsidR="0011268B" w:rsidRDefault="0011268B" w:rsidP="0011268B">
      <w:pPr>
        <w:pStyle w:val="Heading4"/>
      </w:pPr>
    </w:p>
    <w:p w14:paraId="76CBBF31" w14:textId="2DF55FFF" w:rsidR="0011268B" w:rsidRPr="003669D1" w:rsidRDefault="0011268B" w:rsidP="0011268B">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0172BE3B" w14:textId="77777777" w:rsidR="0011268B" w:rsidRPr="008A56F1" w:rsidRDefault="0011268B" w:rsidP="0011268B">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29F881A0" w14:textId="77777777" w:rsidR="0011268B" w:rsidRPr="003669D1" w:rsidRDefault="0011268B" w:rsidP="0011268B">
      <w:pPr>
        <w:rPr>
          <w:sz w:val="12"/>
        </w:rPr>
      </w:pPr>
      <w:r w:rsidRPr="00DF7DB1">
        <w:rPr>
          <w:rStyle w:val="Emphasis"/>
          <w:highlight w:val="green"/>
        </w:rPr>
        <w:t>The world</w:t>
      </w:r>
      <w:r w:rsidRPr="003669D1">
        <w:rPr>
          <w:rStyle w:val="Emphasis"/>
        </w:rPr>
        <w:t xml:space="preserve"> we live in today </w:t>
      </w:r>
      <w:r w:rsidRPr="00DF7DB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DF7DB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DF7DB1">
        <w:rPr>
          <w:rStyle w:val="StyleUnderline"/>
          <w:highlight w:val="green"/>
        </w:rPr>
        <w:t>created a climate crisis that leaves us on the brink of</w:t>
      </w:r>
      <w:r w:rsidRPr="003669D1">
        <w:rPr>
          <w:rStyle w:val="StyleUnderline"/>
        </w:rPr>
        <w:t xml:space="preserve"> potential </w:t>
      </w:r>
      <w:r w:rsidRPr="00DF7DB1">
        <w:rPr>
          <w:rStyle w:val="StyleUnderline"/>
          <w:highlight w:val="green"/>
        </w:rPr>
        <w:t>extinction</w:t>
      </w:r>
      <w:r w:rsidRPr="003669D1">
        <w:rPr>
          <w:sz w:val="12"/>
        </w:rPr>
        <w:t>.</w:t>
      </w:r>
    </w:p>
    <w:p w14:paraId="3D91A6B3" w14:textId="77777777" w:rsidR="0011268B" w:rsidRPr="003669D1" w:rsidRDefault="0011268B" w:rsidP="0011268B">
      <w:pPr>
        <w:rPr>
          <w:sz w:val="12"/>
        </w:rPr>
      </w:pPr>
      <w:r w:rsidRPr="00DF7DB1">
        <w:rPr>
          <w:rStyle w:val="StyleUnderline"/>
          <w:highlight w:val="green"/>
        </w:rPr>
        <w:t>Governments</w:t>
      </w:r>
      <w:r w:rsidRPr="003669D1">
        <w:rPr>
          <w:rStyle w:val="StyleUnderline"/>
        </w:rPr>
        <w:t xml:space="preserve"> around the world are </w:t>
      </w:r>
      <w:r w:rsidRPr="00DF7DB1">
        <w:rPr>
          <w:rStyle w:val="StyleUnderline"/>
          <w:highlight w:val="green"/>
        </w:rPr>
        <w:t>turning to</w:t>
      </w:r>
      <w:r w:rsidRPr="003669D1">
        <w:rPr>
          <w:rStyle w:val="StyleUnderline"/>
        </w:rPr>
        <w:t xml:space="preserve"> far right and </w:t>
      </w:r>
      <w:r w:rsidRPr="00DF7DB1">
        <w:rPr>
          <w:rStyle w:val="StyleUnderline"/>
          <w:highlight w:val="green"/>
        </w:rPr>
        <w:t>fascist leaders to assuage</w:t>
      </w:r>
      <w:r w:rsidRPr="003669D1">
        <w:rPr>
          <w:rStyle w:val="StyleUnderline"/>
        </w:rPr>
        <w:t xml:space="preserve"> their </w:t>
      </w:r>
      <w:r w:rsidRPr="00DF7DB1">
        <w:rPr>
          <w:rStyle w:val="StyleUnderline"/>
          <w:highlight w:val="green"/>
        </w:rPr>
        <w:t>fears</w:t>
      </w:r>
      <w:r w:rsidRPr="003669D1">
        <w:rPr>
          <w:rStyle w:val="StyleUnderline"/>
        </w:rPr>
        <w:t xml:space="preserve"> of an uncertain future</w:t>
      </w:r>
      <w:r w:rsidRPr="003669D1">
        <w:rPr>
          <w:sz w:val="12"/>
        </w:rPr>
        <w:t xml:space="preserve">, </w:t>
      </w:r>
      <w:r w:rsidRPr="00DF7DB1">
        <w:rPr>
          <w:rStyle w:val="StyleUnderline"/>
          <w:highlight w:val="green"/>
        </w:rPr>
        <w:t>and the most marginalized</w:t>
      </w:r>
      <w:r w:rsidRPr="003669D1">
        <w:rPr>
          <w:rStyle w:val="StyleUnderline"/>
        </w:rPr>
        <w:t xml:space="preserve"> and oppressed </w:t>
      </w:r>
      <w:r w:rsidRPr="00DF7DB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17B502A0" w14:textId="77777777" w:rsidR="0011268B" w:rsidRPr="003669D1" w:rsidRDefault="0011268B" w:rsidP="0011268B">
      <w:pPr>
        <w:rPr>
          <w:sz w:val="8"/>
          <w:szCs w:val="8"/>
        </w:rPr>
      </w:pPr>
      <w:r w:rsidRPr="003669D1">
        <w:rPr>
          <w:sz w:val="12"/>
        </w:rPr>
        <w:t xml:space="preserve">The decaying US empire continues to lash out in violence across the globe in a desperate attempt to re-assert its power and hegemony. </w:t>
      </w:r>
      <w:r w:rsidRPr="00DF7DB1">
        <w:rPr>
          <w:rStyle w:val="StyleUnderline"/>
          <w:highlight w:val="green"/>
        </w:rPr>
        <w:t>Whole countries are destroyed in</w:t>
      </w:r>
      <w:r w:rsidRPr="003669D1">
        <w:rPr>
          <w:rStyle w:val="StyleUnderline"/>
        </w:rPr>
        <w:t xml:space="preserve"> its desperate </w:t>
      </w:r>
      <w:r w:rsidRPr="00DF7DB1">
        <w:rPr>
          <w:rStyle w:val="StyleUnderline"/>
          <w:highlight w:val="green"/>
        </w:rPr>
        <w:t>bids for</w:t>
      </w:r>
      <w:r w:rsidRPr="003669D1">
        <w:rPr>
          <w:rStyle w:val="StyleUnderline"/>
        </w:rPr>
        <w:t xml:space="preserve"> more </w:t>
      </w:r>
      <w:r w:rsidRPr="00DF7DB1">
        <w:rPr>
          <w:rStyle w:val="StyleUnderline"/>
          <w:highlight w:val="green"/>
        </w:rPr>
        <w:t>fossil fuels</w:t>
      </w:r>
      <w:r w:rsidRPr="003669D1">
        <w:rPr>
          <w:sz w:val="12"/>
        </w:rPr>
        <w:t xml:space="preserve">. </w:t>
      </w:r>
      <w:r w:rsidRPr="003669D1">
        <w:rPr>
          <w:sz w:val="8"/>
          <w:szCs w:val="8"/>
        </w:rPr>
        <w:t>The world burns from America’s white phosphorus weaponry.</w:t>
      </w:r>
    </w:p>
    <w:p w14:paraId="16326AFA" w14:textId="77777777" w:rsidR="0011268B" w:rsidRPr="003669D1" w:rsidRDefault="0011268B" w:rsidP="0011268B">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273EAACD" w14:textId="77777777" w:rsidR="0011268B" w:rsidRPr="00CA6D44" w:rsidRDefault="0011268B" w:rsidP="0011268B">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2A2B33DF" w14:textId="77777777" w:rsidR="0011268B" w:rsidRPr="00CA6D44" w:rsidRDefault="0011268B" w:rsidP="0011268B">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5671AABB" w14:textId="77777777" w:rsidR="0011268B" w:rsidRPr="00CA6D44" w:rsidRDefault="0011268B" w:rsidP="0011268B">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61AFB507" w14:textId="77777777" w:rsidR="0011268B" w:rsidRPr="00CA6D44" w:rsidRDefault="0011268B" w:rsidP="0011268B">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2CC0B95E" w14:textId="77777777" w:rsidR="0011268B" w:rsidRPr="003F1A3A" w:rsidRDefault="0011268B" w:rsidP="0011268B"/>
    <w:p w14:paraId="78940D3B" w14:textId="77777777" w:rsidR="0011268B" w:rsidRDefault="0011268B" w:rsidP="0011268B">
      <w:pPr>
        <w:pStyle w:val="Heading4"/>
      </w:pPr>
      <w:r>
        <w:t xml:space="preserve">The </w:t>
      </w:r>
      <w:proofErr w:type="spellStart"/>
      <w:r>
        <w:t>aff’s</w:t>
      </w:r>
      <w:proofErr w:type="spellEnd"/>
      <w:r>
        <w:t xml:space="preserve"> positioning of competition as intrinsic good acts to </w:t>
      </w:r>
      <w:r w:rsidRPr="004E78CA">
        <w:rPr>
          <w:u w:val="single"/>
        </w:rPr>
        <w:t>maintain the stability of capital accumulation</w:t>
      </w:r>
      <w:r>
        <w:t>.</w:t>
      </w:r>
    </w:p>
    <w:p w14:paraId="62CC9894" w14:textId="77777777" w:rsidR="0011268B" w:rsidRPr="0096655D" w:rsidRDefault="0011268B" w:rsidP="0011268B">
      <w:pPr>
        <w:pStyle w:val="ListParagraph"/>
        <w:numPr>
          <w:ilvl w:val="0"/>
          <w:numId w:val="11"/>
        </w:numPr>
      </w:pPr>
      <w:r>
        <w:t>AT: Capitalism is when monopoly</w:t>
      </w:r>
    </w:p>
    <w:p w14:paraId="5E064140" w14:textId="77777777" w:rsidR="0011268B" w:rsidRDefault="0011268B" w:rsidP="0011268B">
      <w:r w:rsidRPr="0096655D">
        <w:rPr>
          <w:rStyle w:val="Style13ptBold"/>
        </w:rPr>
        <w:t>Christophers 16</w:t>
      </w:r>
      <w:r>
        <w:t xml:space="preserve"> [</w:t>
      </w:r>
      <w:r w:rsidRPr="0096655D">
        <w:t>Brett Christophers</w:t>
      </w:r>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31022C23" w14:textId="77777777" w:rsidR="0011268B" w:rsidRPr="009F6522" w:rsidRDefault="0011268B" w:rsidP="0011268B">
      <w:pPr>
        <w:rPr>
          <w:sz w:val="16"/>
        </w:rPr>
      </w:pPr>
      <w:r w:rsidRPr="009F6522">
        <w:rPr>
          <w:rStyle w:val="StyleUnderline"/>
        </w:rPr>
        <w:t>The</w:t>
      </w:r>
      <w:r w:rsidRPr="009F6522">
        <w:rPr>
          <w:sz w:val="16"/>
        </w:rPr>
        <w:t xml:space="preserve"> </w:t>
      </w:r>
      <w:proofErr w:type="gramStart"/>
      <w:r w:rsidRPr="009F6522">
        <w:rPr>
          <w:sz w:val="16"/>
        </w:rPr>
        <w:t xml:space="preserve">aforementioned </w:t>
      </w:r>
      <w:r w:rsidRPr="009F6522">
        <w:rPr>
          <w:rStyle w:val="StyleUnderline"/>
        </w:rPr>
        <w:t>argument</w:t>
      </w:r>
      <w:proofErr w:type="gramEnd"/>
      <w:r w:rsidRPr="009F6522">
        <w:rPr>
          <w:rStyle w:val="StyleUnderline"/>
        </w:rPr>
        <w:t xml:space="preserve">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3B64062B" w14:textId="77777777" w:rsidR="0011268B" w:rsidRPr="009F6522" w:rsidRDefault="0011268B" w:rsidP="0011268B">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But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074D7618" w14:textId="77777777" w:rsidR="0011268B" w:rsidRPr="009F6522" w:rsidRDefault="0011268B" w:rsidP="0011268B">
      <w:pPr>
        <w:rPr>
          <w:sz w:val="16"/>
        </w:rPr>
      </w:pPr>
      <w:r w:rsidRPr="009F6522">
        <w:rPr>
          <w:sz w:val="16"/>
        </w:rPr>
        <w:t xml:space="preserve">Capital’s seemingly paradoxical need for both competition and monopoly </w:t>
      </w:r>
      <w:proofErr w:type="gramStart"/>
      <w:r w:rsidRPr="009F6522">
        <w:rPr>
          <w:sz w:val="16"/>
        </w:rPr>
        <w:t>is</w:t>
      </w:r>
      <w:proofErr w:type="gramEnd"/>
      <w:r w:rsidRPr="009F6522">
        <w:rPr>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41B81B5C" w14:textId="77777777" w:rsidR="0011268B" w:rsidRPr="009F6522" w:rsidRDefault="0011268B" w:rsidP="0011268B">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14:paraId="4EFE6B71" w14:textId="77777777" w:rsidR="0011268B" w:rsidRPr="009F6522" w:rsidRDefault="0011268B" w:rsidP="0011268B">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116CB1C9" w14:textId="77777777" w:rsidR="0011268B" w:rsidRPr="009F6522" w:rsidRDefault="0011268B" w:rsidP="0011268B">
      <w:pPr>
        <w:rPr>
          <w:sz w:val="16"/>
        </w:rPr>
      </w:pPr>
      <w:r w:rsidRPr="009F6522">
        <w:rPr>
          <w:sz w:val="16"/>
        </w:rPr>
        <w:t xml:space="preserve">Instead, it leans more toward the type of argument proffered by Gérard </w:t>
      </w:r>
      <w:proofErr w:type="spellStart"/>
      <w:r w:rsidRPr="009F6522">
        <w:rPr>
          <w:sz w:val="16"/>
        </w:rPr>
        <w:t>Duménil</w:t>
      </w:r>
      <w:proofErr w:type="spellEnd"/>
      <w:r w:rsidRPr="009F6522">
        <w:rPr>
          <w:sz w:val="16"/>
        </w:rPr>
        <w:t xml:space="preserve">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w:t>
      </w:r>
      <w:proofErr w:type="gramStart"/>
      <w:r w:rsidRPr="009F6522">
        <w:rPr>
          <w:sz w:val="16"/>
        </w:rPr>
        <w:t>much discussed</w:t>
      </w:r>
      <w:proofErr w:type="gramEnd"/>
      <w:r w:rsidRPr="009F6522">
        <w:rPr>
          <w:sz w:val="16"/>
        </w:rPr>
        <w:t xml:space="preserve">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14:paraId="11ED166F" w14:textId="77777777" w:rsidR="0011268B" w:rsidRPr="004E78CA" w:rsidRDefault="0011268B" w:rsidP="0011268B">
      <w:pPr>
        <w:rPr>
          <w:sz w:val="16"/>
        </w:rPr>
      </w:pPr>
      <w:r w:rsidRPr="002141D5">
        <w:rPr>
          <w:rStyle w:val="StyleUnderline"/>
          <w:highlight w:val="green"/>
        </w:rPr>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2141D5">
        <w:rPr>
          <w:rStyle w:val="StyleUnderline"/>
          <w:highlight w:val="green"/>
        </w:rPr>
        <w:t xml:space="preserve">as </w:t>
      </w:r>
      <w:r w:rsidRPr="002141D5">
        <w:rPr>
          <w:rStyle w:val="Emphasis"/>
          <w:highlight w:val="green"/>
        </w:rPr>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4F824C75" w14:textId="77777777" w:rsidR="0011268B" w:rsidRPr="002C2456" w:rsidRDefault="0011268B" w:rsidP="0011268B">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2C2456">
        <w:rPr>
          <w:sz w:val="16"/>
        </w:rPr>
        <w:t>Duménil</w:t>
      </w:r>
      <w:proofErr w:type="spellEnd"/>
      <w:r w:rsidRPr="002C2456">
        <w:rPr>
          <w:sz w:val="16"/>
        </w:rPr>
        <w:t xml:space="preserve">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54BBFDD1" w14:textId="77777777" w:rsidR="0011268B" w:rsidRPr="002C2456" w:rsidRDefault="0011268B" w:rsidP="0011268B">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2C2456">
        <w:rPr>
          <w:sz w:val="16"/>
        </w:rPr>
        <w:t>enters into</w:t>
      </w:r>
      <w:proofErr w:type="gramEnd"/>
      <w:r w:rsidRPr="002C2456">
        <w:rPr>
          <w:sz w:val="16"/>
        </w:rPr>
        <w:t xml:space="preserve"> and out of crisis.32 Harvey repeats Marx’s observation that capital 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w:t>
      </w:r>
      <w:proofErr w:type="gramStart"/>
      <w:r w:rsidRPr="002C2456">
        <w:rPr>
          <w:sz w:val="16"/>
        </w:rPr>
        <w:t>particular regard</w:t>
      </w:r>
      <w:proofErr w:type="gramEnd"/>
      <w:r w:rsidRPr="002C2456">
        <w:rPr>
          <w:sz w:val="16"/>
        </w:rPr>
        <w:t xml:space="preserve">,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4B05288C" w14:textId="77777777" w:rsidR="0011268B" w:rsidRPr="002C2456" w:rsidRDefault="0011268B" w:rsidP="0011268B">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1FF152BC" w14:textId="77777777" w:rsidR="0011268B" w:rsidRPr="002C2456" w:rsidRDefault="0011268B" w:rsidP="0011268B">
      <w:pPr>
        <w:rPr>
          <w:sz w:val="16"/>
        </w:rPr>
      </w:pPr>
      <w:r w:rsidRPr="002C2456">
        <w:rPr>
          <w:sz w:val="16"/>
        </w:rPr>
        <w:t xml:space="preserve">First, how has this success been achieved?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imbalances.”35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with other pertinent dynamics; but their role has been paramount.</w:t>
      </w:r>
    </w:p>
    <w:p w14:paraId="07FFC1E7" w14:textId="77777777" w:rsidR="0011268B" w:rsidRPr="002C2456" w:rsidRDefault="0011268B" w:rsidP="0011268B">
      <w:pPr>
        <w:rPr>
          <w:sz w:val="16"/>
          <w:szCs w:val="16"/>
        </w:rPr>
      </w:pPr>
      <w:r w:rsidRPr="002C2456">
        <w:rPr>
          <w:sz w:val="16"/>
          <w:szCs w:val="16"/>
        </w:rPr>
        <w:t xml:space="preserve">The other problematic question raised by Harvey’s framing brings us directly to our third point of divergence with the Baran and </w:t>
      </w:r>
      <w:proofErr w:type="spellStart"/>
      <w:r w:rsidRPr="002C2456">
        <w:rPr>
          <w:sz w:val="16"/>
          <w:szCs w:val="16"/>
        </w:rPr>
        <w:t>Sweezy</w:t>
      </w:r>
      <w:proofErr w:type="spellEnd"/>
      <w:r w:rsidRPr="002C2456">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79BE78F5" w14:textId="77777777" w:rsidR="0011268B" w:rsidRPr="002C2456" w:rsidRDefault="0011268B" w:rsidP="0011268B">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Baran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1B333822" w14:textId="77777777" w:rsidR="0011268B" w:rsidRPr="002C2456" w:rsidRDefault="0011268B" w:rsidP="0011268B">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16FD1DD6" w14:textId="77777777" w:rsidR="0011268B" w:rsidRPr="002C2456" w:rsidRDefault="0011268B" w:rsidP="0011268B">
      <w:pPr>
        <w:rPr>
          <w:sz w:val="16"/>
        </w:rPr>
      </w:pPr>
      <w:r w:rsidRPr="002C2456">
        <w:rPr>
          <w:sz w:val="16"/>
        </w:rPr>
        <w:t xml:space="preserve">For one thing, </w:t>
      </w:r>
      <w:r w:rsidRPr="002141D5">
        <w:rPr>
          <w:rStyle w:val="StyleUnderline"/>
          <w:highlight w:val="green"/>
        </w:rPr>
        <w:t>there is a</w:t>
      </w:r>
      <w:r w:rsidRPr="004E78CA">
        <w:rPr>
          <w:rStyle w:val="StyleUnderline"/>
        </w:rPr>
        <w:t xml:space="preserve">n important </w:t>
      </w:r>
      <w:r w:rsidRPr="002141D5">
        <w:rPr>
          <w:rStyle w:val="StyleUnderline"/>
          <w:highlight w:val="green"/>
        </w:rPr>
        <w:t>difference between</w:t>
      </w:r>
      <w:r w:rsidRPr="002C2456">
        <w:rPr>
          <w:sz w:val="16"/>
        </w:rPr>
        <w:t xml:space="preserve"> the </w:t>
      </w:r>
      <w:r w:rsidRPr="002141D5">
        <w:rPr>
          <w:rStyle w:val="Emphasis"/>
          <w:highlight w:val="green"/>
        </w:rPr>
        <w:t>written law</w:t>
      </w:r>
      <w:r w:rsidRPr="002141D5">
        <w:rPr>
          <w:rStyle w:val="StyleUnderline"/>
          <w:highlight w:val="green"/>
        </w:rPr>
        <w:t xml:space="preserve"> and its </w:t>
      </w:r>
      <w:r w:rsidRPr="002141D5">
        <w:rPr>
          <w:rStyle w:val="Emphasis"/>
          <w:highlight w:val="green"/>
        </w:rPr>
        <w:t>interpretation</w:t>
      </w:r>
      <w:r w:rsidRPr="004E78CA">
        <w:rPr>
          <w:rStyle w:val="StyleUnderline"/>
        </w:rPr>
        <w:t>.</w:t>
      </w:r>
      <w:r w:rsidRPr="002C2456">
        <w:rPr>
          <w:sz w:val="16"/>
        </w:rPr>
        <w:t xml:space="preserve"> Two </w:t>
      </w:r>
      <w:r w:rsidRPr="004E78CA">
        <w:rPr>
          <w:rStyle w:val="StyleUnderline"/>
        </w:rPr>
        <w:t>courts can interpret and apply the same law</w:t>
      </w:r>
      <w:r w:rsidRPr="002C2456">
        <w:rPr>
          <w:sz w:val="16"/>
        </w:rPr>
        <w:t xml:space="preserve"> or laws in markedly different ways and </w:t>
      </w:r>
      <w:r w:rsidRPr="004E78CA">
        <w:rPr>
          <w:rStyle w:val="StyleUnderline"/>
        </w:rPr>
        <w:t>with</w:t>
      </w:r>
      <w:r w:rsidRPr="004E78CA">
        <w:rPr>
          <w:rStyle w:val="Emphasis"/>
        </w:rPr>
        <w:t xml:space="preserve"> very different consequences.</w:t>
      </w:r>
      <w:r w:rsidRPr="002C2456">
        <w:rPr>
          <w:sz w:val="16"/>
        </w:rPr>
        <w:t xml:space="preserve"> Perhaps the clearest example of this, at least in this book (Chapter 6), concerns </w:t>
      </w:r>
      <w:r w:rsidRPr="002141D5">
        <w:rPr>
          <w:rStyle w:val="StyleUnderline"/>
          <w:highlight w:val="green"/>
        </w:rPr>
        <w:t>U.S. antitrust law</w:t>
      </w:r>
      <w:r w:rsidRPr="004E78CA">
        <w:rPr>
          <w:rStyle w:val="StyleUnderline"/>
        </w:rPr>
        <w:t xml:space="preserve"> in the second half of the twentieth century</w:t>
      </w:r>
      <w:r w:rsidRPr="002C2456">
        <w:rPr>
          <w:sz w:val="16"/>
        </w:rPr>
        <w:t xml:space="preserve">: The nature and degree of enforcement of this law </w:t>
      </w:r>
      <w:r w:rsidRPr="002141D5">
        <w:rPr>
          <w:rStyle w:val="StyleUnderline"/>
          <w:highlight w:val="green"/>
        </w:rPr>
        <w:t>underwent a dramatic transformation in the</w:t>
      </w:r>
      <w:r w:rsidRPr="00144B58">
        <w:rPr>
          <w:rStyle w:val="StyleUnderline"/>
        </w:rPr>
        <w:t xml:space="preserve"> late 19</w:t>
      </w:r>
      <w:r w:rsidRPr="002141D5">
        <w:rPr>
          <w:rStyle w:val="StyleUnderline"/>
          <w:highlight w:val="green"/>
        </w:rPr>
        <w:t>70s and</w:t>
      </w:r>
      <w:r w:rsidRPr="00144B58">
        <w:rPr>
          <w:rStyle w:val="StyleUnderline"/>
        </w:rPr>
        <w:t xml:space="preserve"> early 19</w:t>
      </w:r>
      <w:r w:rsidRPr="002141D5">
        <w:rPr>
          <w:rStyle w:val="StyleUnderline"/>
          <w:highlight w:val="green"/>
        </w:rPr>
        <w:t>80s, but</w:t>
      </w:r>
      <w:r w:rsidRPr="00144B58">
        <w:rPr>
          <w:rStyle w:val="StyleUnderline"/>
        </w:rPr>
        <w:t xml:space="preserve"> </w:t>
      </w:r>
      <w:r w:rsidRPr="004E78CA">
        <w:rPr>
          <w:rStyle w:val="StyleUnderline"/>
        </w:rPr>
        <w:t xml:space="preserve">the law itself </w:t>
      </w:r>
      <w:r w:rsidRPr="002141D5">
        <w:rPr>
          <w:rStyle w:val="Emphasis"/>
          <w:highlight w:val="green"/>
        </w:rPr>
        <w:t>did not materially change</w:t>
      </w:r>
      <w:r w:rsidRPr="002C2456">
        <w:rPr>
          <w:rStyle w:val="StyleUnderline"/>
        </w:rPr>
        <w:t>. Intellectual training, social and political context, even judicial personality</w:t>
      </w:r>
      <w:r w:rsidRPr="002C2456">
        <w:rPr>
          <w:sz w:val="16"/>
        </w:rPr>
        <w:t xml:space="preserve">: These variables, and more, </w:t>
      </w:r>
      <w:r w:rsidRPr="002C2456">
        <w:rPr>
          <w:rStyle w:val="Emphasis"/>
        </w:rPr>
        <w:t>all matter</w:t>
      </w:r>
      <w:r w:rsidRPr="002C2456">
        <w:rPr>
          <w:rStyle w:val="StyleUnderline"/>
        </w:rPr>
        <w:t xml:space="preserve"> to the law’s practical materialization.</w:t>
      </w:r>
      <w:r w:rsidRPr="002C2456">
        <w:rPr>
          <w:sz w:val="16"/>
        </w:rPr>
        <w:t xml:space="preserve"> As such, we must remain constantly alive to the simple fact that, as Peter Carstensen has put it, “court doctrine is not the whole of the law in practice.”37 Relatedly, </w:t>
      </w:r>
      <w:r w:rsidRPr="002C2456">
        <w:rPr>
          <w:rStyle w:val="StyleUnderline"/>
        </w:rPr>
        <w:t xml:space="preserve">much of the </w:t>
      </w:r>
      <w:r w:rsidRPr="002141D5">
        <w:rPr>
          <w:rStyle w:val="StyleUnderline"/>
          <w:highlight w:val="green"/>
        </w:rPr>
        <w:t>enforcement of IP</w:t>
      </w:r>
      <w:r w:rsidRPr="002C2456">
        <w:rPr>
          <w:rStyle w:val="StyleUnderline"/>
        </w:rPr>
        <w:t xml:space="preserve"> rights </w:t>
      </w:r>
      <w:r w:rsidRPr="002141D5">
        <w:rPr>
          <w:rStyle w:val="StyleUnderline"/>
          <w:highlight w:val="green"/>
        </w:rPr>
        <w:t xml:space="preserve">occurs at a </w:t>
      </w:r>
      <w:r w:rsidRPr="002141D5">
        <w:rPr>
          <w:rStyle w:val="Emphasis"/>
          <w:highlight w:val="green"/>
        </w:rPr>
        <w:t>significant remove from courts</w:t>
      </w:r>
      <w:r w:rsidRPr="002C2456">
        <w:rPr>
          <w:sz w:val="16"/>
        </w:rPr>
        <w:t xml:space="preserve">—specifically </w:t>
      </w:r>
      <w:r w:rsidRPr="002141D5">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2141D5">
        <w:rPr>
          <w:rStyle w:val="StyleUnderline"/>
          <w:highlight w:val="green"/>
        </w:rPr>
        <w:t>negotiations</w:t>
      </w:r>
      <w:r w:rsidRPr="002C2456">
        <w:rPr>
          <w:rStyle w:val="StyleUnderline"/>
        </w:rPr>
        <w:t>” with alleged infringers take place</w:t>
      </w:r>
      <w:r w:rsidRPr="002C2456">
        <w:rPr>
          <w:sz w:val="16"/>
        </w:rPr>
        <w:t xml:space="preserve"> largely </w:t>
      </w:r>
      <w:r w:rsidRPr="002141D5">
        <w:rPr>
          <w:rStyle w:val="Emphasis"/>
          <w:highlight w:val="green"/>
        </w:rPr>
        <w:t>in the “shadow” of</w:t>
      </w:r>
      <w:r w:rsidRPr="002C2456">
        <w:rPr>
          <w:rStyle w:val="Emphasis"/>
        </w:rPr>
        <w:t xml:space="preserve"> IP </w:t>
      </w:r>
      <w:r w:rsidRPr="002141D5">
        <w:rPr>
          <w:rStyle w:val="Emphasis"/>
          <w:highlight w:val="green"/>
        </w:rPr>
        <w:t>law</w:t>
      </w:r>
      <w:r w:rsidRPr="002C2456">
        <w:rPr>
          <w:rStyle w:val="Emphasis"/>
        </w:rPr>
        <w:t>.</w:t>
      </w:r>
      <w:r w:rsidRPr="002C2456">
        <w:rPr>
          <w:sz w:val="16"/>
        </w:rPr>
        <w:t>38</w:t>
      </w:r>
    </w:p>
    <w:p w14:paraId="076E580A" w14:textId="77777777" w:rsidR="0011268B" w:rsidRPr="002C2456" w:rsidRDefault="0011268B" w:rsidP="0011268B">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2F341B13" w14:textId="77777777" w:rsidR="0011268B" w:rsidRPr="002C2456" w:rsidRDefault="0011268B" w:rsidP="0011268B">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2C2456">
        <w:rPr>
          <w:sz w:val="16"/>
        </w:rPr>
        <w:t>has to</w:t>
      </w:r>
      <w:proofErr w:type="gramEnd"/>
      <w:r w:rsidRPr="002C2456">
        <w:rPr>
          <w:sz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committed 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2141D5">
        <w:rPr>
          <w:rStyle w:val="Emphasis"/>
          <w:highlight w:val="green"/>
        </w:rPr>
        <w:t>without</w:t>
      </w:r>
      <w:r w:rsidRPr="002C2456">
        <w:rPr>
          <w:rStyle w:val="Emphasis"/>
        </w:rPr>
        <w:t xml:space="preserve"> the</w:t>
      </w:r>
      <w:r w:rsidRPr="002C2456">
        <w:rPr>
          <w:sz w:val="16"/>
        </w:rPr>
        <w:t xml:space="preserve"> kinds of </w:t>
      </w:r>
      <w:r w:rsidRPr="002141D5">
        <w:rPr>
          <w:rStyle w:val="Emphasis"/>
          <w:highlight w:val="green"/>
        </w:rPr>
        <w:t>problems</w:t>
      </w:r>
      <w:r w:rsidRPr="002C2456">
        <w:rPr>
          <w:sz w:val="16"/>
        </w:rPr>
        <w:t>—identified in Chapter 3—</w:t>
      </w:r>
      <w:r w:rsidRPr="002141D5">
        <w:rPr>
          <w:rStyle w:val="Emphasis"/>
          <w:highlight w:val="green"/>
        </w:rPr>
        <w:t>that</w:t>
      </w:r>
      <w:r w:rsidRPr="002C2456">
        <w:rPr>
          <w:sz w:val="16"/>
        </w:rPr>
        <w:t xml:space="preserve"> tend to </w:t>
      </w:r>
      <w:r w:rsidRPr="002141D5">
        <w:rPr>
          <w:rStyle w:val="Emphasis"/>
          <w:highlight w:val="green"/>
        </w:rPr>
        <w:t>emerge when the</w:t>
      </w:r>
      <w:r w:rsidRPr="002C2456">
        <w:rPr>
          <w:rStyle w:val="Emphasis"/>
        </w:rPr>
        <w:t xml:space="preserve"> necessary </w:t>
      </w:r>
      <w:r w:rsidRPr="002141D5">
        <w:rPr>
          <w:rStyle w:val="Emphasis"/>
          <w:highlight w:val="green"/>
        </w:rPr>
        <w:t>balance between monopoly and competition is</w:t>
      </w:r>
      <w:r w:rsidRPr="002C2456">
        <w:rPr>
          <w:sz w:val="16"/>
        </w:rPr>
        <w:t xml:space="preserve"> substantially </w:t>
      </w:r>
      <w:r w:rsidRPr="002141D5">
        <w:rPr>
          <w:rStyle w:val="Emphasis"/>
          <w:highlight w:val="green"/>
        </w:rPr>
        <w:t>disrupted</w:t>
      </w:r>
      <w:r w:rsidRPr="002C2456">
        <w:rPr>
          <w:sz w:val="16"/>
        </w:rPr>
        <w:t>.</w:t>
      </w:r>
    </w:p>
    <w:p w14:paraId="7CFF7E84" w14:textId="77777777" w:rsidR="0011268B" w:rsidRPr="002D007C" w:rsidRDefault="0011268B" w:rsidP="0011268B">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70A58D41" w14:textId="77777777" w:rsidR="0011268B" w:rsidRDefault="0011268B" w:rsidP="0011268B">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w:t>
      </w:r>
      <w:proofErr w:type="gramStart"/>
      <w:r w:rsidRPr="002D007C">
        <w:rPr>
          <w:sz w:val="16"/>
        </w:rPr>
        <w:t xml:space="preserve">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w:t>
      </w:r>
      <w:proofErr w:type="gramEnd"/>
      <w:r w:rsidRPr="004E78CA">
        <w:rPr>
          <w:rStyle w:val="StyleUnderline"/>
        </w:rPr>
        <w:t xml:space="preserv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2141D5">
        <w:rPr>
          <w:rStyle w:val="Emphasis"/>
          <w:highlight w:val="green"/>
        </w:rPr>
        <w:t>capitalism</w:t>
      </w:r>
      <w:r w:rsidRPr="002D007C">
        <w:rPr>
          <w:sz w:val="16"/>
        </w:rPr>
        <w:t>, with the law one obvious apparatus at their disposal—</w:t>
      </w:r>
      <w:r w:rsidRPr="002141D5">
        <w:rPr>
          <w:rStyle w:val="StyleUnderline"/>
          <w:highlight w:val="green"/>
        </w:rPr>
        <w:t>must</w:t>
      </w:r>
      <w:r w:rsidRPr="002D007C">
        <w:rPr>
          <w:sz w:val="16"/>
        </w:rPr>
        <w:t xml:space="preserve"> constantly </w:t>
      </w:r>
      <w:r w:rsidRPr="002141D5">
        <w:rPr>
          <w:rStyle w:val="StyleUnderline"/>
          <w:highlight w:val="green"/>
        </w:rPr>
        <w:t xml:space="preserve">find new ways of </w:t>
      </w:r>
      <w:r w:rsidRPr="002141D5">
        <w:rPr>
          <w:rStyle w:val="Emphasis"/>
          <w:highlight w:val="green"/>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1A28E7D5" w14:textId="77777777" w:rsidR="0011268B" w:rsidRPr="00027471" w:rsidRDefault="0011268B" w:rsidP="0011268B">
      <w:pPr>
        <w:pStyle w:val="Heading4"/>
      </w:pPr>
      <w:r>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2E529B8A" w14:textId="77777777" w:rsidR="0011268B" w:rsidRDefault="0011268B" w:rsidP="0011268B">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3225C9B6" w14:textId="77777777" w:rsidR="0011268B" w:rsidRPr="008F33E9" w:rsidRDefault="0011268B" w:rsidP="0011268B">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6EB81704" w14:textId="77777777" w:rsidR="0011268B" w:rsidRPr="009A13DA" w:rsidRDefault="0011268B" w:rsidP="0011268B">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2757F4BB" w14:textId="77777777" w:rsidR="0011268B" w:rsidRDefault="0011268B" w:rsidP="0011268B">
      <w:pPr>
        <w:rPr>
          <w:sz w:val="12"/>
        </w:rPr>
      </w:pPr>
      <w:r>
        <w:rPr>
          <w:noProof/>
        </w:rPr>
        <w:drawing>
          <wp:inline distT="0" distB="0" distL="0" distR="0" wp14:anchorId="7727CD35" wp14:editId="4CF872D9">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6"/>
                    <a:stretch>
                      <a:fillRect/>
                    </a:stretch>
                  </pic:blipFill>
                  <pic:spPr>
                    <a:xfrm>
                      <a:off x="0" y="0"/>
                      <a:ext cx="5105662" cy="4381725"/>
                    </a:xfrm>
                    <a:prstGeom prst="rect">
                      <a:avLst/>
                    </a:prstGeom>
                  </pic:spPr>
                </pic:pic>
              </a:graphicData>
            </a:graphic>
          </wp:inline>
        </w:drawing>
      </w:r>
    </w:p>
    <w:p w14:paraId="74548292" w14:textId="77777777" w:rsidR="0011268B" w:rsidRPr="00D1420D" w:rsidRDefault="0011268B" w:rsidP="0011268B">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692216AB" w14:textId="77777777" w:rsidR="0011268B" w:rsidRDefault="0011268B" w:rsidP="0011268B">
      <w:pPr>
        <w:ind w:left="720"/>
        <w:rPr>
          <w:sz w:val="16"/>
        </w:rPr>
      </w:pPr>
    </w:p>
    <w:p w14:paraId="5BCC933C" w14:textId="77777777" w:rsidR="0011268B" w:rsidRPr="002A0A83" w:rsidRDefault="0011268B" w:rsidP="0011268B">
      <w:pPr>
        <w:pStyle w:val="Heading4"/>
      </w:pPr>
      <w:r>
        <w:t xml:space="preserve">Vote negative for </w:t>
      </w:r>
      <w:r w:rsidRPr="002A0A83">
        <w:rPr>
          <w:u w:val="single"/>
        </w:rPr>
        <w:t>proletarian internationalism</w:t>
      </w:r>
      <w:r>
        <w:t xml:space="preserve"> -- only an </w:t>
      </w:r>
      <w:r>
        <w:rPr>
          <w:u w:val="single"/>
        </w:rPr>
        <w:t>organized</w:t>
      </w:r>
      <w:r w:rsidRPr="002A0A83">
        <w:rPr>
          <w:u w:val="single"/>
        </w:rPr>
        <w:t xml:space="preserve"> global revolutionary struggle</w:t>
      </w:r>
      <w:r>
        <w:t xml:space="preserve"> can overcome the destruction of capitalism.</w:t>
      </w:r>
    </w:p>
    <w:p w14:paraId="52393AF7" w14:textId="77777777" w:rsidR="0011268B" w:rsidRPr="00BB411B" w:rsidRDefault="0011268B" w:rsidP="0011268B">
      <w:pPr>
        <w:rPr>
          <w:sz w:val="18"/>
          <w:szCs w:val="18"/>
        </w:rPr>
      </w:pPr>
      <w:r w:rsidRPr="00BB411B">
        <w:rPr>
          <w:rStyle w:val="Style13ptBold"/>
        </w:rPr>
        <w:t>Anastasi et al, 18</w:t>
      </w:r>
      <w:r w:rsidRPr="00BB411B">
        <w:t xml:space="preserve"> </w:t>
      </w:r>
      <w:r w:rsidRPr="00BC7696">
        <w:rPr>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w:t>
      </w:r>
      <w:proofErr w:type="spellStart"/>
      <w:r w:rsidRPr="00BC7696">
        <w:rPr>
          <w:sz w:val="12"/>
          <w:szCs w:val="12"/>
        </w:rPr>
        <w:t>Cinzia</w:t>
      </w:r>
      <w:proofErr w:type="spellEnd"/>
      <w:r w:rsidRPr="00BC7696">
        <w:rPr>
          <w:sz w:val="12"/>
          <w:szCs w:val="12"/>
        </w:rPr>
        <w:t xml:space="preserve"> </w:t>
      </w:r>
      <w:proofErr w:type="spellStart"/>
      <w:r w:rsidRPr="00BC7696">
        <w:rPr>
          <w:sz w:val="12"/>
          <w:szCs w:val="12"/>
        </w:rPr>
        <w:t>Arruzza</w:t>
      </w:r>
      <w:proofErr w:type="spellEnd"/>
      <w:r w:rsidRPr="00BC7696">
        <w:rPr>
          <w:sz w:val="12"/>
          <w:szCs w:val="12"/>
        </w:rPr>
        <w:t xml:space="preserve">, Associate Professor of Philosophy at the New School for Social Research; Robert </w:t>
      </w:r>
      <w:proofErr w:type="spellStart"/>
      <w:r w:rsidRPr="00BC7696">
        <w:rPr>
          <w:sz w:val="12"/>
          <w:szCs w:val="12"/>
        </w:rPr>
        <w:t>Cavooris</w:t>
      </w:r>
      <w:proofErr w:type="spellEnd"/>
      <w:r w:rsidRPr="00BC7696">
        <w:rPr>
          <w:sz w:val="12"/>
          <w:szCs w:val="12"/>
        </w:rPr>
        <w:t xml:space="preserve">, UC Santa Cruz graduate student and union representative, History of Consciousness Department; Maya Andrea Gonzalez, communist and revolutionary feminist in the Bay Area, graduate student in the Department of History of Consciousness at UC Santa Cruz; </w:t>
      </w:r>
      <w:proofErr w:type="spellStart"/>
      <w:r w:rsidRPr="00BC7696">
        <w:rPr>
          <w:sz w:val="12"/>
          <w:szCs w:val="12"/>
        </w:rPr>
        <w:t>Asad</w:t>
      </w:r>
      <w:proofErr w:type="spellEnd"/>
      <w:r w:rsidRPr="00BC7696">
        <w:rPr>
          <w:sz w:val="12"/>
          <w:szCs w:val="12"/>
        </w:rPr>
        <w:t xml:space="preserve"> Haider, Assistant Professor of Philosophy @ The New School, founding editor of Viewpoint Magazine, PhD in History of Consciousness Department @ UC Santa Cruz; </w:t>
      </w:r>
      <w:proofErr w:type="spellStart"/>
      <w:r w:rsidRPr="00BC7696">
        <w:rPr>
          <w:sz w:val="12"/>
          <w:szCs w:val="12"/>
        </w:rPr>
        <w:t>Shuja</w:t>
      </w:r>
      <w:proofErr w:type="spellEnd"/>
      <w:r w:rsidRPr="00BC7696">
        <w:rPr>
          <w:sz w:val="12"/>
          <w:szCs w:val="12"/>
        </w:rPr>
        <w:t xml:space="preserve"> Haider, widely-published writer and musician based in Brooklyn; </w:t>
      </w:r>
      <w:proofErr w:type="spellStart"/>
      <w:r w:rsidRPr="00BC7696">
        <w:rPr>
          <w:sz w:val="12"/>
          <w:szCs w:val="12"/>
        </w:rPr>
        <w:t>Bue</w:t>
      </w:r>
      <w:proofErr w:type="spellEnd"/>
      <w:r w:rsidRPr="00BC7696">
        <w:rPr>
          <w:sz w:val="12"/>
          <w:szCs w:val="12"/>
        </w:rPr>
        <w:t xml:space="preserve"> </w:t>
      </w:r>
      <w:proofErr w:type="spellStart"/>
      <w:r w:rsidRPr="00BC7696">
        <w:rPr>
          <w:sz w:val="12"/>
          <w:szCs w:val="12"/>
        </w:rPr>
        <w:t>Rübner</w:t>
      </w:r>
      <w:proofErr w:type="spellEnd"/>
      <w:r w:rsidRPr="00BC7696">
        <w:rPr>
          <w:sz w:val="12"/>
          <w:szCs w:val="12"/>
        </w:rPr>
        <w:t xml:space="preserve"> Hansen, writer and activist researcher in the Britain, Barcelona, and in migrant and refugee solidarity movements, PhD from Queen Mary University; Patrick King, graduate student at UC Santa Cruz; Rosa Lee, communist organizer and member of the Viewpoint editorial collective; Ben </w:t>
      </w:r>
      <w:proofErr w:type="spellStart"/>
      <w:r w:rsidRPr="00BC7696">
        <w:rPr>
          <w:sz w:val="12"/>
          <w:szCs w:val="12"/>
        </w:rPr>
        <w:t>Mabie</w:t>
      </w:r>
      <w:proofErr w:type="spellEnd"/>
      <w:r w:rsidRPr="00BC7696">
        <w:rPr>
          <w:sz w:val="12"/>
          <w:szCs w:val="12"/>
        </w:rPr>
        <w:t>, managing editor at Viewpoint and editorial assistant at Verso Books, UCSC graduate; Sarah Mason, member of the Viewpoint editorial collective; Liz Mason-</w:t>
      </w:r>
      <w:proofErr w:type="spellStart"/>
      <w:r w:rsidRPr="00BC7696">
        <w:rPr>
          <w:sz w:val="12"/>
          <w:szCs w:val="12"/>
        </w:rPr>
        <w:t>Deese</w:t>
      </w:r>
      <w:proofErr w:type="spellEnd"/>
      <w:r w:rsidRPr="00BC7696">
        <w:rPr>
          <w:sz w:val="12"/>
          <w:szCs w:val="12"/>
        </w:rPr>
        <w:t xml:space="preserve">, Assistant Professor, Department of Geography and Geoinformation Science, George Mason University; Dave </w:t>
      </w:r>
      <w:proofErr w:type="spellStart"/>
      <w:r w:rsidRPr="00BC7696">
        <w:rPr>
          <w:sz w:val="12"/>
          <w:szCs w:val="12"/>
        </w:rPr>
        <w:t>Mesing</w:t>
      </w:r>
      <w:proofErr w:type="spellEnd"/>
      <w:r w:rsidRPr="00BC7696">
        <w:rPr>
          <w:sz w:val="12"/>
          <w:szCs w:val="12"/>
        </w:rPr>
        <w:t xml:space="preserve">, PhD student in Philosophy @ Villanova University; </w:t>
      </w:r>
      <w:proofErr w:type="spellStart"/>
      <w:r w:rsidRPr="00BC7696">
        <w:rPr>
          <w:sz w:val="12"/>
          <w:szCs w:val="12"/>
        </w:rPr>
        <w:t>Magally</w:t>
      </w:r>
      <w:proofErr w:type="spellEnd"/>
      <w:r w:rsidRPr="00BC7696">
        <w:rPr>
          <w:sz w:val="12"/>
          <w:szCs w:val="12"/>
        </w:rPr>
        <w:t xml:space="preserve">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w:t>
      </w:r>
      <w:proofErr w:type="spellStart"/>
      <w:r w:rsidRPr="00BC7696">
        <w:rPr>
          <w:sz w:val="12"/>
          <w:szCs w:val="12"/>
        </w:rPr>
        <w:t>Salar</w:t>
      </w:r>
      <w:proofErr w:type="spellEnd"/>
      <w:r w:rsidRPr="00BC7696">
        <w:rPr>
          <w:sz w:val="12"/>
          <w:szCs w:val="12"/>
        </w:rPr>
        <w:t xml:space="preserve"> </w:t>
      </w:r>
      <w:proofErr w:type="spellStart"/>
      <w:r w:rsidRPr="00BC7696">
        <w:rPr>
          <w:sz w:val="12"/>
          <w:szCs w:val="12"/>
        </w:rPr>
        <w:t>Mohandesi</w:t>
      </w:r>
      <w:proofErr w:type="spellEnd"/>
      <w:r w:rsidRPr="00BC7696">
        <w:rPr>
          <w:sz w:val="12"/>
          <w:szCs w:val="12"/>
        </w:rPr>
        <w:t xml:space="preserve">, Assistant Professor of History @ Bowdoin; Gavin Mueller, Lecturer in Media Studies at the University of Amsterdam, former contributing editor @ Jacobin; Evan Calder Williams, writer, </w:t>
      </w:r>
      <w:proofErr w:type="spellStart"/>
      <w:r w:rsidRPr="00BC7696">
        <w:rPr>
          <w:sz w:val="12"/>
          <w:szCs w:val="12"/>
        </w:rPr>
        <w:t>translater</w:t>
      </w:r>
      <w:proofErr w:type="spellEnd"/>
      <w:r w:rsidRPr="00BC7696">
        <w:rPr>
          <w:sz w:val="12"/>
          <w:szCs w:val="12"/>
        </w:rPr>
        <w:t xml:space="preserve">,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BC7696">
        <w:rPr>
          <w:i/>
          <w:iCs/>
          <w:sz w:val="12"/>
          <w:szCs w:val="12"/>
        </w:rPr>
        <w:t>Viewpoint Magazine</w:t>
      </w:r>
      <w:r w:rsidRPr="00BC7696">
        <w:rPr>
          <w:sz w:val="12"/>
          <w:szCs w:val="12"/>
        </w:rPr>
        <w:t xml:space="preserve">, Issue 6, February 1, 2018, </w:t>
      </w:r>
      <w:hyperlink r:id="rId7" w:history="1">
        <w:r w:rsidRPr="00BE3BDB">
          <w:rPr>
            <w:rStyle w:val="Hyperlink"/>
            <w:sz w:val="12"/>
            <w:szCs w:val="12"/>
          </w:rPr>
          <w:t>https://www.viewpointmag.com/2018/02/01/internationalism-against-imperialism/</w:t>
        </w:r>
      </w:hyperlink>
      <w:r w:rsidRPr="00BC7696">
        <w:rPr>
          <w:sz w:val="12"/>
          <w:szCs w:val="12"/>
        </w:rPr>
        <w:t>)</w:t>
      </w:r>
    </w:p>
    <w:p w14:paraId="7897EB38" w14:textId="77777777" w:rsidR="0011268B" w:rsidRDefault="0011268B" w:rsidP="0011268B">
      <w:pPr>
        <w:rPr>
          <w:sz w:val="14"/>
        </w:rPr>
      </w:pPr>
      <w:r w:rsidRPr="00025E79">
        <w:rPr>
          <w:rStyle w:val="StyleUnderline"/>
        </w:rPr>
        <w:t xml:space="preserve">The challenge of </w:t>
      </w:r>
      <w:r w:rsidRPr="00025E79">
        <w:rPr>
          <w:rStyle w:val="Emphasis"/>
        </w:rPr>
        <w:t>reactivating</w:t>
      </w:r>
      <w:r w:rsidRPr="00BD0DD3">
        <w:rPr>
          <w:rStyle w:val="StyleUnderline"/>
        </w:rPr>
        <w:t xml:space="preserve"> </w:t>
      </w:r>
      <w:r w:rsidRPr="001E7DD1">
        <w:rPr>
          <w:rStyle w:val="StyleUnderline"/>
        </w:rPr>
        <w:t xml:space="preserve">an </w:t>
      </w:r>
      <w:r w:rsidRPr="001E7DD1">
        <w:rPr>
          <w:rStyle w:val="Emphasis"/>
        </w:rPr>
        <w:t xml:space="preserve">effective </w:t>
      </w:r>
      <w:r w:rsidRPr="0017421D">
        <w:rPr>
          <w:rStyle w:val="Emphasis"/>
          <w:highlight w:val="green"/>
        </w:rPr>
        <w:t>proletarian internationalism</w:t>
      </w:r>
      <w:r w:rsidRPr="0017421D">
        <w:rPr>
          <w:rStyle w:val="StyleUnderline"/>
          <w:highlight w:val="green"/>
        </w:rPr>
        <w:t xml:space="preserve"> is </w:t>
      </w:r>
      <w:r w:rsidRPr="008839D9">
        <w:rPr>
          <w:rStyle w:val="StyleUnderline"/>
        </w:rPr>
        <w:t>made</w:t>
      </w:r>
      <w:r w:rsidRPr="00C462C3">
        <w:rPr>
          <w:rStyle w:val="StyleUnderline"/>
        </w:rPr>
        <w:t xml:space="preserve"> even more </w:t>
      </w:r>
      <w:r w:rsidRPr="00BD0DD3">
        <w:rPr>
          <w:rStyle w:val="Emphasis"/>
          <w:highlight w:val="green"/>
        </w:rPr>
        <w:t>urgent</w:t>
      </w:r>
      <w:r w:rsidRPr="0017421D">
        <w:rPr>
          <w:rStyle w:val="StyleUnderline"/>
          <w:highlight w:val="green"/>
        </w:rPr>
        <w:t xml:space="preserve"> </w:t>
      </w:r>
      <w:r w:rsidRPr="008839D9">
        <w:rPr>
          <w:rStyle w:val="StyleUnderline"/>
        </w:rPr>
        <w:t xml:space="preserve">by the </w:t>
      </w:r>
      <w:r w:rsidRPr="008839D9">
        <w:rPr>
          <w:rStyle w:val="Emphasis"/>
        </w:rPr>
        <w:t xml:space="preserve">aggressive rise of right-wing </w:t>
      </w:r>
      <w:proofErr w:type="spellStart"/>
      <w:r w:rsidRPr="008839D9">
        <w:rPr>
          <w:rStyle w:val="Emphasis"/>
        </w:rPr>
        <w:t>nationalisms</w:t>
      </w:r>
      <w:proofErr w:type="spellEnd"/>
      <w:r w:rsidRPr="002C5F3D">
        <w:rPr>
          <w:sz w:val="14"/>
        </w:rPr>
        <w:t xml:space="preserve">, which have taken a range of organizational and ideological guises. </w:t>
      </w:r>
      <w:r w:rsidRPr="001E7DD1">
        <w:rPr>
          <w:rStyle w:val="StyleUnderline"/>
        </w:rPr>
        <w:t xml:space="preserve">The clarified </w:t>
      </w:r>
      <w:r w:rsidRPr="001E7DD1">
        <w:rPr>
          <w:rStyle w:val="Emphasis"/>
        </w:rPr>
        <w:t>ideological form</w:t>
      </w:r>
      <w:r w:rsidRPr="001E7DD1">
        <w:rPr>
          <w:rStyle w:val="StyleUnderline"/>
        </w:rPr>
        <w:t xml:space="preserve"> of this rightward shift is an </w:t>
      </w:r>
      <w:r w:rsidRPr="001E7DD1">
        <w:rPr>
          <w:rStyle w:val="Emphasis"/>
        </w:rPr>
        <w:t>emboldened “possessive nationalism</w:t>
      </w:r>
      <w:r w:rsidRPr="001E7DD1">
        <w:rPr>
          <w:rStyle w:val="StyleUnderline"/>
        </w:rPr>
        <w:t>” in the North</w:t>
      </w:r>
      <w:r w:rsidRPr="001E7DD1">
        <w:rPr>
          <w:sz w:val="14"/>
        </w:rPr>
        <w:t xml:space="preserve">, </w:t>
      </w:r>
      <w:r w:rsidRPr="001E7DD1">
        <w:rPr>
          <w:rStyle w:val="StyleUnderline"/>
        </w:rPr>
        <w:t xml:space="preserve">which revolves around </w:t>
      </w:r>
      <w:r w:rsidRPr="001E7DD1">
        <w:rPr>
          <w:rStyle w:val="Emphasis"/>
        </w:rPr>
        <w:t>restrictive immigration and trade policies</w:t>
      </w:r>
      <w:r w:rsidRPr="001E7DD1">
        <w:rPr>
          <w:rStyle w:val="StyleUnderline"/>
        </w:rPr>
        <w:t xml:space="preserve">, as responses to the </w:t>
      </w:r>
      <w:r w:rsidRPr="001E7DD1">
        <w:rPr>
          <w:rStyle w:val="Emphasis"/>
        </w:rPr>
        <w:t>perceived erosion of territorial logics of sovereignty</w:t>
      </w:r>
      <w:r w:rsidRPr="001E7DD1">
        <w:rPr>
          <w:rStyle w:val="StyleUnderline"/>
        </w:rPr>
        <w:t xml:space="preserve">, and the </w:t>
      </w:r>
      <w:r w:rsidRPr="001E7DD1">
        <w:rPr>
          <w:rStyle w:val="Emphasis"/>
        </w:rPr>
        <w:t>hybridization of the ethno</w:t>
      </w:r>
      <w:r w:rsidRPr="00C535FE">
        <w:rPr>
          <w:rStyle w:val="Emphasis"/>
        </w:rPr>
        <w:t>-</w:t>
      </w:r>
      <w:r w:rsidRPr="001E7DD1">
        <w:rPr>
          <w:rStyle w:val="Emphasis"/>
        </w:rPr>
        <w:t>national community</w:t>
      </w:r>
      <w:r w:rsidRPr="001E7DD1">
        <w:rPr>
          <w:sz w:val="14"/>
        </w:rPr>
        <w:t xml:space="preserve">.10 </w:t>
      </w:r>
      <w:r w:rsidRPr="001E7DD1">
        <w:rPr>
          <w:rStyle w:val="StyleUnderline"/>
        </w:rPr>
        <w:t xml:space="preserve">Any prolonged combat against these nativist impulses – especially as they seep into </w:t>
      </w:r>
      <w:r w:rsidRPr="001E7DD1">
        <w:rPr>
          <w:rStyle w:val="Emphasis"/>
        </w:rPr>
        <w:t>social-democratic</w:t>
      </w:r>
      <w:r w:rsidRPr="001E7DD1">
        <w:rPr>
          <w:rStyle w:val="StyleUnderline"/>
        </w:rPr>
        <w:t xml:space="preserve"> or left-liberal </w:t>
      </w:r>
      <w:r w:rsidRPr="001E7DD1">
        <w:rPr>
          <w:rStyle w:val="Emphasis"/>
        </w:rPr>
        <w:t>parties</w:t>
      </w:r>
      <w:r w:rsidRPr="001E7DD1">
        <w:rPr>
          <w:rStyle w:val="StyleUnderline"/>
        </w:rPr>
        <w:t xml:space="preserve"> in Europe and the United States – will need to reinforce the link between migration and imperialism</w:t>
      </w:r>
      <w:r w:rsidRPr="001E7DD1">
        <w:rPr>
          <w:sz w:val="14"/>
        </w:rPr>
        <w:t xml:space="preserve">, the former in many ways constituting the reflux of the latter. Here </w:t>
      </w:r>
      <w:r w:rsidRPr="001E7DD1">
        <w:rPr>
          <w:rStyle w:val="StyleUnderline"/>
        </w:rPr>
        <w:t xml:space="preserve">we might center the rich legacy and </w:t>
      </w:r>
      <w:r w:rsidRPr="001E7DD1">
        <w:rPr>
          <w:rStyle w:val="Emphasis"/>
        </w:rPr>
        <w:t>actuality of migrant struggles for communist politics</w:t>
      </w:r>
      <w:r w:rsidRPr="001E7DD1">
        <w:rPr>
          <w:rStyle w:val="StyleUnderline"/>
        </w:rPr>
        <w:t xml:space="preserve">, and how questions of </w:t>
      </w:r>
      <w:r w:rsidRPr="001E7DD1">
        <w:rPr>
          <w:rStyle w:val="Emphasis"/>
        </w:rPr>
        <w:t>mobility</w:t>
      </w:r>
      <w:r w:rsidRPr="001E7DD1">
        <w:rPr>
          <w:rStyle w:val="StyleUnderline"/>
        </w:rPr>
        <w:t xml:space="preserve">, </w:t>
      </w:r>
      <w:r w:rsidRPr="001E7DD1">
        <w:rPr>
          <w:rStyle w:val="Emphasis"/>
        </w:rPr>
        <w:t>control</w:t>
      </w:r>
      <w:r w:rsidRPr="001E7DD1">
        <w:rPr>
          <w:rStyle w:val="StyleUnderline"/>
        </w:rPr>
        <w:t xml:space="preserve">, </w:t>
      </w:r>
      <w:r w:rsidRPr="001E7DD1">
        <w:rPr>
          <w:rStyle w:val="Emphasis"/>
        </w:rPr>
        <w:t>and</w:t>
      </w:r>
      <w:r w:rsidRPr="001E7DD1">
        <w:rPr>
          <w:rStyle w:val="StyleUnderline"/>
        </w:rPr>
        <w:t xml:space="preserve"> </w:t>
      </w:r>
      <w:r w:rsidRPr="001E7DD1">
        <w:rPr>
          <w:rStyle w:val="Emphasis"/>
        </w:rPr>
        <w:t>dispossession</w:t>
      </w:r>
      <w:r w:rsidRPr="001E7DD1">
        <w:rPr>
          <w:rStyle w:val="StyleUnderline"/>
        </w:rPr>
        <w:t xml:space="preserve"> are now at </w:t>
      </w:r>
      <w:r w:rsidRPr="001E7DD1">
        <w:rPr>
          <w:rStyle w:val="Emphasis"/>
        </w:rPr>
        <w:t>the core of imperialist dynamics</w:t>
      </w:r>
      <w:r w:rsidRPr="001E7DD1">
        <w:rPr>
          <w:sz w:val="14"/>
        </w:rPr>
        <w:t xml:space="preserve">. The political and social, </w:t>
      </w:r>
      <w:proofErr w:type="gramStart"/>
      <w:r w:rsidRPr="001E7DD1">
        <w:rPr>
          <w:sz w:val="14"/>
        </w:rPr>
        <w:t>informal</w:t>
      </w:r>
      <w:proofErr w:type="gramEnd"/>
      <w:r w:rsidRPr="001E7DD1">
        <w:rPr>
          <w:sz w:val="14"/>
        </w:rPr>
        <w:t xml:space="preserve"> and formal spaces of migration remain an</w:t>
      </w:r>
      <w:r w:rsidRPr="002C5F3D">
        <w:rPr>
          <w:sz w:val="14"/>
        </w:rPr>
        <w:t xml:space="preserve"> open field for investigation. As Etienne </w:t>
      </w:r>
      <w:proofErr w:type="spellStart"/>
      <w:r w:rsidRPr="002C5F3D">
        <w:rPr>
          <w:sz w:val="14"/>
        </w:rPr>
        <w:t>Balibar</w:t>
      </w:r>
      <w:proofErr w:type="spellEnd"/>
      <w:r w:rsidRPr="002C5F3D">
        <w:rPr>
          <w:sz w:val="14"/>
        </w:rPr>
        <w:t xml:space="preserve"> noted over 40 years ago, “</w:t>
      </w:r>
      <w:r w:rsidRPr="00C535FE">
        <w:rPr>
          <w:rStyle w:val="StyleUnderline"/>
        </w:rPr>
        <w:t xml:space="preserve">the concrete knowledge of the causes and effects of immigration is a two-way guiding thread towards an </w:t>
      </w:r>
      <w:r w:rsidRPr="00C535FE">
        <w:rPr>
          <w:rStyle w:val="Emphasis"/>
        </w:rPr>
        <w:t>understanding of imperialism</w:t>
      </w:r>
      <w:r w:rsidRPr="00C535FE">
        <w:rPr>
          <w:rStyle w:val="StyleUnderline"/>
        </w:rPr>
        <w:t xml:space="preserve">,” a </w:t>
      </w:r>
      <w:r w:rsidRPr="00C535FE">
        <w:rPr>
          <w:rStyle w:val="Emphasis"/>
        </w:rPr>
        <w:t>methodological</w:t>
      </w:r>
      <w:r w:rsidRPr="00C535FE">
        <w:rPr>
          <w:rStyle w:val="StyleUnderline"/>
        </w:rPr>
        <w:t xml:space="preserve"> </w:t>
      </w:r>
      <w:r w:rsidRPr="00C535FE">
        <w:rPr>
          <w:rStyle w:val="Emphasis"/>
        </w:rPr>
        <w:t>linkage</w:t>
      </w:r>
      <w:r w:rsidRPr="00C535FE">
        <w:rPr>
          <w:rStyle w:val="StyleUnderline"/>
        </w:rPr>
        <w:t xml:space="preserve"> which “renders </w:t>
      </w:r>
      <w:r w:rsidRPr="0017421D">
        <w:rPr>
          <w:rStyle w:val="Emphasis"/>
          <w:highlight w:val="green"/>
        </w:rPr>
        <w:t>internationalism</w:t>
      </w:r>
      <w:r w:rsidRPr="00C535FE">
        <w:rPr>
          <w:rStyle w:val="StyleUnderline"/>
        </w:rPr>
        <w:t>, more than ever, the very condition of struggles for workers’ liberation.</w:t>
      </w:r>
      <w:r w:rsidRPr="002C5F3D">
        <w:rPr>
          <w:sz w:val="14"/>
        </w:rPr>
        <w:t xml:space="preserve">”11 </w:t>
      </w:r>
      <w:r w:rsidRPr="00C535FE">
        <w:rPr>
          <w:rStyle w:val="Emphasis"/>
        </w:rPr>
        <w:t xml:space="preserve">This </w:t>
      </w:r>
      <w:r w:rsidRPr="0017421D">
        <w:rPr>
          <w:rStyle w:val="StyleUnderline"/>
          <w:highlight w:val="green"/>
        </w:rPr>
        <w:t xml:space="preserve">raises the </w:t>
      </w:r>
      <w:r w:rsidRPr="00B06A37">
        <w:rPr>
          <w:rStyle w:val="Emphasis"/>
        </w:rPr>
        <w:t xml:space="preserve">practical </w:t>
      </w:r>
      <w:r w:rsidRPr="0017421D">
        <w:rPr>
          <w:rStyle w:val="Emphasis"/>
          <w:highlight w:val="green"/>
        </w:rPr>
        <w:t xml:space="preserve">necessity </w:t>
      </w:r>
      <w:r w:rsidRPr="0017421D">
        <w:rPr>
          <w:rStyle w:val="StyleUnderline"/>
          <w:highlight w:val="green"/>
        </w:rPr>
        <w:t xml:space="preserve">of </w:t>
      </w:r>
      <w:r w:rsidRPr="00025E79">
        <w:rPr>
          <w:rStyle w:val="StyleUnderline"/>
        </w:rPr>
        <w:t>reconsidering the</w:t>
      </w:r>
      <w:r w:rsidRPr="00025E79">
        <w:rPr>
          <w:rStyle w:val="Emphasis"/>
        </w:rPr>
        <w:t xml:space="preserve"> </w:t>
      </w:r>
      <w:r w:rsidRPr="008839D9">
        <w:rPr>
          <w:rStyle w:val="Emphasis"/>
        </w:rPr>
        <w:t xml:space="preserve">tactical repertoire and strategic horizons of </w:t>
      </w:r>
      <w:r w:rsidRPr="0017421D">
        <w:rPr>
          <w:rStyle w:val="Emphasis"/>
          <w:highlight w:val="green"/>
        </w:rPr>
        <w:t>anti-imperialism</w:t>
      </w:r>
      <w:r w:rsidRPr="002C5F3D">
        <w:rPr>
          <w:sz w:val="14"/>
        </w:rPr>
        <w:t xml:space="preserve">. </w:t>
      </w:r>
      <w:r w:rsidRPr="00BD0DD3">
        <w:rPr>
          <w:rStyle w:val="StyleUnderline"/>
        </w:rPr>
        <w:t>The</w:t>
      </w:r>
      <w:r w:rsidRPr="00BD0DD3">
        <w:rPr>
          <w:sz w:val="14"/>
        </w:rPr>
        <w:t xml:space="preserve"> nearly two-decades-long “</w:t>
      </w:r>
      <w:r w:rsidRPr="00BD0DD3">
        <w:rPr>
          <w:rStyle w:val="StyleUnderline"/>
        </w:rPr>
        <w:t xml:space="preserve">War on Terror” – a euphemism for a war on human welfare in the Middle East and a war against Muslims at home – has proven to be a difficult nub for anti-war and </w:t>
      </w:r>
      <w:r w:rsidRPr="00BD0DD3">
        <w:rPr>
          <w:rStyle w:val="Emphasis"/>
        </w:rPr>
        <w:t>anti-militarist activism in “the belly of the beast</w:t>
      </w:r>
      <w:r w:rsidRPr="00BD0DD3">
        <w:rPr>
          <w:rStyle w:val="StyleUnderline"/>
        </w:rPr>
        <w:t>,” particularly as U.S. violence, amidst ever-shallower domestic hegemony, takes forms other than that of U.S. boots on the ground</w:t>
      </w:r>
      <w:r w:rsidRPr="00BD0DD3">
        <w:rPr>
          <w:sz w:val="14"/>
        </w:rPr>
        <w:t>.</w:t>
      </w:r>
      <w:r w:rsidRPr="002C5F3D">
        <w:rPr>
          <w:sz w:val="14"/>
        </w:rPr>
        <w:t xml:space="preserve"> </w:t>
      </w:r>
      <w:r w:rsidRPr="008839D9">
        <w:rPr>
          <w:rStyle w:val="Emphasis"/>
        </w:rPr>
        <w:t>The</w:t>
      </w:r>
      <w:r w:rsidRPr="008839D9">
        <w:rPr>
          <w:sz w:val="14"/>
        </w:rPr>
        <w:t xml:space="preserve"> fading – or </w:t>
      </w:r>
      <w:r w:rsidRPr="008839D9">
        <w:rPr>
          <w:rStyle w:val="Emphasis"/>
        </w:rPr>
        <w:t>destruction</w:t>
      </w:r>
      <w:r w:rsidRPr="008839D9">
        <w:rPr>
          <w:rStyle w:val="StyleUnderline"/>
        </w:rPr>
        <w:t xml:space="preserve"> – of the</w:t>
      </w:r>
      <w:r w:rsidRPr="008839D9">
        <w:rPr>
          <w:rStyle w:val="Emphasis"/>
        </w:rPr>
        <w:t xml:space="preserve"> anti-war movement after 2005</w:t>
      </w:r>
      <w:r w:rsidRPr="008839D9">
        <w:rPr>
          <w:sz w:val="14"/>
        </w:rPr>
        <w:t xml:space="preserve">, </w:t>
      </w:r>
      <w:r w:rsidRPr="008839D9">
        <w:rPr>
          <w:rStyle w:val="StyleUnderline"/>
        </w:rPr>
        <w:t xml:space="preserve">following massive demonstrations against the invasion of Iraq which featured considerable grassroots mobilization, </w:t>
      </w:r>
      <w:r w:rsidRPr="008839D9">
        <w:rPr>
          <w:rStyle w:val="Emphasis"/>
        </w:rPr>
        <w:t>is a critical episode</w:t>
      </w:r>
      <w:r w:rsidRPr="008839D9">
        <w:rPr>
          <w:rStyle w:val="StyleUnderline"/>
        </w:rPr>
        <w:t xml:space="preserve"> to reflect upon</w:t>
      </w:r>
      <w:r w:rsidRPr="008839D9">
        <w:rPr>
          <w:sz w:val="14"/>
        </w:rPr>
        <w:t xml:space="preserve">. </w:t>
      </w:r>
      <w:r w:rsidRPr="008839D9">
        <w:rPr>
          <w:rStyle w:val="StyleUnderline"/>
        </w:rPr>
        <w:t>The ubiquity of manned and unmanned aerial bombardment</w:t>
      </w:r>
      <w:r w:rsidRPr="00C535FE">
        <w:rPr>
          <w:rStyle w:val="StyleUnderline"/>
        </w:rPr>
        <w:t xml:space="preserve">, the </w:t>
      </w:r>
      <w:r w:rsidRPr="00BD0DD3">
        <w:rPr>
          <w:rStyle w:val="StyleUnderline"/>
        </w:rPr>
        <w:t>diffuse</w:t>
      </w:r>
      <w:r w:rsidRPr="00C535FE">
        <w:rPr>
          <w:rStyle w:val="StyleUnderline"/>
        </w:rPr>
        <w:t xml:space="preserve"> and often cloaked nature of </w:t>
      </w:r>
      <w:r w:rsidRPr="0017421D">
        <w:rPr>
          <w:rStyle w:val="StyleUnderline"/>
          <w:highlight w:val="green"/>
        </w:rPr>
        <w:t xml:space="preserve">counterinsurgency </w:t>
      </w:r>
      <w:r w:rsidRPr="00025E79">
        <w:rPr>
          <w:rStyle w:val="StyleUnderline"/>
        </w:rPr>
        <w:t xml:space="preserve">operations, the </w:t>
      </w:r>
      <w:r w:rsidRPr="0017421D">
        <w:rPr>
          <w:rStyle w:val="StyleUnderline"/>
          <w:highlight w:val="green"/>
        </w:rPr>
        <w:t xml:space="preserve">multiplication of </w:t>
      </w:r>
      <w:r w:rsidRPr="00025E79">
        <w:rPr>
          <w:rStyle w:val="StyleUnderline"/>
        </w:rPr>
        <w:t xml:space="preserve">U.S. </w:t>
      </w:r>
      <w:r w:rsidRPr="0017421D">
        <w:rPr>
          <w:rStyle w:val="StyleUnderline"/>
          <w:highlight w:val="green"/>
        </w:rPr>
        <w:t>proxies</w:t>
      </w:r>
      <w:r w:rsidRPr="00025E79">
        <w:rPr>
          <w:rStyle w:val="StyleUnderline"/>
        </w:rPr>
        <w:t xml:space="preserve">, and dense financial ties have </w:t>
      </w:r>
      <w:r w:rsidRPr="0017421D">
        <w:rPr>
          <w:rStyle w:val="StyleUnderline"/>
          <w:highlight w:val="green"/>
        </w:rPr>
        <w:t xml:space="preserve">rendered </w:t>
      </w:r>
      <w:r w:rsidRPr="00025E79">
        <w:rPr>
          <w:rStyle w:val="StyleUnderline"/>
        </w:rPr>
        <w:t xml:space="preserve">the </w:t>
      </w:r>
      <w:r w:rsidRPr="0017421D">
        <w:rPr>
          <w:rStyle w:val="Emphasis"/>
          <w:highlight w:val="green"/>
        </w:rPr>
        <w:t>military conflicts</w:t>
      </w:r>
      <w:r w:rsidRPr="00025E79">
        <w:rPr>
          <w:rStyle w:val="Emphasis"/>
        </w:rPr>
        <w:t xml:space="preserve"> of U.S. empire</w:t>
      </w:r>
      <w:r w:rsidRPr="00025E79">
        <w:rPr>
          <w:rStyle w:val="StyleUnderline"/>
        </w:rPr>
        <w:t>, perhaps the most visible manifestation of imperialism,</w:t>
      </w:r>
      <w:r w:rsidRPr="00C535FE">
        <w:rPr>
          <w:rStyle w:val="StyleUnderline"/>
        </w:rPr>
        <w:t xml:space="preserve"> </w:t>
      </w:r>
      <w:r w:rsidRPr="00BD0DD3">
        <w:rPr>
          <w:rStyle w:val="StyleUnderline"/>
        </w:rPr>
        <w:t xml:space="preserve">an </w:t>
      </w:r>
      <w:r w:rsidRPr="0017421D">
        <w:rPr>
          <w:rStyle w:val="Emphasis"/>
          <w:highlight w:val="green"/>
        </w:rPr>
        <w:t xml:space="preserve">asymmetrical </w:t>
      </w:r>
      <w:r w:rsidRPr="008839D9">
        <w:rPr>
          <w:rStyle w:val="Emphasis"/>
        </w:rPr>
        <w:t>yet constant presence</w:t>
      </w:r>
      <w:r w:rsidRPr="002C5F3D">
        <w:rPr>
          <w:sz w:val="14"/>
        </w:rPr>
        <w:t xml:space="preserve">. </w:t>
      </w:r>
      <w:r w:rsidRPr="0017421D">
        <w:rPr>
          <w:rStyle w:val="Emphasis"/>
          <w:szCs w:val="26"/>
          <w:highlight w:val="green"/>
        </w:rPr>
        <w:t xml:space="preserve">Any </w:t>
      </w:r>
      <w:r w:rsidRPr="00B06A37">
        <w:rPr>
          <w:rStyle w:val="Emphasis"/>
          <w:szCs w:val="26"/>
        </w:rPr>
        <w:t xml:space="preserve">sustained </w:t>
      </w:r>
      <w:r w:rsidRPr="0017421D">
        <w:rPr>
          <w:rStyle w:val="Emphasis"/>
          <w:szCs w:val="26"/>
          <w:highlight w:val="green"/>
        </w:rPr>
        <w:t xml:space="preserve">fight </w:t>
      </w:r>
      <w:r w:rsidRPr="00025E79">
        <w:rPr>
          <w:rStyle w:val="Emphasis"/>
          <w:szCs w:val="26"/>
        </w:rPr>
        <w:t xml:space="preserve">against it </w:t>
      </w:r>
      <w:r w:rsidRPr="0017421D">
        <w:rPr>
          <w:rStyle w:val="Emphasis"/>
          <w:szCs w:val="26"/>
          <w:highlight w:val="green"/>
        </w:rPr>
        <w:t>must be coordinated around several fronts</w:t>
      </w:r>
      <w:r w:rsidRPr="002C5F3D">
        <w:rPr>
          <w:sz w:val="14"/>
        </w:rPr>
        <w:t xml:space="preserve">. </w:t>
      </w:r>
      <w:r w:rsidRPr="00A01086">
        <w:rPr>
          <w:rStyle w:val="StyleUnderline"/>
        </w:rPr>
        <w:t xml:space="preserve">Recent experiences of mass protest show that </w:t>
      </w:r>
      <w:r w:rsidRPr="008839D9">
        <w:rPr>
          <w:rStyle w:val="StyleUnderline"/>
        </w:rPr>
        <w:t xml:space="preserve">a powerful anti-war movement, if it is to reappear, would do so in an altered shape and in </w:t>
      </w:r>
      <w:r w:rsidRPr="008839D9">
        <w:rPr>
          <w:rStyle w:val="Emphasis"/>
          <w:szCs w:val="26"/>
        </w:rPr>
        <w:t>close relation</w:t>
      </w:r>
      <w:r w:rsidRPr="008839D9">
        <w:rPr>
          <w:rStyle w:val="StyleUnderline"/>
          <w:szCs w:val="26"/>
        </w:rPr>
        <w:t xml:space="preserve"> to other </w:t>
      </w:r>
      <w:r w:rsidRPr="008839D9">
        <w:rPr>
          <w:rStyle w:val="Emphasis"/>
          <w:szCs w:val="26"/>
        </w:rPr>
        <w:t>insurgent forces</w:t>
      </w:r>
      <w:r w:rsidRPr="008839D9">
        <w:rPr>
          <w:rStyle w:val="StyleUnderline"/>
        </w:rPr>
        <w:t xml:space="preserve"> in society, </w:t>
      </w:r>
      <w:r w:rsidRPr="008839D9">
        <w:rPr>
          <w:rStyle w:val="Emphasis"/>
        </w:rPr>
        <w:t>an extension of their</w:t>
      </w:r>
      <w:r w:rsidRPr="008839D9">
        <w:rPr>
          <w:rStyle w:val="StyleUnderline"/>
        </w:rPr>
        <w:t xml:space="preserve"> discursive and </w:t>
      </w:r>
      <w:r w:rsidRPr="008839D9">
        <w:rPr>
          <w:rStyle w:val="Emphasis"/>
        </w:rPr>
        <w:t>strategic reach</w:t>
      </w:r>
      <w:r w:rsidRPr="008839D9">
        <w:rPr>
          <w:rStyle w:val="StyleUnderline"/>
        </w:rPr>
        <w:t xml:space="preserve">. The high level of organized </w:t>
      </w:r>
      <w:r w:rsidRPr="00100FDF">
        <w:rPr>
          <w:rStyle w:val="StyleUnderline"/>
          <w:highlight w:val="green"/>
        </w:rPr>
        <w:t>resistance to</w:t>
      </w:r>
      <w:r w:rsidRPr="00BD0DD3">
        <w:rPr>
          <w:rStyle w:val="StyleUnderline"/>
        </w:rPr>
        <w:t xml:space="preserve"> militarized </w:t>
      </w:r>
      <w:r w:rsidRPr="00BD0DD3">
        <w:rPr>
          <w:rStyle w:val="StyleUnderline"/>
          <w:highlight w:val="green"/>
        </w:rPr>
        <w:t>border security</w:t>
      </w:r>
      <w:r w:rsidRPr="0078109E">
        <w:rPr>
          <w:rStyle w:val="StyleUnderline"/>
        </w:rPr>
        <w:t xml:space="preserve"> and repressive immigration policies</w:t>
      </w:r>
      <w:r w:rsidRPr="002C5F3D">
        <w:rPr>
          <w:sz w:val="14"/>
        </w:rPr>
        <w:t xml:space="preserve">, </w:t>
      </w:r>
      <w:r w:rsidRPr="00A01086">
        <w:rPr>
          <w:rStyle w:val="StyleUnderline"/>
        </w:rPr>
        <w:t>the environmentalist/anti-</w:t>
      </w:r>
      <w:proofErr w:type="spellStart"/>
      <w:r w:rsidRPr="00A01086">
        <w:rPr>
          <w:rStyle w:val="StyleUnderline"/>
        </w:rPr>
        <w:t>extractivist</w:t>
      </w:r>
      <w:proofErr w:type="spellEnd"/>
      <w:r w:rsidRPr="00A01086">
        <w:rPr>
          <w:rStyle w:val="StyleUnderline"/>
        </w:rPr>
        <w:t xml:space="preserve"> campaigns around</w:t>
      </w:r>
      <w:r w:rsidRPr="002C5F3D">
        <w:rPr>
          <w:sz w:val="14"/>
        </w:rPr>
        <w:t xml:space="preserve"> </w:t>
      </w:r>
      <w:r w:rsidRPr="0017421D">
        <w:rPr>
          <w:rStyle w:val="Emphasis"/>
          <w:highlight w:val="green"/>
        </w:rPr>
        <w:t>Standing Rock</w:t>
      </w:r>
      <w:r w:rsidRPr="002C5F3D">
        <w:rPr>
          <w:sz w:val="14"/>
        </w:rPr>
        <w:t xml:space="preserve"> and elsewhere, </w:t>
      </w:r>
      <w:r w:rsidRPr="00BD0DD3">
        <w:rPr>
          <w:sz w:val="14"/>
        </w:rPr>
        <w:t xml:space="preserve">and </w:t>
      </w:r>
      <w:r w:rsidRPr="00BD0DD3">
        <w:rPr>
          <w:rStyle w:val="StyleUnderline"/>
        </w:rPr>
        <w:t>the nascent coalitions and activist milieus that have been fortified through</w:t>
      </w:r>
      <w:r w:rsidRPr="00BD0DD3">
        <w:rPr>
          <w:rStyle w:val="Emphasis"/>
        </w:rPr>
        <w:t xml:space="preserve"> </w:t>
      </w:r>
      <w:r w:rsidRPr="00BD0DD3">
        <w:rPr>
          <w:rStyle w:val="StyleUnderline"/>
          <w:highlight w:val="green"/>
        </w:rPr>
        <w:t>the</w:t>
      </w:r>
      <w:r w:rsidRPr="00BD0DD3">
        <w:rPr>
          <w:rStyle w:val="StyleUnderline"/>
        </w:rPr>
        <w:t xml:space="preserve"> </w:t>
      </w:r>
      <w:r w:rsidRPr="00BD0DD3">
        <w:rPr>
          <w:rStyle w:val="Emphasis"/>
          <w:highlight w:val="green"/>
        </w:rPr>
        <w:t>I</w:t>
      </w:r>
      <w:r w:rsidRPr="00BD0DD3">
        <w:rPr>
          <w:rStyle w:val="Emphasis"/>
        </w:rPr>
        <w:t xml:space="preserve">nternational </w:t>
      </w:r>
      <w:r w:rsidRPr="00BD0DD3">
        <w:rPr>
          <w:rStyle w:val="Emphasis"/>
          <w:highlight w:val="green"/>
        </w:rPr>
        <w:t>W</w:t>
      </w:r>
      <w:r w:rsidRPr="00BD0DD3">
        <w:rPr>
          <w:rStyle w:val="Emphasis"/>
        </w:rPr>
        <w:t xml:space="preserve">omen’s </w:t>
      </w:r>
      <w:r w:rsidRPr="00BD0DD3">
        <w:rPr>
          <w:rStyle w:val="Emphasis"/>
          <w:highlight w:val="green"/>
        </w:rPr>
        <w:t>S</w:t>
      </w:r>
      <w:r w:rsidRPr="00BD0DD3">
        <w:rPr>
          <w:rStyle w:val="Emphasis"/>
        </w:rPr>
        <w:t>trike</w:t>
      </w:r>
      <w:r w:rsidRPr="00BD0DD3">
        <w:rPr>
          <w:sz w:val="14"/>
        </w:rPr>
        <w:t xml:space="preserve"> </w:t>
      </w:r>
      <w:r w:rsidRPr="00BD0DD3">
        <w:rPr>
          <w:rStyle w:val="StyleUnderline"/>
        </w:rPr>
        <w:t>initiatives (resonant with calls from Latin America for a</w:t>
      </w:r>
      <w:r w:rsidRPr="0078109E">
        <w:rPr>
          <w:rStyle w:val="StyleUnderline"/>
        </w:rPr>
        <w:t xml:space="preserve"> new feminist </w:t>
      </w:r>
      <w:r w:rsidRPr="00025E79">
        <w:rPr>
          <w:rStyle w:val="StyleUnderline"/>
        </w:rPr>
        <w:t>international</w:t>
      </w:r>
      <w:r w:rsidRPr="00025E79">
        <w:rPr>
          <w:sz w:val="14"/>
        </w:rPr>
        <w:t xml:space="preserve">) </w:t>
      </w:r>
      <w:r w:rsidRPr="00025E79">
        <w:rPr>
          <w:rStyle w:val="StyleUnderline"/>
        </w:rPr>
        <w:t xml:space="preserve">indicate a real potential to </w:t>
      </w:r>
      <w:r w:rsidRPr="0017421D">
        <w:rPr>
          <w:rStyle w:val="StyleUnderline"/>
          <w:highlight w:val="green"/>
        </w:rPr>
        <w:t>build a “</w:t>
      </w:r>
      <w:r w:rsidRPr="0017421D">
        <w:rPr>
          <w:rStyle w:val="Emphasis"/>
          <w:szCs w:val="26"/>
          <w:highlight w:val="green"/>
        </w:rPr>
        <w:t>popular anti-imperialism</w:t>
      </w:r>
      <w:r w:rsidRPr="002C5F3D">
        <w:rPr>
          <w:sz w:val="14"/>
        </w:rPr>
        <w:t xml:space="preserve">” </w:t>
      </w:r>
      <w:r w:rsidRPr="0017421D">
        <w:rPr>
          <w:rStyle w:val="Emphasis"/>
          <w:highlight w:val="green"/>
        </w:rPr>
        <w:t xml:space="preserve">from </w:t>
      </w:r>
      <w:r w:rsidRPr="008839D9">
        <w:rPr>
          <w:rStyle w:val="Emphasis"/>
        </w:rPr>
        <w:t xml:space="preserve">grounded </w:t>
      </w:r>
      <w:r w:rsidRPr="0017421D">
        <w:rPr>
          <w:rStyle w:val="Emphasis"/>
          <w:highlight w:val="green"/>
        </w:rPr>
        <w:t xml:space="preserve">social struggles, connecting </w:t>
      </w:r>
      <w:r w:rsidRPr="00B06A37">
        <w:rPr>
          <w:rStyle w:val="Emphasis"/>
        </w:rPr>
        <w:t>the sites of</w:t>
      </w:r>
      <w:r w:rsidRPr="0017421D">
        <w:rPr>
          <w:rStyle w:val="Emphasis"/>
          <w:highlight w:val="green"/>
        </w:rPr>
        <w:t xml:space="preserve"> contestation across</w:t>
      </w:r>
      <w:r w:rsidRPr="00025E79">
        <w:rPr>
          <w:rStyle w:val="Emphasis"/>
        </w:rPr>
        <w:t xml:space="preserve"> </w:t>
      </w:r>
      <w:r w:rsidRPr="00A01086">
        <w:rPr>
          <w:rStyle w:val="Emphasis"/>
        </w:rPr>
        <w:t xml:space="preserve">neo-colonial and </w:t>
      </w:r>
      <w:r w:rsidRPr="0017421D">
        <w:rPr>
          <w:rStyle w:val="Emphasis"/>
          <w:highlight w:val="green"/>
        </w:rPr>
        <w:t>imperial frontiers</w:t>
      </w:r>
      <w:r w:rsidRPr="002C5F3D">
        <w:rPr>
          <w:sz w:val="14"/>
        </w:rPr>
        <w:t xml:space="preserve">. One can </w:t>
      </w:r>
      <w:r w:rsidRPr="00025E79">
        <w:rPr>
          <w:sz w:val="14"/>
        </w:rPr>
        <w:t xml:space="preserve">see how </w:t>
      </w:r>
      <w:r w:rsidRPr="00025E79">
        <w:rPr>
          <w:rStyle w:val="StyleUnderline"/>
        </w:rPr>
        <w:t xml:space="preserve">this </w:t>
      </w:r>
      <w:r w:rsidRPr="008839D9">
        <w:rPr>
          <w:rStyle w:val="StyleUnderline"/>
        </w:rPr>
        <w:t xml:space="preserve">changes the aims and targets of </w:t>
      </w:r>
      <w:r w:rsidRPr="00B06A37">
        <w:rPr>
          <w:rStyle w:val="StyleUnderline"/>
        </w:rPr>
        <w:t xml:space="preserve">alter-globalization </w:t>
      </w:r>
      <w:r w:rsidRPr="008839D9">
        <w:rPr>
          <w:rStyle w:val="StyleUnderline"/>
        </w:rPr>
        <w:t>movements</w:t>
      </w:r>
      <w:r w:rsidRPr="0017421D">
        <w:rPr>
          <w:rStyle w:val="StyleUnderline"/>
          <w:highlight w:val="green"/>
        </w:rPr>
        <w:t xml:space="preserve">, exemplified in </w:t>
      </w:r>
      <w:r w:rsidRPr="008839D9">
        <w:rPr>
          <w:rStyle w:val="StyleUnderline"/>
        </w:rPr>
        <w:t>the militancy of</w:t>
      </w:r>
      <w:r w:rsidRPr="00604556">
        <w:rPr>
          <w:rStyle w:val="StyleUnderline"/>
        </w:rPr>
        <w:t xml:space="preserve"> summit-hopping demos that directly confront leading economic and financial bodies, or</w:t>
      </w:r>
      <w:r w:rsidRPr="00667EA8">
        <w:rPr>
          <w:rStyle w:val="StyleUnderline"/>
        </w:rPr>
        <w:t xml:space="preserve"> in the </w:t>
      </w:r>
      <w:r w:rsidRPr="0017421D">
        <w:rPr>
          <w:rStyle w:val="Emphasis"/>
          <w:highlight w:val="green"/>
        </w:rPr>
        <w:t>parallel institution-building</w:t>
      </w:r>
      <w:r w:rsidRPr="00667EA8">
        <w:rPr>
          <w:rStyle w:val="StyleUnderline"/>
        </w:rPr>
        <w:t xml:space="preserve"> and tra</w:t>
      </w:r>
      <w:r w:rsidRPr="00604556">
        <w:rPr>
          <w:rStyle w:val="StyleUnderline"/>
        </w:rPr>
        <w:t xml:space="preserve">nsnational networking of civil society organizations </w:t>
      </w:r>
      <w:r w:rsidRPr="00025E79">
        <w:rPr>
          <w:rStyle w:val="StyleUnderline"/>
        </w:rPr>
        <w:t xml:space="preserve">involved in the </w:t>
      </w:r>
      <w:r w:rsidRPr="00025E79">
        <w:rPr>
          <w:rStyle w:val="Emphasis"/>
        </w:rPr>
        <w:t>World Social Forums</w:t>
      </w:r>
      <w:r w:rsidRPr="00025E79">
        <w:rPr>
          <w:sz w:val="14"/>
        </w:rPr>
        <w:t xml:space="preserve">.12 A more adequate approach to questions of coordination and solidarity across borders would have to probe how </w:t>
      </w:r>
      <w:r w:rsidRPr="00025E79">
        <w:rPr>
          <w:rStyle w:val="Emphasis"/>
        </w:rPr>
        <w:t>political organization is tied to material practices of translation</w:t>
      </w:r>
      <w:r w:rsidRPr="00025E79">
        <w:rPr>
          <w:sz w:val="14"/>
        </w:rPr>
        <w:t xml:space="preserve">, and recognize that </w:t>
      </w:r>
      <w:r w:rsidRPr="00025E79">
        <w:rPr>
          <w:rStyle w:val="StyleUnderline"/>
        </w:rPr>
        <w:t>even localized concerns</w:t>
      </w:r>
      <w:r w:rsidRPr="00A01086">
        <w:rPr>
          <w:rStyle w:val="StyleUnderline"/>
        </w:rPr>
        <w:t xml:space="preserve"> often involve the commonalities and divisions of the global labor force.13 The mutations of class struggle, where the wage-earning proletariat has given way to more diverse</w:t>
      </w:r>
      <w:r w:rsidRPr="00667EA8">
        <w:rPr>
          <w:rStyle w:val="StyleUnderline"/>
        </w:rPr>
        <w:t xml:space="preserve"> social alliances and associations</w:t>
      </w:r>
      <w:r w:rsidRPr="002C5F3D">
        <w:rPr>
          <w:sz w:val="14"/>
        </w:rPr>
        <w:t xml:space="preserve"> of what </w:t>
      </w:r>
      <w:proofErr w:type="spellStart"/>
      <w:r w:rsidRPr="002C5F3D">
        <w:rPr>
          <w:sz w:val="14"/>
        </w:rPr>
        <w:t>Göran</w:t>
      </w:r>
      <w:proofErr w:type="spellEnd"/>
      <w:r w:rsidRPr="002C5F3D">
        <w:rPr>
          <w:sz w:val="14"/>
        </w:rPr>
        <w:t xml:space="preserve"> </w:t>
      </w:r>
      <w:proofErr w:type="spellStart"/>
      <w:r w:rsidRPr="002C5F3D">
        <w:rPr>
          <w:sz w:val="14"/>
        </w:rPr>
        <w:t>Therborn</w:t>
      </w:r>
      <w:proofErr w:type="spellEnd"/>
      <w:r w:rsidRPr="002C5F3D">
        <w:rPr>
          <w:sz w:val="14"/>
        </w:rPr>
        <w:t xml:space="preserve"> calls the “</w:t>
      </w:r>
      <w:r w:rsidRPr="00667EA8">
        <w:rPr>
          <w:rStyle w:val="StyleUnderline"/>
        </w:rPr>
        <w:t>plebeian strata</w:t>
      </w:r>
      <w:r w:rsidRPr="002C5F3D">
        <w:rPr>
          <w:sz w:val="14"/>
        </w:rPr>
        <w:t xml:space="preserve">” or “popular classes,” </w:t>
      </w:r>
      <w:r w:rsidRPr="00667EA8">
        <w:rPr>
          <w:rStyle w:val="StyleUnderline"/>
        </w:rPr>
        <w:t xml:space="preserve">has provided glimpses of what </w:t>
      </w:r>
      <w:r w:rsidRPr="00025E79">
        <w:rPr>
          <w:rStyle w:val="Emphasis"/>
        </w:rPr>
        <w:t>anti-imperialist mobilization could look like</w:t>
      </w:r>
      <w:r w:rsidRPr="00667EA8">
        <w:rPr>
          <w:rStyle w:val="StyleUnderline"/>
        </w:rPr>
        <w:t xml:space="preserve">: </w:t>
      </w:r>
      <w:r w:rsidRPr="0017421D">
        <w:rPr>
          <w:rStyle w:val="StyleUnderline"/>
          <w:highlight w:val="green"/>
        </w:rPr>
        <w:t xml:space="preserve">new </w:t>
      </w:r>
      <w:r w:rsidRPr="0017421D">
        <w:rPr>
          <w:rStyle w:val="Emphasis"/>
          <w:highlight w:val="green"/>
        </w:rPr>
        <w:t>strategies</w:t>
      </w:r>
      <w:r w:rsidRPr="0017421D">
        <w:rPr>
          <w:rStyle w:val="StyleUnderline"/>
          <w:highlight w:val="green"/>
        </w:rPr>
        <w:t xml:space="preserve"> of </w:t>
      </w:r>
      <w:r w:rsidRPr="00BD0DD3">
        <w:rPr>
          <w:rStyle w:val="Emphasis"/>
        </w:rPr>
        <w:t>threading upsurges</w:t>
      </w:r>
      <w:r w:rsidRPr="00BD0DD3">
        <w:rPr>
          <w:rStyle w:val="StyleUnderline"/>
        </w:rPr>
        <w:t xml:space="preserve"> of </w:t>
      </w:r>
      <w:r w:rsidRPr="0017421D">
        <w:rPr>
          <w:rStyle w:val="Emphasis"/>
          <w:highlight w:val="green"/>
        </w:rPr>
        <w:t>disruption</w:t>
      </w:r>
      <w:r w:rsidRPr="0017421D">
        <w:rPr>
          <w:rStyle w:val="StyleUnderline"/>
          <w:highlight w:val="green"/>
        </w:rPr>
        <w:t xml:space="preserve">, </w:t>
      </w:r>
      <w:r w:rsidRPr="0017421D">
        <w:rPr>
          <w:rStyle w:val="Emphasis"/>
          <w:highlight w:val="green"/>
        </w:rPr>
        <w:t>combination</w:t>
      </w:r>
      <w:r w:rsidRPr="0017421D">
        <w:rPr>
          <w:rStyle w:val="StyleUnderline"/>
          <w:highlight w:val="green"/>
        </w:rPr>
        <w:t xml:space="preserve">, </w:t>
      </w:r>
      <w:r w:rsidRPr="0017421D">
        <w:rPr>
          <w:rStyle w:val="Emphasis"/>
          <w:highlight w:val="green"/>
        </w:rPr>
        <w:t>and</w:t>
      </w:r>
      <w:r w:rsidRPr="0017421D">
        <w:rPr>
          <w:rStyle w:val="StyleUnderline"/>
          <w:highlight w:val="green"/>
        </w:rPr>
        <w:t xml:space="preserve"> </w:t>
      </w:r>
      <w:r w:rsidRPr="0017421D">
        <w:rPr>
          <w:rStyle w:val="Emphasis"/>
          <w:highlight w:val="green"/>
        </w:rPr>
        <w:t>antagonism</w:t>
      </w:r>
      <w:r w:rsidRPr="0017421D">
        <w:rPr>
          <w:rStyle w:val="StyleUnderline"/>
          <w:highlight w:val="green"/>
        </w:rPr>
        <w:t xml:space="preserve"> </w:t>
      </w:r>
      <w:r w:rsidRPr="00B06A37">
        <w:rPr>
          <w:rStyle w:val="StyleUnderline"/>
        </w:rPr>
        <w:t xml:space="preserve">as they </w:t>
      </w:r>
      <w:r w:rsidRPr="00BD0DD3">
        <w:rPr>
          <w:rStyle w:val="StyleUnderline"/>
        </w:rPr>
        <w:t xml:space="preserve">extend </w:t>
      </w:r>
      <w:r w:rsidRPr="008839D9">
        <w:rPr>
          <w:rStyle w:val="StyleUnderline"/>
        </w:rPr>
        <w:t xml:space="preserve">over an </w:t>
      </w:r>
      <w:r w:rsidRPr="008839D9">
        <w:rPr>
          <w:rStyle w:val="Emphasis"/>
        </w:rPr>
        <w:t>unstable terrain</w:t>
      </w:r>
      <w:r w:rsidRPr="00BD0DD3">
        <w:rPr>
          <w:sz w:val="14"/>
        </w:rPr>
        <w:t>.14 Today</w:t>
      </w:r>
      <w:r w:rsidRPr="002C5F3D">
        <w:rPr>
          <w:sz w:val="14"/>
        </w:rPr>
        <w:t xml:space="preserve">, </w:t>
      </w:r>
      <w:r w:rsidRPr="00667EA8">
        <w:rPr>
          <w:rStyle w:val="StyleUnderline"/>
        </w:rPr>
        <w:t>it is necessary to re-situate the concept and question of imperialism</w:t>
      </w:r>
      <w:r w:rsidRPr="002C5F3D">
        <w:rPr>
          <w:sz w:val="14"/>
        </w:rPr>
        <w:t xml:space="preserve">. We agree with Lenin when we recognize that </w:t>
      </w:r>
      <w:r w:rsidRPr="0017421D">
        <w:rPr>
          <w:rStyle w:val="Emphasis"/>
          <w:highlight w:val="green"/>
        </w:rPr>
        <w:t>no revolution</w:t>
      </w:r>
      <w:r w:rsidRPr="00667EA8">
        <w:rPr>
          <w:rStyle w:val="Emphasis"/>
        </w:rPr>
        <w:t xml:space="preserve">, even a national one, </w:t>
      </w:r>
      <w:r w:rsidRPr="0017421D">
        <w:rPr>
          <w:rStyle w:val="Emphasis"/>
          <w:highlight w:val="green"/>
        </w:rPr>
        <w:t>is possible without grasping</w:t>
      </w:r>
      <w:r w:rsidRPr="00667EA8">
        <w:rPr>
          <w:rStyle w:val="Emphasis"/>
        </w:rPr>
        <w:t xml:space="preserve"> </w:t>
      </w:r>
      <w:r w:rsidRPr="00A01086">
        <w:rPr>
          <w:rStyle w:val="Emphasis"/>
        </w:rPr>
        <w:t xml:space="preserve">the effects of </w:t>
      </w:r>
      <w:r w:rsidRPr="0017421D">
        <w:rPr>
          <w:rStyle w:val="Emphasis"/>
          <w:highlight w:val="green"/>
        </w:rPr>
        <w:t xml:space="preserve">imperialism </w:t>
      </w:r>
      <w:r w:rsidRPr="00A01086">
        <w:rPr>
          <w:rStyle w:val="Emphasis"/>
        </w:rPr>
        <w:t>on any local articulation of the working class.</w:t>
      </w:r>
      <w:r w:rsidRPr="00A01086">
        <w:rPr>
          <w:sz w:val="14"/>
        </w:rPr>
        <w:t xml:space="preserve"> And we further agree that, of course, </w:t>
      </w:r>
      <w:r w:rsidRPr="00A01086">
        <w:rPr>
          <w:rStyle w:val="StyleUnderline"/>
        </w:rPr>
        <w:t>no national revolution would be sufficient for the goal of communism</w:t>
      </w:r>
      <w:r w:rsidRPr="00A01086">
        <w:rPr>
          <w:sz w:val="14"/>
        </w:rPr>
        <w:t xml:space="preserve">. In short, </w:t>
      </w:r>
      <w:r w:rsidRPr="00A01086">
        <w:rPr>
          <w:rStyle w:val="StyleUnderline"/>
        </w:rPr>
        <w:t>we see imperialism as both an obstacle to and</w:t>
      </w:r>
      <w:r w:rsidRPr="00667EA8">
        <w:rPr>
          <w:rStyle w:val="StyleUnderline"/>
        </w:rPr>
        <w:t xml:space="preserve"> enemy of internationalism and we in turn view internationalism as a position to be composed in working class struggle itself</w:t>
      </w:r>
      <w:r w:rsidRPr="002C5F3D">
        <w:rPr>
          <w:sz w:val="14"/>
        </w:rPr>
        <w:t xml:space="preserve">. Thus, at the risk of simplifying our approach, we propose that </w:t>
      </w:r>
      <w:r w:rsidRPr="00667EA8">
        <w:rPr>
          <w:rStyle w:val="StyleUnderline"/>
        </w:rPr>
        <w:t>to examine imperialism today is to bring it into the realm of class composition</w:t>
      </w:r>
      <w:r w:rsidRPr="002C5F3D">
        <w:rPr>
          <w:sz w:val="14"/>
        </w:rPr>
        <w:t xml:space="preserve">. </w:t>
      </w:r>
      <w:r w:rsidRPr="00667EA8">
        <w:rPr>
          <w:rStyle w:val="StyleUnderline"/>
        </w:rPr>
        <w:t xml:space="preserve">This can involve </w:t>
      </w:r>
      <w:r w:rsidRPr="00667EA8">
        <w:rPr>
          <w:rStyle w:val="Emphasis"/>
        </w:rPr>
        <w:t>no disavowal</w:t>
      </w:r>
      <w:r w:rsidRPr="00667EA8">
        <w:rPr>
          <w:rStyle w:val="StyleUnderline"/>
        </w:rPr>
        <w:t xml:space="preserve"> of the </w:t>
      </w:r>
      <w:r w:rsidRPr="00667EA8">
        <w:rPr>
          <w:rStyle w:val="Emphasis"/>
        </w:rPr>
        <w:t>complicated</w:t>
      </w:r>
      <w:r w:rsidRPr="00667EA8">
        <w:rPr>
          <w:rStyle w:val="StyleUnderline"/>
        </w:rPr>
        <w:t xml:space="preserve"> </w:t>
      </w:r>
      <w:r w:rsidRPr="00667EA8">
        <w:rPr>
          <w:rStyle w:val="Emphasis"/>
        </w:rPr>
        <w:t>history</w:t>
      </w:r>
      <w:r w:rsidRPr="00667EA8">
        <w:rPr>
          <w:rStyle w:val="StyleUnderline"/>
        </w:rPr>
        <w:t xml:space="preserve"> of </w:t>
      </w:r>
      <w:r w:rsidRPr="00667EA8">
        <w:rPr>
          <w:rStyle w:val="Emphasis"/>
        </w:rPr>
        <w:t>Marxism</w:t>
      </w:r>
      <w:r w:rsidRPr="00667EA8">
        <w:rPr>
          <w:rStyle w:val="StyleUnderline"/>
        </w:rPr>
        <w:t xml:space="preserve"> </w:t>
      </w:r>
      <w:r w:rsidRPr="00667EA8">
        <w:rPr>
          <w:rStyle w:val="Emphasis"/>
        </w:rPr>
        <w:t>and popular struggle</w:t>
      </w:r>
      <w:r w:rsidRPr="00667EA8">
        <w:rPr>
          <w:rStyle w:val="StyleUnderline"/>
        </w:rPr>
        <w:t xml:space="preserve"> </w:t>
      </w:r>
      <w:proofErr w:type="gramStart"/>
      <w:r w:rsidRPr="00667EA8">
        <w:rPr>
          <w:rStyle w:val="StyleUnderline"/>
        </w:rPr>
        <w:t>with regard to</w:t>
      </w:r>
      <w:proofErr w:type="gramEnd"/>
      <w:r w:rsidRPr="00667EA8">
        <w:rPr>
          <w:rStyle w:val="StyleUnderline"/>
        </w:rPr>
        <w:t xml:space="preserve"> imperialism, </w:t>
      </w:r>
      <w:r w:rsidRPr="00667EA8">
        <w:rPr>
          <w:rStyle w:val="Emphasis"/>
        </w:rPr>
        <w:t>nor a simple repetition</w:t>
      </w:r>
      <w:r w:rsidRPr="00667EA8">
        <w:rPr>
          <w:rStyle w:val="StyleUnderline"/>
        </w:rPr>
        <w:t xml:space="preserve"> of any one of its moments. </w:t>
      </w:r>
      <w:r w:rsidRPr="002C5F3D">
        <w:rPr>
          <w:sz w:val="14"/>
        </w:rPr>
        <w:t xml:space="preserve">In our sixth issue of Viewpoint, </w:t>
      </w:r>
      <w:r w:rsidRPr="00025E79">
        <w:rPr>
          <w:rStyle w:val="StyleUnderline"/>
        </w:rPr>
        <w:t xml:space="preserve">we instead seek out the </w:t>
      </w:r>
      <w:r w:rsidRPr="00025E79">
        <w:rPr>
          <w:rStyle w:val="Emphasis"/>
        </w:rPr>
        <w:t>possibility of an encounter</w:t>
      </w:r>
      <w:r w:rsidRPr="00025E79">
        <w:rPr>
          <w:rStyle w:val="StyleUnderline"/>
        </w:rPr>
        <w:t xml:space="preserve">, </w:t>
      </w:r>
      <w:r w:rsidRPr="008839D9">
        <w:rPr>
          <w:rStyle w:val="StyleUnderline"/>
        </w:rPr>
        <w:t>bringing together</w:t>
      </w:r>
      <w:r w:rsidRPr="00667EA8">
        <w:rPr>
          <w:rStyle w:val="StyleUnderline"/>
        </w:rPr>
        <w:t xml:space="preserve"> </w:t>
      </w:r>
      <w:r w:rsidRPr="00025E79">
        <w:rPr>
          <w:rStyle w:val="Emphasis"/>
        </w:rPr>
        <w:t>historical accounts</w:t>
      </w:r>
      <w:r w:rsidRPr="00025E79">
        <w:rPr>
          <w:rStyle w:val="StyleUnderline"/>
        </w:rPr>
        <w:t xml:space="preserve">, </w:t>
      </w:r>
      <w:r w:rsidRPr="00025E79">
        <w:rPr>
          <w:rStyle w:val="Emphasis"/>
        </w:rPr>
        <w:t>artefacts of struggle</w:t>
      </w:r>
      <w:r w:rsidRPr="00025E79">
        <w:rPr>
          <w:rStyle w:val="StyleUnderline"/>
        </w:rPr>
        <w:t xml:space="preserve">, and </w:t>
      </w:r>
      <w:r w:rsidRPr="0017421D">
        <w:rPr>
          <w:rStyle w:val="Emphasis"/>
          <w:highlight w:val="green"/>
        </w:rPr>
        <w:t>theoretical interventions</w:t>
      </w:r>
      <w:r w:rsidRPr="0017421D">
        <w:rPr>
          <w:rStyle w:val="StyleUnderline"/>
          <w:highlight w:val="green"/>
        </w:rPr>
        <w:t xml:space="preserve"> </w:t>
      </w:r>
      <w:r w:rsidRPr="002C5F3D">
        <w:rPr>
          <w:rStyle w:val="StyleUnderline"/>
        </w:rPr>
        <w:t>past and present</w:t>
      </w:r>
      <w:r w:rsidRPr="002C5F3D">
        <w:rPr>
          <w:sz w:val="14"/>
        </w:rPr>
        <w:t xml:space="preserve">. </w:t>
      </w:r>
      <w:proofErr w:type="gramStart"/>
      <w:r w:rsidRPr="002C5F3D">
        <w:rPr>
          <w:sz w:val="14"/>
        </w:rPr>
        <w:t>Thus</w:t>
      </w:r>
      <w:proofErr w:type="gramEnd"/>
      <w:r w:rsidRPr="002C5F3D">
        <w:rPr>
          <w:sz w:val="14"/>
        </w:rPr>
        <w:t xml:space="preserve"> we neither “</w:t>
      </w:r>
      <w:r w:rsidRPr="00A01086">
        <w:rPr>
          <w:sz w:val="14"/>
        </w:rPr>
        <w:t xml:space="preserve">endorse” all of the positions represented here nor reject those that might be absent from this issue, </w:t>
      </w:r>
      <w:r w:rsidRPr="00A01086">
        <w:rPr>
          <w:rStyle w:val="Emphasis"/>
        </w:rPr>
        <w:t xml:space="preserve">which is a </w:t>
      </w:r>
      <w:r w:rsidRPr="00B06A37">
        <w:rPr>
          <w:rStyle w:val="Emphasis"/>
        </w:rPr>
        <w:t>situated</w:t>
      </w:r>
      <w:r w:rsidRPr="00A01086">
        <w:rPr>
          <w:rStyle w:val="Emphasis"/>
        </w:rPr>
        <w:t xml:space="preserve"> engagement with the problem of </w:t>
      </w:r>
      <w:r w:rsidRPr="0017421D">
        <w:rPr>
          <w:rStyle w:val="Emphasis"/>
          <w:highlight w:val="green"/>
        </w:rPr>
        <w:t>opposing imperialism from within American empire</w:t>
      </w:r>
      <w:r w:rsidRPr="00A01086">
        <w:rPr>
          <w:sz w:val="14"/>
        </w:rPr>
        <w:t>; we are proud to offer</w:t>
      </w:r>
      <w:r w:rsidRPr="002C5F3D">
        <w:rPr>
          <w:sz w:val="14"/>
        </w:rPr>
        <w:t xml:space="preserve"> these contributions as material for the long-term work of thinking and struggling against imperialism in the 21st century. </w:t>
      </w:r>
    </w:p>
    <w:bookmarkEnd w:id="0"/>
    <w:p w14:paraId="5835EBEF" w14:textId="4B343EC1" w:rsidR="0011268B" w:rsidRPr="00B00817" w:rsidRDefault="006E6CF0" w:rsidP="0011268B">
      <w:pPr>
        <w:pStyle w:val="Heading2"/>
      </w:pPr>
      <w:r>
        <w:t>2</w:t>
      </w:r>
    </w:p>
    <w:p w14:paraId="27A91727" w14:textId="77777777" w:rsidR="0011268B" w:rsidRPr="00B00817" w:rsidRDefault="0011268B" w:rsidP="0011268B">
      <w:pPr>
        <w:pStyle w:val="Heading3"/>
      </w:pPr>
      <w:r w:rsidRPr="00B00817">
        <w:t>CP</w:t>
      </w:r>
    </w:p>
    <w:p w14:paraId="1CE9F927" w14:textId="77777777" w:rsidR="0011268B" w:rsidRPr="00B00817" w:rsidRDefault="0011268B" w:rsidP="0011268B">
      <w:pPr>
        <w:pStyle w:val="Heading4"/>
        <w:rPr>
          <w:bCs/>
        </w:rPr>
      </w:pPr>
      <w:r w:rsidRPr="00B00817">
        <w:rPr>
          <w:bCs/>
        </w:rPr>
        <w:t xml:space="preserve">Text: A nation appointed international panel of scientists including National Academies and corresponding organizations should </w:t>
      </w:r>
      <w:r w:rsidRPr="00B00817">
        <w:rPr>
          <w:bCs/>
          <w:highlight w:val="green"/>
        </w:rPr>
        <w:t>[reduce intellectual property protections</w:t>
      </w:r>
      <w:r>
        <w:rPr>
          <w:bCs/>
          <w:highlight w:val="green"/>
        </w:rPr>
        <w:t xml:space="preserve"> for medicine</w:t>
      </w:r>
      <w:r w:rsidRPr="00B00817">
        <w:rPr>
          <w:bCs/>
          <w:highlight w:val="green"/>
        </w:rPr>
        <w:t>]</w:t>
      </w:r>
      <w:r w:rsidRPr="00B00817">
        <w:rPr>
          <w:bCs/>
        </w:rPr>
        <w:t xml:space="preserve"> and manage similar conflicts of interest between intellectual property.</w:t>
      </w:r>
    </w:p>
    <w:p w14:paraId="570819AB" w14:textId="77777777" w:rsidR="0011268B" w:rsidRPr="00B00817" w:rsidRDefault="0011268B" w:rsidP="0011268B">
      <w:pPr>
        <w:rPr>
          <w:b/>
          <w:bCs/>
        </w:rPr>
      </w:pPr>
    </w:p>
    <w:p w14:paraId="6CCDA06A" w14:textId="77777777" w:rsidR="0011268B" w:rsidRPr="00B00817" w:rsidRDefault="0011268B" w:rsidP="0011268B">
      <w:pPr>
        <w:pStyle w:val="Heading4"/>
        <w:rPr>
          <w:bCs/>
        </w:rPr>
      </w:pPr>
      <w:r w:rsidRPr="00B00817">
        <w:rPr>
          <w:bCs/>
        </w:rPr>
        <w:t xml:space="preserve">International panel of science diplomats can </w:t>
      </w:r>
      <w:r w:rsidRPr="00B00817">
        <w:rPr>
          <w:bCs/>
          <w:u w:val="single"/>
        </w:rPr>
        <w:t>rule over IP</w:t>
      </w:r>
      <w:r w:rsidRPr="00B00817">
        <w:rPr>
          <w:bCs/>
        </w:rPr>
        <w:t xml:space="preserve">---that’s key to </w:t>
      </w:r>
      <w:r w:rsidRPr="00B00817">
        <w:rPr>
          <w:bCs/>
          <w:u w:val="single"/>
        </w:rPr>
        <w:t>science diplomacy</w:t>
      </w:r>
      <w:r w:rsidRPr="00B00817">
        <w:rPr>
          <w:bCs/>
        </w:rPr>
        <w:t>.</w:t>
      </w:r>
    </w:p>
    <w:p w14:paraId="279006E8" w14:textId="77777777" w:rsidR="0011268B" w:rsidRPr="00B00817" w:rsidRDefault="0011268B" w:rsidP="0011268B">
      <w:r w:rsidRPr="00B00817">
        <w:rPr>
          <w:rStyle w:val="Style13ptBold"/>
        </w:rPr>
        <w:t>Hajjar and Greenbaum 18</w:t>
      </w:r>
      <w:r w:rsidRPr="00B00817">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8" w:history="1">
        <w:r w:rsidRPr="00B00817">
          <w:rPr>
            <w:rStyle w:val="Hyperlink"/>
          </w:rPr>
          <w:t>https://americandiplomacy.web.unc.edu/2018/09/leveraging-diplomacy-for-managing-scientific-challenges-an-opportunity-to-navigate-the-future-of-science/</w:t>
        </w:r>
      </w:hyperlink>
      <w:r w:rsidRPr="00B00817">
        <w:t>] Justin</w:t>
      </w:r>
    </w:p>
    <w:p w14:paraId="5B65CA9F" w14:textId="77777777" w:rsidR="0011268B" w:rsidRPr="00B00817" w:rsidRDefault="0011268B" w:rsidP="0011268B">
      <w:pPr>
        <w:rPr>
          <w:sz w:val="16"/>
        </w:rPr>
      </w:pPr>
      <w:r w:rsidRPr="00B00817">
        <w:rPr>
          <w:sz w:val="16"/>
        </w:rPr>
        <w:t xml:space="preserve">At the global level, </w:t>
      </w:r>
      <w:r w:rsidRPr="00B00817">
        <w:rPr>
          <w:highlight w:val="green"/>
          <w:u w:val="single"/>
        </w:rPr>
        <w:t>science diplomacy</w:t>
      </w:r>
      <w:r w:rsidRPr="00B00817">
        <w:rPr>
          <w:u w:val="single"/>
        </w:rPr>
        <w:t xml:space="preserve"> is defined as </w:t>
      </w:r>
      <w:r w:rsidRPr="00B00817">
        <w:rPr>
          <w:rStyle w:val="Emphasis"/>
        </w:rPr>
        <w:t xml:space="preserve">cooperation among countries </w:t>
      </w:r>
      <w:proofErr w:type="gramStart"/>
      <w:r w:rsidRPr="00B00817">
        <w:rPr>
          <w:rStyle w:val="Emphasis"/>
        </w:rPr>
        <w:t>in order to</w:t>
      </w:r>
      <w:proofErr w:type="gramEnd"/>
      <w:r w:rsidRPr="00B00817">
        <w:rPr>
          <w:rStyle w:val="Emphasis"/>
        </w:rPr>
        <w:t xml:space="preserve"> solve complex problems</w:t>
      </w:r>
      <w:r w:rsidRPr="00B00817">
        <w:rPr>
          <w:u w:val="single"/>
        </w:rPr>
        <w:t xml:space="preserve"> through scientific research and education</w:t>
      </w:r>
      <w:r w:rsidRPr="00B00817">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sidRPr="00B00817">
        <w:rPr>
          <w:sz w:val="16"/>
        </w:rPr>
        <w:t>Africa</w:t>
      </w:r>
      <w:proofErr w:type="gramEnd"/>
      <w:r w:rsidRPr="00B00817">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B00817">
        <w:rPr>
          <w:sz w:val="16"/>
        </w:rPr>
        <w:t>two or three year</w:t>
      </w:r>
      <w:proofErr w:type="gramEnd"/>
      <w:r w:rsidRPr="00B00817">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sidRPr="00B00817">
        <w:rPr>
          <w:sz w:val="16"/>
        </w:rPr>
        <w:tab/>
        <w:t xml:space="preserve"> need for free exchange of information needed for innovation and growth.</w:t>
      </w:r>
    </w:p>
    <w:p w14:paraId="6B1B1585" w14:textId="77777777" w:rsidR="0011268B" w:rsidRPr="00B00817" w:rsidRDefault="0011268B" w:rsidP="0011268B">
      <w:pPr>
        <w:rPr>
          <w:u w:val="single"/>
        </w:rPr>
      </w:pPr>
      <w:r w:rsidRPr="00B00817">
        <w:rPr>
          <w:sz w:val="16"/>
        </w:rPr>
        <w:t xml:space="preserve">Both the </w:t>
      </w:r>
      <w:r w:rsidRPr="00B00817">
        <w:rPr>
          <w:u w:val="single"/>
        </w:rPr>
        <w:t xml:space="preserve">National Science Foundation and the National Institutes of Health are already </w:t>
      </w:r>
      <w:r w:rsidRPr="00B00817">
        <w:rPr>
          <w:rStyle w:val="Emphasis"/>
        </w:rPr>
        <w:t>engaged in supporting American science</w:t>
      </w:r>
      <w:r w:rsidRPr="00B00817">
        <w:rPr>
          <w:u w:val="single"/>
        </w:rPr>
        <w:t xml:space="preserve"> and </w:t>
      </w:r>
      <w:r w:rsidRPr="00B00817">
        <w:rPr>
          <w:rStyle w:val="Emphasis"/>
        </w:rPr>
        <w:t>strengthening collaborations abroad.</w:t>
      </w:r>
      <w:r w:rsidRPr="00B00817">
        <w:rPr>
          <w:u w:val="single"/>
        </w:rPr>
        <w:t xml:space="preserve"> Such efforts take advantage of international expertise, facilities, and equipment</w:t>
      </w:r>
      <w:r w:rsidRPr="00B00817">
        <w:rPr>
          <w:sz w:val="16"/>
        </w:rPr>
        <w:t xml:space="preserve">. Here, we provide a rationale for the use of diplomacy to address scientific challenges. </w:t>
      </w:r>
      <w:r w:rsidRPr="00B00817">
        <w:rPr>
          <w:u w:val="single"/>
        </w:rPr>
        <w:t xml:space="preserve">This approach allows some </w:t>
      </w:r>
      <w:r w:rsidRPr="00B00817">
        <w:rPr>
          <w:highlight w:val="green"/>
          <w:u w:val="single"/>
        </w:rPr>
        <w:t>scientists</w:t>
      </w:r>
      <w:r w:rsidRPr="00B00817">
        <w:rPr>
          <w:u w:val="single"/>
        </w:rPr>
        <w:t xml:space="preserve"> working as </w:t>
      </w:r>
      <w:r w:rsidRPr="00B00817">
        <w:rPr>
          <w:rStyle w:val="Emphasis"/>
          <w:highlight w:val="green"/>
        </w:rPr>
        <w:t>diplomats</w:t>
      </w:r>
      <w:r w:rsidRPr="00B00817">
        <w:rPr>
          <w:u w:val="single"/>
        </w:rPr>
        <w:t xml:space="preserve"> to</w:t>
      </w:r>
      <w:r w:rsidRPr="00B00817">
        <w:rPr>
          <w:sz w:val="16"/>
        </w:rPr>
        <w:t xml:space="preserve"> help </w:t>
      </w:r>
      <w:r w:rsidRPr="00B00817">
        <w:rPr>
          <w:rStyle w:val="Emphasis"/>
          <w:highlight w:val="green"/>
        </w:rPr>
        <w:t>manage complex</w:t>
      </w:r>
      <w:r w:rsidRPr="00B00817">
        <w:rPr>
          <w:rStyle w:val="Emphasis"/>
        </w:rPr>
        <w:t xml:space="preserve"> and potentially conflicting </w:t>
      </w:r>
      <w:r w:rsidRPr="00B00817">
        <w:rPr>
          <w:rStyle w:val="Emphasis"/>
          <w:highlight w:val="green"/>
        </w:rPr>
        <w:t>situations</w:t>
      </w:r>
      <w:r w:rsidRPr="00B00817">
        <w:rPr>
          <w:rStyle w:val="Emphasis"/>
        </w:rPr>
        <w:t xml:space="preserve"> that arise between scientific communities and their governments</w:t>
      </w:r>
      <w:r w:rsidRPr="00B00817">
        <w:rPr>
          <w:u w:val="single"/>
        </w:rPr>
        <w:t xml:space="preserve">. Such issues </w:t>
      </w:r>
      <w:r w:rsidRPr="00B00817">
        <w:rPr>
          <w:highlight w:val="green"/>
          <w:u w:val="single"/>
        </w:rPr>
        <w:t>include</w:t>
      </w:r>
      <w:r w:rsidRPr="00B00817">
        <w:rPr>
          <w:u w:val="single"/>
        </w:rPr>
        <w:t xml:space="preserve"> </w:t>
      </w:r>
      <w:r w:rsidRPr="00B00817">
        <w:rPr>
          <w:rStyle w:val="Emphasis"/>
        </w:rPr>
        <w:t>managing disputes</w:t>
      </w:r>
      <w:r w:rsidRPr="00B00817">
        <w:rPr>
          <w:u w:val="single"/>
        </w:rPr>
        <w:t xml:space="preserve"> such as licensing agreements for </w:t>
      </w:r>
      <w:r w:rsidRPr="00B00817">
        <w:rPr>
          <w:rStyle w:val="Emphasis"/>
        </w:rPr>
        <w:t>intellectual property</w:t>
      </w:r>
      <w:r w:rsidRPr="00B00817">
        <w:rPr>
          <w:u w:val="single"/>
        </w:rPr>
        <w:t xml:space="preserve"> (</w:t>
      </w:r>
      <w:r w:rsidRPr="00B00817">
        <w:rPr>
          <w:highlight w:val="green"/>
          <w:u w:val="single"/>
        </w:rPr>
        <w:t>IP</w:t>
      </w:r>
      <w:r w:rsidRPr="00B00817">
        <w:rPr>
          <w:u w:val="single"/>
        </w:rPr>
        <w:t>) and providing protection of IP.</w:t>
      </w:r>
    </w:p>
    <w:p w14:paraId="09156E67" w14:textId="77777777" w:rsidR="0011268B" w:rsidRPr="00B00817" w:rsidRDefault="0011268B" w:rsidP="0011268B">
      <w:pPr>
        <w:rPr>
          <w:sz w:val="16"/>
        </w:rPr>
      </w:pPr>
      <w:r w:rsidRPr="00B00817">
        <w:rPr>
          <w:u w:val="single"/>
        </w:rPr>
        <w:t xml:space="preserve">International collaborations can not only support but also </w:t>
      </w:r>
      <w:r w:rsidRPr="00B00817">
        <w:rPr>
          <w:rStyle w:val="Emphasis"/>
        </w:rPr>
        <w:t>accelerate the advancement of science. However, collaborations may carry risk if IP is misappropriated</w:t>
      </w:r>
      <w:r w:rsidRPr="00B00817">
        <w:rPr>
          <w:u w:val="single"/>
        </w:rPr>
        <w:t xml:space="preserve"> for other purposes. International collaborations should have a </w:t>
      </w:r>
      <w:r w:rsidRPr="00B00817">
        <w:rPr>
          <w:rStyle w:val="Emphasis"/>
        </w:rPr>
        <w:t>basis in strategy and specific goals</w:t>
      </w:r>
      <w:r w:rsidRPr="00B00817">
        <w:rPr>
          <w:sz w:val="16"/>
        </w:rPr>
        <w:t xml:space="preserve"> (for example, drug discovery) </w:t>
      </w:r>
      <w:proofErr w:type="gramStart"/>
      <w:r w:rsidRPr="00B00817">
        <w:rPr>
          <w:sz w:val="16"/>
        </w:rPr>
        <w:t>in order to</w:t>
      </w:r>
      <w:proofErr w:type="gramEnd"/>
      <w:r w:rsidRPr="00B00817">
        <w:rPr>
          <w:sz w:val="16"/>
        </w:rPr>
        <w:t xml:space="preserve"> justify the use of government and/or corporate funds.</w:t>
      </w:r>
    </w:p>
    <w:p w14:paraId="16392C3A" w14:textId="77777777" w:rsidR="0011268B" w:rsidRPr="00B00817" w:rsidRDefault="0011268B" w:rsidP="0011268B">
      <w:pPr>
        <w:rPr>
          <w:sz w:val="16"/>
        </w:rPr>
      </w:pPr>
      <w:r w:rsidRPr="00B00817">
        <w:rPr>
          <w:sz w:val="16"/>
        </w:rPr>
        <w:t xml:space="preserve">About a decade ago, </w:t>
      </w:r>
      <w:r w:rsidRPr="00B00817">
        <w:rPr>
          <w:u w:val="single"/>
        </w:rPr>
        <w:t xml:space="preserve">a group of </w:t>
      </w:r>
      <w:r w:rsidRPr="00B00817">
        <w:rPr>
          <w:rStyle w:val="Emphasis"/>
          <w:highlight w:val="green"/>
        </w:rPr>
        <w:t>academics</w:t>
      </w:r>
      <w:r w:rsidRPr="00B00817">
        <w:rPr>
          <w:u w:val="single"/>
        </w:rPr>
        <w:t xml:space="preserve"> from the University of Manchester in the United Kingdom assembled the “Manchester Manifesto,” subtitled “Who Owns Science” (6). This </w:t>
      </w:r>
      <w:r w:rsidRPr="00B00817">
        <w:rPr>
          <w:rStyle w:val="Emphasis"/>
        </w:rPr>
        <w:t xml:space="preserve">document </w:t>
      </w:r>
      <w:r w:rsidRPr="00B00817">
        <w:rPr>
          <w:rStyle w:val="Emphasis"/>
          <w:highlight w:val="green"/>
        </w:rPr>
        <w:t>addressed</w:t>
      </w:r>
      <w:r w:rsidRPr="00B00817">
        <w:rPr>
          <w:rStyle w:val="Emphasis"/>
        </w:rPr>
        <w:t xml:space="preserve"> the </w:t>
      </w:r>
      <w:r w:rsidRPr="00B00817">
        <w:rPr>
          <w:rStyle w:val="Emphasis"/>
          <w:highlight w:val="green"/>
        </w:rPr>
        <w:t>lack of alignment between</w:t>
      </w:r>
      <w:r w:rsidRPr="00B00817">
        <w:rPr>
          <w:rStyle w:val="Emphasis"/>
        </w:rPr>
        <w:t xml:space="preserve"> commercial interests, </w:t>
      </w:r>
      <w:r w:rsidRPr="00B00817">
        <w:rPr>
          <w:rStyle w:val="Emphasis"/>
          <w:highlight w:val="green"/>
        </w:rPr>
        <w:t>intellectual rights</w:t>
      </w:r>
      <w:r w:rsidRPr="00B00817">
        <w:rPr>
          <w:rStyle w:val="Emphasis"/>
        </w:rPr>
        <w:t>, and credit to the researcher</w:t>
      </w:r>
      <w:r w:rsidRPr="00B00817">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B00817">
        <w:rPr>
          <w:highlight w:val="green"/>
          <w:u w:val="single"/>
        </w:rPr>
        <w:t>issues</w:t>
      </w:r>
      <w:r w:rsidRPr="00B00817">
        <w:rPr>
          <w:u w:val="single"/>
        </w:rPr>
        <w:t xml:space="preserve"> such as </w:t>
      </w:r>
      <w:r w:rsidRPr="00B00817">
        <w:rPr>
          <w:rStyle w:val="Emphasis"/>
        </w:rPr>
        <w:t xml:space="preserve">ownership </w:t>
      </w:r>
      <w:r w:rsidRPr="00B00817">
        <w:rPr>
          <w:rStyle w:val="Emphasis"/>
          <w:highlight w:val="green"/>
        </w:rPr>
        <w:t>of IP</w:t>
      </w:r>
      <w:r w:rsidRPr="00B00817">
        <w:rPr>
          <w:rStyle w:val="Emphasis"/>
        </w:rPr>
        <w:t xml:space="preserve">, rights to reagents, or use of skilled laboratory personnel from international collaborations may </w:t>
      </w:r>
      <w:r w:rsidRPr="00B00817">
        <w:rPr>
          <w:rStyle w:val="Emphasis"/>
          <w:highlight w:val="green"/>
        </w:rPr>
        <w:t>require</w:t>
      </w:r>
      <w:r w:rsidRPr="00B00817">
        <w:rPr>
          <w:rStyle w:val="Emphasis"/>
        </w:rPr>
        <w:t xml:space="preserve"> the efforts of </w:t>
      </w:r>
      <w:r w:rsidRPr="00B00817">
        <w:rPr>
          <w:rStyle w:val="Emphasis"/>
          <w:highlight w:val="green"/>
        </w:rPr>
        <w:t>science diplomats</w:t>
      </w:r>
      <w:r w:rsidRPr="00B00817">
        <w:rPr>
          <w:sz w:val="16"/>
        </w:rPr>
        <w:t>. There are few international offices or “guardians” to protect junior and senior scientists in corporate or academic sectors from misuse of reagents or piracy.</w:t>
      </w:r>
    </w:p>
    <w:p w14:paraId="2A627980" w14:textId="77777777" w:rsidR="0011268B" w:rsidRPr="00B00817" w:rsidRDefault="0011268B" w:rsidP="0011268B">
      <w:pPr>
        <w:rPr>
          <w:sz w:val="16"/>
        </w:rPr>
      </w:pPr>
      <w:r w:rsidRPr="00B00817">
        <w:rPr>
          <w:u w:val="single"/>
        </w:rPr>
        <w:t xml:space="preserve">China’s failure to </w:t>
      </w:r>
      <w:r w:rsidRPr="00B00817">
        <w:rPr>
          <w:rStyle w:val="Emphasis"/>
        </w:rPr>
        <w:t>respect IP rights,</w:t>
      </w:r>
      <w:r w:rsidRPr="00B00817">
        <w:rPr>
          <w:u w:val="single"/>
        </w:rPr>
        <w:t xml:space="preserve"> and the resulting piracy, has drawn much attention</w:t>
      </w:r>
      <w:r w:rsidRPr="00B00817">
        <w:rPr>
          <w:sz w:val="16"/>
        </w:rPr>
        <w:t xml:space="preserve">. The media have also focused on the failure of watchdog government agencies to detect and manage these unwanted activities. </w:t>
      </w:r>
      <w:r w:rsidRPr="00B00817">
        <w:rPr>
          <w:u w:val="single"/>
        </w:rPr>
        <w:t>Industrial espionage compromises U.S. interests.</w:t>
      </w:r>
      <w:r w:rsidRPr="00B00817">
        <w:rPr>
          <w:sz w:val="16"/>
        </w:rPr>
        <w:t xml:space="preserve"> Moreover, </w:t>
      </w:r>
      <w:proofErr w:type="gramStart"/>
      <w:r w:rsidRPr="00B00817">
        <w:rPr>
          <w:u w:val="single"/>
        </w:rPr>
        <w:t>Chinese</w:t>
      </w:r>
      <w:proofErr w:type="gramEnd"/>
      <w:r w:rsidRPr="00B00817">
        <w:rPr>
          <w:u w:val="single"/>
        </w:rPr>
        <w:t xml:space="preserve"> and Russian hackers have </w:t>
      </w:r>
      <w:r w:rsidRPr="00B00817">
        <w:rPr>
          <w:rStyle w:val="Emphasis"/>
        </w:rPr>
        <w:t>cyberattacked</w:t>
      </w:r>
      <w:r w:rsidRPr="00B00817">
        <w:rPr>
          <w:u w:val="single"/>
        </w:rPr>
        <w:t xml:space="preserve"> U.S. technology companies, financial institutions, media groups, and defense contractors</w:t>
      </w:r>
      <w:r w:rsidRPr="00B00817">
        <w:rPr>
          <w:sz w:val="16"/>
        </w:rPr>
        <w:t xml:space="preserve">. In 2018, </w:t>
      </w:r>
      <w:r w:rsidRPr="00B00817">
        <w:rPr>
          <w:u w:val="single"/>
        </w:rPr>
        <w:t>industrial spying was even reported in a major medical school</w:t>
      </w:r>
      <w:r w:rsidRPr="00B00817">
        <w:rPr>
          <w:sz w:val="16"/>
        </w:rPr>
        <w:t xml:space="preserve"> in New York City where scientists were alleged to have illegally shared research findings with Chinese companies.</w:t>
      </w:r>
    </w:p>
    <w:p w14:paraId="1EDBE178" w14:textId="77777777" w:rsidR="0011268B" w:rsidRPr="00B00817" w:rsidRDefault="0011268B" w:rsidP="0011268B">
      <w:pPr>
        <w:rPr>
          <w:sz w:val="16"/>
        </w:rPr>
      </w:pPr>
      <w:r w:rsidRPr="00B00817">
        <w:rPr>
          <w:u w:val="single"/>
        </w:rPr>
        <w:t>The U.S. has a long history of hiring research personnel from other countries to staff its laboratories and industrial R&amp;D centers</w:t>
      </w:r>
      <w:r w:rsidRPr="00B00817">
        <w:rPr>
          <w:sz w:val="16"/>
        </w:rPr>
        <w:t xml:space="preserve">. These </w:t>
      </w:r>
      <w:r w:rsidRPr="00B00817">
        <w:rPr>
          <w:u w:val="single"/>
        </w:rPr>
        <w:t xml:space="preserve">scientists and engineers have made </w:t>
      </w:r>
      <w:r w:rsidRPr="00B00817">
        <w:rPr>
          <w:rStyle w:val="Emphasis"/>
        </w:rPr>
        <w:t>critical contributions to our nation’s well-being and security</w:t>
      </w:r>
      <w:r w:rsidRPr="00B00817">
        <w:rPr>
          <w:sz w:val="16"/>
        </w:rPr>
        <w:t xml:space="preserve">. These young Chinese and South Asian graduates of U.S. programs a generation ago now staff our research enterprise. However, recent trends in U.S. graduate school applications in science, technology, </w:t>
      </w:r>
      <w:proofErr w:type="gramStart"/>
      <w:r w:rsidRPr="00B00817">
        <w:rPr>
          <w:sz w:val="16"/>
        </w:rPr>
        <w:t>engineering</w:t>
      </w:r>
      <w:proofErr w:type="gramEnd"/>
      <w:r w:rsidRPr="00B00817">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74657462" w14:textId="77777777" w:rsidR="0011268B" w:rsidRPr="00B00817" w:rsidRDefault="0011268B" w:rsidP="0011268B">
      <w:pPr>
        <w:rPr>
          <w:sz w:val="16"/>
        </w:rPr>
      </w:pPr>
      <w:r w:rsidRPr="00B00817">
        <w:rPr>
          <w:sz w:val="16"/>
        </w:rPr>
        <w:t xml:space="preserve">We believe that </w:t>
      </w:r>
      <w:r w:rsidRPr="00B00817">
        <w:rPr>
          <w:u w:val="single"/>
        </w:rPr>
        <w:t xml:space="preserve">foreign scientists can continue to make </w:t>
      </w:r>
      <w:r w:rsidRPr="00B00817">
        <w:rPr>
          <w:rStyle w:val="Emphasis"/>
        </w:rPr>
        <w:t>critical discoveries</w:t>
      </w:r>
      <w:r w:rsidRPr="00B00817">
        <w:rPr>
          <w:u w:val="single"/>
        </w:rPr>
        <w:t xml:space="preserve"> in the U. S. provided that their talent is nurtured, developed, and harnessed for the common good</w:t>
      </w:r>
      <w:r w:rsidRPr="00B00817">
        <w:rPr>
          <w:sz w:val="16"/>
        </w:rPr>
        <w:t xml:space="preserve">. At the same time, American companies cannot hire foreign scientists if they take the </w:t>
      </w:r>
      <w:proofErr w:type="gramStart"/>
      <w:r w:rsidRPr="00B00817">
        <w:rPr>
          <w:sz w:val="16"/>
        </w:rPr>
        <w:t>ideas</w:t>
      </w:r>
      <w:proofErr w:type="gramEnd"/>
      <w:r w:rsidRPr="00B00817">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732ED1DA" w14:textId="77777777" w:rsidR="0011268B" w:rsidRPr="00B00817" w:rsidRDefault="0011268B" w:rsidP="0011268B">
      <w:pPr>
        <w:rPr>
          <w:sz w:val="16"/>
        </w:rPr>
      </w:pPr>
      <w:r w:rsidRPr="00B00817">
        <w:rPr>
          <w:sz w:val="16"/>
        </w:rPr>
        <w:t xml:space="preserve">So, </w:t>
      </w:r>
      <w:r w:rsidRPr="00B00817">
        <w:rPr>
          <w:u w:val="single"/>
        </w:rPr>
        <w:t xml:space="preserve">how does one strike the proper balance between security and growth?  </w:t>
      </w:r>
      <w:r w:rsidRPr="00B00817">
        <w:rPr>
          <w:highlight w:val="green"/>
          <w:u w:val="single"/>
        </w:rPr>
        <w:t>Science</w:t>
      </w:r>
      <w:r w:rsidRPr="00B00817">
        <w:rPr>
          <w:u w:val="single"/>
        </w:rPr>
        <w:t xml:space="preserve"> is a universal social </w:t>
      </w:r>
      <w:proofErr w:type="gramStart"/>
      <w:r w:rsidRPr="00B00817">
        <w:rPr>
          <w:u w:val="single"/>
        </w:rPr>
        <w:t>enterprise</w:t>
      </w:r>
      <w:r w:rsidRPr="00B00817">
        <w:rPr>
          <w:sz w:val="16"/>
        </w:rPr>
        <w:t>;</w:t>
      </w:r>
      <w:proofErr w:type="gramEnd"/>
      <w:r w:rsidRPr="00B00817">
        <w:rPr>
          <w:sz w:val="16"/>
        </w:rPr>
        <w:t xml:space="preserve"> </w:t>
      </w:r>
      <w:r w:rsidRPr="00B00817">
        <w:rPr>
          <w:u w:val="single"/>
        </w:rPr>
        <w:t xml:space="preserve">international </w:t>
      </w:r>
      <w:r w:rsidRPr="00B00817">
        <w:rPr>
          <w:highlight w:val="green"/>
          <w:u w:val="single"/>
        </w:rPr>
        <w:t>conferences lead to</w:t>
      </w:r>
      <w:r w:rsidRPr="00B00817">
        <w:rPr>
          <w:u w:val="single"/>
        </w:rPr>
        <w:t xml:space="preserve"> </w:t>
      </w:r>
      <w:r w:rsidRPr="00B00817">
        <w:rPr>
          <w:rStyle w:val="Emphasis"/>
        </w:rPr>
        <w:t xml:space="preserve">friendships and productive </w:t>
      </w:r>
      <w:r w:rsidRPr="00B00817">
        <w:rPr>
          <w:rStyle w:val="Emphasis"/>
          <w:highlight w:val="green"/>
        </w:rPr>
        <w:t>collaborations</w:t>
      </w:r>
      <w:r w:rsidRPr="00B00817">
        <w:rPr>
          <w:rStyle w:val="Emphasis"/>
        </w:rPr>
        <w:t xml:space="preserve"> between nations</w:t>
      </w:r>
      <w:r w:rsidRPr="00B00817">
        <w:rPr>
          <w:sz w:val="16"/>
        </w:rPr>
        <w:t xml:space="preserve">. Given that </w:t>
      </w:r>
      <w:r w:rsidRPr="00B00817">
        <w:rPr>
          <w:u w:val="single"/>
        </w:rPr>
        <w:t xml:space="preserve">the U.S. and Chinese governments recognize the need for international communication and collaboration then surely there should be a mechanism for adjudicating anticipated conflicts. One </w:t>
      </w:r>
      <w:r w:rsidRPr="00B00817">
        <w:rPr>
          <w:rStyle w:val="Emphasis"/>
        </w:rPr>
        <w:t>approach would be for government, industrial, and academic stakeholders</w:t>
      </w:r>
      <w:r w:rsidRPr="00B00817">
        <w:rPr>
          <w:u w:val="single"/>
        </w:rPr>
        <w:t xml:space="preserve"> to form an </w:t>
      </w:r>
      <w:r w:rsidRPr="00B00817">
        <w:rPr>
          <w:rStyle w:val="Emphasis"/>
          <w:highlight w:val="green"/>
        </w:rPr>
        <w:t>international panel of scientists</w:t>
      </w:r>
      <w:r w:rsidRPr="00B00817">
        <w:rPr>
          <w:rStyle w:val="Emphasis"/>
        </w:rPr>
        <w:t xml:space="preserve"> and engineers to </w:t>
      </w:r>
      <w:r w:rsidRPr="00B00817">
        <w:rPr>
          <w:rStyle w:val="Emphasis"/>
          <w:highlight w:val="green"/>
        </w:rPr>
        <w:t>manage</w:t>
      </w:r>
      <w:r w:rsidRPr="00B00817">
        <w:rPr>
          <w:rStyle w:val="Emphasis"/>
        </w:rPr>
        <w:t xml:space="preserve"> any conflicts of interest</w:t>
      </w:r>
      <w:r w:rsidRPr="00B00817">
        <w:rPr>
          <w:u w:val="single"/>
        </w:rPr>
        <w:t xml:space="preserve"> between the need to protect proprietary information crucial to a company’s competitive edge</w:t>
      </w:r>
      <w:r w:rsidRPr="00B00817">
        <w:rPr>
          <w:sz w:val="16"/>
        </w:rPr>
        <w:t xml:space="preserve">, </w:t>
      </w:r>
      <w:r w:rsidRPr="00B00817">
        <w:rPr>
          <w:u w:val="single"/>
        </w:rPr>
        <w:t>and the need for students and young faculty members to publish their findings.</w:t>
      </w:r>
      <w:r w:rsidRPr="00B00817">
        <w:rPr>
          <w:sz w:val="16"/>
        </w:rPr>
        <w:t xml:space="preserve"> Smaller scale </w:t>
      </w:r>
      <w:r w:rsidRPr="00B00817">
        <w:rPr>
          <w:u w:val="single"/>
        </w:rPr>
        <w:t xml:space="preserve">efforts along these lines have recently given rise to unique global partnerships, such as fellowship support by major pharmaceutical companies, which aim to </w:t>
      </w:r>
      <w:r w:rsidRPr="00B00817">
        <w:rPr>
          <w:rStyle w:val="Emphasis"/>
        </w:rPr>
        <w:t>address these conflicts to the benefit of both parties</w:t>
      </w:r>
      <w:r w:rsidRPr="00B00817">
        <w:rPr>
          <w:sz w:val="16"/>
        </w:rPr>
        <w:t xml:space="preserve">. An added feature of such arrangements is that they often provide corporate financing for research (9). </w:t>
      </w:r>
      <w:r w:rsidRPr="00B00817">
        <w:rPr>
          <w:u w:val="single"/>
        </w:rPr>
        <w:t xml:space="preserve">Can this corporate-academic </w:t>
      </w:r>
      <w:r w:rsidRPr="00B00817">
        <w:rPr>
          <w:highlight w:val="green"/>
          <w:u w:val="single"/>
        </w:rPr>
        <w:t>partnership model</w:t>
      </w:r>
      <w:r w:rsidRPr="00B00817">
        <w:rPr>
          <w:u w:val="single"/>
        </w:rPr>
        <w:t xml:space="preserve"> be </w:t>
      </w:r>
      <w:r w:rsidRPr="00B00817">
        <w:rPr>
          <w:highlight w:val="green"/>
          <w:u w:val="single"/>
        </w:rPr>
        <w:t>adapted to</w:t>
      </w:r>
      <w:r w:rsidRPr="00B00817">
        <w:rPr>
          <w:u w:val="single"/>
        </w:rPr>
        <w:t xml:space="preserve"> multinational joint R&amp;D efforts while protecting </w:t>
      </w:r>
      <w:r w:rsidRPr="00B00817">
        <w:rPr>
          <w:highlight w:val="green"/>
          <w:u w:val="single"/>
        </w:rPr>
        <w:t>IP</w:t>
      </w:r>
      <w:r w:rsidRPr="00B00817">
        <w:rPr>
          <w:u w:val="single"/>
        </w:rPr>
        <w:t>? This question falls squarely within the purview of international science diplomacy, whereby science diplomats can establish rules of conduct</w:t>
      </w:r>
      <w:r w:rsidRPr="00B00817">
        <w:rPr>
          <w:sz w:val="16"/>
        </w:rPr>
        <w:t xml:space="preserve"> governing joint global technology development with proper IP protection.</w:t>
      </w:r>
    </w:p>
    <w:p w14:paraId="66359AF1" w14:textId="77777777" w:rsidR="0011268B" w:rsidRPr="00B00817" w:rsidRDefault="0011268B" w:rsidP="0011268B">
      <w:pPr>
        <w:rPr>
          <w:sz w:val="16"/>
        </w:rPr>
      </w:pPr>
      <w:r w:rsidRPr="00B00817">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31860E68" w14:textId="77777777" w:rsidR="0011268B" w:rsidRPr="00B00817" w:rsidRDefault="0011268B" w:rsidP="0011268B">
      <w:pPr>
        <w:rPr>
          <w:sz w:val="16"/>
        </w:rPr>
      </w:pPr>
      <w:r w:rsidRPr="00B00817">
        <w:rPr>
          <w:sz w:val="16"/>
        </w:rPr>
        <w:t xml:space="preserve">In summary, we believe that </w:t>
      </w:r>
      <w:r w:rsidRPr="00B00817">
        <w:rPr>
          <w:highlight w:val="green"/>
          <w:u w:val="single"/>
        </w:rPr>
        <w:t>science diplomats</w:t>
      </w:r>
      <w:r w:rsidRPr="00B00817">
        <w:rPr>
          <w:u w:val="single"/>
        </w:rPr>
        <w:t xml:space="preserve"> could help </w:t>
      </w:r>
      <w:r w:rsidRPr="00B00817">
        <w:rPr>
          <w:rStyle w:val="Emphasis"/>
          <w:highlight w:val="green"/>
        </w:rPr>
        <w:t>address</w:t>
      </w:r>
      <w:r w:rsidRPr="00B00817">
        <w:rPr>
          <w:rStyle w:val="Emphasis"/>
        </w:rPr>
        <w:t xml:space="preserve"> the increasingly complex issues that arise between accelerating scientific</w:t>
      </w:r>
      <w:r w:rsidRPr="00B00817">
        <w:rPr>
          <w:u w:val="single"/>
        </w:rPr>
        <w:t xml:space="preserve"> and </w:t>
      </w:r>
      <w:r w:rsidRPr="00B00817">
        <w:rPr>
          <w:rStyle w:val="Emphasis"/>
        </w:rPr>
        <w:t>engineering advances</w:t>
      </w:r>
      <w:r w:rsidRPr="00B00817">
        <w:rPr>
          <w:u w:val="single"/>
        </w:rPr>
        <w:t xml:space="preserve">, and the need to protect national security and corporate </w:t>
      </w:r>
      <w:r w:rsidRPr="00B00817">
        <w:rPr>
          <w:highlight w:val="green"/>
          <w:u w:val="single"/>
        </w:rPr>
        <w:t>IP</w:t>
      </w:r>
      <w:r w:rsidRPr="00B00817">
        <w:rPr>
          <w:u w:val="single"/>
        </w:rPr>
        <w:t xml:space="preserve">. We also propose that this might be accomplished by asking the </w:t>
      </w:r>
      <w:r w:rsidRPr="00B00817">
        <w:rPr>
          <w:highlight w:val="green"/>
          <w:u w:val="single"/>
        </w:rPr>
        <w:t xml:space="preserve">National Academies </w:t>
      </w:r>
      <w:r w:rsidRPr="00B00817">
        <w:rPr>
          <w:u w:val="single"/>
        </w:rPr>
        <w:t xml:space="preserve">to </w:t>
      </w:r>
      <w:r w:rsidRPr="00B00817">
        <w:rPr>
          <w:rFonts w:eastAsiaTheme="majorEastAsia" w:cstheme="majorBidi"/>
          <w:b/>
          <w:sz w:val="32"/>
          <w:highlight w:val="green"/>
          <w:u w:val="single"/>
        </w:rPr>
        <w:t>recommend</w:t>
      </w:r>
      <w:r w:rsidRPr="00B00817">
        <w:rPr>
          <w:u w:val="single"/>
        </w:rPr>
        <w:t xml:space="preserve"> academic, corporate, and government </w:t>
      </w:r>
      <w:r w:rsidRPr="00B00817">
        <w:rPr>
          <w:highlight w:val="green"/>
          <w:u w:val="single"/>
        </w:rPr>
        <w:t>scientific leaders</w:t>
      </w:r>
      <w:r w:rsidRPr="00B00817">
        <w:rPr>
          <w:u w:val="single"/>
        </w:rPr>
        <w:t xml:space="preserve"> to </w:t>
      </w:r>
      <w:r w:rsidRPr="00B00817">
        <w:rPr>
          <w:highlight w:val="green"/>
          <w:u w:val="single"/>
        </w:rPr>
        <w:t>serve on</w:t>
      </w:r>
      <w:r w:rsidRPr="00B00817">
        <w:rPr>
          <w:u w:val="single"/>
        </w:rPr>
        <w:t xml:space="preserve"> an international scientific </w:t>
      </w:r>
      <w:r w:rsidRPr="00B00817">
        <w:rPr>
          <w:highlight w:val="green"/>
          <w:u w:val="single"/>
        </w:rPr>
        <w:t>advisory board</w:t>
      </w:r>
      <w:r w:rsidRPr="00B00817">
        <w:rPr>
          <w:u w:val="single"/>
        </w:rPr>
        <w:t xml:space="preserve">, and for the corresponding organizations in other countries to do the same. Access to </w:t>
      </w:r>
      <w:r w:rsidRPr="00B00817">
        <w:rPr>
          <w:rStyle w:val="Heading3Char"/>
        </w:rPr>
        <w:t xml:space="preserve">the </w:t>
      </w:r>
      <w:r w:rsidRPr="00B00817">
        <w:rPr>
          <w:rStyle w:val="Heading3Char"/>
          <w:highlight w:val="green"/>
        </w:rPr>
        <w:t>free flow of info</w:t>
      </w:r>
      <w:r w:rsidRPr="00B00817">
        <w:rPr>
          <w:rStyle w:val="Heading3Char"/>
        </w:rPr>
        <w:t xml:space="preserve">rmation </w:t>
      </w:r>
      <w:r w:rsidRPr="00B00817">
        <w:rPr>
          <w:rStyle w:val="Heading3Char"/>
          <w:highlight w:val="green"/>
        </w:rPr>
        <w:t>promotes</w:t>
      </w:r>
      <w:r w:rsidRPr="00B00817">
        <w:rPr>
          <w:rStyle w:val="Heading3Char"/>
        </w:rPr>
        <w:t xml:space="preserve"> new knowledge and </w:t>
      </w:r>
      <w:r w:rsidRPr="00B00817">
        <w:rPr>
          <w:rStyle w:val="Heading3Char"/>
          <w:highlight w:val="green"/>
        </w:rPr>
        <w:t>innovation</w:t>
      </w:r>
      <w:r w:rsidRPr="00B00817">
        <w:rPr>
          <w:u w:val="single"/>
        </w:rPr>
        <w:t xml:space="preserve">. A return to a more </w:t>
      </w:r>
      <w:r w:rsidRPr="00B00817">
        <w:rPr>
          <w:highlight w:val="green"/>
          <w:u w:val="single"/>
        </w:rPr>
        <w:t xml:space="preserve">restrictive intellectual </w:t>
      </w:r>
      <w:r w:rsidRPr="00B00817">
        <w:rPr>
          <w:u w:val="single"/>
        </w:rPr>
        <w:t xml:space="preserve">environment is not only </w:t>
      </w:r>
      <w:r w:rsidRPr="00B00817">
        <w:rPr>
          <w:rStyle w:val="Heading3Char"/>
          <w:highlight w:val="green"/>
        </w:rPr>
        <w:t>harmful</w:t>
      </w:r>
      <w:r w:rsidRPr="00B00817">
        <w:rPr>
          <w:rStyle w:val="Heading3Char"/>
        </w:rPr>
        <w:t xml:space="preserve"> to progress</w:t>
      </w:r>
      <w:r w:rsidRPr="00B00817">
        <w:rPr>
          <w:u w:val="single"/>
        </w:rPr>
        <w:t xml:space="preserve">, but also nearly </w:t>
      </w:r>
      <w:r w:rsidRPr="00B00817">
        <w:rPr>
          <w:rStyle w:val="Heading3Char"/>
          <w:highlight w:val="green"/>
        </w:rPr>
        <w:t>impossible to manage</w:t>
      </w:r>
      <w:r w:rsidRPr="00B00817">
        <w:rPr>
          <w:rStyle w:val="Heading3Char"/>
        </w:rPr>
        <w:t xml:space="preserve"> in the current internet age</w:t>
      </w:r>
      <w:r w:rsidRPr="00B00817">
        <w:rPr>
          <w:sz w:val="16"/>
        </w:rPr>
        <w:t xml:space="preserve">. A good place to start would be to </w:t>
      </w:r>
      <w:r w:rsidRPr="00B00817">
        <w:rPr>
          <w:u w:val="single"/>
        </w:rPr>
        <w:t>engage the newly appointed head of the White House Office of Science and Technology Policy</w:t>
      </w:r>
      <w:r w:rsidRPr="00B00817">
        <w:rPr>
          <w:sz w:val="16"/>
        </w:rPr>
        <w:t xml:space="preserve"> (the Science Advisor to the President of the United States</w:t>
      </w:r>
      <w:proofErr w:type="gramStart"/>
      <w:r w:rsidRPr="00B00817">
        <w:rPr>
          <w:sz w:val="16"/>
        </w:rPr>
        <w:t xml:space="preserve">), </w:t>
      </w:r>
      <w:r w:rsidRPr="00B00817">
        <w:rPr>
          <w:u w:val="single"/>
        </w:rPr>
        <w:t>and</w:t>
      </w:r>
      <w:proofErr w:type="gramEnd"/>
      <w:r w:rsidRPr="00B00817">
        <w:rPr>
          <w:u w:val="single"/>
        </w:rPr>
        <w:t xml:space="preserve"> working groups within </w:t>
      </w:r>
      <w:r w:rsidRPr="00B00817">
        <w:rPr>
          <w:highlight w:val="green"/>
          <w:u w:val="single"/>
        </w:rPr>
        <w:t>established organizations</w:t>
      </w:r>
      <w:r w:rsidRPr="00B00817">
        <w:rPr>
          <w:sz w:val="16"/>
        </w:rPr>
        <w:t xml:space="preserve">. These organizations </w:t>
      </w:r>
      <w:r w:rsidRPr="00B00817">
        <w:rPr>
          <w:rStyle w:val="Emphasis"/>
          <w:highlight w:val="green"/>
        </w:rPr>
        <w:t>include</w:t>
      </w:r>
      <w:r w:rsidRPr="00B00817">
        <w:rPr>
          <w:rStyle w:val="Emphasis"/>
        </w:rPr>
        <w:t xml:space="preserve"> the American Association for the Advancement of Science (</w:t>
      </w:r>
      <w:r w:rsidRPr="00B00817">
        <w:rPr>
          <w:rStyle w:val="Emphasis"/>
          <w:highlight w:val="green"/>
        </w:rPr>
        <w:t>AAAS</w:t>
      </w:r>
      <w:r w:rsidRPr="00B00817">
        <w:rPr>
          <w:rStyle w:val="Emphasis"/>
        </w:rPr>
        <w:t>)</w:t>
      </w:r>
      <w:r w:rsidRPr="00B00817">
        <w:rPr>
          <w:u w:val="single"/>
        </w:rPr>
        <w:t xml:space="preserve"> or the </w:t>
      </w:r>
      <w:r w:rsidRPr="00B00817">
        <w:rPr>
          <w:rStyle w:val="Emphasis"/>
        </w:rPr>
        <w:t>National Academies of Science, Engineering and Medicine, and corresponding international organizations</w:t>
      </w:r>
      <w:r w:rsidRPr="00B00817">
        <w:rPr>
          <w:u w:val="single"/>
        </w:rPr>
        <w:t>.</w:t>
      </w:r>
      <w:r w:rsidRPr="00B00817">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EE3731C" w14:textId="77777777" w:rsidR="0011268B" w:rsidRPr="00B00817" w:rsidRDefault="0011268B" w:rsidP="0011268B"/>
    <w:p w14:paraId="76C3F660" w14:textId="77777777" w:rsidR="0011268B" w:rsidRPr="00B00817" w:rsidRDefault="0011268B" w:rsidP="0011268B">
      <w:pPr>
        <w:pStyle w:val="Heading4"/>
        <w:rPr>
          <w:bCs/>
        </w:rPr>
      </w:pPr>
      <w:r w:rsidRPr="00B00817">
        <w:rPr>
          <w:bCs/>
        </w:rPr>
        <w:t xml:space="preserve">Solves every </w:t>
      </w:r>
      <w:r w:rsidRPr="00B00817">
        <w:rPr>
          <w:bCs/>
          <w:u w:val="single"/>
        </w:rPr>
        <w:t>existential threat</w:t>
      </w:r>
      <w:r w:rsidRPr="00B00817">
        <w:rPr>
          <w:bCs/>
        </w:rPr>
        <w:t>.</w:t>
      </w:r>
    </w:p>
    <w:p w14:paraId="56CFAECB" w14:textId="77777777" w:rsidR="0011268B" w:rsidRPr="00B00817" w:rsidRDefault="0011268B" w:rsidP="0011268B">
      <w:r w:rsidRPr="00B00817">
        <w:rPr>
          <w:rStyle w:val="Style13ptBold"/>
        </w:rPr>
        <w:t>Haynes 18</w:t>
      </w:r>
      <w:r w:rsidRPr="00B00817">
        <w:t xml:space="preserve">—research associate in the Neurobiology Department at Harvard Medical School (Trevor, “Science Diplomacy: Collaboration in a rapidly changing world,” </w:t>
      </w:r>
      <w:hyperlink r:id="rId9" w:history="1">
        <w:r w:rsidRPr="00B00817">
          <w:rPr>
            <w:rStyle w:val="Hyperlink"/>
          </w:rPr>
          <w:t>http://sitn.hms.harvard.edu/flash/2018/science-diplomacy-collaboration-rapidly-changing-world/</w:t>
        </w:r>
      </w:hyperlink>
      <w:r w:rsidRPr="00B00817">
        <w:t xml:space="preserve">, </w:t>
      </w:r>
      <w:proofErr w:type="spellStart"/>
      <w:r w:rsidRPr="00B00817">
        <w:t>dml</w:t>
      </w:r>
      <w:proofErr w:type="spellEnd"/>
      <w:r w:rsidRPr="00B00817">
        <w:t>) // Re-Cut Justin</w:t>
      </w:r>
    </w:p>
    <w:p w14:paraId="78718D91" w14:textId="77777777" w:rsidR="0011268B" w:rsidRPr="00B00817" w:rsidRDefault="0011268B" w:rsidP="0011268B">
      <w:pPr>
        <w:rPr>
          <w:sz w:val="16"/>
        </w:rPr>
      </w:pPr>
      <w:r w:rsidRPr="00B00817">
        <w:rPr>
          <w:rStyle w:val="StyleUnderline"/>
        </w:rPr>
        <w:t xml:space="preserve">Today’s world is </w:t>
      </w:r>
      <w:r w:rsidRPr="00B00817">
        <w:rPr>
          <w:rStyle w:val="Emphasis"/>
        </w:rPr>
        <w:t>extremely interconnected</w:t>
      </w:r>
      <w:r w:rsidRPr="00B00817">
        <w:rPr>
          <w:sz w:val="16"/>
        </w:rPr>
        <w:t xml:space="preserve">. Most of us take this fact for granted, but its implications cannot be overstated. </w:t>
      </w:r>
      <w:r w:rsidRPr="00B00817">
        <w:rPr>
          <w:rStyle w:val="StyleUnderline"/>
        </w:rPr>
        <w:t xml:space="preserve">The rate at which information, resources, and people </w:t>
      </w:r>
      <w:proofErr w:type="gramStart"/>
      <w:r w:rsidRPr="00B00817">
        <w:rPr>
          <w:rStyle w:val="StyleUnderline"/>
        </w:rPr>
        <w:t>are able to</w:t>
      </w:r>
      <w:proofErr w:type="gramEnd"/>
      <w:r w:rsidRPr="00B00817">
        <w:rPr>
          <w:rStyle w:val="StyleUnderline"/>
        </w:rPr>
        <w:t xml:space="preserve"> move from one part of the world to another continues to accelerate at an </w:t>
      </w:r>
      <w:r w:rsidRPr="00B00817">
        <w:rPr>
          <w:rStyle w:val="Emphasis"/>
        </w:rPr>
        <w:t>alarming rate</w:t>
      </w:r>
      <w:r w:rsidRPr="00B00817">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sidRPr="00B00817">
        <w:rPr>
          <w:rStyle w:val="StyleUnderline"/>
        </w:rPr>
        <w:t xml:space="preserve">human progress rests on a </w:t>
      </w:r>
      <w:r w:rsidRPr="00B00817">
        <w:rPr>
          <w:rStyle w:val="Emphasis"/>
        </w:rPr>
        <w:t>fragile foundation</w:t>
      </w:r>
      <w:r w:rsidRPr="00B00817">
        <w:rPr>
          <w:rStyle w:val="StyleUnderline"/>
        </w:rPr>
        <w:t xml:space="preserve"> of international cooperation; the challenges presented by an interconnected world are </w:t>
      </w:r>
      <w:r w:rsidRPr="00B00817">
        <w:rPr>
          <w:rStyle w:val="Emphasis"/>
        </w:rPr>
        <w:t>immense</w:t>
      </w:r>
      <w:r w:rsidRPr="00B00817">
        <w:rPr>
          <w:rStyle w:val="StyleUnderline"/>
        </w:rPr>
        <w:t xml:space="preserve">. </w:t>
      </w:r>
      <w:r w:rsidRPr="00B00817">
        <w:rPr>
          <w:rStyle w:val="Emphasis"/>
        </w:rPr>
        <w:t>War</w:t>
      </w:r>
      <w:r w:rsidRPr="00B00817">
        <w:rPr>
          <w:rStyle w:val="StyleUnderline"/>
        </w:rPr>
        <w:t xml:space="preserve">, </w:t>
      </w:r>
      <w:r w:rsidRPr="00B00817">
        <w:rPr>
          <w:rStyle w:val="Emphasis"/>
        </w:rPr>
        <w:t>natural disasters</w:t>
      </w:r>
      <w:r w:rsidRPr="00B00817">
        <w:rPr>
          <w:rStyle w:val="StyleUnderline"/>
        </w:rPr>
        <w:t xml:space="preserve">, and </w:t>
      </w:r>
      <w:r w:rsidRPr="00B00817">
        <w:rPr>
          <w:rStyle w:val="Emphasis"/>
        </w:rPr>
        <w:t>economic collapse</w:t>
      </w:r>
      <w:r w:rsidRPr="00B00817">
        <w:rPr>
          <w:sz w:val="16"/>
        </w:rPr>
        <w:t xml:space="preserve"> now </w:t>
      </w:r>
      <w:r w:rsidRPr="00B00817">
        <w:rPr>
          <w:rStyle w:val="StyleUnderline"/>
        </w:rPr>
        <w:t xml:space="preserve">exert their effects </w:t>
      </w:r>
      <w:r w:rsidRPr="00B00817">
        <w:rPr>
          <w:rStyle w:val="Emphasis"/>
        </w:rPr>
        <w:t>globally</w:t>
      </w:r>
      <w:r w:rsidRPr="00B00817">
        <w:rPr>
          <w:rStyle w:val="StyleUnderline"/>
        </w:rPr>
        <w:t xml:space="preserve">, creating </w:t>
      </w:r>
      <w:r w:rsidRPr="00B00817">
        <w:rPr>
          <w:rStyle w:val="Emphasis"/>
        </w:rPr>
        <w:t>economic</w:t>
      </w:r>
      <w:r w:rsidRPr="00B00817">
        <w:rPr>
          <w:rStyle w:val="StyleUnderline"/>
        </w:rPr>
        <w:t xml:space="preserve"> and </w:t>
      </w:r>
      <w:r w:rsidRPr="00B00817">
        <w:rPr>
          <w:rStyle w:val="Emphasis"/>
        </w:rPr>
        <w:t>ecological disasters</w:t>
      </w:r>
      <w:r w:rsidRPr="00B00817">
        <w:rPr>
          <w:rStyle w:val="StyleUnderline"/>
        </w:rPr>
        <w:t xml:space="preserve"> and </w:t>
      </w:r>
      <w:r w:rsidRPr="00B00817">
        <w:rPr>
          <w:rStyle w:val="Emphasis"/>
        </w:rPr>
        <w:t>mass human migrations</w:t>
      </w:r>
      <w:r w:rsidRPr="00B00817">
        <w:rPr>
          <w:rStyle w:val="StyleUnderline"/>
        </w:rPr>
        <w:t xml:space="preserve"> on an unprecedented scale</w:t>
      </w:r>
      <w:r w:rsidRPr="00B00817">
        <w:rPr>
          <w:sz w:val="16"/>
        </w:rPr>
        <w:t xml:space="preserve">. And with the US pulling out of major multilateral agreements on trade, climate change mitigation, and denuclearization, you might wonder if our ability to collaborate across borders productively is </w:t>
      </w:r>
      <w:proofErr w:type="gramStart"/>
      <w:r w:rsidRPr="00B00817">
        <w:rPr>
          <w:sz w:val="16"/>
        </w:rPr>
        <w:t>really up</w:t>
      </w:r>
      <w:proofErr w:type="gramEnd"/>
      <w:r w:rsidRPr="00B00817">
        <w:rPr>
          <w:sz w:val="16"/>
        </w:rPr>
        <w:t xml:space="preserve"> to the task.</w:t>
      </w:r>
    </w:p>
    <w:p w14:paraId="3750DC20" w14:textId="77777777" w:rsidR="0011268B" w:rsidRPr="00B00817" w:rsidRDefault="0011268B" w:rsidP="0011268B">
      <w:pPr>
        <w:rPr>
          <w:sz w:val="16"/>
        </w:rPr>
      </w:pPr>
      <w:r w:rsidRPr="00B00817">
        <w:rPr>
          <w:rStyle w:val="StyleUnderline"/>
        </w:rPr>
        <w:t xml:space="preserve">Global </w:t>
      </w:r>
      <w:r w:rsidRPr="00B00817">
        <w:rPr>
          <w:rStyle w:val="StyleUnderline"/>
          <w:highlight w:val="green"/>
        </w:rPr>
        <w:t>challenges require</w:t>
      </w:r>
      <w:r w:rsidRPr="00B00817">
        <w:rPr>
          <w:rStyle w:val="StyleUnderline"/>
        </w:rPr>
        <w:t xml:space="preserve"> </w:t>
      </w:r>
      <w:r w:rsidRPr="00B00817">
        <w:rPr>
          <w:rStyle w:val="Emphasis"/>
        </w:rPr>
        <w:t>global solutions</w:t>
      </w:r>
      <w:r w:rsidRPr="00B00817">
        <w:rPr>
          <w:rStyle w:val="StyleUnderline"/>
        </w:rPr>
        <w:t xml:space="preserve">, and global solutions require </w:t>
      </w:r>
      <w:r w:rsidRPr="00B00817">
        <w:rPr>
          <w:rStyle w:val="Emphasis"/>
          <w:highlight w:val="green"/>
        </w:rPr>
        <w:t>collaboration</w:t>
      </w:r>
      <w:r w:rsidRPr="00B00817">
        <w:rPr>
          <w:rStyle w:val="StyleUnderline"/>
        </w:rPr>
        <w:t xml:space="preserve"> between countries both big and small, </w:t>
      </w:r>
      <w:proofErr w:type="gramStart"/>
      <w:r w:rsidRPr="00B00817">
        <w:rPr>
          <w:rStyle w:val="StyleUnderline"/>
        </w:rPr>
        <w:t>rich</w:t>
      </w:r>
      <w:proofErr w:type="gramEnd"/>
      <w:r w:rsidRPr="00B00817">
        <w:rPr>
          <w:rStyle w:val="StyleUnderline"/>
        </w:rPr>
        <w:t xml:space="preserve"> and poor, authoritative and democratic. There are few human enterprises capable of providing continuity across these differences</w:t>
      </w:r>
      <w:r w:rsidRPr="00B00817">
        <w:rPr>
          <w:sz w:val="16"/>
        </w:rPr>
        <w:t xml:space="preserve">, and as technological solutions are becoming available to some of our most pressing issues, two </w:t>
      </w:r>
      <w:proofErr w:type="gramStart"/>
      <w:r w:rsidRPr="00B00817">
        <w:rPr>
          <w:sz w:val="16"/>
        </w:rPr>
        <w:t>in particular will</w:t>
      </w:r>
      <w:proofErr w:type="gramEnd"/>
      <w:r w:rsidRPr="00B00817">
        <w:rPr>
          <w:sz w:val="16"/>
        </w:rPr>
        <w:t xml:space="preserve"> be </w:t>
      </w:r>
      <w:r w:rsidRPr="00B00817">
        <w:rPr>
          <w:rStyle w:val="Emphasis"/>
        </w:rPr>
        <w:t>necessary</w:t>
      </w:r>
      <w:r w:rsidRPr="00B00817">
        <w:rPr>
          <w:rStyle w:val="StyleUnderline"/>
        </w:rPr>
        <w:t xml:space="preserve"> to getting the job done</w:t>
      </w:r>
      <w:r w:rsidRPr="00B00817">
        <w:rPr>
          <w:sz w:val="16"/>
        </w:rPr>
        <w:t xml:space="preserve">: science and diplomacy. While science has long been utilized </w:t>
      </w:r>
      <w:proofErr w:type="gramStart"/>
      <w:r w:rsidRPr="00B00817">
        <w:rPr>
          <w:sz w:val="16"/>
        </w:rPr>
        <w:t>as a means to</w:t>
      </w:r>
      <w:proofErr w:type="gramEnd"/>
      <w:r w:rsidRPr="00B00817">
        <w:rPr>
          <w:sz w:val="16"/>
        </w:rPr>
        <w:t xml:space="preserve"> reach political ends—think of British explorer James Cook’s mapping of unexplored continents or the United States’ Manhattan Project—a more formal integration of scientists into the diplomatic process </w:t>
      </w:r>
      <w:r w:rsidRPr="00B00817">
        <w:rPr>
          <w:rStyle w:val="StyleUnderline"/>
        </w:rPr>
        <w:t>is</w:t>
      </w:r>
      <w:r w:rsidRPr="00B00817">
        <w:rPr>
          <w:sz w:val="16"/>
        </w:rPr>
        <w:t xml:space="preserve"> being undertaken. This effort, which has led to </w:t>
      </w:r>
      <w:r w:rsidRPr="00B00817">
        <w:rPr>
          <w:rStyle w:val="Emphasis"/>
        </w:rPr>
        <w:t>scientists</w:t>
      </w:r>
      <w:r w:rsidRPr="00B00817">
        <w:rPr>
          <w:sz w:val="16"/>
        </w:rPr>
        <w:t xml:space="preserve"> and academics </w:t>
      </w:r>
      <w:r w:rsidRPr="00B00817">
        <w:rPr>
          <w:rStyle w:val="StyleUnderline"/>
        </w:rPr>
        <w:t xml:space="preserve">playing a </w:t>
      </w:r>
      <w:r w:rsidRPr="00B00817">
        <w:rPr>
          <w:rStyle w:val="Emphasis"/>
        </w:rPr>
        <w:t>direct role</w:t>
      </w:r>
      <w:r w:rsidRPr="00B00817">
        <w:rPr>
          <w:rStyle w:val="StyleUnderline"/>
        </w:rPr>
        <w:t xml:space="preserve"> in foreign policy development and international relations</w:t>
      </w:r>
      <w:r w:rsidRPr="00B00817">
        <w:rPr>
          <w:sz w:val="16"/>
        </w:rPr>
        <w:t xml:space="preserve">, has given birth of a new branch of diplomacy: </w:t>
      </w:r>
      <w:r w:rsidRPr="00B00817">
        <w:rPr>
          <w:rStyle w:val="Emphasis"/>
        </w:rPr>
        <w:t>science diplomacy</w:t>
      </w:r>
      <w:r w:rsidRPr="00B00817">
        <w:rPr>
          <w:sz w:val="16"/>
        </w:rPr>
        <w:t>.</w:t>
      </w:r>
    </w:p>
    <w:p w14:paraId="3419998F" w14:textId="77777777" w:rsidR="0011268B" w:rsidRPr="00B00817" w:rsidRDefault="0011268B" w:rsidP="0011268B">
      <w:pPr>
        <w:rPr>
          <w:sz w:val="16"/>
        </w:rPr>
      </w:pPr>
      <w:r w:rsidRPr="00B00817">
        <w:rPr>
          <w:sz w:val="16"/>
        </w:rPr>
        <w:t>What is science diplomacy?</w:t>
      </w:r>
    </w:p>
    <w:p w14:paraId="5524C5EF" w14:textId="77777777" w:rsidR="0011268B" w:rsidRPr="00B00817" w:rsidRDefault="0011268B" w:rsidP="0011268B">
      <w:pPr>
        <w:rPr>
          <w:sz w:val="16"/>
        </w:rPr>
      </w:pPr>
      <w:r w:rsidRPr="00B00817">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B00817">
        <w:rPr>
          <w:rStyle w:val="StyleUnderline"/>
        </w:rPr>
        <w:t>The focus</w:t>
      </w:r>
      <w:r w:rsidRPr="00B00817">
        <w:rPr>
          <w:sz w:val="16"/>
        </w:rPr>
        <w:t xml:space="preserve"> of these efforts </w:t>
      </w:r>
      <w:r w:rsidRPr="00B00817">
        <w:rPr>
          <w:rStyle w:val="StyleUnderline"/>
        </w:rPr>
        <w:t xml:space="preserve">is to </w:t>
      </w:r>
      <w:r w:rsidRPr="00B00817">
        <w:rPr>
          <w:rStyle w:val="Emphasis"/>
        </w:rPr>
        <w:t>solve international problems collaboratively</w:t>
      </w:r>
      <w:r w:rsidRPr="00B00817">
        <w:rPr>
          <w:rStyle w:val="StyleUnderline"/>
        </w:rPr>
        <w:t xml:space="preserve"> while balancing economic prosperity, environmental protection, and societal wellbeing</w:t>
      </w:r>
      <w:r w:rsidRPr="00B00817">
        <w:rPr>
          <w:sz w:val="16"/>
        </w:rPr>
        <w:t xml:space="preserve">. The challenge of reaching this balance in the face of a booming global population cannot be understated, but </w:t>
      </w:r>
      <w:r w:rsidRPr="00B00817">
        <w:rPr>
          <w:rStyle w:val="StyleUnderline"/>
        </w:rPr>
        <w:t xml:space="preserve">this new branch of diplomacy is </w:t>
      </w:r>
      <w:r w:rsidRPr="00B00817">
        <w:rPr>
          <w:rStyle w:val="Emphasis"/>
        </w:rPr>
        <w:t>already at work</w:t>
      </w:r>
      <w:r w:rsidRPr="00B00817">
        <w:rPr>
          <w:rStyle w:val="StyleUnderline"/>
        </w:rPr>
        <w:t xml:space="preserve"> and is </w:t>
      </w:r>
      <w:r w:rsidRPr="00B00817">
        <w:rPr>
          <w:rStyle w:val="Emphasis"/>
        </w:rPr>
        <w:t>producing results</w:t>
      </w:r>
      <w:r w:rsidRPr="00B00817">
        <w:rPr>
          <w:sz w:val="16"/>
        </w:rPr>
        <w:t xml:space="preserve">. International agreements such as </w:t>
      </w:r>
      <w:r w:rsidRPr="00B00817">
        <w:rPr>
          <w:rStyle w:val="StyleUnderline"/>
        </w:rPr>
        <w:t xml:space="preserve">the </w:t>
      </w:r>
      <w:r w:rsidRPr="00B00817">
        <w:rPr>
          <w:rStyle w:val="Emphasis"/>
        </w:rPr>
        <w:t>Paris Climate Agreement</w:t>
      </w:r>
      <w:r w:rsidRPr="00B00817">
        <w:rPr>
          <w:rStyle w:val="StyleUnderline"/>
        </w:rPr>
        <w:t xml:space="preserve"> and the </w:t>
      </w:r>
      <w:r w:rsidRPr="00B00817">
        <w:rPr>
          <w:rStyle w:val="Emphasis"/>
        </w:rPr>
        <w:t>Iran Nuclear Deal</w:t>
      </w:r>
      <w:r w:rsidRPr="00B00817">
        <w:rPr>
          <w:rStyle w:val="StyleUnderline"/>
        </w:rPr>
        <w:t xml:space="preserve"> are two famous examples, and science diplomacy is also establishing international collaboration in many other important arenas</w:t>
      </w:r>
      <w:r w:rsidRPr="00B00817">
        <w:rPr>
          <w:sz w:val="16"/>
        </w:rPr>
        <w:t xml:space="preserve">. While these </w:t>
      </w:r>
      <w:proofErr w:type="gramStart"/>
      <w:r w:rsidRPr="00B00817">
        <w:rPr>
          <w:sz w:val="16"/>
        </w:rPr>
        <w:t>lesser known</w:t>
      </w:r>
      <w:proofErr w:type="gramEnd"/>
      <w:r w:rsidRPr="00B00817">
        <w:rPr>
          <w:sz w:val="16"/>
        </w:rPr>
        <w:t xml:space="preserve"> efforts may not dominate the headlines, </w:t>
      </w:r>
      <w:r w:rsidRPr="00B00817">
        <w:rPr>
          <w:rStyle w:val="StyleUnderline"/>
        </w:rPr>
        <w:t xml:space="preserve">they are </w:t>
      </w:r>
      <w:r w:rsidRPr="00B00817">
        <w:rPr>
          <w:rStyle w:val="Emphasis"/>
        </w:rPr>
        <w:t>quietly tackling the global issues of today</w:t>
      </w:r>
      <w:r w:rsidRPr="00B00817">
        <w:rPr>
          <w:rStyle w:val="StyleUnderline"/>
        </w:rPr>
        <w:t xml:space="preserve"> and </w:t>
      </w:r>
      <w:r w:rsidRPr="00B00817">
        <w:rPr>
          <w:rStyle w:val="Emphasis"/>
        </w:rPr>
        <w:t>preparing us for those of tomorrow</w:t>
      </w:r>
      <w:r w:rsidRPr="00B00817">
        <w:rPr>
          <w:sz w:val="16"/>
        </w:rPr>
        <w:t>.</w:t>
      </w:r>
    </w:p>
    <w:p w14:paraId="7ECA4A7F" w14:textId="77777777" w:rsidR="0011268B" w:rsidRPr="00B00817" w:rsidRDefault="0011268B" w:rsidP="0011268B">
      <w:pPr>
        <w:rPr>
          <w:sz w:val="16"/>
        </w:rPr>
      </w:pPr>
      <w:r w:rsidRPr="00B00817">
        <w:rPr>
          <w:sz w:val="16"/>
        </w:rPr>
        <w:t>Natural disasters don’t respect national boundaries (and neither does the aftermath)</w:t>
      </w:r>
    </w:p>
    <w:p w14:paraId="3198E0D3" w14:textId="77777777" w:rsidR="0011268B" w:rsidRPr="00B00817" w:rsidRDefault="0011268B" w:rsidP="0011268B">
      <w:pPr>
        <w:rPr>
          <w:sz w:val="16"/>
        </w:rPr>
      </w:pPr>
      <w:r w:rsidRPr="00B00817">
        <w:rPr>
          <w:sz w:val="16"/>
        </w:rPr>
        <w:t xml:space="preserve">In 2013, the number of refugees displaced by natural disasters—hurricanes, droughts, earthquakes—outnumbered those displaced by war. Current projections estimate </w:t>
      </w:r>
      <w:r w:rsidRPr="00B00817">
        <w:rPr>
          <w:rStyle w:val="StyleUnderline"/>
        </w:rPr>
        <w:t xml:space="preserve">as many as </w:t>
      </w:r>
      <w:r w:rsidRPr="00B00817">
        <w:rPr>
          <w:rStyle w:val="Emphasis"/>
        </w:rPr>
        <w:t>1 billion people</w:t>
      </w:r>
      <w:r w:rsidRPr="00B00817">
        <w:rPr>
          <w:rStyle w:val="StyleUnderline"/>
        </w:rPr>
        <w:t xml:space="preserve"> may be displaced by </w:t>
      </w:r>
      <w:r w:rsidRPr="00B00817">
        <w:rPr>
          <w:rStyle w:val="StyleUnderline"/>
          <w:highlight w:val="green"/>
        </w:rPr>
        <w:t>natural disasters</w:t>
      </w:r>
      <w:r w:rsidRPr="00B00817">
        <w:rPr>
          <w:rStyle w:val="StyleUnderline"/>
        </w:rPr>
        <w:t xml:space="preserve"> by </w:t>
      </w:r>
      <w:r w:rsidRPr="00B00817">
        <w:rPr>
          <w:rStyle w:val="Emphasis"/>
        </w:rPr>
        <w:t>the year 2050</w:t>
      </w:r>
      <w:r w:rsidRPr="00B00817">
        <w:rPr>
          <w:sz w:val="16"/>
        </w:rPr>
        <w:t xml:space="preserve">. That would mean 1 in 9 people on the planet displaced and looking for a home. Compare this to the estimated 12 million refugees displaced by the war in Syria, and a frightening picture begins to form. </w:t>
      </w:r>
      <w:r w:rsidRPr="00B00817">
        <w:rPr>
          <w:rStyle w:val="StyleUnderline"/>
        </w:rPr>
        <w:t xml:space="preserve">As natural disasters </w:t>
      </w:r>
      <w:r w:rsidRPr="00B00817">
        <w:rPr>
          <w:rStyle w:val="Emphasis"/>
        </w:rPr>
        <w:t>continue to increase</w:t>
      </w:r>
      <w:r w:rsidRPr="00B00817">
        <w:rPr>
          <w:rStyle w:val="StyleUnderline"/>
        </w:rPr>
        <w:t xml:space="preserve"> in both their </w:t>
      </w:r>
      <w:r w:rsidRPr="00B00817">
        <w:rPr>
          <w:rStyle w:val="Emphasis"/>
        </w:rPr>
        <w:t>frequency</w:t>
      </w:r>
      <w:r w:rsidRPr="00B00817">
        <w:rPr>
          <w:rStyle w:val="StyleUnderline"/>
        </w:rPr>
        <w:t xml:space="preserve"> and </w:t>
      </w:r>
      <w:r w:rsidRPr="00B00817">
        <w:rPr>
          <w:rStyle w:val="Emphasis"/>
        </w:rPr>
        <w:t>intensity</w:t>
      </w:r>
      <w:r w:rsidRPr="00B00817">
        <w:rPr>
          <w:rStyle w:val="StyleUnderline"/>
        </w:rPr>
        <w:t xml:space="preserve">, </w:t>
      </w:r>
      <w:r w:rsidRPr="00B00817">
        <w:rPr>
          <w:rStyle w:val="StyleUnderline"/>
          <w:highlight w:val="green"/>
        </w:rPr>
        <w:t>solutions</w:t>
      </w:r>
      <w:r w:rsidRPr="00B00817">
        <w:rPr>
          <w:rStyle w:val="StyleUnderline"/>
        </w:rPr>
        <w:t xml:space="preserve"> for </w:t>
      </w:r>
      <w:r w:rsidRPr="00B00817">
        <w:rPr>
          <w:rStyle w:val="Emphasis"/>
        </w:rPr>
        <w:t>mitigating the risk of total catastrophe</w:t>
      </w:r>
      <w:r w:rsidRPr="00B00817">
        <w:rPr>
          <w:rStyle w:val="StyleUnderline"/>
        </w:rPr>
        <w:t xml:space="preserve"> will be </w:t>
      </w:r>
      <w:r w:rsidRPr="00B00817">
        <w:rPr>
          <w:rStyle w:val="Emphasis"/>
          <w:highlight w:val="green"/>
        </w:rPr>
        <w:t>underpinned</w:t>
      </w:r>
      <w:r w:rsidRPr="00B00817">
        <w:rPr>
          <w:rStyle w:val="StyleUnderline"/>
          <w:highlight w:val="green"/>
        </w:rPr>
        <w:t xml:space="preserve"> by</w:t>
      </w:r>
      <w:r w:rsidRPr="00B00817">
        <w:rPr>
          <w:sz w:val="16"/>
        </w:rPr>
        <w:t xml:space="preserve"> science, technology, and the ability of the international community to collaborate. Many organizations are starting to tackle these problems </w:t>
      </w:r>
      <w:proofErr w:type="gramStart"/>
      <w:r w:rsidRPr="00B00817">
        <w:rPr>
          <w:sz w:val="16"/>
        </w:rPr>
        <w:t>through the use of</w:t>
      </w:r>
      <w:proofErr w:type="gramEnd"/>
      <w:r w:rsidRPr="00B00817">
        <w:rPr>
          <w:sz w:val="16"/>
        </w:rPr>
        <w:t xml:space="preserve"> </w:t>
      </w:r>
      <w:r w:rsidRPr="00B00817">
        <w:rPr>
          <w:rStyle w:val="Emphasis"/>
          <w:highlight w:val="green"/>
        </w:rPr>
        <w:t>science diplomacy</w:t>
      </w:r>
      <w:r w:rsidRPr="00B00817">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B00817">
        <w:rPr>
          <w:rStyle w:val="StyleUnderline"/>
        </w:rPr>
        <w:t xml:space="preserve">providing </w:t>
      </w:r>
      <w:r w:rsidRPr="00B00817">
        <w:rPr>
          <w:rStyle w:val="Emphasis"/>
        </w:rPr>
        <w:t>guidance</w:t>
      </w:r>
      <w:r w:rsidRPr="00B00817">
        <w:rPr>
          <w:rStyle w:val="StyleUnderline"/>
        </w:rPr>
        <w:t xml:space="preserve"> to policy makers</w:t>
      </w:r>
      <w:r w:rsidRPr="00B00817">
        <w:rPr>
          <w:sz w:val="16"/>
        </w:rPr>
        <w:t xml:space="preserve"> charged with implementing disaster prevention and mitigation strategies.</w:t>
      </w:r>
    </w:p>
    <w:p w14:paraId="50F5CDB3" w14:textId="77777777" w:rsidR="0011268B" w:rsidRPr="00B00817" w:rsidRDefault="0011268B" w:rsidP="0011268B">
      <w:pPr>
        <w:rPr>
          <w:sz w:val="16"/>
        </w:rPr>
      </w:pPr>
      <w:r w:rsidRPr="00B00817">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B00817">
        <w:rPr>
          <w:rStyle w:val="StyleUnderline"/>
        </w:rPr>
        <w:t xml:space="preserve">is </w:t>
      </w:r>
      <w:r w:rsidRPr="00B00817">
        <w:rPr>
          <w:rStyle w:val="Emphasis"/>
        </w:rPr>
        <w:t>crucial</w:t>
      </w:r>
      <w:r w:rsidRPr="00B00817">
        <w:rPr>
          <w:rStyle w:val="StyleUnderline"/>
        </w:rPr>
        <w:t xml:space="preserve"> to developing </w:t>
      </w:r>
      <w:r w:rsidRPr="00B00817">
        <w:rPr>
          <w:rStyle w:val="Emphasis"/>
        </w:rPr>
        <w:t>comprehensive risk-reduction strategies</w:t>
      </w:r>
      <w:r w:rsidRPr="00B00817">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00E13E13" w14:textId="77777777" w:rsidR="0011268B" w:rsidRPr="00B00817" w:rsidRDefault="0011268B" w:rsidP="0011268B">
      <w:pPr>
        <w:rPr>
          <w:sz w:val="16"/>
        </w:rPr>
      </w:pPr>
      <w:r w:rsidRPr="00B00817">
        <w:rPr>
          <w:sz w:val="16"/>
        </w:rPr>
        <w:t xml:space="preserve">The results of </w:t>
      </w:r>
      <w:r w:rsidRPr="00B00817">
        <w:rPr>
          <w:rStyle w:val="StyleUnderline"/>
        </w:rPr>
        <w:t>this type of international collaboration</w:t>
      </w:r>
      <w:r w:rsidRPr="00B00817">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B00817">
        <w:rPr>
          <w:rStyle w:val="StyleUnderline"/>
        </w:rPr>
        <w:t xml:space="preserve">provides a </w:t>
      </w:r>
      <w:r w:rsidRPr="00B00817">
        <w:rPr>
          <w:rStyle w:val="Emphasis"/>
        </w:rPr>
        <w:t>model for effective collaboration</w:t>
      </w:r>
      <w:r w:rsidRPr="00B00817">
        <w:rPr>
          <w:rStyle w:val="StyleUnderline"/>
        </w:rPr>
        <w:t xml:space="preserve"> across the geopolitical spectrum in the face of a major global issue</w:t>
      </w:r>
      <w:r w:rsidRPr="00B00817">
        <w:rPr>
          <w:sz w:val="16"/>
        </w:rPr>
        <w:t>.</w:t>
      </w:r>
    </w:p>
    <w:p w14:paraId="5C16FD8C" w14:textId="77777777" w:rsidR="0011268B" w:rsidRPr="00B00817" w:rsidRDefault="0011268B" w:rsidP="0011268B">
      <w:pPr>
        <w:rPr>
          <w:sz w:val="16"/>
        </w:rPr>
      </w:pPr>
      <w:r w:rsidRPr="00B00817">
        <w:rPr>
          <w:sz w:val="16"/>
        </w:rPr>
        <w:t>Explore or Exploit? Managing international spaces</w:t>
      </w:r>
    </w:p>
    <w:p w14:paraId="7909C8DC" w14:textId="77777777" w:rsidR="0011268B" w:rsidRPr="00B00817" w:rsidRDefault="0011268B" w:rsidP="0011268B">
      <w:pPr>
        <w:rPr>
          <w:sz w:val="16"/>
        </w:rPr>
      </w:pPr>
      <w:r w:rsidRPr="00B00817">
        <w:rPr>
          <w:sz w:val="16"/>
        </w:rPr>
        <w:t xml:space="preserve">Over the last few </w:t>
      </w:r>
      <w:proofErr w:type="gramStart"/>
      <w:r w:rsidRPr="00B00817">
        <w:rPr>
          <w:sz w:val="16"/>
        </w:rPr>
        <w:t>decades</w:t>
      </w:r>
      <w:proofErr w:type="gramEnd"/>
      <w:r w:rsidRPr="00B00817">
        <w:rPr>
          <w:sz w:val="16"/>
        </w:rPr>
        <w:t xml:space="preserve"> </w:t>
      </w:r>
      <w:r w:rsidRPr="00B00817">
        <w:rPr>
          <w:rStyle w:val="StyleUnderline"/>
        </w:rPr>
        <w:t xml:space="preserve">the polar ice cap that covers </w:t>
      </w:r>
      <w:r w:rsidRPr="00B00817">
        <w:rPr>
          <w:rStyle w:val="Emphasis"/>
        </w:rPr>
        <w:t>much of the Arctic Ocean</w:t>
      </w:r>
      <w:r w:rsidRPr="00B00817">
        <w:rPr>
          <w:rStyle w:val="StyleUnderline"/>
        </w:rPr>
        <w:t xml:space="preserve"> has been </w:t>
      </w:r>
      <w:r w:rsidRPr="00B00817">
        <w:rPr>
          <w:rStyle w:val="Emphasis"/>
        </w:rPr>
        <w:t>shrinking</w:t>
      </w:r>
      <w:r w:rsidRPr="00B00817">
        <w:rPr>
          <w:sz w:val="16"/>
        </w:rPr>
        <w:t xml:space="preserve">. So much so, that during the warm season vast areas of previously solid ice have become open waters, creating opportunities for new trade </w:t>
      </w:r>
      <w:proofErr w:type="gramStart"/>
      <w:r w:rsidRPr="00B00817">
        <w:rPr>
          <w:sz w:val="16"/>
        </w:rPr>
        <w:t>routes</w:t>
      </w:r>
      <w:proofErr w:type="gramEnd"/>
      <w:r w:rsidRPr="00B00817">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B00817">
        <w:rPr>
          <w:rStyle w:val="StyleUnderline"/>
        </w:rPr>
        <w:t xml:space="preserve">how this territory is managed will </w:t>
      </w:r>
      <w:r w:rsidRPr="00B00817">
        <w:rPr>
          <w:rStyle w:val="Emphasis"/>
        </w:rPr>
        <w:t>determine</w:t>
      </w:r>
      <w:r w:rsidRPr="00B00817">
        <w:rPr>
          <w:sz w:val="16"/>
        </w:rPr>
        <w:t xml:space="preserve"> where you can live, how (and if) you can make a living, and what </w:t>
      </w:r>
      <w:r w:rsidRPr="00B00817">
        <w:rPr>
          <w:rStyle w:val="StyleUnderline"/>
        </w:rPr>
        <w:t xml:space="preserve">the </w:t>
      </w:r>
      <w:r w:rsidRPr="00B00817">
        <w:rPr>
          <w:rStyle w:val="Emphasis"/>
        </w:rPr>
        <w:t>health of the ecosystems</w:t>
      </w:r>
      <w:r w:rsidRPr="00B00817">
        <w:rPr>
          <w:rStyle w:val="StyleUnderline"/>
        </w:rPr>
        <w:t xml:space="preserve"> that have supported Arctic life for millennia</w:t>
      </w:r>
      <w:r w:rsidRPr="00B00817">
        <w:rPr>
          <w:sz w:val="16"/>
        </w:rPr>
        <w:t xml:space="preserve"> will look like.</w:t>
      </w:r>
    </w:p>
    <w:p w14:paraId="076BA5E6" w14:textId="77777777" w:rsidR="0011268B" w:rsidRPr="00B00817" w:rsidRDefault="0011268B" w:rsidP="0011268B">
      <w:pPr>
        <w:rPr>
          <w:sz w:val="16"/>
        </w:rPr>
      </w:pPr>
      <w:r w:rsidRPr="00B00817">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B00817">
        <w:rPr>
          <w:sz w:val="16"/>
        </w:rPr>
        <w:t>open up</w:t>
      </w:r>
      <w:proofErr w:type="gramEnd"/>
      <w:r w:rsidRPr="00B00817">
        <w:rPr>
          <w:sz w:val="16"/>
        </w:rPr>
        <w:t xml:space="preserve"> the Northern Sea Route for trade. This speech laid the foundation for </w:t>
      </w:r>
      <w:r w:rsidRPr="00B00817">
        <w:rPr>
          <w:rStyle w:val="StyleUnderline"/>
        </w:rPr>
        <w:t xml:space="preserve">the </w:t>
      </w:r>
      <w:r w:rsidRPr="00B00817">
        <w:rPr>
          <w:rStyle w:val="Emphasis"/>
        </w:rPr>
        <w:t>Arctic Council</w:t>
      </w:r>
      <w:r w:rsidRPr="00B00817">
        <w:rPr>
          <w:sz w:val="16"/>
        </w:rPr>
        <w:t xml:space="preserve"> (Figure 1), which </w:t>
      </w:r>
      <w:r w:rsidRPr="00B00817">
        <w:rPr>
          <w:rStyle w:val="StyleUnderline"/>
        </w:rPr>
        <w:t xml:space="preserve">is </w:t>
      </w:r>
      <w:r w:rsidRPr="00B00817">
        <w:rPr>
          <w:rStyle w:val="Emphasis"/>
        </w:rPr>
        <w:t>one of the most successful examples</w:t>
      </w:r>
      <w:r w:rsidRPr="00B00817">
        <w:rPr>
          <w:rStyle w:val="StyleUnderline"/>
        </w:rPr>
        <w:t xml:space="preserve"> of science diplomacy at work</w:t>
      </w:r>
      <w:r w:rsidRPr="00B00817">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B00817">
        <w:rPr>
          <w:rStyle w:val="StyleUnderline"/>
        </w:rPr>
        <w:t>The council’s activities are conducted by</w:t>
      </w:r>
      <w:r w:rsidRPr="00B00817">
        <w:rPr>
          <w:sz w:val="16"/>
        </w:rPr>
        <w:t xml:space="preserve"> six </w:t>
      </w:r>
      <w:r w:rsidRPr="00B00817">
        <w:rPr>
          <w:rStyle w:val="StyleUnderline"/>
        </w:rPr>
        <w:t xml:space="preserve">scientific and technology-based working groups who </w:t>
      </w:r>
      <w:r w:rsidRPr="00B00817">
        <w:rPr>
          <w:rStyle w:val="Emphasis"/>
        </w:rPr>
        <w:t>conduct research</w:t>
      </w:r>
      <w:r w:rsidRPr="00B00817">
        <w:rPr>
          <w:rStyle w:val="StyleUnderline"/>
        </w:rPr>
        <w:t xml:space="preserve"> in the area and </w:t>
      </w:r>
      <w:r w:rsidRPr="00B00817">
        <w:rPr>
          <w:rStyle w:val="Emphasis"/>
        </w:rPr>
        <w:t>provide knowledge</w:t>
      </w:r>
      <w:r w:rsidRPr="00B00817">
        <w:rPr>
          <w:rStyle w:val="StyleUnderline"/>
        </w:rPr>
        <w:t xml:space="preserve"> and </w:t>
      </w:r>
      <w:r w:rsidRPr="00B00817">
        <w:rPr>
          <w:rStyle w:val="Emphasis"/>
        </w:rPr>
        <w:t>recommendations</w:t>
      </w:r>
      <w:r w:rsidRPr="00B00817">
        <w:rPr>
          <w:rStyle w:val="StyleUnderline"/>
        </w:rPr>
        <w:t xml:space="preserve"> to the council members. As a result of this research, and allowing scientists to take part in the negotiations, the Arctic council has enacted </w:t>
      </w:r>
      <w:r w:rsidRPr="00B00817">
        <w:rPr>
          <w:rStyle w:val="Emphasis"/>
        </w:rPr>
        <w:t>several legally binding agreements</w:t>
      </w:r>
      <w:r w:rsidRPr="00B00817">
        <w:rPr>
          <w:rStyle w:val="StyleUnderline"/>
        </w:rPr>
        <w:t xml:space="preserve"> regarding the sustainable development and environmental protection of the Arctic Ocean. These agreements have facilitated cooperation on </w:t>
      </w:r>
      <w:proofErr w:type="gramStart"/>
      <w:r w:rsidRPr="00B00817">
        <w:rPr>
          <w:rStyle w:val="StyleUnderline"/>
        </w:rPr>
        <w:t>a number of</w:t>
      </w:r>
      <w:proofErr w:type="gramEnd"/>
      <w:r w:rsidRPr="00B00817">
        <w:rPr>
          <w:rStyle w:val="StyleUnderline"/>
        </w:rPr>
        <w:t xml:space="preserve"> important issues including </w:t>
      </w:r>
      <w:r w:rsidRPr="00B00817">
        <w:rPr>
          <w:rStyle w:val="Emphasis"/>
        </w:rPr>
        <w:t>search and rescue operations</w:t>
      </w:r>
      <w:r w:rsidRPr="00B00817">
        <w:rPr>
          <w:rStyle w:val="StyleUnderline"/>
        </w:rPr>
        <w:t xml:space="preserve">, prevention and containment of </w:t>
      </w:r>
      <w:r w:rsidRPr="00B00817">
        <w:rPr>
          <w:rStyle w:val="Emphasis"/>
        </w:rPr>
        <w:t>maritime oil pollution</w:t>
      </w:r>
      <w:r w:rsidRPr="00B00817">
        <w:rPr>
          <w:rStyle w:val="StyleUnderline"/>
        </w:rPr>
        <w:t>, and</w:t>
      </w:r>
      <w:r w:rsidRPr="00B00817">
        <w:rPr>
          <w:sz w:val="16"/>
        </w:rPr>
        <w:t xml:space="preserve">, most recently, </w:t>
      </w:r>
      <w:r w:rsidRPr="00B00817">
        <w:rPr>
          <w:rStyle w:val="Emphasis"/>
        </w:rPr>
        <w:t>enhanced data sharing</w:t>
      </w:r>
      <w:r w:rsidRPr="00B00817">
        <w:rPr>
          <w:rStyle w:val="StyleUnderline"/>
        </w:rPr>
        <w:t xml:space="preserve"> and </w:t>
      </w:r>
      <w:r w:rsidRPr="00B00817">
        <w:rPr>
          <w:rStyle w:val="Emphasis"/>
        </w:rPr>
        <w:t>scientific research collaborations</w:t>
      </w:r>
      <w:r w:rsidRPr="00B00817">
        <w:rPr>
          <w:rStyle w:val="StyleUnderline"/>
        </w:rPr>
        <w:t xml:space="preserve">. </w:t>
      </w:r>
      <w:r w:rsidRPr="00B00817">
        <w:rPr>
          <w:rStyle w:val="StyleUnderline"/>
          <w:highlight w:val="green"/>
        </w:rPr>
        <w:t>Against</w:t>
      </w:r>
      <w:r w:rsidRPr="00B00817">
        <w:rPr>
          <w:rStyle w:val="StyleUnderline"/>
        </w:rPr>
        <w:t xml:space="preserve"> a backdrop of </w:t>
      </w:r>
      <w:r w:rsidRPr="00B00817">
        <w:rPr>
          <w:rStyle w:val="Emphasis"/>
        </w:rPr>
        <w:t xml:space="preserve">rapidly </w:t>
      </w:r>
      <w:r w:rsidRPr="00B00817">
        <w:rPr>
          <w:rStyle w:val="Emphasis"/>
          <w:highlight w:val="green"/>
        </w:rPr>
        <w:t>deteriorating</w:t>
      </w:r>
      <w:r w:rsidRPr="00B00817">
        <w:rPr>
          <w:rStyle w:val="Emphasis"/>
        </w:rPr>
        <w:t xml:space="preserve"> diplomatic </w:t>
      </w:r>
      <w:r w:rsidRPr="00B00817">
        <w:rPr>
          <w:rStyle w:val="Emphasis"/>
          <w:highlight w:val="green"/>
        </w:rPr>
        <w:t>relations</w:t>
      </w:r>
      <w:r w:rsidRPr="00B00817">
        <w:rPr>
          <w:rStyle w:val="StyleUnderline"/>
          <w:highlight w:val="green"/>
        </w:rPr>
        <w:t xml:space="preserve">, the </w:t>
      </w:r>
      <w:r w:rsidRPr="00B00817">
        <w:rPr>
          <w:rStyle w:val="Emphasis"/>
          <w:highlight w:val="green"/>
        </w:rPr>
        <w:t>US</w:t>
      </w:r>
      <w:r w:rsidRPr="00B00817">
        <w:rPr>
          <w:rStyle w:val="StyleUnderline"/>
          <w:highlight w:val="green"/>
        </w:rPr>
        <w:t xml:space="preserve"> and </w:t>
      </w:r>
      <w:r w:rsidRPr="00B00817">
        <w:rPr>
          <w:rStyle w:val="Emphasis"/>
          <w:highlight w:val="green"/>
        </w:rPr>
        <w:t>Russia</w:t>
      </w:r>
      <w:r w:rsidRPr="00B00817">
        <w:rPr>
          <w:rStyle w:val="StyleUnderline"/>
        </w:rPr>
        <w:t xml:space="preserve"> have co-chaired task forces that laid the foundation for these </w:t>
      </w:r>
      <w:r w:rsidRPr="00B00817">
        <w:rPr>
          <w:rStyle w:val="StyleUnderline"/>
          <w:highlight w:val="green"/>
        </w:rPr>
        <w:t>agree</w:t>
      </w:r>
      <w:r w:rsidRPr="00B00817">
        <w:rPr>
          <w:rStyle w:val="StyleUnderline"/>
        </w:rPr>
        <w:t xml:space="preserve">ments, </w:t>
      </w:r>
      <w:r w:rsidRPr="00B00817">
        <w:rPr>
          <w:rStyle w:val="StyleUnderline"/>
          <w:highlight w:val="green"/>
        </w:rPr>
        <w:t>proving</w:t>
      </w:r>
      <w:r w:rsidRPr="00B00817">
        <w:rPr>
          <w:sz w:val="16"/>
        </w:rPr>
        <w:t xml:space="preserve"> to the world </w:t>
      </w:r>
      <w:r w:rsidRPr="00B00817">
        <w:rPr>
          <w:rStyle w:val="StyleUnderline"/>
        </w:rPr>
        <w:t xml:space="preserve">that </w:t>
      </w:r>
      <w:r w:rsidRPr="00B00817">
        <w:rPr>
          <w:rStyle w:val="Emphasis"/>
        </w:rPr>
        <w:t xml:space="preserve">meaningful </w:t>
      </w:r>
      <w:r w:rsidRPr="00B00817">
        <w:rPr>
          <w:rStyle w:val="Emphasis"/>
          <w:highlight w:val="green"/>
        </w:rPr>
        <w:t>results</w:t>
      </w:r>
      <w:r w:rsidRPr="00B00817">
        <w:rPr>
          <w:rStyle w:val="StyleUnderline"/>
          <w:highlight w:val="green"/>
        </w:rPr>
        <w:t xml:space="preserve"> </w:t>
      </w:r>
      <w:r w:rsidRPr="00B00817">
        <w:rPr>
          <w:rStyle w:val="StyleUnderline"/>
        </w:rPr>
        <w:t xml:space="preserve">can be achieved </w:t>
      </w:r>
      <w:r w:rsidRPr="00B00817">
        <w:rPr>
          <w:rStyle w:val="StyleUnderline"/>
          <w:highlight w:val="green"/>
        </w:rPr>
        <w:t>through</w:t>
      </w:r>
      <w:r w:rsidRPr="00B00817">
        <w:rPr>
          <w:rStyle w:val="StyleUnderline"/>
        </w:rPr>
        <w:t xml:space="preserve"> the avenue of </w:t>
      </w:r>
      <w:r w:rsidRPr="00B00817">
        <w:rPr>
          <w:rStyle w:val="StyleUnderline"/>
          <w:highlight w:val="green"/>
        </w:rPr>
        <w:t>sci</w:t>
      </w:r>
      <w:r w:rsidRPr="00B00817">
        <w:rPr>
          <w:rStyle w:val="StyleUnderline"/>
        </w:rPr>
        <w:t xml:space="preserve">ence </w:t>
      </w:r>
      <w:r w:rsidRPr="00B00817">
        <w:rPr>
          <w:rStyle w:val="StyleUnderline"/>
          <w:highlight w:val="green"/>
        </w:rPr>
        <w:t>dip</w:t>
      </w:r>
      <w:r w:rsidRPr="00B00817">
        <w:rPr>
          <w:rStyle w:val="StyleUnderline"/>
        </w:rPr>
        <w:t xml:space="preserve">lomacy, </w:t>
      </w:r>
      <w:r w:rsidRPr="00B00817">
        <w:rPr>
          <w:rStyle w:val="Emphasis"/>
        </w:rPr>
        <w:t>regardless of geopolitics</w:t>
      </w:r>
      <w:r w:rsidRPr="00B00817">
        <w:rPr>
          <w:sz w:val="16"/>
        </w:rPr>
        <w:t>.</w:t>
      </w:r>
    </w:p>
    <w:p w14:paraId="47C81357" w14:textId="77777777" w:rsidR="0011268B" w:rsidRPr="00B00817" w:rsidRDefault="0011268B" w:rsidP="0011268B">
      <w:pPr>
        <w:rPr>
          <w:sz w:val="16"/>
        </w:rPr>
      </w:pPr>
      <w:r w:rsidRPr="00B00817">
        <w:rPr>
          <w:sz w:val="16"/>
        </w:rPr>
        <w:t>Science diplomacy going forward</w:t>
      </w:r>
    </w:p>
    <w:p w14:paraId="619ABF94" w14:textId="77777777" w:rsidR="0011268B" w:rsidRPr="00B00817" w:rsidRDefault="0011268B" w:rsidP="0011268B">
      <w:pPr>
        <w:rPr>
          <w:sz w:val="16"/>
        </w:rPr>
      </w:pPr>
      <w:r w:rsidRPr="00B00817">
        <w:rPr>
          <w:rStyle w:val="StyleUnderline"/>
        </w:rPr>
        <w:t xml:space="preserve">The technical </w:t>
      </w:r>
      <w:r w:rsidRPr="00B00817">
        <w:rPr>
          <w:rStyle w:val="StyleUnderline"/>
          <w:highlight w:val="green"/>
        </w:rPr>
        <w:t>expertise</w:t>
      </w:r>
      <w:r w:rsidRPr="00B00817">
        <w:rPr>
          <w:rStyle w:val="StyleUnderline"/>
        </w:rPr>
        <w:t xml:space="preserve"> that characterizes science diplomacy </w:t>
      </w:r>
      <w:r w:rsidRPr="00B00817">
        <w:rPr>
          <w:rStyle w:val="StyleUnderline"/>
          <w:highlight w:val="green"/>
        </w:rPr>
        <w:t>will</w:t>
      </w:r>
      <w:r w:rsidRPr="00B00817">
        <w:rPr>
          <w:rStyle w:val="StyleUnderline"/>
        </w:rPr>
        <w:t xml:space="preserve"> continue to </w:t>
      </w:r>
      <w:r w:rsidRPr="00B00817">
        <w:rPr>
          <w:rStyle w:val="StyleUnderline"/>
          <w:highlight w:val="green"/>
        </w:rPr>
        <w:t xml:space="preserve">be in demand </w:t>
      </w:r>
      <w:r w:rsidRPr="00B00817">
        <w:rPr>
          <w:rStyle w:val="StyleUnderline"/>
        </w:rPr>
        <w:t xml:space="preserve">across </w:t>
      </w:r>
      <w:r w:rsidRPr="00B00817">
        <w:rPr>
          <w:rStyle w:val="Emphasis"/>
        </w:rPr>
        <w:t>many realms of foreign policy</w:t>
      </w:r>
      <w:r w:rsidRPr="00B00817">
        <w:rPr>
          <w:sz w:val="16"/>
        </w:rPr>
        <w:t xml:space="preserve">. For example, </w:t>
      </w:r>
      <w:r w:rsidRPr="00B00817">
        <w:rPr>
          <w:rStyle w:val="Emphasis"/>
        </w:rPr>
        <w:t xml:space="preserve">synthetic </w:t>
      </w:r>
      <w:r w:rsidRPr="00B00817">
        <w:rPr>
          <w:rStyle w:val="Emphasis"/>
          <w:highlight w:val="green"/>
        </w:rPr>
        <w:t>bio</w:t>
      </w:r>
      <w:r w:rsidRPr="00B00817">
        <w:rPr>
          <w:rStyle w:val="Emphasis"/>
        </w:rPr>
        <w:t>logy</w:t>
      </w:r>
      <w:r w:rsidRPr="00B00817">
        <w:rPr>
          <w:rStyle w:val="StyleUnderline"/>
        </w:rPr>
        <w:t xml:space="preserve"> and </w:t>
      </w:r>
      <w:r w:rsidRPr="00B00817">
        <w:rPr>
          <w:rStyle w:val="Emphasis"/>
          <w:highlight w:val="green"/>
        </w:rPr>
        <w:t>gene-editing</w:t>
      </w:r>
      <w:r w:rsidRPr="00B00817">
        <w:rPr>
          <w:rStyle w:val="Emphasis"/>
        </w:rPr>
        <w:t xml:space="preserve"> technology</w:t>
      </w:r>
      <w:r w:rsidRPr="00B00817">
        <w:rPr>
          <w:rStyle w:val="StyleUnderline"/>
        </w:rPr>
        <w:t xml:space="preserve"> continue to factor into matters regarding agriculture and trade</w:t>
      </w:r>
      <w:r w:rsidRPr="00B00817">
        <w:rPr>
          <w:sz w:val="16"/>
        </w:rPr>
        <w:t xml:space="preserve">. Also, </w:t>
      </w:r>
      <w:r w:rsidRPr="00B00817">
        <w:rPr>
          <w:rStyle w:val="Emphasis"/>
        </w:rPr>
        <w:t>digital currencies</w:t>
      </w:r>
      <w:r w:rsidRPr="00B00817">
        <w:rPr>
          <w:rStyle w:val="StyleUnderline"/>
        </w:rPr>
        <w:t xml:space="preserve">, such as </w:t>
      </w:r>
      <w:r w:rsidRPr="00B00817">
        <w:rPr>
          <w:rStyle w:val="Emphasis"/>
        </w:rPr>
        <w:t>bitcoin</w:t>
      </w:r>
      <w:r w:rsidRPr="00B00817">
        <w:rPr>
          <w:rStyle w:val="StyleUnderline"/>
        </w:rPr>
        <w:t>, have changed</w:t>
      </w:r>
      <w:r w:rsidRPr="00B00817">
        <w:rPr>
          <w:sz w:val="16"/>
        </w:rPr>
        <w:t xml:space="preserve"> the way economists and businesses are approaching </w:t>
      </w:r>
      <w:r w:rsidRPr="00B00817">
        <w:rPr>
          <w:rStyle w:val="StyleUnderline"/>
        </w:rPr>
        <w:t>markets</w:t>
      </w:r>
      <w:r w:rsidRPr="00B00817">
        <w:rPr>
          <w:sz w:val="16"/>
        </w:rPr>
        <w:t xml:space="preserve">. Finally, </w:t>
      </w:r>
      <w:r w:rsidRPr="00B00817">
        <w:rPr>
          <w:rStyle w:val="Emphasis"/>
        </w:rPr>
        <w:t>machine learning</w:t>
      </w:r>
      <w:r w:rsidRPr="00B00817">
        <w:rPr>
          <w:rStyle w:val="StyleUnderline"/>
        </w:rPr>
        <w:t xml:space="preserve"> and </w:t>
      </w:r>
      <w:r w:rsidRPr="00B00817">
        <w:rPr>
          <w:rStyle w:val="Emphasis"/>
          <w:highlight w:val="green"/>
        </w:rPr>
        <w:t>a</w:t>
      </w:r>
      <w:r w:rsidRPr="00B00817">
        <w:rPr>
          <w:rStyle w:val="Emphasis"/>
        </w:rPr>
        <w:t xml:space="preserve">rtificial </w:t>
      </w:r>
      <w:r w:rsidRPr="00B00817">
        <w:rPr>
          <w:rStyle w:val="Emphasis"/>
          <w:highlight w:val="green"/>
        </w:rPr>
        <w:t>i</w:t>
      </w:r>
      <w:r w:rsidRPr="00B00817">
        <w:rPr>
          <w:rStyle w:val="Emphasis"/>
        </w:rPr>
        <w:t>ntelligence</w:t>
      </w:r>
      <w:r w:rsidRPr="00B00817">
        <w:rPr>
          <w:rStyle w:val="StyleUnderline"/>
        </w:rPr>
        <w:t xml:space="preserve"> are being used</w:t>
      </w:r>
      <w:r w:rsidRPr="00B00817">
        <w:rPr>
          <w:sz w:val="16"/>
        </w:rPr>
        <w:t xml:space="preserve"> by governments as a means </w:t>
      </w:r>
      <w:r w:rsidRPr="00B00817">
        <w:rPr>
          <w:rStyle w:val="StyleUnderline"/>
        </w:rPr>
        <w:t>for</w:t>
      </w:r>
      <w:r w:rsidRPr="00B00817">
        <w:rPr>
          <w:sz w:val="16"/>
        </w:rPr>
        <w:t xml:space="preserve"> population control, giving rise to a new type of governance—</w:t>
      </w:r>
      <w:r w:rsidRPr="00B00817">
        <w:rPr>
          <w:rStyle w:val="Emphasis"/>
        </w:rPr>
        <w:t>digital authoritarianism</w:t>
      </w:r>
      <w:r w:rsidRPr="00B00817">
        <w:rPr>
          <w:sz w:val="16"/>
        </w:rPr>
        <w:t>.</w:t>
      </w:r>
    </w:p>
    <w:p w14:paraId="08B47BD8" w14:textId="77777777" w:rsidR="0011268B" w:rsidRPr="00B00817" w:rsidRDefault="0011268B" w:rsidP="0011268B">
      <w:pPr>
        <w:rPr>
          <w:sz w:val="16"/>
        </w:rPr>
      </w:pPr>
      <w:r w:rsidRPr="00B00817">
        <w:rPr>
          <w:sz w:val="16"/>
        </w:rPr>
        <w:t xml:space="preserve">While this expertise will be necessary for managing such issues, building international coalitions can’t be done through a purely scientific and technical lens. </w:t>
      </w:r>
      <w:r w:rsidRPr="00B00817">
        <w:rPr>
          <w:rStyle w:val="StyleUnderline"/>
        </w:rPr>
        <w:t xml:space="preserve">Convincing others to cooperate means providing them with a </w:t>
      </w:r>
      <w:r w:rsidRPr="00B00817">
        <w:rPr>
          <w:rStyle w:val="Emphasis"/>
        </w:rPr>
        <w:t>convincing argument</w:t>
      </w:r>
      <w:r w:rsidRPr="00B00817">
        <w:rPr>
          <w:rStyle w:val="StyleUnderline"/>
        </w:rPr>
        <w:t xml:space="preserve"> to do so, and in terms they understand and find compelling</w:t>
      </w:r>
      <w:r w:rsidRPr="00B00817">
        <w:rPr>
          <w:sz w:val="16"/>
        </w:rPr>
        <w:t xml:space="preserve">. To achieve this, </w:t>
      </w:r>
      <w:r w:rsidRPr="00B00817">
        <w:rPr>
          <w:rStyle w:val="StyleUnderline"/>
        </w:rPr>
        <w:t xml:space="preserve">scientists must be trained to </w:t>
      </w:r>
      <w:r w:rsidRPr="00B00817">
        <w:rPr>
          <w:rStyle w:val="Emphasis"/>
        </w:rPr>
        <w:t>communicate their expertise</w:t>
      </w:r>
      <w:r w:rsidRPr="00B00817">
        <w:rPr>
          <w:rStyle w:val="StyleUnderline"/>
        </w:rPr>
        <w:t xml:space="preserve"> in a way that moves stakeholders in policy discussions to act</w:t>
      </w:r>
      <w:r w:rsidRPr="00B00817">
        <w:rPr>
          <w:sz w:val="16"/>
        </w:rPr>
        <w:t>. This means appealing to motivations they have been largely taught to put to the side—whether they be political, economic, or emotional in nature—without obscuring the data and insights they have to offer.</w:t>
      </w:r>
    </w:p>
    <w:p w14:paraId="0EFFB03D" w14:textId="6DE6FBA9" w:rsidR="0011268B" w:rsidRDefault="0011268B" w:rsidP="0011268B">
      <w:pPr>
        <w:rPr>
          <w:sz w:val="16"/>
        </w:rPr>
      </w:pPr>
      <w:r w:rsidRPr="00B00817">
        <w:rPr>
          <w:rStyle w:val="StyleUnderline"/>
        </w:rPr>
        <w:t>For</w:t>
      </w:r>
      <w:r w:rsidRPr="00B00817">
        <w:rPr>
          <w:sz w:val="16"/>
        </w:rPr>
        <w:t xml:space="preserve"> our </w:t>
      </w:r>
      <w:r w:rsidRPr="00B00817">
        <w:rPr>
          <w:rStyle w:val="StyleUnderline"/>
        </w:rPr>
        <w:t>leaders</w:t>
      </w:r>
      <w:r w:rsidRPr="00B00817">
        <w:rPr>
          <w:sz w:val="16"/>
        </w:rPr>
        <w:t xml:space="preserve">, policy makers, and diplomats </w:t>
      </w:r>
      <w:r w:rsidRPr="00B00817">
        <w:rPr>
          <w:rStyle w:val="StyleUnderline"/>
        </w:rPr>
        <w:t xml:space="preserve">to </w:t>
      </w:r>
      <w:r w:rsidRPr="00B00817">
        <w:rPr>
          <w:rStyle w:val="Emphasis"/>
        </w:rPr>
        <w:t>effectively understand</w:t>
      </w:r>
      <w:r w:rsidRPr="00B00817">
        <w:rPr>
          <w:rStyle w:val="StyleUnderline"/>
        </w:rPr>
        <w:t xml:space="preserve"> issues underpinned by science and technology, experts</w:t>
      </w:r>
      <w:r w:rsidRPr="00B00817">
        <w:rPr>
          <w:sz w:val="16"/>
        </w:rPr>
        <w:t xml:space="preserve"> in these fields </w:t>
      </w:r>
      <w:r w:rsidRPr="00B00817">
        <w:rPr>
          <w:rStyle w:val="StyleUnderline"/>
        </w:rPr>
        <w:t xml:space="preserve">must </w:t>
      </w:r>
      <w:r w:rsidRPr="00B00817">
        <w:rPr>
          <w:rStyle w:val="Emphasis"/>
        </w:rPr>
        <w:t>continue to be integrated</w:t>
      </w:r>
      <w:r w:rsidRPr="00B00817">
        <w:rPr>
          <w:rStyle w:val="StyleUnderline"/>
        </w:rPr>
        <w:t xml:space="preserve"> into the mechanisms of governance</w:t>
      </w:r>
      <w:r w:rsidRPr="00B00817">
        <w:rPr>
          <w:sz w:val="16"/>
        </w:rPr>
        <w:t xml:space="preserve">. With scientists in the US running for elections in numbers like </w:t>
      </w:r>
      <w:proofErr w:type="gramStart"/>
      <w:r w:rsidRPr="00B00817">
        <w:rPr>
          <w:sz w:val="16"/>
        </w:rPr>
        <w:t>never before</w:t>
      </w:r>
      <w:proofErr w:type="gramEnd"/>
      <w:r w:rsidRPr="00B00817">
        <w:rPr>
          <w:sz w:val="16"/>
        </w:rPr>
        <w:t xml:space="preserve">, we can expect this trend to continue. </w:t>
      </w:r>
      <w:r w:rsidRPr="00B00817">
        <w:rPr>
          <w:rStyle w:val="StyleUnderline"/>
        </w:rPr>
        <w:t xml:space="preserve">And in the face of a </w:t>
      </w:r>
      <w:r w:rsidRPr="00B00817">
        <w:rPr>
          <w:rStyle w:val="Emphasis"/>
        </w:rPr>
        <w:t>rising wave of nationalism</w:t>
      </w:r>
      <w:r w:rsidRPr="00B00817">
        <w:rPr>
          <w:rStyle w:val="StyleUnderline"/>
        </w:rPr>
        <w:t xml:space="preserve"> across the world, it is </w:t>
      </w:r>
      <w:r w:rsidRPr="00B00817">
        <w:rPr>
          <w:rStyle w:val="Emphasis"/>
        </w:rPr>
        <w:t>crucial</w:t>
      </w:r>
      <w:r w:rsidRPr="00B00817">
        <w:rPr>
          <w:rStyle w:val="StyleUnderline"/>
        </w:rPr>
        <w:t xml:space="preserve"> that we do </w:t>
      </w:r>
      <w:r w:rsidRPr="00B00817">
        <w:rPr>
          <w:rStyle w:val="Emphasis"/>
        </w:rPr>
        <w:t>everything we can</w:t>
      </w:r>
      <w:r w:rsidRPr="00B00817">
        <w:rPr>
          <w:rStyle w:val="StyleUnderline"/>
        </w:rPr>
        <w:t xml:space="preserve"> to foster collaboration. The </w:t>
      </w:r>
      <w:r w:rsidRPr="00B00817">
        <w:rPr>
          <w:rStyle w:val="Emphasis"/>
          <w:highlight w:val="green"/>
        </w:rPr>
        <w:t>future of</w:t>
      </w:r>
      <w:r w:rsidRPr="00B00817">
        <w:rPr>
          <w:rStyle w:val="Emphasis"/>
        </w:rPr>
        <w:t xml:space="preserve"> human </w:t>
      </w:r>
      <w:r w:rsidRPr="00B00817">
        <w:rPr>
          <w:rStyle w:val="Emphasis"/>
          <w:highlight w:val="green"/>
        </w:rPr>
        <w:t>civilization</w:t>
      </w:r>
      <w:r w:rsidRPr="00B00817">
        <w:rPr>
          <w:rStyle w:val="StyleUnderline"/>
          <w:highlight w:val="green"/>
        </w:rPr>
        <w:t xml:space="preserve"> depends on it</w:t>
      </w:r>
      <w:r w:rsidRPr="00B00817">
        <w:rPr>
          <w:sz w:val="16"/>
        </w:rPr>
        <w:t>.</w:t>
      </w:r>
    </w:p>
    <w:p w14:paraId="5151861E" w14:textId="77777777" w:rsidR="006E6CF0" w:rsidRPr="00B00817" w:rsidRDefault="006E6CF0" w:rsidP="0011268B">
      <w:pPr>
        <w:rPr>
          <w:sz w:val="16"/>
        </w:rPr>
      </w:pPr>
    </w:p>
    <w:p w14:paraId="0171335B" w14:textId="1E478046" w:rsidR="006E6CF0" w:rsidRPr="00B00817" w:rsidRDefault="006E6CF0" w:rsidP="006E6CF0">
      <w:pPr>
        <w:pStyle w:val="Heading2"/>
      </w:pPr>
      <w:r>
        <w:t>3</w:t>
      </w:r>
    </w:p>
    <w:p w14:paraId="6ECBE327" w14:textId="73BE330C" w:rsidR="006E6CF0" w:rsidRDefault="006E6CF0" w:rsidP="006E6CF0">
      <w:pPr>
        <w:pStyle w:val="Heading3"/>
      </w:pPr>
      <w:r>
        <w:t>DA</w:t>
      </w:r>
    </w:p>
    <w:p w14:paraId="67CC357F" w14:textId="77777777" w:rsidR="006E6CF0" w:rsidRPr="00771A93" w:rsidRDefault="006E6CF0" w:rsidP="006E6CF0">
      <w:pPr>
        <w:pStyle w:val="Heading4"/>
      </w:pPr>
      <w:r>
        <w:t xml:space="preserve">India is </w:t>
      </w:r>
      <w:r>
        <w:rPr>
          <w:u w:val="single"/>
        </w:rPr>
        <w:t>building</w:t>
      </w:r>
      <w:r>
        <w:t xml:space="preserve"> </w:t>
      </w:r>
      <w:proofErr w:type="spellStart"/>
      <w:proofErr w:type="gramStart"/>
      <w:r>
        <w:t>it’s</w:t>
      </w:r>
      <w:proofErr w:type="spellEnd"/>
      <w:proofErr w:type="gramEnd"/>
      <w:r>
        <w:t xml:space="preserve"> relations with the West on the bedrock of </w:t>
      </w:r>
      <w:r>
        <w:rPr>
          <w:u w:val="single"/>
        </w:rPr>
        <w:t>new economic ties</w:t>
      </w:r>
      <w:r>
        <w:rPr>
          <w:u w:val="single"/>
        </w:rPr>
        <w:softHyphen/>
      </w:r>
      <w:r>
        <w:rPr>
          <w:u w:val="single"/>
        </w:rPr>
        <w:softHyphen/>
      </w:r>
      <w:r>
        <w:rPr>
          <w:u w:val="single"/>
        </w:rPr>
        <w:softHyphen/>
      </w:r>
      <w:r>
        <w:rPr>
          <w:u w:val="single"/>
        </w:rPr>
        <w:softHyphen/>
      </w:r>
      <w:r>
        <w:rPr>
          <w:u w:val="single"/>
        </w:rPr>
        <w:softHyphen/>
      </w:r>
      <w:r>
        <w:t>---that’s key to counterbalancing China in the region</w:t>
      </w:r>
    </w:p>
    <w:p w14:paraId="202D3423" w14:textId="77777777" w:rsidR="006E6CF0" w:rsidRPr="00731901" w:rsidRDefault="006E6CF0" w:rsidP="006E6CF0">
      <w:pPr>
        <w:rPr>
          <w:sz w:val="18"/>
          <w:szCs w:val="18"/>
        </w:rPr>
      </w:pPr>
      <w:r w:rsidRPr="00795C4E">
        <w:rPr>
          <w:rStyle w:val="Style13ptBold"/>
        </w:rPr>
        <w:t>Mohan 21</w:t>
      </w:r>
      <w:r>
        <w:t xml:space="preserve"> </w:t>
      </w:r>
      <w:r w:rsidRPr="00731901">
        <w:rPr>
          <w:sz w:val="18"/>
          <w:szCs w:val="18"/>
        </w:rPr>
        <w:t xml:space="preserve">C. Raja Mohan [director of the National University of Singapore’s Institute of South Asian Studies.],3-19-2021, "India Romances the West," Foreign Policy, </w:t>
      </w:r>
      <w:proofErr w:type="gramStart"/>
      <w:r w:rsidRPr="00731901">
        <w:rPr>
          <w:sz w:val="18"/>
          <w:szCs w:val="18"/>
        </w:rPr>
        <w:t>https://foreignpolicy.com/2021/03/19/india-modi-west-quad-china-biden-non-aligned/ ,</w:t>
      </w:r>
      <w:proofErr w:type="gramEnd"/>
      <w:r w:rsidRPr="00731901">
        <w:rPr>
          <w:sz w:val="18"/>
          <w:szCs w:val="18"/>
        </w:rPr>
        <w:t xml:space="preserve"> accessed 8/8/2021 </w:t>
      </w:r>
      <w:r>
        <w:rPr>
          <w:sz w:val="18"/>
          <w:szCs w:val="18"/>
        </w:rPr>
        <w:t>EH and Brett</w:t>
      </w:r>
    </w:p>
    <w:p w14:paraId="0135E4E1" w14:textId="77777777" w:rsidR="006E6CF0" w:rsidRPr="00D80718" w:rsidRDefault="006E6CF0" w:rsidP="006E6CF0">
      <w:pPr>
        <w:rPr>
          <w:rStyle w:val="Emphasis"/>
        </w:rPr>
      </w:pPr>
      <w:r w:rsidRPr="00280B37">
        <w:rPr>
          <w:sz w:val="14"/>
        </w:rPr>
        <w:t>In affirming that the “Quad has come of age” at the first-</w:t>
      </w:r>
      <w:r w:rsidRPr="00560B95">
        <w:rPr>
          <w:sz w:val="14"/>
        </w:rPr>
        <w:t xml:space="preserve">ever summit of the Quadrilateral Dialogue with the United States, Japan, and Australia last week, </w:t>
      </w:r>
      <w:r w:rsidRPr="00560B95">
        <w:rPr>
          <w:rStyle w:val="Emphasis"/>
        </w:rPr>
        <w:t>Indian Prime Minister</w:t>
      </w:r>
      <w:r w:rsidRPr="00560B95">
        <w:rPr>
          <w:rStyle w:val="StyleUnderline"/>
        </w:rPr>
        <w:t xml:space="preserve"> Narendra </w:t>
      </w:r>
      <w:r w:rsidRPr="000014EE">
        <w:rPr>
          <w:rStyle w:val="Emphasis"/>
          <w:highlight w:val="green"/>
        </w:rPr>
        <w:t>Modi</w:t>
      </w:r>
      <w:r w:rsidRPr="00560B95">
        <w:rPr>
          <w:rStyle w:val="StyleUnderline"/>
        </w:rPr>
        <w:t xml:space="preserve"> has </w:t>
      </w:r>
      <w:r w:rsidRPr="00560B95">
        <w:rPr>
          <w:rStyle w:val="Emphasis"/>
        </w:rPr>
        <w:t>sent an unmistakable signal that India</w:t>
      </w:r>
      <w:r w:rsidRPr="00604179">
        <w:rPr>
          <w:rStyle w:val="Emphasis"/>
        </w:rPr>
        <w:t xml:space="preserve"> </w:t>
      </w:r>
      <w:r w:rsidRPr="000014EE">
        <w:rPr>
          <w:rStyle w:val="Emphasis"/>
          <w:highlight w:val="green"/>
        </w:rPr>
        <w:t>is no longer reluctant to work with the West</w:t>
      </w:r>
      <w:r w:rsidRPr="00604179">
        <w:rPr>
          <w:rStyle w:val="Emphasis"/>
        </w:rPr>
        <w:t xml:space="preserve"> in the global arena</w:t>
      </w:r>
      <w:r w:rsidRPr="00731901">
        <w:rPr>
          <w:rStyle w:val="StyleUnderline"/>
        </w:rPr>
        <w:t xml:space="preserve">, including in the security domain. The country’s new readiness to participate in Western forums marks </w:t>
      </w:r>
      <w:r w:rsidRPr="000014EE">
        <w:rPr>
          <w:rStyle w:val="Emphasis"/>
          <w:highlight w:val="green"/>
        </w:rPr>
        <w:t>a decisive turn</w:t>
      </w:r>
      <w:r w:rsidRPr="00731901">
        <w:rPr>
          <w:rStyle w:val="StyleUnderline"/>
        </w:rPr>
        <w:t xml:space="preserve"> in independent India’s world view.</w:t>
      </w:r>
      <w:r w:rsidRPr="00280B37">
        <w:rPr>
          <w:sz w:val="14"/>
        </w:rPr>
        <w:t xml:space="preserve"> That view was </w:t>
      </w:r>
      <w:r w:rsidRPr="00731901">
        <w:rPr>
          <w:rStyle w:val="StyleUnderline"/>
        </w:rPr>
        <w:t>long defined by the idea of nonalignment and</w:t>
      </w:r>
      <w:r w:rsidRPr="00280B37">
        <w:rPr>
          <w:sz w:val="14"/>
        </w:rPr>
        <w:t xml:space="preserve"> its later avatar, </w:t>
      </w:r>
      <w:r w:rsidRPr="00731901">
        <w:rPr>
          <w:rStyle w:val="StyleUnderline"/>
        </w:rPr>
        <w:t>strategic autonomy</w:t>
      </w:r>
      <w:r w:rsidRPr="00280B37">
        <w:rPr>
          <w:sz w:val="14"/>
        </w:rPr>
        <w:t>—</w:t>
      </w:r>
      <w:r w:rsidRPr="00731901">
        <w:rPr>
          <w:rStyle w:val="StyleUnderline"/>
        </w:rPr>
        <w:t>both</w:t>
      </w:r>
      <w:r w:rsidRPr="00280B37">
        <w:rPr>
          <w:sz w:val="14"/>
        </w:rPr>
        <w:t xml:space="preserve"> of which were </w:t>
      </w:r>
      <w:r w:rsidRPr="00731901">
        <w:rPr>
          <w:rStyle w:val="StyleUnderline"/>
        </w:rPr>
        <w:t>about standing apart from, if not against, post-World-War-II Western alliances</w:t>
      </w:r>
      <w:r w:rsidRPr="00280B37">
        <w:rPr>
          <w:sz w:val="14"/>
        </w:rPr>
        <w:t xml:space="preserve">. </w:t>
      </w:r>
      <w:r w:rsidRPr="00604179">
        <w:rPr>
          <w:rStyle w:val="Emphasis"/>
        </w:rPr>
        <w:t>But today</w:t>
      </w:r>
      <w:r w:rsidRPr="00280B37">
        <w:rPr>
          <w:sz w:val="14"/>
        </w:rPr>
        <w:t>—</w:t>
      </w:r>
      <w:r w:rsidRPr="00731901">
        <w:rPr>
          <w:rStyle w:val="StyleUnderline"/>
        </w:rPr>
        <w:t>driven by shifting balance of power in Asia, India’s clear-eyed view of its national interest, and the successful efforts of consecutive U.S. presidents—</w:t>
      </w:r>
      <w:r w:rsidRPr="00604179">
        <w:rPr>
          <w:rStyle w:val="Emphasis"/>
        </w:rPr>
        <w:t xml:space="preserve">India is </w:t>
      </w:r>
      <w:r w:rsidRPr="000014EE">
        <w:rPr>
          <w:rStyle w:val="Emphasis"/>
          <w:highlight w:val="green"/>
        </w:rPr>
        <w:t>taking increasingly significant steps</w:t>
      </w:r>
      <w:r w:rsidRPr="00604179">
        <w:rPr>
          <w:rStyle w:val="Emphasis"/>
        </w:rPr>
        <w:t xml:space="preserve"> toward the West.</w:t>
      </w:r>
      <w:r w:rsidRPr="00280B37">
        <w:rPr>
          <w:sz w:val="14"/>
        </w:rPr>
        <w:t xml:space="preserve"> </w:t>
      </w:r>
      <w:r w:rsidRPr="00604179">
        <w:rPr>
          <w:rStyle w:val="Emphasis"/>
        </w:rPr>
        <w:t>The Quad is not the only Western institution with which India might soon be associated</w:t>
      </w:r>
      <w:r w:rsidRPr="00280B37">
        <w:rPr>
          <w:sz w:val="14"/>
        </w:rPr>
        <w:t xml:space="preserve">. </w:t>
      </w:r>
      <w:r w:rsidRPr="00604179">
        <w:rPr>
          <w:rStyle w:val="StyleUnderline"/>
        </w:rPr>
        <w:t>New Delhi is set to engage with a wider range of Western forums in the days ahead, including the G-7 and the Five Eyes</w:t>
      </w:r>
      <w:r w:rsidRPr="00280B37">
        <w:rPr>
          <w:sz w:val="14"/>
        </w:rPr>
        <w:t xml:space="preserve">. </w:t>
      </w:r>
      <w:r w:rsidRPr="00604179">
        <w:rPr>
          <w:rStyle w:val="Emphasis"/>
        </w:rPr>
        <w:t>Britain</w:t>
      </w:r>
      <w:r w:rsidRPr="00280B37">
        <w:rPr>
          <w:sz w:val="14"/>
        </w:rPr>
        <w:t xml:space="preserve"> has </w:t>
      </w:r>
      <w:r w:rsidRPr="00604179">
        <w:rPr>
          <w:rStyle w:val="Emphasis"/>
        </w:rPr>
        <w:t>invited India to</w:t>
      </w:r>
      <w:r w:rsidRPr="00280B37">
        <w:rPr>
          <w:sz w:val="14"/>
        </w:rPr>
        <w:t xml:space="preserve"> participate in </w:t>
      </w:r>
      <w:r w:rsidRPr="00604179">
        <w:rPr>
          <w:rStyle w:val="Emphasis"/>
        </w:rPr>
        <w:t>the G-7</w:t>
      </w:r>
      <w:r w:rsidRPr="00280B37">
        <w:rPr>
          <w:sz w:val="14"/>
        </w:rPr>
        <w:t xml:space="preserve"> meeting in London this summer, along with other non-members Australia and South Korea. Although India has been invited to G-7 outreach meetings—a level or two below the summits—for </w:t>
      </w:r>
      <w:proofErr w:type="gramStart"/>
      <w:r w:rsidRPr="00280B37">
        <w:rPr>
          <w:sz w:val="14"/>
        </w:rPr>
        <w:t>a number of</w:t>
      </w:r>
      <w:proofErr w:type="gramEnd"/>
      <w:r w:rsidRPr="00280B37">
        <w:rPr>
          <w:sz w:val="14"/>
        </w:rPr>
        <w:t xml:space="preserve"> years, the London meeting is widely </w:t>
      </w:r>
      <w:r w:rsidRPr="00604179">
        <w:rPr>
          <w:rStyle w:val="StyleUnderline"/>
        </w:rPr>
        <w:t>expected to be a testing ground for the creation of a</w:t>
      </w:r>
      <w:r w:rsidRPr="00280B37">
        <w:rPr>
          <w:sz w:val="14"/>
        </w:rPr>
        <w:t xml:space="preserve"> “Democracy Group of Ten,” or </w:t>
      </w:r>
      <w:r w:rsidRPr="00604179">
        <w:rPr>
          <w:rStyle w:val="StyleUnderline"/>
        </w:rPr>
        <w:t>D-10.</w:t>
      </w:r>
      <w:r>
        <w:rPr>
          <w:rStyle w:val="StyleUnderline"/>
        </w:rPr>
        <w:t xml:space="preserve"> </w:t>
      </w:r>
      <w:r w:rsidRPr="00280B37">
        <w:rPr>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604179">
        <w:rPr>
          <w:rStyle w:val="Emphasis"/>
        </w:rPr>
        <w:t xml:space="preserve">India also </w:t>
      </w:r>
      <w:r w:rsidRPr="000014EE">
        <w:rPr>
          <w:rStyle w:val="Emphasis"/>
          <w:highlight w:val="green"/>
        </w:rPr>
        <w:t>joined a meeting of the Five Eyes</w:t>
      </w:r>
      <w:r w:rsidRPr="00604179">
        <w:rPr>
          <w:rStyle w:val="Emphasis"/>
        </w:rPr>
        <w:t>—the intelligence-sharing alliance</w:t>
      </w:r>
      <w:r w:rsidRPr="00280B37">
        <w:rPr>
          <w:sz w:val="14"/>
        </w:rPr>
        <w:t xml:space="preserve"> </w:t>
      </w:r>
      <w:r w:rsidRPr="00604179">
        <w:rPr>
          <w:rStyle w:val="StyleUnderline"/>
        </w:rPr>
        <w:t>between the United States, Canada, Britain, Australia, and New Zealand</w:t>
      </w:r>
      <w:r w:rsidRPr="00280B37">
        <w:rPr>
          <w:sz w:val="14"/>
        </w:rPr>
        <w:t xml:space="preserve">— in October 2020 to discuss ways to give law enforcement agencies access to encrypted communications on platforms such as WhatsApp and Telegram. Five Eyes is </w:t>
      </w:r>
      <w:r w:rsidRPr="000014EE">
        <w:rPr>
          <w:rStyle w:val="Emphasis"/>
          <w:highlight w:val="green"/>
        </w:rPr>
        <w:t xml:space="preserve">a </w:t>
      </w:r>
      <w:proofErr w:type="gramStart"/>
      <w:r w:rsidRPr="000014EE">
        <w:rPr>
          <w:rStyle w:val="Emphasis"/>
          <w:highlight w:val="green"/>
        </w:rPr>
        <w:t>tightly</w:t>
      </w:r>
      <w:proofErr w:type="gramEnd"/>
      <w:r w:rsidRPr="000014EE">
        <w:rPr>
          <w:rStyle w:val="Emphasis"/>
          <w:highlight w:val="green"/>
        </w:rPr>
        <w:t xml:space="preserve"> knit alliance</w:t>
      </w:r>
      <w:r w:rsidRPr="00280B37">
        <w:rPr>
          <w:sz w:val="14"/>
        </w:rPr>
        <w:t xml:space="preserve">, and it is </w:t>
      </w:r>
      <w:r w:rsidRPr="00604179">
        <w:rPr>
          <w:rStyle w:val="Emphasis"/>
        </w:rPr>
        <w:t>unlikely India will be a member any time soon</w:t>
      </w:r>
      <w:r w:rsidRPr="00280B37">
        <w:rPr>
          <w:sz w:val="14"/>
        </w:rPr>
        <w:t xml:space="preserve">. </w:t>
      </w:r>
      <w:r w:rsidRPr="00604179">
        <w:rPr>
          <w:rStyle w:val="Emphasis"/>
        </w:rPr>
        <w:t>But</w:t>
      </w:r>
      <w:r w:rsidRPr="00280B37">
        <w:rPr>
          <w:sz w:val="14"/>
        </w:rPr>
        <w:t xml:space="preserve"> it is very much </w:t>
      </w:r>
      <w:r w:rsidRPr="00604179">
        <w:rPr>
          <w:rStyle w:val="Emphasis"/>
        </w:rPr>
        <w:t xml:space="preserve">possible to imagine greater consultations between the Five Eyes and the Indian intelligence </w:t>
      </w:r>
      <w:proofErr w:type="spellStart"/>
      <w:proofErr w:type="gramStart"/>
      <w:r w:rsidRPr="00604179">
        <w:rPr>
          <w:rStyle w:val="Emphasis"/>
        </w:rPr>
        <w:t>establishment</w:t>
      </w:r>
      <w:r w:rsidRPr="00280B37">
        <w:rPr>
          <w:sz w:val="14"/>
        </w:rPr>
        <w:t>.To</w:t>
      </w:r>
      <w:proofErr w:type="spellEnd"/>
      <w:proofErr w:type="gramEnd"/>
      <w:r w:rsidRPr="00280B37">
        <w:rPr>
          <w:sz w:val="14"/>
        </w:rPr>
        <w:t xml:space="preserve"> be sure, </w:t>
      </w:r>
      <w:r w:rsidRPr="00604179">
        <w:rPr>
          <w:rStyle w:val="Emphasis"/>
        </w:rPr>
        <w:t>India’s engagement with Western institutions is not entirely new</w:t>
      </w:r>
      <w:r w:rsidRPr="00280B37">
        <w:rPr>
          <w:sz w:val="14"/>
        </w:rPr>
        <w:t xml:space="preserve">. India joined the British-led Commonwealth in 1947, but only after India’s first prime minister, Jawaharlal Nehru, made sure the forum was stripped of any security role in the postwar world. </w:t>
      </w:r>
      <w:r w:rsidRPr="00604179">
        <w:rPr>
          <w:rStyle w:val="Emphasis"/>
        </w:rPr>
        <w:t>Refusing to join military alliances was a key plank of India’s policy of non-alignment.</w:t>
      </w:r>
      <w:r>
        <w:rPr>
          <w:rStyle w:val="Emphasis"/>
        </w:rPr>
        <w:t xml:space="preserve"> </w:t>
      </w:r>
      <w:r w:rsidRPr="00280B37">
        <w:rPr>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604179">
        <w:rPr>
          <w:rStyle w:val="Emphasis"/>
        </w:rPr>
        <w:t>With the deaths of both Kennedy and Nehru soon after, the prospects for strategic cooperation between New Delhi and Washington receded quickly.</w:t>
      </w:r>
      <w:r>
        <w:rPr>
          <w:rStyle w:val="Emphasis"/>
        </w:rPr>
        <w:t xml:space="preserve"> </w:t>
      </w:r>
      <w:r w:rsidRPr="00280B37">
        <w:rPr>
          <w:sz w:val="14"/>
        </w:rPr>
        <w:t xml:space="preserve">The </w:t>
      </w:r>
      <w:r w:rsidRPr="00604179">
        <w:rPr>
          <w:rStyle w:val="Emphasis"/>
        </w:rPr>
        <w:t>1970s saw India drift away from the West on three levels.</w:t>
      </w:r>
      <w:r w:rsidRPr="00280B37">
        <w:rPr>
          <w:sz w:val="14"/>
        </w:rPr>
        <w:t xml:space="preserve"> On the East-West axis, it drew </w:t>
      </w:r>
      <w:r w:rsidRPr="00604179">
        <w:rPr>
          <w:rStyle w:val="Emphasis"/>
        </w:rPr>
        <w:t>closer to the Soviet Union</w:t>
      </w:r>
      <w:r w:rsidRPr="00280B37">
        <w:rPr>
          <w:sz w:val="14"/>
        </w:rPr>
        <w:t xml:space="preserve">. On the North-South axis, it became the </w:t>
      </w:r>
      <w:r w:rsidRPr="00604179">
        <w:rPr>
          <w:rStyle w:val="Emphasis"/>
        </w:rPr>
        <w:t>champion of the Third World</w:t>
      </w:r>
      <w:r w:rsidRPr="00280B37">
        <w:rPr>
          <w:sz w:val="14"/>
        </w:rPr>
        <w:t xml:space="preserve">. This was reinforced by the sharply </w:t>
      </w:r>
      <w:r w:rsidRPr="00604179">
        <w:rPr>
          <w:rStyle w:val="StyleUnderline"/>
        </w:rPr>
        <w:t xml:space="preserve">leftward turn of India’s domestic politics and a deliberate severing of commercial </w:t>
      </w:r>
      <w:r w:rsidRPr="00560B95">
        <w:rPr>
          <w:rStyle w:val="StyleUnderline"/>
        </w:rPr>
        <w:t xml:space="preserve">cooperation with the West. </w:t>
      </w:r>
      <w:r w:rsidRPr="00560B95">
        <w:rPr>
          <w:sz w:val="14"/>
        </w:rPr>
        <w:t xml:space="preserve">Many concluded </w:t>
      </w:r>
      <w:r w:rsidRPr="00560B95">
        <w:rPr>
          <w:rStyle w:val="Emphasis"/>
        </w:rPr>
        <w:t>in the 1970s</w:t>
      </w:r>
      <w:r w:rsidRPr="00560B95">
        <w:rPr>
          <w:sz w:val="14"/>
        </w:rPr>
        <w:t xml:space="preserve"> that </w:t>
      </w:r>
      <w:r w:rsidRPr="00560B95">
        <w:rPr>
          <w:rStyle w:val="Emphasis"/>
        </w:rPr>
        <w:t>anti-Americanism was part of India’s genetic code</w:t>
      </w:r>
      <w:r w:rsidRPr="00560B95">
        <w:rPr>
          <w:sz w:val="14"/>
        </w:rPr>
        <w:t xml:space="preserve">. After all, India voted more often against the United States at the United Nations during the Cold War than even the Soviet Union. The idea that India is irreconcilably opposed to the United States was the </w:t>
      </w:r>
      <w:r w:rsidRPr="00560B95">
        <w:rPr>
          <w:rStyle w:val="Emphasis"/>
        </w:rPr>
        <w:t>dominant</w:t>
      </w:r>
      <w:r w:rsidRPr="00560B95">
        <w:rPr>
          <w:sz w:val="14"/>
        </w:rPr>
        <w:t xml:space="preserve"> assessment </w:t>
      </w:r>
      <w:r w:rsidRPr="00560B95">
        <w:rPr>
          <w:rStyle w:val="Emphasis"/>
        </w:rPr>
        <w:t>in both country’s capitals</w:t>
      </w:r>
      <w:r w:rsidRPr="00560B95">
        <w:rPr>
          <w:sz w:val="14"/>
        </w:rPr>
        <w:t xml:space="preserve">. </w:t>
      </w:r>
      <w:r w:rsidRPr="00560B95">
        <w:rPr>
          <w:rStyle w:val="StyleUnderline"/>
        </w:rPr>
        <w:t xml:space="preserve">Most </w:t>
      </w:r>
      <w:r w:rsidRPr="00560B95">
        <w:rPr>
          <w:rStyle w:val="Emphasis"/>
        </w:rPr>
        <w:t>scholars</w:t>
      </w:r>
      <w:r w:rsidRPr="00560B95">
        <w:rPr>
          <w:rStyle w:val="StyleUnderline"/>
        </w:rPr>
        <w:t xml:space="preserve"> of Indian foreign policy </w:t>
      </w:r>
      <w:r w:rsidRPr="00560B95">
        <w:rPr>
          <w:rStyle w:val="Emphasis"/>
        </w:rPr>
        <w:t>assumed</w:t>
      </w:r>
      <w:r w:rsidRPr="00560B95">
        <w:rPr>
          <w:rStyle w:val="StyleUnderline"/>
        </w:rPr>
        <w:t xml:space="preserve"> that come what may—at home or abroad—</w:t>
      </w:r>
      <w:r w:rsidRPr="00560B95">
        <w:rPr>
          <w:rStyle w:val="Emphasis"/>
        </w:rPr>
        <w:t>India</w:t>
      </w:r>
      <w:r w:rsidRPr="00560B95">
        <w:rPr>
          <w:rStyle w:val="StyleUnderline"/>
        </w:rPr>
        <w:t xml:space="preserve"> would </w:t>
      </w:r>
      <w:r w:rsidRPr="00560B95">
        <w:rPr>
          <w:rStyle w:val="Emphasis"/>
        </w:rPr>
        <w:t>forever</w:t>
      </w:r>
      <w:r w:rsidRPr="00560B95">
        <w:rPr>
          <w:rStyle w:val="StyleUnderline"/>
        </w:rPr>
        <w:t xml:space="preserve"> be </w:t>
      </w:r>
      <w:r w:rsidRPr="00560B95">
        <w:rPr>
          <w:rStyle w:val="Emphasis"/>
        </w:rPr>
        <w:t xml:space="preserve">alienated from the West. </w:t>
      </w:r>
      <w:r w:rsidRPr="00560B95">
        <w:rPr>
          <w:sz w:val="14"/>
        </w:rPr>
        <w:t xml:space="preserve">But the </w:t>
      </w:r>
      <w:r w:rsidRPr="00560B95">
        <w:rPr>
          <w:rStyle w:val="StyleUnderline"/>
        </w:rPr>
        <w:t>story</w:t>
      </w:r>
      <w:r w:rsidRPr="00604179">
        <w:rPr>
          <w:rStyle w:val="StyleUnderline"/>
        </w:rPr>
        <w:t xml:space="preserve"> of </w:t>
      </w:r>
      <w:r w:rsidRPr="00604179">
        <w:rPr>
          <w:rStyle w:val="Emphasis"/>
        </w:rPr>
        <w:t xml:space="preserve">India’s international relations </w:t>
      </w:r>
      <w:r w:rsidRPr="000014EE">
        <w:rPr>
          <w:rStyle w:val="Emphasis"/>
          <w:highlight w:val="green"/>
        </w:rPr>
        <w:t>over the last three decades</w:t>
      </w:r>
      <w:r w:rsidRPr="00604179">
        <w:rPr>
          <w:rStyle w:val="StyleUnderline"/>
        </w:rPr>
        <w:t xml:space="preserve"> has been one of a </w:t>
      </w:r>
      <w:proofErr w:type="gramStart"/>
      <w:r w:rsidRPr="000014EE">
        <w:rPr>
          <w:rStyle w:val="Emphasis"/>
          <w:highlight w:val="green"/>
        </w:rPr>
        <w:t>slow but definite advances</w:t>
      </w:r>
      <w:proofErr w:type="gramEnd"/>
      <w:r w:rsidRPr="00604179">
        <w:rPr>
          <w:rStyle w:val="Emphasis"/>
        </w:rPr>
        <w:t xml:space="preserve"> in cooperation </w:t>
      </w:r>
      <w:r w:rsidRPr="000014EE">
        <w:rPr>
          <w:rStyle w:val="Emphasis"/>
          <w:highlight w:val="green"/>
        </w:rPr>
        <w:t>with the U</w:t>
      </w:r>
      <w:r w:rsidRPr="00604179">
        <w:rPr>
          <w:rStyle w:val="StyleUnderline"/>
        </w:rPr>
        <w:t xml:space="preserve">nited </w:t>
      </w:r>
      <w:r w:rsidRPr="000014EE">
        <w:rPr>
          <w:rStyle w:val="Emphasis"/>
          <w:highlight w:val="green"/>
        </w:rPr>
        <w:t>S</w:t>
      </w:r>
      <w:r w:rsidRPr="00604179">
        <w:rPr>
          <w:rStyle w:val="StyleUnderline"/>
        </w:rPr>
        <w:t xml:space="preserve">tates </w:t>
      </w:r>
      <w:r w:rsidRPr="000014EE">
        <w:rPr>
          <w:rStyle w:val="Emphasis"/>
          <w:highlight w:val="green"/>
        </w:rPr>
        <w:t>and the West</w:t>
      </w:r>
      <w:r w:rsidRPr="00280B37">
        <w:rPr>
          <w:sz w:val="14"/>
        </w:rPr>
        <w:t xml:space="preserve">. The Quad summit is not only a culmination of that long trajectory, but also a major step up. It was </w:t>
      </w:r>
      <w:r w:rsidRPr="00560B95">
        <w:rPr>
          <w:sz w:val="14"/>
        </w:rPr>
        <w:t xml:space="preserve">the </w:t>
      </w:r>
      <w:r w:rsidRPr="00560B95">
        <w:rPr>
          <w:rStyle w:val="Emphasis"/>
        </w:rPr>
        <w:t>reform of the Indian economy</w:t>
      </w:r>
      <w:r w:rsidRPr="00560B95">
        <w:rPr>
          <w:sz w:val="14"/>
        </w:rPr>
        <w:t xml:space="preserve"> </w:t>
      </w:r>
      <w:r w:rsidRPr="00560B95">
        <w:rPr>
          <w:rStyle w:val="StyleUnderline"/>
        </w:rPr>
        <w:t>at the end of the Cold War</w:t>
      </w:r>
      <w:r w:rsidRPr="00560B95">
        <w:rPr>
          <w:sz w:val="14"/>
        </w:rPr>
        <w:t xml:space="preserve">, along </w:t>
      </w:r>
      <w:r w:rsidRPr="00560B95">
        <w:rPr>
          <w:rStyle w:val="Emphasis"/>
        </w:rPr>
        <w:t>with the collapse of the Soviet Union</w:t>
      </w:r>
      <w:r w:rsidRPr="00560B95">
        <w:rPr>
          <w:sz w:val="14"/>
        </w:rPr>
        <w:t xml:space="preserve"> </w:t>
      </w:r>
      <w:r w:rsidRPr="00560B95">
        <w:rPr>
          <w:rStyle w:val="StyleUnderline"/>
        </w:rPr>
        <w:t>as India’s superpower partner</w:t>
      </w:r>
      <w:r w:rsidRPr="00560B95">
        <w:rPr>
          <w:sz w:val="14"/>
        </w:rPr>
        <w:t xml:space="preserve">, that </w:t>
      </w:r>
      <w:r w:rsidRPr="00560B95">
        <w:rPr>
          <w:rStyle w:val="Emphasis"/>
        </w:rPr>
        <w:t>created the basis for the renewal of ties between New Delhi and Washington</w:t>
      </w:r>
      <w:r w:rsidRPr="00560B95">
        <w:rPr>
          <w:sz w:val="14"/>
        </w:rPr>
        <w:t xml:space="preserve">. But </w:t>
      </w:r>
      <w:r w:rsidRPr="00560B95">
        <w:rPr>
          <w:rStyle w:val="StyleUnderline"/>
        </w:rPr>
        <w:t>even as expanding commercial ties began to stabilize and deepen the bilateral relationship in the 1990s</w:t>
      </w:r>
      <w:r w:rsidRPr="00560B95">
        <w:rPr>
          <w:sz w:val="14"/>
        </w:rPr>
        <w:t xml:space="preserve">, </w:t>
      </w:r>
      <w:r w:rsidRPr="00560B95">
        <w:rPr>
          <w:rStyle w:val="StyleUnderline"/>
        </w:rPr>
        <w:t>Washington’s activism on Kashmir and its eagerness to denuclearize India made matters difficult for</w:t>
      </w:r>
      <w:r w:rsidRPr="00604179">
        <w:rPr>
          <w:rStyle w:val="StyleUnderline"/>
        </w:rPr>
        <w:t xml:space="preserve"> New Delhi</w:t>
      </w:r>
      <w:r w:rsidRPr="00280B37">
        <w:rPr>
          <w:sz w:val="14"/>
        </w:rPr>
        <w:t xml:space="preserve">. Beset with domestic turbulence and an era of weak coalition governments, </w:t>
      </w:r>
      <w:r w:rsidRPr="00604179">
        <w:rPr>
          <w:rStyle w:val="Emphasis"/>
        </w:rPr>
        <w:t>New Delhi embarked on a hedging strategy</w:t>
      </w:r>
      <w:r w:rsidRPr="00604179">
        <w:rPr>
          <w:rStyle w:val="StyleUnderline"/>
        </w:rPr>
        <w:t xml:space="preserve"> by joining the Russian initiative for a so-called strategic triangle</w:t>
      </w:r>
      <w:r w:rsidRPr="00280B37">
        <w:rPr>
          <w:sz w:val="14"/>
        </w:rPr>
        <w:t xml:space="preserve"> with Moscow and Beijing that eventually </w:t>
      </w:r>
      <w:r w:rsidRPr="00604179">
        <w:rPr>
          <w:rStyle w:val="Emphasis"/>
        </w:rPr>
        <w:t>evolved into the BRICS Forum</w:t>
      </w:r>
      <w:r w:rsidRPr="00280B37">
        <w:rPr>
          <w:sz w:val="14"/>
        </w:rPr>
        <w:t xml:space="preserve"> after Brazil and South Africa joined. U.S. President George W. </w:t>
      </w:r>
      <w:r w:rsidRPr="000014EE">
        <w:rPr>
          <w:rStyle w:val="Emphasis"/>
          <w:highlight w:val="green"/>
        </w:rPr>
        <w:t>Bush</w:t>
      </w:r>
      <w:r w:rsidRPr="00D80718">
        <w:rPr>
          <w:rStyle w:val="Emphasis"/>
        </w:rPr>
        <w:t>,</w:t>
      </w:r>
      <w:r w:rsidRPr="00280B37">
        <w:rPr>
          <w:sz w:val="14"/>
        </w:rPr>
        <w:t xml:space="preserve"> however, </w:t>
      </w:r>
      <w:r w:rsidRPr="000014EE">
        <w:rPr>
          <w:rStyle w:val="Emphasis"/>
          <w:highlight w:val="green"/>
        </w:rPr>
        <w:t>revolutionized U.S. policy on India</w:t>
      </w:r>
      <w:r w:rsidRPr="00280B37">
        <w:rPr>
          <w:sz w:val="14"/>
        </w:rPr>
        <w:t xml:space="preserve"> in the 2000s by </w:t>
      </w:r>
      <w:r w:rsidRPr="00D80718">
        <w:rPr>
          <w:rStyle w:val="Emphasis"/>
        </w:rPr>
        <w:t>discarding Washington’s mediating impulse on Kashmir, decoupling engagement with New Delhi from that with Islamabad</w:t>
      </w:r>
      <w:r w:rsidRPr="00280B37">
        <w:rPr>
          <w:sz w:val="14"/>
        </w:rPr>
        <w:t xml:space="preserve">, and </w:t>
      </w:r>
      <w:r w:rsidRPr="000014EE">
        <w:rPr>
          <w:rStyle w:val="Emphasis"/>
          <w:highlight w:val="green"/>
        </w:rPr>
        <w:t>resolving</w:t>
      </w:r>
      <w:r w:rsidRPr="00D80718">
        <w:rPr>
          <w:rStyle w:val="Emphasis"/>
        </w:rPr>
        <w:t xml:space="preserve"> the </w:t>
      </w:r>
      <w:r w:rsidRPr="000014EE">
        <w:rPr>
          <w:rStyle w:val="Emphasis"/>
          <w:highlight w:val="green"/>
        </w:rPr>
        <w:t>dispute over non-prolif</w:t>
      </w:r>
      <w:r w:rsidRPr="00D80718">
        <w:rPr>
          <w:rStyle w:val="Emphasis"/>
        </w:rPr>
        <w:t>eration</w:t>
      </w:r>
      <w:r w:rsidRPr="00280B37">
        <w:rPr>
          <w:sz w:val="14"/>
        </w:rPr>
        <w:t xml:space="preserve">. Bush </w:t>
      </w:r>
      <w:r w:rsidRPr="00D80718">
        <w:rPr>
          <w:rStyle w:val="Emphasis"/>
        </w:rPr>
        <w:t xml:space="preserve">recognized that </w:t>
      </w:r>
      <w:r w:rsidRPr="000014EE">
        <w:rPr>
          <w:rStyle w:val="Emphasis"/>
          <w:highlight w:val="green"/>
        </w:rPr>
        <w:t>India</w:t>
      </w:r>
      <w:r w:rsidRPr="00D80718">
        <w:rPr>
          <w:rStyle w:val="Emphasis"/>
        </w:rPr>
        <w:t xml:space="preserve"> is </w:t>
      </w:r>
      <w:r w:rsidRPr="000014EE">
        <w:rPr>
          <w:rStyle w:val="Emphasis"/>
          <w:highlight w:val="green"/>
        </w:rPr>
        <w:t>critical for</w:t>
      </w:r>
      <w:r w:rsidRPr="00D80718">
        <w:rPr>
          <w:rStyle w:val="Emphasis"/>
        </w:rPr>
        <w:t xml:space="preserve"> the construction of a </w:t>
      </w:r>
      <w:r w:rsidRPr="000014EE">
        <w:rPr>
          <w:rStyle w:val="Emphasis"/>
          <w:highlight w:val="green"/>
        </w:rPr>
        <w:t>stable balance of power</w:t>
      </w:r>
      <w:r w:rsidRPr="00D80718">
        <w:rPr>
          <w:rStyle w:val="Emphasis"/>
        </w:rPr>
        <w:t xml:space="preserve"> in Asia </w:t>
      </w:r>
      <w:r w:rsidRPr="000014EE">
        <w:rPr>
          <w:rStyle w:val="Emphasis"/>
          <w:highlight w:val="green"/>
        </w:rPr>
        <w:t>as the continent was</w:t>
      </w:r>
      <w:r w:rsidRPr="00D80718">
        <w:rPr>
          <w:rStyle w:val="Emphasis"/>
        </w:rPr>
        <w:t xml:space="preserve"> being </w:t>
      </w:r>
      <w:r w:rsidRPr="000014EE">
        <w:rPr>
          <w:rStyle w:val="Emphasis"/>
          <w:highlight w:val="green"/>
        </w:rPr>
        <w:t>transformed by</w:t>
      </w:r>
      <w:r w:rsidRPr="00D80718">
        <w:rPr>
          <w:rStyle w:val="Emphasis"/>
        </w:rPr>
        <w:t xml:space="preserve"> the rapid rise of </w:t>
      </w:r>
      <w:r w:rsidRPr="000014EE">
        <w:rPr>
          <w:rStyle w:val="Emphasis"/>
          <w:highlight w:val="green"/>
        </w:rPr>
        <w:t>China</w:t>
      </w:r>
      <w:r w:rsidRPr="00D80718">
        <w:rPr>
          <w:rStyle w:val="Emphasis"/>
        </w:rPr>
        <w:t>.</w:t>
      </w:r>
      <w:r>
        <w:rPr>
          <w:rStyle w:val="Emphasis"/>
        </w:rPr>
        <w:t xml:space="preserve"> </w:t>
      </w:r>
      <w:r w:rsidRPr="00280B37">
        <w:rPr>
          <w:sz w:val="14"/>
        </w:rPr>
        <w:t xml:space="preserve">But just </w:t>
      </w:r>
      <w:r w:rsidRPr="00D80718">
        <w:rPr>
          <w:rStyle w:val="StyleUnderline"/>
        </w:rPr>
        <w:t>when Washington was ready to transform relations with New Delhi</w:t>
      </w:r>
      <w:r w:rsidRPr="00280B37">
        <w:rPr>
          <w:sz w:val="14"/>
        </w:rPr>
        <w:t xml:space="preserve">, </w:t>
      </w:r>
      <w:r w:rsidRPr="00D80718">
        <w:rPr>
          <w:rStyle w:val="Emphasis"/>
        </w:rPr>
        <w:t>India was paralyzed by self-doubt</w:t>
      </w:r>
      <w:r w:rsidRPr="00280B37">
        <w:rPr>
          <w:sz w:val="14"/>
        </w:rPr>
        <w:t xml:space="preserve">. If then-Prime Minister Atal Bihari Vajpayee boldly called India and the United States “natural allies” in 1998—at a time when no one seemed interested in Washington—his successor, Manmohan </w:t>
      </w:r>
      <w:r w:rsidRPr="00D80718">
        <w:rPr>
          <w:rStyle w:val="Emphasis"/>
        </w:rPr>
        <w:t>Singh</w:t>
      </w:r>
      <w:r w:rsidRPr="00280B37">
        <w:rPr>
          <w:sz w:val="14"/>
        </w:rPr>
        <w:t xml:space="preserve">, reverted to type. His government began to </w:t>
      </w:r>
      <w:r w:rsidRPr="00D80718">
        <w:rPr>
          <w:rStyle w:val="Emphasis"/>
        </w:rPr>
        <w:t>reinvent non-alignment, keep distance from the United States, and double down on the principle of strategic autonomy</w:t>
      </w:r>
      <w:r w:rsidRPr="00280B37">
        <w:rPr>
          <w:sz w:val="14"/>
        </w:rPr>
        <w:t xml:space="preserve">. Even as </w:t>
      </w:r>
      <w:proofErr w:type="gramStart"/>
      <w:r w:rsidRPr="00280B37">
        <w:rPr>
          <w:sz w:val="14"/>
        </w:rPr>
        <w:t>Indian-Chinese</w:t>
      </w:r>
      <w:proofErr w:type="gramEnd"/>
      <w:r w:rsidRPr="00280B37">
        <w:rPr>
          <w:sz w:val="14"/>
        </w:rPr>
        <w:t xml:space="preserve"> tensions multiplied </w:t>
      </w:r>
      <w:r w:rsidRPr="00D80718">
        <w:rPr>
          <w:rStyle w:val="Emphasis"/>
        </w:rPr>
        <w:t>after 2008—</w:t>
      </w:r>
      <w:r w:rsidRPr="00D80718">
        <w:rPr>
          <w:rStyle w:val="StyleUnderline"/>
        </w:rPr>
        <w:t>when the global financial crisis seemed to have convinced the Chinese leadership that the United States was in terminal decline, with the consequence that Beijing adopted a more assertive posture towards its neighbors</w:t>
      </w:r>
      <w:r w:rsidRPr="00280B37">
        <w:rPr>
          <w:sz w:val="14"/>
        </w:rPr>
        <w:t>—</w:t>
      </w:r>
      <w:r w:rsidRPr="00D80718">
        <w:rPr>
          <w:rStyle w:val="Emphasis"/>
        </w:rPr>
        <w:t>the Singh government continued to hedge against U.S. power.</w:t>
      </w:r>
      <w:r>
        <w:rPr>
          <w:rStyle w:val="Emphasis"/>
        </w:rPr>
        <w:t xml:space="preserve"> </w:t>
      </w:r>
      <w:r w:rsidRPr="000014EE">
        <w:rPr>
          <w:rStyle w:val="Emphasis"/>
          <w:highlight w:val="green"/>
        </w:rPr>
        <w:t>Modi</w:t>
      </w:r>
      <w:r w:rsidRPr="00280B37">
        <w:rPr>
          <w:sz w:val="14"/>
        </w:rPr>
        <w:t xml:space="preserve">, who became </w:t>
      </w:r>
      <w:r w:rsidRPr="00D80718">
        <w:rPr>
          <w:rStyle w:val="Emphasis"/>
        </w:rPr>
        <w:t xml:space="preserve">prime minister </w:t>
      </w:r>
      <w:r w:rsidRPr="000014EE">
        <w:rPr>
          <w:rStyle w:val="Emphasis"/>
          <w:highlight w:val="green"/>
        </w:rPr>
        <w:t xml:space="preserve">in 2014, began to reverse </w:t>
      </w:r>
      <w:r w:rsidRPr="002C7942">
        <w:rPr>
          <w:rStyle w:val="Emphasis"/>
        </w:rPr>
        <w:t xml:space="preserve">New Delhi’s </w:t>
      </w:r>
      <w:r w:rsidRPr="000014EE">
        <w:rPr>
          <w:rStyle w:val="Emphasis"/>
          <w:highlight w:val="green"/>
        </w:rPr>
        <w:t xml:space="preserve">resistance to a </w:t>
      </w:r>
      <w:r w:rsidRPr="002C7942">
        <w:rPr>
          <w:rStyle w:val="Emphasis"/>
        </w:rPr>
        <w:t xml:space="preserve">deeper </w:t>
      </w:r>
      <w:r w:rsidRPr="000014EE">
        <w:rPr>
          <w:rStyle w:val="Emphasis"/>
          <w:highlight w:val="green"/>
        </w:rPr>
        <w:t>partnership</w:t>
      </w:r>
      <w:r w:rsidRPr="00D80718">
        <w:rPr>
          <w:rStyle w:val="Emphasis"/>
        </w:rPr>
        <w:t xml:space="preserve"> with Washington</w:t>
      </w:r>
      <w:r w:rsidRPr="00280B37">
        <w:rPr>
          <w:sz w:val="14"/>
        </w:rPr>
        <w:t xml:space="preserve">. </w:t>
      </w:r>
      <w:r w:rsidRPr="00D80718">
        <w:rPr>
          <w:rStyle w:val="Emphasis"/>
        </w:rPr>
        <w:t xml:space="preserve">His </w:t>
      </w:r>
      <w:r w:rsidRPr="000014EE">
        <w:rPr>
          <w:rStyle w:val="Emphasis"/>
          <w:highlight w:val="green"/>
        </w:rPr>
        <w:t>affirmation</w:t>
      </w:r>
      <w:r w:rsidRPr="00D80718">
        <w:rPr>
          <w:rStyle w:val="Emphasis"/>
        </w:rPr>
        <w:t xml:space="preserve"> in his 2016 address to the U.S. Congress </w:t>
      </w:r>
      <w:r w:rsidRPr="000014EE">
        <w:rPr>
          <w:rStyle w:val="Emphasis"/>
          <w:highlight w:val="green"/>
        </w:rPr>
        <w:t>that India’s “historic hesitations” to engage the U</w:t>
      </w:r>
      <w:r w:rsidRPr="00D80718">
        <w:rPr>
          <w:rStyle w:val="Emphasis"/>
        </w:rPr>
        <w:t xml:space="preserve">nited </w:t>
      </w:r>
      <w:r w:rsidRPr="000014EE">
        <w:rPr>
          <w:rStyle w:val="Emphasis"/>
          <w:highlight w:val="green"/>
        </w:rPr>
        <w:t>S</w:t>
      </w:r>
      <w:r w:rsidRPr="00D80718">
        <w:rPr>
          <w:rStyle w:val="Emphasis"/>
        </w:rPr>
        <w:t xml:space="preserve">tates </w:t>
      </w:r>
      <w:r w:rsidRPr="000014EE">
        <w:rPr>
          <w:rStyle w:val="Emphasis"/>
          <w:highlight w:val="green"/>
        </w:rPr>
        <w:t>were over</w:t>
      </w:r>
      <w:r w:rsidRPr="00D80718">
        <w:rPr>
          <w:rStyle w:val="Emphasis"/>
        </w:rPr>
        <w:t xml:space="preserve"> was </w:t>
      </w:r>
      <w:r w:rsidRPr="000014EE">
        <w:rPr>
          <w:rStyle w:val="Emphasis"/>
          <w:highlight w:val="green"/>
        </w:rPr>
        <w:t>not just</w:t>
      </w:r>
      <w:r w:rsidRPr="00D80718">
        <w:rPr>
          <w:rStyle w:val="Emphasis"/>
        </w:rPr>
        <w:t xml:space="preserve"> a </w:t>
      </w:r>
      <w:r w:rsidRPr="000014EE">
        <w:rPr>
          <w:rStyle w:val="Emphasis"/>
          <w:highlight w:val="green"/>
        </w:rPr>
        <w:t>rhetoric</w:t>
      </w:r>
      <w:r w:rsidRPr="00D80718">
        <w:rPr>
          <w:rStyle w:val="Emphasis"/>
        </w:rPr>
        <w:t>al flourish.</w:t>
      </w:r>
      <w:r>
        <w:rPr>
          <w:rStyle w:val="Emphasis"/>
        </w:rPr>
        <w:t xml:space="preserve"> </w:t>
      </w:r>
      <w:r w:rsidRPr="000014EE">
        <w:rPr>
          <w:rStyle w:val="Emphasis"/>
          <w:highlight w:val="green"/>
        </w:rPr>
        <w:t>Modi resolved</w:t>
      </w:r>
      <w:r w:rsidRPr="00280B37">
        <w:rPr>
          <w:sz w:val="14"/>
        </w:rPr>
        <w:t xml:space="preserve"> the </w:t>
      </w:r>
      <w:r w:rsidRPr="00D80718">
        <w:rPr>
          <w:rStyle w:val="Emphasis"/>
        </w:rPr>
        <w:t>remaining issues that</w:t>
      </w:r>
      <w:r w:rsidRPr="00280B37">
        <w:rPr>
          <w:sz w:val="14"/>
        </w:rPr>
        <w:t xml:space="preserve"> had </w:t>
      </w:r>
      <w:r w:rsidRPr="00D80718">
        <w:rPr>
          <w:rStyle w:val="Emphasis"/>
        </w:rPr>
        <w:t xml:space="preserve">prevented implementation of </w:t>
      </w:r>
      <w:r w:rsidRPr="000014EE">
        <w:rPr>
          <w:rStyle w:val="Emphasis"/>
          <w:highlight w:val="green"/>
        </w:rPr>
        <w:t>the</w:t>
      </w:r>
      <w:r w:rsidRPr="00D80718">
        <w:rPr>
          <w:rStyle w:val="Emphasis"/>
        </w:rPr>
        <w:t xml:space="preserve"> historic 2008 Indian-U.S. </w:t>
      </w:r>
      <w:r w:rsidRPr="000014EE">
        <w:rPr>
          <w:rStyle w:val="Emphasis"/>
          <w:highlight w:val="green"/>
        </w:rPr>
        <w:t>nuclear deal</w:t>
      </w:r>
      <w:r w:rsidRPr="00D80718">
        <w:rPr>
          <w:rStyle w:val="Emphasis"/>
        </w:rPr>
        <w:t>, renewed the 2005 agreement for defense cooperation</w:t>
      </w:r>
      <w:r w:rsidRPr="00280B37">
        <w:rPr>
          <w:sz w:val="14"/>
        </w:rPr>
        <w:t xml:space="preserve">, and </w:t>
      </w:r>
      <w:r w:rsidRPr="00D80718">
        <w:rPr>
          <w:rStyle w:val="Emphasis"/>
        </w:rPr>
        <w:t>signed</w:t>
      </w:r>
      <w:r w:rsidRPr="00280B37">
        <w:rPr>
          <w:sz w:val="14"/>
        </w:rPr>
        <w:t xml:space="preserve"> the so-called </w:t>
      </w:r>
      <w:r w:rsidRPr="000014EE">
        <w:rPr>
          <w:rStyle w:val="Emphasis"/>
          <w:highlight w:val="green"/>
        </w:rPr>
        <w:t>foundational defense agreements</w:t>
      </w:r>
      <w:r w:rsidRPr="00D80718">
        <w:rPr>
          <w:rStyle w:val="Emphasis"/>
        </w:rPr>
        <w:t xml:space="preserve"> that</w:t>
      </w:r>
      <w:r w:rsidRPr="00280B37">
        <w:rPr>
          <w:sz w:val="14"/>
        </w:rPr>
        <w:t xml:space="preserve"> have </w:t>
      </w:r>
      <w:r w:rsidRPr="00D80718">
        <w:rPr>
          <w:rStyle w:val="Emphasis"/>
        </w:rPr>
        <w:t>facilitated interoperability</w:t>
      </w:r>
      <w:r w:rsidRPr="00280B37">
        <w:rPr>
          <w:sz w:val="14"/>
        </w:rPr>
        <w:t xml:space="preserve"> between the two country’s armed forces. He </w:t>
      </w:r>
      <w:r w:rsidRPr="00D80718">
        <w:rPr>
          <w:rStyle w:val="Emphasis"/>
        </w:rPr>
        <w:t>widened</w:t>
      </w:r>
      <w:r w:rsidRPr="00280B37">
        <w:rPr>
          <w:sz w:val="14"/>
        </w:rPr>
        <w:t xml:space="preserve"> the </w:t>
      </w:r>
      <w:r w:rsidRPr="00D80718">
        <w:rPr>
          <w:rStyle w:val="Emphasis"/>
        </w:rPr>
        <w:t xml:space="preserve">annual bilateral </w:t>
      </w:r>
      <w:r w:rsidRPr="000014EE">
        <w:rPr>
          <w:rStyle w:val="Emphasis"/>
          <w:highlight w:val="green"/>
        </w:rPr>
        <w:t>Malabar exercises</w:t>
      </w:r>
      <w:r w:rsidRPr="00280B37">
        <w:rPr>
          <w:sz w:val="14"/>
        </w:rPr>
        <w:t xml:space="preserve"> to include Japan in 2015 and Australia in 2020, helped revive the dormant Quad in 2017, came up with his own version of the Free and Open Indo-Pacific strategy in 2018, and joined the Quad summit in 2021. </w:t>
      </w:r>
      <w:r w:rsidRPr="000014EE">
        <w:rPr>
          <w:rStyle w:val="Emphasis"/>
          <w:highlight w:val="green"/>
        </w:rPr>
        <w:t>Beyond</w:t>
      </w:r>
      <w:r w:rsidRPr="00280B37">
        <w:rPr>
          <w:sz w:val="14"/>
        </w:rPr>
        <w:t xml:space="preserve"> the relationship with </w:t>
      </w:r>
      <w:r w:rsidRPr="000014EE">
        <w:rPr>
          <w:rStyle w:val="Emphasis"/>
          <w:highlight w:val="green"/>
        </w:rPr>
        <w:t>the U</w:t>
      </w:r>
      <w:r w:rsidRPr="002C7942">
        <w:rPr>
          <w:rStyle w:val="Emphasis"/>
        </w:rPr>
        <w:t>nited</w:t>
      </w:r>
      <w:r w:rsidRPr="00D80718">
        <w:rPr>
          <w:rStyle w:val="Emphasis"/>
        </w:rPr>
        <w:t xml:space="preserve"> </w:t>
      </w:r>
      <w:r w:rsidRPr="000014EE">
        <w:rPr>
          <w:rStyle w:val="Emphasis"/>
          <w:highlight w:val="green"/>
        </w:rPr>
        <w:t>S</w:t>
      </w:r>
      <w:r w:rsidRPr="00D80718">
        <w:rPr>
          <w:rStyle w:val="Emphasis"/>
        </w:rPr>
        <w:t xml:space="preserve">tates, Modi also </w:t>
      </w:r>
      <w:r w:rsidRPr="000014EE">
        <w:rPr>
          <w:rStyle w:val="Emphasis"/>
          <w:highlight w:val="green"/>
        </w:rPr>
        <w:t>revived</w:t>
      </w:r>
      <w:r w:rsidRPr="00D80718">
        <w:rPr>
          <w:rStyle w:val="Emphasis"/>
        </w:rPr>
        <w:t xml:space="preserve"> India’s strategic </w:t>
      </w:r>
      <w:r w:rsidRPr="000014EE">
        <w:rPr>
          <w:rStyle w:val="Emphasis"/>
          <w:highlight w:val="green"/>
        </w:rPr>
        <w:t>interest in the Commonwealth</w:t>
      </w:r>
      <w:r w:rsidRPr="00D80718">
        <w:rPr>
          <w:rStyle w:val="Emphasis"/>
        </w:rPr>
        <w:t>,</w:t>
      </w:r>
      <w:r w:rsidRPr="00280B37">
        <w:rPr>
          <w:sz w:val="14"/>
        </w:rPr>
        <w:t xml:space="preserve"> </w:t>
      </w:r>
      <w:r w:rsidRPr="00D80718">
        <w:rPr>
          <w:rStyle w:val="Emphasis"/>
        </w:rPr>
        <w:t xml:space="preserve">strengthened ties with the </w:t>
      </w:r>
      <w:r w:rsidRPr="000014EE">
        <w:rPr>
          <w:rStyle w:val="Emphasis"/>
          <w:highlight w:val="green"/>
        </w:rPr>
        <w:t>E</w:t>
      </w:r>
      <w:r w:rsidRPr="00D80718">
        <w:rPr>
          <w:rStyle w:val="Emphasis"/>
        </w:rPr>
        <w:t xml:space="preserve">uropean </w:t>
      </w:r>
      <w:r w:rsidRPr="000014EE">
        <w:rPr>
          <w:rStyle w:val="Emphasis"/>
          <w:highlight w:val="green"/>
        </w:rPr>
        <w:t>U</w:t>
      </w:r>
      <w:r w:rsidRPr="00D80718">
        <w:rPr>
          <w:rStyle w:val="Emphasis"/>
        </w:rPr>
        <w:t>nion, and joined the European Alliance for Multilateralism</w:t>
      </w:r>
      <w:r w:rsidRPr="00280B37">
        <w:rPr>
          <w:sz w:val="14"/>
        </w:rPr>
        <w:t xml:space="preserve">. He sought </w:t>
      </w:r>
      <w:r w:rsidRPr="00D80718">
        <w:rPr>
          <w:rStyle w:val="Emphasis"/>
        </w:rPr>
        <w:t>to make India part of the solution to mitigating climate change</w:t>
      </w:r>
      <w:r w:rsidRPr="00280B37">
        <w:rPr>
          <w:sz w:val="14"/>
        </w:rPr>
        <w:t>, supported “multi-</w:t>
      </w:r>
      <w:proofErr w:type="spellStart"/>
      <w:r w:rsidRPr="00280B37">
        <w:rPr>
          <w:sz w:val="14"/>
        </w:rPr>
        <w:t>stakeholderism</w:t>
      </w:r>
      <w:proofErr w:type="spellEnd"/>
      <w:r w:rsidRPr="00280B37">
        <w:rPr>
          <w:sz w:val="14"/>
        </w:rPr>
        <w:t xml:space="preserve">” in global internet governance, initiated the International Solar Alliance and the Indo-Pacific maritime partnership with France, and is </w:t>
      </w:r>
      <w:r w:rsidRPr="00D80718">
        <w:rPr>
          <w:rStyle w:val="Emphasis"/>
        </w:rPr>
        <w:t>poised to lay the foundations for a substantive strategic partnership with British Prime Minister Boris Johnson when they meet in India</w:t>
      </w:r>
      <w:r w:rsidRPr="00280B37">
        <w:rPr>
          <w:sz w:val="14"/>
        </w:rPr>
        <w:t xml:space="preserve"> next month. Every one of these moves was </w:t>
      </w:r>
      <w:r w:rsidRPr="00D80718">
        <w:rPr>
          <w:rStyle w:val="Emphasis"/>
        </w:rPr>
        <w:t>against the predominant instincts of India’s political class, bureaucratic establishment, and foreign-policy community.</w:t>
      </w:r>
      <w:r>
        <w:rPr>
          <w:rStyle w:val="Emphasis"/>
        </w:rPr>
        <w:t xml:space="preserve"> </w:t>
      </w:r>
      <w:r w:rsidRPr="000014EE">
        <w:rPr>
          <w:rStyle w:val="Emphasis"/>
          <w:highlight w:val="green"/>
        </w:rPr>
        <w:t>Two factors</w:t>
      </w:r>
      <w:r w:rsidRPr="00280B37">
        <w:rPr>
          <w:sz w:val="14"/>
        </w:rPr>
        <w:t xml:space="preserve"> have </w:t>
      </w:r>
      <w:r w:rsidRPr="000014EE">
        <w:rPr>
          <w:rStyle w:val="Emphasis"/>
          <w:highlight w:val="green"/>
        </w:rPr>
        <w:t>facilitated</w:t>
      </w:r>
      <w:r w:rsidRPr="00D80718">
        <w:rPr>
          <w:rStyle w:val="Emphasis"/>
        </w:rPr>
        <w:t xml:space="preserve"> this. </w:t>
      </w:r>
      <w:r w:rsidRPr="000014EE">
        <w:rPr>
          <w:rStyle w:val="Emphasis"/>
          <w:highlight w:val="green"/>
        </w:rPr>
        <w:t>First</w:t>
      </w:r>
      <w:r w:rsidRPr="00D80718">
        <w:rPr>
          <w:rStyle w:val="Emphasis"/>
        </w:rPr>
        <w:t xml:space="preserve">, </w:t>
      </w:r>
      <w:r w:rsidRPr="000014EE">
        <w:rPr>
          <w:rStyle w:val="Emphasis"/>
          <w:highlight w:val="green"/>
        </w:rPr>
        <w:t>Modi carried little</w:t>
      </w:r>
      <w:r w:rsidRPr="00D80718">
        <w:rPr>
          <w:rStyle w:val="Emphasis"/>
        </w:rPr>
        <w:t xml:space="preserve"> of the </w:t>
      </w:r>
      <w:r w:rsidRPr="000014EE">
        <w:rPr>
          <w:rStyle w:val="Emphasis"/>
          <w:highlight w:val="green"/>
        </w:rPr>
        <w:t>anti-Western ideological baggage</w:t>
      </w:r>
      <w:r w:rsidRPr="00D80718">
        <w:rPr>
          <w:rStyle w:val="Emphasis"/>
        </w:rPr>
        <w:t xml:space="preserve"> of the nationalists who thrive in his own party or the political left and center that prefer to keep a safe distance from Washington. Modi’s </w:t>
      </w:r>
      <w:r w:rsidRPr="000014EE">
        <w:rPr>
          <w:rStyle w:val="Emphasis"/>
          <w:highlight w:val="green"/>
        </w:rPr>
        <w:t>judgement that India needs a more productive relationship with the</w:t>
      </w:r>
      <w:r w:rsidRPr="00D80718">
        <w:rPr>
          <w:rStyle w:val="Emphasis"/>
        </w:rPr>
        <w:t xml:space="preserve"> United States and the </w:t>
      </w:r>
      <w:r w:rsidRPr="000014EE">
        <w:rPr>
          <w:rStyle w:val="Emphasis"/>
          <w:highlight w:val="green"/>
        </w:rPr>
        <w:t>West</w:t>
      </w:r>
      <w:r w:rsidRPr="00D80718">
        <w:rPr>
          <w:rStyle w:val="Emphasis"/>
        </w:rPr>
        <w:t xml:space="preserve"> is </w:t>
      </w:r>
      <w:r w:rsidRPr="000014EE">
        <w:rPr>
          <w:rStyle w:val="Emphasis"/>
          <w:highlight w:val="green"/>
        </w:rPr>
        <w:t>rooted in</w:t>
      </w:r>
      <w:r w:rsidRPr="00D80718">
        <w:rPr>
          <w:rStyle w:val="Emphasis"/>
        </w:rPr>
        <w:t xml:space="preserve"> the </w:t>
      </w:r>
      <w:r w:rsidRPr="000014EE">
        <w:rPr>
          <w:rStyle w:val="Emphasis"/>
          <w:highlight w:val="green"/>
        </w:rPr>
        <w:t>simple calculus of national interest</w:t>
      </w:r>
      <w:r w:rsidRPr="00D80718">
        <w:rPr>
          <w:rStyle w:val="Emphasis"/>
        </w:rPr>
        <w:t xml:space="preserve"> rather than any involved reasoning.</w:t>
      </w:r>
    </w:p>
    <w:p w14:paraId="0B9A4E21" w14:textId="77777777" w:rsidR="006E6CF0" w:rsidRDefault="006E6CF0" w:rsidP="006E6CF0"/>
    <w:p w14:paraId="39B3F8EB" w14:textId="77777777" w:rsidR="006E6CF0" w:rsidRPr="005C1135" w:rsidRDefault="006E6CF0" w:rsidP="006E6CF0">
      <w:pPr>
        <w:pStyle w:val="Heading4"/>
      </w:pPr>
      <w:r>
        <w:t xml:space="preserve">The TRIPS waiver sets the stage for India to use </w:t>
      </w:r>
      <w:r>
        <w:rPr>
          <w:u w:val="single"/>
        </w:rPr>
        <w:t>forced tech transfer</w:t>
      </w:r>
      <w:r>
        <w:t xml:space="preserve"> to secure vaccines---that </w:t>
      </w:r>
      <w:r>
        <w:rPr>
          <w:u w:val="single"/>
        </w:rPr>
        <w:t>decks relations</w:t>
      </w:r>
    </w:p>
    <w:p w14:paraId="486125CD" w14:textId="77777777" w:rsidR="006E6CF0" w:rsidRDefault="006E6CF0" w:rsidP="006E6CF0">
      <w:r>
        <w:t xml:space="preserve">Yogesh </w:t>
      </w:r>
      <w:r w:rsidRPr="00FA787D">
        <w:rPr>
          <w:rStyle w:val="Style13ptBold"/>
        </w:rPr>
        <w:t xml:space="preserve">Pai </w:t>
      </w:r>
      <w:r w:rsidRPr="00FA787D">
        <w:t>&amp; Prashant Reddy</w:t>
      </w:r>
      <w:r>
        <w:t xml:space="preserve"> </w:t>
      </w:r>
      <w:proofErr w:type="spellStart"/>
      <w:r>
        <w:t>Thikkavarapu</w:t>
      </w:r>
      <w:proofErr w:type="spellEnd"/>
      <w:r w:rsidRPr="00FA787D">
        <w:rPr>
          <w:rStyle w:val="Style13ptBold"/>
        </w:rPr>
        <w:t xml:space="preserve"> 21</w:t>
      </w:r>
      <w:r>
        <w:t xml:space="preserve">, Dr. Yogesh Pai has a PhD from the Inter-University Centre for IPR Studies, CUSAT, Kochi, </w:t>
      </w:r>
      <w:proofErr w:type="gramStart"/>
      <w:r>
        <w:t>in the area of</w:t>
      </w:r>
      <w:proofErr w:type="gramEnd"/>
      <w:r>
        <w:t xml:space="preserve"> Regulation of Standard-Essential Patents in India. Prashant Reddy </w:t>
      </w:r>
      <w:proofErr w:type="spellStart"/>
      <w:r>
        <w:t>Thikkavarapu</w:t>
      </w:r>
      <w:proofErr w:type="spellEnd"/>
      <w:r>
        <w:t xml:space="preserve"> Assistant Professor, National Academy of Legal Studies &amp; Research (NALSAR) University of </w:t>
      </w:r>
      <w:proofErr w:type="gramStart"/>
      <w:r>
        <w:t>Law,.</w:t>
      </w:r>
      <w:proofErr w:type="gramEnd"/>
      <w:r>
        <w:t xml:space="preserve"> Hyderabad. Scrolli.in, Jun 01, 2021. “Even if WTO waives IP on vaccines, India will face challenge translating this into mass production” </w:t>
      </w:r>
      <w:hyperlink r:id="rId10" w:history="1">
        <w:r w:rsidRPr="002B1F2B">
          <w:rPr>
            <w:rStyle w:val="Hyperlink"/>
          </w:rPr>
          <w:t>https://scroll.in/article/996079/even-if-wto-waives-ip-on-vaccines-india-will-face-challenge-translating-this-into-mass-production</w:t>
        </w:r>
      </w:hyperlink>
      <w:r>
        <w:t xml:space="preserve"> </w:t>
      </w:r>
      <w:proofErr w:type="spellStart"/>
      <w:r>
        <w:t>brett</w:t>
      </w:r>
      <w:proofErr w:type="spellEnd"/>
    </w:p>
    <w:p w14:paraId="51F40423" w14:textId="77777777" w:rsidR="006E6CF0" w:rsidRPr="008539FB" w:rsidRDefault="006E6CF0" w:rsidP="006E6CF0">
      <w:pPr>
        <w:rPr>
          <w:sz w:val="12"/>
          <w:szCs w:val="12"/>
        </w:rPr>
      </w:pPr>
      <w:r w:rsidRPr="008539FB">
        <w:rPr>
          <w:sz w:val="12"/>
          <w:szCs w:val="12"/>
        </w:rPr>
        <w:t xml:space="preserve">With the United States agreeing to text-based negotiations on the revised Intellectual Property Rights waiver proposal jointly submitted by India and South Africa at the World Trade </w:t>
      </w:r>
      <w:proofErr w:type="spellStart"/>
      <w:r w:rsidRPr="008539FB">
        <w:rPr>
          <w:sz w:val="12"/>
          <w:szCs w:val="12"/>
        </w:rPr>
        <w:t>Organisation</w:t>
      </w:r>
      <w:proofErr w:type="spellEnd"/>
      <w:r w:rsidRPr="008539FB">
        <w:rPr>
          <w:sz w:val="12"/>
          <w:szCs w:val="12"/>
        </w:rPr>
        <w:t>, the European Union remains the last major power opposing this proposal.</w:t>
      </w:r>
    </w:p>
    <w:p w14:paraId="194F8450" w14:textId="77777777" w:rsidR="006E6CF0" w:rsidRPr="008539FB" w:rsidRDefault="006E6CF0" w:rsidP="006E6CF0">
      <w:pPr>
        <w:rPr>
          <w:sz w:val="12"/>
          <w:szCs w:val="12"/>
        </w:rPr>
      </w:pPr>
      <w:r w:rsidRPr="008539FB">
        <w:rPr>
          <w:sz w:val="12"/>
          <w:szCs w:val="12"/>
        </w:rPr>
        <w:t xml:space="preserve">While we await the results of possibly lengthy text-based negotiations, it is necessary for the government of India to come out with a white paper explaining how exactly it intends to </w:t>
      </w:r>
      <w:proofErr w:type="spellStart"/>
      <w:r w:rsidRPr="008539FB">
        <w:rPr>
          <w:sz w:val="12"/>
          <w:szCs w:val="12"/>
        </w:rPr>
        <w:t>operationalise</w:t>
      </w:r>
      <w:proofErr w:type="spellEnd"/>
      <w:r w:rsidRPr="008539FB">
        <w:rPr>
          <w:sz w:val="12"/>
          <w:szCs w:val="12"/>
        </w:rPr>
        <w:t xml:space="preserve"> a possible IP waiver for vaccines, </w:t>
      </w:r>
      <w:proofErr w:type="gramStart"/>
      <w:r w:rsidRPr="008539FB">
        <w:rPr>
          <w:sz w:val="12"/>
          <w:szCs w:val="12"/>
        </w:rPr>
        <w:t>if and when</w:t>
      </w:r>
      <w:proofErr w:type="gramEnd"/>
      <w:r w:rsidRPr="008539FB">
        <w:rPr>
          <w:sz w:val="12"/>
          <w:szCs w:val="12"/>
        </w:rPr>
        <w:t xml:space="preserve"> such a waiver comes into effect.</w:t>
      </w:r>
    </w:p>
    <w:p w14:paraId="1A93C37C" w14:textId="77777777" w:rsidR="006E6CF0" w:rsidRPr="008539FB" w:rsidRDefault="006E6CF0" w:rsidP="006E6CF0">
      <w:pPr>
        <w:rPr>
          <w:sz w:val="12"/>
          <w:szCs w:val="12"/>
        </w:rPr>
      </w:pPr>
      <w:r w:rsidRPr="008539FB">
        <w:rPr>
          <w:sz w:val="12"/>
          <w:szCs w:val="12"/>
        </w:rPr>
        <w:t xml:space="preserve">The aim of such an exercise should be to explain to the world the </w:t>
      </w:r>
      <w:proofErr w:type="gramStart"/>
      <w:r w:rsidRPr="008539FB">
        <w:rPr>
          <w:sz w:val="12"/>
          <w:szCs w:val="12"/>
        </w:rPr>
        <w:t>manner in which</w:t>
      </w:r>
      <w:proofErr w:type="gramEnd"/>
      <w:r w:rsidRPr="008539FB">
        <w:rPr>
          <w:sz w:val="12"/>
          <w:szCs w:val="12"/>
        </w:rPr>
        <w:t xml:space="preserve"> this waiver will translate into the mass production of vaccines to meet the immediate medical needs of the developing world.</w:t>
      </w:r>
    </w:p>
    <w:p w14:paraId="31BF3E65" w14:textId="77777777" w:rsidR="006E6CF0" w:rsidRPr="00FA787D" w:rsidRDefault="006E6CF0" w:rsidP="006E6CF0">
      <w:pPr>
        <w:rPr>
          <w:sz w:val="16"/>
        </w:rPr>
      </w:pPr>
      <w:r w:rsidRPr="00FA787D">
        <w:rPr>
          <w:sz w:val="16"/>
        </w:rPr>
        <w:t xml:space="preserve">The initial wisdom among the proponents of the waiver </w:t>
      </w:r>
      <w:proofErr w:type="gramStart"/>
      <w:r w:rsidRPr="00FA787D">
        <w:rPr>
          <w:sz w:val="16"/>
        </w:rPr>
        <w:t>is based on an assumption</w:t>
      </w:r>
      <w:proofErr w:type="gramEnd"/>
      <w:r w:rsidRPr="00FA787D">
        <w:rPr>
          <w:sz w:val="16"/>
        </w:rPr>
        <w:t xml:space="preserve"> that </w:t>
      </w:r>
      <w:r w:rsidRPr="000014EE">
        <w:rPr>
          <w:rStyle w:val="StyleUnderline"/>
          <w:highlight w:val="green"/>
        </w:rPr>
        <w:t>a waiver will remove</w:t>
      </w:r>
      <w:r w:rsidRPr="00FA787D">
        <w:rPr>
          <w:rStyle w:val="StyleUnderline"/>
        </w:rPr>
        <w:t xml:space="preserve"> the </w:t>
      </w:r>
      <w:r w:rsidRPr="000014EE">
        <w:rPr>
          <w:rStyle w:val="StyleUnderline"/>
          <w:highlight w:val="green"/>
        </w:rPr>
        <w:t>legal barriers</w:t>
      </w:r>
      <w:r w:rsidRPr="00FA787D">
        <w:rPr>
          <w:rStyle w:val="StyleUnderline"/>
        </w:rPr>
        <w:t xml:space="preserve"> to production of vaccines</w:t>
      </w:r>
      <w:r w:rsidRPr="00FA787D">
        <w:rPr>
          <w:sz w:val="16"/>
        </w:rPr>
        <w:t xml:space="preserve">. But as is widely acknowledged by most experts, </w:t>
      </w:r>
      <w:r w:rsidRPr="000014EE">
        <w:rPr>
          <w:rStyle w:val="StyleUnderline"/>
          <w:highlight w:val="green"/>
        </w:rPr>
        <w:t>developing countries</w:t>
      </w:r>
      <w:r w:rsidRPr="00FA787D">
        <w:rPr>
          <w:rStyle w:val="StyleUnderline"/>
        </w:rPr>
        <w:t xml:space="preserve"> will not be able to reverse-engineer</w:t>
      </w:r>
      <w:r w:rsidRPr="005C1135">
        <w:rPr>
          <w:rStyle w:val="StyleUnderline"/>
        </w:rPr>
        <w:t xml:space="preserve"> these Covid-19 vaccines on their </w:t>
      </w:r>
      <w:r w:rsidRPr="00FA787D">
        <w:rPr>
          <w:rStyle w:val="StyleUnderline"/>
        </w:rPr>
        <w:t xml:space="preserve">own. They </w:t>
      </w:r>
      <w:r w:rsidRPr="000014EE">
        <w:rPr>
          <w:rStyle w:val="StyleUnderline"/>
          <w:highlight w:val="green"/>
        </w:rPr>
        <w:t>will require active</w:t>
      </w:r>
      <w:r w:rsidRPr="00FA787D">
        <w:rPr>
          <w:rStyle w:val="StyleUnderline"/>
        </w:rPr>
        <w:t xml:space="preserve"> </w:t>
      </w:r>
      <w:r w:rsidRPr="000014EE">
        <w:rPr>
          <w:rStyle w:val="StyleUnderline"/>
          <w:highlight w:val="green"/>
        </w:rPr>
        <w:t>tech</w:t>
      </w:r>
      <w:r w:rsidRPr="00FA787D">
        <w:rPr>
          <w:rStyle w:val="StyleUnderline"/>
        </w:rPr>
        <w:t xml:space="preserve">nology </w:t>
      </w:r>
      <w:r w:rsidRPr="000014EE">
        <w:rPr>
          <w:rStyle w:val="StyleUnderline"/>
          <w:highlight w:val="green"/>
        </w:rPr>
        <w:t>transfer from vaccines developers in the West before they can</w:t>
      </w:r>
      <w:r w:rsidRPr="00FA787D">
        <w:rPr>
          <w:rStyle w:val="StyleUnderline"/>
        </w:rPr>
        <w:t xml:space="preserve"> begin </w:t>
      </w:r>
      <w:r w:rsidRPr="000014EE">
        <w:rPr>
          <w:rStyle w:val="StyleUnderline"/>
          <w:highlight w:val="green"/>
        </w:rPr>
        <w:t>manufacture</w:t>
      </w:r>
      <w:r w:rsidRPr="00FA787D">
        <w:rPr>
          <w:rStyle w:val="StyleUnderline"/>
        </w:rPr>
        <w:t xml:space="preserve"> of any vaccines. These </w:t>
      </w:r>
      <w:r w:rsidRPr="000014EE">
        <w:rPr>
          <w:rStyle w:val="Emphasis"/>
          <w:highlight w:val="green"/>
        </w:rPr>
        <w:t>challenges are more practical than legal</w:t>
      </w:r>
      <w:r w:rsidRPr="00FA787D">
        <w:rPr>
          <w:sz w:val="16"/>
        </w:rPr>
        <w:t>.</w:t>
      </w:r>
    </w:p>
    <w:p w14:paraId="10C97413" w14:textId="77777777" w:rsidR="006E6CF0" w:rsidRPr="008539FB" w:rsidRDefault="006E6CF0" w:rsidP="006E6CF0">
      <w:pPr>
        <w:rPr>
          <w:sz w:val="12"/>
          <w:szCs w:val="12"/>
        </w:rPr>
      </w:pPr>
      <w:r w:rsidRPr="008539FB">
        <w:rPr>
          <w:sz w:val="12"/>
          <w:szCs w:val="12"/>
        </w:rPr>
        <w:t>Tech-transfer challenge</w:t>
      </w:r>
    </w:p>
    <w:p w14:paraId="1B76A60A" w14:textId="77777777" w:rsidR="006E6CF0" w:rsidRPr="008539FB" w:rsidRDefault="006E6CF0" w:rsidP="006E6CF0">
      <w:pPr>
        <w:rPr>
          <w:sz w:val="12"/>
          <w:szCs w:val="12"/>
        </w:rPr>
      </w:pPr>
      <w:r w:rsidRPr="008539FB">
        <w:rPr>
          <w:sz w:val="12"/>
          <w:szCs w:val="12"/>
        </w:rPr>
        <w:t>For starters, even if the IP waiver does come into effect, unless the tech-owning vaccine producers residing abroad (</w:t>
      </w:r>
      <w:proofErr w:type="gramStart"/>
      <w:r w:rsidRPr="008539FB">
        <w:rPr>
          <w:sz w:val="12"/>
          <w:szCs w:val="12"/>
        </w:rPr>
        <w:t>i.e.</w:t>
      </w:r>
      <w:proofErr w:type="gramEnd"/>
      <w:r w:rsidRPr="008539FB">
        <w:rPr>
          <w:sz w:val="12"/>
          <w:szCs w:val="12"/>
        </w:rPr>
        <w:t xml:space="preserve"> beyond India’s legal limits) are forced under their respective domestic law to part with critical know-how and physical inputs (for example, cell lines), a waiver in itself will not translate into technology transfer in </w:t>
      </w:r>
      <w:proofErr w:type="spellStart"/>
      <w:r w:rsidRPr="008539FB">
        <w:rPr>
          <w:sz w:val="12"/>
          <w:szCs w:val="12"/>
        </w:rPr>
        <w:t>favour</w:t>
      </w:r>
      <w:proofErr w:type="spellEnd"/>
      <w:r w:rsidRPr="008539FB">
        <w:rPr>
          <w:sz w:val="12"/>
          <w:szCs w:val="12"/>
        </w:rPr>
        <w:t xml:space="preserve"> of firms willing to produce vaccines in India.</w:t>
      </w:r>
    </w:p>
    <w:p w14:paraId="31CC9CC2" w14:textId="77777777" w:rsidR="006E6CF0" w:rsidRPr="00FA787D" w:rsidRDefault="006E6CF0" w:rsidP="006E6CF0">
      <w:pPr>
        <w:rPr>
          <w:sz w:val="16"/>
        </w:rPr>
      </w:pPr>
      <w:proofErr w:type="gramStart"/>
      <w:r w:rsidRPr="00FA787D">
        <w:rPr>
          <w:sz w:val="16"/>
        </w:rPr>
        <w:t>Thus</w:t>
      </w:r>
      <w:proofErr w:type="gramEnd"/>
      <w:r w:rsidRPr="00FA787D">
        <w:rPr>
          <w:sz w:val="16"/>
        </w:rPr>
        <w:t xml:space="preserve"> the Pfizer/</w:t>
      </w:r>
      <w:proofErr w:type="spellStart"/>
      <w:r w:rsidRPr="00FA787D">
        <w:rPr>
          <w:sz w:val="16"/>
        </w:rPr>
        <w:t>BioNtech</w:t>
      </w:r>
      <w:proofErr w:type="spellEnd"/>
      <w:r w:rsidRPr="00FA787D">
        <w:rPr>
          <w:sz w:val="16"/>
        </w:rPr>
        <w:t xml:space="preserve"> and Moderna’s </w:t>
      </w:r>
      <w:r w:rsidRPr="00FA787D">
        <w:rPr>
          <w:rStyle w:val="StyleUnderline"/>
        </w:rPr>
        <w:t>mRNA vaccine technologies, which are currently not produced in India, may still remain inaccessible under the waiver, unless countries such as the U.S. where these firms primarily reside engage in forced technology transfer under their domestic laws</w:t>
      </w:r>
      <w:r w:rsidRPr="00FA787D">
        <w:rPr>
          <w:sz w:val="16"/>
        </w:rPr>
        <w:t>.</w:t>
      </w:r>
    </w:p>
    <w:p w14:paraId="11A69120" w14:textId="77777777" w:rsidR="006E6CF0" w:rsidRPr="00FA787D" w:rsidRDefault="006E6CF0" w:rsidP="006E6CF0">
      <w:pPr>
        <w:rPr>
          <w:sz w:val="16"/>
        </w:rPr>
      </w:pPr>
      <w:r w:rsidRPr="000014EE">
        <w:rPr>
          <w:rStyle w:val="StyleUnderline"/>
          <w:highlight w:val="green"/>
        </w:rPr>
        <w:t>It is very unlikely</w:t>
      </w:r>
      <w:r w:rsidRPr="00FA787D">
        <w:rPr>
          <w:sz w:val="16"/>
        </w:rPr>
        <w:t xml:space="preserve"> that the </w:t>
      </w:r>
      <w:r w:rsidRPr="000014EE">
        <w:rPr>
          <w:rStyle w:val="StyleUnderline"/>
          <w:highlight w:val="green"/>
        </w:rPr>
        <w:t>Biden</w:t>
      </w:r>
      <w:r w:rsidRPr="00FA787D">
        <w:rPr>
          <w:sz w:val="16"/>
        </w:rPr>
        <w:t xml:space="preserve"> administration </w:t>
      </w:r>
      <w:r w:rsidRPr="000014EE">
        <w:rPr>
          <w:rStyle w:val="StyleUnderline"/>
          <w:highlight w:val="green"/>
        </w:rPr>
        <w:t>will force</w:t>
      </w:r>
      <w:r w:rsidRPr="005C1135">
        <w:rPr>
          <w:rStyle w:val="StyleUnderline"/>
        </w:rPr>
        <w:t xml:space="preserve"> American </w:t>
      </w:r>
      <w:r w:rsidRPr="000014EE">
        <w:rPr>
          <w:rStyle w:val="StyleUnderline"/>
          <w:highlight w:val="green"/>
        </w:rPr>
        <w:t>companies to transfer</w:t>
      </w:r>
      <w:r w:rsidRPr="005C1135">
        <w:rPr>
          <w:rStyle w:val="StyleUnderline"/>
        </w:rPr>
        <w:t xml:space="preserve"> their </w:t>
      </w:r>
      <w:r w:rsidRPr="000014EE">
        <w:rPr>
          <w:rStyle w:val="StyleUnderline"/>
          <w:highlight w:val="green"/>
        </w:rPr>
        <w:t>tech</w:t>
      </w:r>
      <w:r w:rsidRPr="005C1135">
        <w:rPr>
          <w:rStyle w:val="StyleUnderline"/>
        </w:rPr>
        <w:t xml:space="preserve">nology </w:t>
      </w:r>
      <w:r w:rsidRPr="000014EE">
        <w:rPr>
          <w:rStyle w:val="StyleUnderline"/>
          <w:highlight w:val="green"/>
        </w:rPr>
        <w:t>to Indian companies for no remuneration</w:t>
      </w:r>
      <w:r w:rsidRPr="005C1135">
        <w:rPr>
          <w:rStyle w:val="StyleUnderline"/>
        </w:rPr>
        <w:t xml:space="preserve">. The </w:t>
      </w:r>
      <w:r w:rsidRPr="000014EE">
        <w:rPr>
          <w:rStyle w:val="StyleUnderline"/>
          <w:highlight w:val="green"/>
        </w:rPr>
        <w:t>domestic</w:t>
      </w:r>
      <w:r w:rsidRPr="005C1135">
        <w:rPr>
          <w:rStyle w:val="StyleUnderline"/>
        </w:rPr>
        <w:t xml:space="preserve"> political </w:t>
      </w:r>
      <w:r w:rsidRPr="000014EE">
        <w:rPr>
          <w:rStyle w:val="StyleUnderline"/>
          <w:highlight w:val="green"/>
        </w:rPr>
        <w:t>costs</w:t>
      </w:r>
      <w:r w:rsidRPr="005C1135">
        <w:rPr>
          <w:rStyle w:val="StyleUnderline"/>
        </w:rPr>
        <w:t xml:space="preserve"> of such a policy </w:t>
      </w:r>
      <w:r w:rsidRPr="000014EE">
        <w:rPr>
          <w:rStyle w:val="StyleUnderline"/>
          <w:highlight w:val="green"/>
        </w:rPr>
        <w:t>would be too high</w:t>
      </w:r>
      <w:r w:rsidRPr="005C1135">
        <w:rPr>
          <w:rStyle w:val="StyleUnderline"/>
        </w:rPr>
        <w:t xml:space="preserve"> for the Biden administration</w:t>
      </w:r>
      <w:r w:rsidRPr="00FA787D">
        <w:rPr>
          <w:sz w:val="16"/>
        </w:rPr>
        <w:t>.</w:t>
      </w:r>
    </w:p>
    <w:p w14:paraId="3E1A3983" w14:textId="77777777" w:rsidR="006E6CF0" w:rsidRPr="00FA787D" w:rsidRDefault="006E6CF0" w:rsidP="006E6CF0">
      <w:pPr>
        <w:rPr>
          <w:sz w:val="16"/>
        </w:rPr>
      </w:pPr>
      <w:r w:rsidRPr="000014EE">
        <w:rPr>
          <w:rStyle w:val="StyleUnderline"/>
          <w:highlight w:val="green"/>
        </w:rPr>
        <w:t>A domestic</w:t>
      </w:r>
      <w:r w:rsidRPr="005C1135">
        <w:rPr>
          <w:rStyle w:val="StyleUnderline"/>
        </w:rPr>
        <w:t xml:space="preserve"> policy </w:t>
      </w:r>
      <w:r w:rsidRPr="00A5411A">
        <w:rPr>
          <w:rStyle w:val="StyleUnderline"/>
          <w:highlight w:val="green"/>
        </w:rPr>
        <w:t xml:space="preserve">option for India is to threaten </w:t>
      </w:r>
      <w:r w:rsidRPr="000014EE">
        <w:rPr>
          <w:rStyle w:val="StyleUnderline"/>
          <w:highlight w:val="green"/>
        </w:rPr>
        <w:t>Western vaccine makers</w:t>
      </w:r>
      <w:r w:rsidRPr="005C1135">
        <w:rPr>
          <w:rStyle w:val="StyleUnderline"/>
        </w:rPr>
        <w:t xml:space="preserve"> in </w:t>
      </w:r>
      <w:r w:rsidRPr="00A5411A">
        <w:rPr>
          <w:rStyle w:val="StyleUnderline"/>
        </w:rPr>
        <w:t xml:space="preserve">India </w:t>
      </w:r>
      <w:r w:rsidRPr="000014EE">
        <w:rPr>
          <w:rStyle w:val="StyleUnderline"/>
          <w:highlight w:val="green"/>
        </w:rPr>
        <w:t>with punitive action against</w:t>
      </w:r>
      <w:r w:rsidRPr="005C1135">
        <w:rPr>
          <w:rStyle w:val="StyleUnderline"/>
        </w:rPr>
        <w:t xml:space="preserve"> their existing </w:t>
      </w:r>
      <w:r w:rsidRPr="000014EE">
        <w:rPr>
          <w:rStyle w:val="StyleUnderline"/>
          <w:highlight w:val="green"/>
        </w:rPr>
        <w:t>patents</w:t>
      </w:r>
      <w:r w:rsidRPr="005C1135">
        <w:rPr>
          <w:rStyle w:val="StyleUnderline"/>
        </w:rPr>
        <w:t xml:space="preserve"> </w:t>
      </w:r>
      <w:r w:rsidRPr="00272E22">
        <w:rPr>
          <w:rStyle w:val="StyleUnderline"/>
        </w:rPr>
        <w:t xml:space="preserve">for other products </w:t>
      </w:r>
      <w:r w:rsidRPr="000014EE">
        <w:rPr>
          <w:rStyle w:val="StyleUnderline"/>
          <w:highlight w:val="green"/>
        </w:rPr>
        <w:t>if they fail to</w:t>
      </w:r>
      <w:r w:rsidRPr="005C1135">
        <w:rPr>
          <w:rStyle w:val="StyleUnderline"/>
        </w:rPr>
        <w:t xml:space="preserve"> voluntary </w:t>
      </w:r>
      <w:r w:rsidRPr="000014EE">
        <w:rPr>
          <w:rStyle w:val="StyleUnderline"/>
          <w:highlight w:val="green"/>
        </w:rPr>
        <w:t>transfer</w:t>
      </w:r>
      <w:r w:rsidRPr="005C1135">
        <w:rPr>
          <w:rStyle w:val="StyleUnderline"/>
        </w:rPr>
        <w:t xml:space="preserve"> technology to Indian companies</w:t>
      </w:r>
      <w:r w:rsidRPr="00FA787D">
        <w:rPr>
          <w:sz w:val="16"/>
        </w:rPr>
        <w:t xml:space="preserve">. </w:t>
      </w:r>
      <w:r w:rsidRPr="000014EE">
        <w:rPr>
          <w:rStyle w:val="StyleUnderline"/>
          <w:highlight w:val="green"/>
        </w:rPr>
        <w:t>Such a move towards</w:t>
      </w:r>
      <w:r w:rsidRPr="005C1135">
        <w:rPr>
          <w:rStyle w:val="StyleUnderline"/>
        </w:rPr>
        <w:t xml:space="preserve"> </w:t>
      </w:r>
      <w:r w:rsidRPr="000014EE">
        <w:rPr>
          <w:rStyle w:val="Emphasis"/>
          <w:highlight w:val="green"/>
        </w:rPr>
        <w:t>forced tech</w:t>
      </w:r>
      <w:r w:rsidRPr="005C1135">
        <w:rPr>
          <w:rStyle w:val="StyleUnderline"/>
        </w:rPr>
        <w:t xml:space="preserve">nology </w:t>
      </w:r>
      <w:r w:rsidRPr="000014EE">
        <w:rPr>
          <w:rStyle w:val="Emphasis"/>
          <w:highlight w:val="green"/>
        </w:rPr>
        <w:t>transfer</w:t>
      </w:r>
      <w:r w:rsidRPr="005C1135">
        <w:rPr>
          <w:rStyle w:val="StyleUnderline"/>
        </w:rPr>
        <w:t xml:space="preserve"> </w:t>
      </w:r>
      <w:r w:rsidRPr="000014EE">
        <w:rPr>
          <w:rStyle w:val="StyleUnderline"/>
          <w:highlight w:val="green"/>
        </w:rPr>
        <w:t>is the</w:t>
      </w:r>
      <w:r w:rsidRPr="005C1135">
        <w:rPr>
          <w:rStyle w:val="StyleUnderline"/>
        </w:rPr>
        <w:t xml:space="preserve"> policy </w:t>
      </w:r>
      <w:r w:rsidRPr="000014EE">
        <w:rPr>
          <w:rStyle w:val="StyleUnderline"/>
          <w:highlight w:val="green"/>
        </w:rPr>
        <w:t xml:space="preserve">equivalent of </w:t>
      </w:r>
      <w:r w:rsidRPr="000014EE">
        <w:rPr>
          <w:rStyle w:val="Emphasis"/>
          <w:highlight w:val="green"/>
        </w:rPr>
        <w:t>throwing a grenade at India’s trade relations</w:t>
      </w:r>
      <w:r w:rsidRPr="000014EE">
        <w:rPr>
          <w:rStyle w:val="StyleUnderline"/>
          <w:highlight w:val="green"/>
        </w:rPr>
        <w:t xml:space="preserve"> with the West</w:t>
      </w:r>
      <w:r w:rsidRPr="005C1135">
        <w:rPr>
          <w:rStyle w:val="StyleUnderline"/>
        </w:rPr>
        <w:t xml:space="preserve"> without solving the problem of access to technology</w:t>
      </w:r>
      <w:r w:rsidRPr="00FA787D">
        <w:rPr>
          <w:sz w:val="16"/>
        </w:rPr>
        <w:t>.</w:t>
      </w:r>
    </w:p>
    <w:p w14:paraId="0F1D3BF9" w14:textId="77777777" w:rsidR="006E6CF0" w:rsidRPr="00901F42" w:rsidRDefault="006E6CF0" w:rsidP="006E6CF0">
      <w:pPr>
        <w:rPr>
          <w:sz w:val="12"/>
          <w:szCs w:val="12"/>
        </w:rPr>
      </w:pPr>
      <w:r w:rsidRPr="00901F42">
        <w:rPr>
          <w:sz w:val="12"/>
          <w:szCs w:val="12"/>
        </w:rPr>
        <w:t>Presuming India does enact a legislative measure to force technology transfer, it is still not clear how a legal obligation to transfer technology to new firms willing to produce vaccines will lead to actual vaccine production.</w:t>
      </w:r>
    </w:p>
    <w:p w14:paraId="6F9269B7" w14:textId="77777777" w:rsidR="006E6CF0" w:rsidRDefault="006E6CF0" w:rsidP="006E6CF0"/>
    <w:p w14:paraId="5EEE7C67" w14:textId="77777777" w:rsidR="006E6CF0" w:rsidRPr="00BD0109" w:rsidRDefault="006E6CF0" w:rsidP="006E6CF0">
      <w:pPr>
        <w:pStyle w:val="Heading4"/>
      </w:pPr>
      <w:r>
        <w:t xml:space="preserve">US-India economic ties are key to </w:t>
      </w:r>
      <w:r>
        <w:rPr>
          <w:u w:val="single"/>
        </w:rPr>
        <w:t>strategic co-operation</w:t>
      </w:r>
    </w:p>
    <w:p w14:paraId="7E275D0C" w14:textId="77777777" w:rsidR="006E6CF0" w:rsidRDefault="006E6CF0" w:rsidP="006E6CF0">
      <w:r w:rsidRPr="00771A93">
        <w:rPr>
          <w:rStyle w:val="Style13ptBold"/>
        </w:rPr>
        <w:t>Gupta 20</w:t>
      </w:r>
      <w:r>
        <w:t xml:space="preserve">, Anubhav Gupta is the associate director of the Asia Society Policy Institute in New York. WPR, March 5, 2020. “Despite the Trump-Modi ‘Love,’ Trade Is Still the Weak Link in U.S.-India Relations” </w:t>
      </w:r>
      <w:hyperlink r:id="rId11" w:history="1">
        <w:r w:rsidRPr="002B1F2B">
          <w:rPr>
            <w:rStyle w:val="Hyperlink"/>
          </w:rPr>
          <w:t>https://www.worldpoliticsreview.com/articles/28579/despite-the-trump-modi-love-trade-is-still-the-weak-link-in-us-india-relations</w:t>
        </w:r>
      </w:hyperlink>
      <w:r>
        <w:t xml:space="preserve"> </w:t>
      </w:r>
      <w:proofErr w:type="spellStart"/>
      <w:r>
        <w:t>brett</w:t>
      </w:r>
      <w:proofErr w:type="spellEnd"/>
    </w:p>
    <w:p w14:paraId="47298933" w14:textId="77777777" w:rsidR="006E6CF0" w:rsidRPr="00771A93" w:rsidRDefault="006E6CF0" w:rsidP="006E6CF0">
      <w:pPr>
        <w:rPr>
          <w:sz w:val="16"/>
        </w:rPr>
      </w:pPr>
      <w:r w:rsidRPr="00771A93">
        <w:rPr>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0014EE">
        <w:rPr>
          <w:rStyle w:val="StyleUnderline"/>
          <w:highlight w:val="green"/>
        </w:rPr>
        <w:t>Without a more open</w:t>
      </w:r>
      <w:r w:rsidRPr="00771A93">
        <w:rPr>
          <w:rStyle w:val="StyleUnderline"/>
        </w:rPr>
        <w:t xml:space="preserve">, market-oriented </w:t>
      </w:r>
      <w:r w:rsidRPr="000014EE">
        <w:rPr>
          <w:rStyle w:val="StyleUnderline"/>
          <w:highlight w:val="green"/>
        </w:rPr>
        <w:t>economy, India’s growth</w:t>
      </w:r>
      <w:r w:rsidRPr="00771A93">
        <w:rPr>
          <w:rStyle w:val="StyleUnderline"/>
        </w:rPr>
        <w:t xml:space="preserve"> trajectory </w:t>
      </w:r>
      <w:r w:rsidRPr="000014EE">
        <w:rPr>
          <w:rStyle w:val="StyleUnderline"/>
          <w:highlight w:val="green"/>
        </w:rPr>
        <w:t>will decline, undermining the</w:t>
      </w:r>
      <w:r w:rsidRPr="00771A93">
        <w:rPr>
          <w:rStyle w:val="StyleUnderline"/>
        </w:rPr>
        <w:t xml:space="preserve"> </w:t>
      </w:r>
      <w:r w:rsidRPr="000014EE">
        <w:rPr>
          <w:rStyle w:val="Emphasis"/>
          <w:highlight w:val="green"/>
        </w:rPr>
        <w:t>economic foundation</w:t>
      </w:r>
      <w:r w:rsidRPr="00771A93">
        <w:rPr>
          <w:rStyle w:val="StyleUnderline"/>
        </w:rPr>
        <w:t xml:space="preserve"> </w:t>
      </w:r>
      <w:r w:rsidRPr="000014EE">
        <w:rPr>
          <w:rStyle w:val="StyleUnderline"/>
          <w:highlight w:val="green"/>
        </w:rPr>
        <w:t>of the relationship</w:t>
      </w:r>
      <w:r w:rsidRPr="00771A93">
        <w:rPr>
          <w:rStyle w:val="StyleUnderline"/>
        </w:rPr>
        <w:t xml:space="preserve"> as well as India’s future capabilities, </w:t>
      </w:r>
      <w:r w:rsidRPr="000014EE">
        <w:rPr>
          <w:rStyle w:val="StyleUnderline"/>
          <w:highlight w:val="green"/>
        </w:rPr>
        <w:t xml:space="preserve">and in turn, </w:t>
      </w:r>
      <w:r w:rsidRPr="000014EE">
        <w:rPr>
          <w:rStyle w:val="Emphasis"/>
          <w:highlight w:val="green"/>
        </w:rPr>
        <w:t>India’s utility as a partner in the region</w:t>
      </w:r>
      <w:r w:rsidRPr="00771A93">
        <w:rPr>
          <w:rStyle w:val="StyleUnderline"/>
        </w:rPr>
        <w:t>.</w:t>
      </w:r>
    </w:p>
    <w:p w14:paraId="1F813C7A" w14:textId="77777777" w:rsidR="006E6CF0" w:rsidRPr="00771A93" w:rsidRDefault="006E6CF0" w:rsidP="006E6CF0">
      <w:pPr>
        <w:rPr>
          <w:sz w:val="16"/>
        </w:rPr>
      </w:pPr>
      <w:r w:rsidRPr="00771A93">
        <w:rPr>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0014EE">
        <w:rPr>
          <w:rStyle w:val="StyleUnderline"/>
          <w:highlight w:val="green"/>
        </w:rPr>
        <w:t>there is no guarantee</w:t>
      </w:r>
      <w:r w:rsidRPr="00771A93">
        <w:rPr>
          <w:sz w:val="16"/>
        </w:rPr>
        <w:t xml:space="preserve"> that </w:t>
      </w:r>
      <w:r w:rsidRPr="000014EE">
        <w:rPr>
          <w:rStyle w:val="StyleUnderline"/>
          <w:highlight w:val="green"/>
        </w:rPr>
        <w:t>trade differences can</w:t>
      </w:r>
      <w:r w:rsidRPr="00771A93">
        <w:rPr>
          <w:sz w:val="16"/>
        </w:rPr>
        <w:t xml:space="preserve"> continue to </w:t>
      </w:r>
      <w:r w:rsidRPr="000014EE">
        <w:rPr>
          <w:rStyle w:val="StyleUnderline"/>
          <w:highlight w:val="green"/>
        </w:rPr>
        <w:t>be compartmentalized</w:t>
      </w:r>
      <w:r w:rsidRPr="00771A93">
        <w:rPr>
          <w:sz w:val="16"/>
        </w:rPr>
        <w:t xml:space="preserve"> when two economic nationalists are in charge</w:t>
      </w:r>
      <w:r w:rsidRPr="00771A93">
        <w:rPr>
          <w:rStyle w:val="StyleUnderline"/>
        </w:rPr>
        <w:t>. It</w:t>
      </w:r>
      <w:r w:rsidRPr="00771A93">
        <w:rPr>
          <w:sz w:val="16"/>
        </w:rPr>
        <w:t xml:space="preserve"> also </w:t>
      </w:r>
      <w:r w:rsidRPr="00771A93">
        <w:rPr>
          <w:rStyle w:val="StyleUnderline"/>
        </w:rPr>
        <w:t xml:space="preserve">remains an open </w:t>
      </w:r>
      <w:r w:rsidRPr="000014EE">
        <w:rPr>
          <w:rStyle w:val="StyleUnderline"/>
        </w:rPr>
        <w:t xml:space="preserve">question whether growing </w:t>
      </w:r>
      <w:r w:rsidRPr="000014EE">
        <w:rPr>
          <w:rStyle w:val="StyleUnderline"/>
          <w:highlight w:val="green"/>
        </w:rPr>
        <w:t>defense sales are</w:t>
      </w:r>
      <w:r w:rsidRPr="00771A93">
        <w:rPr>
          <w:sz w:val="16"/>
        </w:rPr>
        <w:t xml:space="preserve"> taking place </w:t>
      </w:r>
      <w:r w:rsidRPr="00771A93">
        <w:rPr>
          <w:rStyle w:val="StyleUnderline"/>
        </w:rPr>
        <w:t xml:space="preserve">within a truly strategic framework or simply </w:t>
      </w:r>
      <w:r w:rsidRPr="000014EE">
        <w:rPr>
          <w:rStyle w:val="StyleUnderline"/>
          <w:highlight w:val="green"/>
        </w:rPr>
        <w:t xml:space="preserve">on a </w:t>
      </w:r>
      <w:r w:rsidRPr="000014EE">
        <w:rPr>
          <w:rStyle w:val="Emphasis"/>
          <w:highlight w:val="green"/>
        </w:rPr>
        <w:t>transactional basis</w:t>
      </w:r>
      <w:r w:rsidRPr="00771A93">
        <w:rPr>
          <w:rStyle w:val="StyleUnderline"/>
        </w:rPr>
        <w:t xml:space="preserve"> for both sides</w:t>
      </w:r>
      <w:r w:rsidRPr="00771A93">
        <w:rPr>
          <w:sz w:val="16"/>
        </w:rPr>
        <w:t xml:space="preserve">. Most importantly, it assumes that </w:t>
      </w:r>
      <w:r w:rsidRPr="000014EE">
        <w:rPr>
          <w:rStyle w:val="StyleUnderline"/>
          <w:highlight w:val="green"/>
        </w:rPr>
        <w:t>economic relations are</w:t>
      </w:r>
      <w:r w:rsidRPr="00771A93">
        <w:rPr>
          <w:sz w:val="16"/>
        </w:rPr>
        <w:t xml:space="preserve"> not </w:t>
      </w:r>
      <w:r w:rsidRPr="000014EE">
        <w:rPr>
          <w:rStyle w:val="Emphasis"/>
          <w:highlight w:val="green"/>
        </w:rPr>
        <w:t>part of the strategic puzzle</w:t>
      </w:r>
      <w:r w:rsidRPr="00771A93">
        <w:rPr>
          <w:sz w:val="16"/>
        </w:rPr>
        <w:t>.</w:t>
      </w:r>
    </w:p>
    <w:p w14:paraId="3BF9CAB8" w14:textId="77777777" w:rsidR="006E6CF0" w:rsidRPr="00771A93" w:rsidRDefault="006E6CF0" w:rsidP="006E6CF0">
      <w:pPr>
        <w:rPr>
          <w:sz w:val="16"/>
        </w:rPr>
      </w:pPr>
      <w:r w:rsidRPr="00771A93">
        <w:rPr>
          <w:sz w:val="16"/>
        </w:rPr>
        <w:t xml:space="preserve">This is evident in the decision by Trump to leave the Trans-Pacific Partnership shortly after winning election, and by Modi to abandon the Regional Comprehensive Economic Partnership. </w:t>
      </w:r>
      <w:r w:rsidRPr="00771A93">
        <w:rPr>
          <w:rStyle w:val="StyleUnderline"/>
        </w:rPr>
        <w:t>If the U.S.-India strategic imperative is to manage China’s rise and boost their own engagement and presence in the region</w:t>
      </w:r>
      <w:r w:rsidRPr="00771A93">
        <w:rPr>
          <w:sz w:val="16"/>
        </w:rPr>
        <w:t xml:space="preserve">, these twin actions, driven by </w:t>
      </w:r>
      <w:r w:rsidRPr="00771A93">
        <w:rPr>
          <w:rStyle w:val="StyleUnderline"/>
        </w:rPr>
        <w:t>economic nationalism</w:t>
      </w:r>
      <w:r w:rsidRPr="00771A93">
        <w:rPr>
          <w:sz w:val="16"/>
        </w:rPr>
        <w:t xml:space="preserve">, were self-inflected </w:t>
      </w:r>
      <w:r w:rsidRPr="00771A93">
        <w:rPr>
          <w:rStyle w:val="StyleUnderline"/>
        </w:rPr>
        <w:t>blunders of the highest order</w:t>
      </w:r>
      <w:r w:rsidRPr="00771A93">
        <w:rPr>
          <w:sz w:val="16"/>
        </w:rPr>
        <w:t>.</w:t>
      </w:r>
    </w:p>
    <w:p w14:paraId="78E2C9BC" w14:textId="77777777" w:rsidR="006E6CF0" w:rsidRPr="00771A93" w:rsidRDefault="006E6CF0" w:rsidP="006E6CF0">
      <w:pPr>
        <w:rPr>
          <w:sz w:val="16"/>
        </w:rPr>
      </w:pPr>
      <w:r w:rsidRPr="000014EE">
        <w:rPr>
          <w:rStyle w:val="StyleUnderline"/>
          <w:highlight w:val="green"/>
        </w:rPr>
        <w:t xml:space="preserve">Without a </w:t>
      </w:r>
      <w:r w:rsidRPr="000014EE">
        <w:rPr>
          <w:rStyle w:val="Emphasis"/>
          <w:highlight w:val="green"/>
        </w:rPr>
        <w:t>vibrant commercial relationship</w:t>
      </w:r>
      <w:r w:rsidRPr="00771A93">
        <w:rPr>
          <w:rStyle w:val="StyleUnderline"/>
        </w:rPr>
        <w:t xml:space="preserve"> and a constructive approach to trade</w:t>
      </w:r>
      <w:r w:rsidRPr="00771A93">
        <w:rPr>
          <w:sz w:val="16"/>
        </w:rPr>
        <w:t xml:space="preserve"> that is anchored in the Free and Open Indo-Pacific strategy, </w:t>
      </w:r>
      <w:r w:rsidRPr="000014EE">
        <w:rPr>
          <w:rStyle w:val="StyleUnderline"/>
          <w:highlight w:val="green"/>
        </w:rPr>
        <w:t>the</w:t>
      </w:r>
      <w:r w:rsidRPr="00771A93">
        <w:rPr>
          <w:sz w:val="16"/>
        </w:rPr>
        <w:t xml:space="preserve"> </w:t>
      </w:r>
      <w:r w:rsidRPr="000014EE">
        <w:rPr>
          <w:rStyle w:val="StyleUnderline"/>
          <w:highlight w:val="green"/>
        </w:rPr>
        <w:t>U</w:t>
      </w:r>
      <w:r w:rsidRPr="00771A93">
        <w:rPr>
          <w:sz w:val="16"/>
        </w:rPr>
        <w:t xml:space="preserve">nited </w:t>
      </w:r>
      <w:r w:rsidRPr="000014EE">
        <w:rPr>
          <w:rStyle w:val="StyleUnderline"/>
          <w:highlight w:val="green"/>
        </w:rPr>
        <w:t>S</w:t>
      </w:r>
      <w:r w:rsidRPr="00771A93">
        <w:rPr>
          <w:sz w:val="16"/>
        </w:rPr>
        <w:t xml:space="preserve">tates </w:t>
      </w:r>
      <w:r w:rsidRPr="000014EE">
        <w:rPr>
          <w:rStyle w:val="StyleUnderline"/>
          <w:highlight w:val="green"/>
        </w:rPr>
        <w:t xml:space="preserve">and India will impede their </w:t>
      </w:r>
      <w:r w:rsidRPr="00771A93">
        <w:rPr>
          <w:rStyle w:val="StyleUnderline"/>
        </w:rPr>
        <w:t xml:space="preserve">own </w:t>
      </w:r>
      <w:r w:rsidRPr="000014EE">
        <w:rPr>
          <w:rStyle w:val="Emphasis"/>
          <w:highlight w:val="green"/>
        </w:rPr>
        <w:t>strategic endgame</w:t>
      </w:r>
      <w:r w:rsidRPr="000014EE">
        <w:rPr>
          <w:rStyle w:val="StyleUnderline"/>
          <w:highlight w:val="green"/>
        </w:rPr>
        <w:t xml:space="preserve"> for the region</w:t>
      </w:r>
      <w:r w:rsidRPr="00771A93">
        <w:rPr>
          <w:sz w:val="16"/>
        </w:rPr>
        <w:t xml:space="preserve">. For this reason, the </w:t>
      </w:r>
      <w:r w:rsidRPr="00771A93">
        <w:rPr>
          <w:rStyle w:val="StyleUnderline"/>
        </w:rPr>
        <w:t>absence of</w:t>
      </w:r>
      <w:r w:rsidRPr="00771A93">
        <w:rPr>
          <w:sz w:val="16"/>
        </w:rPr>
        <w:t xml:space="preserve"> a </w:t>
      </w:r>
      <w:r w:rsidRPr="00771A93">
        <w:rPr>
          <w:rStyle w:val="StyleUnderline"/>
        </w:rPr>
        <w:t>trade</w:t>
      </w:r>
      <w:r w:rsidRPr="00771A93">
        <w:rPr>
          <w:sz w:val="16"/>
        </w:rPr>
        <w:t xml:space="preserve"> deal last week </w:t>
      </w:r>
      <w:r w:rsidRPr="00771A93">
        <w:rPr>
          <w:rStyle w:val="StyleUnderline"/>
        </w:rPr>
        <w:t>makes any celebrations of a U.S.-India partnership that is “stronger than ever before” ring a little hollow</w:t>
      </w:r>
      <w:r w:rsidRPr="00771A93">
        <w:rPr>
          <w:sz w:val="16"/>
        </w:rPr>
        <w:t>.</w:t>
      </w:r>
    </w:p>
    <w:p w14:paraId="2F6229C8" w14:textId="77777777" w:rsidR="006E6CF0" w:rsidRPr="004D4EFB" w:rsidRDefault="006E6CF0" w:rsidP="006E6CF0"/>
    <w:p w14:paraId="63E9BA7E" w14:textId="77777777" w:rsidR="006E6CF0" w:rsidRPr="00F34BE7" w:rsidRDefault="006E6CF0" w:rsidP="006E6CF0">
      <w:pPr>
        <w:pStyle w:val="Heading4"/>
      </w:pPr>
      <w:r w:rsidRPr="00F34BE7">
        <w:t>Indian ocean</w:t>
      </w:r>
      <w:r>
        <w:t xml:space="preserve"> </w:t>
      </w:r>
      <w:r>
        <w:rPr>
          <w:u w:val="single"/>
        </w:rPr>
        <w:t>goes nuclear</w:t>
      </w:r>
      <w:r>
        <w:t>---I</w:t>
      </w:r>
      <w:r w:rsidRPr="00F34BE7">
        <w:t>ndia’s role is key to prevent it.</w:t>
      </w:r>
    </w:p>
    <w:p w14:paraId="18A44FA3" w14:textId="77777777" w:rsidR="006E6CF0" w:rsidRPr="00F34BE7" w:rsidRDefault="006E6CF0" w:rsidP="006E6CF0">
      <w:pPr>
        <w:rPr>
          <w:sz w:val="16"/>
        </w:rPr>
      </w:pPr>
      <w:r w:rsidRPr="00F34BE7">
        <w:rPr>
          <w:rStyle w:val="Style13ptBold"/>
        </w:rPr>
        <w:t>Gamage 17</w:t>
      </w:r>
      <w:r w:rsidRPr="00F34BE7">
        <w:rPr>
          <w:sz w:val="16"/>
        </w:rPr>
        <w:t xml:space="preserve"> (Rajni Gamage is a senior analyst with the Maritime Security </w:t>
      </w:r>
      <w:proofErr w:type="spellStart"/>
      <w:r w:rsidRPr="00F34BE7">
        <w:rPr>
          <w:sz w:val="16"/>
        </w:rPr>
        <w:t>Programme</w:t>
      </w:r>
      <w:proofErr w:type="spellEnd"/>
      <w:r w:rsidRPr="00F34BE7">
        <w:rPr>
          <w:sz w:val="16"/>
        </w:rPr>
        <w:t xml:space="preserve"> at the Institute of </w:t>
      </w:r>
      <w:proofErr w:type="spellStart"/>
      <w:r w:rsidRPr="00F34BE7">
        <w:rPr>
          <w:sz w:val="16"/>
        </w:rPr>
        <w:t>Defence</w:t>
      </w:r>
      <w:proofErr w:type="spellEnd"/>
      <w:r w:rsidRPr="00F34BE7">
        <w:rPr>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728FEE36" w14:textId="60048E80" w:rsidR="006E6CF0" w:rsidRDefault="006E6CF0" w:rsidP="006E6CF0">
      <w:pPr>
        <w:rPr>
          <w:sz w:val="16"/>
        </w:rPr>
      </w:pPr>
      <w:r w:rsidRPr="00F34BE7">
        <w:rPr>
          <w:rStyle w:val="StyleUnderline"/>
        </w:rPr>
        <w:t xml:space="preserve">Rising Strategic Uncertainty in the Indian Ocean The pursuit of contesting regional orders by major powers has engendered a strategic environment of </w:t>
      </w:r>
      <w:r w:rsidRPr="00F34BE7">
        <w:rPr>
          <w:rStyle w:val="Emphasis"/>
        </w:rPr>
        <w:t>uncertainty and mistrust in the Indo-Pacific</w:t>
      </w:r>
      <w:r w:rsidRPr="00F34BE7">
        <w:rPr>
          <w:rStyle w:val="StyleUnderline"/>
        </w:rPr>
        <w:t>.</w:t>
      </w:r>
      <w:r w:rsidRPr="00F34BE7">
        <w:rPr>
          <w:sz w:val="16"/>
        </w:rPr>
        <w:t xml:space="preserve"> </w:t>
      </w:r>
      <w:r w:rsidRPr="00F34BE7">
        <w:rPr>
          <w:rStyle w:val="StyleUnderline"/>
        </w:rPr>
        <w:t xml:space="preserve">As geopolitical developments at land and sea feed off one another, the maritime domain has been marked as </w:t>
      </w:r>
      <w:r w:rsidRPr="00F34BE7">
        <w:rPr>
          <w:rStyle w:val="Emphasis"/>
        </w:rPr>
        <w:t>the latest theater of war</w:t>
      </w:r>
      <w:r w:rsidRPr="00F34BE7">
        <w:rPr>
          <w:sz w:val="16"/>
        </w:rPr>
        <w:t xml:space="preserve">. These dynamics have been most evident in the East and South China Seas, where the complexity of issues at hand is telling. A case in point is </w:t>
      </w:r>
      <w:r w:rsidRPr="00F34BE7">
        <w:rPr>
          <w:rStyle w:val="StyleUnderline"/>
        </w:rPr>
        <w:t xml:space="preserve">China’s construction of military facilities on artificial islands proximate to disputed maritime areas, against a backdrop of contesting interpretations of international law. </w:t>
      </w:r>
      <w:r w:rsidRPr="000014EE">
        <w:rPr>
          <w:rStyle w:val="StyleUnderline"/>
          <w:highlight w:val="green"/>
        </w:rPr>
        <w:t>As</w:t>
      </w:r>
      <w:r w:rsidRPr="00F34BE7">
        <w:rPr>
          <w:rStyle w:val="StyleUnderline"/>
        </w:rPr>
        <w:t xml:space="preserve"> regional and extra-regional </w:t>
      </w:r>
      <w:r w:rsidRPr="000014EE">
        <w:rPr>
          <w:rStyle w:val="StyleUnderline"/>
          <w:highlight w:val="green"/>
        </w:rPr>
        <w:t>states face a rising China</w:t>
      </w:r>
      <w:r w:rsidRPr="00F34BE7">
        <w:rPr>
          <w:rStyle w:val="StyleUnderline"/>
        </w:rPr>
        <w:t xml:space="preserve"> on all fronts</w:t>
      </w:r>
      <w:r w:rsidRPr="000014EE">
        <w:rPr>
          <w:rStyle w:val="StyleUnderline"/>
          <w:highlight w:val="green"/>
        </w:rPr>
        <w:t xml:space="preserve">, </w:t>
      </w:r>
      <w:r w:rsidRPr="000014EE">
        <w:rPr>
          <w:rStyle w:val="Emphasis"/>
          <w:highlight w:val="green"/>
        </w:rPr>
        <w:t>a climate of strategic anxiety prevails</w:t>
      </w:r>
      <w:r w:rsidRPr="00F34BE7">
        <w:rPr>
          <w:rStyle w:val="Emphasis"/>
        </w:rPr>
        <w:t xml:space="preserve"> </w:t>
      </w:r>
      <w:r w:rsidRPr="000014EE">
        <w:rPr>
          <w:rStyle w:val="Emphasis"/>
          <w:highlight w:val="green"/>
        </w:rPr>
        <w:t>in anticipation of its</w:t>
      </w:r>
      <w:r w:rsidRPr="00F34BE7">
        <w:rPr>
          <w:rStyle w:val="Emphasis"/>
        </w:rPr>
        <w:t xml:space="preserve"> potential </w:t>
      </w:r>
      <w:r w:rsidRPr="000014EE">
        <w:rPr>
          <w:rStyle w:val="Emphasis"/>
          <w:highlight w:val="green"/>
        </w:rPr>
        <w:t>impact on the</w:t>
      </w:r>
      <w:r w:rsidRPr="00F34BE7">
        <w:rPr>
          <w:rStyle w:val="Emphasis"/>
        </w:rPr>
        <w:t xml:space="preserve"> existing </w:t>
      </w:r>
      <w:r w:rsidRPr="000014EE">
        <w:rPr>
          <w:rStyle w:val="Emphasis"/>
          <w:highlight w:val="green"/>
        </w:rPr>
        <w:t>rules-based international order</w:t>
      </w:r>
      <w:r w:rsidRPr="00F34BE7">
        <w:rPr>
          <w:sz w:val="16"/>
        </w:rPr>
        <w:t xml:space="preserve">. </w:t>
      </w:r>
      <w:r w:rsidRPr="00F34BE7">
        <w:rPr>
          <w:rStyle w:val="Emphasis"/>
        </w:rPr>
        <w:t xml:space="preserve">Such </w:t>
      </w:r>
      <w:r w:rsidRPr="000014EE">
        <w:rPr>
          <w:rStyle w:val="Emphasis"/>
          <w:highlight w:val="green"/>
        </w:rPr>
        <w:t>anxieties</w:t>
      </w:r>
      <w:r w:rsidRPr="00F34BE7">
        <w:rPr>
          <w:rStyle w:val="Emphasis"/>
        </w:rPr>
        <w:t xml:space="preserve"> inevitably </w:t>
      </w:r>
      <w:r w:rsidRPr="000014EE">
        <w:rPr>
          <w:rStyle w:val="Emphasis"/>
          <w:highlight w:val="green"/>
        </w:rPr>
        <w:t>spill over into the Indian Ocean</w:t>
      </w:r>
      <w:r w:rsidRPr="00F34BE7">
        <w:rPr>
          <w:rStyle w:val="Emphasis"/>
        </w:rPr>
        <w:t xml:space="preserve"> Region and manifest in ways unique to that part of the world</w:t>
      </w:r>
      <w:r w:rsidRPr="00F34BE7">
        <w:rPr>
          <w:sz w:val="16"/>
        </w:rPr>
        <w:t xml:space="preserve">. </w:t>
      </w:r>
      <w:r w:rsidRPr="000014EE">
        <w:rPr>
          <w:rStyle w:val="StyleUnderline"/>
          <w:highlight w:val="green"/>
        </w:rPr>
        <w:t>A rising India</w:t>
      </w:r>
      <w:r w:rsidRPr="00F34BE7">
        <w:rPr>
          <w:rStyle w:val="StyleUnderline"/>
        </w:rPr>
        <w:t xml:space="preserve"> with aspirations to global-power status </w:t>
      </w:r>
      <w:r w:rsidRPr="000014EE">
        <w:rPr>
          <w:rStyle w:val="StyleUnderline"/>
          <w:highlight w:val="green"/>
        </w:rPr>
        <w:t>finds its regional dominance challenged by China’s two-ocean strategy and B</w:t>
      </w:r>
      <w:r w:rsidRPr="00F34BE7">
        <w:rPr>
          <w:rStyle w:val="StyleUnderline"/>
        </w:rPr>
        <w:t xml:space="preserve">elt and </w:t>
      </w:r>
      <w:r w:rsidRPr="000014EE">
        <w:rPr>
          <w:rStyle w:val="StyleUnderline"/>
          <w:highlight w:val="green"/>
        </w:rPr>
        <w:t>R</w:t>
      </w:r>
      <w:r w:rsidRPr="00F34BE7">
        <w:rPr>
          <w:rStyle w:val="StyleUnderline"/>
        </w:rPr>
        <w:t xml:space="preserve">oad </w:t>
      </w:r>
      <w:r w:rsidRPr="000014EE">
        <w:rPr>
          <w:rStyle w:val="StyleUnderline"/>
          <w:highlight w:val="green"/>
        </w:rPr>
        <w:t>I</w:t>
      </w:r>
      <w:r w:rsidRPr="00F34BE7">
        <w:rPr>
          <w:rStyle w:val="StyleUnderline"/>
        </w:rPr>
        <w:t>nitiative</w:t>
      </w:r>
      <w:r w:rsidRPr="00F34BE7">
        <w:rPr>
          <w:sz w:val="16"/>
        </w:rPr>
        <w:t xml:space="preserve">. In the maritime realm, </w:t>
      </w:r>
      <w:r w:rsidRPr="00F34BE7">
        <w:rPr>
          <w:rStyle w:val="StyleUnderline"/>
        </w:rPr>
        <w:t>India’s response comprises internal naval and port modernization, and increased naval engagements and exercises with neighboring littorals and external powers that have major stakes in the region</w:t>
      </w:r>
      <w:r w:rsidRPr="00F34BE7">
        <w:rPr>
          <w:sz w:val="16"/>
        </w:rPr>
        <w:t xml:space="preserve">. This has not, however, had any noticeable effects in tempering regional anxieties. </w:t>
      </w:r>
      <w:r w:rsidRPr="000014EE">
        <w:rPr>
          <w:rStyle w:val="Emphasis"/>
          <w:highlight w:val="green"/>
        </w:rPr>
        <w:t>Heavy maritime traffic</w:t>
      </w:r>
      <w:r w:rsidRPr="00F34BE7">
        <w:rPr>
          <w:rStyle w:val="Emphasis"/>
        </w:rPr>
        <w:t xml:space="preserve"> in increasingly congested regional waters </w:t>
      </w:r>
      <w:r w:rsidRPr="000014EE">
        <w:rPr>
          <w:rStyle w:val="Emphasis"/>
          <w:highlight w:val="green"/>
        </w:rPr>
        <w:t>operate alongside this tense backdrop</w:t>
      </w:r>
      <w:r w:rsidRPr="00F34BE7">
        <w:rPr>
          <w:sz w:val="16"/>
        </w:rPr>
        <w:t xml:space="preserve">. </w:t>
      </w:r>
      <w:r w:rsidRPr="00F34BE7">
        <w:rPr>
          <w:rStyle w:val="StyleUnderline"/>
        </w:rPr>
        <w:t>The risk that various surface vessels could collide</w:t>
      </w:r>
      <w:r w:rsidRPr="00F34BE7">
        <w:rPr>
          <w:sz w:val="16"/>
        </w:rPr>
        <w:t>—whether naval or commercial—</w:t>
      </w:r>
      <w:r w:rsidRPr="00F34BE7">
        <w:rPr>
          <w:rStyle w:val="StyleUnderline"/>
        </w:rPr>
        <w:t>and the risk of submarine accidents is on the rise</w:t>
      </w:r>
      <w:r w:rsidRPr="00F34BE7">
        <w:rPr>
          <w:sz w:val="16"/>
        </w:rPr>
        <w:t xml:space="preserve">. A number of regional and extra-regional states have </w:t>
      </w:r>
      <w:proofErr w:type="gramStart"/>
      <w:r w:rsidRPr="00F34BE7">
        <w:rPr>
          <w:sz w:val="16"/>
        </w:rPr>
        <w:t>forward-deployed</w:t>
      </w:r>
      <w:proofErr w:type="gramEnd"/>
      <w:r w:rsidRPr="00F34BE7">
        <w:rPr>
          <w:sz w:val="16"/>
        </w:rPr>
        <w:t xml:space="preserve"> their navies in the Indian Ocean, independently or as part of various task forces. </w:t>
      </w:r>
      <w:r w:rsidRPr="00F34BE7">
        <w:rPr>
          <w:rStyle w:val="StyleUnderline"/>
        </w:rPr>
        <w:t>There have already been several maritime accidents involving warships and air crashes in the Persian Gulf and the northern Arabian Sea between regional and extra-regional navies—some of which escalated</w:t>
      </w:r>
      <w:r w:rsidRPr="00F34BE7">
        <w:rPr>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w:t>
      </w:r>
      <w:proofErr w:type="gramStart"/>
      <w:r w:rsidRPr="00F34BE7">
        <w:rPr>
          <w:sz w:val="16"/>
        </w:rPr>
        <w:t>enter into</w:t>
      </w:r>
      <w:proofErr w:type="gramEnd"/>
      <w:r w:rsidRPr="00F34BE7">
        <w:rPr>
          <w:sz w:val="16"/>
        </w:rPr>
        <w:t xml:space="preserve"> waters close to Gwadar Port and was reportedly repelled by the Pakistan Navy. </w:t>
      </w:r>
      <w:r w:rsidRPr="00F34BE7">
        <w:rPr>
          <w:rStyle w:val="Emphasis"/>
        </w:rPr>
        <w:t xml:space="preserve">Miscommunications and </w:t>
      </w:r>
      <w:r w:rsidRPr="000014EE">
        <w:rPr>
          <w:rStyle w:val="Emphasis"/>
          <w:highlight w:val="green"/>
        </w:rPr>
        <w:t>misperceptions are likely to result from</w:t>
      </w:r>
      <w:r w:rsidRPr="00F34BE7">
        <w:rPr>
          <w:rStyle w:val="Emphasis"/>
        </w:rPr>
        <w:t xml:space="preserve"> </w:t>
      </w:r>
      <w:r w:rsidRPr="000014EE">
        <w:rPr>
          <w:rStyle w:val="Emphasis"/>
          <w:highlight w:val="green"/>
        </w:rPr>
        <w:t>such incidents and could escalate very fast to negative</w:t>
      </w:r>
      <w:r w:rsidRPr="00F34BE7">
        <w:rPr>
          <w:rStyle w:val="Emphasis"/>
        </w:rPr>
        <w:t xml:space="preserve"> political and </w:t>
      </w:r>
      <w:r w:rsidRPr="000014EE">
        <w:rPr>
          <w:rStyle w:val="Emphasis"/>
          <w:highlight w:val="green"/>
        </w:rPr>
        <w:t>military expressions</w:t>
      </w:r>
      <w:r w:rsidRPr="00F34BE7">
        <w:rPr>
          <w:sz w:val="16"/>
        </w:rPr>
        <w:t>. It is against this setting that a code of conduct (COC) for the Indian Ocean was first proposed.</w:t>
      </w:r>
    </w:p>
    <w:p w14:paraId="6C8F3C29" w14:textId="77777777" w:rsidR="006E6CF0" w:rsidRPr="00B00817" w:rsidRDefault="006E6CF0" w:rsidP="006E6CF0">
      <w:pPr>
        <w:pStyle w:val="Heading2"/>
      </w:pPr>
      <w:r>
        <w:t>3</w:t>
      </w:r>
    </w:p>
    <w:p w14:paraId="4E03D0CD" w14:textId="5E7AC72C" w:rsidR="006E6CF0" w:rsidRDefault="006E6CF0" w:rsidP="006E6CF0">
      <w:pPr>
        <w:pStyle w:val="Heading3"/>
      </w:pPr>
      <w:r>
        <w:t>T</w:t>
      </w:r>
    </w:p>
    <w:p w14:paraId="238F9715" w14:textId="77777777" w:rsidR="006E6CF0" w:rsidRDefault="006E6CF0" w:rsidP="006E6CF0">
      <w:pPr>
        <w:pStyle w:val="Heading3"/>
      </w:pPr>
      <w:r>
        <w:t>OFF</w:t>
      </w:r>
    </w:p>
    <w:p w14:paraId="56A3B60D" w14:textId="77777777" w:rsidR="006E6CF0" w:rsidRDefault="006E6CF0" w:rsidP="006E6CF0">
      <w:pPr>
        <w:pStyle w:val="Heading4"/>
        <w:rPr>
          <w:sz w:val="16"/>
        </w:rPr>
      </w:pPr>
      <w:r>
        <w:t xml:space="preserve">Interpretation: The affirmative must defend a permanent reduction in intellectual property protections for medicines. </w:t>
      </w:r>
    </w:p>
    <w:p w14:paraId="618BFE1E" w14:textId="77777777" w:rsidR="006E6CF0" w:rsidRPr="00E9332D" w:rsidRDefault="006E6CF0" w:rsidP="006E6CF0">
      <w:pPr>
        <w:rPr>
          <w:sz w:val="16"/>
        </w:rPr>
      </w:pPr>
    </w:p>
    <w:p w14:paraId="52A0A63B" w14:textId="77777777" w:rsidR="006E6CF0" w:rsidRDefault="006E6CF0" w:rsidP="006E6CF0">
      <w:pPr>
        <w:pStyle w:val="Heading4"/>
      </w:pPr>
      <w:r>
        <w:t>Allowing the possibility of a future increase violates the core meaning of the term “reduce”.</w:t>
      </w:r>
    </w:p>
    <w:p w14:paraId="7815FD65" w14:textId="77777777" w:rsidR="006E6CF0" w:rsidRDefault="006E6CF0" w:rsidP="006E6CF0">
      <w:r w:rsidRPr="00134397">
        <w:rPr>
          <w:rStyle w:val="Style13ptBold"/>
        </w:rPr>
        <w:t>US Federal Court of Appeals 1999</w:t>
      </w:r>
      <w:r>
        <w:t xml:space="preserve"> “CUNA MUTUAL LIFE INSURANCE COMPANY, Plaintiff-Appellant, v. UNITED STATES, Defendant-Appellee,” Lexis</w:t>
      </w:r>
    </w:p>
    <w:p w14:paraId="7EA71555" w14:textId="77777777" w:rsidR="006E6CF0" w:rsidRDefault="006E6CF0" w:rsidP="006E6CF0">
      <w:pPr>
        <w:rPr>
          <w:sz w:val="16"/>
        </w:rPr>
      </w:pPr>
      <w:r w:rsidRPr="00E9332D">
        <w:rPr>
          <w:sz w:val="16"/>
        </w:rPr>
        <w:t xml:space="preserve">"The amount determined" under § 809, by which the policyholder dividend deduction is to be "reduced," is the "excess" specified in § 809(c)(1). Like the word "excess," </w:t>
      </w:r>
      <w:r w:rsidRPr="00E9332D">
        <w:rPr>
          <w:rStyle w:val="StyleUnderline"/>
          <w:highlight w:val="green"/>
        </w:rPr>
        <w:t>the word "reduced" is</w:t>
      </w:r>
      <w:r w:rsidRPr="00A13513">
        <w:rPr>
          <w:rStyle w:val="StyleUnderline"/>
        </w:rPr>
        <w:t xml:space="preserve"> a </w:t>
      </w:r>
      <w:r w:rsidRPr="00E9332D">
        <w:rPr>
          <w:rStyle w:val="StyleUnderline"/>
          <w:highlight w:val="green"/>
        </w:rPr>
        <w:t>common, unambiguous,</w:t>
      </w:r>
      <w:r w:rsidRPr="00A13513">
        <w:rPr>
          <w:rStyle w:val="StyleUnderline"/>
        </w:rPr>
        <w:t xml:space="preserve"> non-technical term that is </w:t>
      </w:r>
      <w:r w:rsidRPr="00E9332D">
        <w:rPr>
          <w:rStyle w:val="StyleUnderline"/>
          <w:highlight w:val="green"/>
        </w:rPr>
        <w:t>given its ordinary meaning</w:t>
      </w:r>
      <w:r w:rsidRPr="00A13513">
        <w:rPr>
          <w:rStyle w:val="StyleUnderline"/>
        </w:rPr>
        <w:t>.</w:t>
      </w:r>
      <w:r w:rsidRPr="00E9332D">
        <w:rPr>
          <w:sz w:val="16"/>
        </w:rPr>
        <w:t xml:space="preserve"> See San Joaquin Fruit &amp; Inv. Co., 297 U.S. at 499</w:t>
      </w:r>
      <w:r w:rsidRPr="00E9332D">
        <w:rPr>
          <w:sz w:val="16"/>
          <w:highlight w:val="green"/>
        </w:rPr>
        <w:t xml:space="preserve">. </w:t>
      </w:r>
      <w:r w:rsidRPr="00E9332D">
        <w:rPr>
          <w:rStyle w:val="StyleUnderline"/>
          <w:highlight w:val="green"/>
        </w:rPr>
        <w:t>"Reduce" means "to diminish in size, amount, extent, or number</w:t>
      </w:r>
      <w:r w:rsidRPr="00E9332D">
        <w:rPr>
          <w:sz w:val="16"/>
          <w:highlight w:val="green"/>
        </w:rPr>
        <w:t>."</w:t>
      </w:r>
      <w:r w:rsidRPr="00E9332D">
        <w:rPr>
          <w:sz w:val="16"/>
        </w:rPr>
        <w:t xml:space="preserve"> Webster's Third International Dictionary 1905. Under CUNA's interpretation of "excess" in § 809(c), however, the result of the "amount determination" under § 809 would be not to reduce the policyholder dividends deduction, but to increase it. This would directly contradict the explicit instruction in § 808(c)(2) that the deduction "be reduced." </w:t>
      </w:r>
      <w:r w:rsidRPr="00E9332D">
        <w:rPr>
          <w:rStyle w:val="StyleUnderline"/>
          <w:highlight w:val="green"/>
        </w:rPr>
        <w:t xml:space="preserve">The word "reduce" </w:t>
      </w:r>
      <w:r w:rsidRPr="00E9332D">
        <w:rPr>
          <w:rStyle w:val="Emphasis"/>
          <w:highlight w:val="green"/>
        </w:rPr>
        <w:t>cannot be interpreted</w:t>
      </w:r>
      <w:r w:rsidRPr="00E9332D">
        <w:rPr>
          <w:sz w:val="16"/>
        </w:rPr>
        <w:t xml:space="preserve">, as CUNA would treat it, </w:t>
      </w:r>
      <w:r w:rsidRPr="00E9332D">
        <w:rPr>
          <w:rStyle w:val="StyleUnderline"/>
          <w:highlight w:val="green"/>
        </w:rPr>
        <w:t>to mean "</w:t>
      </w:r>
      <w:r w:rsidRPr="00F56682">
        <w:rPr>
          <w:rStyle w:val="StyleUnderline"/>
          <w:highlight w:val="green"/>
        </w:rPr>
        <w:t>increase."</w:t>
      </w:r>
      <w:r w:rsidRPr="00E9332D">
        <w:rPr>
          <w:sz w:val="16"/>
        </w:rPr>
        <w:t xml:space="preserve"> </w:t>
      </w:r>
    </w:p>
    <w:p w14:paraId="6AEA51A4" w14:textId="77777777" w:rsidR="006E6CF0" w:rsidRDefault="006E6CF0" w:rsidP="006E6CF0">
      <w:pPr>
        <w:rPr>
          <w:sz w:val="16"/>
        </w:rPr>
      </w:pPr>
    </w:p>
    <w:p w14:paraId="3A4AF2D8" w14:textId="77777777" w:rsidR="006E6CF0" w:rsidRDefault="006E6CF0" w:rsidP="006E6CF0">
      <w:pPr>
        <w:pStyle w:val="Heading4"/>
      </w:pPr>
      <w:r>
        <w:t>Reductions are different from suspensions. Suspensions are temporary, reductions are not.</w:t>
      </w:r>
    </w:p>
    <w:p w14:paraId="68532275" w14:textId="77777777" w:rsidR="006E6CF0" w:rsidRDefault="006E6CF0" w:rsidP="006E6CF0">
      <w:proofErr w:type="spellStart"/>
      <w:r w:rsidRPr="00F56682">
        <w:rPr>
          <w:rStyle w:val="Heading4Char"/>
        </w:rPr>
        <w:t>Montesani</w:t>
      </w:r>
      <w:proofErr w:type="spellEnd"/>
      <w:r w:rsidRPr="00F56682">
        <w:rPr>
          <w:rStyle w:val="Heading4Char"/>
        </w:rPr>
        <w:t xml:space="preserve"> v Levitt 59</w:t>
      </w:r>
      <w:r>
        <w:t xml:space="preserve"> [MATTER OF MONTESANI v. Levitt, 9 A.D.2d 51, 189 N.Y.S.2d 695 (App. Div. 1959), 8-13-1959, Accessible Online at https://scholar.google.com/scholar_case?case=1402552157078234696&amp;q=Montesani+v.+Levitt&amp;hl=en&amp;as_sdt=2006] </w:t>
      </w:r>
      <w:proofErr w:type="spellStart"/>
      <w:r>
        <w:t>brett</w:t>
      </w:r>
      <w:proofErr w:type="spellEnd"/>
    </w:p>
    <w:p w14:paraId="585DC21C" w14:textId="77777777" w:rsidR="006E6CF0" w:rsidRPr="00F56682" w:rsidRDefault="006E6CF0" w:rsidP="006E6CF0">
      <w:pPr>
        <w:rPr>
          <w:b/>
          <w:iCs/>
          <w:u w:val="single"/>
        </w:rPr>
      </w:pPr>
      <w:r w:rsidRPr="00536C83">
        <w:rPr>
          <w:sz w:val="16"/>
        </w:rPr>
        <w:t xml:space="preserve">Under his retirement contract deceased agreed that in return for a plan that would </w:t>
      </w:r>
      <w:proofErr w:type="gramStart"/>
      <w:r w:rsidRPr="00536C83">
        <w:rPr>
          <w:sz w:val="16"/>
        </w:rPr>
        <w:t>insure</w:t>
      </w:r>
      <w:proofErr w:type="gramEnd"/>
      <w:r w:rsidRPr="00536C83">
        <w:rPr>
          <w:sz w:val="16"/>
        </w:rPr>
        <w:t xml:space="preserve"> payment of the remainder of his initial fund to his beneficiary after his death he would accept a lower rate of lifetime compensation. Implicit in this agreement were various statutory provisions governing the rights of both parties. One of these provisions was section 83 which provided that if deceased were able to return to a gainful occupation or </w:t>
      </w:r>
      <w:proofErr w:type="gramStart"/>
      <w:r w:rsidRPr="00536C83">
        <w:rPr>
          <w:sz w:val="16"/>
        </w:rPr>
        <w:t>actually did</w:t>
      </w:r>
      <w:proofErr w:type="gramEnd"/>
      <w:r w:rsidRPr="00536C83">
        <w:rPr>
          <w:sz w:val="16"/>
        </w:rPr>
        <w:t xml:space="preserve"> so his pension would accordingly be reduced. This reduction would be governed by the amount he </w:t>
      </w:r>
      <w:proofErr w:type="gramStart"/>
      <w:r w:rsidRPr="00536C83">
        <w:rPr>
          <w:sz w:val="16"/>
        </w:rPr>
        <w:t>actually earned</w:t>
      </w:r>
      <w:proofErr w:type="gramEnd"/>
      <w:r w:rsidRPr="00536C83">
        <w:rPr>
          <w:sz w:val="16"/>
        </w:rPr>
        <w:t xml:space="preserve"> or was capable of earning. We now reach one of the major issues in the case, to wit: Is section 83 to be considered as a binding factor in his contract and if </w:t>
      </w:r>
      <w:r w:rsidRPr="00536C83">
        <w:rPr>
          <w:rStyle w:val="Emphasis"/>
          <w:highlight w:val="green"/>
        </w:rPr>
        <w:t>so does "reduce" mean "forfeit" or "temporarily suspended"?</w:t>
      </w:r>
    </w:p>
    <w:p w14:paraId="1FECA3AF" w14:textId="77777777" w:rsidR="006E6CF0" w:rsidRPr="00536C83" w:rsidRDefault="006E6CF0" w:rsidP="006E6CF0">
      <w:pPr>
        <w:rPr>
          <w:sz w:val="10"/>
          <w:szCs w:val="10"/>
        </w:rPr>
      </w:pPr>
      <w:r w:rsidRPr="00536C83">
        <w:rPr>
          <w:sz w:val="10"/>
          <w:szCs w:val="10"/>
        </w:rPr>
        <w:t>It seems obvious that section 83 was in the law to protect the System against disability retirees who might, in truth, be capable of providing for themselves without being on dole (albeit a "</w:t>
      </w:r>
      <w:proofErr w:type="spellStart"/>
      <w:r w:rsidRPr="00536C83">
        <w:rPr>
          <w:sz w:val="10"/>
          <w:szCs w:val="10"/>
        </w:rPr>
        <w:t>contractural</w:t>
      </w:r>
      <w:proofErr w:type="spellEnd"/>
      <w:r w:rsidRPr="00536C83">
        <w:rPr>
          <w:sz w:val="10"/>
          <w:szCs w:val="10"/>
        </w:rPr>
        <w:t xml:space="preserve">" dole). See Matter of Stewart v. </w:t>
      </w:r>
      <w:proofErr w:type="spellStart"/>
      <w:r w:rsidRPr="00536C83">
        <w:rPr>
          <w:sz w:val="10"/>
          <w:szCs w:val="10"/>
        </w:rPr>
        <w:t>O'Dwyer</w:t>
      </w:r>
      <w:proofErr w:type="spellEnd"/>
      <w:r w:rsidRPr="00536C83">
        <w:rPr>
          <w:sz w:val="10"/>
          <w:szCs w:val="10"/>
        </w:rPr>
        <w:t xml:space="preserve"> (271 App. Div. 485, 490 [1st Dept., 1946]), where such a purpose is ascribed to section 83's counterpart in the New York City retirement statute. Deceased quit his work here because of his physical defect and elected the plan of retirement he fancied most suitable. He impliedly agreed to all the terms of the contract which included section 83. When he became employed in California at a considerable salary section 83 came into play and cut off his monthly pension payments although his annuity payments were not affected (thus he was not being deprived of anything he had contributed). There is no persuasive 56*56 argument that this was not proper. When the California employment ceased, assuming deceased to be still living, should he then be entitled to the withheld payments?</w:t>
      </w:r>
    </w:p>
    <w:p w14:paraId="54503F8C" w14:textId="77777777" w:rsidR="006E6CF0" w:rsidRPr="00536C83" w:rsidRDefault="006E6CF0" w:rsidP="006E6CF0">
      <w:pPr>
        <w:rPr>
          <w:sz w:val="12"/>
        </w:rPr>
      </w:pPr>
      <w:r w:rsidRPr="00536C83">
        <w:rPr>
          <w:sz w:val="12"/>
        </w:rPr>
        <w:t xml:space="preserve">Section 83's counterpart </w:t>
      </w:r>
      <w:proofErr w:type="gramStart"/>
      <w:r w:rsidRPr="00536C83">
        <w:rPr>
          <w:sz w:val="12"/>
        </w:rPr>
        <w:t>with regard to</w:t>
      </w:r>
      <w:proofErr w:type="gramEnd"/>
      <w:r w:rsidRPr="00536C83">
        <w:rPr>
          <w:sz w:val="12"/>
        </w:rPr>
        <w:t xml:space="preserve"> </w:t>
      </w:r>
      <w:proofErr w:type="spellStart"/>
      <w:r w:rsidRPr="00536C83">
        <w:rPr>
          <w:sz w:val="12"/>
        </w:rPr>
        <w:t>nondisability</w:t>
      </w:r>
      <w:proofErr w:type="spellEnd"/>
      <w:r w:rsidRPr="00536C83">
        <w:rPr>
          <w:sz w:val="12"/>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w:t>
      </w:r>
      <w:r w:rsidRPr="00536C83">
        <w:rPr>
          <w:rStyle w:val="Emphasis"/>
          <w:highlight w:val="green"/>
        </w:rPr>
        <w:t>reduced", does not say</w:t>
      </w:r>
      <w:r w:rsidRPr="00536C83">
        <w:rPr>
          <w:sz w:val="12"/>
        </w:rPr>
        <w:t xml:space="preserve"> that monthly payments shall be </w:t>
      </w:r>
      <w:proofErr w:type="gramStart"/>
      <w:r w:rsidRPr="00536C83">
        <w:rPr>
          <w:rStyle w:val="Emphasis"/>
          <w:highlight w:val="green"/>
        </w:rPr>
        <w:t>temporarily suspended</w:t>
      </w:r>
      <w:proofErr w:type="gramEnd"/>
      <w:r w:rsidRPr="00536C83">
        <w:rPr>
          <w:sz w:val="12"/>
        </w:rPr>
        <w:t xml:space="preserve">; it says that the pension itself shall be reduced. </w:t>
      </w:r>
      <w:r w:rsidRPr="00536C83">
        <w:rPr>
          <w:rStyle w:val="StyleUnderline"/>
          <w:highlight w:val="green"/>
        </w:rPr>
        <w:t>The plain dictionary meaning of the word</w:t>
      </w:r>
      <w:r w:rsidRPr="00F56682">
        <w:rPr>
          <w:rStyle w:val="StyleUnderline"/>
        </w:rPr>
        <w:t xml:space="preserve"> is to diminish, lower or degrade. </w:t>
      </w:r>
      <w:r w:rsidRPr="00F56682">
        <w:rPr>
          <w:rStyle w:val="Emphasis"/>
        </w:rPr>
        <w:t>The word "reduce"</w:t>
      </w:r>
      <w:r w:rsidRPr="00536C83">
        <w:rPr>
          <w:sz w:val="12"/>
        </w:rPr>
        <w:t xml:space="preserve"> seems adequately to </w:t>
      </w:r>
      <w:r w:rsidRPr="00536C83">
        <w:rPr>
          <w:rStyle w:val="Emphasis"/>
          <w:highlight w:val="green"/>
        </w:rPr>
        <w:t>indicate permanency</w:t>
      </w:r>
      <w:r w:rsidRPr="00536C83">
        <w:rPr>
          <w:sz w:val="12"/>
        </w:rPr>
        <w:t>.</w:t>
      </w:r>
    </w:p>
    <w:p w14:paraId="25A2C8EF" w14:textId="77777777" w:rsidR="006E6CF0" w:rsidRPr="00536C83" w:rsidRDefault="006E6CF0" w:rsidP="006E6CF0">
      <w:pPr>
        <w:rPr>
          <w:sz w:val="14"/>
          <w:szCs w:val="14"/>
        </w:rPr>
      </w:pPr>
      <w:r w:rsidRPr="00536C83">
        <w:rPr>
          <w:sz w:val="14"/>
          <w:szCs w:val="14"/>
        </w:rPr>
        <w:t>Aside from the practical aspect indicating permanency other indicia point to the same conclusion.</w:t>
      </w:r>
    </w:p>
    <w:p w14:paraId="710341F4" w14:textId="77777777" w:rsidR="006E6CF0" w:rsidRPr="00536C83" w:rsidRDefault="006E6CF0" w:rsidP="006E6CF0">
      <w:pPr>
        <w:rPr>
          <w:sz w:val="12"/>
        </w:rPr>
      </w:pPr>
      <w:r w:rsidRPr="00536C83">
        <w:rPr>
          <w:sz w:val="12"/>
        </w:rPr>
        <w:t xml:space="preserve">From 1924 (L. 1924, </w:t>
      </w:r>
      <w:proofErr w:type="spellStart"/>
      <w:r w:rsidRPr="00536C83">
        <w:rPr>
          <w:sz w:val="12"/>
        </w:rPr>
        <w:t>ch.</w:t>
      </w:r>
      <w:proofErr w:type="spellEnd"/>
      <w:r w:rsidRPr="00536C83">
        <w:rPr>
          <w:sz w:val="12"/>
        </w:rPr>
        <w:t xml:space="preserve"> 619) to 1947 (L. 1947, </w:t>
      </w:r>
      <w:proofErr w:type="spellStart"/>
      <w:r w:rsidRPr="00536C83">
        <w:rPr>
          <w:sz w:val="12"/>
        </w:rPr>
        <w:t>ch.</w:t>
      </w:r>
      <w:proofErr w:type="spellEnd"/>
      <w:r w:rsidRPr="00536C83">
        <w:rPr>
          <w:sz w:val="12"/>
        </w:rPr>
        <w:t xml:space="preserve">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w:t>
      </w:r>
      <w:proofErr w:type="spellStart"/>
      <w:r w:rsidRPr="00536C83">
        <w:rPr>
          <w:sz w:val="12"/>
        </w:rPr>
        <w:t>ch.</w:t>
      </w:r>
      <w:proofErr w:type="spellEnd"/>
      <w:r w:rsidRPr="00536C83">
        <w:rPr>
          <w:sz w:val="12"/>
        </w:rPr>
        <w:t xml:space="preserve"> 619, § 2 [Civil Service Law, § 58, </w:t>
      </w:r>
      <w:proofErr w:type="spellStart"/>
      <w:r w:rsidRPr="00536C83">
        <w:rPr>
          <w:sz w:val="12"/>
        </w:rPr>
        <w:t>subd</w:t>
      </w:r>
      <w:proofErr w:type="spellEnd"/>
      <w:r w:rsidRPr="00536C83">
        <w:rPr>
          <w:sz w:val="12"/>
        </w:rPr>
        <w:t xml:space="preserve">. 4]; L. 1947, </w:t>
      </w:r>
      <w:proofErr w:type="spellStart"/>
      <w:r w:rsidRPr="00536C83">
        <w:rPr>
          <w:sz w:val="12"/>
        </w:rPr>
        <w:t>ch.</w:t>
      </w:r>
      <w:proofErr w:type="spellEnd"/>
      <w:r w:rsidRPr="00536C83">
        <w:rPr>
          <w:sz w:val="12"/>
        </w:rPr>
        <w:t xml:space="preserve"> 841 [Civil Service Law, § 66, </w:t>
      </w:r>
      <w:proofErr w:type="spellStart"/>
      <w:r w:rsidRPr="00536C83">
        <w:rPr>
          <w:sz w:val="12"/>
        </w:rPr>
        <w:t>subd</w:t>
      </w:r>
      <w:proofErr w:type="spellEnd"/>
      <w:r w:rsidRPr="00536C83">
        <w:rPr>
          <w:sz w:val="12"/>
        </w:rPr>
        <w:t xml:space="preserve">.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w:t>
      </w:r>
      <w:r w:rsidRPr="00536C83">
        <w:rPr>
          <w:rStyle w:val="Emphasis"/>
          <w:highlight w:val="green"/>
        </w:rPr>
        <w:t>reductions were meant to be permanent</w:t>
      </w:r>
      <w:r w:rsidRPr="00536C83">
        <w:rPr>
          <w:sz w:val="12"/>
        </w:rPr>
        <w: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w:t>
      </w:r>
    </w:p>
    <w:p w14:paraId="25061245" w14:textId="77777777" w:rsidR="006E6CF0" w:rsidRPr="00536C83" w:rsidRDefault="006E6CF0" w:rsidP="006E6CF0">
      <w:pPr>
        <w:rPr>
          <w:sz w:val="16"/>
        </w:rPr>
      </w:pPr>
      <w:r w:rsidRPr="00536C83">
        <w:rPr>
          <w:sz w:val="16"/>
        </w:rPr>
        <w:t xml:space="preserve">Section 64 of the Retirement and Social Security Law (§ 85 under the 1947 act) provides that any disability pension must be reduced by the amount payable pursuant to the Workmen's Compensation Law if applicable. In Matter of Dalton v. City of Yonkers (262 App. Div. 321, 323 [1941]) this court interpreted "reduce" to mean "offset" in holding that under then section 67 (relating to Workmen's Compensation benefits as do its successors sections 85 and 64), pensions were to be offset by compensation benefits. This is merely another indication that </w:t>
      </w:r>
      <w:r w:rsidRPr="00F56682">
        <w:rPr>
          <w:rStyle w:val="Emphasis"/>
        </w:rPr>
        <w:t>"</w:t>
      </w:r>
      <w:r w:rsidRPr="00536C83">
        <w:rPr>
          <w:rStyle w:val="Emphasis"/>
          <w:highlight w:val="green"/>
        </w:rPr>
        <w:t>reduce" means</w:t>
      </w:r>
      <w:r w:rsidRPr="00536C83">
        <w:rPr>
          <w:sz w:val="16"/>
        </w:rPr>
        <w:t xml:space="preserve"> a </w:t>
      </w:r>
      <w:r w:rsidRPr="00536C83">
        <w:rPr>
          <w:rStyle w:val="Emphasis"/>
          <w:highlight w:val="green"/>
        </w:rPr>
        <w:t>diminishing</w:t>
      </w:r>
      <w:r w:rsidRPr="00536C83">
        <w:rPr>
          <w:sz w:val="16"/>
        </w:rPr>
        <w:t xml:space="preserve"> of the pension pursuant to a given formula </w:t>
      </w:r>
      <w:r w:rsidRPr="00536C83">
        <w:rPr>
          <w:rStyle w:val="Emphasis"/>
          <w:highlight w:val="green"/>
        </w:rPr>
        <w:t xml:space="preserve">rather than a mere </w:t>
      </w:r>
      <w:r w:rsidRPr="00536C83">
        <w:rPr>
          <w:rStyle w:val="Emphasis"/>
        </w:rPr>
        <w:t xml:space="preserve">recoverable, </w:t>
      </w:r>
      <w:r w:rsidRPr="00536C83">
        <w:rPr>
          <w:rStyle w:val="Emphasis"/>
          <w:highlight w:val="green"/>
        </w:rPr>
        <w:t>temporary suspension</w:t>
      </w:r>
      <w:r w:rsidRPr="00536C83">
        <w:rPr>
          <w:sz w:val="16"/>
        </w:rPr>
        <w:t xml:space="preserve"> during the time other benefits or salaries are being received by the pensioner. (Also, cf., Retirement and Social Security Law, § 101 [§ 84 under the 1947 act].)</w:t>
      </w:r>
    </w:p>
    <w:p w14:paraId="74F7B8CE" w14:textId="77777777" w:rsidR="006E6CF0" w:rsidRDefault="006E6CF0" w:rsidP="006E6CF0"/>
    <w:p w14:paraId="5E79AB93" w14:textId="77777777" w:rsidR="006E6CF0" w:rsidRDefault="006E6CF0" w:rsidP="006E6CF0">
      <w:pPr>
        <w:pStyle w:val="Heading4"/>
      </w:pPr>
      <w:r>
        <w:t>Violation: [1AC solvency advocate]</w:t>
      </w:r>
    </w:p>
    <w:p w14:paraId="7CB8003D" w14:textId="77777777" w:rsidR="006E6CF0" w:rsidRDefault="006E6CF0" w:rsidP="006E6CF0"/>
    <w:p w14:paraId="39EE1C32" w14:textId="77777777" w:rsidR="006E6CF0" w:rsidRDefault="006E6CF0" w:rsidP="006E6CF0">
      <w:pPr>
        <w:pStyle w:val="Heading4"/>
      </w:pPr>
      <w:r>
        <w:t>Vote neg:</w:t>
      </w:r>
    </w:p>
    <w:p w14:paraId="7EBC83B3" w14:textId="77777777" w:rsidR="006E6CF0" w:rsidRDefault="006E6CF0" w:rsidP="006E6CF0">
      <w:pPr>
        <w:pStyle w:val="Heading4"/>
      </w:pPr>
      <w:r>
        <w:t xml:space="preserve">1] Precision---all neg prep is centered on words in the resolution, the precise definition of our word from a legal source means it’d be the most predictable in the lit. </w:t>
      </w:r>
    </w:p>
    <w:p w14:paraId="21156C8E" w14:textId="77777777" w:rsidR="006E6CF0" w:rsidRDefault="006E6CF0" w:rsidP="006E6CF0">
      <w:pPr>
        <w:pStyle w:val="Heading4"/>
      </w:pPr>
      <w:r>
        <w:t xml:space="preserve">2] </w:t>
      </w:r>
      <w:proofErr w:type="spellStart"/>
      <w:r>
        <w:t>Aff</w:t>
      </w:r>
      <w:proofErr w:type="spellEnd"/>
      <w:r>
        <w:t xml:space="preserve"> conditionality---they can de-link core neg ground like innovation by saying they’ll protect IP again after the pandemic, as well as enabling </w:t>
      </w:r>
      <w:proofErr w:type="spellStart"/>
      <w:r>
        <w:t>cheaty</w:t>
      </w:r>
      <w:proofErr w:type="spellEnd"/>
      <w:r>
        <w:t xml:space="preserve"> perms that kill plan vs CP clash.</w:t>
      </w:r>
    </w:p>
    <w:p w14:paraId="2737D268" w14:textId="77777777" w:rsidR="006E6CF0" w:rsidRPr="006E6CF0" w:rsidRDefault="006E6CF0" w:rsidP="006E6CF0"/>
    <w:p w14:paraId="29DBB3D8" w14:textId="77777777" w:rsidR="006E6CF0" w:rsidRPr="00F34BE7" w:rsidRDefault="006E6CF0" w:rsidP="006E6CF0">
      <w:pPr>
        <w:rPr>
          <w:sz w:val="16"/>
        </w:rPr>
      </w:pPr>
    </w:p>
    <w:p w14:paraId="4E9ED428" w14:textId="635B3DEF" w:rsidR="006E6CF0" w:rsidRDefault="006E6CF0" w:rsidP="006E6CF0">
      <w:pPr>
        <w:pStyle w:val="Heading2"/>
      </w:pPr>
      <w:r>
        <w:t>Case</w:t>
      </w:r>
    </w:p>
    <w:p w14:paraId="692198D1" w14:textId="77777777" w:rsidR="006E6CF0" w:rsidRPr="006E6CF0" w:rsidRDefault="006E6CF0" w:rsidP="006E6CF0">
      <w:pPr>
        <w:pStyle w:val="Heading4"/>
        <w:rPr>
          <w:bCs/>
        </w:rPr>
      </w:pPr>
      <w:proofErr w:type="spellStart"/>
      <w:r w:rsidRPr="006E6CF0">
        <w:rPr>
          <w:bCs/>
        </w:rPr>
        <w:t>Aff</w:t>
      </w:r>
      <w:proofErr w:type="spellEnd"/>
      <w:r w:rsidRPr="006E6CF0">
        <w:rPr>
          <w:bCs/>
        </w:rPr>
        <w:t xml:space="preserve"> </w:t>
      </w:r>
      <w:r w:rsidRPr="006E6CF0">
        <w:rPr>
          <w:bCs/>
          <w:u w:val="single"/>
        </w:rPr>
        <w:t>fails</w:t>
      </w:r>
      <w:r w:rsidRPr="006E6CF0">
        <w:rPr>
          <w:bCs/>
        </w:rPr>
        <w:t xml:space="preserve"> – </w:t>
      </w:r>
      <w:r w:rsidRPr="006E6CF0">
        <w:rPr>
          <w:bCs/>
          <w:u w:val="single"/>
        </w:rPr>
        <w:t>circumvention</w:t>
      </w:r>
      <w:r w:rsidRPr="006E6CF0">
        <w:rPr>
          <w:bCs/>
        </w:rPr>
        <w:t xml:space="preserve">, it’s the </w:t>
      </w:r>
      <w:proofErr w:type="spellStart"/>
      <w:r w:rsidRPr="006E6CF0">
        <w:rPr>
          <w:bCs/>
          <w:u w:val="single"/>
        </w:rPr>
        <w:t>squo</w:t>
      </w:r>
      <w:proofErr w:type="spellEnd"/>
      <w:r w:rsidRPr="006E6CF0">
        <w:rPr>
          <w:bCs/>
        </w:rPr>
        <w:t xml:space="preserve">, and claims of a “time-limit” are </w:t>
      </w:r>
      <w:r w:rsidRPr="006E6CF0">
        <w:rPr>
          <w:bCs/>
          <w:u w:val="single"/>
        </w:rPr>
        <w:t>false</w:t>
      </w:r>
      <w:r w:rsidRPr="006E6CF0">
        <w:rPr>
          <w:bCs/>
        </w:rPr>
        <w:t>.</w:t>
      </w:r>
    </w:p>
    <w:p w14:paraId="48F06E41" w14:textId="77777777" w:rsidR="006E6CF0" w:rsidRDefault="006E6CF0" w:rsidP="006E6CF0">
      <w:bookmarkStart w:id="1" w:name="_Hlk79007027"/>
      <w:r>
        <w:rPr>
          <w:rStyle w:val="Style13ptBold"/>
        </w:rPr>
        <w:t>Sauer 21</w:t>
      </w:r>
      <w:r>
        <w:t xml:space="preserve"> [Hans; Deputy General Counsel and Vice President for Intellectual Property for the Biotechnology Innovation Organization (BIO), a major trade association representing more than 1,000 biotechnology companies from the medical, agricultural, environmental, and industrial sectors. At BIO, he advises the organization’s board of directors, amicus committee, and various staff committees on patent and other intellectual-property-related matters. Before taking his current position at BIO in 2006, he was chief patent counsel for MGI Pharma Inc. in Bloomington, MN, and senior patent counsel for Guilford Pharmaceuticals Inc. in Baltimore, MD. Mr. Sauer holds a M.S. degree in biology from the University of Ulm in his native Germany, a Ph.D. in neuroscience from the University of Lund, Sweden, and a J.D. degree from Georgetown University Law Center, where he serves as adjunct professor; “Waiving IP Rights During Times of COVID: A ‘False Good Idea’,” IP Watch Dog; 4/19/21; </w:t>
      </w:r>
      <w:hyperlink r:id="rId12" w:history="1">
        <w:r>
          <w:rPr>
            <w:rStyle w:val="Hyperlink"/>
          </w:rPr>
          <w:t>https://www.ipwatchdog.com/2021/04/19/waiving-ip-rights-during-times-of-covid-a-false-good-idea/id=132399/</w:t>
        </w:r>
      </w:hyperlink>
      <w:r>
        <w:t>] Justin</w:t>
      </w:r>
    </w:p>
    <w:bookmarkEnd w:id="1"/>
    <w:p w14:paraId="4AC295C5" w14:textId="77777777" w:rsidR="006E6CF0" w:rsidRDefault="006E6CF0" w:rsidP="006E6CF0">
      <w:pPr>
        <w:rPr>
          <w:rStyle w:val="Emphasis"/>
        </w:rPr>
      </w:pPr>
      <w:r>
        <w:rPr>
          <w:sz w:val="16"/>
        </w:rPr>
        <w:t xml:space="preserve">It should be clear from the foregoing that </w:t>
      </w:r>
      <w:r>
        <w:rPr>
          <w:highlight w:val="green"/>
          <w:u w:val="single"/>
        </w:rPr>
        <w:t xml:space="preserve">there are </w:t>
      </w:r>
      <w:r>
        <w:rPr>
          <w:u w:val="single"/>
        </w:rPr>
        <w:t xml:space="preserve">many </w:t>
      </w:r>
      <w:r>
        <w:rPr>
          <w:rStyle w:val="Emphasis"/>
        </w:rPr>
        <w:t xml:space="preserve">practical </w:t>
      </w:r>
      <w:r>
        <w:rPr>
          <w:rStyle w:val="Emphasis"/>
          <w:highlight w:val="green"/>
        </w:rPr>
        <w:t>problems</w:t>
      </w:r>
      <w:r>
        <w:rPr>
          <w:rStyle w:val="Emphasis"/>
        </w:rPr>
        <w:t xml:space="preserve"> with this proposal:</w:t>
      </w:r>
    </w:p>
    <w:p w14:paraId="25F87E76" w14:textId="77777777" w:rsidR="006E6CF0" w:rsidRDefault="006E6CF0" w:rsidP="006E6CF0">
      <w:pPr>
        <w:rPr>
          <w:sz w:val="16"/>
        </w:rPr>
      </w:pPr>
      <w:r>
        <w:rPr>
          <w:u w:val="single"/>
        </w:rPr>
        <w:t xml:space="preserve">Even if it were to pass out of the WTO, the </w:t>
      </w:r>
      <w:r>
        <w:rPr>
          <w:highlight w:val="green"/>
          <w:u w:val="single"/>
        </w:rPr>
        <w:t>waiver</w:t>
      </w:r>
      <w:r>
        <w:rPr>
          <w:u w:val="single"/>
        </w:rPr>
        <w:t xml:space="preserve"> would still have to be </w:t>
      </w:r>
      <w:r>
        <w:rPr>
          <w:rStyle w:val="Emphasis"/>
          <w:highlight w:val="green"/>
        </w:rPr>
        <w:t>implemented under</w:t>
      </w:r>
      <w:r>
        <w:rPr>
          <w:rStyle w:val="Emphasis"/>
        </w:rPr>
        <w:t xml:space="preserve"> the </w:t>
      </w:r>
      <w:r>
        <w:rPr>
          <w:rStyle w:val="Emphasis"/>
          <w:highlight w:val="green"/>
        </w:rPr>
        <w:t>national laws</w:t>
      </w:r>
      <w:r>
        <w:rPr>
          <w:rStyle w:val="Emphasis"/>
        </w:rPr>
        <w:t xml:space="preserve"> of the WTO member countries</w:t>
      </w:r>
      <w:r>
        <w:rPr>
          <w:u w:val="single"/>
        </w:rPr>
        <w:t xml:space="preserve">. No explanation has been provided as to </w:t>
      </w:r>
      <w:r>
        <w:rPr>
          <w:highlight w:val="green"/>
          <w:u w:val="single"/>
        </w:rPr>
        <w:t>how</w:t>
      </w:r>
      <w:r>
        <w:rPr>
          <w:u w:val="single"/>
        </w:rPr>
        <w:t xml:space="preserve"> up to </w:t>
      </w:r>
      <w:r>
        <w:rPr>
          <w:highlight w:val="green"/>
          <w:u w:val="single"/>
        </w:rPr>
        <w:t>164 countries</w:t>
      </w:r>
      <w:r>
        <w:rPr>
          <w:u w:val="single"/>
        </w:rPr>
        <w:t xml:space="preserve"> would be </w:t>
      </w:r>
      <w:r>
        <w:rPr>
          <w:highlight w:val="green"/>
          <w:u w:val="single"/>
        </w:rPr>
        <w:t xml:space="preserve">expected to </w:t>
      </w:r>
      <w:r>
        <w:rPr>
          <w:rStyle w:val="Emphasis"/>
          <w:highlight w:val="green"/>
        </w:rPr>
        <w:t>quickly amend multiple statutes</w:t>
      </w:r>
      <w:r>
        <w:rPr>
          <w:u w:val="single"/>
        </w:rPr>
        <w:t xml:space="preserve"> in their legal codes</w:t>
      </w:r>
      <w:r>
        <w:rPr>
          <w:sz w:val="16"/>
        </w:rPr>
        <w:t xml:space="preserve">, or which form these amendments would take. Curiously, </w:t>
      </w:r>
      <w:r>
        <w:rPr>
          <w:u w:val="single"/>
        </w:rPr>
        <w:t xml:space="preserve">close to </w:t>
      </w:r>
      <w:r>
        <w:rPr>
          <w:highlight w:val="green"/>
          <w:u w:val="single"/>
        </w:rPr>
        <w:t>half of</w:t>
      </w:r>
      <w:r>
        <w:rPr>
          <w:u w:val="single"/>
        </w:rPr>
        <w:t xml:space="preserve"> the </w:t>
      </w:r>
      <w:r>
        <w:rPr>
          <w:rStyle w:val="Emphasis"/>
          <w:highlight w:val="green"/>
        </w:rPr>
        <w:t>waiver-supporting countries</w:t>
      </w:r>
      <w:r>
        <w:rPr>
          <w:rStyle w:val="Emphasis"/>
        </w:rPr>
        <w:t xml:space="preserve"> are </w:t>
      </w:r>
      <w:r>
        <w:rPr>
          <w:rStyle w:val="Emphasis"/>
          <w:highlight w:val="green"/>
        </w:rPr>
        <w:t>already exempt</w:t>
      </w:r>
      <w:r>
        <w:rPr>
          <w:rStyle w:val="Emphasis"/>
        </w:rPr>
        <w:t xml:space="preserve"> from TRIPS </w:t>
      </w:r>
      <w:proofErr w:type="gramStart"/>
      <w:r>
        <w:rPr>
          <w:rStyle w:val="Emphasis"/>
        </w:rPr>
        <w:t>anyway</w:t>
      </w:r>
      <w:r>
        <w:rPr>
          <w:sz w:val="16"/>
        </w:rPr>
        <w:t xml:space="preserve">, </w:t>
      </w:r>
      <w:r>
        <w:rPr>
          <w:u w:val="single"/>
        </w:rPr>
        <w:t>and</w:t>
      </w:r>
      <w:proofErr w:type="gramEnd"/>
      <w:r>
        <w:rPr>
          <w:u w:val="single"/>
        </w:rPr>
        <w:t xml:space="preserve"> are effectively demanding to be free of rules that don’t apply to them. The most likely result of the proposed waiver would be a </w:t>
      </w:r>
      <w:r>
        <w:rPr>
          <w:rStyle w:val="Emphasis"/>
        </w:rPr>
        <w:t>chaotic global patchwork of national laws</w:t>
      </w:r>
      <w:r>
        <w:rPr>
          <w:sz w:val="16"/>
        </w:rPr>
        <w:t xml:space="preserve"> that would linger at various stages of national implementation for years after the end of the pandemic.</w:t>
      </w:r>
    </w:p>
    <w:p w14:paraId="49182AD1" w14:textId="77777777" w:rsidR="006E6CF0" w:rsidRDefault="006E6CF0" w:rsidP="006E6CF0">
      <w:pPr>
        <w:rPr>
          <w:sz w:val="16"/>
        </w:rPr>
      </w:pPr>
      <w:r>
        <w:rPr>
          <w:u w:val="single"/>
        </w:rPr>
        <w:t xml:space="preserve">Due to the </w:t>
      </w:r>
      <w:r>
        <w:rPr>
          <w:rStyle w:val="Emphasis"/>
          <w:highlight w:val="green"/>
        </w:rPr>
        <w:t>breadth and vagueness</w:t>
      </w:r>
      <w:r>
        <w:rPr>
          <w:u w:val="single"/>
        </w:rPr>
        <w:t xml:space="preserve"> of the proposal, it would be </w:t>
      </w:r>
      <w:r>
        <w:rPr>
          <w:rStyle w:val="Emphasis"/>
          <w:highlight w:val="green"/>
        </w:rPr>
        <w:t xml:space="preserve">impossible </w:t>
      </w:r>
      <w:r>
        <w:rPr>
          <w:rStyle w:val="Emphasis"/>
        </w:rPr>
        <w:t xml:space="preserve">for IP right holders </w:t>
      </w:r>
      <w:r>
        <w:rPr>
          <w:rStyle w:val="Emphasis"/>
          <w:highlight w:val="green"/>
        </w:rPr>
        <w:t xml:space="preserve">to understand which </w:t>
      </w:r>
      <w:r>
        <w:rPr>
          <w:rStyle w:val="Emphasis"/>
        </w:rPr>
        <w:t xml:space="preserve">products or services </w:t>
      </w:r>
      <w:r>
        <w:rPr>
          <w:rStyle w:val="Emphasis"/>
          <w:highlight w:val="green"/>
        </w:rPr>
        <w:t>would lose</w:t>
      </w:r>
      <w:r>
        <w:rPr>
          <w:rStyle w:val="Emphasis"/>
        </w:rPr>
        <w:t xml:space="preserve"> IP </w:t>
      </w:r>
      <w:r>
        <w:rPr>
          <w:rStyle w:val="Emphasis"/>
          <w:highlight w:val="green"/>
        </w:rPr>
        <w:t>protection</w:t>
      </w:r>
      <w:r>
        <w:rPr>
          <w:u w:val="single"/>
        </w:rPr>
        <w:t xml:space="preserve"> in which country</w:t>
      </w:r>
      <w:r>
        <w:rPr>
          <w:sz w:val="16"/>
        </w:rPr>
        <w:t xml:space="preserve">, or for how long – and </w:t>
      </w:r>
      <w:r>
        <w:rPr>
          <w:u w:val="single"/>
        </w:rPr>
        <w:t xml:space="preserve">little faith can be had in assurances that a waiver would be </w:t>
      </w:r>
      <w:r>
        <w:rPr>
          <w:rStyle w:val="Emphasis"/>
        </w:rPr>
        <w:t>targeted and time-limited</w:t>
      </w:r>
      <w:r>
        <w:rPr>
          <w:u w:val="single"/>
        </w:rPr>
        <w:t xml:space="preserve">. Especially </w:t>
      </w:r>
      <w:r>
        <w:rPr>
          <w:highlight w:val="green"/>
          <w:u w:val="single"/>
        </w:rPr>
        <w:t>with regard to</w:t>
      </w:r>
      <w:r>
        <w:rPr>
          <w:u w:val="single"/>
        </w:rPr>
        <w:t xml:space="preserve"> the critical category of </w:t>
      </w:r>
      <w:r>
        <w:rPr>
          <w:rStyle w:val="Emphasis"/>
          <w:highlight w:val="green"/>
        </w:rPr>
        <w:t>trade secret</w:t>
      </w:r>
      <w:r>
        <w:rPr>
          <w:rStyle w:val="Emphasis"/>
        </w:rPr>
        <w:t xml:space="preserve"> or proprietary </w:t>
      </w:r>
      <w:r>
        <w:rPr>
          <w:rStyle w:val="Emphasis"/>
          <w:highlight w:val="green"/>
        </w:rPr>
        <w:t>info</w:t>
      </w:r>
      <w:r>
        <w:rPr>
          <w:rStyle w:val="Emphasis"/>
        </w:rPr>
        <w:t>rmation</w:t>
      </w:r>
      <w:r>
        <w:rPr>
          <w:u w:val="single"/>
        </w:rPr>
        <w:t xml:space="preserve">, </w:t>
      </w:r>
      <w:r>
        <w:rPr>
          <w:rStyle w:val="Emphasis"/>
        </w:rPr>
        <w:t xml:space="preserve">manufacturing </w:t>
      </w:r>
      <w:r>
        <w:rPr>
          <w:rStyle w:val="Emphasis"/>
          <w:highlight w:val="green"/>
        </w:rPr>
        <w:t>know-how</w:t>
      </w:r>
      <w:r>
        <w:rPr>
          <w:u w:val="single"/>
        </w:rPr>
        <w:t xml:space="preserve">, clinical regulatory </w:t>
      </w:r>
      <w:r>
        <w:rPr>
          <w:rStyle w:val="Emphasis"/>
          <w:highlight w:val="green"/>
        </w:rPr>
        <w:t>data packages and</w:t>
      </w:r>
      <w:r>
        <w:rPr>
          <w:rStyle w:val="Emphasis"/>
        </w:rPr>
        <w:t xml:space="preserve"> proprietary </w:t>
      </w:r>
      <w:r>
        <w:rPr>
          <w:rStyle w:val="Emphasis"/>
          <w:highlight w:val="green"/>
        </w:rPr>
        <w:t>cell lines</w:t>
      </w:r>
      <w:r>
        <w:rPr>
          <w:rStyle w:val="Emphasis"/>
        </w:rPr>
        <w:t xml:space="preserve"> and other biological materials</w:t>
      </w:r>
      <w:r>
        <w:rPr>
          <w:u w:val="single"/>
        </w:rPr>
        <w:t xml:space="preserve"> that are proposed to be shared, the waiver would in </w:t>
      </w:r>
      <w:r>
        <w:rPr>
          <w:rFonts w:eastAsiaTheme="majorEastAsia" w:cstheme="majorBidi"/>
          <w:b/>
          <w:sz w:val="32"/>
          <w:szCs w:val="24"/>
          <w:highlight w:val="green"/>
          <w:u w:val="single"/>
        </w:rPr>
        <w:t xml:space="preserve">no way be </w:t>
      </w:r>
      <w:proofErr w:type="gramStart"/>
      <w:r>
        <w:rPr>
          <w:rFonts w:eastAsiaTheme="majorEastAsia" w:cstheme="majorBidi"/>
          <w:b/>
          <w:sz w:val="32"/>
          <w:szCs w:val="24"/>
          <w:highlight w:val="green"/>
          <w:u w:val="single"/>
        </w:rPr>
        <w:t>time-limited</w:t>
      </w:r>
      <w:proofErr w:type="gramEnd"/>
      <w:r>
        <w:rPr>
          <w:sz w:val="16"/>
        </w:rPr>
        <w:t>. Proprietary information and materials cannot be un-disclosed or un-shared once they have been made public; they would simply lose their protection forever.</w:t>
      </w:r>
    </w:p>
    <w:p w14:paraId="3F2F6560" w14:textId="77777777" w:rsidR="006E6CF0" w:rsidRDefault="006E6CF0" w:rsidP="006E6CF0">
      <w:pPr>
        <w:rPr>
          <w:sz w:val="16"/>
        </w:rPr>
      </w:pPr>
      <w:bookmarkStart w:id="2" w:name="_Hlk79007020"/>
      <w:r>
        <w:rPr>
          <w:sz w:val="16"/>
        </w:rPr>
        <w:t xml:space="preserve">One wonders whether Congressional proponents of the TRIPS Waiver have given any thought as to how it could be implemented in U.S. law. </w:t>
      </w:r>
      <w:r>
        <w:rPr>
          <w:u w:val="single"/>
        </w:rPr>
        <w:t xml:space="preserve">There is </w:t>
      </w:r>
      <w:r>
        <w:rPr>
          <w:rStyle w:val="Emphasis"/>
          <w:highlight w:val="green"/>
        </w:rPr>
        <w:t>no mechanism</w:t>
      </w:r>
      <w:r>
        <w:rPr>
          <w:rStyle w:val="Emphasis"/>
        </w:rPr>
        <w:t xml:space="preserve"> in U.S. law </w:t>
      </w:r>
      <w:r>
        <w:rPr>
          <w:rStyle w:val="Emphasis"/>
          <w:highlight w:val="green"/>
        </w:rPr>
        <w:t>for</w:t>
      </w:r>
      <w:r>
        <w:rPr>
          <w:rStyle w:val="Emphasis"/>
        </w:rPr>
        <w:t xml:space="preserve"> simply </w:t>
      </w:r>
      <w:r>
        <w:rPr>
          <w:rStyle w:val="Emphasis"/>
          <w:highlight w:val="green"/>
        </w:rPr>
        <w:t>waiving</w:t>
      </w:r>
      <w:r>
        <w:rPr>
          <w:rStyle w:val="Emphasis"/>
        </w:rPr>
        <w:t xml:space="preserve"> vested IP </w:t>
      </w:r>
      <w:r>
        <w:rPr>
          <w:rStyle w:val="Emphasis"/>
          <w:highlight w:val="green"/>
        </w:rPr>
        <w:t>rights.</w:t>
      </w:r>
      <w:r>
        <w:rPr>
          <w:highlight w:val="green"/>
          <w:u w:val="single"/>
        </w:rPr>
        <w:t xml:space="preserve"> Amendments</w:t>
      </w:r>
      <w:r>
        <w:rPr>
          <w:u w:val="single"/>
        </w:rPr>
        <w:t xml:space="preserve"> to the federal patent, copyright, food and drug, and other federal statutes </w:t>
      </w:r>
      <w:r>
        <w:rPr>
          <w:highlight w:val="green"/>
          <w:u w:val="single"/>
        </w:rPr>
        <w:t xml:space="preserve">would need to be </w:t>
      </w:r>
      <w:r>
        <w:rPr>
          <w:rStyle w:val="Emphasis"/>
          <w:highlight w:val="green"/>
        </w:rPr>
        <w:t>attempted</w:t>
      </w:r>
      <w:r>
        <w:rPr>
          <w:highlight w:val="green"/>
          <w:u w:val="single"/>
        </w:rPr>
        <w:t>; trade</w:t>
      </w:r>
      <w:r>
        <w:rPr>
          <w:u w:val="single"/>
        </w:rPr>
        <w:t xml:space="preserve"> secret </w:t>
      </w:r>
      <w:r>
        <w:rPr>
          <w:highlight w:val="green"/>
          <w:u w:val="single"/>
        </w:rPr>
        <w:t>protections under</w:t>
      </w:r>
      <w:r>
        <w:rPr>
          <w:u w:val="single"/>
        </w:rPr>
        <w:t xml:space="preserve"> 50 </w:t>
      </w:r>
      <w:r>
        <w:rPr>
          <w:highlight w:val="green"/>
          <w:u w:val="single"/>
        </w:rPr>
        <w:t xml:space="preserve">state laws </w:t>
      </w:r>
      <w:r>
        <w:rPr>
          <w:rStyle w:val="Emphasis"/>
          <w:highlight w:val="green"/>
        </w:rPr>
        <w:t>overridden</w:t>
      </w:r>
      <w:r>
        <w:rPr>
          <w:u w:val="single"/>
        </w:rPr>
        <w:t xml:space="preserve">; and the waiver’s interference with the IP and confidentiality </w:t>
      </w:r>
      <w:r>
        <w:rPr>
          <w:rStyle w:val="Emphasis"/>
        </w:rPr>
        <w:t xml:space="preserve">provisions of </w:t>
      </w:r>
      <w:r>
        <w:rPr>
          <w:rStyle w:val="Emphasis"/>
          <w:highlight w:val="green"/>
        </w:rPr>
        <w:t>myriad existing</w:t>
      </w:r>
      <w:r>
        <w:rPr>
          <w:rStyle w:val="Emphasis"/>
        </w:rPr>
        <w:t xml:space="preserve"> private </w:t>
      </w:r>
      <w:r>
        <w:rPr>
          <w:rStyle w:val="Emphasis"/>
          <w:highlight w:val="green"/>
        </w:rPr>
        <w:t>contracts</w:t>
      </w:r>
      <w:r>
        <w:rPr>
          <w:rStyle w:val="Emphasis"/>
        </w:rPr>
        <w:t xml:space="preserve"> would need to be sorted out</w:t>
      </w:r>
      <w:r>
        <w:rPr>
          <w:u w:val="single"/>
        </w:rPr>
        <w:t xml:space="preserve">. </w:t>
      </w:r>
      <w:r>
        <w:rPr>
          <w:sz w:val="16"/>
        </w:rPr>
        <w:t xml:space="preserve">As a result, </w:t>
      </w:r>
      <w:r>
        <w:rPr>
          <w:u w:val="single"/>
        </w:rPr>
        <w:t xml:space="preserve">the Federal Government would have to assume </w:t>
      </w:r>
      <w:r>
        <w:rPr>
          <w:rStyle w:val="Emphasis"/>
        </w:rPr>
        <w:t xml:space="preserve">unforeseeable and potentially </w:t>
      </w:r>
      <w:r>
        <w:rPr>
          <w:rStyle w:val="Emphasis"/>
          <w:highlight w:val="green"/>
        </w:rPr>
        <w:t>colossal financial liability</w:t>
      </w:r>
      <w:r>
        <w:rPr>
          <w:sz w:val="16"/>
        </w:rPr>
        <w:t xml:space="preserve">. And because </w:t>
      </w:r>
      <w:r>
        <w:rPr>
          <w:u w:val="single"/>
        </w:rPr>
        <w:t xml:space="preserve">the waiver is intended for the benefit of foreign developing nations, the </w:t>
      </w:r>
      <w:r>
        <w:rPr>
          <w:rStyle w:val="Emphasis"/>
        </w:rPr>
        <w:t>legality of any attempt at U.S. domestic implementation would be doubtful</w:t>
      </w:r>
      <w:r>
        <w:rPr>
          <w:sz w:val="16"/>
        </w:rPr>
        <w:t xml:space="preserve">, as Congress has no authority to expropriate U.S. property to benefit foreign countries. It is of course possible that </w:t>
      </w:r>
      <w:r>
        <w:rPr>
          <w:u w:val="single"/>
        </w:rPr>
        <w:t xml:space="preserve">Congressional proponents of the waiver are </w:t>
      </w:r>
      <w:r>
        <w:rPr>
          <w:rStyle w:val="Emphasis"/>
          <w:sz w:val="32"/>
          <w:szCs w:val="24"/>
        </w:rPr>
        <w:t>merely engaging in virtue-signaling</w:t>
      </w:r>
      <w:r>
        <w:rPr>
          <w:sz w:val="16"/>
        </w:rPr>
        <w:t>, without any intention of ever implementing anything. But nonetheless, the waiver is certain to invite similar legislative train wrecks in other countries that aspire to the rule of law, and it is perplexing how little forethought seems to have gone into the proposal.</w:t>
      </w:r>
      <w:bookmarkEnd w:id="2"/>
    </w:p>
    <w:p w14:paraId="0EE2FB26" w14:textId="77777777" w:rsidR="006E6CF0" w:rsidRPr="00461322" w:rsidRDefault="006E6CF0" w:rsidP="006E6CF0">
      <w:pPr>
        <w:pStyle w:val="Heading4"/>
        <w:rPr>
          <w:rFonts w:cs="Calibri"/>
        </w:rPr>
      </w:pPr>
      <w:r w:rsidRPr="00461322">
        <w:rPr>
          <w:rFonts w:cs="Calibri"/>
        </w:rPr>
        <w:t xml:space="preserve">The waiver is </w:t>
      </w:r>
      <w:r w:rsidRPr="00461322">
        <w:rPr>
          <w:rFonts w:cs="Calibri"/>
          <w:u w:val="single"/>
        </w:rPr>
        <w:t>too slow</w:t>
      </w:r>
    </w:p>
    <w:p w14:paraId="34C98AFE" w14:textId="77777777" w:rsidR="006E6CF0" w:rsidRPr="00461322" w:rsidRDefault="006E6CF0" w:rsidP="006E6CF0">
      <w:r w:rsidRPr="00461322">
        <w:t xml:space="preserve">Rajesh </w:t>
      </w:r>
      <w:proofErr w:type="spellStart"/>
      <w:r w:rsidRPr="00461322">
        <w:rPr>
          <w:rStyle w:val="Style13ptBold"/>
        </w:rPr>
        <w:t>Vellakkat</w:t>
      </w:r>
      <w:proofErr w:type="spellEnd"/>
      <w:r w:rsidRPr="00461322">
        <w:rPr>
          <w:rStyle w:val="Style13ptBold"/>
        </w:rPr>
        <w:t xml:space="preserve"> 21</w:t>
      </w:r>
      <w:r w:rsidRPr="00461322">
        <w:t xml:space="preserve">, LLM Student, London School of Economics and Political Science and Partner of Fox Mandal and Associates LLP, Advocates and Solicitors, India. SSRN, June 7, 2021. “IP Waiver during COVID Pandemic – Salvage or </w:t>
      </w:r>
      <w:proofErr w:type="gramStart"/>
      <w:r w:rsidRPr="00461322">
        <w:t>Apostacy ?</w:t>
      </w:r>
      <w:proofErr w:type="gramEnd"/>
      <w:r w:rsidRPr="00461322">
        <w:t xml:space="preserve">” </w:t>
      </w:r>
      <w:hyperlink r:id="rId13" w:history="1">
        <w:r w:rsidRPr="00461322">
          <w:rPr>
            <w:rStyle w:val="Hyperlink"/>
          </w:rPr>
          <w:t>https://papers.ssrn.com/sol3/papers.cfm?abstract_id=3861961</w:t>
        </w:r>
      </w:hyperlink>
      <w:r w:rsidRPr="00461322">
        <w:t xml:space="preserve"> </w:t>
      </w:r>
      <w:proofErr w:type="spellStart"/>
      <w:r w:rsidRPr="00461322">
        <w:t>brett</w:t>
      </w:r>
      <w:proofErr w:type="spellEnd"/>
    </w:p>
    <w:p w14:paraId="32E5EFDE" w14:textId="77777777" w:rsidR="006E6CF0" w:rsidRPr="00461322" w:rsidRDefault="006E6CF0" w:rsidP="006E6CF0">
      <w:pPr>
        <w:rPr>
          <w:sz w:val="16"/>
        </w:rPr>
      </w:pPr>
      <w:r w:rsidRPr="00461322">
        <w:rPr>
          <w:sz w:val="16"/>
        </w:rPr>
        <w:t xml:space="preserve">In addition, neither are there news reports of any other critical drug used for Covid 19 treatment or their shortage nor about a patent related hurdle in the manufacture of any drug used for Covid 19 treatment. For argument’s sake, let us assume that many other patented drugs are being used for Covid -19, which is in short supply and there is no such voluntary license given by the patent owner. Then </w:t>
      </w:r>
      <w:r w:rsidRPr="00461322">
        <w:rPr>
          <w:rStyle w:val="Emphasis"/>
          <w:highlight w:val="green"/>
        </w:rPr>
        <w:t>will this patent waiver help?</w:t>
      </w:r>
      <w:r w:rsidRPr="00461322">
        <w:rPr>
          <w:sz w:val="16"/>
        </w:rPr>
        <w:t xml:space="preserve"> The answer </w:t>
      </w:r>
      <w:r w:rsidRPr="00461322">
        <w:rPr>
          <w:rStyle w:val="StyleUnderline"/>
        </w:rPr>
        <w:t>is</w:t>
      </w:r>
      <w:r w:rsidRPr="00461322">
        <w:rPr>
          <w:sz w:val="16"/>
        </w:rPr>
        <w:t xml:space="preserve"> simple, </w:t>
      </w:r>
      <w:r w:rsidRPr="00461322">
        <w:rPr>
          <w:rStyle w:val="Emphasis"/>
          <w:highlight w:val="green"/>
        </w:rPr>
        <w:t>unlikely for a year or more</w:t>
      </w:r>
      <w:r w:rsidRPr="00461322">
        <w:rPr>
          <w:sz w:val="16"/>
        </w:rPr>
        <w:t xml:space="preserve">. </w:t>
      </w:r>
      <w:r w:rsidRPr="00461322">
        <w:rPr>
          <w:rStyle w:val="StyleUnderline"/>
          <w:highlight w:val="green"/>
        </w:rPr>
        <w:t>It will be impossible to reverse engineer</w:t>
      </w:r>
      <w:r w:rsidRPr="00461322">
        <w:rPr>
          <w:rStyle w:val="StyleUnderline"/>
        </w:rPr>
        <w:t xml:space="preserve"> and set </w:t>
      </w:r>
      <w:r w:rsidRPr="00461322">
        <w:rPr>
          <w:rStyle w:val="StyleUnderline"/>
          <w:highlight w:val="green"/>
        </w:rPr>
        <w:t xml:space="preserve">the entire </w:t>
      </w:r>
      <w:r w:rsidRPr="00461322">
        <w:rPr>
          <w:rStyle w:val="StyleUnderline"/>
        </w:rPr>
        <w:t xml:space="preserve">manufacturing </w:t>
      </w:r>
      <w:r w:rsidRPr="00461322">
        <w:rPr>
          <w:rStyle w:val="StyleUnderline"/>
          <w:highlight w:val="green"/>
        </w:rPr>
        <w:t>process so quickly</w:t>
      </w:r>
      <w:r w:rsidRPr="00461322">
        <w:rPr>
          <w:sz w:val="16"/>
        </w:rPr>
        <w:t xml:space="preserve">. </w:t>
      </w:r>
      <w:r w:rsidRPr="00461322">
        <w:rPr>
          <w:rStyle w:val="StyleUnderline"/>
          <w:highlight w:val="green"/>
        </w:rPr>
        <w:t>If the</w:t>
      </w:r>
      <w:r w:rsidRPr="00461322">
        <w:rPr>
          <w:sz w:val="16"/>
        </w:rPr>
        <w:t xml:space="preserve"> present technology </w:t>
      </w:r>
      <w:r w:rsidRPr="00461322">
        <w:rPr>
          <w:rStyle w:val="StyleUnderline"/>
          <w:highlight w:val="green"/>
        </w:rPr>
        <w:t xml:space="preserve">owner is </w:t>
      </w:r>
      <w:r w:rsidRPr="00461322">
        <w:rPr>
          <w:rStyle w:val="Emphasis"/>
          <w:highlight w:val="green"/>
        </w:rPr>
        <w:t>not willing</w:t>
      </w:r>
      <w:r w:rsidRPr="00461322">
        <w:rPr>
          <w:rStyle w:val="StyleUnderline"/>
          <w:highlight w:val="green"/>
        </w:rPr>
        <w:t xml:space="preserve"> to support, it would not be easy to find a parallel process</w:t>
      </w:r>
      <w:r w:rsidRPr="00461322">
        <w:rPr>
          <w:rStyle w:val="StyleUnderline"/>
        </w:rPr>
        <w:t xml:space="preserve"> of creating the drug </w:t>
      </w:r>
      <w:r w:rsidRPr="00461322">
        <w:rPr>
          <w:rStyle w:val="StyleUnderline"/>
          <w:highlight w:val="green"/>
        </w:rPr>
        <w:t>in a short duration</w:t>
      </w:r>
      <w:r w:rsidRPr="00461322">
        <w:rPr>
          <w:sz w:val="16"/>
        </w:rPr>
        <w:t xml:space="preserve">. </w:t>
      </w:r>
      <w:r w:rsidRPr="00461322">
        <w:rPr>
          <w:rStyle w:val="Emphasis"/>
          <w:highlight w:val="green"/>
        </w:rPr>
        <w:t>Procurement</w:t>
      </w:r>
      <w:r w:rsidRPr="00461322">
        <w:rPr>
          <w:rStyle w:val="StyleUnderline"/>
          <w:highlight w:val="green"/>
        </w:rPr>
        <w:t xml:space="preserve"> of</w:t>
      </w:r>
      <w:r w:rsidRPr="00461322">
        <w:rPr>
          <w:rStyle w:val="StyleUnderline"/>
        </w:rPr>
        <w:t xml:space="preserve"> the active ingredients and raw </w:t>
      </w:r>
      <w:r w:rsidRPr="00461322">
        <w:rPr>
          <w:rStyle w:val="Emphasis"/>
          <w:highlight w:val="green"/>
        </w:rPr>
        <w:t>materials</w:t>
      </w:r>
      <w:r w:rsidRPr="00461322">
        <w:rPr>
          <w:rStyle w:val="StyleUnderline"/>
          <w:highlight w:val="green"/>
        </w:rPr>
        <w:t xml:space="preserve"> is another challenge</w:t>
      </w:r>
      <w:r w:rsidRPr="00461322">
        <w:rPr>
          <w:sz w:val="16"/>
        </w:rPr>
        <w:t xml:space="preserve">. </w:t>
      </w:r>
      <w:r w:rsidRPr="00461322">
        <w:rPr>
          <w:rStyle w:val="StyleUnderline"/>
          <w:highlight w:val="green"/>
        </w:rPr>
        <w:t>Getting</w:t>
      </w:r>
      <w:r w:rsidRPr="00461322">
        <w:rPr>
          <w:rStyle w:val="StyleUnderline"/>
        </w:rPr>
        <w:t xml:space="preserve"> the required </w:t>
      </w:r>
      <w:r w:rsidRPr="00461322">
        <w:rPr>
          <w:rStyle w:val="StyleUnderline"/>
          <w:highlight w:val="green"/>
        </w:rPr>
        <w:t xml:space="preserve">approvals </w:t>
      </w:r>
      <w:r w:rsidRPr="00461322">
        <w:rPr>
          <w:rStyle w:val="StyleUnderline"/>
        </w:rPr>
        <w:t xml:space="preserve">and thereafter manufacturing a drug </w:t>
      </w:r>
      <w:r w:rsidRPr="00461322">
        <w:rPr>
          <w:rStyle w:val="StyleUnderline"/>
          <w:highlight w:val="green"/>
        </w:rPr>
        <w:t>is</w:t>
      </w:r>
      <w:r w:rsidRPr="00461322">
        <w:rPr>
          <w:rStyle w:val="StyleUnderline"/>
        </w:rPr>
        <w:t xml:space="preserve"> a </w:t>
      </w:r>
      <w:r w:rsidRPr="00461322">
        <w:rPr>
          <w:rStyle w:val="Emphasis"/>
          <w:highlight w:val="green"/>
        </w:rPr>
        <w:t>time-consuming</w:t>
      </w:r>
      <w:r w:rsidRPr="00461322">
        <w:rPr>
          <w:rStyle w:val="StyleUnderline"/>
        </w:rPr>
        <w:t xml:space="preserve"> process</w:t>
      </w:r>
      <w:r w:rsidRPr="00461322">
        <w:rPr>
          <w:sz w:val="16"/>
        </w:rPr>
        <w:t xml:space="preserve">. </w:t>
      </w:r>
      <w:r w:rsidRPr="00461322">
        <w:rPr>
          <w:sz w:val="16"/>
          <w:szCs w:val="16"/>
        </w:rPr>
        <w:t>To launch</w:t>
      </w:r>
      <w:r w:rsidRPr="00461322">
        <w:rPr>
          <w:rStyle w:val="StyleUnderline"/>
          <w:sz w:val="16"/>
          <w:szCs w:val="16"/>
        </w:rPr>
        <w:t xml:space="preserve"> </w:t>
      </w:r>
      <w:r w:rsidRPr="00461322">
        <w:rPr>
          <w:rStyle w:val="StyleUnderline"/>
          <w:highlight w:val="green"/>
        </w:rPr>
        <w:t>a new drug requires</w:t>
      </w:r>
      <w:r w:rsidRPr="00461322">
        <w:rPr>
          <w:rStyle w:val="StyleUnderline"/>
        </w:rPr>
        <w:t xml:space="preserve"> certain </w:t>
      </w:r>
      <w:r w:rsidRPr="00461322">
        <w:rPr>
          <w:rStyle w:val="StyleUnderline"/>
          <w:highlight w:val="green"/>
        </w:rPr>
        <w:t>safety protocols</w:t>
      </w:r>
      <w:r w:rsidRPr="00461322">
        <w:rPr>
          <w:rStyle w:val="StyleUnderline"/>
        </w:rPr>
        <w:t xml:space="preserve"> and clinical trials</w:t>
      </w:r>
      <w:r w:rsidRPr="00461322">
        <w:rPr>
          <w:sz w:val="16"/>
        </w:rPr>
        <w:t xml:space="preserve">. </w:t>
      </w:r>
      <w:r w:rsidRPr="00461322">
        <w:rPr>
          <w:rStyle w:val="StyleUnderline"/>
          <w:highlight w:val="green"/>
        </w:rPr>
        <w:t>A waiver</w:t>
      </w:r>
      <w:r w:rsidRPr="00461322">
        <w:rPr>
          <w:sz w:val="16"/>
        </w:rPr>
        <w:t xml:space="preserve"> of IP rights </w:t>
      </w:r>
      <w:r w:rsidRPr="00461322">
        <w:rPr>
          <w:rStyle w:val="StyleUnderline"/>
          <w:highlight w:val="green"/>
        </w:rPr>
        <w:t xml:space="preserve">will not waive regulatory requirements </w:t>
      </w:r>
      <w:r w:rsidRPr="00461322">
        <w:rPr>
          <w:rStyle w:val="StyleUnderline"/>
        </w:rPr>
        <w:t>for drug approvals</w:t>
      </w:r>
      <w:r w:rsidRPr="00461322">
        <w:rPr>
          <w:sz w:val="16"/>
        </w:rPr>
        <w:t xml:space="preserve">. Hence, </w:t>
      </w:r>
      <w:r w:rsidRPr="00461322">
        <w:rPr>
          <w:rStyle w:val="StyleUnderline"/>
          <w:highlight w:val="green"/>
        </w:rPr>
        <w:t>even if a new</w:t>
      </w:r>
      <w:r w:rsidRPr="00461322">
        <w:rPr>
          <w:sz w:val="16"/>
        </w:rPr>
        <w:t xml:space="preserve"> Indian </w:t>
      </w:r>
      <w:r w:rsidRPr="00461322">
        <w:rPr>
          <w:rStyle w:val="StyleUnderline"/>
          <w:highlight w:val="green"/>
        </w:rPr>
        <w:t xml:space="preserve">manufacturer attempts to make a drug, it </w:t>
      </w:r>
      <w:r w:rsidRPr="00461322">
        <w:rPr>
          <w:rStyle w:val="StyleUnderline"/>
        </w:rPr>
        <w:t xml:space="preserve">invariably </w:t>
      </w:r>
      <w:r w:rsidRPr="00461322">
        <w:rPr>
          <w:rStyle w:val="StyleUnderline"/>
          <w:highlight w:val="green"/>
        </w:rPr>
        <w:t>may take</w:t>
      </w:r>
      <w:r w:rsidRPr="00461322">
        <w:rPr>
          <w:rStyle w:val="StyleUnderline"/>
        </w:rPr>
        <w:t xml:space="preserve"> minimum of </w:t>
      </w:r>
      <w:r w:rsidRPr="00461322">
        <w:rPr>
          <w:rStyle w:val="Emphasis"/>
          <w:highlight w:val="green"/>
        </w:rPr>
        <w:t>two to three years</w:t>
      </w:r>
      <w:r w:rsidRPr="00461322">
        <w:rPr>
          <w:sz w:val="16"/>
        </w:rPr>
        <w:t xml:space="preserve">. </w:t>
      </w:r>
      <w:r w:rsidRPr="00461322">
        <w:rPr>
          <w:rStyle w:val="StyleUnderline"/>
        </w:rPr>
        <w:t xml:space="preserve">By a waiver of patents, </w:t>
      </w:r>
      <w:r w:rsidRPr="00461322">
        <w:rPr>
          <w:rStyle w:val="StyleUnderline"/>
          <w:highlight w:val="green"/>
        </w:rPr>
        <w:t>no one can compel the existing manufacturer</w:t>
      </w:r>
      <w:r w:rsidRPr="00461322">
        <w:rPr>
          <w:rStyle w:val="StyleUnderline"/>
        </w:rPr>
        <w:t xml:space="preserve"> to </w:t>
      </w:r>
      <w:r w:rsidRPr="00461322">
        <w:rPr>
          <w:rStyle w:val="StyleUnderline"/>
          <w:highlight w:val="green"/>
        </w:rPr>
        <w:t>share</w:t>
      </w:r>
      <w:r w:rsidRPr="00461322">
        <w:rPr>
          <w:rStyle w:val="StyleUnderline"/>
        </w:rPr>
        <w:t xml:space="preserve"> the </w:t>
      </w:r>
      <w:r w:rsidRPr="00461322">
        <w:rPr>
          <w:rStyle w:val="StyleUnderline"/>
          <w:highlight w:val="green"/>
        </w:rPr>
        <w:t>know-how</w:t>
      </w:r>
      <w:r w:rsidRPr="00461322">
        <w:rPr>
          <w:rStyle w:val="StyleUnderline"/>
        </w:rPr>
        <w:t>. So, a waiver of patents on drugs relating to Covid-19 may not give any immediate effect in sourcing drugs for managing Covid19</w:t>
      </w:r>
      <w:r w:rsidRPr="00461322">
        <w:rPr>
          <w:sz w:val="16"/>
        </w:rPr>
        <w:t>.</w:t>
      </w:r>
    </w:p>
    <w:p w14:paraId="3A2FD6F7" w14:textId="77777777" w:rsidR="006E6CF0" w:rsidRDefault="006E6CF0" w:rsidP="006E6CF0">
      <w:pPr>
        <w:pStyle w:val="Heading4"/>
      </w:pPr>
      <w:r>
        <w:t xml:space="preserve">Can’t solve COVID until 2022 – prefer our evidence based on supply chain experts </w:t>
      </w:r>
    </w:p>
    <w:p w14:paraId="585687DD" w14:textId="77777777" w:rsidR="006E6CF0" w:rsidRPr="00581C87" w:rsidRDefault="006E6CF0" w:rsidP="006E6CF0">
      <w:pPr>
        <w:rPr>
          <w:szCs w:val="24"/>
        </w:rPr>
      </w:pPr>
      <w:r w:rsidRPr="00581C87">
        <w:rPr>
          <w:rStyle w:val="Style13ptBold"/>
        </w:rPr>
        <w:t>Garde et al 5-6</w:t>
      </w:r>
      <w:r>
        <w:t xml:space="preserve"> [</w:t>
      </w:r>
      <w:r w:rsidRPr="00581C87">
        <w:t xml:space="preserve">Damian Garde , Helen </w:t>
      </w:r>
      <w:proofErr w:type="spellStart"/>
      <w:r w:rsidRPr="00581C87">
        <w:t>Branswell</w:t>
      </w:r>
      <w:proofErr w:type="spellEnd"/>
      <w:r w:rsidRPr="00581C87">
        <w:t xml:space="preserve"> and Matthew </w:t>
      </w:r>
      <w:proofErr w:type="spellStart"/>
      <w:r w:rsidRPr="00581C87">
        <w:t>Herper</w:t>
      </w:r>
      <w:proofErr w:type="spellEnd"/>
      <w:r w:rsidRPr="00581C87">
        <w:t xml:space="preserve"> May 6, 2021, 5-6-2021, "Waiver of patent rights on Covid vaccines may be mostly symbolic, for now," STAT, </w:t>
      </w:r>
      <w:hyperlink r:id="rId14" w:history="1">
        <w:r w:rsidRPr="003612C6">
          <w:rPr>
            <w:rStyle w:val="Hyperlink"/>
          </w:rPr>
          <w:t>https://www.statnews.com/2021/05/06/waiver-of-patent-rights-on-covid-19-vaccines-in-near-term-may-be-more-symbolic-than-substantive/</w:t>
        </w:r>
      </w:hyperlink>
      <w:r>
        <w:t xml:space="preserve"> ] //Lydia</w:t>
      </w:r>
    </w:p>
    <w:p w14:paraId="0AA703BA" w14:textId="77777777" w:rsidR="006E6CF0" w:rsidRPr="00787DA8" w:rsidRDefault="006E6CF0" w:rsidP="006E6CF0">
      <w:pPr>
        <w:rPr>
          <w:rFonts w:ascii="Times New Roman" w:eastAsia="Times New Roman" w:hAnsi="Times New Roman" w:cs="Times New Roman"/>
          <w:sz w:val="24"/>
          <w:lang w:eastAsia="zh-TW"/>
        </w:rPr>
      </w:pPr>
      <w:r w:rsidRPr="00787DA8">
        <w:rPr>
          <w:sz w:val="16"/>
          <w:szCs w:val="16"/>
        </w:rPr>
        <w:t xml:space="preserve">The </w:t>
      </w:r>
      <w:r w:rsidRPr="00787DA8">
        <w:rPr>
          <w:rStyle w:val="StyleUnderline"/>
        </w:rPr>
        <w:t xml:space="preserve">U.S.’s stunning </w:t>
      </w:r>
      <w:hyperlink r:id="rId15" w:history="1">
        <w:r w:rsidRPr="00787DA8">
          <w:rPr>
            <w:rStyle w:val="StyleUnderline"/>
          </w:rPr>
          <w:t>endorsement</w:t>
        </w:r>
      </w:hyperlink>
      <w:r w:rsidRPr="00787DA8">
        <w:rPr>
          <w:rStyle w:val="StyleUnderline"/>
        </w:rPr>
        <w:t xml:space="preserve"> of a </w:t>
      </w:r>
      <w:r w:rsidRPr="00581C87">
        <w:rPr>
          <w:rStyle w:val="StyleUnderline"/>
          <w:highlight w:val="green"/>
        </w:rPr>
        <w:t>proposal to waive</w:t>
      </w:r>
      <w:r w:rsidRPr="00787DA8">
        <w:rPr>
          <w:rStyle w:val="StyleUnderline"/>
        </w:rPr>
        <w:t xml:space="preserve"> Covid-19 </w:t>
      </w:r>
      <w:r w:rsidRPr="00581C87">
        <w:rPr>
          <w:rStyle w:val="StyleUnderline"/>
          <w:highlight w:val="green"/>
        </w:rPr>
        <w:t>vaccine patents</w:t>
      </w:r>
      <w:r w:rsidRPr="00787DA8">
        <w:rPr>
          <w:sz w:val="16"/>
          <w:szCs w:val="16"/>
        </w:rPr>
        <w:t xml:space="preserve"> has won plaudits for President Biden and roiled the global pharmaceutical industry. But, at least in the short term, </w:t>
      </w:r>
      <w:r w:rsidRPr="00787DA8">
        <w:rPr>
          <w:rStyle w:val="StyleUnderline"/>
        </w:rPr>
        <w:t xml:space="preserve">it’s likely to be </w:t>
      </w:r>
      <w:r w:rsidRPr="00581C87">
        <w:rPr>
          <w:rStyle w:val="StyleUnderline"/>
          <w:highlight w:val="green"/>
        </w:rPr>
        <w:t>more</w:t>
      </w:r>
      <w:r w:rsidRPr="00787DA8">
        <w:rPr>
          <w:rStyle w:val="StyleUnderline"/>
        </w:rPr>
        <w:t xml:space="preserve"> of a </w:t>
      </w:r>
      <w:r w:rsidRPr="00D97231">
        <w:rPr>
          <w:rStyle w:val="StyleUnderline"/>
          <w:b/>
          <w:bCs/>
          <w:highlight w:val="green"/>
        </w:rPr>
        <w:t>symbolic</w:t>
      </w:r>
      <w:r w:rsidRPr="00787DA8">
        <w:rPr>
          <w:rStyle w:val="StyleUnderline"/>
        </w:rPr>
        <w:t xml:space="preserve"> milestone </w:t>
      </w:r>
      <w:r w:rsidRPr="00581C87">
        <w:rPr>
          <w:rStyle w:val="StyleUnderline"/>
          <w:highlight w:val="green"/>
        </w:rPr>
        <w:t>than a turning point</w:t>
      </w:r>
      <w:r w:rsidRPr="00787DA8">
        <w:rPr>
          <w:rStyle w:val="StyleUnderline"/>
        </w:rPr>
        <w:t xml:space="preserve"> in the pandemic</w:t>
      </w:r>
      <w:r w:rsidRPr="00787DA8">
        <w:rPr>
          <w:sz w:val="16"/>
          <w:szCs w:val="16"/>
        </w:rPr>
        <w:t>.</w:t>
      </w:r>
      <w:r>
        <w:rPr>
          <w:sz w:val="16"/>
          <w:szCs w:val="16"/>
        </w:rPr>
        <w:t xml:space="preserve"> </w:t>
      </w:r>
      <w:r w:rsidRPr="00787DA8">
        <w:rPr>
          <w:sz w:val="16"/>
          <w:szCs w:val="16"/>
        </w:rPr>
        <w:t xml:space="preserve">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581C87">
        <w:rPr>
          <w:rStyle w:val="StyleUnderline"/>
          <w:highlight w:val="green"/>
        </w:rPr>
        <w:t>patents</w:t>
      </w:r>
      <w:r w:rsidRPr="00787DA8">
        <w:rPr>
          <w:rStyle w:val="StyleUnderline"/>
        </w:rPr>
        <w:t xml:space="preserve"> alone </w:t>
      </w:r>
      <w:r w:rsidRPr="00581C87">
        <w:rPr>
          <w:rStyle w:val="StyleUnderline"/>
          <w:highlight w:val="green"/>
        </w:rPr>
        <w:t>don’t magically</w:t>
      </w:r>
      <w:r w:rsidRPr="00787DA8">
        <w:rPr>
          <w:rStyle w:val="StyleUnderline"/>
        </w:rPr>
        <w:t xml:space="preserve"> </w:t>
      </w:r>
      <w:r w:rsidRPr="00581C87">
        <w:rPr>
          <w:rStyle w:val="StyleUnderline"/>
          <w:highlight w:val="green"/>
        </w:rPr>
        <w:t>produce vaccines</w:t>
      </w:r>
      <w:r w:rsidRPr="00787DA8">
        <w:rPr>
          <w:sz w:val="16"/>
          <w:szCs w:val="16"/>
        </w:rPr>
        <w:t>.</w:t>
      </w:r>
      <w:r>
        <w:rPr>
          <w:sz w:val="16"/>
          <w:szCs w:val="16"/>
        </w:rPr>
        <w:t xml:space="preserve"> </w:t>
      </w:r>
      <w:r w:rsidRPr="00581C87">
        <w:rPr>
          <w:rStyle w:val="StyleUnderline"/>
          <w:highlight w:val="green"/>
        </w:rPr>
        <w:t>Experts suggested</w:t>
      </w:r>
      <w:r w:rsidRPr="00787DA8">
        <w:rPr>
          <w:rStyle w:val="StyleUnderline"/>
        </w:rPr>
        <w:t xml:space="preserve"> </w:t>
      </w:r>
      <w:r w:rsidRPr="00D97231">
        <w:rPr>
          <w:rStyle w:val="StyleUnderline"/>
          <w:b/>
          <w:bCs/>
          <w:highlight w:val="green"/>
        </w:rPr>
        <w:t>the earliest the world could expect to see</w:t>
      </w:r>
      <w:r w:rsidRPr="00D97231">
        <w:rPr>
          <w:rStyle w:val="StyleUnderline"/>
          <w:b/>
          <w:bCs/>
        </w:rPr>
        <w:t xml:space="preserve"> </w:t>
      </w:r>
      <w:r w:rsidRPr="00D97231">
        <w:rPr>
          <w:rStyle w:val="StyleUnderline"/>
          <w:b/>
          <w:bCs/>
          <w:highlight w:val="green"/>
        </w:rPr>
        <w:t>additional capacity flowing from the waive</w:t>
      </w:r>
      <w:r w:rsidRPr="00581C87">
        <w:rPr>
          <w:rStyle w:val="StyleUnderline"/>
          <w:highlight w:val="green"/>
        </w:rPr>
        <w:t>r</w:t>
      </w:r>
      <w:r w:rsidRPr="00787DA8">
        <w:rPr>
          <w:rStyle w:val="StyleUnderline"/>
        </w:rPr>
        <w:t xml:space="preserve"> — if it’s approved at the World Trade Organization — </w:t>
      </w:r>
      <w:r w:rsidRPr="00581C87">
        <w:rPr>
          <w:rStyle w:val="StyleUnderline"/>
          <w:highlight w:val="green"/>
        </w:rPr>
        <w:t>would be</w:t>
      </w:r>
      <w:r w:rsidRPr="00787DA8">
        <w:rPr>
          <w:rStyle w:val="StyleUnderline"/>
        </w:rPr>
        <w:t xml:space="preserve"> in </w:t>
      </w:r>
      <w:r w:rsidRPr="00D97231">
        <w:rPr>
          <w:rStyle w:val="StyleUnderline"/>
          <w:b/>
          <w:bCs/>
          <w:highlight w:val="green"/>
        </w:rPr>
        <w:t>2022.</w:t>
      </w:r>
      <w:r>
        <w:rPr>
          <w:sz w:val="16"/>
          <w:szCs w:val="16"/>
        </w:rPr>
        <w:t xml:space="preserve"> </w:t>
      </w:r>
      <w:r w:rsidRPr="00787DA8">
        <w:rPr>
          <w:rStyle w:val="StyleUnderline"/>
        </w:rPr>
        <w:t xml:space="preserve">Prashant Yadav, a </w:t>
      </w:r>
      <w:r w:rsidRPr="00581C87">
        <w:rPr>
          <w:rStyle w:val="StyleUnderline"/>
          <w:highlight w:val="green"/>
        </w:rPr>
        <w:t xml:space="preserve">supply chain </w:t>
      </w:r>
      <w:proofErr w:type="gramStart"/>
      <w:r w:rsidRPr="00581C87">
        <w:rPr>
          <w:rStyle w:val="StyleUnderline"/>
          <w:highlight w:val="green"/>
        </w:rPr>
        <w:t>expert</w:t>
      </w:r>
      <w:proofErr w:type="gramEnd"/>
      <w:r w:rsidRPr="00787DA8">
        <w:rPr>
          <w:rStyle w:val="StyleUnderline"/>
        </w:rPr>
        <w:t xml:space="preserve"> and senior fellow at the Center for Global Development, </w:t>
      </w:r>
      <w:r w:rsidRPr="00581C87">
        <w:rPr>
          <w:rStyle w:val="StyleUnderline"/>
          <w:highlight w:val="green"/>
        </w:rPr>
        <w:t>said</w:t>
      </w:r>
      <w:r w:rsidRPr="00787DA8">
        <w:rPr>
          <w:rStyle w:val="StyleUnderline"/>
        </w:rPr>
        <w:t xml:space="preserve"> the </w:t>
      </w:r>
      <w:r w:rsidRPr="00581C87">
        <w:rPr>
          <w:rStyle w:val="StyleUnderline"/>
          <w:highlight w:val="green"/>
        </w:rPr>
        <w:t>biggest barrier</w:t>
      </w:r>
      <w:r w:rsidRPr="00787DA8">
        <w:rPr>
          <w:rStyle w:val="StyleUnderline"/>
        </w:rPr>
        <w:t xml:space="preserve"> </w:t>
      </w:r>
      <w:r w:rsidRPr="00581C87">
        <w:rPr>
          <w:rStyle w:val="StyleUnderline"/>
          <w:highlight w:val="green"/>
        </w:rPr>
        <w:t>to increasing</w:t>
      </w:r>
      <w:r w:rsidRPr="00787DA8">
        <w:rPr>
          <w:rStyle w:val="StyleUnderline"/>
        </w:rPr>
        <w:t xml:space="preserve"> the global vaccine </w:t>
      </w:r>
      <w:r w:rsidRPr="00581C87">
        <w:rPr>
          <w:rStyle w:val="StyleUnderline"/>
          <w:highlight w:val="green"/>
        </w:rPr>
        <w:t>supply is</w:t>
      </w:r>
      <w:r w:rsidRPr="00787DA8">
        <w:rPr>
          <w:rStyle w:val="StyleUnderline"/>
        </w:rPr>
        <w:t xml:space="preserve"> a </w:t>
      </w:r>
      <w:r w:rsidRPr="00581C87">
        <w:rPr>
          <w:rStyle w:val="StyleUnderline"/>
          <w:highlight w:val="green"/>
        </w:rPr>
        <w:t>lack of raw materials</w:t>
      </w:r>
      <w:r w:rsidRPr="00787DA8">
        <w:rPr>
          <w:rStyle w:val="StyleUnderline"/>
        </w:rPr>
        <w:t xml:space="preserve"> and facilities that manufacture the billions of doses the world needs.</w:t>
      </w:r>
      <w:r w:rsidRPr="00787DA8">
        <w:rPr>
          <w:sz w:val="16"/>
          <w:szCs w:val="16"/>
        </w:rPr>
        <w:t xml:space="preserve"> Temporarily suspending some intellectual property, as the U.S. proposes to do, would have little effect on those problems, he said.</w:t>
      </w:r>
      <w:r>
        <w:rPr>
          <w:sz w:val="16"/>
          <w:szCs w:val="16"/>
        </w:rPr>
        <w:t xml:space="preserve"> </w:t>
      </w:r>
      <w:r w:rsidRPr="00787DA8">
        <w:rPr>
          <w:sz w:val="16"/>
          <w:szCs w:val="16"/>
        </w:rPr>
        <w:t xml:space="preserve">“My take is: By itself, </w:t>
      </w:r>
      <w:r w:rsidRPr="00581C87">
        <w:rPr>
          <w:rStyle w:val="StyleUnderline"/>
          <w:highlight w:val="green"/>
        </w:rPr>
        <w:t>it will not get us</w:t>
      </w:r>
      <w:r w:rsidRPr="00581C87">
        <w:rPr>
          <w:rStyle w:val="StyleUnderline"/>
        </w:rPr>
        <w:t xml:space="preserve"> much benefit in </w:t>
      </w:r>
      <w:r w:rsidRPr="00581C87">
        <w:rPr>
          <w:rStyle w:val="StyleUnderline"/>
          <w:highlight w:val="green"/>
        </w:rPr>
        <w:t>increased manufacturing capacity</w:t>
      </w:r>
      <w:r w:rsidRPr="00787DA8">
        <w:rPr>
          <w:sz w:val="16"/>
          <w:szCs w:val="16"/>
        </w:rPr>
        <w:t>,” Yadav said. “But as part of a larger package, it can.”</w:t>
      </w:r>
      <w:r>
        <w:rPr>
          <w:sz w:val="16"/>
          <w:szCs w:val="16"/>
        </w:rPr>
        <w:t xml:space="preserve"> </w:t>
      </w:r>
      <w:r w:rsidRPr="00787DA8">
        <w:rPr>
          <w:sz w:val="16"/>
          <w:szCs w:val="16"/>
        </w:rPr>
        <w:t xml:space="preserve">That larger package would include wealthy nations like the U.S. mounting an Operation Warp Speed-style effort to invest in manufacturing in low-income countries, he said, using their vast financial resources to </w:t>
      </w:r>
      <w:proofErr w:type="gramStart"/>
      <w:r w:rsidRPr="00787DA8">
        <w:rPr>
          <w:sz w:val="16"/>
          <w:szCs w:val="16"/>
        </w:rPr>
        <w:t>actually produce</w:t>
      </w:r>
      <w:proofErr w:type="gramEnd"/>
      <w:r w:rsidRPr="00787DA8">
        <w:rPr>
          <w:sz w:val="16"/>
          <w:szCs w:val="16"/>
        </w:rPr>
        <w:t xml:space="preserve"> vaccine doses rather than solely targeting patents.</w:t>
      </w:r>
      <w:r>
        <w:rPr>
          <w:sz w:val="16"/>
          <w:szCs w:val="16"/>
        </w:rPr>
        <w:t xml:space="preserve"> </w:t>
      </w:r>
      <w:r w:rsidRPr="00787DA8">
        <w:rPr>
          <w:sz w:val="16"/>
          <w:szCs w:val="16"/>
        </w:rPr>
        <w:t xml:space="preserve">Lawrence </w:t>
      </w:r>
      <w:proofErr w:type="spellStart"/>
      <w:r w:rsidRPr="00787DA8">
        <w:rPr>
          <w:sz w:val="16"/>
          <w:szCs w:val="16"/>
        </w:rPr>
        <w:t>Gostin</w:t>
      </w:r>
      <w:proofErr w:type="spellEnd"/>
      <w:r w:rsidRPr="00787DA8">
        <w:rPr>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Pr>
          <w:sz w:val="16"/>
          <w:szCs w:val="16"/>
        </w:rPr>
        <w:t xml:space="preserve"> </w:t>
      </w:r>
      <w:r w:rsidRPr="00787DA8">
        <w:rPr>
          <w:sz w:val="16"/>
          <w:szCs w:val="16"/>
        </w:rPr>
        <w:t xml:space="preserve">“We’re not talking about any immediate help for India or Latin America or other countries going through an enormous spread of the virus,” </w:t>
      </w:r>
      <w:proofErr w:type="spellStart"/>
      <w:r w:rsidRPr="00787DA8">
        <w:rPr>
          <w:sz w:val="16"/>
          <w:szCs w:val="16"/>
        </w:rPr>
        <w:t>Gostin</w:t>
      </w:r>
      <w:proofErr w:type="spellEnd"/>
      <w:r w:rsidRPr="00787DA8">
        <w:rPr>
          <w:sz w:val="16"/>
          <w:szCs w:val="16"/>
        </w:rPr>
        <w:t xml:space="preserve"> said. “While they’re going to be negotiating the text, the virus will be mutating.”</w:t>
      </w:r>
      <w:r>
        <w:rPr>
          <w:sz w:val="16"/>
          <w:szCs w:val="16"/>
        </w:rPr>
        <w:t xml:space="preserve"> </w:t>
      </w:r>
      <w:r w:rsidRPr="00787DA8">
        <w:rPr>
          <w:sz w:val="16"/>
          <w:szCs w:val="16"/>
        </w:rPr>
        <w:t xml:space="preserve">Even James Love, director of the nonprofit Knowledge Ecology International and a longtime advocate of intellectual property reform, acknowledges a patent waiver would be a valuable first step, not a panacea. The </w:t>
      </w:r>
      <w:proofErr w:type="gramStart"/>
      <w:r w:rsidRPr="00787DA8">
        <w:rPr>
          <w:sz w:val="16"/>
          <w:szCs w:val="16"/>
        </w:rPr>
        <w:t>fairly narrow</w:t>
      </w:r>
      <w:proofErr w:type="gramEnd"/>
      <w:r w:rsidRPr="00787DA8">
        <w:rPr>
          <w:sz w:val="16"/>
          <w:szCs w:val="16"/>
        </w:rPr>
        <w:t xml:space="preserve">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w:t>
      </w:r>
      <w:r>
        <w:rPr>
          <w:sz w:val="16"/>
          <w:szCs w:val="16"/>
        </w:rPr>
        <w:t xml:space="preserve"> </w:t>
      </w:r>
    </w:p>
    <w:p w14:paraId="4446B343" w14:textId="77777777" w:rsidR="006E6CF0" w:rsidRPr="00461322" w:rsidRDefault="006E6CF0" w:rsidP="006E6CF0"/>
    <w:p w14:paraId="33A3CCD9" w14:textId="77777777" w:rsidR="006E6CF0" w:rsidRPr="00461322" w:rsidRDefault="006E6CF0" w:rsidP="006E6CF0">
      <w:pPr>
        <w:pStyle w:val="Heading4"/>
        <w:rPr>
          <w:rFonts w:cs="Calibri"/>
        </w:rPr>
      </w:pPr>
      <w:r w:rsidRPr="00461322">
        <w:rPr>
          <w:rFonts w:cs="Calibri"/>
        </w:rPr>
        <w:t xml:space="preserve">The issue is </w:t>
      </w:r>
      <w:r w:rsidRPr="00461322">
        <w:rPr>
          <w:rFonts w:cs="Calibri"/>
          <w:u w:val="single"/>
        </w:rPr>
        <w:t>lack of resources</w:t>
      </w:r>
      <w:r w:rsidRPr="00461322">
        <w:rPr>
          <w:rFonts w:cs="Calibri"/>
        </w:rPr>
        <w:t>, not IPR.</w:t>
      </w:r>
    </w:p>
    <w:p w14:paraId="2DF676C7" w14:textId="77777777" w:rsidR="006E6CF0" w:rsidRPr="00461322" w:rsidRDefault="006E6CF0" w:rsidP="006E6CF0">
      <w:r w:rsidRPr="00461322">
        <w:rPr>
          <w:rStyle w:val="Style13ptBold"/>
        </w:rPr>
        <w:t>Brown 21</w:t>
      </w:r>
      <w:r w:rsidRPr="00461322">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16" w:history="1">
        <w:r w:rsidRPr="00461322">
          <w:rPr>
            <w:rStyle w:val="Hyperlink"/>
          </w:rPr>
          <w:t>https://www.freeborn.com/sites/default/files/downloads/Powerhouse%20Points_Newsletter_Summer%202021%20Final.pdf</w:t>
        </w:r>
      </w:hyperlink>
      <w:r w:rsidRPr="00461322">
        <w:t xml:space="preserve"> </w:t>
      </w:r>
      <w:proofErr w:type="spellStart"/>
      <w:r w:rsidRPr="00461322">
        <w:t>brett</w:t>
      </w:r>
      <w:proofErr w:type="spellEnd"/>
    </w:p>
    <w:p w14:paraId="633770E1" w14:textId="77777777" w:rsidR="006E6CF0" w:rsidRPr="00461322" w:rsidRDefault="006E6CF0" w:rsidP="006E6CF0">
      <w:pPr>
        <w:rPr>
          <w:sz w:val="16"/>
        </w:rPr>
      </w:pPr>
      <w:r w:rsidRPr="00461322">
        <w:rPr>
          <w:rStyle w:val="StyleUnderline"/>
          <w:highlight w:val="green"/>
        </w:rPr>
        <w:t>When the</w:t>
      </w:r>
      <w:r w:rsidRPr="00461322">
        <w:rPr>
          <w:rStyle w:val="StyleUnderline"/>
        </w:rPr>
        <w:t xml:space="preserve"> IP </w:t>
      </w:r>
      <w:r w:rsidRPr="00461322">
        <w:rPr>
          <w:rStyle w:val="StyleUnderline"/>
          <w:highlight w:val="green"/>
        </w:rPr>
        <w:t>waiver</w:t>
      </w:r>
      <w:r w:rsidRPr="00461322">
        <w:rPr>
          <w:sz w:val="16"/>
        </w:rPr>
        <w:t xml:space="preserve"> concept </w:t>
      </w:r>
      <w:r w:rsidRPr="00461322">
        <w:rPr>
          <w:rStyle w:val="StyleUnderline"/>
          <w:highlight w:val="green"/>
        </w:rPr>
        <w:t>was first proposed</w:t>
      </w:r>
      <w:r w:rsidRPr="00461322">
        <w:rPr>
          <w:sz w:val="16"/>
        </w:rPr>
        <w:t xml:space="preserve"> last October, </w:t>
      </w:r>
      <w:r w:rsidRPr="00461322">
        <w:rPr>
          <w:rStyle w:val="StyleUnderline"/>
          <w:highlight w:val="green"/>
        </w:rPr>
        <w:t>Moderna agreed not to enforce its COVID</w:t>
      </w:r>
      <w:r w:rsidRPr="00461322">
        <w:rPr>
          <w:rStyle w:val="StyleUnderline"/>
        </w:rPr>
        <w:t xml:space="preserve">-19 </w:t>
      </w:r>
      <w:r w:rsidRPr="00461322">
        <w:rPr>
          <w:rStyle w:val="StyleUnderline"/>
          <w:highlight w:val="green"/>
        </w:rPr>
        <w:t>related patents</w:t>
      </w:r>
      <w:r w:rsidRPr="00461322">
        <w:rPr>
          <w:rStyle w:val="StyleUnderline"/>
        </w:rPr>
        <w:t xml:space="preserve"> during the pandemic</w:t>
      </w:r>
      <w:r w:rsidRPr="00461322">
        <w:rPr>
          <w:sz w:val="16"/>
        </w:rPr>
        <w:t xml:space="preserve">. </w:t>
      </w:r>
      <w:r w:rsidRPr="00461322">
        <w:rPr>
          <w:rStyle w:val="StyleUnderline"/>
          <w:highlight w:val="green"/>
        </w:rPr>
        <w:t>But despite Moderna’s voluntary waiver</w:t>
      </w:r>
      <w:r w:rsidRPr="00461322">
        <w:rPr>
          <w:rStyle w:val="StyleUnderline"/>
        </w:rPr>
        <w:t xml:space="preserve"> of its IP rights, </w:t>
      </w:r>
      <w:r w:rsidRPr="00461322">
        <w:rPr>
          <w:rStyle w:val="StyleUnderline"/>
          <w:highlight w:val="green"/>
        </w:rPr>
        <w:t>no other company</w:t>
      </w:r>
      <w:r w:rsidRPr="00461322">
        <w:rPr>
          <w:rStyle w:val="StyleUnderline"/>
        </w:rPr>
        <w:t xml:space="preserve"> has </w:t>
      </w:r>
      <w:r w:rsidRPr="00461322">
        <w:rPr>
          <w:rStyle w:val="StyleUnderline"/>
          <w:highlight w:val="green"/>
        </w:rPr>
        <w:t>stepped up to manufacture the Moderna vaccine</w:t>
      </w:r>
      <w:r w:rsidRPr="00461322">
        <w:rPr>
          <w:sz w:val="16"/>
        </w:rPr>
        <w:t xml:space="preserve">. </w:t>
      </w:r>
      <w:r w:rsidRPr="00461322">
        <w:rPr>
          <w:rStyle w:val="StyleUnderline"/>
          <w:highlight w:val="green"/>
        </w:rPr>
        <w:t>The most significant obstacle</w:t>
      </w:r>
      <w:r w:rsidRPr="00461322">
        <w:rPr>
          <w:rStyle w:val="StyleUnderline"/>
        </w:rPr>
        <w:t xml:space="preserve"> to</w:t>
      </w:r>
      <w:r w:rsidRPr="00461322">
        <w:rPr>
          <w:sz w:val="16"/>
        </w:rPr>
        <w:t xml:space="preserve"> COVID-19 </w:t>
      </w:r>
      <w:r w:rsidRPr="00461322">
        <w:rPr>
          <w:rStyle w:val="StyleUnderline"/>
        </w:rPr>
        <w:t xml:space="preserve">vaccine supply </w:t>
      </w:r>
      <w:r w:rsidRPr="00461322">
        <w:rPr>
          <w:rStyle w:val="StyleUnderline"/>
          <w:highlight w:val="green"/>
        </w:rPr>
        <w:t>is not</w:t>
      </w:r>
      <w:r w:rsidRPr="00461322">
        <w:rPr>
          <w:sz w:val="16"/>
        </w:rPr>
        <w:t xml:space="preserve"> just the </w:t>
      </w:r>
      <w:r w:rsidRPr="00461322">
        <w:rPr>
          <w:rStyle w:val="StyleUnderline"/>
          <w:highlight w:val="green"/>
        </w:rPr>
        <w:t>IP rights</w:t>
      </w:r>
      <w:r w:rsidRPr="00461322">
        <w:rPr>
          <w:sz w:val="16"/>
        </w:rPr>
        <w:t xml:space="preserve"> that companies have obtained, or are pursuing, </w:t>
      </w:r>
      <w:r w:rsidRPr="00461322">
        <w:rPr>
          <w:rStyle w:val="StyleUnderline"/>
          <w:highlight w:val="green"/>
        </w:rPr>
        <w:t>but rather</w:t>
      </w:r>
      <w:r w:rsidRPr="00461322">
        <w:rPr>
          <w:rStyle w:val="StyleUnderline"/>
        </w:rPr>
        <w:t xml:space="preserve"> the </w:t>
      </w:r>
      <w:r w:rsidRPr="00461322">
        <w:rPr>
          <w:rStyle w:val="Emphasis"/>
          <w:highlight w:val="green"/>
        </w:rPr>
        <w:t>lack of raw materials</w:t>
      </w:r>
      <w:r w:rsidRPr="00461322">
        <w:rPr>
          <w:rStyle w:val="StyleUnderline"/>
        </w:rPr>
        <w:t xml:space="preserve"> </w:t>
      </w:r>
      <w:r w:rsidRPr="00461322">
        <w:rPr>
          <w:rStyle w:val="StyleUnderline"/>
          <w:highlight w:val="green"/>
        </w:rPr>
        <w:t>and</w:t>
      </w:r>
      <w:r w:rsidRPr="00461322">
        <w:rPr>
          <w:rStyle w:val="StyleUnderline"/>
        </w:rPr>
        <w:t xml:space="preserve"> </w:t>
      </w:r>
      <w:r w:rsidRPr="00461322">
        <w:rPr>
          <w:rStyle w:val="Emphasis"/>
          <w:highlight w:val="green"/>
        </w:rPr>
        <w:t>manufacturing facilities</w:t>
      </w:r>
      <w:r w:rsidRPr="00461322">
        <w:rPr>
          <w:rStyle w:val="StyleUnderline"/>
        </w:rPr>
        <w:t xml:space="preserve"> to produce the vaccines</w:t>
      </w:r>
      <w:r w:rsidRPr="00461322">
        <w:rPr>
          <w:sz w:val="16"/>
        </w:rPr>
        <w:t xml:space="preserve">. Currently, there are shortages of raw materials and equipment used to make vaccines and biological products. </w:t>
      </w:r>
    </w:p>
    <w:p w14:paraId="60F2579B" w14:textId="77777777" w:rsidR="006E6CF0" w:rsidRPr="00461322" w:rsidRDefault="006E6CF0" w:rsidP="006E6CF0">
      <w:pPr>
        <w:rPr>
          <w:sz w:val="16"/>
        </w:rPr>
      </w:pPr>
      <w:r w:rsidRPr="00461322">
        <w:rPr>
          <w:rStyle w:val="StyleUnderline"/>
        </w:rPr>
        <w:t xml:space="preserve">Unlike drug manufacturing, </w:t>
      </w:r>
      <w:r w:rsidRPr="00461322">
        <w:rPr>
          <w:rStyle w:val="StyleUnderline"/>
          <w:highlight w:val="green"/>
        </w:rPr>
        <w:t xml:space="preserve">vaccine production processes are extremely </w:t>
      </w:r>
      <w:r w:rsidRPr="00461322">
        <w:rPr>
          <w:rStyle w:val="StyleUnderline"/>
        </w:rPr>
        <w:t xml:space="preserve">complex and </w:t>
      </w:r>
      <w:r w:rsidRPr="00461322">
        <w:rPr>
          <w:rStyle w:val="StyleUnderline"/>
          <w:highlight w:val="green"/>
        </w:rPr>
        <w:t>difficult</w:t>
      </w:r>
      <w:r w:rsidRPr="00461322">
        <w:rPr>
          <w:rStyle w:val="StyleUnderline"/>
        </w:rPr>
        <w:t xml:space="preserve"> to develop without support from current manufacturers</w:t>
      </w:r>
      <w:r w:rsidRPr="00461322">
        <w:rPr>
          <w:sz w:val="16"/>
        </w:rPr>
        <w:t xml:space="preserve">. </w:t>
      </w:r>
      <w:r w:rsidRPr="00461322">
        <w:rPr>
          <w:rStyle w:val="StyleUnderline"/>
          <w:highlight w:val="green"/>
        </w:rPr>
        <w:t>Additional manufacturers would need</w:t>
      </w:r>
      <w:r w:rsidRPr="00461322">
        <w:rPr>
          <w:rStyle w:val="StyleUnderline"/>
        </w:rPr>
        <w:t xml:space="preserve"> to have or acquire skilled </w:t>
      </w:r>
      <w:r w:rsidRPr="00461322">
        <w:rPr>
          <w:rStyle w:val="Emphasis"/>
          <w:highlight w:val="green"/>
        </w:rPr>
        <w:t>expertise in mRNA</w:t>
      </w:r>
      <w:r w:rsidRPr="00461322">
        <w:rPr>
          <w:rStyle w:val="StyleUnderline"/>
        </w:rPr>
        <w:t xml:space="preserve"> technology </w:t>
      </w:r>
      <w:r w:rsidRPr="00461322">
        <w:rPr>
          <w:rStyle w:val="StyleUnderline"/>
          <w:highlight w:val="green"/>
        </w:rPr>
        <w:t>and create</w:t>
      </w:r>
      <w:r w:rsidRPr="00461322">
        <w:rPr>
          <w:rStyle w:val="StyleUnderline"/>
        </w:rPr>
        <w:t xml:space="preserve"> or reconfigure </w:t>
      </w:r>
      <w:r w:rsidRPr="00461322">
        <w:rPr>
          <w:rStyle w:val="Emphasis"/>
          <w:highlight w:val="green"/>
        </w:rPr>
        <w:t>manufacturing sites</w:t>
      </w:r>
      <w:r w:rsidRPr="00461322">
        <w:rPr>
          <w:rStyle w:val="StyleUnderline"/>
        </w:rPr>
        <w:t>.</w:t>
      </w:r>
      <w:r w:rsidRPr="00461322">
        <w:rPr>
          <w:sz w:val="16"/>
        </w:rPr>
        <w:t xml:space="preserve"> </w:t>
      </w:r>
      <w:r w:rsidRPr="00461322">
        <w:rPr>
          <w:rStyle w:val="StyleUnderline"/>
        </w:rPr>
        <w:t>Manufacturing vaccines requires additional processing steps</w:t>
      </w:r>
      <w:r w:rsidRPr="00461322">
        <w:rPr>
          <w:sz w:val="16"/>
        </w:rPr>
        <w:t xml:space="preserve"> and testing </w:t>
      </w:r>
      <w:r w:rsidRPr="00461322">
        <w:rPr>
          <w:rStyle w:val="StyleUnderline"/>
        </w:rPr>
        <w:t>to assure quality</w:t>
      </w:r>
      <w:r w:rsidRPr="00461322">
        <w:rPr>
          <w:sz w:val="16"/>
        </w:rPr>
        <w:t xml:space="preserve"> and consistency. </w:t>
      </w:r>
      <w:r w:rsidRPr="00461322">
        <w:rPr>
          <w:rStyle w:val="StyleUnderline"/>
        </w:rPr>
        <w:t>Manufacturing vaccines will also likely use the patented technology of other companies, who have not waived their IP rights</w:t>
      </w:r>
      <w:r w:rsidRPr="00461322">
        <w:rPr>
          <w:sz w:val="16"/>
        </w:rPr>
        <w:t xml:space="preserve">. </w:t>
      </w:r>
      <w:r w:rsidRPr="00461322">
        <w:rPr>
          <w:rStyle w:val="StyleUnderline"/>
          <w:highlight w:val="green"/>
        </w:rPr>
        <w:t>Investment in manufacturing is also</w:t>
      </w:r>
      <w:r w:rsidRPr="00461322">
        <w:rPr>
          <w:sz w:val="16"/>
        </w:rPr>
        <w:t xml:space="preserve"> an </w:t>
      </w:r>
      <w:r w:rsidRPr="00461322">
        <w:rPr>
          <w:rStyle w:val="StyleUnderline"/>
          <w:highlight w:val="green"/>
        </w:rPr>
        <w:t>important</w:t>
      </w:r>
      <w:r w:rsidRPr="00461322">
        <w:rPr>
          <w:rStyle w:val="StyleUnderline"/>
        </w:rPr>
        <w:t xml:space="preserve"> </w:t>
      </w:r>
      <w:r w:rsidRPr="00461322">
        <w:rPr>
          <w:sz w:val="16"/>
        </w:rPr>
        <w:t xml:space="preserve">piece of the solution. </w:t>
      </w:r>
      <w:r w:rsidRPr="00461322">
        <w:rPr>
          <w:rStyle w:val="StyleUnderline"/>
          <w:highlight w:val="green"/>
        </w:rPr>
        <w:t>Whether existing companies can</w:t>
      </w:r>
      <w:r w:rsidRPr="00461322">
        <w:rPr>
          <w:rStyle w:val="StyleUnderline"/>
        </w:rPr>
        <w:t xml:space="preserve"> retool facilities and </w:t>
      </w:r>
      <w:r w:rsidRPr="00461322">
        <w:rPr>
          <w:rStyle w:val="StyleUnderline"/>
          <w:highlight w:val="green"/>
        </w:rPr>
        <w:t>jump start manufacturing</w:t>
      </w:r>
      <w:r w:rsidRPr="00461322">
        <w:rPr>
          <w:rStyle w:val="StyleUnderline"/>
        </w:rPr>
        <w:t xml:space="preserve"> or new facilities need to be created through investment </w:t>
      </w:r>
      <w:r w:rsidRPr="00461322">
        <w:rPr>
          <w:rStyle w:val="StyleUnderline"/>
          <w:highlight w:val="green"/>
        </w:rPr>
        <w:t>will be</w:t>
      </w:r>
      <w:r w:rsidRPr="00461322">
        <w:rPr>
          <w:rStyle w:val="StyleUnderline"/>
        </w:rPr>
        <w:t xml:space="preserve"> outcome </w:t>
      </w:r>
      <w:r w:rsidRPr="00461322">
        <w:rPr>
          <w:rStyle w:val="StyleUnderline"/>
          <w:highlight w:val="green"/>
        </w:rPr>
        <w:t>determinative</w:t>
      </w:r>
      <w:r w:rsidRPr="00461322">
        <w:rPr>
          <w:sz w:val="16"/>
        </w:rPr>
        <w:t>.</w:t>
      </w:r>
    </w:p>
    <w:p w14:paraId="4C17B66A" w14:textId="77777777" w:rsidR="006E6CF0" w:rsidRPr="00461322" w:rsidRDefault="006E6CF0" w:rsidP="006E6CF0">
      <w:pPr>
        <w:rPr>
          <w:sz w:val="16"/>
        </w:rPr>
      </w:pPr>
      <w:r w:rsidRPr="00461322">
        <w:rPr>
          <w:sz w:val="16"/>
        </w:rPr>
        <w:t xml:space="preserve">There is little doubt that </w:t>
      </w:r>
      <w:r w:rsidRPr="00461322">
        <w:rPr>
          <w:rStyle w:val="StyleUnderline"/>
        </w:rPr>
        <w:t xml:space="preserve">the waiver </w:t>
      </w:r>
      <w:r w:rsidRPr="00680CFE">
        <w:rPr>
          <w:rStyle w:val="StyleUnderline"/>
          <w:color w:val="FF0000"/>
          <w:highlight w:val="green"/>
        </w:rPr>
        <w:t>proposals would</w:t>
      </w:r>
      <w:r w:rsidRPr="00680CFE">
        <w:rPr>
          <w:color w:val="FF0000"/>
          <w:sz w:val="16"/>
        </w:rPr>
        <w:t xml:space="preserve"> at the very least </w:t>
      </w:r>
      <w:r w:rsidRPr="00680CFE">
        <w:rPr>
          <w:rStyle w:val="StyleUnderline"/>
          <w:color w:val="FF0000"/>
          <w:highlight w:val="green"/>
        </w:rPr>
        <w:t>up-end</w:t>
      </w:r>
      <w:r w:rsidRPr="00680CFE">
        <w:rPr>
          <w:color w:val="FF0000"/>
          <w:sz w:val="16"/>
        </w:rPr>
        <w:t xml:space="preserve"> the </w:t>
      </w:r>
      <w:r w:rsidRPr="00680CFE">
        <w:rPr>
          <w:rStyle w:val="StyleUnderline"/>
          <w:color w:val="FF0000"/>
        </w:rPr>
        <w:t xml:space="preserve">existing </w:t>
      </w:r>
      <w:r w:rsidRPr="00680CFE">
        <w:rPr>
          <w:rStyle w:val="StyleUnderline"/>
          <w:color w:val="FF0000"/>
          <w:highlight w:val="green"/>
        </w:rPr>
        <w:t>incentives</w:t>
      </w:r>
      <w:r w:rsidRPr="00680CFE">
        <w:rPr>
          <w:color w:val="FF0000"/>
          <w:sz w:val="16"/>
        </w:rPr>
        <w:t xml:space="preserve">, </w:t>
      </w:r>
      <w:r w:rsidRPr="00680CFE">
        <w:rPr>
          <w:rStyle w:val="StyleUnderline"/>
          <w:color w:val="FF0000"/>
          <w:highlight w:val="green"/>
        </w:rPr>
        <w:t>including the prospect of</w:t>
      </w:r>
      <w:r w:rsidRPr="00680CFE">
        <w:rPr>
          <w:rStyle w:val="StyleUnderline"/>
          <w:color w:val="FF0000"/>
        </w:rPr>
        <w:t xml:space="preserve"> future pharmaceutical </w:t>
      </w:r>
      <w:r w:rsidRPr="00680CFE">
        <w:rPr>
          <w:rStyle w:val="StyleUnderline"/>
          <w:color w:val="FF0000"/>
          <w:highlight w:val="green"/>
        </w:rPr>
        <w:t>innovation</w:t>
      </w:r>
      <w:r w:rsidRPr="00680CFE">
        <w:rPr>
          <w:rStyle w:val="StyleUnderline"/>
          <w:color w:val="FF0000"/>
        </w:rPr>
        <w:t xml:space="preserve"> and development of products, </w:t>
      </w:r>
      <w:r w:rsidRPr="00680CFE">
        <w:rPr>
          <w:rStyle w:val="StyleUnderline"/>
          <w:color w:val="FF0000"/>
          <w:highlight w:val="green"/>
        </w:rPr>
        <w:t>that resulted in</w:t>
      </w:r>
      <w:r w:rsidRPr="00680CFE">
        <w:rPr>
          <w:rStyle w:val="StyleUnderline"/>
          <w:color w:val="FF0000"/>
        </w:rPr>
        <w:t xml:space="preserve"> the </w:t>
      </w:r>
      <w:r w:rsidRPr="00680CFE">
        <w:rPr>
          <w:rStyle w:val="StyleUnderline"/>
          <w:color w:val="FF0000"/>
          <w:highlight w:val="green"/>
        </w:rPr>
        <w:t>rapid development</w:t>
      </w:r>
      <w:r w:rsidRPr="00680CFE">
        <w:rPr>
          <w:rStyle w:val="StyleUnderline"/>
          <w:color w:val="FF0000"/>
        </w:rPr>
        <w:t xml:space="preserve"> and approval </w:t>
      </w:r>
      <w:r w:rsidRPr="00680CFE">
        <w:rPr>
          <w:rStyle w:val="StyleUnderline"/>
          <w:color w:val="FF0000"/>
          <w:highlight w:val="green"/>
        </w:rPr>
        <w:t>of COVID</w:t>
      </w:r>
      <w:r w:rsidRPr="00680CFE">
        <w:rPr>
          <w:rStyle w:val="StyleUnderline"/>
          <w:color w:val="FF0000"/>
        </w:rPr>
        <w:t xml:space="preserve">-19 </w:t>
      </w:r>
      <w:r w:rsidRPr="00680CFE">
        <w:rPr>
          <w:rStyle w:val="StyleUnderline"/>
          <w:color w:val="FF0000"/>
          <w:highlight w:val="green"/>
        </w:rPr>
        <w:t>vaccines</w:t>
      </w:r>
      <w:r w:rsidRPr="00680CFE">
        <w:rPr>
          <w:color w:val="FF0000"/>
          <w:sz w:val="16"/>
          <w:highlight w:val="green"/>
        </w:rPr>
        <w:t>.</w:t>
      </w:r>
      <w:r w:rsidRPr="00680CFE">
        <w:rPr>
          <w:color w:val="FF0000"/>
          <w:sz w:val="16"/>
        </w:rPr>
        <w:t xml:space="preserve"> Moreover, </w:t>
      </w:r>
      <w:r w:rsidRPr="00680CFE">
        <w:rPr>
          <w:rStyle w:val="StyleUnderline"/>
          <w:color w:val="FF0000"/>
          <w:highlight w:val="green"/>
        </w:rPr>
        <w:t>the TRIPS waiver proposals may not have the desired effect of boosting</w:t>
      </w:r>
      <w:r w:rsidRPr="00680CFE">
        <w:rPr>
          <w:rStyle w:val="StyleUnderline"/>
          <w:color w:val="FF0000"/>
        </w:rPr>
        <w:t xml:space="preserve"> COVID vaccine production and </w:t>
      </w:r>
      <w:r w:rsidRPr="00680CFE">
        <w:rPr>
          <w:rStyle w:val="StyleUnderline"/>
          <w:color w:val="FF0000"/>
          <w:highlight w:val="green"/>
        </w:rPr>
        <w:t>availability</w:t>
      </w:r>
      <w:r w:rsidRPr="00680CFE">
        <w:rPr>
          <w:rStyle w:val="StyleUnderline"/>
          <w:color w:val="FF0000"/>
        </w:rPr>
        <w:t xml:space="preserve"> of mRNA vaccine</w:t>
      </w:r>
      <w:r w:rsidRPr="00461322">
        <w:rPr>
          <w:rStyle w:val="StyleUnderline"/>
        </w:rPr>
        <w:t>s</w:t>
      </w:r>
      <w:r w:rsidRPr="00461322">
        <w:rPr>
          <w:sz w:val="16"/>
        </w:rPr>
        <w:t xml:space="preserve">. </w:t>
      </w:r>
      <w:r w:rsidRPr="00461322">
        <w:rPr>
          <w:rStyle w:val="StyleUnderline"/>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461322">
        <w:rPr>
          <w:sz w:val="16"/>
        </w:rPr>
        <w:t>.</w:t>
      </w:r>
    </w:p>
    <w:p w14:paraId="44BDE9EF" w14:textId="77777777" w:rsidR="006E6CF0" w:rsidRPr="00461322" w:rsidRDefault="006E6CF0" w:rsidP="006E6CF0">
      <w:r w:rsidRPr="00461322">
        <w:rPr>
          <w:rStyle w:val="StyleUnderline"/>
        </w:rPr>
        <w:t>Scaling up COVID-19 vaccine production is not a one-size-fits -all proposition. Ensuring equitable availability and delivery complicates the matter further</w:t>
      </w:r>
      <w:r w:rsidRPr="00461322">
        <w:t xml:space="preserve">. </w:t>
      </w:r>
    </w:p>
    <w:p w14:paraId="44C43F1B" w14:textId="77777777" w:rsidR="006E6CF0" w:rsidRPr="00461322" w:rsidRDefault="006E6CF0" w:rsidP="006E6CF0"/>
    <w:p w14:paraId="62B93CEE" w14:textId="77777777" w:rsidR="006E6CF0" w:rsidRPr="006E6CF0" w:rsidRDefault="006E6CF0" w:rsidP="006E6CF0"/>
    <w:p w14:paraId="45A49DFF" w14:textId="77777777" w:rsidR="0011268B" w:rsidRPr="0011268B" w:rsidRDefault="0011268B" w:rsidP="0011268B">
      <w:pPr>
        <w:ind w:left="360"/>
        <w:rPr>
          <w:sz w:val="16"/>
        </w:rPr>
      </w:pPr>
    </w:p>
    <w:p w14:paraId="11431FBD" w14:textId="0236020A" w:rsidR="0011268B" w:rsidRDefault="0011268B" w:rsidP="0011268B">
      <w:pPr>
        <w:pStyle w:val="Heading3"/>
      </w:pPr>
    </w:p>
    <w:p w14:paraId="53BE663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B952D4"/>
    <w:multiLevelType w:val="hybridMultilevel"/>
    <w:tmpl w:val="B01A7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50407768"/>
    <w:docVar w:name="VerbatimVersion" w:val="5.1"/>
  </w:docVars>
  <w:rsids>
    <w:rsidRoot w:val="0011268B"/>
    <w:rsid w:val="000139A3"/>
    <w:rsid w:val="00100833"/>
    <w:rsid w:val="00104529"/>
    <w:rsid w:val="00105942"/>
    <w:rsid w:val="00107396"/>
    <w:rsid w:val="0011268B"/>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5637"/>
    <w:rsid w:val="00407037"/>
    <w:rsid w:val="004605D6"/>
    <w:rsid w:val="004C60E8"/>
    <w:rsid w:val="004E3579"/>
    <w:rsid w:val="004E728B"/>
    <w:rsid w:val="004F39E0"/>
    <w:rsid w:val="00537BD5"/>
    <w:rsid w:val="0057268A"/>
    <w:rsid w:val="005D2912"/>
    <w:rsid w:val="006065BD"/>
    <w:rsid w:val="00645FA9"/>
    <w:rsid w:val="00647866"/>
    <w:rsid w:val="00665003"/>
    <w:rsid w:val="00680CFE"/>
    <w:rsid w:val="006A2AD0"/>
    <w:rsid w:val="006C2375"/>
    <w:rsid w:val="006D4ECC"/>
    <w:rsid w:val="006E6CF0"/>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0A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76D03"/>
  <w15:docId w15:val="{CFD6CC3F-C380-4B87-B746-6005C63B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0CFE"/>
    <w:rPr>
      <w:rFonts w:ascii="Calibri" w:hAnsi="Calibri" w:cs="Calibri"/>
    </w:rPr>
  </w:style>
  <w:style w:type="paragraph" w:styleId="Heading1">
    <w:name w:val="heading 1"/>
    <w:aliases w:val="Pocket"/>
    <w:basedOn w:val="Normal"/>
    <w:next w:val="Normal"/>
    <w:link w:val="Heading1Char"/>
    <w:qFormat/>
    <w:rsid w:val="00680C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0C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680C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680C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0C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0CFE"/>
  </w:style>
  <w:style w:type="character" w:customStyle="1" w:styleId="Heading1Char">
    <w:name w:val="Heading 1 Char"/>
    <w:aliases w:val="Pocket Char"/>
    <w:basedOn w:val="DefaultParagraphFont"/>
    <w:link w:val="Heading1"/>
    <w:rsid w:val="00680C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0CFE"/>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1,Heading 3 Char1 Char Char Char1,Heading 3 Char Char Char Char Char,Citation Char Char Char Char Char,Citation Char1 Char Char Char,Heading 3 Char Char1 Char,Citation Char Char1 Char"/>
    <w:basedOn w:val="DefaultParagraphFont"/>
    <w:link w:val="Heading3"/>
    <w:uiPriority w:val="2"/>
    <w:rsid w:val="00680CFE"/>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680CF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680CF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0CFE"/>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680CF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680CFE"/>
    <w:rPr>
      <w:color w:val="auto"/>
      <w:u w:val="none"/>
    </w:rPr>
  </w:style>
  <w:style w:type="character" w:styleId="FollowedHyperlink">
    <w:name w:val="FollowedHyperlink"/>
    <w:basedOn w:val="DefaultParagraphFont"/>
    <w:uiPriority w:val="99"/>
    <w:semiHidden/>
    <w:unhideWhenUsed/>
    <w:rsid w:val="00680CFE"/>
    <w:rPr>
      <w:color w:val="auto"/>
      <w:u w:val="none"/>
    </w:rPr>
  </w:style>
  <w:style w:type="paragraph" w:customStyle="1" w:styleId="textbold">
    <w:name w:val="text bold"/>
    <w:basedOn w:val="Normal"/>
    <w:link w:val="Emphasis"/>
    <w:uiPriority w:val="7"/>
    <w:qFormat/>
    <w:rsid w:val="0011268B"/>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customStyle="1" w:styleId="Card">
    <w:name w:val="Card"/>
    <w:aliases w:val="No Spacing11211,Debate Text,No Spacing11,No Spacing111,No Spacing2,Read stuff,nonunderlined,No Spacing111112,No Spacing1121,No Spacing1,No Spacing3,tag,No Spacing112,Tags,card"/>
    <w:basedOn w:val="Heading1"/>
    <w:link w:val="Hyperlink"/>
    <w:autoRedefine/>
    <w:uiPriority w:val="99"/>
    <w:qFormat/>
    <w:rsid w:val="0011268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11268B"/>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Note Level 2,Small Text"/>
    <w:basedOn w:val="Heading1"/>
    <w:autoRedefine/>
    <w:uiPriority w:val="99"/>
    <w:qFormat/>
    <w:rsid w:val="001126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1126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mericandiplomacy.web.unc.edu/2018/09/leveraging-diplomacy-for-managing-scientific-challenges-an-opportunity-to-navigate-the-future-of-science/" TargetMode="External"/><Relationship Id="rId13" Type="http://schemas.openxmlformats.org/officeDocument/2006/relationships/hyperlink" Target="https://papers.ssrn.com/sol3/papers.cfm?abstract_id=386196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viewpointmag.com/2018/02/01/internationalism-against-imperialism/" TargetMode="External"/><Relationship Id="rId12" Type="http://schemas.openxmlformats.org/officeDocument/2006/relationships/hyperlink" Target="https://www.ipwatchdog.com/2021/04/19/waiving-ip-rights-during-times-of-covid-a-false-good-idea/id=13239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reeborn.com/sites/default/files/downloads/Powerhouse%20Points_Newsletter_Summer%202021%20Final.pdf"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worldpoliticsreview.com/articles/28579/despite-the-trump-modi-love-trade-is-still-the-weak-link-in-us-india-relations" TargetMode="External"/><Relationship Id="rId5" Type="http://schemas.openxmlformats.org/officeDocument/2006/relationships/webSettings" Target="webSettings.xml"/><Relationship Id="rId15" Type="http://schemas.openxmlformats.org/officeDocument/2006/relationships/hyperlink" Target="https://www.statnews.com/pharmalot/2021/05/05/biden-covid19-vaccine-patent-rights/" TargetMode="External"/><Relationship Id="rId10" Type="http://schemas.openxmlformats.org/officeDocument/2006/relationships/hyperlink" Target="https://scroll.in/article/996079/even-if-wto-waives-ip-on-vaccines-india-will-face-challenge-translating-this-into-mass-production" TargetMode="External"/><Relationship Id="rId4" Type="http://schemas.openxmlformats.org/officeDocument/2006/relationships/settings" Target="settings.xml"/><Relationship Id="rId9" Type="http://schemas.openxmlformats.org/officeDocument/2006/relationships/hyperlink" Target="http://sitn.hms.harvard.edu/flash/2018/science-diplomacy-collaboration-rapidly-changing-world/" TargetMode="External"/><Relationship Id="rId14" Type="http://schemas.openxmlformats.org/officeDocument/2006/relationships/hyperlink" Target="https://www.statnews.com/2021/05/06/waiver-of-patent-rights-on-covid-19-vaccines-in-near-term-may-be-more-symbolic-than-substan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a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E698D-B633-4ABB-A671-F798CD468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16823</Words>
  <Characters>95893</Characters>
  <Application>Microsoft Office Word</Application>
  <DocSecurity>0</DocSecurity>
  <Lines>799</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dc:creator>
  <cp:keywords>5.1.1</cp:keywords>
  <dc:description/>
  <cp:lastModifiedBy>sunay hegde</cp:lastModifiedBy>
  <cp:revision>3</cp:revision>
  <dcterms:created xsi:type="dcterms:W3CDTF">2021-09-18T19:21:00Z</dcterms:created>
  <dcterms:modified xsi:type="dcterms:W3CDTF">2021-09-18T19:30:00Z</dcterms:modified>
</cp:coreProperties>
</file>