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9B615" w14:textId="77777777" w:rsidR="00F36B2C" w:rsidRDefault="00F36B2C" w:rsidP="00F36B2C">
      <w:pPr>
        <w:pStyle w:val="Heading3"/>
      </w:pPr>
      <w:r>
        <w:t>1NC---DA</w:t>
      </w:r>
    </w:p>
    <w:p w14:paraId="5C9B1526" w14:textId="77777777" w:rsidR="00F36B2C" w:rsidRPr="00796E0E" w:rsidRDefault="00F36B2C" w:rsidP="00F36B2C">
      <w:pPr>
        <w:pStyle w:val="Heading4"/>
      </w:pPr>
      <w:r>
        <w:t xml:space="preserve">ACA passed the House, but PC is key to get </w:t>
      </w:r>
      <w:r>
        <w:rPr>
          <w:u w:val="single"/>
        </w:rPr>
        <w:t>bipartisan support</w:t>
      </w:r>
      <w:r>
        <w:t xml:space="preserve"> through the Senate.</w:t>
      </w:r>
    </w:p>
    <w:p w14:paraId="4487449F" w14:textId="77777777" w:rsidR="00F36B2C" w:rsidRDefault="00F36B2C" w:rsidP="00F36B2C">
      <w:r w:rsidRPr="00E31208">
        <w:rPr>
          <w:rStyle w:val="Style13ptBold"/>
        </w:rPr>
        <w:t>Gump 2-15</w:t>
      </w:r>
      <w:r>
        <w:t xml:space="preserve"> [Akin; 2-15-22; Strauss Hauer &amp; Feld LLP; “America COMPETES Act v. US Innovation and Competition Act—Summary of Key Differences and Takeaways,” </w:t>
      </w:r>
      <w:hyperlink r:id="rId4" w:history="1">
        <w:r w:rsidRPr="00A9237F">
          <w:rPr>
            <w:rStyle w:val="Hyperlink"/>
          </w:rPr>
          <w:t>https://www.jdsupra.com/legalnews/america-competes-act-v-us-innovation-8714158/</w:t>
        </w:r>
      </w:hyperlink>
      <w:r>
        <w:t xml:space="preserve">] </w:t>
      </w:r>
      <w:proofErr w:type="spellStart"/>
      <w:r>
        <w:t>brett</w:t>
      </w:r>
      <w:proofErr w:type="spellEnd"/>
    </w:p>
    <w:p w14:paraId="14605E3B" w14:textId="77777777" w:rsidR="00F36B2C" w:rsidRPr="007E0A10" w:rsidRDefault="00F36B2C" w:rsidP="00F36B2C">
      <w:pPr>
        <w:rPr>
          <w:sz w:val="16"/>
        </w:rPr>
      </w:pPr>
      <w:r w:rsidRPr="007E0A10">
        <w:rPr>
          <w:sz w:val="16"/>
        </w:rPr>
        <w:t xml:space="preserve">On Friday, </w:t>
      </w:r>
      <w:r w:rsidRPr="008E54F8">
        <w:rPr>
          <w:rStyle w:val="StyleUnderline"/>
        </w:rPr>
        <w:t>Feb</w:t>
      </w:r>
      <w:r w:rsidRPr="007E0A10">
        <w:rPr>
          <w:sz w:val="16"/>
        </w:rPr>
        <w:t xml:space="preserve">ruary </w:t>
      </w:r>
      <w:r w:rsidRPr="008E54F8">
        <w:rPr>
          <w:rStyle w:val="StyleUnderline"/>
        </w:rPr>
        <w:t>4</w:t>
      </w:r>
      <w:r w:rsidRPr="007E0A10">
        <w:rPr>
          <w:sz w:val="16"/>
        </w:rPr>
        <w:t xml:space="preserve">, 2022, </w:t>
      </w:r>
      <w:r w:rsidRPr="007E0A10">
        <w:rPr>
          <w:rStyle w:val="StyleUnderline"/>
          <w:highlight w:val="green"/>
        </w:rPr>
        <w:t>the House passed the</w:t>
      </w:r>
      <w:r w:rsidRPr="007E0A10">
        <w:rPr>
          <w:sz w:val="16"/>
        </w:rPr>
        <w:t xml:space="preserve"> </w:t>
      </w:r>
      <w:r w:rsidRPr="007E0A10">
        <w:rPr>
          <w:rStyle w:val="Emphasis"/>
          <w:highlight w:val="green"/>
        </w:rPr>
        <w:t>A</w:t>
      </w:r>
      <w:r w:rsidRPr="007E0A10">
        <w:rPr>
          <w:sz w:val="16"/>
        </w:rPr>
        <w:t xml:space="preserve">merica </w:t>
      </w:r>
      <w:r w:rsidRPr="007E0A10">
        <w:rPr>
          <w:rStyle w:val="Emphasis"/>
          <w:highlight w:val="green"/>
        </w:rPr>
        <w:t>C</w:t>
      </w:r>
      <w:r w:rsidRPr="007E0A10">
        <w:rPr>
          <w:sz w:val="16"/>
        </w:rPr>
        <w:t xml:space="preserve">OMPETES </w:t>
      </w:r>
      <w:r w:rsidRPr="007E0A10">
        <w:rPr>
          <w:rStyle w:val="Emphasis"/>
          <w:highlight w:val="green"/>
        </w:rPr>
        <w:t>A</w:t>
      </w:r>
      <w:r w:rsidRPr="007E0A10">
        <w:rPr>
          <w:sz w:val="16"/>
        </w:rPr>
        <w:t xml:space="preserve">ct on nearly a straight party line vote </w:t>
      </w:r>
      <w:r w:rsidRPr="007E0A10">
        <w:rPr>
          <w:rStyle w:val="StyleUnderline"/>
          <w:highlight w:val="green"/>
        </w:rPr>
        <w:t>to</w:t>
      </w:r>
      <w:r w:rsidRPr="007E0A10">
        <w:rPr>
          <w:sz w:val="16"/>
        </w:rPr>
        <w:t xml:space="preserve">, among many other priorities, </w:t>
      </w:r>
      <w:r w:rsidRPr="007E0A10">
        <w:rPr>
          <w:rStyle w:val="Emphasis"/>
          <w:highlight w:val="green"/>
        </w:rPr>
        <w:t>fund</w:t>
      </w:r>
      <w:r w:rsidRPr="008B230E">
        <w:rPr>
          <w:rStyle w:val="Emphasis"/>
        </w:rPr>
        <w:t xml:space="preserve"> domestic </w:t>
      </w:r>
      <w:r w:rsidRPr="007E0A10">
        <w:rPr>
          <w:rStyle w:val="Emphasis"/>
          <w:highlight w:val="green"/>
        </w:rPr>
        <w:t>semiconductor</w:t>
      </w:r>
      <w:r w:rsidRPr="008B230E">
        <w:rPr>
          <w:rStyle w:val="Emphasis"/>
        </w:rPr>
        <w:t xml:space="preserve"> chip </w:t>
      </w:r>
      <w:r w:rsidRPr="007E0A10">
        <w:rPr>
          <w:rStyle w:val="Emphasis"/>
          <w:highlight w:val="green"/>
        </w:rPr>
        <w:t>manufacturing</w:t>
      </w:r>
      <w:r w:rsidRPr="008B230E">
        <w:rPr>
          <w:rStyle w:val="StyleUnderline"/>
        </w:rPr>
        <w:t xml:space="preserve">, dramatically </w:t>
      </w:r>
      <w:r w:rsidRPr="007E0A10">
        <w:rPr>
          <w:rStyle w:val="Emphasis"/>
          <w:highlight w:val="green"/>
        </w:rPr>
        <w:t>increase</w:t>
      </w:r>
      <w:r w:rsidRPr="008B230E">
        <w:rPr>
          <w:rStyle w:val="Emphasis"/>
        </w:rPr>
        <w:t xml:space="preserve"> scientific </w:t>
      </w:r>
      <w:r w:rsidRPr="007E0A10">
        <w:rPr>
          <w:rStyle w:val="Emphasis"/>
          <w:highlight w:val="green"/>
        </w:rPr>
        <w:t>r</w:t>
      </w:r>
      <w:r w:rsidRPr="008B230E">
        <w:rPr>
          <w:rStyle w:val="Emphasis"/>
        </w:rPr>
        <w:t xml:space="preserve">esearch </w:t>
      </w:r>
      <w:r w:rsidRPr="007E0A10">
        <w:rPr>
          <w:rStyle w:val="Emphasis"/>
          <w:highlight w:val="green"/>
        </w:rPr>
        <w:t>and</w:t>
      </w:r>
      <w:r w:rsidRPr="008B230E">
        <w:rPr>
          <w:rStyle w:val="Emphasis"/>
        </w:rPr>
        <w:t xml:space="preserve"> </w:t>
      </w:r>
      <w:r w:rsidRPr="007E0A10">
        <w:rPr>
          <w:rStyle w:val="Emphasis"/>
          <w:highlight w:val="green"/>
        </w:rPr>
        <w:t>d</w:t>
      </w:r>
      <w:r w:rsidRPr="008B230E">
        <w:rPr>
          <w:rStyle w:val="Emphasis"/>
        </w:rPr>
        <w:t>evelopment funding</w:t>
      </w:r>
      <w:r w:rsidRPr="008B230E">
        <w:rPr>
          <w:rStyle w:val="StyleUnderline"/>
        </w:rPr>
        <w:t xml:space="preserve">, </w:t>
      </w:r>
      <w:r w:rsidRPr="007E0A10">
        <w:rPr>
          <w:rStyle w:val="Emphasis"/>
          <w:highlight w:val="green"/>
        </w:rPr>
        <w:t>revive</w:t>
      </w:r>
      <w:r w:rsidRPr="008B230E">
        <w:rPr>
          <w:rStyle w:val="Emphasis"/>
        </w:rPr>
        <w:t xml:space="preserve"> lapsed </w:t>
      </w:r>
      <w:r w:rsidRPr="007E0A10">
        <w:rPr>
          <w:rStyle w:val="Emphasis"/>
          <w:highlight w:val="green"/>
        </w:rPr>
        <w:t>trade</w:t>
      </w:r>
      <w:r w:rsidRPr="008B230E">
        <w:rPr>
          <w:rStyle w:val="Emphasis"/>
        </w:rPr>
        <w:t xml:space="preserve"> </w:t>
      </w:r>
      <w:proofErr w:type="gramStart"/>
      <w:r w:rsidRPr="008B230E">
        <w:rPr>
          <w:rStyle w:val="Emphasis"/>
        </w:rPr>
        <w:t>programs</w:t>
      </w:r>
      <w:proofErr w:type="gramEnd"/>
      <w:r w:rsidRPr="008B230E">
        <w:rPr>
          <w:rStyle w:val="StyleUnderline"/>
        </w:rPr>
        <w:t xml:space="preserve"> </w:t>
      </w:r>
      <w:r w:rsidRPr="007E0A10">
        <w:rPr>
          <w:rStyle w:val="StyleUnderline"/>
          <w:highlight w:val="green"/>
        </w:rPr>
        <w:t>and</w:t>
      </w:r>
      <w:r w:rsidRPr="008B230E">
        <w:rPr>
          <w:rStyle w:val="StyleUnderline"/>
        </w:rPr>
        <w:t xml:space="preserve"> </w:t>
      </w:r>
      <w:r w:rsidRPr="007E0A10">
        <w:rPr>
          <w:rStyle w:val="Emphasis"/>
          <w:highlight w:val="green"/>
        </w:rPr>
        <w:t>re-orient</w:t>
      </w:r>
      <w:r w:rsidRPr="008B230E">
        <w:rPr>
          <w:rStyle w:val="StyleUnderline"/>
        </w:rPr>
        <w:t xml:space="preserve"> the United States’ international </w:t>
      </w:r>
      <w:r w:rsidRPr="007E0A10">
        <w:rPr>
          <w:rStyle w:val="Emphasis"/>
          <w:highlight w:val="green"/>
        </w:rPr>
        <w:t>posture towards</w:t>
      </w:r>
      <w:r w:rsidRPr="008B230E">
        <w:rPr>
          <w:rStyle w:val="Emphasis"/>
        </w:rPr>
        <w:t xml:space="preserve"> competition</w:t>
      </w:r>
      <w:r w:rsidRPr="008B230E">
        <w:rPr>
          <w:rStyle w:val="StyleUnderline"/>
        </w:rPr>
        <w:t xml:space="preserve"> with </w:t>
      </w:r>
      <w:r w:rsidRPr="007E0A10">
        <w:rPr>
          <w:rStyle w:val="StyleUnderline"/>
          <w:highlight w:val="green"/>
        </w:rPr>
        <w:t>China</w:t>
      </w:r>
      <w:r w:rsidRPr="007E0A10">
        <w:rPr>
          <w:sz w:val="16"/>
        </w:rPr>
        <w:t xml:space="preserve">. In taking this step, the House is catching up to the Senate, which passed the United States Innovation and Competition Act (USICA) last July on a bipartisan vote of 68-32. This alert includes side-by-side summaries comparing the two bills in each of those areas, which can be found in the previous links. Over the coming weeks and months, </w:t>
      </w:r>
      <w:r w:rsidRPr="00943712">
        <w:rPr>
          <w:rStyle w:val="Emphasis"/>
          <w:highlight w:val="green"/>
        </w:rPr>
        <w:t>leaders</w:t>
      </w:r>
      <w:r w:rsidRPr="00943712">
        <w:rPr>
          <w:rStyle w:val="StyleUnderline"/>
        </w:rPr>
        <w:t xml:space="preserve"> from the House and Senate </w:t>
      </w:r>
      <w:r w:rsidRPr="00943712">
        <w:rPr>
          <w:rStyle w:val="StyleUnderline"/>
          <w:highlight w:val="green"/>
        </w:rPr>
        <w:t>will</w:t>
      </w:r>
      <w:r w:rsidRPr="00943712">
        <w:rPr>
          <w:rStyle w:val="StyleUnderline"/>
        </w:rPr>
        <w:t xml:space="preserve"> seek to </w:t>
      </w:r>
      <w:r w:rsidRPr="00943712">
        <w:rPr>
          <w:rStyle w:val="StyleUnderline"/>
          <w:highlight w:val="green"/>
        </w:rPr>
        <w:t>negotiate a final bill that</w:t>
      </w:r>
      <w:r w:rsidRPr="00943712">
        <w:rPr>
          <w:rStyle w:val="StyleUnderline"/>
        </w:rPr>
        <w:t xml:space="preserve"> can </w:t>
      </w:r>
      <w:r w:rsidRPr="00943712">
        <w:rPr>
          <w:rStyle w:val="StyleUnderline"/>
          <w:highlight w:val="green"/>
        </w:rPr>
        <w:t xml:space="preserve">meet approval of </w:t>
      </w:r>
      <w:r w:rsidRPr="00943712">
        <w:rPr>
          <w:rStyle w:val="Emphasis"/>
          <w:highlight w:val="green"/>
        </w:rPr>
        <w:t>60 Senators</w:t>
      </w:r>
      <w:r w:rsidRPr="007E0A10">
        <w:rPr>
          <w:sz w:val="16"/>
        </w:rPr>
        <w:t xml:space="preserve"> and a majority in the House. The bill likely represents </w:t>
      </w:r>
      <w:r w:rsidRPr="00943712">
        <w:rPr>
          <w:rStyle w:val="StyleUnderline"/>
        </w:rPr>
        <w:t xml:space="preserve">one of the last </w:t>
      </w:r>
      <w:r w:rsidRPr="00943712">
        <w:rPr>
          <w:rStyle w:val="StyleUnderline"/>
          <w:highlight w:val="green"/>
        </w:rPr>
        <w:t>opportunities for</w:t>
      </w:r>
      <w:r w:rsidRPr="00943712">
        <w:rPr>
          <w:rStyle w:val="StyleUnderline"/>
        </w:rPr>
        <w:t xml:space="preserve"> significant </w:t>
      </w:r>
      <w:r w:rsidRPr="00943712">
        <w:rPr>
          <w:rStyle w:val="Emphasis"/>
          <w:highlight w:val="green"/>
        </w:rPr>
        <w:t>bipartisan</w:t>
      </w:r>
      <w:r w:rsidRPr="00943712">
        <w:rPr>
          <w:rStyle w:val="Emphasis"/>
        </w:rPr>
        <w:t xml:space="preserve"> legislative </w:t>
      </w:r>
      <w:r w:rsidRPr="00943712">
        <w:rPr>
          <w:rStyle w:val="Emphasis"/>
          <w:highlight w:val="green"/>
        </w:rPr>
        <w:t>achievement</w:t>
      </w:r>
      <w:r w:rsidRPr="00943712">
        <w:rPr>
          <w:rStyle w:val="StyleUnderline"/>
        </w:rPr>
        <w:t xml:space="preserve"> this </w:t>
      </w:r>
      <w:r w:rsidRPr="00943712">
        <w:rPr>
          <w:rStyle w:val="StyleUnderline"/>
          <w:highlight w:val="green"/>
        </w:rPr>
        <w:t>Congress</w:t>
      </w:r>
      <w:r w:rsidRPr="007E0A10">
        <w:rPr>
          <w:sz w:val="16"/>
        </w:rPr>
        <w:t xml:space="preserve">. While the </w:t>
      </w:r>
      <w:r w:rsidRPr="00943712">
        <w:rPr>
          <w:rStyle w:val="Emphasis"/>
          <w:highlight w:val="green"/>
        </w:rPr>
        <w:t>Biden</w:t>
      </w:r>
      <w:r w:rsidRPr="007E0A10">
        <w:rPr>
          <w:sz w:val="16"/>
        </w:rPr>
        <w:t xml:space="preserve">-Harris administration and Democratic congressional leaders have a </w:t>
      </w:r>
      <w:r w:rsidRPr="00943712">
        <w:rPr>
          <w:rStyle w:val="Emphasis"/>
          <w:highlight w:val="green"/>
        </w:rPr>
        <w:t>public</w:t>
      </w:r>
      <w:r w:rsidRPr="007E0A10">
        <w:rPr>
          <w:sz w:val="16"/>
        </w:rPr>
        <w:t xml:space="preserve">ly stated </w:t>
      </w:r>
      <w:r w:rsidRPr="00943712">
        <w:rPr>
          <w:rStyle w:val="Emphasis"/>
          <w:highlight w:val="green"/>
        </w:rPr>
        <w:t>goal</w:t>
      </w:r>
      <w:r w:rsidRPr="007E0A10">
        <w:rPr>
          <w:sz w:val="16"/>
        </w:rPr>
        <w:t xml:space="preserve"> </w:t>
      </w:r>
      <w:r w:rsidRPr="00943712">
        <w:rPr>
          <w:rStyle w:val="StyleUnderline"/>
        </w:rPr>
        <w:t xml:space="preserve">of </w:t>
      </w:r>
      <w:r w:rsidRPr="007B5715">
        <w:rPr>
          <w:rStyle w:val="StyleUnderline"/>
        </w:rPr>
        <w:t>completing</w:t>
      </w:r>
      <w:r w:rsidRPr="00943712">
        <w:rPr>
          <w:rStyle w:val="StyleUnderline"/>
        </w:rPr>
        <w:t xml:space="preserve"> negotiations ahead of</w:t>
      </w:r>
      <w:r w:rsidRPr="007E0A10">
        <w:rPr>
          <w:sz w:val="16"/>
        </w:rPr>
        <w:t xml:space="preserve"> the State of the Union on </w:t>
      </w:r>
      <w:r w:rsidRPr="007B5715">
        <w:rPr>
          <w:rStyle w:val="Emphasis"/>
          <w:highlight w:val="green"/>
        </w:rPr>
        <w:t>March 1</w:t>
      </w:r>
      <w:r w:rsidRPr="007E0A10">
        <w:rPr>
          <w:sz w:val="16"/>
        </w:rPr>
        <w:t>, it is far more likely that a final agreement is not reached until weeks or months after that speech. This timeline is dictated not just by the political incentives for each party, but also the wide policy gulfs that must be overcome between the two bills. To make clear the differences between these two bills, each totaling nearly 3,000 pages, Akin Gump is creating side-by-side tables comparing the major titles of the House-passed COMPETES Act and the Senate-passed USICA. In this alert, you will find comparison tables for the titles regarding CHIPS Act funding, funding for scientific research and development, trade policy, and foreign policy. Readers can use the table of contents to jump to different subject matters to see what the bills have in common and how they differ. A future Akin Gump policy alert will deliver the side-by-sides for the remaining titles. In addition, we are planning a series of webinars to discuss the various subject matters. The first one is scheduled for Wednesday, February 23 at 3 p.m. ET and will discuss a proposed outbound investment screen and export controls. A formal invite will be circulated shortly. The battle between the House and Senate on visions for improving America’s competitiveness is now joined, but whether a final bill will reach the President’s desk remains to be seen.</w:t>
      </w:r>
    </w:p>
    <w:p w14:paraId="500BC870" w14:textId="77777777" w:rsidR="00F36B2C" w:rsidRPr="00DB543F" w:rsidRDefault="00F36B2C" w:rsidP="00F36B2C"/>
    <w:p w14:paraId="6F1543B5" w14:textId="77777777" w:rsidR="00F36B2C" w:rsidRDefault="00F36B2C" w:rsidP="00F36B2C">
      <w:pPr>
        <w:pStyle w:val="Heading4"/>
      </w:pPr>
      <w:r>
        <w:t>Plan trades off.</w:t>
      </w:r>
    </w:p>
    <w:p w14:paraId="1DD35A7C" w14:textId="77777777" w:rsidR="00F36B2C" w:rsidRDefault="00F36B2C" w:rsidP="00F36B2C">
      <w:r>
        <w:rPr>
          <w:rStyle w:val="Style13ptBold"/>
        </w:rPr>
        <w:t xml:space="preserve">Carstensen ’21 </w:t>
      </w:r>
      <w:r w:rsidRPr="00AC067C">
        <w:t xml:space="preserve">[Peter; February 2021; Fred W. &amp; Vi Miller Chair in Law Emeritus at the University of Wisconsin Law School; Concurrences, “The ‘Ought’ and ‘Is Likely’ of Biden Antitrust,” </w:t>
      </w:r>
      <w:hyperlink r:id="rId5" w:anchor="carstensen" w:history="1">
        <w:r w:rsidRPr="00832C4B">
          <w:rPr>
            <w:rStyle w:val="Hyperlink"/>
          </w:rPr>
          <w:t>https://www.concurrences.com/en/review/issues/no-1-2021/on-topic/the-new-us-antitrust-administration-en#carstensen</w:t>
        </w:r>
      </w:hyperlink>
      <w:r w:rsidRPr="00AC067C">
        <w:t>]</w:t>
      </w:r>
    </w:p>
    <w:p w14:paraId="504317E5" w14:textId="77777777" w:rsidR="00F36B2C" w:rsidRPr="005B040B" w:rsidRDefault="00F36B2C" w:rsidP="00F36B2C">
      <w:pPr>
        <w:rPr>
          <w:sz w:val="16"/>
        </w:rPr>
      </w:pPr>
      <w:r w:rsidRPr="005B040B">
        <w:rPr>
          <w:sz w:val="16"/>
        </w:rPr>
        <w:t xml:space="preserve">14. Similarly, </w:t>
      </w:r>
      <w:r w:rsidRPr="005B040B">
        <w:rPr>
          <w:rStyle w:val="StyleUnderline"/>
        </w:rPr>
        <w:t>despite bipartisan murmurs</w:t>
      </w:r>
      <w:r w:rsidRPr="005B040B">
        <w:rPr>
          <w:sz w:val="16"/>
        </w:rPr>
        <w:t xml:space="preserve"> about competitive issues, </w:t>
      </w:r>
      <w:r w:rsidRPr="00877130">
        <w:rPr>
          <w:rStyle w:val="StyleUnderline"/>
          <w:highlight w:val="green"/>
        </w:rPr>
        <w:t>the potential in</w:t>
      </w:r>
      <w:r w:rsidRPr="005B040B">
        <w:rPr>
          <w:rStyle w:val="StyleUnderline"/>
        </w:rPr>
        <w:t xml:space="preserve"> a closely </w:t>
      </w:r>
      <w:r w:rsidRPr="005B040B">
        <w:rPr>
          <w:rStyle w:val="Emphasis"/>
        </w:rPr>
        <w:t xml:space="preserve">divided </w:t>
      </w:r>
      <w:r w:rsidRPr="00877130">
        <w:rPr>
          <w:rStyle w:val="Emphasis"/>
          <w:highlight w:val="green"/>
        </w:rPr>
        <w:t>Congress</w:t>
      </w:r>
      <w:r w:rsidRPr="00877130">
        <w:rPr>
          <w:rStyle w:val="StyleUnderline"/>
          <w:highlight w:val="green"/>
        </w:rPr>
        <w:t xml:space="preserve"> that </w:t>
      </w:r>
      <w:r w:rsidRPr="00877130">
        <w:rPr>
          <w:rStyle w:val="Emphasis"/>
          <w:highlight w:val="green"/>
        </w:rPr>
        <w:t>any</w:t>
      </w:r>
      <w:r w:rsidRPr="005B040B">
        <w:rPr>
          <w:rStyle w:val="Emphasis"/>
        </w:rPr>
        <w:t xml:space="preserve"> major </w:t>
      </w:r>
      <w:r w:rsidRPr="00877130">
        <w:rPr>
          <w:rStyle w:val="Emphasis"/>
          <w:highlight w:val="green"/>
        </w:rPr>
        <w:t>initiatives</w:t>
      </w:r>
      <w:r w:rsidRPr="00877130">
        <w:rPr>
          <w:rStyle w:val="StyleUnderline"/>
          <w:highlight w:val="green"/>
        </w:rPr>
        <w:t xml:space="preserve"> will survive is </w:t>
      </w:r>
      <w:r w:rsidRPr="00877130">
        <w:rPr>
          <w:rStyle w:val="Emphasis"/>
          <w:highlight w:val="green"/>
        </w:rPr>
        <w:t>limited</w:t>
      </w:r>
      <w:r w:rsidRPr="005B040B">
        <w:rPr>
          <w:rStyle w:val="Emphasis"/>
        </w:rPr>
        <w:t xml:space="preserve"> at best</w:t>
      </w:r>
      <w:r w:rsidRPr="005B040B">
        <w:rPr>
          <w:sz w:val="16"/>
        </w:rPr>
        <w:t xml:space="preserve">. In part </w:t>
      </w:r>
      <w:r w:rsidRPr="00877130">
        <w:rPr>
          <w:rStyle w:val="StyleUnderline"/>
          <w:highlight w:val="green"/>
        </w:rPr>
        <w:t xml:space="preserve">the </w:t>
      </w:r>
      <w:r w:rsidRPr="00877130">
        <w:rPr>
          <w:rStyle w:val="Emphasis"/>
          <w:highlight w:val="green"/>
        </w:rPr>
        <w:t>challenge</w:t>
      </w:r>
      <w:r w:rsidRPr="005B040B">
        <w:rPr>
          <w:sz w:val="16"/>
        </w:rPr>
        <w:t xml:space="preserve"> here </w:t>
      </w:r>
      <w:r w:rsidRPr="00877130">
        <w:rPr>
          <w:rStyle w:val="StyleUnderline"/>
          <w:highlight w:val="green"/>
        </w:rPr>
        <w:t>is how</w:t>
      </w:r>
      <w:r w:rsidRPr="005B040B">
        <w:rPr>
          <w:rStyle w:val="StyleUnderline"/>
        </w:rPr>
        <w:t xml:space="preserve"> the </w:t>
      </w:r>
      <w:r w:rsidRPr="00877130">
        <w:rPr>
          <w:rStyle w:val="StyleUnderline"/>
          <w:highlight w:val="green"/>
        </w:rPr>
        <w:t>Biden</w:t>
      </w:r>
      <w:r w:rsidRPr="005B040B">
        <w:rPr>
          <w:rStyle w:val="StyleUnderline"/>
        </w:rPr>
        <w:t xml:space="preserve"> administration will </w:t>
      </w:r>
      <w:r w:rsidRPr="00877130">
        <w:rPr>
          <w:rStyle w:val="Emphasis"/>
          <w:highlight w:val="green"/>
        </w:rPr>
        <w:t>rank</w:t>
      </w:r>
      <w:r w:rsidRPr="005B040B">
        <w:rPr>
          <w:rStyle w:val="Emphasis"/>
        </w:rPr>
        <w:t xml:space="preserve"> it</w:t>
      </w:r>
      <w:r w:rsidRPr="00877130">
        <w:rPr>
          <w:rStyle w:val="Emphasis"/>
          <w:highlight w:val="green"/>
        </w:rPr>
        <w:t>s commitments</w:t>
      </w:r>
      <w:r w:rsidRPr="006913C7">
        <w:rPr>
          <w:rStyle w:val="StyleUnderline"/>
        </w:rPr>
        <w:t xml:space="preserve">. If it were to make </w:t>
      </w:r>
      <w:r w:rsidRPr="006913C7">
        <w:rPr>
          <w:rStyle w:val="Emphasis"/>
        </w:rPr>
        <w:t>reform of competition law</w:t>
      </w:r>
      <w:r w:rsidRPr="006913C7">
        <w:rPr>
          <w:rStyle w:val="StyleUnderline"/>
        </w:rPr>
        <w:t xml:space="preserve"> a</w:t>
      </w:r>
      <w:r w:rsidRPr="006913C7">
        <w:rPr>
          <w:sz w:val="16"/>
        </w:rPr>
        <w:t xml:space="preserve"> major and </w:t>
      </w:r>
      <w:r w:rsidRPr="006913C7">
        <w:rPr>
          <w:rStyle w:val="StyleUnderline"/>
        </w:rPr>
        <w:t>primary commitment, it would have</w:t>
      </w:r>
      <w:r w:rsidRPr="005B040B">
        <w:rPr>
          <w:rStyle w:val="StyleUnderline"/>
        </w:rPr>
        <w:t xml:space="preserve"> to </w:t>
      </w:r>
      <w:r w:rsidRPr="00877130">
        <w:rPr>
          <w:rStyle w:val="Emphasis"/>
          <w:highlight w:val="green"/>
        </w:rPr>
        <w:t>trade</w:t>
      </w:r>
      <w:r w:rsidRPr="005B040B">
        <w:rPr>
          <w:rStyle w:val="Emphasis"/>
        </w:rPr>
        <w:t xml:space="preserve"> off </w:t>
      </w:r>
      <w:r w:rsidRPr="00877130">
        <w:rPr>
          <w:rStyle w:val="Emphasis"/>
          <w:highlight w:val="green"/>
        </w:rPr>
        <w:t>other goals</w:t>
      </w:r>
      <w:r w:rsidRPr="005B040B">
        <w:rPr>
          <w:sz w:val="16"/>
        </w:rPr>
        <w:t xml:space="preserve">, which might include health care reform or increases in the minimum wage. </w:t>
      </w:r>
      <w:r w:rsidRPr="005B040B">
        <w:rPr>
          <w:rStyle w:val="StyleUnderline"/>
        </w:rPr>
        <w:t>It is likely</w:t>
      </w:r>
      <w:r w:rsidRPr="005B040B">
        <w:rPr>
          <w:sz w:val="16"/>
        </w:rPr>
        <w:t xml:space="preserve"> in this </w:t>
      </w:r>
      <w:r w:rsidRPr="006913C7">
        <w:rPr>
          <w:sz w:val="16"/>
        </w:rPr>
        <w:t xml:space="preserve">circumstance </w:t>
      </w:r>
      <w:r w:rsidRPr="006913C7">
        <w:rPr>
          <w:rStyle w:val="StyleUnderline"/>
        </w:rPr>
        <w:t>the new administration, like the</w:t>
      </w:r>
      <w:r w:rsidRPr="005B040B">
        <w:rPr>
          <w:rStyle w:val="StyleUnderline"/>
        </w:rPr>
        <w:t xml:space="preserve"> </w:t>
      </w:r>
      <w:r w:rsidRPr="00877130">
        <w:rPr>
          <w:rStyle w:val="Emphasis"/>
          <w:highlight w:val="green"/>
        </w:rPr>
        <w:t>Obama</w:t>
      </w:r>
      <w:r w:rsidRPr="005B040B">
        <w:rPr>
          <w:sz w:val="16"/>
        </w:rPr>
        <w:t xml:space="preserve"> administration’s </w:t>
      </w:r>
      <w:r w:rsidRPr="005B040B">
        <w:rPr>
          <w:rStyle w:val="StyleUnderline"/>
        </w:rPr>
        <w:t>abandonment of the pro-competitive rules</w:t>
      </w:r>
      <w:r w:rsidRPr="005B040B">
        <w:rPr>
          <w:sz w:val="16"/>
        </w:rPr>
        <w:t xml:space="preserve"> proposed under the PSA, </w:t>
      </w:r>
      <w:r w:rsidRPr="006913C7">
        <w:rPr>
          <w:rStyle w:val="StyleUnderline"/>
        </w:rPr>
        <w:t>would</w:t>
      </w:r>
      <w:r w:rsidRPr="005B040B">
        <w:rPr>
          <w:rStyle w:val="StyleUnderline"/>
        </w:rPr>
        <w:t xml:space="preserve"> elect to </w:t>
      </w:r>
      <w:r w:rsidRPr="00877130">
        <w:rPr>
          <w:rStyle w:val="Emphasis"/>
          <w:highlight w:val="green"/>
        </w:rPr>
        <w:t>give up</w:t>
      </w:r>
      <w:r w:rsidRPr="005B040B">
        <w:rPr>
          <w:rStyle w:val="Emphasis"/>
        </w:rPr>
        <w:t xml:space="preserve"> stricter </w:t>
      </w:r>
      <w:r w:rsidRPr="00877130">
        <w:rPr>
          <w:rStyle w:val="Emphasis"/>
          <w:highlight w:val="green"/>
        </w:rPr>
        <w:t>competition</w:t>
      </w:r>
      <w:r w:rsidRPr="00877130">
        <w:rPr>
          <w:rStyle w:val="StyleUnderline"/>
          <w:highlight w:val="green"/>
        </w:rPr>
        <w:t xml:space="preserve"> rules</w:t>
      </w:r>
      <w:r w:rsidRPr="005B040B">
        <w:rPr>
          <w:rStyle w:val="StyleUnderline"/>
        </w:rPr>
        <w:t xml:space="preserve"> </w:t>
      </w:r>
      <w:proofErr w:type="gramStart"/>
      <w:r w:rsidRPr="005B040B">
        <w:rPr>
          <w:rStyle w:val="StyleUnderline"/>
        </w:rPr>
        <w:t xml:space="preserve">in order </w:t>
      </w:r>
      <w:r w:rsidRPr="00877130">
        <w:rPr>
          <w:rStyle w:val="StyleUnderline"/>
          <w:highlight w:val="green"/>
        </w:rPr>
        <w:t>to</w:t>
      </w:r>
      <w:proofErr w:type="gramEnd"/>
      <w:r w:rsidRPr="00877130">
        <w:rPr>
          <w:rStyle w:val="StyleUnderline"/>
          <w:highlight w:val="green"/>
        </w:rPr>
        <w:t xml:space="preserve"> achieve </w:t>
      </w:r>
      <w:r w:rsidRPr="00877130">
        <w:rPr>
          <w:rStyle w:val="Emphasis"/>
          <w:highlight w:val="green"/>
        </w:rPr>
        <w:t>other</w:t>
      </w:r>
      <w:r w:rsidRPr="005B040B">
        <w:rPr>
          <w:rStyle w:val="Emphasis"/>
        </w:rPr>
        <w:t xml:space="preserve"> legislative </w:t>
      </w:r>
      <w:r w:rsidRPr="00877130">
        <w:rPr>
          <w:rStyle w:val="Emphasis"/>
          <w:highlight w:val="green"/>
        </w:rPr>
        <w:t>priorities</w:t>
      </w:r>
      <w:r w:rsidRPr="005B040B">
        <w:rPr>
          <w:sz w:val="16"/>
        </w:rPr>
        <w:t>.</w:t>
      </w:r>
    </w:p>
    <w:p w14:paraId="38F885A8" w14:textId="77777777" w:rsidR="00F36B2C" w:rsidRPr="005B040B" w:rsidRDefault="00F36B2C" w:rsidP="00F36B2C">
      <w:pPr>
        <w:rPr>
          <w:sz w:val="16"/>
        </w:rPr>
      </w:pPr>
      <w:r w:rsidRPr="005B040B">
        <w:rPr>
          <w:sz w:val="16"/>
        </w:rPr>
        <w:t>15. Another key to a robust commitment to workable competition is the choice of cabinet and other key administrative positions. Here as well, the early signs are not entirely encouraging. In selecting Tom Vilsack to return as secretary of agriculture, the president has embraced a friend of the large corporate interests dominating agriculture who has spent the last four years in a highly lucrative position advancing their interests. Given the desperate need for pro-competitive rules to implement the PSA and control exploitation of dairy farmers through milk-market orders, the return of Vilsack is not good news. Who will head the FTC and who will be the attorney general and assistant attorney general for antitrust is still unknown, but if those picks are also centrists with strong links to corporate America the hope for robust enforcement of competition law will further attenuate!</w:t>
      </w:r>
    </w:p>
    <w:p w14:paraId="312C533A" w14:textId="77777777" w:rsidR="00F36B2C" w:rsidRDefault="00F36B2C" w:rsidP="00F36B2C">
      <w:pPr>
        <w:rPr>
          <w:sz w:val="16"/>
        </w:rPr>
      </w:pPr>
      <w:r w:rsidRPr="005B040B">
        <w:rPr>
          <w:sz w:val="16"/>
        </w:rPr>
        <w:t xml:space="preserve">16. In sum, this is a pessimistic prognostication for the likely Biden </w:t>
      </w:r>
      <w:r w:rsidRPr="00877130">
        <w:rPr>
          <w:rStyle w:val="StyleUnderline"/>
          <w:highlight w:val="green"/>
        </w:rPr>
        <w:t>antitrust</w:t>
      </w:r>
      <w:r w:rsidRPr="005B040B">
        <w:rPr>
          <w:rStyle w:val="StyleUnderline"/>
        </w:rPr>
        <w:t xml:space="preserve"> enforcement</w:t>
      </w:r>
      <w:r w:rsidRPr="005B040B">
        <w:rPr>
          <w:sz w:val="16"/>
        </w:rPr>
        <w:t xml:space="preserve"> agenda. There is much that ought to be done. But this </w:t>
      </w:r>
      <w:r w:rsidRPr="00877130">
        <w:rPr>
          <w:rStyle w:val="StyleUnderline"/>
          <w:highlight w:val="green"/>
        </w:rPr>
        <w:t>requires</w:t>
      </w:r>
      <w:r w:rsidRPr="005B040B">
        <w:rPr>
          <w:rStyle w:val="StyleUnderline"/>
        </w:rPr>
        <w:t xml:space="preserve"> a willingness to take major </w:t>
      </w:r>
      <w:r w:rsidRPr="005B040B">
        <w:rPr>
          <w:rStyle w:val="Emphasis"/>
        </w:rPr>
        <w:t>enforcement risks</w:t>
      </w:r>
      <w:r w:rsidRPr="005B040B">
        <w:rPr>
          <w:rStyle w:val="StyleUnderline"/>
        </w:rPr>
        <w:t xml:space="preserve">, to invest </w:t>
      </w:r>
      <w:r w:rsidRPr="00877130">
        <w:rPr>
          <w:rStyle w:val="Emphasis"/>
          <w:highlight w:val="green"/>
        </w:rPr>
        <w:t>significant</w:t>
      </w:r>
      <w:r w:rsidRPr="005B040B">
        <w:rPr>
          <w:rStyle w:val="Emphasis"/>
        </w:rPr>
        <w:t xml:space="preserve"> political </w:t>
      </w:r>
      <w:r w:rsidRPr="00877130">
        <w:rPr>
          <w:rStyle w:val="Emphasis"/>
          <w:highlight w:val="green"/>
        </w:rPr>
        <w:t>capital</w:t>
      </w:r>
      <w:r w:rsidRPr="005B040B">
        <w:rPr>
          <w:rStyle w:val="StyleUnderline"/>
        </w:rPr>
        <w:t xml:space="preserve"> in the </w:t>
      </w:r>
      <w:r w:rsidRPr="005B040B">
        <w:rPr>
          <w:rStyle w:val="Emphasis"/>
        </w:rPr>
        <w:t xml:space="preserve">legislative </w:t>
      </w:r>
      <w:r w:rsidRPr="006913C7">
        <w:rPr>
          <w:rStyle w:val="Emphasis"/>
        </w:rPr>
        <w:t>process</w:t>
      </w:r>
      <w:r w:rsidRPr="006913C7">
        <w:rPr>
          <w:rStyle w:val="StyleUnderline"/>
        </w:rPr>
        <w:t>, and</w:t>
      </w:r>
      <w:r w:rsidRPr="006913C7">
        <w:rPr>
          <w:sz w:val="16"/>
        </w:rPr>
        <w:t xml:space="preserve"> to select leaders who are committed to advancing the public interest in fair, efficient and dynamically competitive markets. The </w:t>
      </w:r>
      <w:r w:rsidRPr="006913C7">
        <w:rPr>
          <w:rStyle w:val="StyleUnderline"/>
        </w:rPr>
        <w:t>early signs are</w:t>
      </w:r>
      <w:r w:rsidRPr="006913C7">
        <w:rPr>
          <w:sz w:val="16"/>
        </w:rPr>
        <w:t xml:space="preserve"> that </w:t>
      </w:r>
      <w:r w:rsidRPr="006913C7">
        <w:rPr>
          <w:rStyle w:val="StyleUnderline"/>
        </w:rPr>
        <w:t xml:space="preserve">the new administration will be </w:t>
      </w:r>
      <w:r w:rsidRPr="006913C7">
        <w:rPr>
          <w:rStyle w:val="Emphasis"/>
        </w:rPr>
        <w:t>no more committed</w:t>
      </w:r>
      <w:r w:rsidRPr="006913C7">
        <w:rPr>
          <w:rStyle w:val="StyleUnderline"/>
        </w:rPr>
        <w:t xml:space="preserve"> to</w:t>
      </w:r>
      <w:r w:rsidRPr="005B040B">
        <w:rPr>
          <w:sz w:val="16"/>
        </w:rPr>
        <w:t xml:space="preserve"> robust </w:t>
      </w:r>
      <w:r w:rsidRPr="005B040B">
        <w:rPr>
          <w:rStyle w:val="StyleUnderline"/>
        </w:rPr>
        <w:t>competition policy than</w:t>
      </w:r>
      <w:r w:rsidRPr="005B040B">
        <w:rPr>
          <w:sz w:val="16"/>
        </w:rPr>
        <w:t xml:space="preserve"> the </w:t>
      </w:r>
      <w:r w:rsidRPr="005B040B">
        <w:rPr>
          <w:rStyle w:val="StyleUnderline"/>
        </w:rPr>
        <w:t>Obama</w:t>
      </w:r>
      <w:r w:rsidRPr="005B040B">
        <w:rPr>
          <w:sz w:val="16"/>
        </w:rPr>
        <w:t xml:space="preserve"> administration. Events may force a more vigorous policy—I will cling to that hope as the Biden administration takes shape.</w:t>
      </w:r>
    </w:p>
    <w:p w14:paraId="0C819FB5" w14:textId="77777777" w:rsidR="00F36B2C" w:rsidRDefault="00F36B2C" w:rsidP="00F36B2C">
      <w:pPr>
        <w:rPr>
          <w:sz w:val="16"/>
        </w:rPr>
      </w:pPr>
    </w:p>
    <w:p w14:paraId="63D888BE" w14:textId="77777777" w:rsidR="00F36B2C" w:rsidRPr="0001444D" w:rsidRDefault="00F36B2C" w:rsidP="00F36B2C">
      <w:pPr>
        <w:pStyle w:val="Heading4"/>
      </w:pPr>
      <w:r>
        <w:t xml:space="preserve">Key to </w:t>
      </w:r>
      <w:r>
        <w:rPr>
          <w:u w:val="single"/>
        </w:rPr>
        <w:t>tech leadership</w:t>
      </w:r>
      <w:r>
        <w:t>.</w:t>
      </w:r>
    </w:p>
    <w:p w14:paraId="0502BE63" w14:textId="77777777" w:rsidR="00F36B2C" w:rsidRDefault="00F36B2C" w:rsidP="00F36B2C">
      <w:r w:rsidRPr="003653A8">
        <w:rPr>
          <w:rStyle w:val="Style13ptBold"/>
        </w:rPr>
        <w:t>DelBene 2-2</w:t>
      </w:r>
      <w:r>
        <w:t xml:space="preserve"> Suzan DelBene, American politician and businesswoman, 2-2-2022, "American competitiveness legislation is the key to tackling today's economic challenges, creating tomorrow's opportunities," </w:t>
      </w:r>
      <w:proofErr w:type="spellStart"/>
      <w:r>
        <w:t>TheHill</w:t>
      </w:r>
      <w:proofErr w:type="spellEnd"/>
      <w:r>
        <w:t xml:space="preserve">, </w:t>
      </w:r>
      <w:hyperlink r:id="rId6" w:history="1">
        <w:r w:rsidRPr="00C76D93">
          <w:rPr>
            <w:rStyle w:val="Hyperlink"/>
          </w:rPr>
          <w:t>https://thehill.com/blogs/congress-blog/technology/592447-american-competitiveness-legislation-is-the-key-to-tackling //</w:t>
        </w:r>
      </w:hyperlink>
      <w:r>
        <w:t xml:space="preserve"> </w:t>
      </w:r>
      <w:proofErr w:type="spellStart"/>
      <w:r>
        <w:t>ella</w:t>
      </w:r>
      <w:proofErr w:type="spellEnd"/>
    </w:p>
    <w:p w14:paraId="554E9BE1" w14:textId="77777777" w:rsidR="00F36B2C" w:rsidRDefault="00F36B2C" w:rsidP="00F36B2C">
      <w:pPr>
        <w:rPr>
          <w:sz w:val="14"/>
        </w:rPr>
      </w:pPr>
      <w:r w:rsidRPr="00733675">
        <w:rPr>
          <w:rStyle w:val="StyleUnderline"/>
        </w:rPr>
        <w:t>The ongoing COVID-19 pandemic, supply chain disruptions, and decades of underinvestment in U.S. infrastructure and</w:t>
      </w:r>
      <w:r w:rsidRPr="008014F7">
        <w:rPr>
          <w:rStyle w:val="StyleUnderline"/>
        </w:rPr>
        <w:t xml:space="preserve"> manufacturing </w:t>
      </w:r>
      <w:r w:rsidRPr="00733675">
        <w:rPr>
          <w:sz w:val="14"/>
        </w:rPr>
        <w:t xml:space="preserve">have resulted in higher prices for Americans at the grocery store and gas pump. The Biden administration and Congress have already acted to ease inflation and clear bottlenecks by extending operations at major ports, releasing oil from the Strategic Petroleum Reserve, and enacting the bipartisan infrastructure law. But </w:t>
      </w:r>
      <w:r w:rsidRPr="008014F7">
        <w:rPr>
          <w:rStyle w:val="StyleUnderline"/>
        </w:rPr>
        <w:t>this can’t be the end of our work.</w:t>
      </w:r>
      <w:r>
        <w:rPr>
          <w:rStyle w:val="StyleUnderline"/>
        </w:rPr>
        <w:t xml:space="preserve"> </w:t>
      </w:r>
      <w:r w:rsidRPr="00733675">
        <w:rPr>
          <w:sz w:val="14"/>
        </w:rPr>
        <w:t xml:space="preserve">Right now, Congress can address the challenges facing families and keep the Biden Boom going by </w:t>
      </w:r>
      <w:r w:rsidRPr="00C764FB">
        <w:rPr>
          <w:rStyle w:val="Emphasis"/>
        </w:rPr>
        <w:t xml:space="preserve">taking bipartisan </w:t>
      </w:r>
      <w:r w:rsidRPr="00733675">
        <w:rPr>
          <w:rStyle w:val="Emphasis"/>
          <w:highlight w:val="green"/>
        </w:rPr>
        <w:t>action on A</w:t>
      </w:r>
      <w:r w:rsidRPr="00C764FB">
        <w:rPr>
          <w:rStyle w:val="Emphasis"/>
        </w:rPr>
        <w:t xml:space="preserve">merican </w:t>
      </w:r>
      <w:r w:rsidRPr="00733675">
        <w:rPr>
          <w:rStyle w:val="Emphasis"/>
          <w:highlight w:val="green"/>
        </w:rPr>
        <w:t>c</w:t>
      </w:r>
      <w:r w:rsidRPr="00C764FB">
        <w:rPr>
          <w:rStyle w:val="Emphasis"/>
        </w:rPr>
        <w:t xml:space="preserve">ompetitiveness </w:t>
      </w:r>
      <w:r w:rsidRPr="00733675">
        <w:rPr>
          <w:rStyle w:val="Emphasis"/>
          <w:highlight w:val="green"/>
        </w:rPr>
        <w:t>l</w:t>
      </w:r>
      <w:r w:rsidRPr="00C764FB">
        <w:rPr>
          <w:rStyle w:val="Emphasis"/>
        </w:rPr>
        <w:t xml:space="preserve">egislation to </w:t>
      </w:r>
      <w:r w:rsidRPr="00733675">
        <w:rPr>
          <w:rStyle w:val="Emphasis"/>
          <w:highlight w:val="green"/>
        </w:rPr>
        <w:t>secure</w:t>
      </w:r>
      <w:r w:rsidRPr="00C764FB">
        <w:rPr>
          <w:rStyle w:val="Emphasis"/>
        </w:rPr>
        <w:t xml:space="preserve"> our supply </w:t>
      </w:r>
      <w:r w:rsidRPr="00733675">
        <w:rPr>
          <w:rStyle w:val="Emphasis"/>
          <w:highlight w:val="green"/>
        </w:rPr>
        <w:t>chains</w:t>
      </w:r>
      <w:r w:rsidRPr="00C764FB">
        <w:rPr>
          <w:rStyle w:val="Emphasis"/>
        </w:rPr>
        <w:t xml:space="preserve">, cut costs, </w:t>
      </w:r>
      <w:r w:rsidRPr="00733675">
        <w:rPr>
          <w:rStyle w:val="Emphasis"/>
          <w:highlight w:val="green"/>
        </w:rPr>
        <w:t xml:space="preserve">strengthen American leadership, spur </w:t>
      </w:r>
      <w:proofErr w:type="gramStart"/>
      <w:r w:rsidRPr="00733675">
        <w:rPr>
          <w:rStyle w:val="Emphasis"/>
          <w:highlight w:val="green"/>
        </w:rPr>
        <w:t>innovation</w:t>
      </w:r>
      <w:proofErr w:type="gramEnd"/>
      <w:r w:rsidRPr="00C764FB">
        <w:rPr>
          <w:rStyle w:val="Emphasis"/>
        </w:rPr>
        <w:t xml:space="preserve"> and create </w:t>
      </w:r>
      <w:r w:rsidRPr="00733675">
        <w:rPr>
          <w:rStyle w:val="Emphasis"/>
          <w:highlight w:val="green"/>
        </w:rPr>
        <w:t>good</w:t>
      </w:r>
      <w:r w:rsidRPr="00C764FB">
        <w:rPr>
          <w:rStyle w:val="Emphasis"/>
        </w:rPr>
        <w:t xml:space="preserve">-paying </w:t>
      </w:r>
      <w:r w:rsidRPr="00733675">
        <w:rPr>
          <w:rStyle w:val="Emphasis"/>
          <w:highlight w:val="green"/>
        </w:rPr>
        <w:t>jobs</w:t>
      </w:r>
      <w:r w:rsidRPr="00C764FB">
        <w:rPr>
          <w:rStyle w:val="Emphasis"/>
        </w:rPr>
        <w:t xml:space="preserve"> that will </w:t>
      </w:r>
      <w:r w:rsidRPr="00733675">
        <w:rPr>
          <w:rStyle w:val="Emphasis"/>
          <w:highlight w:val="green"/>
        </w:rPr>
        <w:t>set</w:t>
      </w:r>
      <w:r w:rsidRPr="00C764FB">
        <w:rPr>
          <w:rStyle w:val="Emphasis"/>
        </w:rPr>
        <w:t xml:space="preserve"> the </w:t>
      </w:r>
      <w:r w:rsidRPr="00733675">
        <w:rPr>
          <w:rStyle w:val="Emphasis"/>
          <w:highlight w:val="green"/>
        </w:rPr>
        <w:t>U.S. up for long-term economic success</w:t>
      </w:r>
      <w:r w:rsidRPr="00733675">
        <w:rPr>
          <w:sz w:val="14"/>
        </w:rPr>
        <w:t xml:space="preserve">. In December, the New Democrat Coalition announced our top priorities for this legislation and worked to ensure they were included in the House’s America COMPETES Act. </w:t>
      </w:r>
      <w:r w:rsidRPr="004F13CC">
        <w:rPr>
          <w:rStyle w:val="StyleUnderline"/>
        </w:rPr>
        <w:t>Doing so will address many of the problems we face today</w:t>
      </w:r>
      <w:r w:rsidRPr="00733675">
        <w:rPr>
          <w:sz w:val="14"/>
        </w:rPr>
        <w:t xml:space="preserve">, </w:t>
      </w:r>
      <w:r w:rsidRPr="00733675">
        <w:rPr>
          <w:rStyle w:val="Emphasis"/>
          <w:highlight w:val="green"/>
        </w:rPr>
        <w:t>create opportunities</w:t>
      </w:r>
      <w:r w:rsidRPr="004F13CC">
        <w:rPr>
          <w:rStyle w:val="Emphasis"/>
        </w:rPr>
        <w:t xml:space="preserve"> for tomorrow, and help America succeed in the 21st century.</w:t>
      </w:r>
      <w:r>
        <w:rPr>
          <w:rStyle w:val="Emphasis"/>
        </w:rPr>
        <w:t xml:space="preserve"> </w:t>
      </w:r>
      <w:r w:rsidRPr="00733675">
        <w:rPr>
          <w:sz w:val="14"/>
        </w:rPr>
        <w:t xml:space="preserve">First and foremost, this legislation must address the </w:t>
      </w:r>
      <w:r w:rsidRPr="00733675">
        <w:rPr>
          <w:rStyle w:val="Emphasis"/>
          <w:highlight w:val="green"/>
        </w:rPr>
        <w:t>global microchip shortage</w:t>
      </w:r>
      <w:r w:rsidRPr="004F13CC">
        <w:rPr>
          <w:rStyle w:val="Emphasis"/>
        </w:rPr>
        <w:t>.</w:t>
      </w:r>
      <w:r w:rsidRPr="00733675">
        <w:rPr>
          <w:sz w:val="14"/>
        </w:rPr>
        <w:t xml:space="preserve"> From cars and clean energy technologies to cell phones and dishwashers, semiconductors and microchips are critical to the products Americans rely on every day. But the </w:t>
      </w:r>
      <w:r w:rsidRPr="004F13CC">
        <w:rPr>
          <w:rStyle w:val="StyleUnderline"/>
        </w:rPr>
        <w:t xml:space="preserve">current global chip shortage is </w:t>
      </w:r>
      <w:r w:rsidRPr="00733675">
        <w:rPr>
          <w:rStyle w:val="StyleUnderline"/>
          <w:highlight w:val="green"/>
        </w:rPr>
        <w:t>driving prices up for</w:t>
      </w:r>
      <w:r w:rsidRPr="004F13CC">
        <w:rPr>
          <w:rStyle w:val="StyleUnderline"/>
        </w:rPr>
        <w:t xml:space="preserve"> American </w:t>
      </w:r>
      <w:r w:rsidRPr="00733675">
        <w:rPr>
          <w:rStyle w:val="StyleUnderline"/>
          <w:highlight w:val="green"/>
        </w:rPr>
        <w:t>consumers</w:t>
      </w:r>
      <w:r w:rsidRPr="004F13CC">
        <w:rPr>
          <w:rStyle w:val="StyleUnderline"/>
        </w:rPr>
        <w:t xml:space="preserve"> in many sectors. For example, new car prices rose by as much as 14% over the last year and used car prices rose 37%.</w:t>
      </w:r>
      <w:r w:rsidRPr="00733675">
        <w:rPr>
          <w:sz w:val="14"/>
        </w:rPr>
        <w:t xml:space="preserve"> Passing legislation that strengthens global supply chains and supports domestic manufacturing will not only bolster our supply of microchips, but also </w:t>
      </w:r>
      <w:r w:rsidRPr="004F13CC">
        <w:rPr>
          <w:rStyle w:val="StyleUnderline"/>
        </w:rPr>
        <w:t xml:space="preserve">lower costs, create good American jobs, and </w:t>
      </w:r>
      <w:r w:rsidRPr="00733675">
        <w:rPr>
          <w:rStyle w:val="StyleUnderline"/>
          <w:highlight w:val="green"/>
        </w:rPr>
        <w:t>help</w:t>
      </w:r>
      <w:r w:rsidRPr="004F13CC">
        <w:rPr>
          <w:rStyle w:val="StyleUnderline"/>
        </w:rPr>
        <w:t xml:space="preserve"> the </w:t>
      </w:r>
      <w:r w:rsidRPr="00733675">
        <w:rPr>
          <w:rStyle w:val="StyleUnderline"/>
          <w:highlight w:val="green"/>
        </w:rPr>
        <w:t>U.S. lead in</w:t>
      </w:r>
      <w:r w:rsidRPr="004F13CC">
        <w:rPr>
          <w:rStyle w:val="StyleUnderline"/>
        </w:rPr>
        <w:t xml:space="preserve"> the </w:t>
      </w:r>
      <w:r w:rsidRPr="00733675">
        <w:rPr>
          <w:rStyle w:val="StyleUnderline"/>
          <w:highlight w:val="green"/>
        </w:rPr>
        <w:t>global economy</w:t>
      </w:r>
      <w:r w:rsidRPr="004F13CC">
        <w:rPr>
          <w:rStyle w:val="StyleUnderline"/>
        </w:rPr>
        <w:t>.</w:t>
      </w:r>
      <w:r>
        <w:rPr>
          <w:rStyle w:val="StyleUnderline"/>
        </w:rPr>
        <w:t xml:space="preserve"> </w:t>
      </w:r>
      <w:r w:rsidRPr="00733675">
        <w:rPr>
          <w:sz w:val="14"/>
        </w:rPr>
        <w:t xml:space="preserve">That’s a win, top to bottom. To compete globally, we also need to leverage the talent of hard-working Americans in diverse communities across this country. Right now, jobs in the technology and innovation sectors are concentrated in just a handful of cities on the coasts. Just five U.S. cities account for 90% of the recent growth in innovation jobs. That’s </w:t>
      </w:r>
      <w:r w:rsidRPr="004F13CC">
        <w:rPr>
          <w:rStyle w:val="Emphasis"/>
        </w:rPr>
        <w:t>a lot of untapped potential and communities being left behind</w:t>
      </w:r>
      <w:r w:rsidRPr="00733675">
        <w:rPr>
          <w:sz w:val="14"/>
        </w:rPr>
        <w:t xml:space="preserve">. </w:t>
      </w:r>
      <w:r w:rsidRPr="004F13CC">
        <w:rPr>
          <w:rStyle w:val="StyleUnderline"/>
        </w:rPr>
        <w:t xml:space="preserve">By investing in </w:t>
      </w:r>
      <w:proofErr w:type="gramStart"/>
      <w:r w:rsidRPr="004F13CC">
        <w:rPr>
          <w:rStyle w:val="StyleUnderline"/>
        </w:rPr>
        <w:t>new innovation</w:t>
      </w:r>
      <w:proofErr w:type="gramEnd"/>
      <w:r w:rsidRPr="004F13CC">
        <w:rPr>
          <w:rStyle w:val="StyleUnderline"/>
        </w:rPr>
        <w:t xml:space="preserve"> centers in regions outside of existing technology hubs like Silicon Valley, we can unlock the potential of communities like Madison, Wis., and Allentown, Pa., to attract new industries, tackle break-through challenges, and create the jobs of the future</w:t>
      </w:r>
      <w:r w:rsidRPr="00733675">
        <w:rPr>
          <w:sz w:val="14"/>
        </w:rPr>
        <w:t xml:space="preserve">. If we’re going to fill those jobs, we also need to support the next generation of high-tech and highly skilled American workers. I understand personally how important well-funded educational and research opportunities are to STEM jobs. Before I came to Congress, I was lucky to receive a quality education that prepared me for a job in science and technology. By expanding research fellowships and undergraduate research opportunities, specifically at historically Black colleges and universities, Hispanic-serving institutions, and tribal colleges and universities, </w:t>
      </w:r>
      <w:r w:rsidRPr="004F13CC">
        <w:rPr>
          <w:rStyle w:val="StyleUnderline"/>
        </w:rPr>
        <w:t xml:space="preserve">American workers will gain the skills to thrive in the global economy. Increasing educational opportunities and funding will also </w:t>
      </w:r>
      <w:r w:rsidRPr="00733675">
        <w:rPr>
          <w:rStyle w:val="Emphasis"/>
          <w:highlight w:val="green"/>
        </w:rPr>
        <w:t>ensure</w:t>
      </w:r>
      <w:r w:rsidRPr="004F13CC">
        <w:rPr>
          <w:rStyle w:val="Emphasis"/>
        </w:rPr>
        <w:t xml:space="preserve"> America leads the world as </w:t>
      </w:r>
      <w:r w:rsidRPr="00733675">
        <w:rPr>
          <w:rStyle w:val="Emphasis"/>
          <w:highlight w:val="green"/>
        </w:rPr>
        <w:t>innovators and creators</w:t>
      </w:r>
      <w:r w:rsidRPr="00733675">
        <w:rPr>
          <w:sz w:val="14"/>
        </w:rPr>
        <w:t xml:space="preserve">. None of these investments happen in a bubble. America is made stronger through the support of our allies and close trading partners. That’s why we must leave behind the isolationist policies of the last administration and reclaim the mantle of being rule makers, not rule takers. </w:t>
      </w:r>
      <w:r w:rsidRPr="004F13CC">
        <w:rPr>
          <w:rStyle w:val="StyleUnderline"/>
        </w:rPr>
        <w:t xml:space="preserve">We are </w:t>
      </w:r>
      <w:r w:rsidRPr="00733675">
        <w:rPr>
          <w:rStyle w:val="StyleUnderline"/>
          <w:highlight w:val="green"/>
        </w:rPr>
        <w:t>in</w:t>
      </w:r>
      <w:r w:rsidRPr="004F13CC">
        <w:rPr>
          <w:rStyle w:val="StyleUnderline"/>
        </w:rPr>
        <w:t xml:space="preserve"> a </w:t>
      </w:r>
      <w:r w:rsidRPr="00733675">
        <w:rPr>
          <w:rStyle w:val="StyleUnderline"/>
          <w:highlight w:val="green"/>
        </w:rPr>
        <w:t>global race for the future</w:t>
      </w:r>
      <w:r w:rsidRPr="004F13CC">
        <w:rPr>
          <w:rStyle w:val="StyleUnderline"/>
        </w:rPr>
        <w:t xml:space="preserve"> and </w:t>
      </w:r>
      <w:r w:rsidRPr="00733675">
        <w:rPr>
          <w:rStyle w:val="StyleUnderline"/>
          <w:highlight w:val="green"/>
        </w:rPr>
        <w:t>if we don’t</w:t>
      </w:r>
      <w:r w:rsidRPr="004F13CC">
        <w:rPr>
          <w:rStyle w:val="StyleUnderline"/>
        </w:rPr>
        <w:t xml:space="preserve"> make these key investments, </w:t>
      </w:r>
      <w:r w:rsidRPr="00733675">
        <w:rPr>
          <w:rStyle w:val="StyleUnderline"/>
          <w:highlight w:val="green"/>
        </w:rPr>
        <w:t>we put</w:t>
      </w:r>
      <w:r w:rsidRPr="004F13CC">
        <w:rPr>
          <w:rStyle w:val="StyleUnderline"/>
        </w:rPr>
        <w:t xml:space="preserve"> our </w:t>
      </w:r>
      <w:r w:rsidRPr="00733675">
        <w:rPr>
          <w:rStyle w:val="StyleUnderline"/>
          <w:highlight w:val="green"/>
        </w:rPr>
        <w:t>national security</w:t>
      </w:r>
      <w:r w:rsidRPr="004F13CC">
        <w:rPr>
          <w:rStyle w:val="StyleUnderline"/>
        </w:rPr>
        <w:t xml:space="preserve">, our </w:t>
      </w:r>
      <w:r w:rsidRPr="00733675">
        <w:rPr>
          <w:rStyle w:val="StyleUnderline"/>
          <w:highlight w:val="green"/>
        </w:rPr>
        <w:t>allies, and</w:t>
      </w:r>
      <w:r w:rsidRPr="004F13CC">
        <w:rPr>
          <w:rStyle w:val="StyleUnderline"/>
        </w:rPr>
        <w:t xml:space="preserve"> our </w:t>
      </w:r>
      <w:r w:rsidRPr="00733675">
        <w:rPr>
          <w:rStyle w:val="StyleUnderline"/>
          <w:highlight w:val="green"/>
        </w:rPr>
        <w:t>values at risk</w:t>
      </w:r>
      <w:r w:rsidRPr="004F13CC">
        <w:rPr>
          <w:rStyle w:val="StyleUnderline"/>
        </w:rPr>
        <w:t xml:space="preserve">. As countries around the world ramp up their investments in science and technology, we must </w:t>
      </w:r>
      <w:r w:rsidRPr="00733675">
        <w:rPr>
          <w:rStyle w:val="StyleUnderline"/>
          <w:highlight w:val="green"/>
        </w:rPr>
        <w:t>make sure</w:t>
      </w:r>
      <w:r w:rsidRPr="004F13CC">
        <w:rPr>
          <w:rStyle w:val="StyleUnderline"/>
        </w:rPr>
        <w:t xml:space="preserve"> we aren’t just keeping pace, but are </w:t>
      </w:r>
      <w:r w:rsidRPr="00733675">
        <w:rPr>
          <w:rStyle w:val="StyleUnderline"/>
          <w:highlight w:val="green"/>
        </w:rPr>
        <w:t>staying one step ahead. This legislation levels</w:t>
      </w:r>
      <w:r w:rsidRPr="004F13CC">
        <w:rPr>
          <w:rStyle w:val="StyleUnderline"/>
        </w:rPr>
        <w:t xml:space="preserve"> the playing field so that the U.S. can fairly compete on the global stage.</w:t>
      </w:r>
      <w:r w:rsidRPr="00733675">
        <w:rPr>
          <w:sz w:val="14"/>
        </w:rPr>
        <w:t xml:space="preserve"> </w:t>
      </w:r>
    </w:p>
    <w:p w14:paraId="43BEDE41" w14:textId="77777777" w:rsidR="00F36B2C" w:rsidRDefault="00F36B2C" w:rsidP="00F36B2C">
      <w:pPr>
        <w:rPr>
          <w:sz w:val="14"/>
        </w:rPr>
      </w:pPr>
    </w:p>
    <w:p w14:paraId="0C614373" w14:textId="77777777" w:rsidR="00F36B2C" w:rsidRPr="00AA687A" w:rsidRDefault="00F36B2C" w:rsidP="00F36B2C">
      <w:pPr>
        <w:pStyle w:val="Heading4"/>
        <w:rPr>
          <w:rFonts w:cs="Calibri"/>
          <w:bCs/>
        </w:rPr>
      </w:pPr>
      <w:r>
        <w:rPr>
          <w:rFonts w:cs="Calibri"/>
        </w:rPr>
        <w:t>Goes nuclear.</w:t>
      </w:r>
    </w:p>
    <w:p w14:paraId="0A655278" w14:textId="77777777" w:rsidR="00F36B2C" w:rsidRPr="00AA687A" w:rsidRDefault="00F36B2C" w:rsidP="00F36B2C">
      <w:proofErr w:type="spellStart"/>
      <w:r w:rsidRPr="00AA687A">
        <w:rPr>
          <w:rStyle w:val="Style13ptBold"/>
        </w:rPr>
        <w:t>Kroenig</w:t>
      </w:r>
      <w:proofErr w:type="spellEnd"/>
      <w:r w:rsidRPr="00AA687A">
        <w:rPr>
          <w:rStyle w:val="Style13ptBold"/>
        </w:rPr>
        <w:t xml:space="preserve"> 18</w:t>
      </w:r>
      <w:r w:rsidRPr="00AA687A">
        <w:t xml:space="preserve"> [Matthew, Deputy Director for Strategy, Scowcroft Center for Strategy and Security; Associate Professor of Government and Foreign Service, Georgetown University, “Will disruptive technology cause nuclear war?” The Bulletin, 11/12/2018, https://thebulletin.org/2018/11/will-disruptive-technology-cause-nuclear-war/]</w:t>
      </w:r>
    </w:p>
    <w:p w14:paraId="6C198834" w14:textId="77777777" w:rsidR="00F36B2C" w:rsidRPr="00AA687A" w:rsidRDefault="00F36B2C" w:rsidP="00F36B2C">
      <w:pPr>
        <w:rPr>
          <w:sz w:val="16"/>
        </w:rPr>
      </w:pPr>
      <w:r w:rsidRPr="00AA687A">
        <w:rPr>
          <w:sz w:val="16"/>
        </w:rPr>
        <w:t>Moreover, China may have the lead over the United States in</w:t>
      </w:r>
      <w:r w:rsidRPr="00AA687A">
        <w:rPr>
          <w:rStyle w:val="StyleUnderline"/>
        </w:rPr>
        <w:t xml:space="preserve"> </w:t>
      </w:r>
      <w:r w:rsidRPr="00AA687A">
        <w:rPr>
          <w:rStyle w:val="StyleUnderline"/>
          <w:highlight w:val="green"/>
        </w:rPr>
        <w:t>emerging tech</w:t>
      </w:r>
      <w:r w:rsidRPr="00AA687A">
        <w:rPr>
          <w:rStyle w:val="StyleUnderline"/>
        </w:rPr>
        <w:t xml:space="preserve">nologies that </w:t>
      </w:r>
      <w:r w:rsidRPr="00AA687A">
        <w:rPr>
          <w:rStyle w:val="StyleUnderline"/>
          <w:highlight w:val="green"/>
        </w:rPr>
        <w:t xml:space="preserve">could be </w:t>
      </w:r>
      <w:r w:rsidRPr="00AA687A">
        <w:rPr>
          <w:rStyle w:val="Emphasis"/>
          <w:highlight w:val="green"/>
        </w:rPr>
        <w:t>decisive</w:t>
      </w:r>
      <w:r w:rsidRPr="00AA687A">
        <w:rPr>
          <w:rStyle w:val="StyleUnderline"/>
          <w:highlight w:val="green"/>
        </w:rPr>
        <w:t xml:space="preserve"> for</w:t>
      </w:r>
      <w:r w:rsidRPr="00AA687A">
        <w:rPr>
          <w:rStyle w:val="StyleUnderline"/>
        </w:rPr>
        <w:t xml:space="preserve"> the </w:t>
      </w:r>
      <w:r w:rsidRPr="00AA687A">
        <w:rPr>
          <w:rStyle w:val="StyleUnderline"/>
          <w:highlight w:val="green"/>
        </w:rPr>
        <w:t>future</w:t>
      </w:r>
      <w:r w:rsidRPr="00AA687A">
        <w:rPr>
          <w:rStyle w:val="StyleUnderline"/>
        </w:rPr>
        <w:t xml:space="preserve"> of military acquisitions and </w:t>
      </w:r>
      <w:r w:rsidRPr="00AA687A">
        <w:rPr>
          <w:rStyle w:val="Emphasis"/>
          <w:highlight w:val="green"/>
        </w:rPr>
        <w:t>war</w:t>
      </w:r>
      <w:r w:rsidRPr="00AA687A">
        <w:rPr>
          <w:sz w:val="16"/>
          <w:szCs w:val="16"/>
        </w:rPr>
        <w:t>fare</w:t>
      </w:r>
      <w:r w:rsidRPr="00AA687A">
        <w:rPr>
          <w:sz w:val="16"/>
        </w:rPr>
        <w:t xml:space="preserve">, </w:t>
      </w:r>
      <w:r w:rsidRPr="00AA687A">
        <w:rPr>
          <w:rStyle w:val="StyleUnderline"/>
          <w:highlight w:val="green"/>
        </w:rPr>
        <w:t>including</w:t>
      </w:r>
      <w:r w:rsidRPr="00AA687A">
        <w:rPr>
          <w:sz w:val="16"/>
        </w:rPr>
        <w:t xml:space="preserve"> 3D printing, hypersonic missiles, </w:t>
      </w:r>
      <w:r w:rsidRPr="00AA687A">
        <w:rPr>
          <w:rStyle w:val="Emphasis"/>
          <w:highlight w:val="green"/>
        </w:rPr>
        <w:t>quantum</w:t>
      </w:r>
      <w:r w:rsidRPr="00AA687A">
        <w:rPr>
          <w:sz w:val="16"/>
        </w:rPr>
        <w:t xml:space="preserve"> computing, </w:t>
      </w:r>
      <w:r w:rsidRPr="00AA687A">
        <w:rPr>
          <w:rStyle w:val="Emphasis"/>
          <w:highlight w:val="green"/>
        </w:rPr>
        <w:t>5G</w:t>
      </w:r>
      <w:r w:rsidRPr="00AA687A">
        <w:rPr>
          <w:sz w:val="16"/>
        </w:rPr>
        <w:t xml:space="preserve"> wireless connectivity, </w:t>
      </w:r>
      <w:r w:rsidRPr="00AA687A">
        <w:rPr>
          <w:rStyle w:val="StyleUnderline"/>
          <w:highlight w:val="green"/>
        </w:rPr>
        <w:t>and</w:t>
      </w:r>
      <w:r w:rsidRPr="00AA687A">
        <w:rPr>
          <w:sz w:val="16"/>
        </w:rPr>
        <w:t xml:space="preserve"> artificial intelligence (</w:t>
      </w:r>
      <w:r w:rsidRPr="00AA687A">
        <w:rPr>
          <w:rStyle w:val="Emphasis"/>
          <w:highlight w:val="green"/>
        </w:rPr>
        <w:t>AI</w:t>
      </w:r>
      <w:r w:rsidRPr="00AA687A">
        <w:rPr>
          <w:sz w:val="16"/>
        </w:rPr>
        <w:t>). And Russian President Vladimir Putin is building new unmanned vehicles while ominously declaring, “Whoever leads in AI will rule the world.”</w:t>
      </w:r>
    </w:p>
    <w:p w14:paraId="2A8B1F17" w14:textId="77777777" w:rsidR="00F36B2C" w:rsidRPr="00AA687A" w:rsidRDefault="00F36B2C" w:rsidP="00F36B2C">
      <w:pPr>
        <w:rPr>
          <w:sz w:val="16"/>
        </w:rPr>
      </w:pPr>
      <w:r w:rsidRPr="00AA687A">
        <w:rPr>
          <w:sz w:val="16"/>
        </w:rPr>
        <w:t xml:space="preserve">If China or Russia </w:t>
      </w:r>
      <w:proofErr w:type="gramStart"/>
      <w:r w:rsidRPr="00AA687A">
        <w:rPr>
          <w:sz w:val="16"/>
        </w:rPr>
        <w:t>are able to</w:t>
      </w:r>
      <w:proofErr w:type="gramEnd"/>
      <w:r w:rsidRPr="00AA687A">
        <w:rPr>
          <w:sz w:val="16"/>
        </w:rPr>
        <w:t xml:space="preserve"> incorporate new technologies into their militaries before the United States, then this could lead to the kind of rapid shift in the balance of power that often causes war.</w:t>
      </w:r>
    </w:p>
    <w:p w14:paraId="363473EC" w14:textId="77777777" w:rsidR="00F36B2C" w:rsidRPr="00AA687A" w:rsidRDefault="00F36B2C" w:rsidP="00F36B2C">
      <w:pPr>
        <w:rPr>
          <w:sz w:val="16"/>
        </w:rPr>
      </w:pPr>
      <w:r w:rsidRPr="00AA687A">
        <w:rPr>
          <w:rStyle w:val="StyleUnderline"/>
          <w:highlight w:val="green"/>
        </w:rPr>
        <w:t>If Beijing believes emerging tech</w:t>
      </w:r>
      <w:r w:rsidRPr="00AA687A">
        <w:rPr>
          <w:rStyle w:val="StyleUnderline"/>
        </w:rPr>
        <w:t xml:space="preserve">nologies </w:t>
      </w:r>
      <w:r w:rsidRPr="00AA687A">
        <w:rPr>
          <w:rStyle w:val="StyleUnderline"/>
          <w:highlight w:val="green"/>
        </w:rPr>
        <w:t>provide it</w:t>
      </w:r>
      <w:r w:rsidRPr="00AA687A">
        <w:rPr>
          <w:rStyle w:val="StyleUnderline"/>
        </w:rPr>
        <w:t xml:space="preserve"> with </w:t>
      </w:r>
      <w:r w:rsidRPr="00AA687A">
        <w:rPr>
          <w:rStyle w:val="StyleUnderline"/>
          <w:highlight w:val="green"/>
        </w:rPr>
        <w:t>a</w:t>
      </w:r>
      <w:r w:rsidRPr="00AA687A">
        <w:rPr>
          <w:rStyle w:val="StyleUnderline"/>
        </w:rPr>
        <w:t xml:space="preserve"> newfound, local </w:t>
      </w:r>
      <w:r w:rsidRPr="00AA687A">
        <w:rPr>
          <w:rStyle w:val="StyleUnderline"/>
          <w:highlight w:val="green"/>
        </w:rPr>
        <w:t>military advantage</w:t>
      </w:r>
      <w:r w:rsidRPr="00AA687A">
        <w:rPr>
          <w:rStyle w:val="StyleUnderline"/>
        </w:rPr>
        <w:t xml:space="preserve"> over the United States, for example, </w:t>
      </w:r>
      <w:r w:rsidRPr="00AA687A">
        <w:rPr>
          <w:rStyle w:val="StyleUnderline"/>
          <w:highlight w:val="green"/>
        </w:rPr>
        <w:t>it may be</w:t>
      </w:r>
      <w:r w:rsidRPr="00AA687A">
        <w:rPr>
          <w:rStyle w:val="StyleUnderline"/>
        </w:rPr>
        <w:t xml:space="preserve"> more </w:t>
      </w:r>
      <w:r w:rsidRPr="00AA687A">
        <w:rPr>
          <w:rStyle w:val="StyleUnderline"/>
          <w:highlight w:val="green"/>
        </w:rPr>
        <w:t>willing</w:t>
      </w:r>
      <w:r w:rsidRPr="00AA687A">
        <w:rPr>
          <w:rStyle w:val="StyleUnderline"/>
        </w:rPr>
        <w:t xml:space="preserve"> than previously </w:t>
      </w:r>
      <w:r w:rsidRPr="00AA687A">
        <w:rPr>
          <w:rStyle w:val="Emphasis"/>
          <w:highlight w:val="green"/>
        </w:rPr>
        <w:t>to initiate conflict</w:t>
      </w:r>
      <w:r w:rsidRPr="00AA687A">
        <w:rPr>
          <w:rStyle w:val="Emphasis"/>
        </w:rPr>
        <w:t xml:space="preserve"> over Taiwan</w:t>
      </w:r>
      <w:r w:rsidRPr="00AA687A">
        <w:rPr>
          <w:sz w:val="16"/>
        </w:rPr>
        <w:t>. And if Putin thinks new tech has strengthened his hand, he may be more tempted to launch a Ukraine-style invasion of a NATO member.</w:t>
      </w:r>
    </w:p>
    <w:p w14:paraId="154FF1EA" w14:textId="77777777" w:rsidR="00F36B2C" w:rsidRPr="00AA687A" w:rsidRDefault="00F36B2C" w:rsidP="00F36B2C">
      <w:pPr>
        <w:rPr>
          <w:rStyle w:val="StyleUnderline"/>
        </w:rPr>
      </w:pPr>
      <w:r w:rsidRPr="00AA687A">
        <w:rPr>
          <w:rStyle w:val="StyleUnderline"/>
        </w:rPr>
        <w:t xml:space="preserve">Either scenario could bring these nuclear powers into direct conflict with the United States, and once nuclear armed states are at war, </w:t>
      </w:r>
      <w:r w:rsidRPr="00AA687A">
        <w:rPr>
          <w:rStyle w:val="StyleUnderline"/>
          <w:highlight w:val="green"/>
        </w:rPr>
        <w:t>there is</w:t>
      </w:r>
      <w:r w:rsidRPr="00AA687A">
        <w:rPr>
          <w:rStyle w:val="StyleUnderline"/>
        </w:rPr>
        <w:t xml:space="preserve"> an </w:t>
      </w:r>
      <w:r w:rsidRPr="00AA687A">
        <w:rPr>
          <w:rStyle w:val="Emphasis"/>
          <w:highlight w:val="green"/>
        </w:rPr>
        <w:t>inherent risk</w:t>
      </w:r>
      <w:r w:rsidRPr="00AA687A">
        <w:rPr>
          <w:rStyle w:val="StyleUnderline"/>
          <w:highlight w:val="green"/>
        </w:rPr>
        <w:t xml:space="preserve"> of </w:t>
      </w:r>
      <w:r w:rsidRPr="00AA687A">
        <w:rPr>
          <w:rStyle w:val="Emphasis"/>
          <w:highlight w:val="green"/>
        </w:rPr>
        <w:t>nuclear conflict</w:t>
      </w:r>
      <w:r w:rsidRPr="00AA687A">
        <w:rPr>
          <w:rStyle w:val="StyleUnderline"/>
          <w:highlight w:val="green"/>
        </w:rPr>
        <w:t xml:space="preserve"> through</w:t>
      </w:r>
      <w:r w:rsidRPr="00AA687A">
        <w:rPr>
          <w:rStyle w:val="StyleUnderline"/>
        </w:rPr>
        <w:t xml:space="preserve"> limited nuclear war strategies, nuclear </w:t>
      </w:r>
      <w:r w:rsidRPr="00AA687A">
        <w:rPr>
          <w:rStyle w:val="Emphasis"/>
        </w:rPr>
        <w:t>brinkmanship</w:t>
      </w:r>
      <w:r w:rsidRPr="00AA687A">
        <w:rPr>
          <w:rStyle w:val="StyleUnderline"/>
        </w:rPr>
        <w:t xml:space="preserve">, or simple </w:t>
      </w:r>
      <w:r w:rsidRPr="00AA687A">
        <w:rPr>
          <w:rStyle w:val="Emphasis"/>
          <w:highlight w:val="green"/>
        </w:rPr>
        <w:t>accident</w:t>
      </w:r>
      <w:r w:rsidRPr="00AA687A">
        <w:rPr>
          <w:rStyle w:val="StyleUnderline"/>
          <w:highlight w:val="green"/>
        </w:rPr>
        <w:t xml:space="preserve"> or </w:t>
      </w:r>
      <w:r w:rsidRPr="00AA687A">
        <w:rPr>
          <w:rStyle w:val="Emphasis"/>
          <w:highlight w:val="green"/>
        </w:rPr>
        <w:t>inadvertent escalation</w:t>
      </w:r>
      <w:r w:rsidRPr="00AA687A">
        <w:rPr>
          <w:sz w:val="16"/>
        </w:rPr>
        <w:t>.</w:t>
      </w:r>
    </w:p>
    <w:p w14:paraId="370054EE" w14:textId="77777777" w:rsidR="00F36B2C" w:rsidRPr="00AA687A" w:rsidRDefault="00F36B2C" w:rsidP="00F36B2C">
      <w:pPr>
        <w:rPr>
          <w:rStyle w:val="StyleUnderline"/>
        </w:rPr>
      </w:pPr>
      <w:r w:rsidRPr="00AA687A">
        <w:rPr>
          <w:sz w:val="16"/>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AA687A">
        <w:rPr>
          <w:rStyle w:val="Emphasis"/>
        </w:rPr>
        <w:t>the solution</w:t>
      </w:r>
      <w:r w:rsidRPr="00AA687A">
        <w:rPr>
          <w:sz w:val="16"/>
        </w:rPr>
        <w:t xml:space="preserve"> is not to preserve second-strike capabilities, but to </w:t>
      </w:r>
      <w:r w:rsidRPr="00AA687A">
        <w:rPr>
          <w:rStyle w:val="Emphasis"/>
        </w:rPr>
        <w:t>preserve prevailing power balances</w:t>
      </w:r>
      <w:r w:rsidRPr="00AA687A">
        <w:rPr>
          <w:rStyle w:val="StyleUnderline"/>
        </w:rPr>
        <w:t xml:space="preserve"> more broadly.</w:t>
      </w:r>
    </w:p>
    <w:p w14:paraId="22C70DC6" w14:textId="77777777" w:rsidR="00F36B2C" w:rsidRPr="00AA687A" w:rsidRDefault="00F36B2C" w:rsidP="00F36B2C">
      <w:pPr>
        <w:rPr>
          <w:sz w:val="16"/>
        </w:rPr>
      </w:pPr>
      <w:r w:rsidRPr="00AA687A">
        <w:rPr>
          <w:sz w:val="16"/>
        </w:rPr>
        <w:t xml:space="preserve">When it comes to new technology, this means that </w:t>
      </w:r>
      <w:r w:rsidRPr="00AA687A">
        <w:rPr>
          <w:rStyle w:val="StyleUnderline"/>
          <w:highlight w:val="green"/>
        </w:rPr>
        <w:t>the</w:t>
      </w:r>
      <w:r w:rsidRPr="00AA687A">
        <w:rPr>
          <w:rStyle w:val="StyleUnderline"/>
        </w:rPr>
        <w:t xml:space="preserve"> </w:t>
      </w:r>
      <w:r w:rsidRPr="00AA687A">
        <w:rPr>
          <w:rStyle w:val="Emphasis"/>
          <w:highlight w:val="green"/>
        </w:rPr>
        <w:t>U</w:t>
      </w:r>
      <w:r w:rsidRPr="00AA687A">
        <w:rPr>
          <w:sz w:val="16"/>
        </w:rPr>
        <w:t xml:space="preserve">nited </w:t>
      </w:r>
      <w:r w:rsidRPr="00AA687A">
        <w:rPr>
          <w:rStyle w:val="Emphasis"/>
          <w:highlight w:val="green"/>
        </w:rPr>
        <w:t>S</w:t>
      </w:r>
      <w:r w:rsidRPr="00AA687A">
        <w:rPr>
          <w:sz w:val="16"/>
        </w:rPr>
        <w:t xml:space="preserve">tates </w:t>
      </w:r>
      <w:r w:rsidRPr="00AA687A">
        <w:rPr>
          <w:rStyle w:val="StyleUnderline"/>
          <w:highlight w:val="green"/>
        </w:rPr>
        <w:t>should seek to maintain</w:t>
      </w:r>
      <w:r w:rsidRPr="00AA687A">
        <w:rPr>
          <w:sz w:val="16"/>
          <w:highlight w:val="green"/>
        </w:rPr>
        <w:t xml:space="preserve"> </w:t>
      </w:r>
      <w:r w:rsidRPr="00AA687A">
        <w:rPr>
          <w:rStyle w:val="StyleUnderline"/>
          <w:highlight w:val="green"/>
        </w:rPr>
        <w:t>an</w:t>
      </w:r>
      <w:r w:rsidRPr="00AA687A">
        <w:rPr>
          <w:sz w:val="16"/>
          <w:highlight w:val="green"/>
        </w:rPr>
        <w:t xml:space="preserve"> </w:t>
      </w:r>
      <w:r w:rsidRPr="00AA687A">
        <w:rPr>
          <w:rStyle w:val="Emphasis"/>
          <w:highlight w:val="green"/>
        </w:rPr>
        <w:t>innovation edge</w:t>
      </w:r>
      <w:r w:rsidRPr="00AA687A">
        <w:rPr>
          <w:sz w:val="16"/>
        </w:rPr>
        <w:t>. Washington should also work with other states, including its nuclear-armed rivals, to develop a new set of arms control and nonproliferation agreements and export controls to deny these newer and potentially destabilizing technologies to potentially hostile states.</w:t>
      </w:r>
    </w:p>
    <w:p w14:paraId="49681A34" w14:textId="77777777" w:rsidR="00F36B2C" w:rsidRPr="00AA687A" w:rsidRDefault="00F36B2C" w:rsidP="00F36B2C">
      <w:pPr>
        <w:rPr>
          <w:rStyle w:val="Emphasis"/>
          <w:highlight w:val="green"/>
        </w:rPr>
      </w:pPr>
      <w:r w:rsidRPr="00AA687A">
        <w:rPr>
          <w:rStyle w:val="StyleUnderline"/>
        </w:rPr>
        <w:t xml:space="preserve">These are no easy tasks, but the consequences of Washington </w:t>
      </w:r>
      <w:r w:rsidRPr="00AA687A">
        <w:rPr>
          <w:rStyle w:val="StyleUnderline"/>
          <w:highlight w:val="green"/>
        </w:rPr>
        <w:t xml:space="preserve">losing the </w:t>
      </w:r>
      <w:r w:rsidRPr="00AA687A">
        <w:rPr>
          <w:rStyle w:val="Emphasis"/>
          <w:highlight w:val="green"/>
        </w:rPr>
        <w:t>race for tech</w:t>
      </w:r>
      <w:r w:rsidRPr="00AA687A">
        <w:rPr>
          <w:rStyle w:val="Emphasis"/>
        </w:rPr>
        <w:t xml:space="preserve">nological </w:t>
      </w:r>
      <w:r w:rsidRPr="00AA687A">
        <w:rPr>
          <w:rStyle w:val="Emphasis"/>
          <w:highlight w:val="green"/>
        </w:rPr>
        <w:t>superiority</w:t>
      </w:r>
      <w:r w:rsidRPr="00AA687A">
        <w:rPr>
          <w:rStyle w:val="StyleUnderline"/>
        </w:rPr>
        <w:t xml:space="preserve"> to its autocratic challengers just might </w:t>
      </w:r>
      <w:r w:rsidRPr="00AA687A">
        <w:rPr>
          <w:rStyle w:val="StyleUnderline"/>
          <w:highlight w:val="green"/>
        </w:rPr>
        <w:t xml:space="preserve">mean </w:t>
      </w:r>
      <w:r w:rsidRPr="00AA687A">
        <w:rPr>
          <w:rStyle w:val="Emphasis"/>
          <w:highlight w:val="green"/>
        </w:rPr>
        <w:t>nuclear Armageddon</w:t>
      </w:r>
      <w:r>
        <w:rPr>
          <w:rStyle w:val="Emphasis"/>
          <w:highlight w:val="green"/>
        </w:rPr>
        <w:t>.</w:t>
      </w:r>
    </w:p>
    <w:p w14:paraId="20D5F4C8" w14:textId="77777777" w:rsidR="00F36B2C" w:rsidRDefault="00F36B2C" w:rsidP="00F36B2C">
      <w:pPr>
        <w:pStyle w:val="Heading3"/>
        <w:rPr>
          <w:rFonts w:cs="Calibri"/>
        </w:rPr>
      </w:pPr>
      <w:r w:rsidRPr="00D52F25">
        <w:rPr>
          <w:rFonts w:cs="Calibri"/>
        </w:rPr>
        <w:t xml:space="preserve">1NC – </w:t>
      </w:r>
      <w:r>
        <w:rPr>
          <w:rFonts w:cs="Calibri"/>
        </w:rPr>
        <w:t>DA</w:t>
      </w:r>
    </w:p>
    <w:p w14:paraId="39C21C5A" w14:textId="77777777" w:rsidR="00F36B2C" w:rsidRPr="00AA687A" w:rsidRDefault="00F36B2C" w:rsidP="00F36B2C"/>
    <w:p w14:paraId="3BB420A9" w14:textId="77777777" w:rsidR="00F36B2C" w:rsidRPr="00011A92" w:rsidRDefault="00F36B2C" w:rsidP="00F36B2C">
      <w:pPr>
        <w:pStyle w:val="Heading4"/>
        <w:rPr>
          <w:lang w:eastAsia="zh-TW"/>
        </w:rPr>
      </w:pPr>
      <w:r>
        <w:rPr>
          <w:lang w:eastAsia="zh-TW"/>
        </w:rPr>
        <w:t xml:space="preserve">China and Russia are </w:t>
      </w:r>
      <w:r w:rsidRPr="00011A92">
        <w:rPr>
          <w:rStyle w:val="StyleUnderline"/>
        </w:rPr>
        <w:t xml:space="preserve">pursuing </w:t>
      </w:r>
      <w:proofErr w:type="spellStart"/>
      <w:r w:rsidRPr="00011A92">
        <w:rPr>
          <w:rStyle w:val="StyleUnderline"/>
        </w:rPr>
        <w:t>hypersonics</w:t>
      </w:r>
      <w:proofErr w:type="spellEnd"/>
      <w:r>
        <w:rPr>
          <w:lang w:eastAsia="zh-TW"/>
        </w:rPr>
        <w:t xml:space="preserve"> now. </w:t>
      </w:r>
    </w:p>
    <w:p w14:paraId="0855BD34" w14:textId="77777777" w:rsidR="00F36B2C" w:rsidRPr="00011A92" w:rsidRDefault="00F36B2C" w:rsidP="00F36B2C">
      <w:proofErr w:type="spellStart"/>
      <w:r w:rsidRPr="00011A92">
        <w:rPr>
          <w:rStyle w:val="Style13ptBold"/>
        </w:rPr>
        <w:t>Loiaconi</w:t>
      </w:r>
      <w:proofErr w:type="spellEnd"/>
      <w:r w:rsidRPr="00011A92">
        <w:rPr>
          <w:rStyle w:val="Style13ptBold"/>
        </w:rPr>
        <w:t xml:space="preserve"> 2-4</w:t>
      </w:r>
      <w:r>
        <w:t xml:space="preserve"> [</w:t>
      </w:r>
      <w:r w:rsidRPr="00011A92">
        <w:t xml:space="preserve">Stephen </w:t>
      </w:r>
      <w:proofErr w:type="spellStart"/>
      <w:r w:rsidRPr="00011A92">
        <w:t>Loiaconi</w:t>
      </w:r>
      <w:proofErr w:type="spellEnd"/>
      <w:r w:rsidRPr="00011A92">
        <w:t xml:space="preserve">, The National Desk, </w:t>
      </w:r>
      <w:r>
        <w:t>2-4-22</w:t>
      </w:r>
      <w:r w:rsidRPr="00011A92">
        <w:t xml:space="preserve">, "China, Russia advancing hypersonic weapons raises concerns at Pentagon," KVII, </w:t>
      </w:r>
      <w:hyperlink r:id="rId7" w:history="1">
        <w:r w:rsidRPr="00792FFE">
          <w:rPr>
            <w:rStyle w:val="Hyperlink"/>
          </w:rPr>
          <w:t>https://abc7amarillo.com/news/nation-world/china-russia-advancing-hypersonic-weapons-raises-concerns-at-pentagon</w:t>
        </w:r>
      </w:hyperlink>
      <w:r>
        <w:t xml:space="preserve"> [accessed 2-6-22] Lydia </w:t>
      </w:r>
    </w:p>
    <w:p w14:paraId="5C482425" w14:textId="77777777" w:rsidR="00F36B2C" w:rsidRPr="00011A92" w:rsidRDefault="00F36B2C" w:rsidP="00F36B2C">
      <w:pPr>
        <w:rPr>
          <w:rStyle w:val="StyleUnderline"/>
        </w:rPr>
      </w:pPr>
      <w:r w:rsidRPr="001D3249">
        <w:rPr>
          <w:sz w:val="16"/>
          <w:szCs w:val="16"/>
        </w:rPr>
        <w:t>WASHINGTON (TND) — </w:t>
      </w:r>
      <w:r w:rsidRPr="00011A92">
        <w:rPr>
          <w:rStyle w:val="StyleUnderline"/>
          <w:highlight w:val="green"/>
        </w:rPr>
        <w:t>Amid</w:t>
      </w:r>
      <w:r w:rsidRPr="00011A92">
        <w:rPr>
          <w:rStyle w:val="StyleUnderline"/>
        </w:rPr>
        <w:t xml:space="preserve"> mounting anxiety over </w:t>
      </w:r>
      <w:r w:rsidRPr="00011A92">
        <w:rPr>
          <w:rStyle w:val="Emphasis"/>
          <w:highlight w:val="green"/>
        </w:rPr>
        <w:t>Russian and Chinese hypersonic</w:t>
      </w:r>
      <w:r w:rsidRPr="00011A92">
        <w:rPr>
          <w:rStyle w:val="StyleUnderline"/>
        </w:rPr>
        <w:t xml:space="preserve"> weapons </w:t>
      </w:r>
      <w:r w:rsidRPr="00011A92">
        <w:rPr>
          <w:rStyle w:val="StyleUnderline"/>
          <w:highlight w:val="green"/>
        </w:rPr>
        <w:t>development,</w:t>
      </w:r>
      <w:r w:rsidRPr="00011A92">
        <w:rPr>
          <w:rStyle w:val="StyleUnderline"/>
        </w:rPr>
        <w:t xml:space="preserve"> the </w:t>
      </w:r>
      <w:r w:rsidRPr="00011A92">
        <w:rPr>
          <w:rStyle w:val="StyleUnderline"/>
          <w:highlight w:val="green"/>
        </w:rPr>
        <w:t>Pentagon is pressing American defense contractors to catch up</w:t>
      </w:r>
      <w:r w:rsidRPr="001D3249">
        <w:rPr>
          <w:sz w:val="16"/>
          <w:szCs w:val="16"/>
        </w:rPr>
        <w:t>, but some arms control experts are uncertain how urgently the U.S. military needs such weapons.</w:t>
      </w:r>
      <w:r>
        <w:rPr>
          <w:sz w:val="16"/>
          <w:szCs w:val="16"/>
        </w:rPr>
        <w:t xml:space="preserve"> </w:t>
      </w:r>
      <w:r w:rsidRPr="001D3249">
        <w:rPr>
          <w:sz w:val="16"/>
          <w:szCs w:val="16"/>
        </w:rPr>
        <w:t xml:space="preserve">Defense Secretary Lloyd Austin and Deputy Defense Secretary Kathleen Hicks met with top executives from more than two dozen companies Thursday to urge them to accelerate hypersonic weapons research. The roundtable identified several obstacles hindering U.S. development, including supply chain constraints and logistical challenges. “Participants identified a need to expand access to modeling capabilities and testing facilities in order to adopt a ‘test often, fail fast, and learn’ approach which will accelerate the fielding of hypersonic and counter-hypersonic systems,” Pentagon spokesperson Eric </w:t>
      </w:r>
      <w:proofErr w:type="spellStart"/>
      <w:r w:rsidRPr="001D3249">
        <w:rPr>
          <w:sz w:val="16"/>
          <w:szCs w:val="16"/>
        </w:rPr>
        <w:t>Pahon</w:t>
      </w:r>
      <w:proofErr w:type="spellEnd"/>
      <w:r w:rsidRPr="001D3249">
        <w:rPr>
          <w:sz w:val="16"/>
          <w:szCs w:val="16"/>
        </w:rPr>
        <w:t xml:space="preserve"> said in a statement. </w:t>
      </w:r>
      <w:hyperlink r:id="rId8" w:tgtFrame="_blank" w:tooltip="https://www.atlanticcouncil.org/in-depth-research-reports/report/primer-on-hypersonic-weapons-in-the-indo-pacific-region/" w:history="1">
        <w:r w:rsidRPr="00011A92">
          <w:rPr>
            <w:rStyle w:val="StyleUnderline"/>
            <w:highlight w:val="green"/>
          </w:rPr>
          <w:t>Hypersonic</w:t>
        </w:r>
        <w:r w:rsidRPr="00011A92">
          <w:rPr>
            <w:rStyle w:val="StyleUnderline"/>
          </w:rPr>
          <w:t xml:space="preserve"> weapons</w:t>
        </w:r>
      </w:hyperlink>
      <w:r w:rsidRPr="00011A92">
        <w:rPr>
          <w:rStyle w:val="StyleUnderline"/>
        </w:rPr>
        <w:t> </w:t>
      </w:r>
      <w:r w:rsidRPr="00011A92">
        <w:rPr>
          <w:rStyle w:val="Emphasis"/>
          <w:highlight w:val="green"/>
        </w:rPr>
        <w:t>travel at five times the speed of sound</w:t>
      </w:r>
      <w:r w:rsidRPr="00011A92">
        <w:rPr>
          <w:rStyle w:val="StyleUnderline"/>
        </w:rPr>
        <w:t xml:space="preserve"> or faster, </w:t>
      </w:r>
      <w:r w:rsidRPr="00011A92">
        <w:rPr>
          <w:rStyle w:val="StyleUnderline"/>
          <w:highlight w:val="green"/>
        </w:rPr>
        <w:t>making them difficult</w:t>
      </w:r>
      <w:r w:rsidRPr="00011A92">
        <w:rPr>
          <w:rStyle w:val="StyleUnderline"/>
        </w:rPr>
        <w:t xml:space="preserve"> for conventional missile defense systems to detect and intercept</w:t>
      </w:r>
      <w:r w:rsidRPr="001D3249">
        <w:rPr>
          <w:sz w:val="16"/>
          <w:szCs w:val="16"/>
        </w:rPr>
        <w:t xml:space="preserve">. </w:t>
      </w:r>
      <w:r w:rsidRPr="00011A92">
        <w:rPr>
          <w:rStyle w:val="StyleUnderline"/>
          <w:highlight w:val="green"/>
        </w:rPr>
        <w:t>Russia and China are</w:t>
      </w:r>
      <w:r w:rsidRPr="001D3249">
        <w:rPr>
          <w:sz w:val="16"/>
          <w:szCs w:val="16"/>
        </w:rPr>
        <w:t xml:space="preserve"> believed to be </w:t>
      </w:r>
      <w:r w:rsidRPr="00011A92">
        <w:rPr>
          <w:rStyle w:val="StyleUnderline"/>
          <w:highlight w:val="green"/>
        </w:rPr>
        <w:t>making advances</w:t>
      </w:r>
      <w:r w:rsidRPr="00011A92">
        <w:rPr>
          <w:rStyle w:val="StyleUnderline"/>
        </w:rPr>
        <w:t xml:space="preserve"> toward launching hypersonic devices that would be capable of carrying a nuclear warhead</w:t>
      </w:r>
      <w:r w:rsidRPr="001D3249">
        <w:rPr>
          <w:sz w:val="16"/>
          <w:szCs w:val="16"/>
        </w:rPr>
        <w:t>, including recent tests of missiles and glide vehicles</w:t>
      </w:r>
      <w:r w:rsidRPr="00011A92">
        <w:rPr>
          <w:rStyle w:val="StyleUnderline"/>
        </w:rPr>
        <w:t>. </w:t>
      </w:r>
      <w:hyperlink r:id="rId9" w:tgtFrame="_blank" w:tooltip="/news/nation-world/north-korea-claims-successful-test-of-hypersonic-missile" w:history="1">
        <w:r w:rsidRPr="00011A92">
          <w:rPr>
            <w:rStyle w:val="StyleUnderline"/>
            <w:highlight w:val="green"/>
          </w:rPr>
          <w:t>North Korea</w:t>
        </w:r>
        <w:r w:rsidRPr="00011A92">
          <w:rPr>
            <w:rStyle w:val="StyleUnderline"/>
          </w:rPr>
          <w:t xml:space="preserve"> claimed</w:t>
        </w:r>
      </w:hyperlink>
      <w:r w:rsidRPr="00011A92">
        <w:rPr>
          <w:rStyle w:val="StyleUnderline"/>
        </w:rPr>
        <w:t xml:space="preserve"> to have </w:t>
      </w:r>
      <w:r w:rsidRPr="00011A92">
        <w:rPr>
          <w:rStyle w:val="StyleUnderline"/>
          <w:highlight w:val="green"/>
        </w:rPr>
        <w:t>tested hypersonic weapons in</w:t>
      </w:r>
      <w:r w:rsidRPr="00011A92">
        <w:rPr>
          <w:rStyle w:val="StyleUnderline"/>
        </w:rPr>
        <w:t xml:space="preserve"> September and </w:t>
      </w:r>
      <w:r w:rsidRPr="00011A92">
        <w:rPr>
          <w:rStyle w:val="StyleUnderline"/>
          <w:highlight w:val="green"/>
        </w:rPr>
        <w:t>January,</w:t>
      </w:r>
      <w:r w:rsidRPr="001D3249">
        <w:rPr>
          <w:sz w:val="16"/>
          <w:szCs w:val="16"/>
        </w:rPr>
        <w:t xml:space="preserve"> as well.</w:t>
      </w:r>
      <w:r>
        <w:rPr>
          <w:sz w:val="16"/>
          <w:szCs w:val="16"/>
        </w:rPr>
        <w:t xml:space="preserve"> </w:t>
      </w:r>
      <w:r w:rsidRPr="001D3249">
        <w:rPr>
          <w:sz w:val="16"/>
          <w:szCs w:val="16"/>
        </w:rPr>
        <w:t xml:space="preserve">Although the U.S. pioneered hypersonic technology decades ago, the Pentagon eased off research after failed tests in the early 2000s. In recent years, </w:t>
      </w:r>
      <w:r w:rsidRPr="00011A92">
        <w:rPr>
          <w:rStyle w:val="StyleUnderline"/>
          <w:highlight w:val="green"/>
        </w:rPr>
        <w:t>China</w:t>
      </w:r>
      <w:r w:rsidRPr="00011A92">
        <w:rPr>
          <w:rStyle w:val="StyleUnderline"/>
        </w:rPr>
        <w:t xml:space="preserve"> has </w:t>
      </w:r>
      <w:r w:rsidRPr="00011A92">
        <w:rPr>
          <w:rStyle w:val="StyleUnderline"/>
          <w:highlight w:val="green"/>
        </w:rPr>
        <w:t xml:space="preserve">conducted </w:t>
      </w:r>
      <w:r w:rsidRPr="00011A92">
        <w:rPr>
          <w:rStyle w:val="Emphasis"/>
          <w:highlight w:val="green"/>
        </w:rPr>
        <w:t>hundreds</w:t>
      </w:r>
      <w:r w:rsidRPr="00011A92">
        <w:rPr>
          <w:rStyle w:val="StyleUnderline"/>
        </w:rPr>
        <w:t xml:space="preserve"> of tests of hypersonic devices</w:t>
      </w:r>
      <w:r w:rsidRPr="001D3249">
        <w:rPr>
          <w:sz w:val="16"/>
          <w:szCs w:val="16"/>
        </w:rPr>
        <w:t>, while the U.S. has conducted only a handful.</w:t>
      </w:r>
      <w:r>
        <w:rPr>
          <w:sz w:val="16"/>
          <w:szCs w:val="16"/>
        </w:rPr>
        <w:t xml:space="preserve"> </w:t>
      </w:r>
      <w:r w:rsidRPr="001D3249">
        <w:rPr>
          <w:sz w:val="16"/>
          <w:szCs w:val="16"/>
        </w:rPr>
        <w:t>“We’ve got to invest more in defenses, but we’re not without capabilities, and our adversaries should know that,” former national security adviser Robert O’Brien said at a Richard Nixon Foundation event </w:t>
      </w:r>
      <w:hyperlink r:id="rId10" w:tgtFrame="_blank" w:tooltip="https://www.nationalreview.com/corner/pompeo-chinese-hypersonic-threat-a-very-difficult-problem/" w:history="1">
        <w:r w:rsidRPr="001D3249">
          <w:rPr>
            <w:rStyle w:val="Hyperlink"/>
            <w:sz w:val="16"/>
            <w:szCs w:val="16"/>
          </w:rPr>
          <w:t>earlier this week</w:t>
        </w:r>
      </w:hyperlink>
      <w:r w:rsidRPr="001D3249">
        <w:rPr>
          <w:sz w:val="16"/>
          <w:szCs w:val="16"/>
        </w:rPr>
        <w:t>. The Pentagon has </w:t>
      </w:r>
      <w:hyperlink r:id="rId11" w:tgtFrame="_blank" w:tooltip="https://www.defense.gov/News/News-Stories/Article/Article/2518370/defense-officials-outline-hypersonics-development-strategy/" w:history="1">
        <w:r w:rsidRPr="001D3249">
          <w:rPr>
            <w:rStyle w:val="Hyperlink"/>
            <w:sz w:val="16"/>
            <w:szCs w:val="16"/>
          </w:rPr>
          <w:t>several projects underway</w:t>
        </w:r>
      </w:hyperlink>
      <w:r w:rsidRPr="001D3249">
        <w:rPr>
          <w:sz w:val="16"/>
          <w:szCs w:val="16"/>
        </w:rPr>
        <w:t> aimed at developing operational prototypes for a weapon. A senior Air Force official indicated in an interview </w:t>
      </w:r>
      <w:hyperlink r:id="rId12" w:tgtFrame="_blank" w:tooltip="https://breakingdefense.com/2022/01/air-forces-first-hypersonic-missile-could-still-start-production-this-year/" w:history="1">
        <w:r w:rsidRPr="001D3249">
          <w:rPr>
            <w:rStyle w:val="Hyperlink"/>
            <w:sz w:val="16"/>
            <w:szCs w:val="16"/>
          </w:rPr>
          <w:t>with Breaking Defense</w:t>
        </w:r>
      </w:hyperlink>
      <w:r w:rsidRPr="001D3249">
        <w:rPr>
          <w:sz w:val="16"/>
          <w:szCs w:val="16"/>
        </w:rPr>
        <w:t> last month that tests of hypersonic missiles are scheduled throughout the coming year.</w:t>
      </w:r>
      <w:r>
        <w:rPr>
          <w:sz w:val="16"/>
          <w:szCs w:val="16"/>
        </w:rPr>
        <w:t xml:space="preserve"> </w:t>
      </w:r>
      <w:r w:rsidRPr="001D3249">
        <w:rPr>
          <w:sz w:val="16"/>
          <w:szCs w:val="16"/>
        </w:rPr>
        <w:t>Three hypersonic tests conducted by the U.S. military in 2021 failed, and one of the CEOs who attended Thursday’s meeting </w:t>
      </w:r>
      <w:hyperlink r:id="rId13" w:tgtFrame="_blank" w:tooltip="https://www.cnn.com/2022/02/03/politics/pentagon-hypersonic-weapons-defense-companies-meeting/index.html" w:history="1">
        <w:r w:rsidRPr="001D3249">
          <w:rPr>
            <w:rStyle w:val="Hyperlink"/>
            <w:sz w:val="16"/>
            <w:szCs w:val="16"/>
          </w:rPr>
          <w:t>told CNN</w:t>
        </w:r>
      </w:hyperlink>
      <w:r w:rsidRPr="001D3249">
        <w:rPr>
          <w:sz w:val="16"/>
          <w:szCs w:val="16"/>
        </w:rPr>
        <w:t> an industry-wide “fear of failure” has undermined progress. However, experts say failing and figuring out what went wrong is an important part of the weapons development process.</w:t>
      </w:r>
      <w:r>
        <w:rPr>
          <w:sz w:val="16"/>
          <w:szCs w:val="16"/>
        </w:rPr>
        <w:t xml:space="preserve"> </w:t>
      </w:r>
      <w:r w:rsidRPr="001D3249">
        <w:rPr>
          <w:sz w:val="16"/>
          <w:szCs w:val="16"/>
        </w:rPr>
        <w:t>“As I understand the technologies involved, you have to fail a lot of times before you get it right,” said John Erath, senior policy director at the Center for Arms Control and Non-Proliferation.</w:t>
      </w:r>
      <w:r>
        <w:rPr>
          <w:sz w:val="16"/>
          <w:szCs w:val="16"/>
        </w:rPr>
        <w:t xml:space="preserve"> </w:t>
      </w:r>
      <w:r w:rsidRPr="001D3249">
        <w:rPr>
          <w:sz w:val="16"/>
          <w:szCs w:val="16"/>
        </w:rPr>
        <w:t>The White House’s 2022 budget sought $3.8 billion for hypersonic weapons research, as well as nearly $250 million for hypersonic defense. Congress approved most of the requested spending in the 2022 National Defense Authorization Act, which was signed by President Joe Biden in December.</w:t>
      </w:r>
      <w:r>
        <w:rPr>
          <w:sz w:val="16"/>
          <w:szCs w:val="16"/>
        </w:rPr>
        <w:t xml:space="preserve"> </w:t>
      </w:r>
      <w:r w:rsidRPr="00011A92">
        <w:rPr>
          <w:rStyle w:val="StyleUnderline"/>
        </w:rPr>
        <w:t>“[Russia and China] now have the lead</w:t>
      </w:r>
      <w:r w:rsidRPr="001D3249">
        <w:rPr>
          <w:sz w:val="16"/>
          <w:szCs w:val="16"/>
        </w:rPr>
        <w:t xml:space="preserve">, but they are rushing Fords into the field as the United States moves slowly to perfect its Ferrari,” said Matthew </w:t>
      </w:r>
      <w:proofErr w:type="spellStart"/>
      <w:r w:rsidRPr="001D3249">
        <w:rPr>
          <w:sz w:val="16"/>
          <w:szCs w:val="16"/>
        </w:rPr>
        <w:t>Kroenig</w:t>
      </w:r>
      <w:proofErr w:type="spellEnd"/>
      <w:r w:rsidRPr="001D3249">
        <w:rPr>
          <w:sz w:val="16"/>
          <w:szCs w:val="16"/>
        </w:rPr>
        <w:t>, deputy director of the Scowcroft Center for Strategy and Security at the Atlantic Council. “So, I am confident we will have superior technology eventually, but we are currently behind.” The U.S. and Japan also announced an agreement last month to increase collaboration on hypersonic missile defense, citing aggressive actions </w:t>
      </w:r>
      <w:hyperlink r:id="rId14" w:tgtFrame="_blank" w:tooltip="/news/nation-world/nkorea-says-hypersonic-missile-tested-to-modernize-weaponry" w:history="1">
        <w:r w:rsidRPr="001D3249">
          <w:rPr>
            <w:rStyle w:val="Hyperlink"/>
            <w:sz w:val="16"/>
            <w:szCs w:val="16"/>
          </w:rPr>
          <w:t>by China and North Korea</w:t>
        </w:r>
      </w:hyperlink>
      <w:r w:rsidRPr="001D3249">
        <w:rPr>
          <w:sz w:val="16"/>
          <w:szCs w:val="16"/>
        </w:rPr>
        <w:t>. It is unclear how that partnership will impact the development of new technologies.</w:t>
      </w:r>
      <w:r>
        <w:rPr>
          <w:sz w:val="16"/>
          <w:szCs w:val="16"/>
        </w:rPr>
        <w:t xml:space="preserve"> </w:t>
      </w:r>
      <w:r w:rsidRPr="001D3249">
        <w:rPr>
          <w:sz w:val="16"/>
          <w:szCs w:val="16"/>
        </w:rPr>
        <w:t>“When Japanese and American researchers bring their complementary strengths to bear, we can outcompete and out-innovate anyone,” Secretary of State Antony Blinken said at the time.</w:t>
      </w:r>
      <w:r>
        <w:rPr>
          <w:sz w:val="16"/>
          <w:szCs w:val="16"/>
        </w:rPr>
        <w:t xml:space="preserve"> </w:t>
      </w:r>
      <w:r w:rsidRPr="001D3249">
        <w:rPr>
          <w:sz w:val="16"/>
          <w:szCs w:val="16"/>
        </w:rPr>
        <w:t>According to a recent </w:t>
      </w:r>
      <w:hyperlink r:id="rId15" w:tgtFrame="_blank" w:tooltip="https://sgp.fas.org/crs/weapons/R45811.pdf" w:history="1">
        <w:r w:rsidRPr="001D3249">
          <w:rPr>
            <w:rStyle w:val="Hyperlink"/>
            <w:sz w:val="16"/>
            <w:szCs w:val="16"/>
          </w:rPr>
          <w:t>Congressional Research Service report</w:t>
        </w:r>
      </w:hyperlink>
      <w:r w:rsidRPr="001D3249">
        <w:rPr>
          <w:sz w:val="16"/>
          <w:szCs w:val="16"/>
        </w:rPr>
        <w:t>, most U.S. hypersonic programs are not geared toward carrying nuclear warheads, which means they will require greater accuracy. Getting something that moves that fast to hit a target with precision will not be easy, though.</w:t>
      </w:r>
      <w:r>
        <w:rPr>
          <w:sz w:val="16"/>
          <w:szCs w:val="16"/>
        </w:rPr>
        <w:t xml:space="preserve"> </w:t>
      </w:r>
      <w:r w:rsidRPr="001D3249">
        <w:rPr>
          <w:sz w:val="16"/>
          <w:szCs w:val="16"/>
        </w:rPr>
        <w:t>“It’s a very difficult technology to master, and it’s not one that fits all that well with the way the U.S. military does things,” Erath said. In a report published in </w:t>
      </w:r>
      <w:hyperlink r:id="rId16" w:tgtFrame="_blank" w:tooltip="https://www.nytimes.com/2021/01/15/science/hypersonic-missile-weapons.html" w:history="1">
        <w:r w:rsidRPr="001D3249">
          <w:rPr>
            <w:rStyle w:val="Hyperlink"/>
            <w:sz w:val="16"/>
            <w:szCs w:val="16"/>
          </w:rPr>
          <w:t>Science &amp; Global Security</w:t>
        </w:r>
      </w:hyperlink>
      <w:r w:rsidRPr="001D3249">
        <w:rPr>
          <w:sz w:val="16"/>
          <w:szCs w:val="16"/>
        </w:rPr>
        <w:t> last year, independent experts questioned the value of hypersonic technology, with one author calling claims made by defense officials “nonsense.” The Defense Department pushed back, insisting the report was based on outdated information, but even some within the military have voiced skepticism about dedicating more resources to hypersonic weapons research.</w:t>
      </w:r>
      <w:r>
        <w:rPr>
          <w:sz w:val="16"/>
          <w:szCs w:val="16"/>
        </w:rPr>
        <w:t xml:space="preserve"> </w:t>
      </w:r>
      <w:r w:rsidRPr="001D3249">
        <w:rPr>
          <w:sz w:val="16"/>
          <w:szCs w:val="16"/>
        </w:rPr>
        <w:t xml:space="preserve">“It isn’t obvious that the right response to someone else doing </w:t>
      </w:r>
      <w:proofErr w:type="spellStart"/>
      <w:r w:rsidRPr="001D3249">
        <w:rPr>
          <w:sz w:val="16"/>
          <w:szCs w:val="16"/>
        </w:rPr>
        <w:t>hypersonics</w:t>
      </w:r>
      <w:proofErr w:type="spellEnd"/>
      <w:r w:rsidRPr="001D3249">
        <w:rPr>
          <w:sz w:val="16"/>
          <w:szCs w:val="16"/>
        </w:rPr>
        <w:t xml:space="preserve"> is that we should be doing </w:t>
      </w:r>
      <w:proofErr w:type="spellStart"/>
      <w:r w:rsidRPr="001D3249">
        <w:rPr>
          <w:sz w:val="16"/>
          <w:szCs w:val="16"/>
        </w:rPr>
        <w:t>hypersonics</w:t>
      </w:r>
      <w:proofErr w:type="spellEnd"/>
      <w:r w:rsidRPr="001D3249">
        <w:rPr>
          <w:sz w:val="16"/>
          <w:szCs w:val="16"/>
        </w:rPr>
        <w:t>,” Air Force Secretary Frank Kendall</w:t>
      </w:r>
      <w:hyperlink r:id="rId17" w:tgtFrame="_blank" w:tooltip="https://www.washingtonpost.com/opinions/2022/02/03/america-led-hypersonic-technology-then-other-countries-sped-past/" w:history="1">
        <w:r w:rsidRPr="001D3249">
          <w:rPr>
            <w:rStyle w:val="Hyperlink"/>
            <w:sz w:val="16"/>
            <w:szCs w:val="16"/>
          </w:rPr>
          <w:t> said last month</w:t>
        </w:r>
      </w:hyperlink>
      <w:r w:rsidRPr="001D3249">
        <w:rPr>
          <w:sz w:val="16"/>
          <w:szCs w:val="16"/>
        </w:rPr>
        <w:t>, according to The Washington Post.</w:t>
      </w:r>
      <w:r>
        <w:rPr>
          <w:sz w:val="16"/>
          <w:szCs w:val="16"/>
        </w:rPr>
        <w:t xml:space="preserve"> </w:t>
      </w:r>
      <w:r w:rsidRPr="001D3249">
        <w:rPr>
          <w:sz w:val="16"/>
          <w:szCs w:val="16"/>
        </w:rPr>
        <w:t xml:space="preserve">Still, other </w:t>
      </w:r>
      <w:r w:rsidRPr="00011A92">
        <w:rPr>
          <w:rStyle w:val="StyleUnderline"/>
        </w:rPr>
        <w:t xml:space="preserve">experts say </w:t>
      </w:r>
      <w:r w:rsidRPr="00011A92">
        <w:rPr>
          <w:rStyle w:val="StyleUnderline"/>
          <w:highlight w:val="green"/>
        </w:rPr>
        <w:t>China’s investment</w:t>
      </w:r>
      <w:r w:rsidRPr="00011A92">
        <w:rPr>
          <w:rStyle w:val="StyleUnderline"/>
        </w:rPr>
        <w:t xml:space="preserve"> in </w:t>
      </w:r>
      <w:proofErr w:type="spellStart"/>
      <w:proofErr w:type="gramStart"/>
      <w:r w:rsidRPr="00011A92">
        <w:rPr>
          <w:rStyle w:val="StyleUnderline"/>
        </w:rPr>
        <w:t>hypersonics</w:t>
      </w:r>
      <w:proofErr w:type="spellEnd"/>
      <w:proofErr w:type="gramEnd"/>
      <w:r w:rsidRPr="00011A92">
        <w:rPr>
          <w:rStyle w:val="StyleUnderline"/>
        </w:rPr>
        <w:t xml:space="preserve"> and other military technologies </w:t>
      </w:r>
      <w:r w:rsidRPr="00011A92">
        <w:rPr>
          <w:rStyle w:val="StyleUnderline"/>
          <w:highlight w:val="green"/>
        </w:rPr>
        <w:t xml:space="preserve">presents a </w:t>
      </w:r>
      <w:r w:rsidRPr="00011A92">
        <w:rPr>
          <w:rStyle w:val="Emphasis"/>
          <w:highlight w:val="green"/>
        </w:rPr>
        <w:t>serious threat</w:t>
      </w:r>
      <w:r w:rsidRPr="00011A92">
        <w:rPr>
          <w:rStyle w:val="Emphasis"/>
        </w:rPr>
        <w:t xml:space="preserve"> </w:t>
      </w:r>
      <w:r w:rsidRPr="00011A92">
        <w:rPr>
          <w:rStyle w:val="Emphasis"/>
          <w:highlight w:val="green"/>
        </w:rPr>
        <w:t>to the U.S</w:t>
      </w:r>
      <w:r w:rsidRPr="00011A92">
        <w:rPr>
          <w:rStyle w:val="Emphasis"/>
        </w:rPr>
        <w:t xml:space="preserve">. </w:t>
      </w:r>
      <w:r w:rsidRPr="00011A92">
        <w:rPr>
          <w:rStyle w:val="Emphasis"/>
          <w:highlight w:val="green"/>
        </w:rPr>
        <w:t>and its allies</w:t>
      </w:r>
      <w:r w:rsidRPr="00011A92">
        <w:rPr>
          <w:rStyle w:val="StyleUnderline"/>
        </w:rPr>
        <w:t xml:space="preserve"> </w:t>
      </w:r>
      <w:r w:rsidRPr="00011A92">
        <w:rPr>
          <w:rStyle w:val="StyleUnderline"/>
          <w:highlight w:val="green"/>
        </w:rPr>
        <w:t>if</w:t>
      </w:r>
      <w:r w:rsidRPr="00011A92">
        <w:rPr>
          <w:rStyle w:val="StyleUnderline"/>
        </w:rPr>
        <w:t xml:space="preserve"> it proceeds </w:t>
      </w:r>
      <w:r w:rsidRPr="00011A92">
        <w:rPr>
          <w:rStyle w:val="StyleUnderline"/>
          <w:highlight w:val="green"/>
        </w:rPr>
        <w:t>unchecked</w:t>
      </w:r>
      <w:r w:rsidRPr="00011A92">
        <w:rPr>
          <w:rStyle w:val="StyleUnderline"/>
        </w:rPr>
        <w:t xml:space="preserve">. </w:t>
      </w:r>
      <w:r w:rsidRPr="001D3249">
        <w:rPr>
          <w:sz w:val="16"/>
          <w:szCs w:val="16"/>
        </w:rPr>
        <w:t xml:space="preserve">According to </w:t>
      </w:r>
      <w:proofErr w:type="spellStart"/>
      <w:r w:rsidRPr="001D3249">
        <w:rPr>
          <w:sz w:val="16"/>
          <w:szCs w:val="16"/>
        </w:rPr>
        <w:t>Kroenig</w:t>
      </w:r>
      <w:proofErr w:type="spellEnd"/>
      <w:r w:rsidRPr="001D3249">
        <w:rPr>
          <w:sz w:val="16"/>
          <w:szCs w:val="16"/>
        </w:rPr>
        <w:t xml:space="preserve">, </w:t>
      </w:r>
      <w:r w:rsidRPr="00011A92">
        <w:rPr>
          <w:rStyle w:val="StyleUnderline"/>
          <w:highlight w:val="green"/>
        </w:rPr>
        <w:t xml:space="preserve">maintaining </w:t>
      </w:r>
      <w:r w:rsidRPr="00011A92">
        <w:rPr>
          <w:rStyle w:val="Emphasis"/>
          <w:highlight w:val="green"/>
        </w:rPr>
        <w:t xml:space="preserve">military superiority </w:t>
      </w:r>
      <w:r w:rsidRPr="00011A92">
        <w:rPr>
          <w:rStyle w:val="StyleUnderline"/>
          <w:highlight w:val="green"/>
        </w:rPr>
        <w:t>over Beijing and</w:t>
      </w:r>
      <w:r w:rsidRPr="00011A92">
        <w:rPr>
          <w:rStyle w:val="StyleUnderline"/>
        </w:rPr>
        <w:t xml:space="preserve"> </w:t>
      </w:r>
      <w:r w:rsidRPr="00011A92">
        <w:rPr>
          <w:rStyle w:val="StyleUnderline"/>
          <w:highlight w:val="green"/>
        </w:rPr>
        <w:t>Moscow</w:t>
      </w:r>
      <w:r w:rsidRPr="00011A92">
        <w:rPr>
          <w:rStyle w:val="StyleUnderline"/>
        </w:rPr>
        <w:t xml:space="preserve"> could </w:t>
      </w:r>
      <w:r w:rsidRPr="00011A92">
        <w:rPr>
          <w:rStyle w:val="StyleUnderline"/>
          <w:highlight w:val="green"/>
        </w:rPr>
        <w:t>be essential to</w:t>
      </w:r>
      <w:r w:rsidRPr="00011A92">
        <w:rPr>
          <w:rStyle w:val="StyleUnderline"/>
        </w:rPr>
        <w:t xml:space="preserve"> preserving global peace in the years ahead. “</w:t>
      </w:r>
      <w:r w:rsidRPr="00011A92">
        <w:rPr>
          <w:rStyle w:val="Emphasis"/>
          <w:highlight w:val="green"/>
        </w:rPr>
        <w:t>International peace and stability</w:t>
      </w:r>
      <w:r w:rsidRPr="00011A92">
        <w:rPr>
          <w:rStyle w:val="StyleUnderline"/>
        </w:rPr>
        <w:t xml:space="preserve"> have been undergirded by U.S. military primacy for decades,” he said. “If Russia and China gain a military advantage, they will use it to revise the international order and aggress against their neighbors.”</w:t>
      </w:r>
    </w:p>
    <w:p w14:paraId="569F7861" w14:textId="77777777" w:rsidR="00F36B2C" w:rsidRPr="008A55CC" w:rsidRDefault="00F36B2C" w:rsidP="00F36B2C"/>
    <w:p w14:paraId="3EDA1261" w14:textId="77777777" w:rsidR="00F36B2C" w:rsidRDefault="00F36B2C" w:rsidP="00F36B2C">
      <w:pPr>
        <w:pStyle w:val="Heading4"/>
      </w:pPr>
      <w:r>
        <w:t xml:space="preserve">The plan gets rid of critical mega constellations that </w:t>
      </w:r>
      <w:r w:rsidRPr="003276E9">
        <w:rPr>
          <w:rStyle w:val="StyleUnderline"/>
        </w:rPr>
        <w:t xml:space="preserve">detect </w:t>
      </w:r>
      <w:proofErr w:type="spellStart"/>
      <w:r w:rsidRPr="003276E9">
        <w:rPr>
          <w:rStyle w:val="StyleUnderline"/>
        </w:rPr>
        <w:t>hypersonics</w:t>
      </w:r>
      <w:proofErr w:type="spellEnd"/>
      <w:r>
        <w:t xml:space="preserve"> – this link turns their </w:t>
      </w:r>
      <w:proofErr w:type="spellStart"/>
      <w:r>
        <w:t>sats</w:t>
      </w:r>
      <w:proofErr w:type="spellEnd"/>
      <w:r>
        <w:t xml:space="preserve"> deterrence scenario. </w:t>
      </w:r>
    </w:p>
    <w:p w14:paraId="4EFFF7B7" w14:textId="77777777" w:rsidR="00F36B2C" w:rsidRDefault="00F36B2C" w:rsidP="00F36B2C">
      <w:r w:rsidRPr="008A55CC">
        <w:rPr>
          <w:rStyle w:val="Style13ptBold"/>
        </w:rPr>
        <w:t>Trevithick 20</w:t>
      </w:r>
      <w:r>
        <w:t xml:space="preserve"> [</w:t>
      </w:r>
      <w:r w:rsidRPr="003276E9">
        <w:t xml:space="preserve">Joseph Trevithick, 10-5-2020, "Work Begins On </w:t>
      </w:r>
      <w:proofErr w:type="spellStart"/>
      <w:r w:rsidRPr="003276E9">
        <w:t>Starlink</w:t>
      </w:r>
      <w:proofErr w:type="spellEnd"/>
      <w:r w:rsidRPr="003276E9">
        <w:t xml:space="preserve">-Like Constellation Of Small Hypersonic Missile-Tracking Satellites," Drive, </w:t>
      </w:r>
      <w:hyperlink r:id="rId18" w:history="1">
        <w:r w:rsidRPr="00792FFE">
          <w:rPr>
            <w:rStyle w:val="Hyperlink"/>
          </w:rPr>
          <w:t>https://www.thedrive.com/the-war-zone/36909/work-begins-on-starlink-like-constellation-of-small-hypersonic-missile-tracking-satellites</w:t>
        </w:r>
      </w:hyperlink>
      <w:r>
        <w:t xml:space="preserve"> [accessed 2-5-22] </w:t>
      </w:r>
      <w:proofErr w:type="spellStart"/>
      <w:r>
        <w:t>lydia</w:t>
      </w:r>
      <w:proofErr w:type="spellEnd"/>
    </w:p>
    <w:p w14:paraId="4CCF1793" w14:textId="77777777" w:rsidR="00F36B2C" w:rsidRPr="003276E9" w:rsidRDefault="00F36B2C" w:rsidP="00F36B2C">
      <w:pPr>
        <w:rPr>
          <w:sz w:val="16"/>
          <w:szCs w:val="16"/>
        </w:rPr>
      </w:pPr>
      <w:r w:rsidRPr="003276E9">
        <w:rPr>
          <w:sz w:val="16"/>
          <w:szCs w:val="16"/>
        </w:rPr>
        <w:t xml:space="preserve">The U.S. military has </w:t>
      </w:r>
      <w:r w:rsidRPr="003276E9">
        <w:rPr>
          <w:rStyle w:val="StyleUnderline"/>
        </w:rPr>
        <w:t xml:space="preserve">hired </w:t>
      </w:r>
      <w:r w:rsidRPr="003276E9">
        <w:rPr>
          <w:rStyle w:val="StyleUnderline"/>
          <w:highlight w:val="green"/>
        </w:rPr>
        <w:t>L3Harris and </w:t>
      </w:r>
      <w:hyperlink r:id="rId19" w:tgtFrame="_blank" w:history="1">
        <w:r w:rsidRPr="003276E9">
          <w:rPr>
            <w:rStyle w:val="StyleUnderline"/>
            <w:highlight w:val="green"/>
          </w:rPr>
          <w:t>SpaceX</w:t>
        </w:r>
      </w:hyperlink>
      <w:r w:rsidRPr="003276E9">
        <w:rPr>
          <w:rStyle w:val="StyleUnderline"/>
        </w:rPr>
        <w:t xml:space="preserve"> to </w:t>
      </w:r>
      <w:r w:rsidRPr="003276E9">
        <w:rPr>
          <w:rStyle w:val="StyleUnderline"/>
          <w:highlight w:val="green"/>
        </w:rPr>
        <w:t>build</w:t>
      </w:r>
      <w:r w:rsidRPr="003276E9">
        <w:rPr>
          <w:rStyle w:val="StyleUnderline"/>
        </w:rPr>
        <w:t xml:space="preserve"> small </w:t>
      </w:r>
      <w:r w:rsidRPr="003276E9">
        <w:rPr>
          <w:rStyle w:val="StyleUnderline"/>
          <w:highlight w:val="green"/>
        </w:rPr>
        <w:t>satellites with</w:t>
      </w:r>
      <w:r w:rsidRPr="003276E9">
        <w:rPr>
          <w:rStyle w:val="StyleUnderline"/>
        </w:rPr>
        <w:t xml:space="preserve"> powerful </w:t>
      </w:r>
      <w:r w:rsidRPr="008A55CC">
        <w:rPr>
          <w:rStyle w:val="Emphasis"/>
          <w:highlight w:val="green"/>
        </w:rPr>
        <w:t>infrared sensors </w:t>
      </w:r>
      <w:hyperlink r:id="rId20" w:tgtFrame="_blank" w:history="1">
        <w:r w:rsidRPr="008A55CC">
          <w:rPr>
            <w:rStyle w:val="Emphasis"/>
            <w:highlight w:val="green"/>
          </w:rPr>
          <w:t>capable of spotting and tracking</w:t>
        </w:r>
      </w:hyperlink>
      <w:r w:rsidRPr="003276E9">
        <w:rPr>
          <w:rStyle w:val="StyleUnderline"/>
        </w:rPr>
        <w:t> ballistic </w:t>
      </w:r>
      <w:hyperlink r:id="rId21" w:tgtFrame="_blank" w:history="1">
        <w:r w:rsidRPr="003276E9">
          <w:rPr>
            <w:rStyle w:val="StyleUnderline"/>
          </w:rPr>
          <w:t>missiles</w:t>
        </w:r>
      </w:hyperlink>
      <w:r w:rsidRPr="003276E9">
        <w:rPr>
          <w:rStyle w:val="StyleUnderline"/>
        </w:rPr>
        <w:t> and </w:t>
      </w:r>
      <w:hyperlink r:id="rId22" w:tgtFrame="_blank" w:history="1">
        <w:r w:rsidRPr="008A55CC">
          <w:rPr>
            <w:rStyle w:val="Emphasis"/>
            <w:highlight w:val="green"/>
          </w:rPr>
          <w:t>hypersonic weapons</w:t>
        </w:r>
      </w:hyperlink>
      <w:r w:rsidRPr="008A55CC">
        <w:rPr>
          <w:rStyle w:val="Emphasis"/>
        </w:rPr>
        <w:t xml:space="preserve">. </w:t>
      </w:r>
      <w:r w:rsidRPr="008A55CC">
        <w:rPr>
          <w:rStyle w:val="Emphasis"/>
          <w:highlight w:val="green"/>
        </w:rPr>
        <w:t>These satellites could become part of</w:t>
      </w:r>
      <w:r w:rsidRPr="003276E9">
        <w:rPr>
          <w:rStyle w:val="StyleUnderline"/>
        </w:rPr>
        <w:t xml:space="preserve"> a </w:t>
      </w:r>
      <w:r w:rsidRPr="003276E9">
        <w:rPr>
          <w:rStyle w:val="StyleUnderline"/>
          <w:highlight w:val="green"/>
        </w:rPr>
        <w:t>large</w:t>
      </w:r>
      <w:r w:rsidRPr="003276E9">
        <w:rPr>
          <w:rStyle w:val="StyleUnderline"/>
        </w:rPr>
        <w:t xml:space="preserve"> and broa</w:t>
      </w:r>
      <w:r w:rsidRPr="003276E9">
        <w:rPr>
          <w:rStyle w:val="StyleUnderline"/>
          <w:highlight w:val="green"/>
        </w:rPr>
        <w:t>der </w:t>
      </w:r>
      <w:hyperlink r:id="rId23" w:tgtFrame="_blank" w:history="1">
        <w:r w:rsidRPr="003276E9">
          <w:rPr>
            <w:rStyle w:val="StyleUnderline"/>
            <w:highlight w:val="green"/>
          </w:rPr>
          <w:t>early warning</w:t>
        </w:r>
      </w:hyperlink>
      <w:r w:rsidRPr="003276E9">
        <w:rPr>
          <w:rStyle w:val="StyleUnderline"/>
          <w:highlight w:val="green"/>
        </w:rPr>
        <w:t> constellation with hundreds of space-based sensor</w:t>
      </w:r>
      <w:r w:rsidRPr="003276E9">
        <w:rPr>
          <w:rStyle w:val="StyleUnderline"/>
        </w:rPr>
        <w:t xml:space="preserve">s and communications nodes </w:t>
      </w:r>
      <w:r w:rsidRPr="003276E9">
        <w:rPr>
          <w:rStyle w:val="StyleUnderline"/>
          <w:highlight w:val="green"/>
        </w:rPr>
        <w:t>watching for incoming threats</w:t>
      </w:r>
      <w:r w:rsidRPr="003276E9">
        <w:rPr>
          <w:sz w:val="16"/>
          <w:szCs w:val="16"/>
        </w:rPr>
        <w:t>, monitoring their flight, and potentially providing targeting data to </w:t>
      </w:r>
      <w:hyperlink r:id="rId24" w:tgtFrame="_blank" w:history="1">
        <w:r w:rsidRPr="003276E9">
          <w:rPr>
            <w:rStyle w:val="Hyperlink"/>
            <w:sz w:val="16"/>
            <w:szCs w:val="16"/>
          </w:rPr>
          <w:t>missile defense assets</w:t>
        </w:r>
      </w:hyperlink>
      <w:r w:rsidRPr="003276E9">
        <w:rPr>
          <w:sz w:val="16"/>
          <w:szCs w:val="16"/>
        </w:rPr>
        <w:t>.</w:t>
      </w:r>
    </w:p>
    <w:p w14:paraId="3FC8320D" w14:textId="77777777" w:rsidR="00F36B2C" w:rsidRPr="003276E9" w:rsidRDefault="00F36B2C" w:rsidP="00F36B2C">
      <w:pPr>
        <w:rPr>
          <w:sz w:val="16"/>
          <w:szCs w:val="16"/>
        </w:rPr>
      </w:pPr>
      <w:r w:rsidRPr="003276E9">
        <w:rPr>
          <w:sz w:val="16"/>
          <w:szCs w:val="16"/>
        </w:rPr>
        <w:t>The Pentagon </w:t>
      </w:r>
      <w:hyperlink r:id="rId25" w:tgtFrame="_blank" w:history="1">
        <w:r w:rsidRPr="003276E9">
          <w:rPr>
            <w:rStyle w:val="Hyperlink"/>
            <w:sz w:val="16"/>
            <w:szCs w:val="16"/>
          </w:rPr>
          <w:t>announced</w:t>
        </w:r>
      </w:hyperlink>
      <w:r w:rsidRPr="003276E9">
        <w:rPr>
          <w:sz w:val="16"/>
          <w:szCs w:val="16"/>
        </w:rPr>
        <w:t> that the Space Development Agency (SDA) </w:t>
      </w:r>
      <w:hyperlink r:id="rId26" w:tgtFrame="_blank" w:history="1">
        <w:r w:rsidRPr="003276E9">
          <w:rPr>
            <w:rStyle w:val="Hyperlink"/>
            <w:sz w:val="16"/>
            <w:szCs w:val="16"/>
          </w:rPr>
          <w:t>had awarded</w:t>
        </w:r>
      </w:hyperlink>
      <w:r w:rsidRPr="003276E9">
        <w:rPr>
          <w:sz w:val="16"/>
          <w:szCs w:val="16"/>
        </w:rPr>
        <w:t> the contracts to L3Harris and SpaceX, worth around $193.5 million and just over $149 million, respectively, on Oct. 5, 2020. Each company will be responsible for building four satellites, each with a wide field of view (WFOV) overhead persistent infrared (OPIR) sensor, in support of work on what SDA calls Tranche 0 of the Tracking Layer of the planned overarching early warning constellation. "SDA is developing the low-cost proliferated WFOV space vehicles that provide the missile warning and the tracking information for national defense authorities, as well as tracking and cueing data for missile defense elements," Mark Lewis, the Acting Deputy Undersecretary of Defense for Research and Engineering, said in a </w:t>
      </w:r>
      <w:hyperlink r:id="rId27" w:tgtFrame="_blank" w:history="1">
        <w:r w:rsidRPr="003276E9">
          <w:rPr>
            <w:rStyle w:val="Hyperlink"/>
            <w:sz w:val="16"/>
            <w:szCs w:val="16"/>
          </w:rPr>
          <w:t>statement to C4ISRNET</w:t>
        </w:r>
      </w:hyperlink>
      <w:r w:rsidRPr="003276E9">
        <w:rPr>
          <w:sz w:val="16"/>
          <w:szCs w:val="16"/>
        </w:rPr>
        <w:t>. </w:t>
      </w:r>
    </w:p>
    <w:p w14:paraId="7E34F9C8" w14:textId="77777777" w:rsidR="00F36B2C" w:rsidRPr="003276E9" w:rsidRDefault="00F36B2C" w:rsidP="00F36B2C">
      <w:pPr>
        <w:rPr>
          <w:sz w:val="16"/>
          <w:szCs w:val="16"/>
        </w:rPr>
      </w:pPr>
      <w:r w:rsidRPr="003276E9">
        <w:rPr>
          <w:sz w:val="16"/>
          <w:szCs w:val="16"/>
        </w:rPr>
        <w:t>"</w:t>
      </w:r>
      <w:r w:rsidRPr="003276E9">
        <w:rPr>
          <w:rStyle w:val="StyleUnderline"/>
        </w:rPr>
        <w:t>This capability [</w:t>
      </w:r>
      <w:r w:rsidRPr="003276E9">
        <w:rPr>
          <w:rStyle w:val="StyleUnderline"/>
          <w:highlight w:val="green"/>
        </w:rPr>
        <w:t>the Tracking Layer</w:t>
      </w:r>
      <w:r w:rsidRPr="003276E9">
        <w:rPr>
          <w:rStyle w:val="StyleUnderline"/>
        </w:rPr>
        <w:t xml:space="preserve">] </w:t>
      </w:r>
      <w:r w:rsidRPr="003276E9">
        <w:rPr>
          <w:rStyle w:val="StyleUnderline"/>
          <w:highlight w:val="green"/>
        </w:rPr>
        <w:t xml:space="preserve">encompasses </w:t>
      </w:r>
      <w:r w:rsidRPr="003276E9">
        <w:rPr>
          <w:rStyle w:val="StyleUnderline"/>
        </w:rPr>
        <w:t xml:space="preserve">space-based </w:t>
      </w:r>
      <w:r w:rsidRPr="003276E9">
        <w:rPr>
          <w:rStyle w:val="StyleUnderline"/>
          <w:highlight w:val="green"/>
        </w:rPr>
        <w:t>sensing</w:t>
      </w:r>
      <w:r w:rsidRPr="003276E9">
        <w:rPr>
          <w:rStyle w:val="StyleUnderline"/>
        </w:rPr>
        <w:t xml:space="preserve">, as well as algorithms, novel </w:t>
      </w:r>
      <w:r w:rsidRPr="003276E9">
        <w:rPr>
          <w:rStyle w:val="StyleUnderline"/>
          <w:highlight w:val="green"/>
        </w:rPr>
        <w:t>processing</w:t>
      </w:r>
      <w:r w:rsidRPr="003276E9">
        <w:rPr>
          <w:rStyle w:val="StyleUnderline"/>
        </w:rPr>
        <w:t xml:space="preserve"> schemes, </w:t>
      </w:r>
      <w:r w:rsidRPr="003276E9">
        <w:rPr>
          <w:rStyle w:val="StyleUnderline"/>
          <w:highlight w:val="green"/>
        </w:rPr>
        <w:t>data fusion</w:t>
      </w:r>
      <w:r w:rsidRPr="003276E9">
        <w:rPr>
          <w:rStyle w:val="StyleUnderline"/>
        </w:rPr>
        <w:t xml:space="preserve"> across sensors and orbital regimes, and tactical data products able to be delivered to the appropriate user,"</w:t>
      </w:r>
      <w:r w:rsidRPr="003276E9">
        <w:rPr>
          <w:sz w:val="16"/>
          <w:szCs w:val="16"/>
        </w:rPr>
        <w:t xml:space="preserve"> according to SDA's website. This Layer's Tranche 0 could eventually grow to 20 satellites and this portion of </w:t>
      </w:r>
      <w:r w:rsidRPr="003276E9">
        <w:rPr>
          <w:rStyle w:val="StyleUnderline"/>
          <w:highlight w:val="green"/>
        </w:rPr>
        <w:t>the</w:t>
      </w:r>
      <w:r w:rsidRPr="003276E9">
        <w:rPr>
          <w:rStyle w:val="StyleUnderline"/>
        </w:rPr>
        <w:t xml:space="preserve"> larger </w:t>
      </w:r>
      <w:r w:rsidRPr="003276E9">
        <w:rPr>
          <w:rStyle w:val="StyleUnderline"/>
          <w:highlight w:val="green"/>
        </w:rPr>
        <w:t>constellation</w:t>
      </w:r>
      <w:r w:rsidRPr="003276E9">
        <w:rPr>
          <w:rStyle w:val="StyleUnderline"/>
        </w:rPr>
        <w:t xml:space="preserve"> may eventually </w:t>
      </w:r>
      <w:r w:rsidRPr="003276E9">
        <w:rPr>
          <w:rStyle w:val="StyleUnderline"/>
          <w:highlight w:val="green"/>
        </w:rPr>
        <w:t>have</w:t>
      </w:r>
      <w:r w:rsidRPr="003276E9">
        <w:rPr>
          <w:rStyle w:val="StyleUnderline"/>
        </w:rPr>
        <w:t xml:space="preserve"> as many as </w:t>
      </w:r>
      <w:r w:rsidRPr="003276E9">
        <w:rPr>
          <w:rStyle w:val="StyleUnderline"/>
          <w:highlight w:val="green"/>
        </w:rPr>
        <w:t>200 space-based sensors</w:t>
      </w:r>
      <w:r w:rsidRPr="003276E9">
        <w:rPr>
          <w:rStyle w:val="StyleUnderline"/>
        </w:rPr>
        <w:t>.</w:t>
      </w:r>
      <w:r w:rsidRPr="003276E9">
        <w:rPr>
          <w:sz w:val="16"/>
          <w:szCs w:val="16"/>
        </w:rPr>
        <w:t xml:space="preserve"> SpaceX's satellite will be derived from that company's </w:t>
      </w:r>
      <w:proofErr w:type="spellStart"/>
      <w:r w:rsidR="007140A5">
        <w:fldChar w:fldCharType="begin"/>
      </w:r>
      <w:r w:rsidR="007140A5">
        <w:instrText xml:space="preserve"> HYPERLINK "https://www.thedrive.com/the-war-zone/32346/the-air-force-and-spacex-are-teaming-up-for-a-massive-live-fire-exercise" \t "_blank" </w:instrText>
      </w:r>
      <w:r w:rsidR="007140A5">
        <w:fldChar w:fldCharType="separate"/>
      </w:r>
      <w:r w:rsidRPr="003276E9">
        <w:rPr>
          <w:rStyle w:val="Hyperlink"/>
          <w:sz w:val="16"/>
          <w:szCs w:val="16"/>
        </w:rPr>
        <w:t>Starlink</w:t>
      </w:r>
      <w:proofErr w:type="spellEnd"/>
      <w:r w:rsidRPr="003276E9">
        <w:rPr>
          <w:rStyle w:val="Hyperlink"/>
          <w:sz w:val="16"/>
          <w:szCs w:val="16"/>
        </w:rPr>
        <w:t xml:space="preserve"> design</w:t>
      </w:r>
      <w:r w:rsidR="007140A5">
        <w:rPr>
          <w:rStyle w:val="Hyperlink"/>
          <w:sz w:val="16"/>
          <w:szCs w:val="16"/>
        </w:rPr>
        <w:fldChar w:fldCharType="end"/>
      </w:r>
      <w:r w:rsidRPr="003276E9">
        <w:rPr>
          <w:sz w:val="16"/>
          <w:szCs w:val="16"/>
        </w:rPr>
        <w:t>, which was originally designed as part of an effort to provide increased access to broadband internet for commercial and military purposes. An as-yet-unknown subcontractor will be providing the OPIR sensor. </w:t>
      </w:r>
    </w:p>
    <w:p w14:paraId="515F5E6C" w14:textId="77777777" w:rsidR="00F36B2C" w:rsidRPr="003276E9" w:rsidRDefault="00F36B2C" w:rsidP="00F36B2C">
      <w:pPr>
        <w:rPr>
          <w:sz w:val="16"/>
          <w:szCs w:val="16"/>
        </w:rPr>
      </w:pPr>
      <w:r w:rsidRPr="003276E9">
        <w:rPr>
          <w:sz w:val="16"/>
          <w:szCs w:val="16"/>
        </w:rPr>
        <w:t>L3Harris is developing both its satellite and sensor in-house. The company has not yet released details about the design of either one. SDA's goal is to launch the first Tranche 0 satellites into Low Earth Orbit (LEO) in 2022 and then have moved on to the Tranche 1 stage by 2024, where the Tracking Layer will be able to provide persistent monitoring for missile and hypersonic threats over specific regions of interest. The hope is that there will be enough satellites in orbit by 2026 to provide global early warning coverage. The idea is that the Tracking Layer will also be more responsive, flexible, and resilient to the </w:t>
      </w:r>
      <w:hyperlink r:id="rId28" w:tgtFrame="_blank" w:history="1">
        <w:r w:rsidRPr="003276E9">
          <w:rPr>
            <w:rStyle w:val="Hyperlink"/>
            <w:sz w:val="16"/>
            <w:szCs w:val="16"/>
          </w:rPr>
          <w:t>ever-more real prospect</w:t>
        </w:r>
      </w:hyperlink>
      <w:r w:rsidRPr="003276E9">
        <w:rPr>
          <w:sz w:val="16"/>
          <w:szCs w:val="16"/>
        </w:rPr>
        <w:t xml:space="preserve"> of an enemy anti-satellite attack by using this large, distributed constellation of small satellites. At present, the </w:t>
      </w:r>
      <w:r w:rsidRPr="003276E9">
        <w:rPr>
          <w:rStyle w:val="StyleUnderline"/>
          <w:highlight w:val="green"/>
        </w:rPr>
        <w:t>U.S. military's</w:t>
      </w:r>
      <w:r w:rsidRPr="003276E9">
        <w:rPr>
          <w:rStyle w:val="StyleUnderline"/>
        </w:rPr>
        <w:t xml:space="preserve"> space-based </w:t>
      </w:r>
      <w:r w:rsidRPr="008A55CC">
        <w:rPr>
          <w:rStyle w:val="Emphasis"/>
          <w:highlight w:val="green"/>
        </w:rPr>
        <w:t>early warning capability</w:t>
      </w:r>
      <w:r w:rsidRPr="008A55CC">
        <w:rPr>
          <w:rStyle w:val="Emphasis"/>
        </w:rPr>
        <w:t xml:space="preserve"> </w:t>
      </w:r>
      <w:r w:rsidRPr="008A55CC">
        <w:rPr>
          <w:rStyle w:val="Emphasis"/>
          <w:highlight w:val="green"/>
        </w:rPr>
        <w:t>comes from a relatively</w:t>
      </w:r>
      <w:r w:rsidRPr="008A55CC">
        <w:rPr>
          <w:rStyle w:val="Emphasis"/>
        </w:rPr>
        <w:t xml:space="preserve"> </w:t>
      </w:r>
      <w:r w:rsidRPr="008A55CC">
        <w:rPr>
          <w:rStyle w:val="Emphasis"/>
          <w:highlight w:val="green"/>
        </w:rPr>
        <w:t>limited number of larger satellites</w:t>
      </w:r>
      <w:r w:rsidRPr="003276E9">
        <w:rPr>
          <w:rStyle w:val="StyleUnderline"/>
        </w:rPr>
        <w:t>, such as the Space-Based Infrared System (SBIRS) constellation</w:t>
      </w:r>
      <w:r w:rsidRPr="003276E9">
        <w:rPr>
          <w:sz w:val="16"/>
          <w:szCs w:val="16"/>
        </w:rPr>
        <w:t>, which you can read about in more detail </w:t>
      </w:r>
      <w:hyperlink r:id="rId29" w:tgtFrame="_blank" w:history="1">
        <w:r w:rsidRPr="003276E9">
          <w:rPr>
            <w:rStyle w:val="Hyperlink"/>
            <w:sz w:val="16"/>
            <w:szCs w:val="16"/>
          </w:rPr>
          <w:t>here</w:t>
        </w:r>
      </w:hyperlink>
      <w:r w:rsidRPr="003276E9">
        <w:rPr>
          <w:sz w:val="16"/>
          <w:szCs w:val="16"/>
        </w:rPr>
        <w:t>. SBIRS notably provided an advance alert that Iranian ballistic missiles </w:t>
      </w:r>
      <w:hyperlink r:id="rId30" w:tgtFrame="_blank" w:history="1">
        <w:r w:rsidRPr="003276E9">
          <w:rPr>
            <w:rStyle w:val="Hyperlink"/>
            <w:sz w:val="16"/>
            <w:szCs w:val="16"/>
          </w:rPr>
          <w:t>were headed toward bases</w:t>
        </w:r>
      </w:hyperlink>
      <w:r w:rsidRPr="003276E9">
        <w:rPr>
          <w:sz w:val="16"/>
          <w:szCs w:val="16"/>
        </w:rPr>
        <w:t> hosting U.S. troops in Iraq in January, giving those individuals time to seek cover. SBIRS' sensors are also known to be powerful enough to spot infrared events </w:t>
      </w:r>
      <w:hyperlink r:id="rId31" w:tgtFrame="_blank" w:history="1">
        <w:r w:rsidRPr="003276E9">
          <w:rPr>
            <w:rStyle w:val="Hyperlink"/>
            <w:sz w:val="16"/>
            <w:szCs w:val="16"/>
          </w:rPr>
          <w:t>that are much smaller</w:t>
        </w:r>
      </w:hyperlink>
      <w:r w:rsidRPr="003276E9">
        <w:rPr>
          <w:sz w:val="16"/>
          <w:szCs w:val="16"/>
        </w:rPr>
        <w:t> than a ballistic missile blasting off, such as the launch of smaller missiles, large explosions, and even artillery fire.</w:t>
      </w:r>
    </w:p>
    <w:p w14:paraId="52B63D4F" w14:textId="77777777" w:rsidR="00F36B2C" w:rsidRPr="003276E9" w:rsidRDefault="00F36B2C" w:rsidP="00F36B2C">
      <w:pPr>
        <w:rPr>
          <w:sz w:val="16"/>
          <w:szCs w:val="16"/>
        </w:rPr>
      </w:pPr>
      <w:r w:rsidRPr="003276E9">
        <w:rPr>
          <w:sz w:val="16"/>
          <w:szCs w:val="16"/>
        </w:rPr>
        <w:t>The Tracking Layer isn't the only planned distributed space-based sensor program in the works, either. It's "going to combine with activities in the Missile Defense Agency as they build toward their </w:t>
      </w:r>
      <w:hyperlink r:id="rId32" w:tgtFrame="_blank" w:history="1">
        <w:r w:rsidRPr="003276E9">
          <w:rPr>
            <w:rStyle w:val="Hyperlink"/>
            <w:sz w:val="16"/>
            <w:szCs w:val="16"/>
          </w:rPr>
          <w:t>Hypersonic and Ballistic Tracking Space Sensor</w:t>
        </w:r>
      </w:hyperlink>
      <w:r w:rsidRPr="003276E9">
        <w:rPr>
          <w:sz w:val="16"/>
          <w:szCs w:val="16"/>
        </w:rPr>
        <w:t> (HBTSS) medium field of view (MFOV) space vehicles," Acting Deputy Undersecretary of Defense Lewis added in his statement to C4ISRNET.</w:t>
      </w:r>
    </w:p>
    <w:p w14:paraId="345AE501" w14:textId="77777777" w:rsidR="00F36B2C" w:rsidRPr="003276E9" w:rsidRDefault="00F36B2C" w:rsidP="00F36B2C">
      <w:pPr>
        <w:spacing w:after="0" w:line="240" w:lineRule="auto"/>
        <w:rPr>
          <w:rFonts w:ascii="Times New Roman" w:eastAsia="Times New Roman" w:hAnsi="Times New Roman" w:cs="Times New Roman"/>
          <w:sz w:val="24"/>
          <w:lang w:eastAsia="zh-TW"/>
        </w:rPr>
      </w:pPr>
    </w:p>
    <w:p w14:paraId="1E102105" w14:textId="77777777" w:rsidR="00F36B2C" w:rsidRDefault="00F36B2C" w:rsidP="00F36B2C">
      <w:pPr>
        <w:pStyle w:val="Heading4"/>
      </w:pPr>
      <w:r>
        <w:t xml:space="preserve">Absent early detection we lose deterrence – that emboldens rivals </w:t>
      </w:r>
    </w:p>
    <w:p w14:paraId="6BCF857F" w14:textId="77777777" w:rsidR="00F36B2C" w:rsidRPr="007679E0" w:rsidRDefault="00F36B2C" w:rsidP="00F36B2C">
      <w:proofErr w:type="spellStart"/>
      <w:r w:rsidRPr="007679E0">
        <w:rPr>
          <w:rStyle w:val="Strong"/>
        </w:rPr>
        <w:t>Beu</w:t>
      </w:r>
      <w:proofErr w:type="spellEnd"/>
      <w:r w:rsidRPr="007679E0">
        <w:rPr>
          <w:rStyle w:val="Strong"/>
        </w:rPr>
        <w:t xml:space="preserve"> 21</w:t>
      </w:r>
      <w:r>
        <w:t xml:space="preserve"> [</w:t>
      </w:r>
      <w:proofErr w:type="spellStart"/>
      <w:r w:rsidRPr="007679E0">
        <w:t>Sammantha</w:t>
      </w:r>
      <w:proofErr w:type="spellEnd"/>
      <w:r w:rsidRPr="007679E0">
        <w:t xml:space="preserve"> </w:t>
      </w:r>
      <w:proofErr w:type="spellStart"/>
      <w:r w:rsidRPr="007679E0">
        <w:t>Beu</w:t>
      </w:r>
      <w:proofErr w:type="spellEnd"/>
      <w:r w:rsidRPr="007679E0">
        <w:t>, 4-2-21, Sensor Tech Key to Effective Missile Defense</w:t>
      </w:r>
      <w:r>
        <w:t xml:space="preserve">, </w:t>
      </w:r>
      <w:hyperlink r:id="rId33" w:history="1">
        <w:r w:rsidRPr="00792FFE">
          <w:rPr>
            <w:rStyle w:val="Hyperlink"/>
          </w:rPr>
          <w:t>https://www.nationaldefensemagazine.org/articles/2021/4/2/sensor-tech-key-to-effective-missile-defense</w:t>
        </w:r>
      </w:hyperlink>
      <w:r>
        <w:t xml:space="preserve"> [accessed 2-5-22] Lydia </w:t>
      </w:r>
    </w:p>
    <w:p w14:paraId="13413A52" w14:textId="77777777" w:rsidR="00F36B2C" w:rsidRDefault="00F36B2C" w:rsidP="00F36B2C">
      <w:pPr>
        <w:rPr>
          <w:rStyle w:val="StyleUnderline"/>
        </w:rPr>
      </w:pPr>
      <w:r w:rsidRPr="007679E0">
        <w:rPr>
          <w:rStyle w:val="StyleUnderline"/>
          <w:highlight w:val="green"/>
        </w:rPr>
        <w:t>“If you can’t see it, you can’t shoot it. And</w:t>
      </w:r>
      <w:r w:rsidRPr="007679E0">
        <w:rPr>
          <w:sz w:val="16"/>
          <w:szCs w:val="16"/>
        </w:rPr>
        <w:t xml:space="preserve"> if you can’t see it, you can’t </w:t>
      </w:r>
      <w:r w:rsidRPr="007679E0">
        <w:rPr>
          <w:rStyle w:val="StyleUnderline"/>
          <w:highlight w:val="green"/>
        </w:rPr>
        <w:t>deter it</w:t>
      </w:r>
      <w:r w:rsidRPr="007679E0">
        <w:rPr>
          <w:rStyle w:val="StyleUnderline"/>
        </w:rPr>
        <w:t xml:space="preserve"> either</w:t>
      </w:r>
      <w:r w:rsidRPr="007679E0">
        <w:rPr>
          <w:sz w:val="16"/>
          <w:szCs w:val="16"/>
        </w:rPr>
        <w:t xml:space="preserve">,” said Air Force Gen. John </w:t>
      </w:r>
      <w:proofErr w:type="spellStart"/>
      <w:r w:rsidRPr="007679E0">
        <w:rPr>
          <w:sz w:val="16"/>
          <w:szCs w:val="16"/>
        </w:rPr>
        <w:t>Hyten</w:t>
      </w:r>
      <w:proofErr w:type="spellEnd"/>
      <w:r w:rsidRPr="007679E0">
        <w:rPr>
          <w:sz w:val="16"/>
          <w:szCs w:val="16"/>
        </w:rPr>
        <w:t>, vice chairman of the Joint Chiefs of Staff.</w:t>
      </w:r>
      <w:r>
        <w:rPr>
          <w:sz w:val="16"/>
          <w:szCs w:val="16"/>
        </w:rPr>
        <w:t xml:space="preserve"> </w:t>
      </w:r>
      <w:r w:rsidRPr="007679E0">
        <w:rPr>
          <w:sz w:val="16"/>
          <w:szCs w:val="16"/>
        </w:rPr>
        <w:t xml:space="preserve">In a recent interview, </w:t>
      </w:r>
      <w:proofErr w:type="spellStart"/>
      <w:r w:rsidRPr="007679E0">
        <w:rPr>
          <w:sz w:val="16"/>
          <w:szCs w:val="16"/>
        </w:rPr>
        <w:t>Hyten</w:t>
      </w:r>
      <w:proofErr w:type="spellEnd"/>
      <w:r w:rsidRPr="007679E0">
        <w:rPr>
          <w:sz w:val="16"/>
          <w:szCs w:val="16"/>
        </w:rPr>
        <w:t xml:space="preserve"> discussed the way forward for integrated air-and-missile defense, saying</w:t>
      </w:r>
      <w:r w:rsidRPr="007679E0">
        <w:rPr>
          <w:rStyle w:val="Emphasis"/>
        </w:rPr>
        <w:t xml:space="preserve"> </w:t>
      </w:r>
      <w:r w:rsidRPr="007679E0">
        <w:rPr>
          <w:rStyle w:val="Emphasis"/>
          <w:highlight w:val="green"/>
        </w:rPr>
        <w:t>the key to missile defeat</w:t>
      </w:r>
      <w:r w:rsidRPr="007679E0">
        <w:rPr>
          <w:rStyle w:val="StyleUnderline"/>
        </w:rPr>
        <w:t xml:space="preserve"> and defense </w:t>
      </w:r>
      <w:r w:rsidRPr="007679E0">
        <w:rPr>
          <w:rStyle w:val="StyleUnderline"/>
          <w:highlight w:val="green"/>
        </w:rPr>
        <w:t>is</w:t>
      </w:r>
      <w:r w:rsidRPr="007679E0">
        <w:rPr>
          <w:rStyle w:val="StyleUnderline"/>
        </w:rPr>
        <w:t xml:space="preserve"> “the </w:t>
      </w:r>
      <w:r w:rsidRPr="007679E0">
        <w:rPr>
          <w:rStyle w:val="StyleUnderline"/>
          <w:highlight w:val="green"/>
        </w:rPr>
        <w:t>sensory capability that can track</w:t>
      </w:r>
      <w:r w:rsidRPr="007679E0">
        <w:rPr>
          <w:rStyle w:val="StyleUnderline"/>
        </w:rPr>
        <w:t xml:space="preserve"> that missile.”</w:t>
      </w:r>
      <w:r>
        <w:rPr>
          <w:sz w:val="16"/>
          <w:szCs w:val="16"/>
        </w:rPr>
        <w:t xml:space="preserve"> </w:t>
      </w:r>
      <w:r w:rsidRPr="007679E0">
        <w:rPr>
          <w:sz w:val="16"/>
          <w:szCs w:val="16"/>
        </w:rPr>
        <w:t>This sentiment has been echoed by other leaders.</w:t>
      </w:r>
      <w:r>
        <w:rPr>
          <w:sz w:val="16"/>
          <w:szCs w:val="16"/>
        </w:rPr>
        <w:t xml:space="preserve"> </w:t>
      </w:r>
      <w:r w:rsidRPr="007679E0">
        <w:rPr>
          <w:sz w:val="16"/>
          <w:szCs w:val="16"/>
        </w:rPr>
        <w:t xml:space="preserve">During her Senate confirmation, Deputy Secretary of Defense Kathleen Hicks was asked about her priorities, replying: “I would assess ongoing efforts to improve national missile defense, with a particular </w:t>
      </w:r>
      <w:r w:rsidRPr="007679E0">
        <w:rPr>
          <w:rStyle w:val="StyleUnderline"/>
        </w:rPr>
        <w:t xml:space="preserve">focus on improving discrimination capabilities and </w:t>
      </w:r>
      <w:r w:rsidRPr="007679E0">
        <w:rPr>
          <w:rStyle w:val="StyleUnderline"/>
          <w:highlight w:val="green"/>
        </w:rPr>
        <w:t>sensors for detection of</w:t>
      </w:r>
      <w:r w:rsidRPr="007679E0">
        <w:rPr>
          <w:rStyle w:val="StyleUnderline"/>
        </w:rPr>
        <w:t xml:space="preserve"> both ballistic and </w:t>
      </w:r>
      <w:r w:rsidRPr="007679E0">
        <w:rPr>
          <w:rStyle w:val="StyleUnderline"/>
          <w:highlight w:val="green"/>
        </w:rPr>
        <w:t>hypersonic missiles</w:t>
      </w:r>
      <w:r w:rsidRPr="007679E0">
        <w:rPr>
          <w:sz w:val="16"/>
          <w:szCs w:val="16"/>
        </w:rPr>
        <w:t>.”</w:t>
      </w:r>
      <w:r>
        <w:rPr>
          <w:sz w:val="16"/>
          <w:szCs w:val="16"/>
        </w:rPr>
        <w:t xml:space="preserve"> </w:t>
      </w:r>
      <w:r w:rsidRPr="007679E0">
        <w:rPr>
          <w:sz w:val="16"/>
          <w:szCs w:val="16"/>
        </w:rPr>
        <w:t>The Defense Department has already worked to upgrade interceptor capabilities.</w:t>
      </w:r>
      <w:r>
        <w:rPr>
          <w:sz w:val="16"/>
          <w:szCs w:val="16"/>
        </w:rPr>
        <w:t xml:space="preserve"> </w:t>
      </w:r>
      <w:r w:rsidRPr="007679E0">
        <w:rPr>
          <w:sz w:val="16"/>
          <w:szCs w:val="16"/>
        </w:rPr>
        <w:t>After scrapping the Redesigned Kill Vehicle program, the Missile Defense Agency began pursuing the Next-Generation Interceptor, expected to roll out within the next decade. The interceptor will enhance the Ground-based Midcourse Defense system based in California and Alaska, but a 10-year gap in capability presents a risk.</w:t>
      </w:r>
      <w:r>
        <w:rPr>
          <w:sz w:val="16"/>
          <w:szCs w:val="16"/>
        </w:rPr>
        <w:t xml:space="preserve"> </w:t>
      </w:r>
      <w:r w:rsidRPr="007679E0">
        <w:rPr>
          <w:sz w:val="16"/>
          <w:szCs w:val="16"/>
        </w:rPr>
        <w:t>With growing concerns about potential threats, lawmakers are pushing for an additional layer of defense. Per the fiscal year 2021 National Defense Authorization Act, Congress has tasked the Pentagon to deliver 20 new interim ground-based interceptors capable of protecting the homeland.</w:t>
      </w:r>
      <w:r>
        <w:rPr>
          <w:sz w:val="16"/>
          <w:szCs w:val="16"/>
        </w:rPr>
        <w:t xml:space="preserve"> </w:t>
      </w:r>
      <w:r w:rsidRPr="007679E0">
        <w:rPr>
          <w:sz w:val="16"/>
          <w:szCs w:val="16"/>
        </w:rPr>
        <w:t>According to the bill, the interim interceptors should “address the majority of current and near- to mid-term projected ballistic missile threats to the United States homeland from rogue nations.”</w:t>
      </w:r>
      <w:r>
        <w:rPr>
          <w:sz w:val="16"/>
          <w:szCs w:val="16"/>
        </w:rPr>
        <w:t xml:space="preserve"> </w:t>
      </w:r>
      <w:r w:rsidRPr="007679E0">
        <w:rPr>
          <w:rStyle w:val="StyleUnderline"/>
        </w:rPr>
        <w:t xml:space="preserve">North Korea and Iran remain a threat to America and its allies, so the </w:t>
      </w:r>
      <w:r w:rsidRPr="007679E0">
        <w:rPr>
          <w:rStyle w:val="Emphasis"/>
          <w:highlight w:val="green"/>
        </w:rPr>
        <w:t>U</w:t>
      </w:r>
      <w:r w:rsidRPr="007679E0">
        <w:rPr>
          <w:rStyle w:val="StyleUnderline"/>
        </w:rPr>
        <w:t xml:space="preserve">nited </w:t>
      </w:r>
      <w:r w:rsidRPr="007679E0">
        <w:rPr>
          <w:rStyle w:val="Emphasis"/>
          <w:highlight w:val="green"/>
        </w:rPr>
        <w:t>S</w:t>
      </w:r>
      <w:r w:rsidRPr="007679E0">
        <w:rPr>
          <w:rStyle w:val="StyleUnderline"/>
        </w:rPr>
        <w:t xml:space="preserve">tates </w:t>
      </w:r>
      <w:r w:rsidRPr="007679E0">
        <w:rPr>
          <w:rStyle w:val="StyleUnderline"/>
          <w:highlight w:val="green"/>
        </w:rPr>
        <w:t>must be well-equipped</w:t>
      </w:r>
      <w:r w:rsidRPr="007679E0">
        <w:rPr>
          <w:rStyle w:val="StyleUnderline"/>
        </w:rPr>
        <w:t xml:space="preserve"> to defend against long-range weapons</w:t>
      </w:r>
      <w:r w:rsidRPr="007679E0">
        <w:rPr>
          <w:sz w:val="16"/>
          <w:szCs w:val="16"/>
        </w:rPr>
        <w:t>.</w:t>
      </w:r>
      <w:r>
        <w:rPr>
          <w:sz w:val="16"/>
          <w:szCs w:val="16"/>
        </w:rPr>
        <w:t xml:space="preserve"> </w:t>
      </w:r>
      <w:r w:rsidRPr="007679E0">
        <w:rPr>
          <w:sz w:val="16"/>
          <w:szCs w:val="16"/>
        </w:rPr>
        <w:t>But what about efforts to advance sensor technologies? Also noted in the NDAA were lawmakers’ concerns regarding the lack of budgeting for key programs to improve overall sensor architecture, including the Homeland Defense Radar-Hawaii and AN/TPY-2, as well as the development and deployment of the hypersonic and ballistic tracking space sensor.</w:t>
      </w:r>
      <w:r>
        <w:rPr>
          <w:sz w:val="16"/>
          <w:szCs w:val="16"/>
        </w:rPr>
        <w:t xml:space="preserve"> </w:t>
      </w:r>
      <w:r w:rsidRPr="007679E0">
        <w:rPr>
          <w:sz w:val="16"/>
          <w:szCs w:val="16"/>
        </w:rPr>
        <w:t xml:space="preserve">Senior “military and civilian officials have stated repeatedly that </w:t>
      </w:r>
      <w:r w:rsidRPr="007679E0">
        <w:rPr>
          <w:rStyle w:val="StyleUnderline"/>
          <w:highlight w:val="green"/>
        </w:rPr>
        <w:t>space-based sensors are</w:t>
      </w:r>
      <w:r w:rsidRPr="007679E0">
        <w:rPr>
          <w:rStyle w:val="StyleUnderline"/>
        </w:rPr>
        <w:t xml:space="preserve"> the </w:t>
      </w:r>
      <w:r w:rsidRPr="007679E0">
        <w:rPr>
          <w:rStyle w:val="StyleUnderline"/>
          <w:highlight w:val="green"/>
        </w:rPr>
        <w:t>most effective</w:t>
      </w:r>
      <w:r w:rsidRPr="007679E0">
        <w:rPr>
          <w:rStyle w:val="StyleUnderline"/>
        </w:rPr>
        <w:t xml:space="preserve"> path to improving both homeland and theater missile defenses against a wide range of missile threats,</w:t>
      </w:r>
      <w:r w:rsidRPr="007679E0">
        <w:rPr>
          <w:sz w:val="16"/>
          <w:szCs w:val="16"/>
        </w:rPr>
        <w:t>” states the NDAA.</w:t>
      </w:r>
      <w:r>
        <w:rPr>
          <w:sz w:val="16"/>
          <w:szCs w:val="16"/>
        </w:rPr>
        <w:t xml:space="preserve"> </w:t>
      </w:r>
      <w:r w:rsidRPr="007679E0">
        <w:rPr>
          <w:sz w:val="16"/>
          <w:szCs w:val="16"/>
        </w:rPr>
        <w:t>Those agreeing include Indo-Pacific Command, which just laid out its investment priorities for the new Pacific Deterrence Initiative. Included in the report — written by PACOM Commander Adm. Philip Davidson — was a request of $2.3 billion for “</w:t>
      </w:r>
      <w:r w:rsidRPr="007679E0">
        <w:rPr>
          <w:rStyle w:val="StyleUnderline"/>
        </w:rPr>
        <w:t xml:space="preserve">a constellation of space-based radars.” Sensors are the eyes and ears </w:t>
      </w:r>
      <w:r w:rsidRPr="007679E0">
        <w:rPr>
          <w:rStyle w:val="StyleUnderline"/>
          <w:highlight w:val="green"/>
        </w:rPr>
        <w:t>of missile defense</w:t>
      </w:r>
      <w:r w:rsidRPr="007679E0">
        <w:rPr>
          <w:rStyle w:val="StyleUnderline"/>
        </w:rPr>
        <w:t xml:space="preserve"> and are critical for detecting and tracking missiles through all phases of their trajectory, either by space-based satellites or by land- and sea-based radars.</w:t>
      </w:r>
      <w:r w:rsidRPr="007679E0">
        <w:rPr>
          <w:sz w:val="16"/>
          <w:szCs w:val="16"/>
        </w:rPr>
        <w:t xml:space="preserve"> Some sensors, such as early warning radar and X-band radar, have discrimination capabilities to distinguish whether an incoming object </w:t>
      </w:r>
      <w:proofErr w:type="gramStart"/>
      <w:r w:rsidRPr="007679E0">
        <w:rPr>
          <w:sz w:val="16"/>
          <w:szCs w:val="16"/>
        </w:rPr>
        <w:t>actually poses</w:t>
      </w:r>
      <w:proofErr w:type="gramEnd"/>
      <w:r w:rsidRPr="007679E0">
        <w:rPr>
          <w:sz w:val="16"/>
          <w:szCs w:val="16"/>
        </w:rPr>
        <w:t xml:space="preserve"> a threat, is simply debris, or perhaps is a deliberate countermeasure.</w:t>
      </w:r>
      <w:r>
        <w:rPr>
          <w:sz w:val="16"/>
          <w:szCs w:val="16"/>
        </w:rPr>
        <w:t xml:space="preserve"> </w:t>
      </w:r>
      <w:r w:rsidRPr="007679E0">
        <w:rPr>
          <w:sz w:val="16"/>
          <w:szCs w:val="16"/>
        </w:rPr>
        <w:t xml:space="preserve">As it faces the evolving threat of hypersonic missiles and maneuvering reentry vehicles, the U.S. defense industry is working to meet the challenge, with Northrop Grumman and L3Harris selected in January to build prototypes for the HBTSS space-based sensor. Lockheed Martin, </w:t>
      </w:r>
      <w:proofErr w:type="gramStart"/>
      <w:r w:rsidRPr="007679E0">
        <w:rPr>
          <w:sz w:val="16"/>
          <w:szCs w:val="16"/>
        </w:rPr>
        <w:t>Boeing</w:t>
      </w:r>
      <w:proofErr w:type="gramEnd"/>
      <w:r w:rsidRPr="007679E0">
        <w:rPr>
          <w:sz w:val="16"/>
          <w:szCs w:val="16"/>
        </w:rPr>
        <w:t xml:space="preserve"> and Raytheon have also won past contracts with the Missile Defense Agency to develop hypersonic missile defense systems.</w:t>
      </w:r>
      <w:r>
        <w:rPr>
          <w:sz w:val="16"/>
          <w:szCs w:val="16"/>
        </w:rPr>
        <w:t xml:space="preserve"> </w:t>
      </w:r>
      <w:r w:rsidRPr="007679E0">
        <w:rPr>
          <w:sz w:val="16"/>
          <w:szCs w:val="16"/>
        </w:rPr>
        <w:t>Dr. Mark Lewis, executive director of NDIA’s new Emerging Technologies Institute, and the immediate past director of defense research and engineering and acting deputy undersecretary in charge of technology modernization, said hypersonic weapons will add a new level of complexity to missile defense.</w:t>
      </w:r>
      <w:r>
        <w:rPr>
          <w:sz w:val="16"/>
          <w:szCs w:val="16"/>
        </w:rPr>
        <w:t xml:space="preserve"> </w:t>
      </w:r>
      <w:r w:rsidRPr="007679E0">
        <w:rPr>
          <w:sz w:val="16"/>
          <w:szCs w:val="16"/>
        </w:rPr>
        <w:t>“</w:t>
      </w:r>
      <w:r w:rsidRPr="007679E0">
        <w:rPr>
          <w:rStyle w:val="StyleUnderline"/>
          <w:highlight w:val="green"/>
        </w:rPr>
        <w:t>Hypersonic systems</w:t>
      </w:r>
      <w:r w:rsidRPr="007679E0">
        <w:rPr>
          <w:rStyle w:val="StyleUnderline"/>
        </w:rPr>
        <w:t xml:space="preserve"> don’t just introduce speed; they bring a combination of speed, maneuverability, range and altitude that </w:t>
      </w:r>
      <w:r w:rsidRPr="007679E0">
        <w:rPr>
          <w:rStyle w:val="Emphasis"/>
          <w:highlight w:val="green"/>
        </w:rPr>
        <w:t>makes timely detecting</w:t>
      </w:r>
      <w:r w:rsidRPr="007679E0">
        <w:rPr>
          <w:rStyle w:val="StyleUnderline"/>
        </w:rPr>
        <w:t xml:space="preserve">, </w:t>
      </w:r>
      <w:proofErr w:type="gramStart"/>
      <w:r w:rsidRPr="007679E0">
        <w:rPr>
          <w:rStyle w:val="StyleUnderline"/>
        </w:rPr>
        <w:t>tracking</w:t>
      </w:r>
      <w:proofErr w:type="gramEnd"/>
      <w:r w:rsidRPr="007679E0">
        <w:rPr>
          <w:rStyle w:val="StyleUnderline"/>
        </w:rPr>
        <w:t xml:space="preserve"> and defeating particularly </w:t>
      </w:r>
      <w:r w:rsidRPr="007679E0">
        <w:rPr>
          <w:rStyle w:val="StyleUnderline"/>
          <w:highlight w:val="green"/>
        </w:rPr>
        <w:t>difficult</w:t>
      </w:r>
      <w:r w:rsidRPr="007679E0">
        <w:rPr>
          <w:sz w:val="16"/>
          <w:szCs w:val="16"/>
        </w:rPr>
        <w:t>. That’s why the United States is pursuing such weapons; it’s also why our peer competitors are doing the same,” he said.</w:t>
      </w:r>
      <w:r>
        <w:rPr>
          <w:sz w:val="16"/>
          <w:szCs w:val="16"/>
        </w:rPr>
        <w:t xml:space="preserve"> </w:t>
      </w:r>
      <w:r w:rsidRPr="007679E0">
        <w:rPr>
          <w:sz w:val="16"/>
          <w:szCs w:val="16"/>
        </w:rPr>
        <w:t>Lewis has observed that success requires more than just spotting and identifying a hypersonic weapon, but also retaining custody until it can be rendered ineffective. “These systems can be stopped but doing so will require leveraging state-of-the-art space sensors, rapid processing and decision-making, and an assortment of available intercept techniques.”</w:t>
      </w:r>
      <w:r>
        <w:rPr>
          <w:sz w:val="16"/>
          <w:szCs w:val="16"/>
        </w:rPr>
        <w:t xml:space="preserve"> </w:t>
      </w:r>
      <w:r w:rsidRPr="007679E0">
        <w:rPr>
          <w:sz w:val="16"/>
          <w:szCs w:val="16"/>
        </w:rPr>
        <w:t>The question is whether the Pentagon considers sensor innovation a priority, as the allocation of funding per the fiscal year 2021 budget request has fallen short.</w:t>
      </w:r>
      <w:r>
        <w:rPr>
          <w:sz w:val="16"/>
          <w:szCs w:val="16"/>
        </w:rPr>
        <w:t xml:space="preserve"> </w:t>
      </w:r>
      <w:r w:rsidRPr="007679E0">
        <w:rPr>
          <w:sz w:val="16"/>
          <w:szCs w:val="16"/>
        </w:rPr>
        <w:t>Hypersonic defense is clearly lagging when compared with hypersonic strike capabilities. If the United States wants to outpace competitors like Russia and China, an enhanced and integrated sensor architecture for ballistic and hypersonic defense is a necessary investment.</w:t>
      </w:r>
      <w:r>
        <w:rPr>
          <w:sz w:val="16"/>
          <w:szCs w:val="16"/>
        </w:rPr>
        <w:t xml:space="preserve"> </w:t>
      </w:r>
      <w:r w:rsidRPr="007679E0">
        <w:rPr>
          <w:sz w:val="16"/>
          <w:szCs w:val="16"/>
        </w:rPr>
        <w:t>Improving sensors can also enable other technologies. Laser weapon systems use directed energy to deter and even neutralize their targets, and they heavily rely on robust sensor technology for tracking and beam control. Working as a complement to more conventional systems, high-energy lasers can serve as an additional line of defense against missile threats.</w:t>
      </w:r>
      <w:r>
        <w:rPr>
          <w:sz w:val="16"/>
          <w:szCs w:val="16"/>
        </w:rPr>
        <w:t xml:space="preserve"> </w:t>
      </w:r>
      <w:r w:rsidRPr="007679E0">
        <w:rPr>
          <w:sz w:val="16"/>
          <w:szCs w:val="16"/>
        </w:rPr>
        <w:t xml:space="preserve">The bottom line is, </w:t>
      </w:r>
      <w:r w:rsidRPr="007679E0">
        <w:rPr>
          <w:rStyle w:val="StyleUnderline"/>
          <w:highlight w:val="green"/>
        </w:rPr>
        <w:t>the earlier</w:t>
      </w:r>
      <w:r w:rsidRPr="007679E0">
        <w:rPr>
          <w:rStyle w:val="StyleUnderline"/>
        </w:rPr>
        <w:t xml:space="preserve"> an incoming missile can be </w:t>
      </w:r>
      <w:r w:rsidRPr="007679E0">
        <w:rPr>
          <w:rStyle w:val="StyleUnderline"/>
          <w:highlight w:val="green"/>
        </w:rPr>
        <w:t>detected, the more time there is to react</w:t>
      </w:r>
      <w:r w:rsidRPr="007679E0">
        <w:rPr>
          <w:rStyle w:val="StyleUnderline"/>
        </w:rPr>
        <w:t xml:space="preserve">. </w:t>
      </w:r>
      <w:r w:rsidRPr="007679E0">
        <w:rPr>
          <w:rStyle w:val="Emphasis"/>
          <w:highlight w:val="green"/>
        </w:rPr>
        <w:t>Sensors are the first line</w:t>
      </w:r>
      <w:r w:rsidRPr="007679E0">
        <w:rPr>
          <w:rStyle w:val="StyleUnderline"/>
        </w:rPr>
        <w:t xml:space="preserve"> of defense in the kill chain, and without them, the rest of the system cannot operate. The Defense Department should partner with industry and lawmakers to prioritize and bolster sensor capabilities and ensure the effectiveness of missile defense systems against emerging threats.</w:t>
      </w:r>
    </w:p>
    <w:p w14:paraId="486725E5" w14:textId="77777777" w:rsidR="00F36B2C" w:rsidRPr="007679E0" w:rsidRDefault="00F36B2C" w:rsidP="00F36B2C">
      <w:pPr>
        <w:rPr>
          <w:rStyle w:val="StyleUnderline"/>
        </w:rPr>
      </w:pPr>
    </w:p>
    <w:p w14:paraId="38258E52" w14:textId="77777777" w:rsidR="00F36B2C" w:rsidRDefault="00F36B2C" w:rsidP="00F36B2C">
      <w:pPr>
        <w:pStyle w:val="Heading4"/>
      </w:pPr>
      <w:r>
        <w:t xml:space="preserve">No link turns -- Lack of defense causes </w:t>
      </w:r>
      <w:r w:rsidRPr="005A0258">
        <w:rPr>
          <w:rStyle w:val="StyleUnderline"/>
        </w:rPr>
        <w:t>regional instability</w:t>
      </w:r>
      <w:r>
        <w:t xml:space="preserve"> and triggers</w:t>
      </w:r>
      <w:r w:rsidRPr="005A0258">
        <w:rPr>
          <w:rStyle w:val="StyleUnderline"/>
        </w:rPr>
        <w:t xml:space="preserve"> first strikes</w:t>
      </w:r>
      <w:r>
        <w:t xml:space="preserve"> – Nuke war. </w:t>
      </w:r>
    </w:p>
    <w:p w14:paraId="13D1A83F" w14:textId="77777777" w:rsidR="00F36B2C" w:rsidRPr="005A0258" w:rsidRDefault="00F36B2C" w:rsidP="00F36B2C">
      <w:proofErr w:type="spellStart"/>
      <w:r w:rsidRPr="005A0258">
        <w:rPr>
          <w:rStyle w:val="Style13ptBold"/>
        </w:rPr>
        <w:t>Reny</w:t>
      </w:r>
      <w:proofErr w:type="spellEnd"/>
      <w:r w:rsidRPr="005A0258">
        <w:rPr>
          <w:rStyle w:val="Style13ptBold"/>
        </w:rPr>
        <w:t xml:space="preserve"> 20</w:t>
      </w:r>
      <w:r>
        <w:t xml:space="preserve"> [Stephen </w:t>
      </w:r>
      <w:proofErr w:type="spellStart"/>
      <w:r>
        <w:t>Reny</w:t>
      </w:r>
      <w:proofErr w:type="spellEnd"/>
      <w:r w:rsidRPr="005A0258">
        <w:t>,</w:t>
      </w:r>
      <w:r>
        <w:t xml:space="preserve"> Former Airforce </w:t>
      </w:r>
      <w:proofErr w:type="gramStart"/>
      <w:r>
        <w:t xml:space="preserve">Fellow, </w:t>
      </w:r>
      <w:r w:rsidRPr="005A0258">
        <w:t xml:space="preserve"> </w:t>
      </w:r>
      <w:r>
        <w:t>2020</w:t>
      </w:r>
      <w:proofErr w:type="gramEnd"/>
      <w:r w:rsidRPr="005A0258">
        <w:t xml:space="preserve">, "Nuclear-Armed Hypersonic Weapons and Nuclear Deterrence on JSTOR," No Publication, </w:t>
      </w:r>
      <w:hyperlink r:id="rId34" w:history="1">
        <w:r w:rsidRPr="00792FFE">
          <w:rPr>
            <w:rStyle w:val="Hyperlink"/>
          </w:rPr>
          <w:t>https://www.jstor.org/stable/26956152</w:t>
        </w:r>
      </w:hyperlink>
      <w:r>
        <w:t xml:space="preserve"> [accessed 2-5-22] Lydia </w:t>
      </w:r>
    </w:p>
    <w:p w14:paraId="146DC9AE" w14:textId="51D622FD" w:rsidR="00F36B2C" w:rsidRDefault="00F36B2C" w:rsidP="00F36B2C">
      <w:pPr>
        <w:rPr>
          <w:rStyle w:val="StyleUnderline"/>
        </w:rPr>
      </w:pPr>
      <w:r w:rsidRPr="005A0258">
        <w:rPr>
          <w:sz w:val="16"/>
          <w:szCs w:val="16"/>
        </w:rPr>
        <w:t xml:space="preserve">A period of </w:t>
      </w:r>
      <w:r w:rsidRPr="005A0258">
        <w:rPr>
          <w:rStyle w:val="Emphasis"/>
          <w:highlight w:val="green"/>
        </w:rPr>
        <w:t>increased instability</w:t>
      </w:r>
      <w:r w:rsidRPr="005A0258">
        <w:rPr>
          <w:rStyle w:val="StyleUnderline"/>
        </w:rPr>
        <w:t xml:space="preserve"> will </w:t>
      </w:r>
      <w:r w:rsidRPr="005A0258">
        <w:rPr>
          <w:rStyle w:val="StyleUnderline"/>
          <w:highlight w:val="green"/>
        </w:rPr>
        <w:t>occur during the phase</w:t>
      </w:r>
      <w:r w:rsidRPr="005A0258">
        <w:rPr>
          <w:rStyle w:val="StyleUnderline"/>
        </w:rPr>
        <w:t xml:space="preserve"> </w:t>
      </w:r>
      <w:r w:rsidRPr="005A0258">
        <w:rPr>
          <w:rStyle w:val="StyleUnderline"/>
          <w:highlight w:val="green"/>
        </w:rPr>
        <w:t>in which</w:t>
      </w:r>
      <w:r w:rsidRPr="005A0258">
        <w:rPr>
          <w:rStyle w:val="StyleUnderline"/>
        </w:rPr>
        <w:t xml:space="preserve"> nuclear </w:t>
      </w:r>
      <w:proofErr w:type="spellStart"/>
      <w:r w:rsidRPr="005A0258">
        <w:rPr>
          <w:rStyle w:val="StyleUnderline"/>
          <w:highlight w:val="green"/>
        </w:rPr>
        <w:t>hypersonics</w:t>
      </w:r>
      <w:proofErr w:type="spellEnd"/>
      <w:r w:rsidRPr="005A0258">
        <w:rPr>
          <w:rStyle w:val="StyleUnderline"/>
          <w:highlight w:val="green"/>
        </w:rPr>
        <w:t xml:space="preserve"> become operational</w:t>
      </w:r>
      <w:r w:rsidRPr="005A0258">
        <w:rPr>
          <w:rStyle w:val="StyleUnderline"/>
        </w:rPr>
        <w:t>.</w:t>
      </w:r>
      <w:r w:rsidRPr="005A0258">
        <w:rPr>
          <w:sz w:val="16"/>
          <w:szCs w:val="16"/>
        </w:rPr>
        <w:t xml:space="preserve"> This turbulence will </w:t>
      </w:r>
      <w:r w:rsidRPr="005A0258">
        <w:rPr>
          <w:rStyle w:val="StyleUnderline"/>
        </w:rPr>
        <w:t xml:space="preserve">peak </w:t>
      </w:r>
      <w:r w:rsidRPr="005A0258">
        <w:rPr>
          <w:rStyle w:val="StyleUnderline"/>
          <w:highlight w:val="green"/>
        </w:rPr>
        <w:t>as one nuclear country deploys</w:t>
      </w:r>
      <w:r w:rsidRPr="005A0258">
        <w:rPr>
          <w:rStyle w:val="StyleUnderline"/>
        </w:rPr>
        <w:t xml:space="preserve"> hypersonic </w:t>
      </w:r>
      <w:r w:rsidRPr="005A0258">
        <w:rPr>
          <w:rStyle w:val="StyleUnderline"/>
          <w:highlight w:val="green"/>
        </w:rPr>
        <w:t>weapons while others are</w:t>
      </w:r>
      <w:r w:rsidRPr="005A0258">
        <w:rPr>
          <w:rStyle w:val="StyleUnderline"/>
        </w:rPr>
        <w:t xml:space="preserve"> still </w:t>
      </w:r>
      <w:r w:rsidRPr="005A0258">
        <w:rPr>
          <w:rStyle w:val="StyleUnderline"/>
          <w:highlight w:val="green"/>
        </w:rPr>
        <w:t>in development</w:t>
      </w:r>
      <w:r w:rsidRPr="005A0258">
        <w:rPr>
          <w:rStyle w:val="StyleUnderline"/>
        </w:rPr>
        <w:t xml:space="preserve">al stages. Once this occurs, nuclear powers without hypersonic capability </w:t>
      </w:r>
      <w:r w:rsidRPr="005A0258">
        <w:rPr>
          <w:rStyle w:val="StyleUnderline"/>
          <w:highlight w:val="green"/>
        </w:rPr>
        <w:t>will perceive a disadvantage</w:t>
      </w:r>
      <w:r w:rsidRPr="005A0258">
        <w:rPr>
          <w:rStyle w:val="StyleUnderline"/>
        </w:rPr>
        <w:t xml:space="preserve"> </w:t>
      </w:r>
      <w:r w:rsidRPr="005A0258">
        <w:rPr>
          <w:rStyle w:val="StyleUnderline"/>
          <w:highlight w:val="green"/>
        </w:rPr>
        <w:t>and</w:t>
      </w:r>
      <w:r w:rsidRPr="005A0258">
        <w:rPr>
          <w:rStyle w:val="StyleUnderline"/>
        </w:rPr>
        <w:t xml:space="preserve"> be more </w:t>
      </w:r>
      <w:r w:rsidRPr="005A0258">
        <w:rPr>
          <w:rStyle w:val="Emphasis"/>
          <w:highlight w:val="green"/>
        </w:rPr>
        <w:t>vulnerable to</w:t>
      </w:r>
      <w:r w:rsidRPr="005A0258">
        <w:rPr>
          <w:rStyle w:val="Emphasis"/>
        </w:rPr>
        <w:t xml:space="preserve"> </w:t>
      </w:r>
      <w:r w:rsidRPr="005A0258">
        <w:rPr>
          <w:rStyle w:val="Emphasis"/>
          <w:highlight w:val="green"/>
        </w:rPr>
        <w:t>a strik</w:t>
      </w:r>
      <w:r w:rsidRPr="005A0258">
        <w:rPr>
          <w:rStyle w:val="StyleUnderline"/>
          <w:highlight w:val="green"/>
        </w:rPr>
        <w:t>e</w:t>
      </w:r>
      <w:r w:rsidRPr="005A0258">
        <w:rPr>
          <w:rStyle w:val="StyleUnderline"/>
        </w:rPr>
        <w:t xml:space="preserve"> from the nation with the defense-penetrating capability.</w:t>
      </w:r>
      <w:r w:rsidRPr="005A0258">
        <w:rPr>
          <w:sz w:val="16"/>
          <w:szCs w:val="16"/>
        </w:rPr>
        <w:t xml:space="preserve"> During this time, the disadvantaged power will contemplate and recalculate its options, </w:t>
      </w:r>
      <w:r w:rsidRPr="005A0258">
        <w:rPr>
          <w:rStyle w:val="StyleUnderline"/>
          <w:highlight w:val="green"/>
        </w:rPr>
        <w:t>deciding</w:t>
      </w:r>
      <w:r w:rsidRPr="005A0258">
        <w:rPr>
          <w:rStyle w:val="StyleUnderline"/>
        </w:rPr>
        <w:t xml:space="preserve"> </w:t>
      </w:r>
      <w:r w:rsidRPr="005A0258">
        <w:rPr>
          <w:rStyle w:val="StyleUnderline"/>
          <w:highlight w:val="green"/>
        </w:rPr>
        <w:t>whether</w:t>
      </w:r>
      <w:r w:rsidRPr="005A0258">
        <w:rPr>
          <w:rStyle w:val="StyleUnderline"/>
        </w:rPr>
        <w:t xml:space="preserve"> a </w:t>
      </w:r>
      <w:r w:rsidRPr="005A0258">
        <w:rPr>
          <w:rStyle w:val="Emphasis"/>
          <w:highlight w:val="green"/>
        </w:rPr>
        <w:t>first strike is warranted</w:t>
      </w:r>
      <w:r w:rsidRPr="005A0258">
        <w:rPr>
          <w:rStyle w:val="StyleUnderline"/>
        </w:rPr>
        <w:t xml:space="preserve"> because of its perceived vulnerability</w:t>
      </w:r>
      <w:r w:rsidRPr="005A0258">
        <w:rPr>
          <w:sz w:val="16"/>
          <w:szCs w:val="16"/>
        </w:rPr>
        <w:t xml:space="preserve">. As Thomas Schelling stated, “Vulnerable strategic weapons not only invite attack </w:t>
      </w:r>
      <w:proofErr w:type="gramStart"/>
      <w:r w:rsidRPr="005A0258">
        <w:rPr>
          <w:sz w:val="16"/>
          <w:szCs w:val="16"/>
        </w:rPr>
        <w:t>but in a crisis</w:t>
      </w:r>
      <w:proofErr w:type="gramEnd"/>
      <w:r w:rsidRPr="005A0258">
        <w:rPr>
          <w:sz w:val="16"/>
          <w:szCs w:val="16"/>
        </w:rPr>
        <w:t xml:space="preserve"> could coerce the . . . government into attacking when it might prefer to wait.”73 Therefore</w:t>
      </w:r>
      <w:r w:rsidRPr="005A0258">
        <w:rPr>
          <w:rStyle w:val="StyleUnderline"/>
        </w:rPr>
        <w:t xml:space="preserve">, until opposing powers share the same vulnerabilities and/or comply with </w:t>
      </w:r>
      <w:proofErr w:type="spellStart"/>
      <w:r w:rsidRPr="005A0258">
        <w:rPr>
          <w:rStyle w:val="StyleUnderline"/>
        </w:rPr>
        <w:t>Wohlstetter’s</w:t>
      </w:r>
      <w:proofErr w:type="spellEnd"/>
      <w:r w:rsidRPr="005A0258">
        <w:rPr>
          <w:rStyle w:val="StyleUnderline"/>
        </w:rPr>
        <w:t xml:space="preserve"> stability criteria, the </w:t>
      </w:r>
      <w:r w:rsidRPr="005A0258">
        <w:rPr>
          <w:rStyle w:val="StyleUnderline"/>
          <w:highlight w:val="green"/>
        </w:rPr>
        <w:t>mismatch in</w:t>
      </w:r>
      <w:r w:rsidRPr="005A0258">
        <w:rPr>
          <w:rStyle w:val="StyleUnderline"/>
        </w:rPr>
        <w:t xml:space="preserve"> nuclear </w:t>
      </w:r>
      <w:r w:rsidRPr="005A0258">
        <w:rPr>
          <w:rStyle w:val="StyleUnderline"/>
          <w:highlight w:val="green"/>
        </w:rPr>
        <w:t xml:space="preserve">attributes </w:t>
      </w:r>
      <w:r w:rsidRPr="005A0258">
        <w:rPr>
          <w:rStyle w:val="StyleUnderline"/>
        </w:rPr>
        <w:t xml:space="preserve">will </w:t>
      </w:r>
      <w:r w:rsidRPr="005A0258">
        <w:rPr>
          <w:rStyle w:val="StyleUnderline"/>
          <w:highlight w:val="green"/>
        </w:rPr>
        <w:t>promote instability</w:t>
      </w:r>
      <w:r w:rsidRPr="005A0258">
        <w:rPr>
          <w:sz w:val="16"/>
          <w:szCs w:val="16"/>
        </w:rPr>
        <w:t xml:space="preserve">. Additionally, when competing countries possess ballistic missile defenses and no </w:t>
      </w:r>
      <w:proofErr w:type="spellStart"/>
      <w:r w:rsidRPr="005A0258">
        <w:rPr>
          <w:sz w:val="16"/>
          <w:szCs w:val="16"/>
        </w:rPr>
        <w:t>defensepenetrating</w:t>
      </w:r>
      <w:proofErr w:type="spellEnd"/>
      <w:r w:rsidRPr="005A0258">
        <w:rPr>
          <w:sz w:val="16"/>
          <w:szCs w:val="16"/>
        </w:rPr>
        <w:t xml:space="preserve"> capabilities (table 4, situation B), </w:t>
      </w:r>
      <w:r w:rsidRPr="005A0258">
        <w:rPr>
          <w:rStyle w:val="StyleUnderline"/>
          <w:highlight w:val="green"/>
        </w:rPr>
        <w:t>instability</w:t>
      </w:r>
      <w:r w:rsidRPr="005A0258">
        <w:rPr>
          <w:rStyle w:val="StyleUnderline"/>
        </w:rPr>
        <w:t xml:space="preserve"> will </w:t>
      </w:r>
      <w:r w:rsidRPr="005A0258">
        <w:rPr>
          <w:rStyle w:val="StyleUnderline"/>
          <w:highlight w:val="green"/>
        </w:rPr>
        <w:t>rumble through</w:t>
      </w:r>
      <w:r w:rsidRPr="005A0258">
        <w:rPr>
          <w:rStyle w:val="StyleUnderline"/>
        </w:rPr>
        <w:t xml:space="preserve"> the nuclear </w:t>
      </w:r>
      <w:r w:rsidRPr="005A0258">
        <w:rPr>
          <w:rStyle w:val="StyleUnderline"/>
          <w:highlight w:val="green"/>
        </w:rPr>
        <w:t>deterrent paradigm</w:t>
      </w:r>
      <w:r w:rsidRPr="005A0258">
        <w:rPr>
          <w:rStyle w:val="StyleUnderline"/>
        </w:rPr>
        <w:t xml:space="preserve">: </w:t>
      </w:r>
      <w:r w:rsidRPr="005A0258">
        <w:rPr>
          <w:rStyle w:val="Emphasis"/>
          <w:highlight w:val="green"/>
        </w:rPr>
        <w:t>assured vulnerability</w:t>
      </w:r>
      <w:r w:rsidRPr="005A0258">
        <w:rPr>
          <w:rStyle w:val="Emphasis"/>
        </w:rPr>
        <w:t xml:space="preserve"> </w:t>
      </w:r>
      <w:r w:rsidRPr="005A0258">
        <w:rPr>
          <w:rStyle w:val="Emphasis"/>
          <w:highlight w:val="green"/>
        </w:rPr>
        <w:t>is</w:t>
      </w:r>
      <w:r w:rsidRPr="005A0258">
        <w:rPr>
          <w:rStyle w:val="StyleUnderline"/>
        </w:rPr>
        <w:t xml:space="preserve"> completely </w:t>
      </w:r>
      <w:r w:rsidRPr="005A0258">
        <w:rPr>
          <w:rStyle w:val="Emphasis"/>
          <w:highlight w:val="green"/>
        </w:rPr>
        <w:t>undermined</w:t>
      </w:r>
      <w:r w:rsidRPr="005A0258">
        <w:rPr>
          <w:rStyle w:val="Emphasis"/>
        </w:rPr>
        <w:t xml:space="preserve"> </w:t>
      </w:r>
      <w:r w:rsidRPr="005A0258">
        <w:rPr>
          <w:rStyle w:val="StyleUnderline"/>
        </w:rPr>
        <w:t>with neither country convinced it could launch a credible counterstrike</w:t>
      </w:r>
      <w:r w:rsidRPr="005A0258">
        <w:rPr>
          <w:sz w:val="16"/>
          <w:szCs w:val="16"/>
        </w:rPr>
        <w:t xml:space="preserve">. Therefore, as a counter to ballistic missile defenses, hypersonic weapons are a natural evolution in nuclear deterrent systems; they should be anticipated and expected to bring back true assured vulnerability. </w:t>
      </w:r>
      <w:r w:rsidRPr="005A0258">
        <w:rPr>
          <w:rStyle w:val="StyleUnderline"/>
          <w:highlight w:val="green"/>
        </w:rPr>
        <w:t>The danger lies during the transition</w:t>
      </w:r>
      <w:r w:rsidRPr="005A0258">
        <w:rPr>
          <w:rStyle w:val="StyleUnderline"/>
        </w:rPr>
        <w:t xml:space="preserve"> to assured vulnerability and should be managed in a manner that minimizes risk from the absence of BMD and </w:t>
      </w:r>
      <w:proofErr w:type="spellStart"/>
      <w:r w:rsidRPr="005A0258">
        <w:rPr>
          <w:rStyle w:val="StyleUnderline"/>
        </w:rPr>
        <w:t>hypersonics</w:t>
      </w:r>
      <w:proofErr w:type="spellEnd"/>
      <w:r w:rsidRPr="005A0258">
        <w:rPr>
          <w:rStyle w:val="StyleUnderline"/>
        </w:rPr>
        <w:t>.</w:t>
      </w:r>
    </w:p>
    <w:p w14:paraId="52BE964E" w14:textId="761460BB" w:rsidR="004E33AD" w:rsidRDefault="004E33AD" w:rsidP="004E33AD">
      <w:pPr>
        <w:pStyle w:val="Heading3"/>
      </w:pPr>
      <w:r>
        <w:t xml:space="preserve">1NC -- DA </w:t>
      </w:r>
    </w:p>
    <w:p w14:paraId="74990B05" w14:textId="77777777" w:rsidR="004E33AD" w:rsidRPr="008F75A4" w:rsidRDefault="004E33AD" w:rsidP="004E33AD">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2E48B31B" w14:textId="77777777" w:rsidR="004E33AD" w:rsidRDefault="004E33AD" w:rsidP="004E33AD">
      <w:r>
        <w:rPr>
          <w:rStyle w:val="Style13ptBold"/>
        </w:rPr>
        <w:t>Gilbert 21</w:t>
      </w:r>
      <w:r>
        <w:t xml:space="preserve"> [Alex Gilbert is a complex systems researcher and a PhD student in space resources at the Colorado School of Mines. Milken Institute, “Mining in Space Is Coming”; </w:t>
      </w:r>
      <w:hyperlink r:id="rId35" w:history="1">
        <w:r>
          <w:rPr>
            <w:rStyle w:val="Hyperlink"/>
          </w:rPr>
          <w:t>https://www.milkenreview.org/articles/mining-in-space-is-coming</w:t>
        </w:r>
      </w:hyperlink>
      <w:r>
        <w:t>] kelvin</w:t>
      </w:r>
    </w:p>
    <w:p w14:paraId="360BE90D" w14:textId="77777777" w:rsidR="004E33AD" w:rsidRDefault="004E33AD" w:rsidP="004E33AD">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w:t>
      </w:r>
      <w:proofErr w:type="gramStart"/>
      <w:r>
        <w:rPr>
          <w:rStyle w:val="Emphasis"/>
        </w:rPr>
        <w:t>Mars</w:t>
      </w:r>
      <w:proofErr w:type="gramEnd"/>
      <w:r>
        <w:rPr>
          <w:rStyle w:val="Emphasis"/>
        </w:rPr>
        <w:t xml:space="preserve"> </w:t>
      </w:r>
      <w:r>
        <w:rPr>
          <w:rStyle w:val="Emphasis"/>
          <w:highlight w:val="green"/>
        </w:rPr>
        <w:t>and asteroids.</w:t>
      </w:r>
    </w:p>
    <w:p w14:paraId="01F87430" w14:textId="77777777" w:rsidR="004E33AD" w:rsidRDefault="004E33AD" w:rsidP="004E33AD">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338E0E76" w14:textId="77777777" w:rsidR="004E33AD" w:rsidRDefault="004E33AD" w:rsidP="004E33AD">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w:t>
      </w:r>
      <w:proofErr w:type="gramStart"/>
      <w:r>
        <w:rPr>
          <w:sz w:val="16"/>
        </w:rPr>
        <w:t>asteroids</w:t>
      </w:r>
      <w:proofErr w:type="gramEnd"/>
      <w:r>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6BCD811C" w14:textId="77777777" w:rsidR="004E33AD" w:rsidRDefault="004E33AD" w:rsidP="004E33AD">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 xml:space="preserve">in technology, </w:t>
      </w:r>
      <w:proofErr w:type="gramStart"/>
      <w:r w:rsidRPr="009B44B5">
        <w:rPr>
          <w:rStyle w:val="Emphasis"/>
        </w:rPr>
        <w:t>finance</w:t>
      </w:r>
      <w:proofErr w:type="gramEnd"/>
      <w:r w:rsidRPr="009B44B5">
        <w:rPr>
          <w:rStyle w:val="Emphasis"/>
        </w:rPr>
        <w:t xml:space="preserve"> and business</w:t>
      </w:r>
      <w:r>
        <w:rPr>
          <w:rStyle w:val="Emphasis"/>
        </w:rPr>
        <w:t xml:space="preserve"> models.</w:t>
      </w:r>
    </w:p>
    <w:p w14:paraId="45DF0183" w14:textId="77777777" w:rsidR="004E33AD" w:rsidRDefault="004E33AD" w:rsidP="004E33AD">
      <w:pPr>
        <w:rPr>
          <w:rStyle w:val="StyleUnderline"/>
        </w:rPr>
      </w:pPr>
      <w:r>
        <w:rPr>
          <w:sz w:val="14"/>
        </w:rPr>
        <w:t xml:space="preserve">That said, there’s no grass growing under potential pioneers’ feet. Potential economic, </w:t>
      </w:r>
      <w:proofErr w:type="gramStart"/>
      <w:r>
        <w:rPr>
          <w:sz w:val="14"/>
        </w:rPr>
        <w:t>scientific</w:t>
      </w:r>
      <w:proofErr w:type="gramEnd"/>
      <w:r>
        <w:rPr>
          <w:sz w:val="14"/>
        </w:rPr>
        <w:t xml:space="preserve">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1749DFA0" w14:textId="77777777" w:rsidR="004E33AD" w:rsidRDefault="004E33AD" w:rsidP="004E33AD">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 xml:space="preserve">Russia, Japan, </w:t>
      </w:r>
      <w:proofErr w:type="gramStart"/>
      <w:r>
        <w:rPr>
          <w:rStyle w:val="Emphasis"/>
          <w:highlight w:val="green"/>
        </w:rPr>
        <w:t>India</w:t>
      </w:r>
      <w:proofErr w:type="gramEnd"/>
      <w:r>
        <w:rPr>
          <w:rStyle w:val="Emphasis"/>
          <w:highlight w:val="green"/>
        </w:rPr>
        <w:t xml:space="preserve">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0814B939" w14:textId="77777777" w:rsidR="004E33AD" w:rsidRDefault="004E33AD" w:rsidP="004E33AD">
      <w:pPr>
        <w:rPr>
          <w:sz w:val="16"/>
          <w:szCs w:val="16"/>
        </w:rPr>
      </w:pPr>
      <w:r>
        <w:rPr>
          <w:sz w:val="16"/>
          <w:szCs w:val="16"/>
        </w:rPr>
        <w:t>What’s Out There</w:t>
      </w:r>
    </w:p>
    <w:p w14:paraId="1E1266BF" w14:textId="77777777" w:rsidR="004E33AD" w:rsidRDefault="004E33AD" w:rsidP="004E33AD">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42FC7937" w14:textId="77777777" w:rsidR="004E33AD" w:rsidRDefault="004E33AD" w:rsidP="004E33AD">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6AC305EC" w14:textId="77777777" w:rsidR="004E33AD" w:rsidRDefault="004E33AD" w:rsidP="004E33AD">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56C731DC" w14:textId="77777777" w:rsidR="004E33AD" w:rsidRDefault="004E33AD" w:rsidP="004E33AD">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32D099D1" w14:textId="77777777" w:rsidR="004E33AD" w:rsidRDefault="004E33AD" w:rsidP="004E33AD">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07A9B90D" w14:textId="77777777" w:rsidR="004E33AD" w:rsidRDefault="004E33AD" w:rsidP="004E33AD">
      <w:pPr>
        <w:rPr>
          <w:sz w:val="16"/>
          <w:szCs w:val="16"/>
        </w:rPr>
      </w:pPr>
      <w:r>
        <w:rPr>
          <w:sz w:val="16"/>
          <w:szCs w:val="16"/>
        </w:rPr>
        <w:t xml:space="preserve">Even the surface of celestial bodies </w:t>
      </w:r>
      <w:proofErr w:type="gramStart"/>
      <w:r>
        <w:rPr>
          <w:sz w:val="16"/>
          <w:szCs w:val="16"/>
        </w:rPr>
        <w:t>pose</w:t>
      </w:r>
      <w:proofErr w:type="gramEnd"/>
      <w:r>
        <w:rPr>
          <w:sz w:val="16"/>
          <w:szCs w:val="16"/>
        </w:rPr>
        <w:t xml:space="preserve"> a challenge to mining machinery since they consist of unconsolidated rocky materials called regolith instead of more familiar soil.</w:t>
      </w:r>
    </w:p>
    <w:p w14:paraId="152CDE33" w14:textId="77777777" w:rsidR="004E33AD" w:rsidRDefault="004E33AD" w:rsidP="004E33AD">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75550006" w14:textId="77777777" w:rsidR="004E33AD" w:rsidRDefault="004E33AD" w:rsidP="004E33AD">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58EEDA8B" w14:textId="77777777" w:rsidR="004E33AD" w:rsidRDefault="004E33AD" w:rsidP="004E33AD">
      <w:pPr>
        <w:rPr>
          <w:sz w:val="16"/>
          <w:szCs w:val="16"/>
        </w:rPr>
      </w:pPr>
      <w:r>
        <w:rPr>
          <w:sz w:val="16"/>
          <w:szCs w:val="16"/>
        </w:rPr>
        <w:t>Technology Is the Difference</w:t>
      </w:r>
    </w:p>
    <w:p w14:paraId="5E42E3C8" w14:textId="77777777" w:rsidR="004E33AD" w:rsidRDefault="004E33AD" w:rsidP="004E33AD">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private firms are now emerging as leaders in developing “</w:t>
      </w:r>
      <w:proofErr w:type="spellStart"/>
      <w:r>
        <w:rPr>
          <w:rStyle w:val="StyleUnderline"/>
          <w:sz w:val="16"/>
          <w:szCs w:val="16"/>
        </w:rPr>
        <w:t>NewSpace</w:t>
      </w:r>
      <w:proofErr w:type="spellEnd"/>
      <w:r>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47294EF7" w14:textId="77777777" w:rsidR="004E33AD" w:rsidRDefault="004E33AD" w:rsidP="004E33AD">
      <w:pPr>
        <w:rPr>
          <w:sz w:val="16"/>
          <w:szCs w:val="16"/>
        </w:rPr>
      </w:pPr>
      <w:r>
        <w:rPr>
          <w:sz w:val="16"/>
          <w:szCs w:val="16"/>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Pr>
          <w:sz w:val="16"/>
          <w:szCs w:val="16"/>
        </w:rPr>
        <w:t>lunar</w:t>
      </w:r>
      <w:proofErr w:type="gramEnd"/>
      <w:r>
        <w:rPr>
          <w:sz w:val="16"/>
          <w:szCs w:val="16"/>
        </w:rPr>
        <w:t xml:space="preserve"> rocks for display in the Oval Office, highlighting the awe that deep space can still summon.</w:t>
      </w:r>
    </w:p>
    <w:p w14:paraId="16C7355F" w14:textId="77777777" w:rsidR="004E33AD" w:rsidRDefault="004E33AD" w:rsidP="004E33AD">
      <w:pPr>
        <w:rPr>
          <w:sz w:val="16"/>
        </w:rPr>
      </w:pPr>
      <w:r>
        <w:rPr>
          <w:sz w:val="16"/>
        </w:rPr>
        <w:t xml:space="preserve">For the time being, scientific samples remain the goal of mining. </w:t>
      </w:r>
      <w:r>
        <w:rPr>
          <w:rStyle w:val="StyleUnderline"/>
        </w:rPr>
        <w:t>Last October</w:t>
      </w:r>
      <w:r>
        <w:rPr>
          <w:rStyle w:val="Emphasis"/>
        </w:rPr>
        <w:t>, NASA’s OSIRIS-</w:t>
      </w:r>
      <w:proofErr w:type="spellStart"/>
      <w:r>
        <w:rPr>
          <w:rStyle w:val="Emphasis"/>
        </w:rPr>
        <w:t>REx</w:t>
      </w:r>
      <w:proofErr w:type="spellEnd"/>
      <w:r>
        <w:rPr>
          <w:rStyle w:val="Emphasis"/>
        </w:rPr>
        <w:t xml:space="preserve">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w:t>
      </w:r>
      <w:proofErr w:type="spellStart"/>
      <w:r>
        <w:rPr>
          <w:rStyle w:val="StyleUnderline"/>
        </w:rPr>
        <w:t>Ryugu</w:t>
      </w:r>
      <w:proofErr w:type="spellEnd"/>
      <w:r>
        <w:rPr>
          <w:rStyle w:val="StyleUnderline"/>
        </w:rPr>
        <w:t xml:space="preserve"> with the Hayabusa2 spacecraft. And several weeks later, </w:t>
      </w:r>
      <w:r>
        <w:rPr>
          <w:rStyle w:val="Emphasis"/>
        </w:rPr>
        <w:t xml:space="preserve">China’s </w:t>
      </w:r>
      <w:proofErr w:type="spellStart"/>
      <w:r>
        <w:rPr>
          <w:rStyle w:val="Emphasis"/>
        </w:rPr>
        <w:t>Chang’e</w:t>
      </w:r>
      <w:proofErr w:type="spellEnd"/>
      <w:r>
        <w:rPr>
          <w:rStyle w:val="Emphasis"/>
        </w:rPr>
        <w:t xml:space="preserve"> 5 mission returned the first lunar samples</w:t>
      </w:r>
      <w:r>
        <w:rPr>
          <w:rStyle w:val="StyleUnderline"/>
        </w:rPr>
        <w:t xml:space="preserve"> since the 1970s.</w:t>
      </w:r>
    </w:p>
    <w:p w14:paraId="7357369B" w14:textId="77777777" w:rsidR="004E33AD" w:rsidRPr="00F8797E" w:rsidRDefault="004E33AD" w:rsidP="004E33AD">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w:t>
      </w:r>
      <w:proofErr w:type="gramStart"/>
      <w:r>
        <w:rPr>
          <w:sz w:val="16"/>
        </w:rPr>
        <w:t>collect</w:t>
      </w:r>
      <w:proofErr w:type="gramEnd"/>
      <w:r>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proofErr w:type="gramStart"/>
      <w:r>
        <w:rPr>
          <w:sz w:val="16"/>
        </w:rPr>
        <w:t>spacecraft.It’s</w:t>
      </w:r>
      <w:proofErr w:type="spellEnd"/>
      <w:proofErr w:type="gramEnd"/>
      <w:r>
        <w:rPr>
          <w:sz w:val="16"/>
        </w:rPr>
        <w:t xml:space="preserve"> about as wide as the Eiffel Tower is tall and it could be where we obtain the elements needed to power bases on the moon, Mars or in orbit one day.</w:t>
      </w:r>
    </w:p>
    <w:p w14:paraId="73D6C1E1" w14:textId="77777777" w:rsidR="004E33AD" w:rsidRPr="00A119EE" w:rsidRDefault="004E33AD" w:rsidP="004E33AD">
      <w:pPr>
        <w:pStyle w:val="Heading4"/>
      </w:pPr>
      <w:r>
        <w:t xml:space="preserve">Private companies are key to a </w:t>
      </w:r>
      <w:r w:rsidRPr="004C152F">
        <w:rPr>
          <w:u w:val="single"/>
        </w:rPr>
        <w:t>growing space mining sector</w:t>
      </w:r>
      <w:r>
        <w:t xml:space="preserve"> – investors, profitability, and market demand. </w:t>
      </w:r>
    </w:p>
    <w:p w14:paraId="10D8D265" w14:textId="77777777" w:rsidR="004E33AD" w:rsidRPr="00A119EE" w:rsidRDefault="004E33AD" w:rsidP="004E33AD">
      <w:r w:rsidRPr="00A119EE">
        <w:rPr>
          <w:rStyle w:val="Style13ptBold"/>
        </w:rPr>
        <w:t>Krishnan 20</w:t>
      </w:r>
      <w:r>
        <w:t xml:space="preserve"> [C A Krishnan</w:t>
      </w:r>
      <w:r w:rsidRPr="00A119EE">
        <w:t xml:space="preserve">, 8-6-2020, "Space mining: Just around the corner?," Week, </w:t>
      </w:r>
      <w:hyperlink r:id="rId36" w:history="1">
        <w:r w:rsidRPr="00EF6FDA">
          <w:rPr>
            <w:rStyle w:val="Hyperlink"/>
          </w:rPr>
          <w:t>https://www.theweek.in/news/sci-tech/2020/08/06/Space-mining-Just-around-the-corner.html</w:t>
        </w:r>
      </w:hyperlink>
      <w:r>
        <w:t xml:space="preserve"> [accessed 12-6-21] </w:t>
      </w:r>
      <w:proofErr w:type="spellStart"/>
      <w:r>
        <w:t>lydia</w:t>
      </w:r>
      <w:proofErr w:type="spellEnd"/>
    </w:p>
    <w:p w14:paraId="690C37B1" w14:textId="77777777" w:rsidR="004E33AD" w:rsidRPr="00BB04C1" w:rsidRDefault="004E33AD" w:rsidP="004E33AD">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740C70">
        <w:rPr>
          <w:rStyle w:val="StyleUnderline"/>
          <w:highlight w:val="green"/>
        </w:rPr>
        <w:t xml:space="preserve">The first </w:t>
      </w:r>
      <w:proofErr w:type="spellStart"/>
      <w:r w:rsidRPr="00740C70">
        <w:rPr>
          <w:rStyle w:val="StyleUnderline"/>
          <w:highlight w:val="green"/>
        </w:rPr>
        <w:t>trillioners</w:t>
      </w:r>
      <w:proofErr w:type="spellEnd"/>
      <w:r w:rsidRPr="00740C70">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w:t>
      </w:r>
      <w:proofErr w:type="gramStart"/>
      <w:r w:rsidRPr="00A119EE">
        <w:rPr>
          <w:sz w:val="16"/>
          <w:szCs w:val="16"/>
        </w:rPr>
        <w:t>2020</w:t>
      </w:r>
      <w:proofErr w:type="gramEnd"/>
      <w:r w:rsidRPr="00A119EE">
        <w:rPr>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14C17AB0" w14:textId="77777777" w:rsidR="004E33AD" w:rsidRPr="009C4F65" w:rsidRDefault="004E33AD" w:rsidP="004E33AD">
      <w:pPr>
        <w:pStyle w:val="Heading4"/>
      </w:pPr>
      <w:r>
        <w:t xml:space="preserve">Space mining is key to sustain global resources -- otherwise, </w:t>
      </w:r>
      <w:r>
        <w:rPr>
          <w:u w:val="single"/>
        </w:rPr>
        <w:t>resource wars</w:t>
      </w:r>
      <w:r>
        <w:t>.</w:t>
      </w:r>
    </w:p>
    <w:p w14:paraId="5D8C6F4D" w14:textId="77777777" w:rsidR="004E33AD" w:rsidRPr="00C37EF9" w:rsidRDefault="004E33AD" w:rsidP="004E33AD">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37"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6F96D41B" w14:textId="77777777" w:rsidR="004E33AD" w:rsidRPr="00C37EF9" w:rsidRDefault="004E33AD" w:rsidP="004E33AD">
      <w:pPr>
        <w:rPr>
          <w:sz w:val="16"/>
          <w:szCs w:val="16"/>
        </w:rPr>
      </w:pPr>
      <w:r w:rsidRPr="00C37EF9">
        <w:rPr>
          <w:sz w:val="16"/>
          <w:szCs w:val="16"/>
        </w:rPr>
        <w:t>A. Rare Element Mining on Earth</w:t>
      </w:r>
    </w:p>
    <w:p w14:paraId="085408AC" w14:textId="77777777" w:rsidR="004E33AD" w:rsidRPr="00C37EF9" w:rsidRDefault="004E33AD" w:rsidP="004E33AD">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1ADD6183" w14:textId="77777777" w:rsidR="004E33AD" w:rsidRPr="00C37EF9" w:rsidRDefault="004E33AD" w:rsidP="004E33AD">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 xml:space="preserve">Poor regulations and oxymoronic corporate definitions of sustainability, however, make it unclear as to just how much waste the industry </w:t>
      </w:r>
      <w:proofErr w:type="gramStart"/>
      <w:r w:rsidRPr="00C37EF9">
        <w:rPr>
          <w:rStyle w:val="StyleUnderline"/>
        </w:rPr>
        <w:t>actually produces</w:t>
      </w:r>
      <w:proofErr w:type="gramEnd"/>
      <w:r w:rsidRPr="00C37EF9">
        <w:rPr>
          <w:rStyle w:val="StyleUnderline"/>
        </w:rPr>
        <w:t>.</w:t>
      </w:r>
      <w:r w:rsidRPr="00C37EF9">
        <w:rPr>
          <w:sz w:val="16"/>
        </w:rPr>
        <w:t>23</w:t>
      </w:r>
    </w:p>
    <w:p w14:paraId="39F2ACD1" w14:textId="77777777" w:rsidR="004E33AD" w:rsidRPr="00C37EF9" w:rsidRDefault="004E33AD" w:rsidP="004E33AD">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2DDC99AE" w14:textId="77777777" w:rsidR="004E33AD" w:rsidRPr="00C37EF9" w:rsidRDefault="004E33AD" w:rsidP="004E33AD">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 xml:space="preserve">The platinum mining industry, however, has a strong incentive to increase its rate of extraction as profits grow with the rate of demand. Without any alternative, this destructive practice will </w:t>
      </w:r>
      <w:proofErr w:type="gramStart"/>
      <w:r w:rsidRPr="00C37EF9">
        <w:rPr>
          <w:rStyle w:val="StyleUnderline"/>
        </w:rPr>
        <w:t>continue</w:t>
      </w:r>
      <w:r w:rsidRPr="00C37EF9">
        <w:rPr>
          <w:sz w:val="16"/>
        </w:rPr>
        <w:t xml:space="preserve"> into the future</w:t>
      </w:r>
      <w:proofErr w:type="gramEnd"/>
      <w:r w:rsidRPr="00C37EF9">
        <w:rPr>
          <w:sz w:val="16"/>
        </w:rPr>
        <w:t>.32</w:t>
      </w:r>
    </w:p>
    <w:p w14:paraId="03007431" w14:textId="77777777" w:rsidR="004E33AD" w:rsidRPr="00C37EF9" w:rsidRDefault="004E33AD" w:rsidP="004E33AD">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43763652" w14:textId="77777777" w:rsidR="004E33AD" w:rsidRDefault="004E33AD" w:rsidP="004E33AD">
      <w:pPr>
        <w:rPr>
          <w:sz w:val="16"/>
        </w:rPr>
      </w:pPr>
      <w:r w:rsidRPr="00C37EF9">
        <w:rPr>
          <w:sz w:val="16"/>
        </w:rPr>
        <w:t xml:space="preserve">While this is due to </w:t>
      </w:r>
      <w:r w:rsidRPr="00C37EF9">
        <w:rPr>
          <w:rStyle w:val="StyleUnderline"/>
        </w:rPr>
        <w:t xml:space="preserve">high production levels </w:t>
      </w:r>
      <w:proofErr w:type="gramStart"/>
      <w:r w:rsidRPr="00C37EF9">
        <w:rPr>
          <w:sz w:val="16"/>
        </w:rPr>
        <w:t>at the moment</w:t>
      </w:r>
      <w:proofErr w:type="gramEnd"/>
      <w:r w:rsidRPr="00C37EF9">
        <w:rPr>
          <w:sz w:val="16"/>
        </w:rPr>
        <w:t xml:space="preserve">,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290EBC50" w14:textId="77777777" w:rsidR="004E33AD" w:rsidRPr="00C37EF9" w:rsidRDefault="004E33AD" w:rsidP="004E33AD">
      <w:pPr>
        <w:rPr>
          <w:sz w:val="16"/>
        </w:rPr>
      </w:pPr>
    </w:p>
    <w:p w14:paraId="355B0F59" w14:textId="77777777" w:rsidR="004E33AD" w:rsidRDefault="004E33AD" w:rsidP="004E33AD">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01688B59" w14:textId="77777777" w:rsidR="004E33AD" w:rsidRDefault="004E33AD" w:rsidP="004E33AD">
      <w:proofErr w:type="spellStart"/>
      <w:r w:rsidRPr="00F7370F">
        <w:rPr>
          <w:rStyle w:val="Style13ptBold"/>
        </w:rPr>
        <w:t>Klare</w:t>
      </w:r>
      <w:proofErr w:type="spellEnd"/>
      <w:r w:rsidRPr="00F7370F">
        <w:rPr>
          <w:rStyle w:val="Style13ptBold"/>
        </w:rPr>
        <w:t xml:space="preserv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38" w:history="1">
        <w:r w:rsidRPr="00667A96">
          <w:rPr>
            <w:rStyle w:val="Hyperlink"/>
          </w:rPr>
          <w:t>https://www.thenation.com/article/archive/how-resource-scarcity-and-climate-change-could-produce-global-explosion/</w:t>
        </w:r>
      </w:hyperlink>
      <w:r>
        <w:t xml:space="preserve">] </w:t>
      </w:r>
      <w:proofErr w:type="spellStart"/>
      <w:r>
        <w:t>brett</w:t>
      </w:r>
      <w:proofErr w:type="spellEnd"/>
    </w:p>
    <w:p w14:paraId="22B689C9" w14:textId="77777777" w:rsidR="004E33AD" w:rsidRPr="004564A6" w:rsidRDefault="004E33AD" w:rsidP="004E33AD">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w:t>
      </w:r>
      <w:proofErr w:type="gramStart"/>
      <w:r w:rsidRPr="004564A6">
        <w:rPr>
          <w:sz w:val="16"/>
        </w:rPr>
        <w:t>sort</w:t>
      </w:r>
      <w:proofErr w:type="gramEnd"/>
      <w:r w:rsidRPr="004564A6">
        <w:rPr>
          <w:sz w:val="16"/>
        </w:rPr>
        <w:t xml:space="preserve"> humanity has never before experienced.</w:t>
      </w:r>
    </w:p>
    <w:p w14:paraId="4FD09D31" w14:textId="77777777" w:rsidR="004E33AD" w:rsidRPr="004564A6" w:rsidRDefault="004E33AD" w:rsidP="004E33AD">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proofErr w:type="gramStart"/>
      <w:r w:rsidRPr="00F7370F">
        <w:rPr>
          <w:rStyle w:val="Emphasis"/>
          <w:highlight w:val="green"/>
        </w:rPr>
        <w:t>competition</w:t>
      </w:r>
      <w:proofErr w:type="gramEnd"/>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w:t>
      </w:r>
      <w:proofErr w:type="gramStart"/>
      <w:r w:rsidRPr="004564A6">
        <w:rPr>
          <w:sz w:val="16"/>
        </w:rPr>
        <w:t>as yet,</w:t>
      </w:r>
      <w:proofErr w:type="gramEnd"/>
      <w:r w:rsidRPr="004564A6">
        <w:rPr>
          <w:sz w:val="16"/>
        </w:rPr>
        <w:t xml:space="preserve">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w:t>
      </w:r>
      <w:proofErr w:type="gramStart"/>
      <w:r w:rsidRPr="004564A6">
        <w:rPr>
          <w:sz w:val="16"/>
        </w:rPr>
        <w:t>Asia</w:t>
      </w:r>
      <w:proofErr w:type="gramEnd"/>
      <w:r w:rsidRPr="004564A6">
        <w:rPr>
          <w:sz w:val="16"/>
        </w:rPr>
        <w:t xml:space="preserve">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112B367C" w14:textId="77777777" w:rsidR="004E33AD" w:rsidRPr="004564A6" w:rsidRDefault="004E33AD" w:rsidP="004E33AD">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41D5EE64" w14:textId="77777777" w:rsidR="004E33AD" w:rsidRPr="004564A6" w:rsidRDefault="004E33AD" w:rsidP="004E33AD">
      <w:pPr>
        <w:rPr>
          <w:rStyle w:val="Emphasis"/>
        </w:rPr>
      </w:pPr>
      <w:r w:rsidRPr="004564A6">
        <w:rPr>
          <w:rStyle w:val="Emphasis"/>
        </w:rPr>
        <w:t>Resource Shortages and Resource Wars</w:t>
      </w:r>
    </w:p>
    <w:p w14:paraId="472746C6" w14:textId="77777777" w:rsidR="004E33AD" w:rsidRPr="004564A6" w:rsidRDefault="004E33AD" w:rsidP="004E33AD">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w:t>
      </w:r>
      <w:proofErr w:type="gramStart"/>
      <w:r w:rsidRPr="00E55EAD">
        <w:rPr>
          <w:rStyle w:val="StyleUnderline"/>
        </w:rPr>
        <w:t>food</w:t>
      </w:r>
      <w:proofErr w:type="gramEnd"/>
      <w:r w:rsidRPr="00E55EAD">
        <w:rPr>
          <w:rStyle w:val="StyleUnderline"/>
        </w:rPr>
        <w:t xml:space="preserve"> and </w:t>
      </w:r>
      <w:r w:rsidRPr="00E55EAD">
        <w:rPr>
          <w:rStyle w:val="Emphasis"/>
          <w:highlight w:val="green"/>
        </w:rPr>
        <w:t>critical minerals</w:t>
      </w:r>
      <w:r w:rsidRPr="00E55EAD">
        <w:rPr>
          <w:rStyle w:val="Emphasis"/>
        </w:rPr>
        <w:t>.</w:t>
      </w:r>
      <w:r w:rsidRPr="00E55EAD">
        <w:rPr>
          <w:sz w:val="16"/>
        </w:rPr>
        <w:t xml:space="preserve"> This </w:t>
      </w:r>
      <w:proofErr w:type="gramStart"/>
      <w:r w:rsidRPr="00E55EAD">
        <w:rPr>
          <w:sz w:val="16"/>
        </w:rPr>
        <w:t xml:space="preserve">in itself </w:t>
      </w:r>
      <w:r w:rsidRPr="00E55EAD">
        <w:rPr>
          <w:rStyle w:val="StyleUnderline"/>
        </w:rPr>
        <w:t>would</w:t>
      </w:r>
      <w:proofErr w:type="gramEnd"/>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48D2E89B" w14:textId="77777777" w:rsidR="004E33AD" w:rsidRPr="004564A6" w:rsidRDefault="004E33AD" w:rsidP="004E33AD">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w:t>
      </w:r>
      <w:proofErr w:type="gramStart"/>
      <w:r w:rsidRPr="00E55EAD">
        <w:rPr>
          <w:sz w:val="16"/>
        </w:rPr>
        <w:t>come, and</w:t>
      </w:r>
      <w:proofErr w:type="gramEnd"/>
      <w:r w:rsidRPr="00E55EAD">
        <w:rPr>
          <w:sz w:val="16"/>
        </w:rPr>
        <w:t xml:space="preserve">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5E325182" w14:textId="77777777" w:rsidR="004E33AD" w:rsidRPr="007611CF" w:rsidRDefault="004E33AD" w:rsidP="004E33AD">
      <w:pPr>
        <w:rPr>
          <w:sz w:val="12"/>
          <w:szCs w:val="12"/>
        </w:rPr>
      </w:pPr>
      <w:r w:rsidRPr="007611CF">
        <w:rPr>
          <w:sz w:val="12"/>
          <w:szCs w:val="12"/>
        </w:rPr>
        <w:t xml:space="preserve">Oil—the single most important commodity in the international economy—provides an apt example. Although global oil supplies may </w:t>
      </w:r>
      <w:proofErr w:type="gramStart"/>
      <w:r w:rsidRPr="007611CF">
        <w:rPr>
          <w:sz w:val="12"/>
          <w:szCs w:val="12"/>
        </w:rPr>
        <w:t>actually grow</w:t>
      </w:r>
      <w:proofErr w:type="gramEnd"/>
      <w:r w:rsidRPr="007611CF">
        <w:rPr>
          <w:sz w:val="12"/>
          <w:szCs w:val="12"/>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4B6DC1D7" w14:textId="77777777" w:rsidR="004E33AD" w:rsidRPr="007611CF" w:rsidRDefault="004E33AD" w:rsidP="004E33AD">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 xml:space="preserve">environmental opposition, warfare, </w:t>
      </w:r>
      <w:proofErr w:type="gramStart"/>
      <w:r w:rsidRPr="007611CF">
        <w:rPr>
          <w:rStyle w:val="StyleUnderline"/>
        </w:rPr>
        <w:t>corruption</w:t>
      </w:r>
      <w:proofErr w:type="gramEnd"/>
      <w:r w:rsidRPr="007611CF">
        <w:rPr>
          <w:rStyle w:val="StyleUnderline"/>
        </w:rPr>
        <w:t xml:space="preserve">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4CB2383C" w14:textId="77777777" w:rsidR="004E33AD" w:rsidRPr="007611CF" w:rsidRDefault="004E33AD" w:rsidP="004E33AD">
      <w:pPr>
        <w:rPr>
          <w:sz w:val="12"/>
          <w:szCs w:val="12"/>
        </w:rPr>
      </w:pPr>
      <w:r w:rsidRPr="007611CF">
        <w:rPr>
          <w:sz w:val="12"/>
          <w:szCs w:val="12"/>
        </w:rPr>
        <w:t xml:space="preserve">Water provides another potent example. On an annual basis, the supply of drinking water provided by natural precipitation remains </w:t>
      </w:r>
      <w:proofErr w:type="gramStart"/>
      <w:r w:rsidRPr="007611CF">
        <w:rPr>
          <w:sz w:val="12"/>
          <w:szCs w:val="12"/>
        </w:rPr>
        <w:t>more or less constant</w:t>
      </w:r>
      <w:proofErr w:type="gramEnd"/>
      <w:r w:rsidRPr="007611CF">
        <w:rPr>
          <w:sz w:val="12"/>
          <w:szCs w:val="12"/>
        </w:rPr>
        <w:t xml:space="preserve">: about 40,000 cubic kilometers. But much of this precipitation lands </w:t>
      </w:r>
      <w:proofErr w:type="gramStart"/>
      <w:r w:rsidRPr="007611CF">
        <w:rPr>
          <w:sz w:val="12"/>
          <w:szCs w:val="12"/>
        </w:rPr>
        <w:t>on</w:t>
      </w:r>
      <w:proofErr w:type="gramEnd"/>
      <w:r w:rsidRPr="007611CF">
        <w:rPr>
          <w:sz w:val="12"/>
          <w:szCs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7611CF">
        <w:rPr>
          <w:sz w:val="12"/>
          <w:szCs w:val="12"/>
        </w:rPr>
        <w:t>Asia</w:t>
      </w:r>
      <w:proofErr w:type="gramEnd"/>
      <w:r w:rsidRPr="007611CF">
        <w:rPr>
          <w:sz w:val="12"/>
          <w:szCs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w:t>
      </w:r>
    </w:p>
    <w:p w14:paraId="6C243B8C" w14:textId="77777777" w:rsidR="004E33AD" w:rsidRPr="007611CF" w:rsidRDefault="004E33AD" w:rsidP="004E33AD">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w:t>
      </w:r>
      <w:proofErr w:type="gramStart"/>
      <w:r w:rsidRPr="007611CF">
        <w:rPr>
          <w:sz w:val="16"/>
        </w:rPr>
        <w:t>However</w:t>
      </w:r>
      <w:proofErr w:type="gramEnd"/>
      <w:r w:rsidRPr="007611CF">
        <w:rPr>
          <w:sz w:val="16"/>
        </w:rPr>
        <w:t xml:space="preserve">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 xml:space="preserve">very well </w:t>
      </w:r>
      <w:proofErr w:type="gramStart"/>
      <w:r w:rsidRPr="007611CF">
        <w:rPr>
          <w:rStyle w:val="Emphasis"/>
        </w:rPr>
        <w:t>understood</w:t>
      </w:r>
      <w:r w:rsidRPr="007611CF">
        <w:rPr>
          <w:sz w:val="16"/>
        </w:rPr>
        <w:t>, and</w:t>
      </w:r>
      <w:proofErr w:type="gramEnd"/>
      <w:r w:rsidRPr="007611CF">
        <w:rPr>
          <w:sz w:val="16"/>
        </w:rPr>
        <w:t xml:space="preserve"> </w:t>
      </w:r>
      <w:r w:rsidRPr="007611CF">
        <w:rPr>
          <w:rStyle w:val="StyleUnderline"/>
        </w:rPr>
        <w:t xml:space="preserve">has been evident </w:t>
      </w:r>
      <w:r w:rsidRPr="007611CF">
        <w:rPr>
          <w:rStyle w:val="Emphasis"/>
          <w:highlight w:val="green"/>
        </w:rPr>
        <w:t>throughout human history</w:t>
      </w:r>
      <w:r w:rsidRPr="007611CF">
        <w:rPr>
          <w:sz w:val="16"/>
        </w:rPr>
        <w:t>.</w:t>
      </w:r>
    </w:p>
    <w:p w14:paraId="450D5D53" w14:textId="77777777" w:rsidR="004E33AD" w:rsidRPr="00E55EAD" w:rsidRDefault="004E33AD" w:rsidP="004E33AD">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w:t>
      </w:r>
      <w:proofErr w:type="spellStart"/>
      <w:r w:rsidRPr="00E55EAD">
        <w:rPr>
          <w:sz w:val="16"/>
        </w:rPr>
        <w:t>Collingham</w:t>
      </w:r>
      <w:proofErr w:type="spellEnd"/>
      <w:r w:rsidRPr="00E55EAD">
        <w:rPr>
          <w:sz w:val="16"/>
        </w:rPr>
        <w:t>, author of The Taste of War.</w:t>
      </w:r>
    </w:p>
    <w:p w14:paraId="2CC20F8C" w14:textId="77777777" w:rsidR="004E33AD" w:rsidRPr="00183206" w:rsidRDefault="004E33AD" w:rsidP="004E33AD">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2BDB31E5" w14:textId="77777777" w:rsidR="004E33AD" w:rsidRPr="00183206" w:rsidRDefault="004E33AD" w:rsidP="004E33AD">
      <w:pPr>
        <w:rPr>
          <w:sz w:val="16"/>
          <w:szCs w:val="16"/>
        </w:rPr>
      </w:pPr>
      <w:r w:rsidRPr="00183206">
        <w:rPr>
          <w:sz w:val="16"/>
          <w:szCs w:val="16"/>
        </w:rPr>
        <w:t xml:space="preserve">“In Darfur,” says a 2009 report from the UN Environment </w:t>
      </w:r>
      <w:proofErr w:type="spellStart"/>
      <w:r w:rsidRPr="00183206">
        <w:rPr>
          <w:sz w:val="16"/>
          <w:szCs w:val="16"/>
        </w:rPr>
        <w:t>Programme</w:t>
      </w:r>
      <w:proofErr w:type="spellEnd"/>
      <w:r w:rsidRPr="00183206">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1315F556" w14:textId="77777777" w:rsidR="004E33AD" w:rsidRPr="00183206" w:rsidRDefault="004E33AD" w:rsidP="004E33AD">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4C71A13C" w14:textId="77777777" w:rsidR="004E33AD" w:rsidRPr="00183206" w:rsidRDefault="004E33AD" w:rsidP="004E33AD">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3E434F17" w14:textId="77777777" w:rsidR="004E33AD" w:rsidRPr="00183206" w:rsidRDefault="004E33AD" w:rsidP="004E33AD">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373E0C75" w14:textId="77777777" w:rsidR="004E33AD" w:rsidRPr="00183206" w:rsidRDefault="004E33AD" w:rsidP="004E33AD">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183206">
        <w:rPr>
          <w:sz w:val="16"/>
        </w:rPr>
        <w:t>supplies</w:t>
      </w:r>
      <w:proofErr w:type="gramEnd"/>
      <w:r w:rsidRPr="00183206">
        <w:rPr>
          <w:sz w:val="16"/>
        </w:rPr>
        <w:t xml:space="preserve">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2778721D" w14:textId="77777777" w:rsidR="004E33AD" w:rsidRDefault="004E33AD" w:rsidP="00F36B2C">
      <w:pPr>
        <w:rPr>
          <w:rStyle w:val="StyleUnderline"/>
        </w:rPr>
      </w:pPr>
    </w:p>
    <w:p w14:paraId="780BB347" w14:textId="2AF3B000" w:rsidR="00F36B2C" w:rsidRDefault="007C30AF" w:rsidP="00F36B2C">
      <w:pPr>
        <w:pStyle w:val="Heading3"/>
        <w:rPr>
          <w:rFonts w:cs="Calibri"/>
        </w:rPr>
      </w:pPr>
      <w:r>
        <w:rPr>
          <w:rFonts w:cs="Calibri"/>
        </w:rPr>
        <w:t>Case</w:t>
      </w:r>
    </w:p>
    <w:p w14:paraId="48FCD2A8" w14:textId="77777777" w:rsidR="007C30AF" w:rsidRDefault="007C30AF" w:rsidP="007C30AF">
      <w:pPr>
        <w:pStyle w:val="Heading4"/>
      </w:pPr>
      <w:r>
        <w:t>Capitalism solves war.</w:t>
      </w:r>
    </w:p>
    <w:p w14:paraId="262A58F7" w14:textId="77777777" w:rsidR="007C30AF" w:rsidRDefault="007C30AF" w:rsidP="007C30AF">
      <w:r>
        <w:t xml:space="preserve">Mina E. </w:t>
      </w:r>
      <w:proofErr w:type="spellStart"/>
      <w:r w:rsidRPr="00C06266">
        <w:rPr>
          <w:rStyle w:val="Style13ptBold"/>
        </w:rPr>
        <w:t>Tanious</w:t>
      </w:r>
      <w:proofErr w:type="spellEnd"/>
      <w:r w:rsidRPr="00C06266">
        <w:rPr>
          <w:rStyle w:val="Style13ptBold"/>
        </w:rPr>
        <w:t xml:space="preserve"> 18</w:t>
      </w:r>
      <w:r>
        <w:t xml:space="preserve">, General Authority for Investment and Free Zones (GAFI), Giza, Egypt and Faculty of Economics and Political Science, Cairo University, Giza, Egypt. REPS 4,1, July 7, 2018. “The impact of economic interdependence on the probability of conflict between states” </w:t>
      </w:r>
      <w:hyperlink r:id="rId39" w:history="1">
        <w:r w:rsidRPr="00C923EB">
          <w:rPr>
            <w:rStyle w:val="Hyperlink"/>
          </w:rPr>
          <w:t>https://www.emerald.com/insight/content/doi/10.1108/REPS-10-2018-010/full/pdf</w:t>
        </w:r>
      </w:hyperlink>
      <w:r>
        <w:t xml:space="preserve"> </w:t>
      </w:r>
      <w:proofErr w:type="spellStart"/>
      <w:r>
        <w:t>brett</w:t>
      </w:r>
      <w:proofErr w:type="spellEnd"/>
    </w:p>
    <w:p w14:paraId="41A3BEB7" w14:textId="77777777" w:rsidR="007C30AF" w:rsidRPr="008B44DC" w:rsidRDefault="007C30AF" w:rsidP="007C30AF">
      <w:pPr>
        <w:rPr>
          <w:sz w:val="16"/>
        </w:rPr>
      </w:pPr>
      <w:r w:rsidRPr="008B44DC">
        <w:rPr>
          <w:sz w:val="16"/>
        </w:rPr>
        <w:t xml:space="preserve">Liberals view that </w:t>
      </w:r>
      <w:r w:rsidRPr="008B44DC">
        <w:rPr>
          <w:rStyle w:val="StyleUnderline"/>
        </w:rPr>
        <w:t xml:space="preserve">increasing </w:t>
      </w:r>
      <w:r w:rsidRPr="00D82504">
        <w:rPr>
          <w:rStyle w:val="StyleUnderline"/>
          <w:highlight w:val="green"/>
        </w:rPr>
        <w:t>ties between countries</w:t>
      </w:r>
      <w:r w:rsidRPr="008B44DC">
        <w:rPr>
          <w:sz w:val="16"/>
        </w:rPr>
        <w:t xml:space="preserve"> in some fields </w:t>
      </w:r>
      <w:r w:rsidRPr="00D82504">
        <w:rPr>
          <w:rStyle w:val="StyleUnderline"/>
          <w:highlight w:val="green"/>
        </w:rPr>
        <w:t>encourages</w:t>
      </w:r>
      <w:r w:rsidRPr="008B44DC">
        <w:rPr>
          <w:rStyle w:val="StyleUnderline"/>
        </w:rPr>
        <w:t xml:space="preserve"> them to achieve greater </w:t>
      </w:r>
      <w:r w:rsidRPr="00D82504">
        <w:rPr>
          <w:rStyle w:val="StyleUnderline"/>
          <w:highlight w:val="green"/>
        </w:rPr>
        <w:t>cooperation</w:t>
      </w:r>
      <w:r w:rsidRPr="008B44DC">
        <w:rPr>
          <w:sz w:val="16"/>
        </w:rPr>
        <w:t xml:space="preserve"> in other fields. These </w:t>
      </w:r>
      <w:r w:rsidRPr="008B44DC">
        <w:rPr>
          <w:rStyle w:val="StyleUnderline"/>
        </w:rPr>
        <w:t>linkages</w:t>
      </w:r>
      <w:r w:rsidRPr="008B44DC">
        <w:rPr>
          <w:sz w:val="16"/>
        </w:rPr>
        <w:t xml:space="preserve"> are supposed to </w:t>
      </w:r>
      <w:r w:rsidRPr="008B44DC">
        <w:rPr>
          <w:rStyle w:val="StyleUnderline"/>
        </w:rPr>
        <w:t xml:space="preserve">strengthen </w:t>
      </w:r>
      <w:r w:rsidRPr="00D82504">
        <w:rPr>
          <w:rStyle w:val="StyleUnderline"/>
          <w:highlight w:val="green"/>
        </w:rPr>
        <w:t xml:space="preserve">communication and </w:t>
      </w:r>
      <w:r w:rsidRPr="008B44DC">
        <w:rPr>
          <w:rStyle w:val="StyleUnderline"/>
        </w:rPr>
        <w:t xml:space="preserve">reduce misunderstandings which may cause tension and </w:t>
      </w:r>
      <w:r w:rsidRPr="00D82504">
        <w:rPr>
          <w:rStyle w:val="StyleUnderline"/>
          <w:highlight w:val="green"/>
        </w:rPr>
        <w:t>creates</w:t>
      </w:r>
      <w:r w:rsidRPr="008B44DC">
        <w:rPr>
          <w:sz w:val="16"/>
        </w:rPr>
        <w:t xml:space="preserve"> cultural and </w:t>
      </w:r>
      <w:r w:rsidRPr="00D82504">
        <w:rPr>
          <w:rStyle w:val="StyleUnderline"/>
          <w:highlight w:val="green"/>
        </w:rPr>
        <w:t>institutional mechanisms capable of mediating conflicts</w:t>
      </w:r>
      <w:r w:rsidRPr="008B44DC">
        <w:rPr>
          <w:rStyle w:val="StyleUnderline"/>
        </w:rPr>
        <w:t xml:space="preserve"> that may arise</w:t>
      </w:r>
      <w:r w:rsidRPr="008B44DC">
        <w:rPr>
          <w:sz w:val="16"/>
        </w:rPr>
        <w:t xml:space="preserve"> between them. At the same time, mutual recognition of mutual benefits enhances peace.</w:t>
      </w:r>
    </w:p>
    <w:p w14:paraId="41D85B28" w14:textId="77777777" w:rsidR="007C30AF" w:rsidRPr="008B44DC" w:rsidRDefault="007C30AF" w:rsidP="007C30AF">
      <w:pPr>
        <w:rPr>
          <w:sz w:val="16"/>
        </w:rPr>
      </w:pPr>
      <w:r w:rsidRPr="008B44DC">
        <w:rPr>
          <w:sz w:val="16"/>
        </w:rPr>
        <w:t xml:space="preserve">Liberals believe that </w:t>
      </w:r>
      <w:r w:rsidRPr="008B44DC">
        <w:rPr>
          <w:rStyle w:val="StyleUnderline"/>
        </w:rPr>
        <w:t>economic relations</w:t>
      </w:r>
      <w:r w:rsidRPr="008B44DC">
        <w:rPr>
          <w:sz w:val="16"/>
        </w:rPr>
        <w:t xml:space="preserve"> between nations </w:t>
      </w:r>
      <w:r w:rsidRPr="008B44DC">
        <w:rPr>
          <w:rStyle w:val="StyleUnderline"/>
        </w:rPr>
        <w:t>lead to peace, with</w:t>
      </w:r>
      <w:r w:rsidRPr="008B44DC">
        <w:rPr>
          <w:sz w:val="16"/>
        </w:rPr>
        <w:t xml:space="preserve"> liberals pointing to </w:t>
      </w:r>
      <w:r w:rsidRPr="008B44DC">
        <w:rPr>
          <w:rStyle w:val="StyleUnderline"/>
        </w:rPr>
        <w:t xml:space="preserve">three important points </w:t>
      </w:r>
      <w:r w:rsidRPr="008B44DC">
        <w:rPr>
          <w:sz w:val="16"/>
        </w:rPr>
        <w:t>(Korbel and Chen, 2009, p. 15):</w:t>
      </w:r>
    </w:p>
    <w:p w14:paraId="242DDDDB" w14:textId="77777777" w:rsidR="007C30AF" w:rsidRPr="008B44DC" w:rsidRDefault="007C30AF" w:rsidP="007C30AF">
      <w:pPr>
        <w:rPr>
          <w:sz w:val="16"/>
        </w:rPr>
      </w:pPr>
      <w:r w:rsidRPr="008B44DC">
        <w:rPr>
          <w:rStyle w:val="Emphasis"/>
        </w:rPr>
        <w:t>(1)</w:t>
      </w:r>
      <w:r w:rsidRPr="008B44DC">
        <w:rPr>
          <w:sz w:val="16"/>
        </w:rPr>
        <w:t xml:space="preserve"> The </w:t>
      </w:r>
      <w:r w:rsidRPr="00D82504">
        <w:rPr>
          <w:rStyle w:val="StyleUnderline"/>
          <w:highlight w:val="green"/>
        </w:rPr>
        <w:t>costs of</w:t>
      </w:r>
      <w:r w:rsidRPr="008B44DC">
        <w:rPr>
          <w:rStyle w:val="StyleUnderline"/>
        </w:rPr>
        <w:t xml:space="preserve"> waging a </w:t>
      </w:r>
      <w:r w:rsidRPr="00D82504">
        <w:rPr>
          <w:rStyle w:val="StyleUnderline"/>
          <w:highlight w:val="green"/>
        </w:rPr>
        <w:t>war against</w:t>
      </w:r>
      <w:r w:rsidRPr="008B44DC">
        <w:rPr>
          <w:rStyle w:val="StyleUnderline"/>
        </w:rPr>
        <w:t xml:space="preserve"> state’s </w:t>
      </w:r>
      <w:r w:rsidRPr="00D82504">
        <w:rPr>
          <w:rStyle w:val="StyleUnderline"/>
          <w:highlight w:val="green"/>
        </w:rPr>
        <w:t xml:space="preserve">economic partner are </w:t>
      </w:r>
      <w:r w:rsidRPr="00D82504">
        <w:rPr>
          <w:rStyle w:val="Emphasis"/>
          <w:highlight w:val="green"/>
        </w:rPr>
        <w:t>very high</w:t>
      </w:r>
      <w:r w:rsidRPr="008B44DC">
        <w:rPr>
          <w:rStyle w:val="StyleUnderline"/>
        </w:rPr>
        <w:t xml:space="preserve"> because fighting against a partner with which the state trade and invest,</w:t>
      </w:r>
      <w:r w:rsidRPr="008B44DC">
        <w:rPr>
          <w:sz w:val="16"/>
        </w:rPr>
        <w:t xml:space="preserve"> the state </w:t>
      </w:r>
      <w:proofErr w:type="gramStart"/>
      <w:r w:rsidRPr="008B44DC">
        <w:rPr>
          <w:sz w:val="16"/>
        </w:rPr>
        <w:t xml:space="preserve">actually </w:t>
      </w:r>
      <w:r w:rsidRPr="008B44DC">
        <w:rPr>
          <w:rStyle w:val="StyleUnderline"/>
        </w:rPr>
        <w:t>fights</w:t>
      </w:r>
      <w:proofErr w:type="gramEnd"/>
      <w:r w:rsidRPr="008B44DC">
        <w:rPr>
          <w:rStyle w:val="StyleUnderline"/>
        </w:rPr>
        <w:t xml:space="preserve"> against itself </w:t>
      </w:r>
      <w:r w:rsidRPr="00D82504">
        <w:rPr>
          <w:rStyle w:val="StyleUnderline"/>
          <w:highlight w:val="green"/>
        </w:rPr>
        <w:t>because</w:t>
      </w:r>
      <w:r w:rsidRPr="008B44DC">
        <w:rPr>
          <w:rStyle w:val="StyleUnderline"/>
        </w:rPr>
        <w:t xml:space="preserve"> a war between </w:t>
      </w:r>
      <w:r w:rsidRPr="00D82504">
        <w:rPr>
          <w:rStyle w:val="StyleUnderline"/>
          <w:highlight w:val="green"/>
        </w:rPr>
        <w:t>the</w:t>
      </w:r>
      <w:r w:rsidRPr="008B44DC">
        <w:rPr>
          <w:rStyle w:val="StyleUnderline"/>
        </w:rPr>
        <w:t xml:space="preserve"> state and its partner must have a </w:t>
      </w:r>
      <w:r w:rsidRPr="00D82504">
        <w:rPr>
          <w:rStyle w:val="StyleUnderline"/>
          <w:highlight w:val="green"/>
        </w:rPr>
        <w:t>negative effect on the</w:t>
      </w:r>
      <w:r w:rsidRPr="008B44DC">
        <w:rPr>
          <w:rStyle w:val="StyleUnderline"/>
        </w:rPr>
        <w:t xml:space="preserve"> state’s </w:t>
      </w:r>
      <w:r w:rsidRPr="00D82504">
        <w:rPr>
          <w:rStyle w:val="StyleUnderline"/>
          <w:highlight w:val="green"/>
        </w:rPr>
        <w:t>economy</w:t>
      </w:r>
      <w:r w:rsidRPr="008B44DC">
        <w:rPr>
          <w:sz w:val="16"/>
        </w:rPr>
        <w:t>.</w:t>
      </w:r>
    </w:p>
    <w:p w14:paraId="0EA4E99C" w14:textId="77777777" w:rsidR="007C30AF" w:rsidRPr="008B44DC" w:rsidRDefault="007C30AF" w:rsidP="007C30AF">
      <w:pPr>
        <w:rPr>
          <w:sz w:val="16"/>
        </w:rPr>
      </w:pPr>
      <w:r w:rsidRPr="008B44DC">
        <w:rPr>
          <w:rStyle w:val="Emphasis"/>
        </w:rPr>
        <w:t>(2)</w:t>
      </w:r>
      <w:r w:rsidRPr="008B44DC">
        <w:rPr>
          <w:sz w:val="16"/>
        </w:rPr>
        <w:t xml:space="preserve"> </w:t>
      </w:r>
      <w:r w:rsidRPr="008B44DC">
        <w:rPr>
          <w:rStyle w:val="StyleUnderline"/>
        </w:rPr>
        <w:t xml:space="preserve">Economic ties change states’ preferences </w:t>
      </w:r>
      <w:r w:rsidRPr="00D82504">
        <w:rPr>
          <w:rStyle w:val="StyleUnderline"/>
          <w:highlight w:val="green"/>
        </w:rPr>
        <w:t>when</w:t>
      </w:r>
      <w:r w:rsidRPr="008B44DC">
        <w:rPr>
          <w:rStyle w:val="StyleUnderline"/>
        </w:rPr>
        <w:t xml:space="preserve"> economic ties between two states become stronger and these two </w:t>
      </w:r>
      <w:r w:rsidRPr="00D82504">
        <w:rPr>
          <w:rStyle w:val="StyleUnderline"/>
          <w:highlight w:val="green"/>
        </w:rPr>
        <w:t>states become more</w:t>
      </w:r>
      <w:r w:rsidRPr="008B44DC">
        <w:rPr>
          <w:rStyle w:val="StyleUnderline"/>
        </w:rPr>
        <w:t xml:space="preserve"> economically </w:t>
      </w:r>
      <w:r w:rsidRPr="00D82504">
        <w:rPr>
          <w:rStyle w:val="StyleUnderline"/>
          <w:highlight w:val="green"/>
        </w:rPr>
        <w:t>interdependent</w:t>
      </w:r>
      <w:r w:rsidRPr="008B44DC">
        <w:rPr>
          <w:sz w:val="16"/>
        </w:rPr>
        <w:t xml:space="preserve"> or even integrated, </w:t>
      </w:r>
      <w:r w:rsidRPr="00D82504">
        <w:rPr>
          <w:rStyle w:val="StyleUnderline"/>
          <w:highlight w:val="green"/>
        </w:rPr>
        <w:t>economic interests</w:t>
      </w:r>
      <w:r w:rsidRPr="008B44DC">
        <w:rPr>
          <w:sz w:val="16"/>
        </w:rPr>
        <w:t xml:space="preserve"> – </w:t>
      </w:r>
      <w:r w:rsidRPr="008B44DC">
        <w:rPr>
          <w:rStyle w:val="StyleUnderline"/>
        </w:rPr>
        <w:t xml:space="preserve">compared with other national interests such as military buildup – </w:t>
      </w:r>
      <w:r w:rsidRPr="00D82504">
        <w:rPr>
          <w:rStyle w:val="StyleUnderline"/>
          <w:highlight w:val="green"/>
        </w:rPr>
        <w:t>become the most important</w:t>
      </w:r>
      <w:r w:rsidRPr="008B44DC">
        <w:rPr>
          <w:sz w:val="16"/>
        </w:rPr>
        <w:t>.</w:t>
      </w:r>
    </w:p>
    <w:p w14:paraId="67A2D159" w14:textId="77777777" w:rsidR="007C30AF" w:rsidRPr="008B44DC" w:rsidRDefault="007C30AF" w:rsidP="007C30AF">
      <w:pPr>
        <w:rPr>
          <w:sz w:val="16"/>
        </w:rPr>
      </w:pPr>
      <w:r w:rsidRPr="008B44DC">
        <w:rPr>
          <w:rStyle w:val="Emphasis"/>
        </w:rPr>
        <w:t>(3)</w:t>
      </w:r>
      <w:r w:rsidRPr="008B44DC">
        <w:rPr>
          <w:sz w:val="16"/>
        </w:rPr>
        <w:t xml:space="preserve"> </w:t>
      </w:r>
      <w:r w:rsidRPr="008B44DC">
        <w:rPr>
          <w:rStyle w:val="StyleUnderline"/>
        </w:rPr>
        <w:t xml:space="preserve">Strong economic </w:t>
      </w:r>
      <w:r w:rsidRPr="00D82504">
        <w:rPr>
          <w:rStyle w:val="StyleUnderline"/>
          <w:highlight w:val="green"/>
        </w:rPr>
        <w:t>ties make non-military threats</w:t>
      </w:r>
      <w:r w:rsidRPr="008B44DC">
        <w:rPr>
          <w:rStyle w:val="StyleUnderline"/>
        </w:rPr>
        <w:t xml:space="preserve"> such as economic sanctions </w:t>
      </w:r>
      <w:r w:rsidRPr="00D82504">
        <w:rPr>
          <w:rStyle w:val="StyleUnderline"/>
          <w:highlight w:val="green"/>
        </w:rPr>
        <w:t>credible</w:t>
      </w:r>
      <w:r w:rsidRPr="008B44DC">
        <w:rPr>
          <w:sz w:val="16"/>
        </w:rPr>
        <w:t xml:space="preserve">. </w:t>
      </w:r>
      <w:r w:rsidRPr="008B44DC">
        <w:rPr>
          <w:rStyle w:val="StyleUnderline"/>
        </w:rPr>
        <w:t xml:space="preserve">Therefore, </w:t>
      </w:r>
      <w:r w:rsidRPr="00D82504">
        <w:rPr>
          <w:rStyle w:val="StyleUnderline"/>
          <w:highlight w:val="green"/>
        </w:rPr>
        <w:t>when there is</w:t>
      </w:r>
      <w:r w:rsidRPr="008B44DC">
        <w:rPr>
          <w:sz w:val="16"/>
        </w:rPr>
        <w:t xml:space="preserve"> a </w:t>
      </w:r>
      <w:r w:rsidRPr="00D82504">
        <w:rPr>
          <w:rStyle w:val="StyleUnderline"/>
          <w:highlight w:val="green"/>
        </w:rPr>
        <w:t>conflict</w:t>
      </w:r>
      <w:r w:rsidRPr="008B44DC">
        <w:rPr>
          <w:sz w:val="16"/>
        </w:rPr>
        <w:t xml:space="preserve"> between two states that have strong economic ties, </w:t>
      </w:r>
      <w:r w:rsidRPr="008B44DC">
        <w:rPr>
          <w:rStyle w:val="StyleUnderline"/>
        </w:rPr>
        <w:t xml:space="preserve">a </w:t>
      </w:r>
      <w:r w:rsidRPr="00D82504">
        <w:rPr>
          <w:rStyle w:val="Emphasis"/>
          <w:highlight w:val="green"/>
        </w:rPr>
        <w:t>non-military threat</w:t>
      </w:r>
      <w:r w:rsidRPr="00D82504">
        <w:rPr>
          <w:rStyle w:val="StyleUnderline"/>
          <w:highlight w:val="green"/>
        </w:rPr>
        <w:t xml:space="preserve"> is more likely</w:t>
      </w:r>
      <w:r w:rsidRPr="008B44DC">
        <w:rPr>
          <w:rStyle w:val="StyleUnderline"/>
        </w:rPr>
        <w:t xml:space="preserve"> to be the choice</w:t>
      </w:r>
      <w:r w:rsidRPr="008B44DC">
        <w:rPr>
          <w:sz w:val="16"/>
        </w:rPr>
        <w:t xml:space="preserve">. </w:t>
      </w:r>
    </w:p>
    <w:p w14:paraId="6C462EB4" w14:textId="77777777" w:rsidR="007C30AF" w:rsidRPr="008B44DC" w:rsidRDefault="007C30AF" w:rsidP="007C30AF">
      <w:pPr>
        <w:rPr>
          <w:sz w:val="16"/>
        </w:rPr>
      </w:pPr>
      <w:r w:rsidRPr="008B44DC">
        <w:rPr>
          <w:sz w:val="16"/>
        </w:rPr>
        <w:t xml:space="preserve">Liberals, </w:t>
      </w:r>
      <w:proofErr w:type="gramStart"/>
      <w:r w:rsidRPr="008B44DC">
        <w:rPr>
          <w:sz w:val="16"/>
        </w:rPr>
        <w:t>assuming that</w:t>
      </w:r>
      <w:proofErr w:type="gramEnd"/>
      <w:r w:rsidRPr="008B44DC">
        <w:rPr>
          <w:sz w:val="16"/>
        </w:rPr>
        <w:t xml:space="preserve"> states seek to maximize absolute welfare, maintain that situations of </w:t>
      </w:r>
      <w:r w:rsidRPr="00D82504">
        <w:rPr>
          <w:rStyle w:val="Emphasis"/>
          <w:highlight w:val="green"/>
        </w:rPr>
        <w:t>high trade</w:t>
      </w:r>
      <w:r w:rsidRPr="00D82504">
        <w:rPr>
          <w:rStyle w:val="StyleUnderline"/>
          <w:highlight w:val="green"/>
        </w:rPr>
        <w:t xml:space="preserve"> should continue</w:t>
      </w:r>
      <w:r w:rsidRPr="008B44DC">
        <w:rPr>
          <w:rStyle w:val="StyleUnderline"/>
        </w:rPr>
        <w:t xml:space="preserve"> into the foreseeable future</w:t>
      </w:r>
      <w:r w:rsidRPr="008B44DC">
        <w:rPr>
          <w:sz w:val="16"/>
        </w:rPr>
        <w:t xml:space="preserve"> as long as states are rational; such </w:t>
      </w:r>
      <w:r w:rsidRPr="00D82504">
        <w:rPr>
          <w:rStyle w:val="StyleUnderline"/>
          <w:highlight w:val="green"/>
        </w:rPr>
        <w:t>actors have no reason to forsake</w:t>
      </w:r>
      <w:r w:rsidRPr="008B44DC">
        <w:rPr>
          <w:rStyle w:val="StyleUnderline"/>
        </w:rPr>
        <w:t xml:space="preserve"> the </w:t>
      </w:r>
      <w:r w:rsidRPr="00D82504">
        <w:rPr>
          <w:rStyle w:val="StyleUnderline"/>
          <w:highlight w:val="green"/>
        </w:rPr>
        <w:t>benefits</w:t>
      </w:r>
      <w:r w:rsidRPr="008B44DC">
        <w:rPr>
          <w:rStyle w:val="StyleUnderline"/>
        </w:rPr>
        <w:t xml:space="preserve"> from trade, especially defection from the trading arrangement will only lead to retaliation</w:t>
      </w:r>
      <w:r w:rsidRPr="008B44DC">
        <w:rPr>
          <w:sz w:val="16"/>
        </w:rPr>
        <w:t xml:space="preserve">. Liberals can argue that </w:t>
      </w:r>
      <w:r w:rsidRPr="008B44DC">
        <w:rPr>
          <w:rStyle w:val="StyleUnderline"/>
        </w:rPr>
        <w:t xml:space="preserve">interdependence as reflected in high trade at any </w:t>
      </w:r>
      <w:proofErr w:type="gramStart"/>
      <w:r w:rsidRPr="008B44DC">
        <w:rPr>
          <w:rStyle w:val="StyleUnderline"/>
        </w:rPr>
        <w:t>particular moment</w:t>
      </w:r>
      <w:proofErr w:type="gramEnd"/>
      <w:r w:rsidRPr="008B44DC">
        <w:rPr>
          <w:rStyle w:val="StyleUnderline"/>
        </w:rPr>
        <w:t xml:space="preserve"> in time-will foster peace, given the benefits of trade over war</w:t>
      </w:r>
      <w:r w:rsidRPr="008B44DC">
        <w:rPr>
          <w:sz w:val="16"/>
        </w:rPr>
        <w:t xml:space="preserve"> (Copeland, 1996, p. 16).</w:t>
      </w:r>
    </w:p>
    <w:p w14:paraId="5B7A9465" w14:textId="77777777" w:rsidR="007C30AF" w:rsidRPr="008B44DC" w:rsidRDefault="007C30AF" w:rsidP="007C30AF">
      <w:pPr>
        <w:rPr>
          <w:sz w:val="16"/>
        </w:rPr>
      </w:pPr>
      <w:r w:rsidRPr="008B44DC">
        <w:rPr>
          <w:sz w:val="16"/>
        </w:rPr>
        <w:t xml:space="preserve">The core liberal position is straightforward trade provides valuable benefits, or “gains from trade,” to any </w:t>
      </w:r>
      <w:proofErr w:type="gramStart"/>
      <w:r w:rsidRPr="008B44DC">
        <w:rPr>
          <w:sz w:val="16"/>
        </w:rPr>
        <w:t>particular state</w:t>
      </w:r>
      <w:proofErr w:type="gramEnd"/>
      <w:r w:rsidRPr="008B44DC">
        <w:rPr>
          <w:sz w:val="16"/>
        </w:rPr>
        <w:t xml:space="preserve">. </w:t>
      </w:r>
      <w:r w:rsidRPr="008B44DC">
        <w:rPr>
          <w:rStyle w:val="StyleUnderline"/>
        </w:rPr>
        <w:t>A dependent state should therefore seek to avoid war, as peaceful trading gives it all the benefits of close ties without any of the costs and risks of war. Trade pays more than war, so dependent states should prefer to trade not invade</w:t>
      </w:r>
      <w:r w:rsidRPr="008B44DC">
        <w:rPr>
          <w:sz w:val="16"/>
        </w:rPr>
        <w:t xml:space="preserve"> (Copeland, 1996, p. 8).</w:t>
      </w:r>
    </w:p>
    <w:p w14:paraId="089BBAD7" w14:textId="77777777" w:rsidR="007C30AF" w:rsidRPr="008B44DC" w:rsidRDefault="007C30AF" w:rsidP="007C30AF"/>
    <w:p w14:paraId="595B7CE8" w14:textId="31EEACC9" w:rsidR="007C30AF" w:rsidRPr="00503684" w:rsidRDefault="007C30AF" w:rsidP="007C30AF">
      <w:pPr>
        <w:pStyle w:val="Heading4"/>
      </w:pPr>
      <w:r>
        <w:t>Studies prove.</w:t>
      </w:r>
    </w:p>
    <w:p w14:paraId="25D3AFF7" w14:textId="77777777" w:rsidR="007C30AF" w:rsidRPr="00B2606C" w:rsidRDefault="007C30AF" w:rsidP="007C30AF">
      <w:r w:rsidRPr="00B2606C">
        <w:rPr>
          <w:rStyle w:val="Style13ptBold"/>
        </w:rPr>
        <w:t>Dafoe 14</w:t>
      </w:r>
      <w:r w:rsidRPr="00B2606C">
        <w:t xml:space="preserve">, Political </w:t>
      </w:r>
      <w:proofErr w:type="gramStart"/>
      <w:r w:rsidRPr="00B2606C">
        <w:t>Science</w:t>
      </w:r>
      <w:proofErr w:type="gramEnd"/>
      <w:r w:rsidRPr="00B2606C">
        <w:t xml:space="preserv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45126ED9" w14:textId="77777777" w:rsidR="007C30AF" w:rsidRDefault="007C30AF" w:rsidP="007C30AF">
      <w:pPr>
        <w:rPr>
          <w:sz w:val="10"/>
        </w:rPr>
      </w:pPr>
      <w:r w:rsidRPr="00DB3C41">
        <w:rPr>
          <w:rStyle w:val="IntenseEmphasis"/>
        </w:rPr>
        <w:t xml:space="preserve">Countries with </w:t>
      </w:r>
      <w:r w:rsidRPr="00D82504">
        <w:rPr>
          <w:rStyle w:val="IntenseEmphasis"/>
          <w:highlight w:val="green"/>
        </w:rPr>
        <w:t>liberal</w:t>
      </w:r>
      <w:r w:rsidRPr="00503684">
        <w:rPr>
          <w:rStyle w:val="IntenseEmphasis"/>
        </w:rPr>
        <w:t xml:space="preserve"> political and economic </w:t>
      </w:r>
      <w:r w:rsidRPr="00D82504">
        <w:rPr>
          <w:rStyle w:val="IntenseEmphasis"/>
          <w:highlight w:val="green"/>
        </w:rPr>
        <w:t xml:space="preserve">systems </w:t>
      </w:r>
      <w:r w:rsidRPr="00D82504">
        <w:rPr>
          <w:rStyle w:val="Emphasis"/>
          <w:highlight w:val="green"/>
        </w:rPr>
        <w:t>rarely use military force</w:t>
      </w:r>
      <w:r w:rsidRPr="00503684">
        <w:rPr>
          <w:rStyle w:val="IntenseEmphasis"/>
        </w:rPr>
        <w:t xml:space="preserve"> against each other.</w:t>
      </w:r>
      <w:r w:rsidRPr="00873AB7">
        <w:rPr>
          <w:sz w:val="10"/>
        </w:rPr>
        <w:t xml:space="preserve"> This anomalous </w:t>
      </w:r>
      <w:r w:rsidRPr="00503684">
        <w:rPr>
          <w:rStyle w:val="IntenseEmphasis"/>
        </w:rPr>
        <w:t>peace has been most prominently attributed to the ‘democratic peace’</w:t>
      </w:r>
      <w:r w:rsidRPr="00873AB7">
        <w:rPr>
          <w:sz w:val="10"/>
        </w:rPr>
        <w:t xml:space="preserve"> – the apparent tendency for democratic countries to avoid militarized conflict with each other (Maoz &amp; </w:t>
      </w:r>
      <w:proofErr w:type="spellStart"/>
      <w:r w:rsidRPr="00873AB7">
        <w:rPr>
          <w:sz w:val="10"/>
        </w:rPr>
        <w:t>Russett</w:t>
      </w:r>
      <w:proofErr w:type="spellEnd"/>
      <w:r w:rsidRPr="00873AB7">
        <w:rPr>
          <w:sz w:val="10"/>
        </w:rPr>
        <w:t xml:space="preserve">, 1993; Ray, 1995; Dafoe, </w:t>
      </w:r>
      <w:proofErr w:type="spellStart"/>
      <w:r w:rsidRPr="00873AB7">
        <w:rPr>
          <w:sz w:val="10"/>
        </w:rPr>
        <w:t>Oneal</w:t>
      </w:r>
      <w:proofErr w:type="spellEnd"/>
      <w:r w:rsidRPr="00873AB7">
        <w:rPr>
          <w:sz w:val="10"/>
        </w:rPr>
        <w:t xml:space="preserve"> &amp; </w:t>
      </w:r>
      <w:proofErr w:type="spellStart"/>
      <w:r w:rsidRPr="00873AB7">
        <w:rPr>
          <w:sz w:val="10"/>
        </w:rPr>
        <w:t>Russett</w:t>
      </w:r>
      <w:proofErr w:type="spellEnd"/>
      <w:r w:rsidRPr="00873AB7">
        <w:rPr>
          <w:sz w:val="10"/>
        </w:rPr>
        <w:t xml:space="preserve">, 2013).More recently, however, </w:t>
      </w:r>
      <w:r w:rsidRPr="00503684">
        <w:rPr>
          <w:rStyle w:val="IntenseEmphasis"/>
        </w:rPr>
        <w:t xml:space="preserve">scholars have proposed that the </w:t>
      </w:r>
      <w:r w:rsidRPr="00DB3C41">
        <w:rPr>
          <w:rStyle w:val="IntenseEmphasis"/>
        </w:rPr>
        <w:t xml:space="preserve">liberal </w:t>
      </w:r>
      <w:r w:rsidRPr="00D82504">
        <w:rPr>
          <w:rStyle w:val="IntenseEmphasis"/>
          <w:highlight w:val="green"/>
        </w:rPr>
        <w:t>peace</w:t>
      </w:r>
      <w:r w:rsidRPr="00503684">
        <w:rPr>
          <w:rStyle w:val="IntenseEmphasis"/>
        </w:rPr>
        <w:t xml:space="preserve"> could be</w:t>
      </w:r>
      <w:r w:rsidRPr="00873AB7">
        <w:rPr>
          <w:sz w:val="10"/>
        </w:rPr>
        <w:t xml:space="preserve"> partly (</w:t>
      </w:r>
      <w:proofErr w:type="spellStart"/>
      <w:r w:rsidRPr="00873AB7">
        <w:rPr>
          <w:sz w:val="10"/>
        </w:rPr>
        <w:t>Russett</w:t>
      </w:r>
      <w:proofErr w:type="spellEnd"/>
      <w:r w:rsidRPr="00873AB7">
        <w:rPr>
          <w:sz w:val="10"/>
        </w:rPr>
        <w:t xml:space="preserve"> &amp; </w:t>
      </w:r>
      <w:proofErr w:type="spellStart"/>
      <w:r w:rsidRPr="00873AB7">
        <w:rPr>
          <w:sz w:val="10"/>
        </w:rPr>
        <w:t>Oneal</w:t>
      </w:r>
      <w:proofErr w:type="spellEnd"/>
      <w:r w:rsidRPr="00873AB7">
        <w:rPr>
          <w:sz w:val="10"/>
        </w:rPr>
        <w:t xml:space="preserve">, 2001) or </w:t>
      </w:r>
      <w:r w:rsidRPr="00DB3C41">
        <w:rPr>
          <w:rStyle w:val="IntenseEmphasis"/>
        </w:rPr>
        <w:t>primarily</w:t>
      </w:r>
      <w:r w:rsidRPr="00873AB7">
        <w:rPr>
          <w:sz w:val="10"/>
        </w:rPr>
        <w:t xml:space="preserve"> (Gartzke, 2007; but see Dafoe, 2011) </w:t>
      </w:r>
      <w:r w:rsidRPr="00D82504">
        <w:rPr>
          <w:rStyle w:val="Emphasis"/>
          <w:highlight w:val="green"/>
        </w:rPr>
        <w:t xml:space="preserve">attributed to </w:t>
      </w:r>
      <w:r w:rsidRPr="00DB3C41">
        <w:rPr>
          <w:rStyle w:val="Emphasis"/>
        </w:rPr>
        <w:t>liberal economic factors</w:t>
      </w:r>
      <w:r w:rsidRPr="00DB3C41">
        <w:rPr>
          <w:sz w:val="10"/>
        </w:rPr>
        <w:t xml:space="preserve">, </w:t>
      </w:r>
      <w:r w:rsidRPr="00DB3C41">
        <w:rPr>
          <w:rStyle w:val="Emphasis"/>
        </w:rPr>
        <w:t>such as</w:t>
      </w:r>
      <w:r w:rsidRPr="00503684">
        <w:rPr>
          <w:rStyle w:val="Emphasis"/>
        </w:rPr>
        <w:t xml:space="preserve"> commercial and financial </w:t>
      </w:r>
      <w:r w:rsidRPr="00D82504">
        <w:rPr>
          <w:rStyle w:val="Emphasis"/>
          <w:highlight w:val="green"/>
        </w:rPr>
        <w:t>interdependence</w:t>
      </w:r>
      <w:r w:rsidRPr="00873AB7">
        <w:rPr>
          <w:sz w:val="10"/>
        </w:rPr>
        <w:t xml:space="preserve">. </w:t>
      </w:r>
      <w:proofErr w:type="gramStart"/>
      <w:r w:rsidRPr="00873AB7">
        <w:rPr>
          <w:sz w:val="10"/>
        </w:rPr>
        <w:t>In particular, Erik Gartzke</w:t>
      </w:r>
      <w:proofErr w:type="gramEnd"/>
      <w:r w:rsidRPr="00873AB7">
        <w:rPr>
          <w:sz w:val="10"/>
        </w:rPr>
        <w:t xml:space="preserve">, Quan Li &amp; Charles Boehmer (2001), henceforth referred to as GLB, have demonstrated that </w:t>
      </w:r>
      <w:r w:rsidRPr="00503684">
        <w:rPr>
          <w:rStyle w:val="IntenseEmphasis"/>
        </w:rPr>
        <w:t xml:space="preserve">measures of </w:t>
      </w:r>
      <w:r w:rsidRPr="00D82504">
        <w:rPr>
          <w:rStyle w:val="IntenseEmphasis"/>
          <w:highlight w:val="green"/>
        </w:rPr>
        <w:t xml:space="preserve">capital openness </w:t>
      </w:r>
      <w:r w:rsidRPr="00DB3C41">
        <w:rPr>
          <w:rStyle w:val="IntenseEmphasis"/>
        </w:rPr>
        <w:t>have a</w:t>
      </w:r>
      <w:r w:rsidRPr="00503684">
        <w:rPr>
          <w:rStyle w:val="IntenseEmphasis"/>
        </w:rPr>
        <w:t xml:space="preserve"> substantial and </w:t>
      </w:r>
      <w:r w:rsidRPr="00DB3C41">
        <w:rPr>
          <w:rStyle w:val="Emphasis"/>
        </w:rPr>
        <w:t xml:space="preserve">statistically significant </w:t>
      </w:r>
      <w:r w:rsidRPr="00D82504">
        <w:rPr>
          <w:rStyle w:val="Emphasis"/>
          <w:highlight w:val="green"/>
        </w:rPr>
        <w:t>association with peace</w:t>
      </w:r>
      <w:r w:rsidRPr="00503684">
        <w:rPr>
          <w:rStyle w:val="Emphasis"/>
        </w:rPr>
        <w:t>ful</w:t>
      </w:r>
      <w:r w:rsidRPr="00503684">
        <w:rPr>
          <w:rStyle w:val="IntenseEmphasis"/>
        </w:rPr>
        <w:t xml:space="preserve"> dyadic relations</w:t>
      </w:r>
      <w:r w:rsidRPr="00873AB7">
        <w:rPr>
          <w:sz w:val="10"/>
        </w:rPr>
        <w:t>. Gartzke (2007</w:t>
      </w:r>
      <w:r w:rsidRPr="00503684">
        <w:rPr>
          <w:rStyle w:val="IntenseEmphasis"/>
        </w:rPr>
        <w:t xml:space="preserve">) confirms that this association is robust to a large variety of model specifications. </w:t>
      </w:r>
      <w:r w:rsidRPr="00873AB7">
        <w:rPr>
          <w:sz w:val="10"/>
        </w:rPr>
        <w:t xml:space="preserve">To explain this correlation, GLB propose that countries </w:t>
      </w:r>
      <w:r w:rsidRPr="00503684">
        <w:rPr>
          <w:rStyle w:val="IntenseEmphasis"/>
        </w:rPr>
        <w:t xml:space="preserve">with </w:t>
      </w:r>
      <w:r w:rsidRPr="00D82504">
        <w:rPr>
          <w:rStyle w:val="IntenseEmphasis"/>
          <w:highlight w:val="green"/>
        </w:rPr>
        <w:t xml:space="preserve">open </w:t>
      </w:r>
      <w:r w:rsidRPr="00DB3C41">
        <w:rPr>
          <w:rStyle w:val="IntenseEmphasis"/>
        </w:rPr>
        <w:t xml:space="preserve">capital </w:t>
      </w:r>
      <w:r w:rsidRPr="00D82504">
        <w:rPr>
          <w:rStyle w:val="IntenseEmphasis"/>
          <w:highlight w:val="green"/>
        </w:rPr>
        <w:t>markets</w:t>
      </w:r>
      <w:r w:rsidRPr="00503684">
        <w:rPr>
          <w:rStyle w:val="IntenseEmphasis"/>
        </w:rPr>
        <w:t xml:space="preserve"> are more able to credibly </w:t>
      </w:r>
      <w:r w:rsidRPr="00D82504">
        <w:rPr>
          <w:rStyle w:val="IntenseEmphasis"/>
          <w:highlight w:val="green"/>
        </w:rPr>
        <w:t>signal</w:t>
      </w:r>
      <w:r w:rsidRPr="00503684">
        <w:rPr>
          <w:rStyle w:val="IntenseEmphasis"/>
        </w:rPr>
        <w:t xml:space="preserve"> their </w:t>
      </w:r>
      <w:r w:rsidRPr="00D82504">
        <w:rPr>
          <w:rStyle w:val="IntenseEmphasis"/>
          <w:highlight w:val="green"/>
        </w:rPr>
        <w:t>resolve through</w:t>
      </w:r>
      <w:r w:rsidRPr="00503684">
        <w:rPr>
          <w:rStyle w:val="IntenseEmphasis"/>
        </w:rPr>
        <w:t xml:space="preserve"> </w:t>
      </w:r>
      <w:r w:rsidRPr="00503684">
        <w:rPr>
          <w:rStyle w:val="Emphasis"/>
        </w:rPr>
        <w:t xml:space="preserve">the bearing of greater </w:t>
      </w:r>
      <w:r w:rsidRPr="00D82504">
        <w:rPr>
          <w:rStyle w:val="Emphasis"/>
          <w:highlight w:val="green"/>
        </w:rPr>
        <w:t>economic costs prior to</w:t>
      </w:r>
      <w:r w:rsidRPr="00503684">
        <w:rPr>
          <w:rStyle w:val="Emphasis"/>
        </w:rPr>
        <w:t xml:space="preserve"> the outbreak of </w:t>
      </w:r>
      <w:r w:rsidRPr="00D82504">
        <w:rPr>
          <w:rStyle w:val="Emphasis"/>
          <w:highlight w:val="green"/>
        </w:rPr>
        <w:t>militarized conflict</w:t>
      </w:r>
      <w:r w:rsidRPr="00503684">
        <w:rPr>
          <w:rStyle w:val="Emphasis"/>
        </w:rPr>
        <w:t xml:space="preserve">. </w:t>
      </w:r>
      <w:r w:rsidRPr="00873AB7">
        <w:rPr>
          <w:sz w:val="10"/>
        </w:rPr>
        <w:t xml:space="preserve">This explanation is novel and </w:t>
      </w:r>
      <w:proofErr w:type="gramStart"/>
      <w:r w:rsidRPr="00873AB7">
        <w:rPr>
          <w:sz w:val="10"/>
        </w:rPr>
        <w:t>plausible, and</w:t>
      </w:r>
      <w:proofErr w:type="gramEnd"/>
      <w:r w:rsidRPr="00873AB7">
        <w:rPr>
          <w:sz w:val="10"/>
        </w:rPr>
        <w:t xml:space="preserve"> resonates with the rationalist view of asymmetric information as a cause of conflict (Fearon, 1995). Moreover, it implies clear testable predictions on evidential domains different from those examined by GLB. In this article </w:t>
      </w:r>
      <w:r w:rsidRPr="00D82504">
        <w:rPr>
          <w:rStyle w:val="IntenseEmphasis"/>
          <w:highlight w:val="green"/>
        </w:rPr>
        <w:t>we</w:t>
      </w:r>
      <w:r w:rsidRPr="00503684">
        <w:rPr>
          <w:rStyle w:val="IntenseEmphasis"/>
        </w:rPr>
        <w:t xml:space="preserve"> exploit this opportunity by constructing a confirmatory </w:t>
      </w:r>
      <w:r w:rsidRPr="00D82504">
        <w:rPr>
          <w:rStyle w:val="IntenseEmphasis"/>
          <w:highlight w:val="green"/>
        </w:rPr>
        <w:t>test</w:t>
      </w:r>
      <w:r w:rsidRPr="00503684">
        <w:rPr>
          <w:rStyle w:val="IntenseEmphasis"/>
        </w:rPr>
        <w:t xml:space="preserve"> of GLB’s theory of </w:t>
      </w:r>
      <w:r w:rsidRPr="00D82504">
        <w:rPr>
          <w:rStyle w:val="Emphasis"/>
          <w:highlight w:val="green"/>
        </w:rPr>
        <w:t>market-mediated signaling</w:t>
      </w:r>
      <w:r w:rsidRPr="00503684">
        <w:rPr>
          <w:rStyle w:val="IntenseEmphasis"/>
        </w:rPr>
        <w:t>. We first develop an innovative quantitative case selection technique to identify crucial cases where the mechanism of market-mediated signaling should be most easily observed</w:t>
      </w:r>
      <w:r w:rsidRPr="00873AB7">
        <w:rPr>
          <w:sz w:val="10"/>
        </w:rPr>
        <w:t xml:space="preserve">. Specifically, we employ quantitative data and the statistical models used to support the theory we are probing to create an impartial and </w:t>
      </w:r>
      <w:proofErr w:type="spellStart"/>
      <w:r w:rsidRPr="00873AB7">
        <w:rPr>
          <w:sz w:val="10"/>
        </w:rPr>
        <w:t>transparentmeans</w:t>
      </w:r>
      <w:proofErr w:type="spellEnd"/>
      <w:r w:rsidRPr="00873AB7">
        <w:rPr>
          <w:sz w:val="10"/>
        </w:rPr>
        <w:t xml:space="preserve"> of selecting cases in which the theory – as specified by the theory’s creators –makes its most confident </w:t>
      </w:r>
      <w:proofErr w:type="spellStart"/>
      <w:proofErr w:type="gramStart"/>
      <w:r w:rsidRPr="00873AB7">
        <w:rPr>
          <w:sz w:val="10"/>
        </w:rPr>
        <w:t>predictions.We</w:t>
      </w:r>
      <w:proofErr w:type="spellEnd"/>
      <w:proofErr w:type="gramEnd"/>
      <w:r w:rsidRPr="00873AB7">
        <w:rPr>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873AB7">
        <w:rPr>
          <w:sz w:val="10"/>
        </w:rPr>
        <w:t>signaling:</w:t>
      </w:r>
      <w:proofErr w:type="gramEnd"/>
      <w:r w:rsidRPr="00873AB7">
        <w:rPr>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503684">
        <w:rPr>
          <w:rStyle w:val="IntenseEmphasis"/>
        </w:rPr>
        <w:t xml:space="preserve">our confirmatory test finds that while </w:t>
      </w:r>
      <w:r w:rsidRPr="00873AB7">
        <w:rPr>
          <w:rStyle w:val="Emphasis"/>
        </w:rPr>
        <w:t>market</w:t>
      </w:r>
      <w:r w:rsidRPr="00503684">
        <w:rPr>
          <w:rStyle w:val="Emphasis"/>
        </w:rPr>
        <w:t xml:space="preserve">-mediated signaling may be operative in the most serious disputes, it was largely absent in the less serious disputes </w:t>
      </w:r>
      <w:r w:rsidRPr="00503684">
        <w:rPr>
          <w:rStyle w:val="IntenseEmphasis"/>
        </w:rPr>
        <w:t xml:space="preserve">that characterize most of the sample of militarized interstate disputes </w:t>
      </w:r>
      <w:r w:rsidRPr="00873AB7">
        <w:rPr>
          <w:sz w:val="10"/>
        </w:rPr>
        <w:t xml:space="preserve">(MIDs). </w:t>
      </w:r>
      <w:r w:rsidRPr="00503684">
        <w:rPr>
          <w:rStyle w:val="IntenseEmphasis"/>
        </w:rPr>
        <w:t>This suggests either that other mechanisms account for the correlation between capital openness and peace, or that the scope conditions for market-mediated signaling are restrictive</w:t>
      </w:r>
      <w:r w:rsidRPr="00873AB7">
        <w:rPr>
          <w:sz w:val="10"/>
        </w:rPr>
        <w:t xml:space="preserve">. Of the signals that we observed, </w:t>
      </w:r>
      <w:r w:rsidRPr="00503684">
        <w:rPr>
          <w:rStyle w:val="Emphasis"/>
        </w:rPr>
        <w:t>strategic</w:t>
      </w:r>
      <w:r>
        <w:rPr>
          <w:rStyle w:val="Emphasis"/>
        </w:rPr>
        <w:t xml:space="preserve"> </w:t>
      </w:r>
      <w:r w:rsidRPr="00D82504">
        <w:rPr>
          <w:rStyle w:val="Emphasis"/>
          <w:highlight w:val="green"/>
        </w:rPr>
        <w:t>market</w:t>
      </w:r>
      <w:r w:rsidRPr="00503684">
        <w:rPr>
          <w:rStyle w:val="Emphasis"/>
        </w:rPr>
        <w:t xml:space="preserve">-mediated </w:t>
      </w:r>
      <w:r w:rsidRPr="00D82504">
        <w:rPr>
          <w:rStyle w:val="Emphasis"/>
          <w:highlight w:val="green"/>
        </w:rPr>
        <w:t xml:space="preserve">signals were </w:t>
      </w:r>
      <w:r w:rsidRPr="00503684">
        <w:rPr>
          <w:rStyle w:val="Emphasis"/>
        </w:rPr>
        <w:t xml:space="preserve">relatively </w:t>
      </w:r>
      <w:r w:rsidRPr="008C4E6D">
        <w:rPr>
          <w:rStyle w:val="Emphasis"/>
        </w:rPr>
        <w:t xml:space="preserve">more </w:t>
      </w:r>
      <w:r w:rsidRPr="00D82504">
        <w:rPr>
          <w:rStyle w:val="Emphasis"/>
          <w:highlight w:val="green"/>
        </w:rPr>
        <w:t xml:space="preserve">important </w:t>
      </w:r>
      <w:r w:rsidRPr="00503684">
        <w:rPr>
          <w:rStyle w:val="Emphasis"/>
        </w:rPr>
        <w:t xml:space="preserve">than automatic market-mediated signals </w:t>
      </w:r>
      <w:r w:rsidRPr="00D82504">
        <w:rPr>
          <w:rStyle w:val="Emphasis"/>
          <w:highlight w:val="green"/>
        </w:rPr>
        <w:t xml:space="preserve">in </w:t>
      </w:r>
      <w:r w:rsidRPr="00503684">
        <w:rPr>
          <w:rStyle w:val="Emphasis"/>
        </w:rPr>
        <w:t xml:space="preserve">the </w:t>
      </w:r>
      <w:r w:rsidRPr="00DB3C41">
        <w:rPr>
          <w:rStyle w:val="Emphasis"/>
        </w:rPr>
        <w:t xml:space="preserve">most </w:t>
      </w:r>
      <w:r w:rsidRPr="00D82504">
        <w:rPr>
          <w:rStyle w:val="Emphasis"/>
          <w:highlight w:val="green"/>
        </w:rPr>
        <w:t>serious conflicts</w:t>
      </w:r>
      <w:r w:rsidRPr="00503684">
        <w:rPr>
          <w:rStyle w:val="Emphasis"/>
        </w:rPr>
        <w:t>.</w:t>
      </w:r>
      <w:r w:rsidRPr="00873AB7">
        <w:rPr>
          <w:sz w:val="10"/>
        </w:rPr>
        <w:t xml:space="preserve"> </w:t>
      </w:r>
      <w:r w:rsidRPr="00503684">
        <w:rPr>
          <w:rStyle w:val="IntenseEmphasis"/>
        </w:rPr>
        <w:t>We identify</w:t>
      </w:r>
      <w:r w:rsidRPr="00873AB7">
        <w:rPr>
          <w:sz w:val="10"/>
        </w:rPr>
        <w:t xml:space="preserve"> </w:t>
      </w:r>
      <w:proofErr w:type="gramStart"/>
      <w:r w:rsidRPr="00873AB7">
        <w:rPr>
          <w:sz w:val="10"/>
        </w:rPr>
        <w:t>a number of</w:t>
      </w:r>
      <w:proofErr w:type="gramEnd"/>
      <w:r w:rsidRPr="00873AB7">
        <w:rPr>
          <w:sz w:val="10"/>
        </w:rPr>
        <w:t xml:space="preserve"> potential scope conditions, such as that (1) </w:t>
      </w:r>
      <w:r w:rsidRPr="00503684">
        <w:rPr>
          <w:rStyle w:val="IntenseEmphasis"/>
        </w:rPr>
        <w:t>the conflict must be driven by bargaining failure arising from uncertainty and (2) the economic costs need to escalate gradually and need to be substantial, but less than the expected military costs of conflict</w:t>
      </w:r>
      <w:r w:rsidRPr="00873AB7">
        <w:rPr>
          <w:sz w:val="10"/>
        </w:rPr>
        <w:t xml:space="preserve">. Finally, there were a number of other explanations that seemed present in the cases we examined and could account for the capitalist peace: </w:t>
      </w:r>
      <w:r w:rsidRPr="00DB3C41">
        <w:rPr>
          <w:rStyle w:val="Emphasis"/>
        </w:rPr>
        <w:t>capital openness is associated with greater anticipated economic costs of conflict</w:t>
      </w:r>
      <w:r w:rsidRPr="00DB3C41">
        <w:rPr>
          <w:sz w:val="10"/>
        </w:rPr>
        <w:t>;</w:t>
      </w:r>
      <w:r w:rsidRPr="00873AB7">
        <w:rPr>
          <w:sz w:val="10"/>
        </w:rPr>
        <w:t xml:space="preserve"> </w:t>
      </w:r>
      <w:r w:rsidRPr="00503684">
        <w:rPr>
          <w:rStyle w:val="IntenseEmphasis"/>
        </w:rPr>
        <w:t xml:space="preserve">capital openness leads </w:t>
      </w:r>
      <w:r w:rsidRPr="00503684">
        <w:rPr>
          <w:rStyle w:val="Emphasis"/>
        </w:rPr>
        <w:t>third parties</w:t>
      </w:r>
      <w:r w:rsidRPr="00503684">
        <w:rPr>
          <w:rStyle w:val="IntenseEmphasis"/>
        </w:rPr>
        <w:t xml:space="preserve"> to have a greater stake in the conflict and therefore be more willing to intervene; </w:t>
      </w:r>
      <w:r w:rsidRPr="00873AB7">
        <w:rPr>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The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503684">
        <w:rPr>
          <w:rStyle w:val="IntenseEmphasis"/>
        </w:rPr>
        <w:t xml:space="preserve">that </w:t>
      </w:r>
      <w:r w:rsidRPr="00DB3C41">
        <w:rPr>
          <w:rStyle w:val="IntenseEmphasis"/>
        </w:rPr>
        <w:t>financial interdependence</w:t>
      </w:r>
      <w:r w:rsidRPr="00503684">
        <w:rPr>
          <w:rStyle w:val="IntenseEmphasis"/>
        </w:rPr>
        <w:t xml:space="preserve"> could </w:t>
      </w:r>
      <w:r w:rsidRPr="00DB3C41">
        <w:rPr>
          <w:rStyle w:val="IntenseEmphasis"/>
        </w:rPr>
        <w:t>promote peace</w:t>
      </w:r>
      <w:r w:rsidRPr="00503684">
        <w:rPr>
          <w:rStyle w:val="IntenseEmphasis"/>
        </w:rPr>
        <w:t xml:space="preserve"> by </w:t>
      </w:r>
      <w:r w:rsidRPr="00DB3C41">
        <w:rPr>
          <w:rStyle w:val="IntenseEmphasis"/>
        </w:rPr>
        <w:t>facilitating</w:t>
      </w:r>
      <w:r w:rsidRPr="00503684">
        <w:rPr>
          <w:rStyle w:val="IntenseEmphasis"/>
        </w:rPr>
        <w:t xml:space="preserve"> the sending of </w:t>
      </w:r>
      <w:r w:rsidRPr="00DB3C41">
        <w:rPr>
          <w:rStyle w:val="Emphasis"/>
        </w:rPr>
        <w:t>costly signals</w:t>
      </w:r>
      <w:r w:rsidRPr="00503684">
        <w:rPr>
          <w:rStyle w:val="IntenseEmphasis"/>
        </w:rPr>
        <w:t xml:space="preserve">. As the probability of militarized conflict increases, states incur a variety of automatic and strategically imposed economic costs </w:t>
      </w:r>
      <w:proofErr w:type="gramStart"/>
      <w:r w:rsidRPr="00503684">
        <w:rPr>
          <w:rStyle w:val="IntenseEmphasis"/>
        </w:rPr>
        <w:t>as a consequence of</w:t>
      </w:r>
      <w:proofErr w:type="gramEnd"/>
      <w:r w:rsidRPr="00503684">
        <w:rPr>
          <w:rStyle w:val="IntenseEmphasis"/>
        </w:rPr>
        <w:t xml:space="preserve"> escalation toward conflict.</w:t>
      </w:r>
      <w:r w:rsidRPr="00873AB7">
        <w:rPr>
          <w:sz w:val="10"/>
        </w:rPr>
        <w:t xml:space="preserve"> </w:t>
      </w:r>
      <w:r w:rsidRPr="00503684">
        <w:rPr>
          <w:rStyle w:val="IntenseEmphasis"/>
        </w:rPr>
        <w:t xml:space="preserve">Those states that persist in a dispute despite these costs will reveal their willingness to tolerate them, and </w:t>
      </w:r>
      <w:r w:rsidRPr="00503684">
        <w:rPr>
          <w:rStyle w:val="Emphasis"/>
        </w:rPr>
        <w:t>hence signal resolve</w:t>
      </w:r>
      <w:r w:rsidRPr="00873AB7">
        <w:rPr>
          <w:sz w:val="10"/>
        </w:rPr>
        <w:t xml:space="preserve">. </w:t>
      </w:r>
      <w:r w:rsidRPr="00503684">
        <w:rPr>
          <w:rStyle w:val="IntenseEmphasis"/>
        </w:rPr>
        <w:t xml:space="preserve">The greater the degree of economic interdependence, the more a resolved country could demonstrate its willingness to suffer costs ex ante to militarized conflict. </w:t>
      </w:r>
      <w:r w:rsidRPr="00873AB7">
        <w:rPr>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503684">
        <w:rPr>
          <w:rStyle w:val="IntenseEmphasis"/>
        </w:rPr>
        <w:t xml:space="preserve">This theory predicts that these visible signals must arise in any escalating conflict, involving countries with high capital openness, in which this mechanism is operative </w:t>
      </w:r>
      <w:r w:rsidRPr="00873AB7">
        <w:rPr>
          <w:sz w:val="10"/>
        </w:rPr>
        <w:t xml:space="preserve">Clarifying the signaling mechanism Gartzke, Li &amp; Boehmer’s signaling mechanism is mostly conceptualized on an abstract, game-theoretic level (Gartzke, Li &amp; Boehmer, 2001). </w:t>
      </w:r>
      <w:proofErr w:type="gramStart"/>
      <w:r w:rsidRPr="00873AB7">
        <w:rPr>
          <w:sz w:val="10"/>
        </w:rPr>
        <w:t>In order to</w:t>
      </w:r>
      <w:proofErr w:type="gramEnd"/>
      <w:r w:rsidRPr="00873AB7">
        <w:rPr>
          <w:sz w:val="10"/>
        </w:rPr>
        <w:t xml:space="preserve"> elucidate the types of observations that could inform this theory’s validity, we discuss with greater specificity the possible ways in which such signaling might occur. </w:t>
      </w:r>
      <w:r w:rsidRPr="00503684">
        <w:rPr>
          <w:rStyle w:val="IntenseEmphasis"/>
        </w:rPr>
        <w:t>A conceptual classification of costly signals The term signaling connotes an intentional communicative act by one party directed towards another</w:t>
      </w:r>
      <w:r w:rsidRPr="00873AB7">
        <w:rPr>
          <w:sz w:val="10"/>
        </w:rPr>
        <w:t xml:space="preserve">. Because the term signaling thus suggests a willful act, and </w:t>
      </w:r>
      <w:r w:rsidRPr="00D82504">
        <w:rPr>
          <w:rStyle w:val="Emphasis"/>
          <w:highlight w:val="green"/>
        </w:rPr>
        <w:t>a signal of resolve is only credible if it is costly</w:t>
      </w:r>
      <w:r w:rsidRPr="00D82504">
        <w:rPr>
          <w:sz w:val="10"/>
          <w:highlight w:val="green"/>
        </w:rPr>
        <w:t>,</w:t>
      </w:r>
      <w:r w:rsidRPr="00873AB7">
        <w:rPr>
          <w:sz w:val="10"/>
        </w:rPr>
        <w:t xml:space="preserve"> </w:t>
      </w:r>
      <w:r w:rsidRPr="00503684">
        <w:rPr>
          <w:rStyle w:val="IntenseEmphasis"/>
        </w:rPr>
        <w:t>scholars have sometimes concluded that states involved in bargaining under incomplete information could advance their interests by imposing costs on themselves and thereby signaling their resolve</w:t>
      </w:r>
      <w:r w:rsidRPr="00873AB7">
        <w:rPr>
          <w:sz w:val="10"/>
        </w:rPr>
        <w:t xml:space="preserve"> (</w:t>
      </w:r>
      <w:proofErr w:type="gramStart"/>
      <w:r w:rsidRPr="00873AB7">
        <w:rPr>
          <w:sz w:val="10"/>
        </w:rPr>
        <w:t>e.g.</w:t>
      </w:r>
      <w:proofErr w:type="gramEnd"/>
      <w:r w:rsidRPr="00873AB7">
        <w:rPr>
          <w:sz w:val="10"/>
        </w:rPr>
        <w:t xml:space="preserve"> </w:t>
      </w:r>
      <w:proofErr w:type="spellStart"/>
      <w:r w:rsidRPr="00873AB7">
        <w:rPr>
          <w:sz w:val="10"/>
        </w:rPr>
        <w:t>Lektzian</w:t>
      </w:r>
      <w:proofErr w:type="spellEnd"/>
      <w:r w:rsidRPr="00873AB7">
        <w:rPr>
          <w:sz w:val="10"/>
        </w:rPr>
        <w:t xml:space="preserve"> &amp; Sprecher, 2007). However, the game-theoretic concept of signaling refers more generally to any situation in which an actor’s behavior reveals information about her private information. In fact, </w:t>
      </w:r>
      <w:r w:rsidRPr="00503684">
        <w:rPr>
          <w:rStyle w:val="IntenseEmphasis"/>
        </w:rPr>
        <w:t>states frequently adopt sanctions with low costs to themselves and high costs to their rivals because doing so is often a rational bargaining tactic on other grounds: they are trying to coerce their rival to concede the issue.</w:t>
      </w:r>
      <w:r w:rsidRPr="00873AB7">
        <w:rPr>
          <w:sz w:val="10"/>
        </w:rPr>
        <w:t xml:space="preserve"> </w:t>
      </w:r>
      <w:r w:rsidRPr="00503684">
        <w:rPr>
          <w:rStyle w:val="IntenseEmphasis"/>
        </w:rPr>
        <w:t xml:space="preserve">Bargaining encounters of this type can be conceptualized as a type of war-of-attrition game in which each </w:t>
      </w:r>
      <w:r w:rsidRPr="00503684">
        <w:rPr>
          <w:rStyle w:val="Emphasis"/>
        </w:rPr>
        <w:t>actor attempts to coerce the other through the imposition of escalating costs</w:t>
      </w:r>
      <w:r w:rsidRPr="00503684">
        <w:rPr>
          <w:rStyle w:val="IntenseEmphasis"/>
        </w:rPr>
        <w:t>.</w:t>
      </w:r>
      <w:r w:rsidRPr="00873AB7">
        <w:rPr>
          <w:sz w:val="10"/>
        </w:rPr>
        <w:t xml:space="preserve"> </w:t>
      </w:r>
      <w:r w:rsidRPr="00503684">
        <w:rPr>
          <w:rStyle w:val="IntenseEmphasis"/>
        </w:rPr>
        <w:t xml:space="preserve">Such encounters also provide the opportunity for </w:t>
      </w:r>
      <w:proofErr w:type="gramStart"/>
      <w:r w:rsidRPr="00503684">
        <w:rPr>
          <w:rStyle w:val="IntenseEmphasis"/>
        </w:rPr>
        <w:t>signaling:</w:t>
      </w:r>
      <w:proofErr w:type="gramEnd"/>
      <w:r w:rsidRPr="00503684">
        <w:rPr>
          <w:rStyle w:val="IntenseEmphasis"/>
        </w:rPr>
        <w:t xml:space="preserve"> when states resist the costs imposed by their rivals, </w:t>
      </w:r>
      <w:r w:rsidRPr="00503684">
        <w:rPr>
          <w:rStyle w:val="Emphasis"/>
        </w:rPr>
        <w:t xml:space="preserve">they ‘signal’ their resolve. </w:t>
      </w:r>
      <w:r w:rsidRPr="00873AB7">
        <w:rPr>
          <w:sz w:val="10"/>
        </w:rPr>
        <w:t xml:space="preserve">If at some point one party perceives the conflict to have become too costly and steps back, that party ‘signals’ a lack of resolve. Thus, </w:t>
      </w:r>
      <w:r w:rsidRPr="00503684">
        <w:rPr>
          <w:rStyle w:val="IntenseEmphasis"/>
        </w:rPr>
        <w:t>this kind of signaling arises as a by-product of another’s coercive attempts.</w:t>
      </w:r>
      <w:r w:rsidRPr="00873AB7">
        <w:rPr>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503684">
        <w:rPr>
          <w:rStyle w:val="IntenseEmphasis"/>
        </w:rPr>
        <w:t xml:space="preserve">costs may arise as an automatic byproduct of escalation towards military </w:t>
      </w:r>
      <w:r w:rsidRPr="00D82504">
        <w:rPr>
          <w:rStyle w:val="IntenseEmphasis"/>
          <w:highlight w:val="green"/>
        </w:rPr>
        <w:t>conflict</w:t>
      </w:r>
      <w:r w:rsidRPr="00503684">
        <w:rPr>
          <w:rStyle w:val="IntenseEmphasis"/>
        </w:rPr>
        <w:t xml:space="preserve"> or may be a tool of statecraft that is strategically </w:t>
      </w:r>
      <w:r w:rsidRPr="00D82504">
        <w:rPr>
          <w:rStyle w:val="IntenseEmphasis"/>
          <w:highlight w:val="green"/>
        </w:rPr>
        <w:t>employ</w:t>
      </w:r>
      <w:r w:rsidRPr="00503684">
        <w:rPr>
          <w:rStyle w:val="IntenseEmphasis"/>
        </w:rPr>
        <w:t>ed during a conflict.</w:t>
      </w:r>
      <w:r w:rsidRPr="00873AB7">
        <w:rPr>
          <w:sz w:val="10"/>
        </w:rPr>
        <w:t xml:space="preserve"> The automatic mechanism stipulates that as the probability of conflict increases, </w:t>
      </w:r>
      <w:r w:rsidRPr="00DB3C41">
        <w:rPr>
          <w:rStyle w:val="Emphasis"/>
        </w:rPr>
        <w:t xml:space="preserve">various economic assets will </w:t>
      </w:r>
      <w:r w:rsidRPr="00D82504">
        <w:rPr>
          <w:rStyle w:val="Emphasis"/>
          <w:highlight w:val="green"/>
        </w:rPr>
        <w:t>lose value</w:t>
      </w:r>
      <w:r w:rsidRPr="00DB3C41">
        <w:rPr>
          <w:rStyle w:val="Emphasis"/>
        </w:rPr>
        <w:t xml:space="preserve"> due </w:t>
      </w:r>
      <w:r w:rsidRPr="008C4E6D">
        <w:rPr>
          <w:rStyle w:val="Emphasis"/>
        </w:rPr>
        <w:t xml:space="preserve">to the risk of conflict </w:t>
      </w:r>
      <w:r w:rsidRPr="00D82504">
        <w:rPr>
          <w:rStyle w:val="Emphasis"/>
          <w:highlight w:val="green"/>
        </w:rPr>
        <w:t>and investor flight</w:t>
      </w:r>
      <w:r w:rsidRPr="00503684">
        <w:rPr>
          <w:rStyle w:val="Emphasis"/>
        </w:rPr>
        <w:t xml:space="preserve">. </w:t>
      </w:r>
      <w:r w:rsidRPr="00873AB7">
        <w:rPr>
          <w:sz w:val="10"/>
        </w:rPr>
        <w:t xml:space="preserve">However, the occurrence of these costs may also be intentional outcomes of specific escalatory decisions of the states, as in the case of deliberate sanctions; in this case they are strategic. </w:t>
      </w:r>
      <w:r w:rsidRPr="00503684">
        <w:rPr>
          <w:rStyle w:val="IntenseEmphasis"/>
        </w:rPr>
        <w:t xml:space="preserve">Finally, at a practical level, we identify three different potential kinds of economic costs of militarized conflict </w:t>
      </w:r>
      <w:r w:rsidRPr="00873AB7">
        <w:rPr>
          <w:sz w:val="10"/>
        </w:rPr>
        <w:t xml:space="preserve">that may be mediated by open capital markets: </w:t>
      </w:r>
      <w:r w:rsidRPr="00503684">
        <w:rPr>
          <w:rStyle w:val="Emphasis"/>
        </w:rPr>
        <w:t>capital costs from political risk, monetary coercion, and business sanctions.</w:t>
      </w:r>
      <w:r w:rsidRPr="00873AB7">
        <w:rPr>
          <w:sz w:val="10"/>
        </w:rPr>
        <w:t xml:space="preserve"> </w:t>
      </w:r>
    </w:p>
    <w:p w14:paraId="6F3345AF" w14:textId="77777777" w:rsidR="007C30AF" w:rsidRPr="00B11639" w:rsidRDefault="007C30AF" w:rsidP="007C30AF">
      <w:pPr>
        <w:pStyle w:val="Heading4"/>
        <w:rPr>
          <w:rFonts w:cstheme="minorHAnsi"/>
        </w:rPr>
      </w:pPr>
      <w:r w:rsidRPr="00B11639">
        <w:rPr>
          <w:rFonts w:cstheme="minorHAnsi"/>
        </w:rPr>
        <w:t xml:space="preserve">Capitalism </w:t>
      </w:r>
      <w:r>
        <w:rPr>
          <w:rFonts w:cstheme="minorHAnsi"/>
        </w:rPr>
        <w:t>is sustainable</w:t>
      </w:r>
    </w:p>
    <w:p w14:paraId="1D053606" w14:textId="77777777" w:rsidR="007C30AF" w:rsidRPr="00B11639" w:rsidRDefault="007C30AF" w:rsidP="007C30AF">
      <w:pPr>
        <w:rPr>
          <w:rFonts w:cstheme="minorHAnsi"/>
        </w:rPr>
      </w:pPr>
      <w:r w:rsidRPr="00B11639">
        <w:rPr>
          <w:rStyle w:val="Style13ptBold"/>
          <w:rFonts w:cstheme="minorHAnsi"/>
        </w:rPr>
        <w:t>Bailey ’18</w:t>
      </w:r>
      <w:r w:rsidRPr="00B11639">
        <w:rPr>
          <w:rFonts w:cstheme="minorHAnsi"/>
        </w:rPr>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40" w:history="1">
        <w:r w:rsidRPr="00B11639">
          <w:rPr>
            <w:rStyle w:val="Hyperlink"/>
            <w:rFonts w:cstheme="minorHAnsi"/>
          </w:rPr>
          <w:t>https://reason.com/2018/03/12/climate-change-problems-will-be-solved-t</w:t>
        </w:r>
      </w:hyperlink>
      <w:r w:rsidRPr="00B11639">
        <w:rPr>
          <w:rFonts w:cstheme="minorHAnsi"/>
        </w:rPr>
        <w:t>; RP]</w:t>
      </w:r>
    </w:p>
    <w:p w14:paraId="6BF649F0" w14:textId="77777777" w:rsidR="007C30AF" w:rsidRDefault="007C30AF" w:rsidP="007C30AF">
      <w:pPr>
        <w:rPr>
          <w:rFonts w:cstheme="minorHAnsi"/>
          <w:sz w:val="16"/>
        </w:rPr>
      </w:pPr>
      <w:r w:rsidRPr="00B11639">
        <w:rPr>
          <w:rFonts w:cstheme="minorHAnsi"/>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B11639">
        <w:rPr>
          <w:rStyle w:val="StyleUnderline"/>
          <w:rFonts w:cstheme="minorHAnsi"/>
        </w:rPr>
        <w:t xml:space="preserve">scientists have an </w:t>
      </w:r>
      <w:r w:rsidRPr="00B11639">
        <w:rPr>
          <w:rStyle w:val="Emphasis"/>
          <w:rFonts w:cstheme="minorHAnsi"/>
        </w:rPr>
        <w:t>enormous confidence</w:t>
      </w:r>
      <w:r w:rsidRPr="00B11639">
        <w:rPr>
          <w:rStyle w:val="StyleUnderline"/>
          <w:rFonts w:cstheme="minorHAnsi"/>
        </w:rPr>
        <w:t xml:space="preserve"> in the </w:t>
      </w:r>
      <w:r w:rsidRPr="00B11639">
        <w:rPr>
          <w:rStyle w:val="Emphasis"/>
          <w:rFonts w:cstheme="minorHAnsi"/>
        </w:rPr>
        <w:t>ingenuity</w:t>
      </w:r>
      <w:r w:rsidRPr="00B11639">
        <w:rPr>
          <w:rFonts w:cstheme="minorHAnsi"/>
          <w:sz w:val="16"/>
        </w:rPr>
        <w:t xml:space="preserve"> of humans</w:t>
      </w:r>
      <w:proofErr w:type="gramStart"/>
      <w:r w:rsidRPr="00B11639">
        <w:rPr>
          <w:rFonts w:cstheme="minorHAnsi"/>
          <w:sz w:val="16"/>
        </w:rPr>
        <w:t>….Now</w:t>
      </w:r>
      <w:proofErr w:type="gramEnd"/>
      <w:r w:rsidRPr="00B11639">
        <w:rPr>
          <w:rFonts w:cstheme="minorHAnsi"/>
          <w:sz w:val="16"/>
        </w:rPr>
        <w:t xml:space="preserve"> </w:t>
      </w:r>
      <w:r w:rsidRPr="00B11639">
        <w:rPr>
          <w:rStyle w:val="StyleUnderline"/>
          <w:rFonts w:cstheme="minorHAnsi"/>
        </w:rPr>
        <w:t>we've found a way to engineer our own doomsday, and</w:t>
      </w:r>
      <w:r w:rsidRPr="00B11639">
        <w:rPr>
          <w:rFonts w:cstheme="minorHAnsi"/>
          <w:sz w:val="16"/>
        </w:rPr>
        <w:t xml:space="preserve"> surely </w:t>
      </w:r>
      <w:r w:rsidRPr="00B11639">
        <w:rPr>
          <w:rStyle w:val="StyleUnderline"/>
          <w:rFonts w:cstheme="minorHAnsi"/>
        </w:rPr>
        <w:t xml:space="preserve">we will find a way to </w:t>
      </w:r>
      <w:r w:rsidRPr="00B11639">
        <w:rPr>
          <w:rStyle w:val="Emphasis"/>
          <w:rFonts w:cstheme="minorHAnsi"/>
        </w:rPr>
        <w:t>engineer our way out of it</w:t>
      </w:r>
      <w:r w:rsidRPr="00B11639">
        <w:rPr>
          <w:rFonts w:cstheme="minorHAnsi"/>
          <w:sz w:val="16"/>
        </w:rPr>
        <w:t xml:space="preserve">, one way or another." Over at Scientific American, John </w:t>
      </w:r>
      <w:r w:rsidRPr="00B11639">
        <w:rPr>
          <w:rStyle w:val="StyleUnderline"/>
          <w:rFonts w:cstheme="minorHAnsi"/>
        </w:rPr>
        <w:t>Horgan considers</w:t>
      </w:r>
      <w:r w:rsidRPr="00B11639">
        <w:rPr>
          <w:rFonts w:cstheme="minorHAnsi"/>
          <w:sz w:val="16"/>
        </w:rPr>
        <w:t xml:space="preserve"> some eco</w:t>
      </w:r>
      <w:r w:rsidRPr="00B11639">
        <w:rPr>
          <w:rStyle w:val="StyleUnderline"/>
          <w:rFonts w:cstheme="minorHAnsi"/>
        </w:rPr>
        <w:t>-modernist views on how humanity will</w:t>
      </w:r>
      <w:r w:rsidRPr="00B11639">
        <w:rPr>
          <w:rFonts w:cstheme="minorHAnsi"/>
          <w:sz w:val="16"/>
        </w:rPr>
        <w:t xml:space="preserve"> indeed </w:t>
      </w:r>
      <w:r w:rsidRPr="00B11639">
        <w:rPr>
          <w:rStyle w:val="StyleUnderline"/>
          <w:rFonts w:cstheme="minorHAnsi"/>
        </w:rPr>
        <w:t>go about engineering our way out of</w:t>
      </w:r>
      <w:r w:rsidRPr="00B11639">
        <w:rPr>
          <w:rFonts w:cstheme="minorHAnsi"/>
          <w:sz w:val="16"/>
        </w:rPr>
        <w:t xml:space="preserve"> the problems that </w:t>
      </w:r>
      <w:r w:rsidRPr="00B11639">
        <w:rPr>
          <w:rStyle w:val="StyleUnderline"/>
          <w:rFonts w:cstheme="minorHAnsi"/>
        </w:rPr>
        <w:t>climate change</w:t>
      </w:r>
      <w:r w:rsidRPr="00B11639">
        <w:rPr>
          <w:rFonts w:cstheme="minorHAnsi"/>
          <w:sz w:val="16"/>
        </w:rPr>
        <w:t xml:space="preserve"> may pose. In an essay called "Should We Chill Out About Global </w:t>
      </w:r>
      <w:proofErr w:type="gramStart"/>
      <w:r w:rsidRPr="00B11639">
        <w:rPr>
          <w:rFonts w:cstheme="minorHAnsi"/>
          <w:sz w:val="16"/>
        </w:rPr>
        <w:t>Warming?,</w:t>
      </w:r>
      <w:proofErr w:type="gramEnd"/>
      <w:r w:rsidRPr="00B11639">
        <w:rPr>
          <w:rFonts w:cstheme="minorHAnsi"/>
          <w:sz w:val="16"/>
        </w:rPr>
        <w:t xml:space="preserve">" Horgan reports the more dynamic and positive analyses of two eco-modernist thinkers, Harvard psychologist Steven Pinker and science journalist Will Boisvert. In an essay for The </w:t>
      </w:r>
      <w:r w:rsidRPr="00BA2EDB">
        <w:rPr>
          <w:rFonts w:cstheme="minorHAnsi"/>
          <w:sz w:val="16"/>
        </w:rPr>
        <w:t xml:space="preserve">Breakthrough Journal, </w:t>
      </w:r>
      <w:r w:rsidRPr="00BA2EDB">
        <w:rPr>
          <w:rStyle w:val="StyleUnderline"/>
          <w:rFonts w:cstheme="minorHAnsi"/>
        </w:rPr>
        <w:t>Pinker notes that</w:t>
      </w:r>
      <w:r w:rsidRPr="00BA2EDB">
        <w:rPr>
          <w:rFonts w:cstheme="minorHAnsi"/>
          <w:sz w:val="16"/>
        </w:rPr>
        <w:t xml:space="preserve"> such </w:t>
      </w:r>
      <w:r w:rsidRPr="00D82504">
        <w:rPr>
          <w:rStyle w:val="StyleUnderline"/>
          <w:rFonts w:cstheme="minorHAnsi"/>
          <w:highlight w:val="green"/>
        </w:rPr>
        <w:t>optimism "is</w:t>
      </w:r>
      <w:r w:rsidRPr="00BA2EDB">
        <w:rPr>
          <w:rStyle w:val="StyleUnderline"/>
          <w:rFonts w:cstheme="minorHAnsi"/>
        </w:rPr>
        <w:t xml:space="preserve"> </w:t>
      </w:r>
      <w:r w:rsidRPr="00BA2EDB">
        <w:rPr>
          <w:rFonts w:cstheme="minorHAnsi"/>
          <w:sz w:val="16"/>
        </w:rPr>
        <w:t xml:space="preserve">commonly </w:t>
      </w:r>
      <w:r w:rsidRPr="00BA2EDB">
        <w:rPr>
          <w:rStyle w:val="StyleUnderline"/>
          <w:rFonts w:cstheme="minorHAnsi"/>
        </w:rPr>
        <w:t xml:space="preserve">dismissed as the 'faith that </w:t>
      </w:r>
      <w:r w:rsidRPr="00D82504">
        <w:rPr>
          <w:rStyle w:val="Emphasis"/>
          <w:rFonts w:cstheme="minorHAnsi"/>
          <w:highlight w:val="green"/>
        </w:rPr>
        <w:t>technology</w:t>
      </w:r>
      <w:r w:rsidRPr="00D82504">
        <w:rPr>
          <w:rStyle w:val="StyleUnderline"/>
          <w:rFonts w:cstheme="minorHAnsi"/>
          <w:highlight w:val="green"/>
        </w:rPr>
        <w:t xml:space="preserve"> will save us</w:t>
      </w:r>
      <w:r w:rsidRPr="00B11639">
        <w:rPr>
          <w:rFonts w:cstheme="minorHAnsi"/>
          <w:sz w:val="16"/>
        </w:rPr>
        <w:t xml:space="preserve">.' In fact, </w:t>
      </w:r>
      <w:r w:rsidRPr="00B11639">
        <w:rPr>
          <w:rStyle w:val="StyleUnderline"/>
          <w:rFonts w:cstheme="minorHAnsi"/>
        </w:rPr>
        <w:t xml:space="preserve">it is a </w:t>
      </w:r>
      <w:r w:rsidRPr="00D82504">
        <w:rPr>
          <w:rStyle w:val="Emphasis"/>
          <w:rFonts w:cstheme="minorHAnsi"/>
          <w:highlight w:val="green"/>
        </w:rPr>
        <w:t>skepticism</w:t>
      </w:r>
      <w:r w:rsidRPr="00D82504">
        <w:rPr>
          <w:rStyle w:val="StyleUnderline"/>
          <w:rFonts w:cstheme="minorHAnsi"/>
          <w:highlight w:val="green"/>
        </w:rPr>
        <w:t xml:space="preserve"> tha</w:t>
      </w:r>
      <w:r w:rsidRPr="00B11639">
        <w:rPr>
          <w:rStyle w:val="StyleUnderline"/>
          <w:rFonts w:cstheme="minorHAnsi"/>
        </w:rPr>
        <w:t xml:space="preserve">t the status quo </w:t>
      </w:r>
      <w:r w:rsidRPr="00D82504">
        <w:rPr>
          <w:rStyle w:val="StyleUnderline"/>
          <w:rFonts w:cstheme="minorHAnsi"/>
          <w:highlight w:val="green"/>
        </w:rPr>
        <w:t>will doom us</w:t>
      </w:r>
      <w:r w:rsidRPr="00B11639">
        <w:rPr>
          <w:rStyle w:val="StyleUnderline"/>
          <w:rFonts w:cstheme="minorHAnsi"/>
        </w:rPr>
        <w:t>—that knowledge</w:t>
      </w:r>
      <w:r w:rsidRPr="00B11639">
        <w:rPr>
          <w:rFonts w:cstheme="minorHAnsi"/>
          <w:sz w:val="16"/>
        </w:rPr>
        <w:t xml:space="preserve"> and behavior </w:t>
      </w:r>
      <w:r w:rsidRPr="00B11639">
        <w:rPr>
          <w:rStyle w:val="StyleUnderline"/>
          <w:rFonts w:cstheme="minorHAnsi"/>
        </w:rPr>
        <w:t xml:space="preserve">will remain </w:t>
      </w:r>
      <w:r w:rsidRPr="00B11639">
        <w:rPr>
          <w:rStyle w:val="Emphasis"/>
          <w:rFonts w:cstheme="minorHAnsi"/>
        </w:rPr>
        <w:t>frozen</w:t>
      </w:r>
      <w:r w:rsidRPr="00B11639">
        <w:rPr>
          <w:rStyle w:val="StyleUnderline"/>
          <w:rFonts w:cstheme="minorHAnsi"/>
        </w:rPr>
        <w:t xml:space="preserve"> in their </w:t>
      </w:r>
      <w:r w:rsidRPr="00B11639">
        <w:rPr>
          <w:rStyle w:val="Emphasis"/>
          <w:rFonts w:cstheme="minorHAnsi"/>
        </w:rPr>
        <w:t>current state</w:t>
      </w:r>
      <w:r w:rsidRPr="00B11639">
        <w:rPr>
          <w:rStyle w:val="StyleUnderline"/>
          <w:rFonts w:cstheme="minorHAnsi"/>
        </w:rPr>
        <w:t xml:space="preserve"> for perpetuity</w:t>
      </w:r>
      <w:r w:rsidRPr="00B11639">
        <w:rPr>
          <w:rFonts w:cstheme="minorHAnsi"/>
          <w:sz w:val="16"/>
        </w:rPr>
        <w:t xml:space="preserve">. Indeed, </w:t>
      </w:r>
      <w:r w:rsidRPr="00B11639">
        <w:rPr>
          <w:rStyle w:val="StyleUnderline"/>
          <w:rFonts w:cstheme="minorHAnsi"/>
        </w:rPr>
        <w:t>a naive faith in stasis</w:t>
      </w:r>
      <w:r w:rsidRPr="00B11639">
        <w:rPr>
          <w:rFonts w:cstheme="minorHAnsi"/>
          <w:sz w:val="16"/>
        </w:rPr>
        <w:t xml:space="preserve"> has repeatedly </w:t>
      </w:r>
      <w:r w:rsidRPr="00B11639">
        <w:rPr>
          <w:rStyle w:val="StyleUnderline"/>
          <w:rFonts w:cstheme="minorHAnsi"/>
        </w:rPr>
        <w:t xml:space="preserve">led to prophecies of environmental doomsdays that </w:t>
      </w:r>
      <w:r w:rsidRPr="00B11639">
        <w:rPr>
          <w:rStyle w:val="Emphasis"/>
          <w:rFonts w:cstheme="minorHAnsi"/>
        </w:rPr>
        <w:t>never happened</w:t>
      </w:r>
      <w:r w:rsidRPr="00B11639">
        <w:rPr>
          <w:rStyle w:val="StyleUnderline"/>
          <w:rFonts w:cstheme="minorHAnsi"/>
        </w:rPr>
        <w:t>."</w:t>
      </w:r>
      <w:r w:rsidRPr="00B11639">
        <w:rPr>
          <w:rFonts w:cstheme="minorHAnsi"/>
          <w:sz w:val="16"/>
        </w:rPr>
        <w:t xml:space="preserve"> In his new book, Enlightenment Now, Pinker points out that </w:t>
      </w:r>
      <w:r w:rsidRPr="00B11639">
        <w:rPr>
          <w:rStyle w:val="StyleUnderline"/>
          <w:rFonts w:cstheme="minorHAnsi"/>
        </w:rPr>
        <w:t xml:space="preserve">"as the </w:t>
      </w:r>
      <w:r w:rsidRPr="00D82504">
        <w:rPr>
          <w:rStyle w:val="StyleUnderline"/>
          <w:rFonts w:cstheme="minorHAnsi"/>
          <w:highlight w:val="green"/>
        </w:rPr>
        <w:t xml:space="preserve">world gets </w:t>
      </w:r>
      <w:r w:rsidRPr="00D82504">
        <w:rPr>
          <w:rStyle w:val="Emphasis"/>
          <w:rFonts w:cstheme="minorHAnsi"/>
          <w:highlight w:val="green"/>
        </w:rPr>
        <w:t>richer</w:t>
      </w:r>
      <w:r w:rsidRPr="00D82504">
        <w:rPr>
          <w:rStyle w:val="StyleUnderline"/>
          <w:rFonts w:cstheme="minorHAnsi"/>
          <w:highlight w:val="green"/>
        </w:rPr>
        <w:t xml:space="preserve"> and more </w:t>
      </w:r>
      <w:r w:rsidRPr="00D82504">
        <w:rPr>
          <w:rStyle w:val="Emphasis"/>
          <w:rFonts w:cstheme="minorHAnsi"/>
          <w:highlight w:val="green"/>
        </w:rPr>
        <w:t>tech-savvy</w:t>
      </w:r>
      <w:r w:rsidRPr="00B11639">
        <w:rPr>
          <w:rStyle w:val="StyleUnderline"/>
          <w:rFonts w:cstheme="minorHAnsi"/>
        </w:rPr>
        <w:t xml:space="preserve">, </w:t>
      </w:r>
      <w:r w:rsidRPr="00D82504">
        <w:rPr>
          <w:rStyle w:val="StyleUnderline"/>
          <w:rFonts w:cstheme="minorHAnsi"/>
          <w:highlight w:val="green"/>
        </w:rPr>
        <w:t>it dematerializes,</w:t>
      </w:r>
      <w:r w:rsidRPr="00B11639">
        <w:rPr>
          <w:rStyle w:val="StyleUnderline"/>
          <w:rFonts w:cstheme="minorHAnsi"/>
        </w:rPr>
        <w:t xml:space="preserve"> </w:t>
      </w:r>
      <w:r w:rsidRPr="00B11639">
        <w:rPr>
          <w:rStyle w:val="Emphasis"/>
          <w:rFonts w:cstheme="minorHAnsi"/>
        </w:rPr>
        <w:t>decarbonizes</w:t>
      </w:r>
      <w:r w:rsidRPr="00B11639">
        <w:rPr>
          <w:rStyle w:val="StyleUnderline"/>
          <w:rFonts w:cstheme="minorHAnsi"/>
        </w:rPr>
        <w:t xml:space="preserve">, and densifies, sparing land and species." Economic </w:t>
      </w:r>
      <w:r w:rsidRPr="00D82504">
        <w:rPr>
          <w:rStyle w:val="Emphasis"/>
          <w:rFonts w:cstheme="minorHAnsi"/>
          <w:highlight w:val="green"/>
        </w:rPr>
        <w:t>growth</w:t>
      </w:r>
      <w:r w:rsidRPr="00D82504">
        <w:rPr>
          <w:rStyle w:val="StyleUnderline"/>
          <w:rFonts w:cstheme="minorHAnsi"/>
          <w:highlight w:val="green"/>
        </w:rPr>
        <w:t xml:space="preserve"> and </w:t>
      </w:r>
      <w:r w:rsidRPr="00D82504">
        <w:rPr>
          <w:rStyle w:val="Emphasis"/>
          <w:rFonts w:cstheme="minorHAnsi"/>
          <w:highlight w:val="green"/>
        </w:rPr>
        <w:t>technological</w:t>
      </w:r>
      <w:r w:rsidRPr="00B11639">
        <w:rPr>
          <w:rStyle w:val="Emphasis"/>
          <w:rFonts w:cstheme="minorHAnsi"/>
        </w:rPr>
        <w:t xml:space="preserve"> </w:t>
      </w:r>
      <w:r w:rsidRPr="00D82504">
        <w:rPr>
          <w:rStyle w:val="Emphasis"/>
          <w:rFonts w:cstheme="minorHAnsi"/>
          <w:highlight w:val="green"/>
        </w:rPr>
        <w:t>progress</w:t>
      </w:r>
      <w:r w:rsidRPr="00D82504">
        <w:rPr>
          <w:rStyle w:val="StyleUnderline"/>
          <w:rFonts w:cstheme="minorHAnsi"/>
          <w:highlight w:val="green"/>
        </w:rPr>
        <w:t xml:space="preserve"> are the solutions</w:t>
      </w:r>
      <w:r w:rsidRPr="00B11639">
        <w:rPr>
          <w:rStyle w:val="StyleUnderline"/>
          <w:rFonts w:cstheme="minorHAnsi"/>
        </w:rPr>
        <w:t xml:space="preserve"> not only </w:t>
      </w:r>
      <w:r w:rsidRPr="00D82504">
        <w:rPr>
          <w:rStyle w:val="StyleUnderline"/>
          <w:rFonts w:cstheme="minorHAnsi"/>
          <w:highlight w:val="green"/>
        </w:rPr>
        <w:t>to climate</w:t>
      </w:r>
      <w:r w:rsidRPr="00B11639">
        <w:rPr>
          <w:rFonts w:cstheme="minorHAnsi"/>
          <w:sz w:val="16"/>
        </w:rPr>
        <w:t xml:space="preserve"> </w:t>
      </w:r>
      <w:r w:rsidRPr="00540BEB">
        <w:rPr>
          <w:rFonts w:cstheme="minorHAnsi"/>
          <w:sz w:val="16"/>
        </w:rPr>
        <w:t xml:space="preserve">change </w:t>
      </w:r>
      <w:r w:rsidRPr="00D82504">
        <w:rPr>
          <w:rStyle w:val="StyleUnderline"/>
          <w:rFonts w:cstheme="minorHAnsi"/>
          <w:highlight w:val="green"/>
        </w:rPr>
        <w:t>but to</w:t>
      </w:r>
      <w:r w:rsidRPr="00B11639">
        <w:rPr>
          <w:rFonts w:cstheme="minorHAnsi"/>
          <w:sz w:val="16"/>
        </w:rPr>
        <w:t xml:space="preserve"> most of the </w:t>
      </w:r>
      <w:r w:rsidRPr="00540BEB">
        <w:rPr>
          <w:rStyle w:val="StyleUnderline"/>
          <w:rFonts w:cstheme="minorHAnsi"/>
        </w:rPr>
        <w:t>problems</w:t>
      </w:r>
      <w:r w:rsidRPr="00B11639">
        <w:rPr>
          <w:rFonts w:cstheme="minorHAnsi"/>
          <w:sz w:val="16"/>
        </w:rPr>
        <w:t xml:space="preserve"> that bedevil humanity. </w:t>
      </w:r>
      <w:r w:rsidRPr="00B11639">
        <w:rPr>
          <w:rStyle w:val="StyleUnderline"/>
          <w:rFonts w:cstheme="minorHAnsi"/>
        </w:rPr>
        <w:t>Boisvert</w:t>
      </w:r>
      <w:r w:rsidRPr="00B11639">
        <w:rPr>
          <w:rFonts w:cstheme="minorHAnsi"/>
          <w:sz w:val="16"/>
        </w:rPr>
        <w:t xml:space="preserve">, meanwhile, tackles and </w:t>
      </w:r>
      <w:r w:rsidRPr="00B11639">
        <w:rPr>
          <w:rStyle w:val="StyleUnderline"/>
          <w:rFonts w:cstheme="minorHAnsi"/>
        </w:rPr>
        <w:t xml:space="preserve">rebuts the </w:t>
      </w:r>
      <w:r w:rsidRPr="00D82504">
        <w:rPr>
          <w:rStyle w:val="Emphasis"/>
          <w:rFonts w:cstheme="minorHAnsi"/>
          <w:highlight w:val="green"/>
        </w:rPr>
        <w:t>apocalyptic prophecies</w:t>
      </w:r>
      <w:r w:rsidRPr="00B11639">
        <w:rPr>
          <w:rStyle w:val="StyleUnderline"/>
          <w:rFonts w:cstheme="minorHAnsi"/>
        </w:rPr>
        <w:t xml:space="preserve"> made by eco-pessimists</w:t>
      </w:r>
      <w:r w:rsidRPr="00B11639">
        <w:rPr>
          <w:rFonts w:cstheme="minorHAnsi"/>
          <w:sz w:val="16"/>
        </w:rPr>
        <w:t xml:space="preserve"> like Wallace-Wells, specifically </w:t>
      </w:r>
      <w:proofErr w:type="gramStart"/>
      <w:r w:rsidRPr="00B11639">
        <w:rPr>
          <w:rStyle w:val="StyleUnderline"/>
          <w:rFonts w:cstheme="minorHAnsi"/>
        </w:rPr>
        <w:t>with regard to</w:t>
      </w:r>
      <w:proofErr w:type="gramEnd"/>
      <w:r w:rsidRPr="00B11639">
        <w:rPr>
          <w:rStyle w:val="StyleUnderline"/>
          <w:rFonts w:cstheme="minorHAnsi"/>
        </w:rPr>
        <w:t xml:space="preserve"> food production</w:t>
      </w:r>
      <w:r w:rsidRPr="00B11639">
        <w:rPr>
          <w:rFonts w:cstheme="minorHAnsi"/>
          <w:sz w:val="16"/>
        </w:rPr>
        <w:t xml:space="preserve"> and </w:t>
      </w:r>
      <w:proofErr w:type="spellStart"/>
      <w:r w:rsidRPr="00B11639">
        <w:rPr>
          <w:rFonts w:cstheme="minorHAnsi"/>
          <w:sz w:val="16"/>
        </w:rPr>
        <w:t>availabilty</w:t>
      </w:r>
      <w:proofErr w:type="spellEnd"/>
      <w:r w:rsidRPr="00B11639">
        <w:rPr>
          <w:rFonts w:cstheme="minorHAnsi"/>
          <w:sz w:val="16"/>
        </w:rPr>
        <w:t xml:space="preserve">, </w:t>
      </w:r>
      <w:r w:rsidRPr="00B11639">
        <w:rPr>
          <w:rStyle w:val="StyleUnderline"/>
          <w:rFonts w:cstheme="minorHAnsi"/>
        </w:rPr>
        <w:t>water supplies, heat</w:t>
      </w:r>
      <w:r w:rsidRPr="00B11639">
        <w:rPr>
          <w:rFonts w:cstheme="minorHAnsi"/>
          <w:sz w:val="16"/>
        </w:rPr>
        <w:t xml:space="preserve"> waves, </w:t>
      </w:r>
      <w:r w:rsidRPr="00B11639">
        <w:rPr>
          <w:rStyle w:val="StyleUnderline"/>
          <w:rFonts w:cstheme="minorHAnsi"/>
        </w:rPr>
        <w:t>and rising seas</w:t>
      </w:r>
      <w:r w:rsidRPr="00B11639">
        <w:rPr>
          <w:rFonts w:cstheme="minorHAnsi"/>
          <w:sz w:val="16"/>
        </w:rPr>
        <w:t>.</w:t>
      </w:r>
      <w:r w:rsidRPr="00B11639">
        <w:rPr>
          <w:rStyle w:val="StyleUnderline"/>
          <w:rFonts w:cstheme="minorHAnsi"/>
        </w:rPr>
        <w:t xml:space="preserve"> </w:t>
      </w:r>
      <w:r w:rsidRPr="00B11639">
        <w:rPr>
          <w:rFonts w:cstheme="minorHAnsi"/>
          <w:sz w:val="16"/>
        </w:rPr>
        <w:t xml:space="preserve">"No, </w:t>
      </w:r>
      <w:r w:rsidRPr="00B11639">
        <w:rPr>
          <w:rStyle w:val="StyleUnderline"/>
          <w:rFonts w:cstheme="minorHAnsi"/>
        </w:rPr>
        <w:t xml:space="preserve">this </w:t>
      </w:r>
      <w:r w:rsidRPr="00B11639">
        <w:rPr>
          <w:rStyle w:val="Emphasis"/>
          <w:rFonts w:cstheme="minorHAnsi"/>
        </w:rPr>
        <w:t>isn't</w:t>
      </w:r>
      <w:r w:rsidRPr="00B11639">
        <w:rPr>
          <w:rFonts w:cstheme="minorHAnsi"/>
          <w:sz w:val="16"/>
        </w:rPr>
        <w:t xml:space="preserve"> a </w:t>
      </w:r>
      <w:r w:rsidRPr="00B11639">
        <w:rPr>
          <w:rStyle w:val="Emphasis"/>
          <w:rFonts w:cstheme="minorHAnsi"/>
        </w:rPr>
        <w:t>denialist</w:t>
      </w:r>
      <w:r w:rsidRPr="00B11639">
        <w:rPr>
          <w:rFonts w:cstheme="minorHAnsi"/>
          <w:sz w:val="16"/>
        </w:rPr>
        <w:t xml:space="preserve"> screed," Boisvert writes. </w:t>
      </w:r>
      <w:r w:rsidRPr="00B11639">
        <w:rPr>
          <w:rStyle w:val="StyleUnderline"/>
          <w:rFonts w:cstheme="minorHAnsi"/>
        </w:rPr>
        <w:t>"</w:t>
      </w:r>
      <w:r w:rsidRPr="00540BEB">
        <w:rPr>
          <w:rStyle w:val="StyleUnderline"/>
          <w:rFonts w:cstheme="minorHAnsi"/>
        </w:rPr>
        <w:t>Human</w:t>
      </w:r>
      <w:r w:rsidRPr="00B11639">
        <w:rPr>
          <w:rFonts w:cstheme="minorHAnsi"/>
          <w:sz w:val="16"/>
        </w:rPr>
        <w:t xml:space="preserve"> greenhouse </w:t>
      </w:r>
      <w:r w:rsidRPr="00D82504">
        <w:rPr>
          <w:rStyle w:val="StyleUnderline"/>
          <w:rFonts w:cstheme="minorHAnsi"/>
          <w:highlight w:val="green"/>
        </w:rPr>
        <w:t>emissions will warm the planet</w:t>
      </w:r>
      <w:r w:rsidRPr="00B11639">
        <w:rPr>
          <w:rFonts w:cstheme="minorHAnsi"/>
          <w:sz w:val="16"/>
        </w:rPr>
        <w:t xml:space="preserve">, raise the seas and </w:t>
      </w:r>
      <w:r w:rsidRPr="00B11639">
        <w:rPr>
          <w:rStyle w:val="StyleUnderline"/>
          <w:rFonts w:cstheme="minorHAnsi"/>
        </w:rPr>
        <w:t>derange</w:t>
      </w:r>
      <w:r w:rsidRPr="00B11639">
        <w:rPr>
          <w:rFonts w:cstheme="minorHAnsi"/>
          <w:sz w:val="16"/>
        </w:rPr>
        <w:t xml:space="preserve"> the </w:t>
      </w:r>
      <w:r w:rsidRPr="00B11639">
        <w:rPr>
          <w:rStyle w:val="StyleUnderline"/>
          <w:rFonts w:cstheme="minorHAnsi"/>
        </w:rPr>
        <w:t>weather, and</w:t>
      </w:r>
      <w:r w:rsidRPr="00B11639">
        <w:rPr>
          <w:rFonts w:cstheme="minorHAnsi"/>
          <w:sz w:val="16"/>
        </w:rPr>
        <w:t xml:space="preserve"> the resulting heat, flood and drought will </w:t>
      </w:r>
      <w:r w:rsidRPr="00B11639">
        <w:rPr>
          <w:rStyle w:val="StyleUnderline"/>
          <w:rFonts w:cstheme="minorHAnsi"/>
        </w:rPr>
        <w:t>be cataclysmic</w:t>
      </w:r>
      <w:r w:rsidRPr="00B11639">
        <w:rPr>
          <w:rFonts w:cstheme="minorHAnsi"/>
          <w:sz w:val="16"/>
        </w:rPr>
        <w:t>. Cataclysmic—</w:t>
      </w:r>
      <w:r w:rsidRPr="00D82504">
        <w:rPr>
          <w:rStyle w:val="StyleUnderline"/>
          <w:rFonts w:cstheme="minorHAnsi"/>
          <w:highlight w:val="green"/>
        </w:rPr>
        <w:t xml:space="preserve">but </w:t>
      </w:r>
      <w:r w:rsidRPr="00D82504">
        <w:rPr>
          <w:rStyle w:val="Emphasis"/>
          <w:rFonts w:cstheme="minorHAnsi"/>
          <w:highlight w:val="green"/>
        </w:rPr>
        <w:t>not apocalyptic</w:t>
      </w:r>
      <w:r w:rsidRPr="00B11639">
        <w:rPr>
          <w:rStyle w:val="StyleUnderline"/>
          <w:rFonts w:cstheme="minorHAnsi"/>
        </w:rPr>
        <w:t>. While</w:t>
      </w:r>
      <w:r w:rsidRPr="00B11639">
        <w:rPr>
          <w:rFonts w:cstheme="minorHAnsi"/>
          <w:sz w:val="16"/>
        </w:rPr>
        <w:t xml:space="preserve"> the </w:t>
      </w:r>
      <w:r w:rsidRPr="00B11639">
        <w:rPr>
          <w:rStyle w:val="StyleUnderline"/>
          <w:rFonts w:cstheme="minorHAnsi"/>
        </w:rPr>
        <w:t>climate upheaval will be large, the consequences for</w:t>
      </w:r>
      <w:r w:rsidRPr="00B11639">
        <w:rPr>
          <w:rFonts w:cstheme="minorHAnsi"/>
          <w:sz w:val="16"/>
        </w:rPr>
        <w:t xml:space="preserve"> human </w:t>
      </w:r>
      <w:r w:rsidRPr="00B11639">
        <w:rPr>
          <w:rStyle w:val="StyleUnderline"/>
          <w:rFonts w:cstheme="minorHAnsi"/>
        </w:rPr>
        <w:t>well-being will be small</w:t>
      </w:r>
      <w:r w:rsidRPr="00B11639">
        <w:rPr>
          <w:rFonts w:cstheme="minorHAnsi"/>
          <w:sz w:val="16"/>
        </w:rPr>
        <w:t xml:space="preserve">. Looked at </w:t>
      </w:r>
      <w:r w:rsidRPr="00B11639">
        <w:rPr>
          <w:rStyle w:val="StyleUnderline"/>
          <w:rFonts w:cstheme="minorHAnsi"/>
        </w:rPr>
        <w:t xml:space="preserve">in the </w:t>
      </w:r>
      <w:r w:rsidRPr="00B11639">
        <w:rPr>
          <w:rStyle w:val="Emphasis"/>
          <w:rFonts w:cstheme="minorHAnsi"/>
        </w:rPr>
        <w:t>broader context</w:t>
      </w:r>
      <w:r w:rsidRPr="00B11639">
        <w:rPr>
          <w:rStyle w:val="StyleUnderline"/>
          <w:rFonts w:cstheme="minorHAnsi"/>
        </w:rPr>
        <w:t xml:space="preserve"> of economic development, </w:t>
      </w:r>
      <w:r w:rsidRPr="00D82504">
        <w:rPr>
          <w:rStyle w:val="StyleUnderline"/>
          <w:rFonts w:cstheme="minorHAnsi"/>
          <w:highlight w:val="green"/>
        </w:rPr>
        <w:t xml:space="preserve">climate change will </w:t>
      </w:r>
      <w:r w:rsidRPr="00D82504">
        <w:rPr>
          <w:rStyle w:val="Emphasis"/>
          <w:rFonts w:cstheme="minorHAnsi"/>
          <w:highlight w:val="green"/>
        </w:rPr>
        <w:t>barely slow</w:t>
      </w:r>
      <w:r w:rsidRPr="00D82504">
        <w:rPr>
          <w:rStyle w:val="StyleUnderline"/>
          <w:rFonts w:cstheme="minorHAnsi"/>
          <w:highlight w:val="green"/>
        </w:rPr>
        <w:t xml:space="preserve"> our progress</w:t>
      </w:r>
      <w:r w:rsidRPr="00B11639">
        <w:rPr>
          <w:rFonts w:cstheme="minorHAnsi"/>
          <w:sz w:val="16"/>
        </w:rPr>
        <w:t xml:space="preserve"> in the effort </w:t>
      </w:r>
      <w:r w:rsidRPr="00D82504">
        <w:rPr>
          <w:rStyle w:val="StyleUnderline"/>
          <w:rFonts w:cstheme="minorHAnsi"/>
          <w:highlight w:val="green"/>
        </w:rPr>
        <w:t xml:space="preserve">to raise </w:t>
      </w:r>
      <w:r w:rsidRPr="00D82504">
        <w:rPr>
          <w:rStyle w:val="Emphasis"/>
          <w:rFonts w:cstheme="minorHAnsi"/>
          <w:highlight w:val="green"/>
        </w:rPr>
        <w:t>living standards</w:t>
      </w:r>
      <w:r w:rsidRPr="00B11639">
        <w:rPr>
          <w:rStyle w:val="StyleUnderline"/>
          <w:rFonts w:cstheme="minorHAnsi"/>
        </w:rPr>
        <w:t>."</w:t>
      </w:r>
      <w:r w:rsidRPr="00B11639">
        <w:rPr>
          <w:rFonts w:cstheme="minorHAnsi"/>
          <w:sz w:val="16"/>
        </w:rPr>
        <w:t xml:space="preserve"> Boisvert proceeds to show how </w:t>
      </w:r>
      <w:r w:rsidRPr="00B11639">
        <w:rPr>
          <w:rStyle w:val="StyleUnderline"/>
          <w:rFonts w:cstheme="minorHAnsi"/>
        </w:rPr>
        <w:t xml:space="preserve">a series of </w:t>
      </w:r>
      <w:r w:rsidRPr="00540BEB">
        <w:rPr>
          <w:rStyle w:val="StyleUnderline"/>
          <w:rFonts w:cstheme="minorHAnsi"/>
        </w:rPr>
        <w:t>technologies</w:t>
      </w:r>
      <w:r w:rsidRPr="00B11639">
        <w:rPr>
          <w:rStyle w:val="StyleUnderline"/>
          <w:rFonts w:cstheme="minorHAnsi"/>
        </w:rPr>
        <w:t>—</w:t>
      </w:r>
      <w:r w:rsidRPr="00D82504">
        <w:rPr>
          <w:rStyle w:val="Emphasis"/>
          <w:rFonts w:cstheme="minorHAnsi"/>
          <w:highlight w:val="green"/>
        </w:rPr>
        <w:t>drought-resistant</w:t>
      </w:r>
      <w:r w:rsidRPr="00D82504">
        <w:rPr>
          <w:rStyle w:val="StyleUnderline"/>
          <w:rFonts w:cstheme="minorHAnsi"/>
          <w:highlight w:val="green"/>
        </w:rPr>
        <w:t xml:space="preserve"> crops,</w:t>
      </w:r>
      <w:r w:rsidRPr="00B11639">
        <w:rPr>
          <w:rStyle w:val="StyleUnderline"/>
          <w:rFonts w:cstheme="minorHAnsi"/>
        </w:rPr>
        <w:t xml:space="preserve"> </w:t>
      </w:r>
      <w:r w:rsidRPr="00D82504">
        <w:rPr>
          <w:rStyle w:val="StyleUnderline"/>
          <w:rFonts w:cstheme="minorHAnsi"/>
          <w:highlight w:val="green"/>
        </w:rPr>
        <w:t xml:space="preserve">cheap </w:t>
      </w:r>
      <w:r w:rsidRPr="00D82504">
        <w:rPr>
          <w:rStyle w:val="Emphasis"/>
          <w:rFonts w:cstheme="minorHAnsi"/>
          <w:highlight w:val="green"/>
        </w:rPr>
        <w:t>desalination</w:t>
      </w:r>
      <w:r w:rsidRPr="00B11639">
        <w:rPr>
          <w:rStyle w:val="StyleUnderline"/>
          <w:rFonts w:cstheme="minorHAnsi"/>
        </w:rPr>
        <w:t>, widespread</w:t>
      </w:r>
      <w:r w:rsidRPr="00B11639">
        <w:rPr>
          <w:rFonts w:cstheme="minorHAnsi"/>
          <w:sz w:val="16"/>
        </w:rPr>
        <w:t xml:space="preserve"> adoption of air-</w:t>
      </w:r>
      <w:r w:rsidRPr="00540BEB">
        <w:rPr>
          <w:rStyle w:val="StyleUnderline"/>
          <w:rFonts w:cstheme="minorHAnsi"/>
        </w:rPr>
        <w:t xml:space="preserve">conditioning, </w:t>
      </w:r>
      <w:r w:rsidRPr="00D82504">
        <w:rPr>
          <w:rStyle w:val="StyleUnderline"/>
          <w:rFonts w:cstheme="minorHAnsi"/>
          <w:highlight w:val="green"/>
        </w:rPr>
        <w:t>modern construction</w:t>
      </w:r>
      <w:r w:rsidRPr="00B11639">
        <w:rPr>
          <w:rFonts w:cstheme="minorHAnsi"/>
          <w:sz w:val="16"/>
        </w:rPr>
        <w:t xml:space="preserve"> techniques—</w:t>
      </w:r>
      <w:r w:rsidRPr="00B11639">
        <w:rPr>
          <w:rStyle w:val="StyleUnderline"/>
          <w:rFonts w:cstheme="minorHAnsi"/>
        </w:rPr>
        <w:t xml:space="preserve">will ameliorate and </w:t>
      </w:r>
      <w:r w:rsidRPr="00D82504">
        <w:rPr>
          <w:rStyle w:val="Emphasis"/>
          <w:rFonts w:cstheme="minorHAnsi"/>
          <w:highlight w:val="green"/>
        </w:rPr>
        <w:t>overcome the problems</w:t>
      </w:r>
      <w:r w:rsidRPr="00B11639">
        <w:rPr>
          <w:rStyle w:val="StyleUnderline"/>
          <w:rFonts w:cstheme="minorHAnsi"/>
        </w:rPr>
        <w:t xml:space="preserve"> caused by</w:t>
      </w:r>
      <w:r w:rsidRPr="00B11639">
        <w:rPr>
          <w:rFonts w:cstheme="minorHAnsi"/>
          <w:sz w:val="16"/>
        </w:rPr>
        <w:t xml:space="preserve"> rising </w:t>
      </w:r>
      <w:r w:rsidRPr="00B11639">
        <w:rPr>
          <w:rStyle w:val="StyleUnderline"/>
          <w:rFonts w:cstheme="minorHAnsi"/>
        </w:rPr>
        <w:t>temperatures. He is entirely correct when he notes, "The most inexorable feature of</w:t>
      </w:r>
      <w:r w:rsidRPr="00B11639">
        <w:rPr>
          <w:rFonts w:cstheme="minorHAnsi"/>
          <w:sz w:val="16"/>
        </w:rPr>
        <w:t xml:space="preserve"> climate-change </w:t>
      </w:r>
      <w:r w:rsidRPr="00B11639">
        <w:rPr>
          <w:rStyle w:val="Emphasis"/>
          <w:rFonts w:cstheme="minorHAnsi"/>
        </w:rPr>
        <w:t>modeling</w:t>
      </w:r>
      <w:r w:rsidRPr="00B11639">
        <w:rPr>
          <w:rStyle w:val="StyleUnderline"/>
          <w:rFonts w:cstheme="minorHAnsi"/>
        </w:rPr>
        <w:t xml:space="preserve"> isn't the</w:t>
      </w:r>
      <w:r w:rsidRPr="00B11639">
        <w:rPr>
          <w:rFonts w:cstheme="minorHAnsi"/>
          <w:sz w:val="16"/>
        </w:rPr>
        <w:t xml:space="preserve"> advance of the </w:t>
      </w:r>
      <w:r w:rsidRPr="00B11639">
        <w:rPr>
          <w:rStyle w:val="StyleUnderline"/>
          <w:rFonts w:cstheme="minorHAnsi"/>
        </w:rPr>
        <w:t xml:space="preserve">sea but the </w:t>
      </w:r>
      <w:r w:rsidRPr="00B11639">
        <w:rPr>
          <w:rStyle w:val="Emphasis"/>
          <w:rFonts w:cstheme="minorHAnsi"/>
        </w:rPr>
        <w:t>steady economic growth</w:t>
      </w:r>
      <w:r w:rsidRPr="00B11639">
        <w:rPr>
          <w:rStyle w:val="StyleUnderline"/>
          <w:rFonts w:cstheme="minorHAnsi"/>
        </w:rPr>
        <w:t xml:space="preserve"> that will make life better despite</w:t>
      </w:r>
      <w:r w:rsidRPr="00B11639">
        <w:rPr>
          <w:rFonts w:cstheme="minorHAnsi"/>
          <w:sz w:val="16"/>
        </w:rPr>
        <w:t xml:space="preserve"> global </w:t>
      </w:r>
      <w:r w:rsidRPr="00B11639">
        <w:rPr>
          <w:rStyle w:val="StyleUnderline"/>
          <w:rFonts w:cstheme="minorHAnsi"/>
        </w:rPr>
        <w:t>warming."</w:t>
      </w:r>
      <w:r w:rsidRPr="00B11639">
        <w:rPr>
          <w:rFonts w:cstheme="minorHAnsi"/>
          <w:sz w:val="16"/>
        </w:rPr>
        <w:t xml:space="preserve"> Horgan, Pinker, and Boisvert are all essentially endorsing what I have called </w:t>
      </w:r>
      <w:r w:rsidRPr="00B11639">
        <w:rPr>
          <w:rStyle w:val="StyleUnderline"/>
          <w:rFonts w:cstheme="minorHAnsi"/>
        </w:rPr>
        <w:t xml:space="preserve">"the </w:t>
      </w:r>
      <w:r w:rsidRPr="00B11639">
        <w:rPr>
          <w:rStyle w:val="Emphasis"/>
          <w:rFonts w:cstheme="minorHAnsi"/>
        </w:rPr>
        <w:t>progress solution</w:t>
      </w:r>
      <w:r w:rsidRPr="00B11639">
        <w:rPr>
          <w:rStyle w:val="StyleUnderline"/>
          <w:rFonts w:cstheme="minorHAnsi"/>
        </w:rPr>
        <w:t>" to climate change</w:t>
      </w:r>
      <w:r w:rsidRPr="00B11639">
        <w:rPr>
          <w:rFonts w:cstheme="minorHAnsi"/>
          <w:sz w:val="16"/>
        </w:rPr>
        <w:t xml:space="preserve">. As I wrote in 2009, </w:t>
      </w:r>
      <w:r w:rsidRPr="00B11639">
        <w:rPr>
          <w:rStyle w:val="StyleUnderline"/>
          <w:rFonts w:cstheme="minorHAnsi"/>
        </w:rPr>
        <w:t>"It is</w:t>
      </w:r>
      <w:r w:rsidRPr="00B11639">
        <w:rPr>
          <w:rFonts w:cstheme="minorHAnsi"/>
          <w:sz w:val="16"/>
        </w:rPr>
        <w:t xml:space="preserve"> surely </w:t>
      </w:r>
      <w:r w:rsidRPr="00B11639">
        <w:rPr>
          <w:rStyle w:val="StyleUnderline"/>
          <w:rFonts w:cstheme="minorHAnsi"/>
        </w:rPr>
        <w:t>not unreasonable</w:t>
      </w:r>
      <w:r w:rsidRPr="00B11639">
        <w:rPr>
          <w:rFonts w:cstheme="minorHAnsi"/>
          <w:sz w:val="16"/>
        </w:rPr>
        <w:t xml:space="preserve"> to argue </w:t>
      </w:r>
      <w:r w:rsidRPr="00B11639">
        <w:rPr>
          <w:rStyle w:val="StyleUnderline"/>
          <w:rFonts w:cstheme="minorHAnsi"/>
        </w:rPr>
        <w:t xml:space="preserve">that if one wants to help future generations deal with climate change, the </w:t>
      </w:r>
      <w:r w:rsidRPr="00D82504">
        <w:rPr>
          <w:rStyle w:val="StyleUnderline"/>
          <w:rFonts w:cstheme="minorHAnsi"/>
          <w:highlight w:val="green"/>
        </w:rPr>
        <w:t>best policies would b</w:t>
      </w:r>
      <w:r w:rsidRPr="00B11639">
        <w:rPr>
          <w:rStyle w:val="StyleUnderline"/>
          <w:rFonts w:cstheme="minorHAnsi"/>
        </w:rPr>
        <w:t>e</w:t>
      </w:r>
      <w:r w:rsidRPr="00B11639">
        <w:rPr>
          <w:rFonts w:cstheme="minorHAnsi"/>
          <w:sz w:val="16"/>
        </w:rPr>
        <w:t xml:space="preserve"> those that encourage </w:t>
      </w:r>
      <w:r w:rsidRPr="00D82504">
        <w:rPr>
          <w:rStyle w:val="StyleUnderline"/>
          <w:rFonts w:cstheme="minorHAnsi"/>
          <w:highlight w:val="green"/>
        </w:rPr>
        <w:t xml:space="preserve">rapid </w:t>
      </w:r>
      <w:r w:rsidRPr="00D82504">
        <w:rPr>
          <w:rStyle w:val="Emphasis"/>
          <w:rFonts w:cstheme="minorHAnsi"/>
          <w:highlight w:val="green"/>
        </w:rPr>
        <w:t>economic growth</w:t>
      </w:r>
      <w:r w:rsidRPr="00B11639">
        <w:rPr>
          <w:rStyle w:val="StyleUnderline"/>
          <w:rFonts w:cstheme="minorHAnsi"/>
        </w:rPr>
        <w:t>. This would endow</w:t>
      </w:r>
      <w:r w:rsidRPr="00B11639">
        <w:rPr>
          <w:rFonts w:cstheme="minorHAnsi"/>
          <w:sz w:val="16"/>
        </w:rPr>
        <w:t xml:space="preserve"> future </w:t>
      </w:r>
      <w:r w:rsidRPr="00B11639">
        <w:rPr>
          <w:rStyle w:val="StyleUnderline"/>
          <w:rFonts w:cstheme="minorHAnsi"/>
        </w:rPr>
        <w:t>generations with</w:t>
      </w:r>
      <w:r w:rsidRPr="00B11639">
        <w:rPr>
          <w:rFonts w:cstheme="minorHAnsi"/>
          <w:sz w:val="16"/>
        </w:rPr>
        <w:t xml:space="preserve"> the </w:t>
      </w:r>
      <w:r w:rsidRPr="00B11639">
        <w:rPr>
          <w:rStyle w:val="StyleUnderline"/>
          <w:rFonts w:cstheme="minorHAnsi"/>
        </w:rPr>
        <w:t xml:space="preserve">wealth and </w:t>
      </w:r>
      <w:r w:rsidRPr="00B11639">
        <w:rPr>
          <w:rStyle w:val="Emphasis"/>
          <w:rFonts w:cstheme="minorHAnsi"/>
        </w:rPr>
        <w:t>superior technologies</w:t>
      </w:r>
      <w:r w:rsidRPr="00B11639">
        <w:rPr>
          <w:rFonts w:cstheme="minorHAnsi"/>
          <w:sz w:val="16"/>
        </w:rPr>
        <w:t xml:space="preserve"> that could be used </w:t>
      </w:r>
      <w:r w:rsidRPr="00B11639">
        <w:rPr>
          <w:rStyle w:val="StyleUnderline"/>
          <w:rFonts w:cstheme="minorHAnsi"/>
        </w:rPr>
        <w:t>to handle whatever comes at them including climate change."</w:t>
      </w:r>
      <w:r w:rsidRPr="00B11639">
        <w:rPr>
          <w:rFonts w:cstheme="minorHAnsi"/>
          <w:sz w:val="16"/>
        </w:rPr>
        <w:t xml:space="preserve"> Six years later I added that that </w:t>
      </w:r>
      <w:r w:rsidRPr="00B11639">
        <w:rPr>
          <w:rStyle w:val="StyleUnderline"/>
          <w:rFonts w:cstheme="minorHAnsi"/>
        </w:rPr>
        <w:t xml:space="preserve">"richer is more </w:t>
      </w:r>
      <w:r w:rsidRPr="00B11639">
        <w:rPr>
          <w:rStyle w:val="Emphasis"/>
          <w:rFonts w:cstheme="minorHAnsi"/>
        </w:rPr>
        <w:t>climate-friendly</w:t>
      </w:r>
      <w:r w:rsidRPr="00B11639">
        <w:rPr>
          <w:rStyle w:val="StyleUnderline"/>
          <w:rFonts w:cstheme="minorHAnsi"/>
        </w:rPr>
        <w:t xml:space="preserve">, especially for </w:t>
      </w:r>
      <w:r w:rsidRPr="00B11639">
        <w:rPr>
          <w:rStyle w:val="Emphasis"/>
          <w:rFonts w:cstheme="minorHAnsi"/>
        </w:rPr>
        <w:t>developing countries</w:t>
      </w:r>
      <w:r w:rsidRPr="00B11639">
        <w:rPr>
          <w:rFonts w:cstheme="minorHAnsi"/>
          <w:sz w:val="16"/>
        </w:rPr>
        <w:t xml:space="preserve">. Why? Because </w:t>
      </w:r>
      <w:r w:rsidRPr="00D82504">
        <w:rPr>
          <w:rStyle w:val="StyleUnderline"/>
          <w:rFonts w:cstheme="minorHAnsi"/>
          <w:highlight w:val="green"/>
        </w:rPr>
        <w:t xml:space="preserve">faster growth means </w:t>
      </w:r>
      <w:r w:rsidRPr="00D82504">
        <w:rPr>
          <w:rStyle w:val="Emphasis"/>
          <w:rFonts w:cstheme="minorHAnsi"/>
          <w:highlight w:val="green"/>
        </w:rPr>
        <w:t>higher incomes</w:t>
      </w:r>
      <w:r w:rsidRPr="00B11639">
        <w:rPr>
          <w:rStyle w:val="StyleUnderline"/>
          <w:rFonts w:cstheme="minorHAnsi"/>
        </w:rPr>
        <w:t>, which correlate with lower population growth</w:t>
      </w:r>
      <w:r w:rsidRPr="00B11639">
        <w:rPr>
          <w:rFonts w:cstheme="minorHAnsi"/>
          <w:sz w:val="16"/>
        </w:rPr>
        <w:t xml:space="preserve">. Greater </w:t>
      </w:r>
      <w:r w:rsidRPr="00540BEB">
        <w:rPr>
          <w:rStyle w:val="StyleUnderline"/>
          <w:rFonts w:cstheme="minorHAnsi"/>
        </w:rPr>
        <w:t>wealth</w:t>
      </w:r>
      <w:r w:rsidRPr="00B11639">
        <w:rPr>
          <w:rStyle w:val="StyleUnderline"/>
          <w:rFonts w:cstheme="minorHAnsi"/>
        </w:rPr>
        <w:t xml:space="preserve"> also means</w:t>
      </w:r>
      <w:r w:rsidRPr="00B11639">
        <w:rPr>
          <w:rFonts w:cstheme="minorHAnsi"/>
          <w:sz w:val="16"/>
        </w:rPr>
        <w:t xml:space="preserve"> higher </w:t>
      </w:r>
      <w:r w:rsidRPr="00D82504">
        <w:rPr>
          <w:rStyle w:val="Emphasis"/>
          <w:rFonts w:cstheme="minorHAnsi"/>
          <w:highlight w:val="green"/>
        </w:rPr>
        <w:t>agr</w:t>
      </w:r>
      <w:r w:rsidRPr="00540BEB">
        <w:rPr>
          <w:rStyle w:val="Emphasis"/>
          <w:rFonts w:cstheme="minorHAnsi"/>
        </w:rPr>
        <w:t xml:space="preserve">icultural </w:t>
      </w:r>
      <w:r w:rsidRPr="00D82504">
        <w:rPr>
          <w:rStyle w:val="Emphasis"/>
          <w:rFonts w:cstheme="minorHAnsi"/>
          <w:highlight w:val="green"/>
        </w:rPr>
        <w:t>productivity</w:t>
      </w:r>
      <w:r w:rsidRPr="00B11639">
        <w:rPr>
          <w:rStyle w:val="StyleUnderline"/>
          <w:rFonts w:cstheme="minorHAnsi"/>
        </w:rPr>
        <w:t>, freeing up land for forests to grow as well as</w:t>
      </w:r>
      <w:r w:rsidRPr="00B11639">
        <w:rPr>
          <w:rFonts w:cstheme="minorHAnsi"/>
          <w:sz w:val="16"/>
        </w:rPr>
        <w:t xml:space="preserve"> speedier </w:t>
      </w:r>
      <w:r w:rsidRPr="00B11639">
        <w:rPr>
          <w:rStyle w:val="StyleUnderline"/>
          <w:rFonts w:cstheme="minorHAnsi"/>
        </w:rPr>
        <w:t>progress toward</w:t>
      </w:r>
      <w:r w:rsidRPr="00B11639">
        <w:rPr>
          <w:rFonts w:cstheme="minorHAnsi"/>
          <w:sz w:val="16"/>
        </w:rPr>
        <w:t xml:space="preserve"> developing and </w:t>
      </w:r>
      <w:r w:rsidRPr="00B11639">
        <w:rPr>
          <w:rStyle w:val="StyleUnderline"/>
          <w:rFonts w:cstheme="minorHAnsi"/>
        </w:rPr>
        <w:t xml:space="preserve">deploying cheaper </w:t>
      </w:r>
      <w:r w:rsidRPr="00B11639">
        <w:rPr>
          <w:rStyle w:val="Emphasis"/>
          <w:rFonts w:cstheme="minorHAnsi"/>
        </w:rPr>
        <w:t>non–fossil fuel</w:t>
      </w:r>
      <w:r w:rsidRPr="00B11639">
        <w:rPr>
          <w:rStyle w:val="StyleUnderline"/>
          <w:rFonts w:cstheme="minorHAnsi"/>
        </w:rPr>
        <w:t xml:space="preserve"> energy technologies. These trends</w:t>
      </w:r>
      <w:r w:rsidRPr="00B11639">
        <w:rPr>
          <w:rFonts w:cstheme="minorHAnsi"/>
          <w:sz w:val="16"/>
        </w:rPr>
        <w:t xml:space="preserve"> can </w:t>
      </w:r>
      <w:r w:rsidRPr="00B11639">
        <w:rPr>
          <w:rStyle w:val="StyleUnderline"/>
          <w:rFonts w:cstheme="minorHAnsi"/>
        </w:rPr>
        <w:t xml:space="preserve">act </w:t>
      </w:r>
      <w:r w:rsidRPr="00B11639">
        <w:rPr>
          <w:rStyle w:val="Emphasis"/>
          <w:rFonts w:cstheme="minorHAnsi"/>
        </w:rPr>
        <w:t>synergistically</w:t>
      </w:r>
      <w:r w:rsidRPr="00B11639">
        <w:rPr>
          <w:rStyle w:val="StyleUnderline"/>
          <w:rFonts w:cstheme="minorHAnsi"/>
        </w:rPr>
        <w:t xml:space="preserve"> to ameliorate</w:t>
      </w:r>
      <w:r w:rsidRPr="00B11639">
        <w:rPr>
          <w:rFonts w:cstheme="minorHAnsi"/>
          <w:sz w:val="16"/>
        </w:rPr>
        <w:t xml:space="preserve"> man-made </w:t>
      </w:r>
      <w:r w:rsidRPr="00B11639">
        <w:rPr>
          <w:rStyle w:val="StyleUnderline"/>
          <w:rFonts w:cstheme="minorHAnsi"/>
        </w:rPr>
        <w:t>climate change."</w:t>
      </w:r>
      <w:r w:rsidRPr="00B11639">
        <w:rPr>
          <w:rFonts w:cstheme="minorHAnsi"/>
          <w:sz w:val="16"/>
        </w:rPr>
        <w:t xml:space="preserve"> Horgan concludes, </w:t>
      </w:r>
      <w:r w:rsidRPr="00B11639">
        <w:rPr>
          <w:rStyle w:val="StyleUnderline"/>
          <w:rFonts w:cstheme="minorHAnsi"/>
        </w:rPr>
        <w:t>"Greens fear</w:t>
      </w:r>
      <w:r w:rsidRPr="00B11639">
        <w:rPr>
          <w:rFonts w:cstheme="minorHAnsi"/>
          <w:sz w:val="16"/>
        </w:rPr>
        <w:t xml:space="preserve"> that </w:t>
      </w:r>
      <w:r w:rsidRPr="00B11639">
        <w:rPr>
          <w:rStyle w:val="StyleUnderline"/>
          <w:rFonts w:cstheme="minorHAnsi"/>
        </w:rPr>
        <w:t>optimism will foster complacency</w:t>
      </w:r>
      <w:r w:rsidRPr="00B11639">
        <w:rPr>
          <w:rFonts w:cstheme="minorHAnsi"/>
          <w:sz w:val="16"/>
        </w:rPr>
        <w:t xml:space="preserve"> and hence undermine activism. </w:t>
      </w:r>
      <w:r w:rsidRPr="00B11639">
        <w:rPr>
          <w:rStyle w:val="StyleUnderline"/>
          <w:rFonts w:cstheme="minorHAnsi"/>
        </w:rPr>
        <w:t>But I find</w:t>
      </w:r>
      <w:r w:rsidRPr="00B11639">
        <w:rPr>
          <w:rFonts w:cstheme="minorHAnsi"/>
          <w:sz w:val="16"/>
        </w:rPr>
        <w:t xml:space="preserve"> the </w:t>
      </w:r>
      <w:r w:rsidRPr="00B11639">
        <w:rPr>
          <w:rStyle w:val="StyleUnderline"/>
          <w:rFonts w:cstheme="minorHAnsi"/>
        </w:rPr>
        <w:t>essays</w:t>
      </w:r>
      <w:r w:rsidRPr="00B11639">
        <w:rPr>
          <w:rFonts w:cstheme="minorHAnsi"/>
          <w:sz w:val="16"/>
        </w:rPr>
        <w:t xml:space="preserve"> of Pinker and Boisvert </w:t>
      </w:r>
      <w:r w:rsidRPr="00B11639">
        <w:rPr>
          <w:rStyle w:val="Emphasis"/>
          <w:rFonts w:cstheme="minorHAnsi"/>
        </w:rPr>
        <w:t>inspiring</w:t>
      </w:r>
      <w:r w:rsidRPr="00B11639">
        <w:rPr>
          <w:rStyle w:val="StyleUnderline"/>
          <w:rFonts w:cstheme="minorHAnsi"/>
        </w:rPr>
        <w:t>, not enervating</w:t>
      </w:r>
      <w:proofErr w:type="gramStart"/>
      <w:r w:rsidRPr="00B11639">
        <w:rPr>
          <w:rFonts w:cstheme="minorHAnsi"/>
          <w:sz w:val="16"/>
        </w:rPr>
        <w:t>….These</w:t>
      </w:r>
      <w:proofErr w:type="gramEnd"/>
      <w:r w:rsidRPr="00B11639">
        <w:rPr>
          <w:rFonts w:cstheme="minorHAnsi"/>
          <w:sz w:val="16"/>
        </w:rPr>
        <w:t xml:space="preserve"> days, </w:t>
      </w:r>
      <w:r w:rsidRPr="00B11639">
        <w:rPr>
          <w:rStyle w:val="StyleUnderline"/>
          <w:rFonts w:cstheme="minorHAnsi"/>
        </w:rPr>
        <w:t xml:space="preserve">despair is a </w:t>
      </w:r>
      <w:r w:rsidRPr="00B11639">
        <w:rPr>
          <w:rStyle w:val="Emphasis"/>
          <w:rFonts w:cstheme="minorHAnsi"/>
        </w:rPr>
        <w:t>bigger problem</w:t>
      </w:r>
      <w:r w:rsidRPr="00B11639">
        <w:rPr>
          <w:rStyle w:val="StyleUnderline"/>
          <w:rFonts w:cstheme="minorHAnsi"/>
        </w:rPr>
        <w:t xml:space="preserve"> than optimism." Counseling despair has </w:t>
      </w:r>
      <w:r w:rsidRPr="00B11639">
        <w:rPr>
          <w:rStyle w:val="Emphasis"/>
          <w:rFonts w:cstheme="minorHAnsi"/>
        </w:rPr>
        <w:t>always been wrong</w:t>
      </w:r>
      <w:r w:rsidRPr="00B11639">
        <w:rPr>
          <w:rStyle w:val="StyleUnderline"/>
          <w:rFonts w:cstheme="minorHAnsi"/>
        </w:rPr>
        <w:t xml:space="preserve"> when</w:t>
      </w:r>
      <w:r w:rsidRPr="00B11639">
        <w:rPr>
          <w:rFonts w:cstheme="minorHAnsi"/>
          <w:sz w:val="16"/>
        </w:rPr>
        <w:t xml:space="preserve"> human </w:t>
      </w:r>
      <w:r w:rsidRPr="00B11639">
        <w:rPr>
          <w:rStyle w:val="StyleUnderline"/>
          <w:rFonts w:cstheme="minorHAnsi"/>
        </w:rPr>
        <w:t>ingenuity is left free to solve problems, and that will prove</w:t>
      </w:r>
      <w:r w:rsidRPr="00B11639">
        <w:rPr>
          <w:rFonts w:cstheme="minorHAnsi"/>
          <w:sz w:val="16"/>
        </w:rPr>
        <w:t xml:space="preserve"> to be </w:t>
      </w:r>
      <w:r w:rsidRPr="00B11639">
        <w:rPr>
          <w:rStyle w:val="StyleUnderline"/>
          <w:rFonts w:cstheme="minorHAnsi"/>
        </w:rPr>
        <w:t>the case with climate change</w:t>
      </w:r>
      <w:r w:rsidRPr="00B11639">
        <w:rPr>
          <w:rFonts w:cstheme="minorHAnsi"/>
          <w:sz w:val="16"/>
        </w:rPr>
        <w:t xml:space="preserve"> as well.</w:t>
      </w:r>
    </w:p>
    <w:p w14:paraId="627F5A25" w14:textId="482755EA" w:rsidR="007C30AF" w:rsidRPr="00EB1B30" w:rsidRDefault="007C30AF" w:rsidP="007C30AF">
      <w:pPr>
        <w:pStyle w:val="Heading4"/>
      </w:pPr>
      <w:r>
        <w:t xml:space="preserve">Growth and innovation </w:t>
      </w:r>
      <w:proofErr w:type="gramStart"/>
      <w:r>
        <w:rPr>
          <w:u w:val="single"/>
        </w:rPr>
        <w:t>solves</w:t>
      </w:r>
      <w:proofErr w:type="gramEnd"/>
      <w:r>
        <w:t xml:space="preserve"> warming.</w:t>
      </w:r>
    </w:p>
    <w:p w14:paraId="4AB23540" w14:textId="77777777" w:rsidR="007C30AF" w:rsidRDefault="007C30AF" w:rsidP="007C30AF">
      <w:proofErr w:type="spellStart"/>
      <w:r w:rsidRPr="00BA1B5D">
        <w:rPr>
          <w:rStyle w:val="Style13ptBold"/>
        </w:rPr>
        <w:t>Ogutonye</w:t>
      </w:r>
      <w:proofErr w:type="spellEnd"/>
      <w:r w:rsidRPr="00BA1B5D">
        <w:rPr>
          <w:rStyle w:val="Style13ptBold"/>
        </w:rPr>
        <w:t>, 21</w:t>
      </w:r>
      <w:r>
        <w:t xml:space="preserve">—Policy Lead, Science &amp; Innovation Unit, Tony Blair Institute for Global Change (Olamide, “Should Tech Make Us Optimistic About Climate Change?,” </w:t>
      </w:r>
      <w:hyperlink r:id="rId41" w:history="1">
        <w:r w:rsidRPr="00D138CD">
          <w:rPr>
            <w:rStyle w:val="Hyperlink"/>
          </w:rPr>
          <w:t>https://institute.global/policy/should-tech-make-us-optimistic-about-climate-change</w:t>
        </w:r>
      </w:hyperlink>
      <w:r>
        <w:t xml:space="preserve">, </w:t>
      </w:r>
      <w:proofErr w:type="spellStart"/>
      <w:r>
        <w:t>dml</w:t>
      </w:r>
      <w:proofErr w:type="spellEnd"/>
      <w:r>
        <w:t>)</w:t>
      </w:r>
    </w:p>
    <w:p w14:paraId="31B1C319" w14:textId="77777777" w:rsidR="007C30AF" w:rsidRPr="00EB1B30" w:rsidRDefault="007C30AF" w:rsidP="007C30AF">
      <w:pPr>
        <w:rPr>
          <w:sz w:val="16"/>
        </w:rPr>
      </w:pPr>
      <w:r w:rsidRPr="00EB1B30">
        <w:rPr>
          <w:sz w:val="16"/>
        </w:rPr>
        <w:t xml:space="preserve">In the middle of a climate emergency, it is challenging to stay upbeat. Yet the good news is that </w:t>
      </w:r>
      <w:r w:rsidRPr="002070C9">
        <w:rPr>
          <w:rStyle w:val="StyleUnderline"/>
          <w:highlight w:val="green"/>
        </w:rPr>
        <w:t>investment in climate tech</w:t>
      </w:r>
      <w:r w:rsidRPr="00BA1B5D">
        <w:rPr>
          <w:rStyle w:val="StyleUnderline"/>
        </w:rPr>
        <w:t xml:space="preserve">nology has </w:t>
      </w:r>
      <w:r w:rsidRPr="002070C9">
        <w:rPr>
          <w:rStyle w:val="Emphasis"/>
          <w:highlight w:val="green"/>
        </w:rPr>
        <w:t>continued to grow</w:t>
      </w:r>
      <w:r w:rsidRPr="00EB1B30">
        <w:rPr>
          <w:sz w:val="16"/>
        </w:rPr>
        <w:t xml:space="preserve"> since the early 2010s. US-listed </w:t>
      </w:r>
      <w:r w:rsidRPr="00BA1B5D">
        <w:rPr>
          <w:rStyle w:val="StyleUnderline"/>
        </w:rPr>
        <w:t xml:space="preserve">companies involved with providing technology solutions that support global </w:t>
      </w:r>
      <w:proofErr w:type="spellStart"/>
      <w:r w:rsidRPr="002070C9">
        <w:rPr>
          <w:rStyle w:val="StyleUnderline"/>
          <w:highlight w:val="green"/>
        </w:rPr>
        <w:t>decarbonisation</w:t>
      </w:r>
      <w:proofErr w:type="spellEnd"/>
      <w:r w:rsidRPr="00BA1B5D">
        <w:rPr>
          <w:rStyle w:val="StyleUnderline"/>
        </w:rPr>
        <w:t xml:space="preserve"> have </w:t>
      </w:r>
      <w:r w:rsidRPr="00EB1B30">
        <w:rPr>
          <w:rStyle w:val="Emphasis"/>
        </w:rPr>
        <w:t xml:space="preserve">consistently </w:t>
      </w:r>
      <w:r w:rsidRPr="002070C9">
        <w:rPr>
          <w:rStyle w:val="Emphasis"/>
          <w:highlight w:val="green"/>
        </w:rPr>
        <w:t>outperformed</w:t>
      </w:r>
      <w:r w:rsidRPr="002070C9">
        <w:rPr>
          <w:rStyle w:val="StyleUnderline"/>
          <w:highlight w:val="green"/>
        </w:rPr>
        <w:t xml:space="preserve"> the average</w:t>
      </w:r>
      <w:r w:rsidRPr="00EB1B30">
        <w:rPr>
          <w:sz w:val="16"/>
        </w:rPr>
        <w:t xml:space="preserve"> since 2019 (Figure 7). Venture capital (</w:t>
      </w:r>
      <w:r w:rsidRPr="00BA1B5D">
        <w:rPr>
          <w:rStyle w:val="StyleUnderline"/>
        </w:rPr>
        <w:t>VC</w:t>
      </w:r>
      <w:r w:rsidRPr="00EB1B30">
        <w:rPr>
          <w:sz w:val="16"/>
        </w:rPr>
        <w:t xml:space="preserve">) </w:t>
      </w:r>
      <w:r w:rsidRPr="00BA1B5D">
        <w:rPr>
          <w:rStyle w:val="StyleUnderline"/>
        </w:rPr>
        <w:t>investment</w:t>
      </w:r>
      <w:r w:rsidRPr="00EB1B30">
        <w:rPr>
          <w:sz w:val="16"/>
        </w:rPr>
        <w:t xml:space="preserve"> in the sector </w:t>
      </w:r>
      <w:r w:rsidRPr="00BA1B5D">
        <w:rPr>
          <w:rStyle w:val="StyleUnderline"/>
        </w:rPr>
        <w:t xml:space="preserve">grew </w:t>
      </w:r>
      <w:r w:rsidRPr="00EB1B30">
        <w:rPr>
          <w:rStyle w:val="Emphasis"/>
        </w:rPr>
        <w:t>tenfold</w:t>
      </w:r>
      <w:r w:rsidRPr="00EB1B30">
        <w:rPr>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2070C9">
        <w:rPr>
          <w:rStyle w:val="Emphasis"/>
          <w:highlight w:val="green"/>
        </w:rPr>
        <w:t>public investment</w:t>
      </w:r>
      <w:r w:rsidRPr="002070C9">
        <w:rPr>
          <w:rStyle w:val="StyleUnderline"/>
          <w:highlight w:val="green"/>
        </w:rPr>
        <w:t xml:space="preserve"> in climate</w:t>
      </w:r>
      <w:r w:rsidRPr="00BA1B5D">
        <w:rPr>
          <w:rStyle w:val="StyleUnderline"/>
        </w:rPr>
        <w:t xml:space="preserve"> technology research has </w:t>
      </w:r>
      <w:r w:rsidRPr="002070C9">
        <w:rPr>
          <w:rStyle w:val="StyleUnderline"/>
          <w:highlight w:val="green"/>
        </w:rPr>
        <w:t>continued to grow</w:t>
      </w:r>
      <w:r w:rsidRPr="00EB1B30">
        <w:rPr>
          <w:sz w:val="16"/>
        </w:rPr>
        <w:t xml:space="preserve"> too. </w:t>
      </w:r>
      <w:r w:rsidRPr="00BA1B5D">
        <w:rPr>
          <w:rStyle w:val="StyleUnderline"/>
        </w:rPr>
        <w:t>In 2019</w:t>
      </w:r>
      <w:r w:rsidRPr="00EB1B30">
        <w:rPr>
          <w:sz w:val="16"/>
        </w:rPr>
        <w:t xml:space="preserve">, </w:t>
      </w:r>
      <w:r w:rsidRPr="00BA1B5D">
        <w:rPr>
          <w:rStyle w:val="StyleUnderline"/>
        </w:rPr>
        <w:t>government</w:t>
      </w:r>
      <w:r w:rsidRPr="00EB1B30">
        <w:rPr>
          <w:sz w:val="16"/>
        </w:rPr>
        <w:t xml:space="preserve"> </w:t>
      </w:r>
      <w:r w:rsidRPr="00BA1B5D">
        <w:rPr>
          <w:rStyle w:val="StyleUnderline"/>
        </w:rPr>
        <w:t>r</w:t>
      </w:r>
      <w:r w:rsidRPr="00EB1B30">
        <w:rPr>
          <w:sz w:val="16"/>
        </w:rPr>
        <w:t xml:space="preserve">esearch </w:t>
      </w:r>
      <w:r w:rsidRPr="00BA1B5D">
        <w:rPr>
          <w:rStyle w:val="StyleUnderline"/>
        </w:rPr>
        <w:t>and</w:t>
      </w:r>
      <w:r w:rsidRPr="00EB1B30">
        <w:rPr>
          <w:sz w:val="16"/>
        </w:rPr>
        <w:t xml:space="preserve"> </w:t>
      </w:r>
      <w:r w:rsidRPr="00BA1B5D">
        <w:rPr>
          <w:rStyle w:val="StyleUnderline"/>
        </w:rPr>
        <w:t>d</w:t>
      </w:r>
      <w:r w:rsidRPr="00EB1B30">
        <w:rPr>
          <w:sz w:val="16"/>
        </w:rPr>
        <w:t xml:space="preserve">evelopment </w:t>
      </w:r>
      <w:r w:rsidRPr="00BA1B5D">
        <w:rPr>
          <w:rStyle w:val="StyleUnderline"/>
        </w:rPr>
        <w:t xml:space="preserve">funding for energy technologies alone stood at </w:t>
      </w:r>
      <w:r w:rsidRPr="00EB1B30">
        <w:rPr>
          <w:rStyle w:val="Emphasis"/>
        </w:rPr>
        <w:t>$30 billion</w:t>
      </w:r>
      <w:r w:rsidRPr="00EB1B30">
        <w:rPr>
          <w:sz w:val="16"/>
        </w:rPr>
        <w:t>, with around 80 per cent of it aimed at low-carbon solutions.</w:t>
      </w:r>
    </w:p>
    <w:p w14:paraId="0B9670AD" w14:textId="77777777" w:rsidR="007C30AF" w:rsidRPr="00EB1B30" w:rsidRDefault="007C30AF" w:rsidP="007C30AF">
      <w:pPr>
        <w:rPr>
          <w:sz w:val="16"/>
        </w:rPr>
      </w:pPr>
      <w:r w:rsidRPr="00EB1B30">
        <w:rPr>
          <w:sz w:val="16"/>
        </w:rPr>
        <w:t xml:space="preserve">In addition to the positive role of technology, </w:t>
      </w:r>
      <w:r w:rsidRPr="00BA1B5D">
        <w:rPr>
          <w:rStyle w:val="StyleUnderline"/>
        </w:rPr>
        <w:t xml:space="preserve">political leaders are </w:t>
      </w:r>
      <w:r w:rsidRPr="00EB1B30">
        <w:rPr>
          <w:rStyle w:val="Emphasis"/>
        </w:rPr>
        <w:t>increasingly showing</w:t>
      </w:r>
      <w:r w:rsidRPr="00BA1B5D">
        <w:rPr>
          <w:rStyle w:val="StyleUnderline"/>
        </w:rPr>
        <w:t xml:space="preserve"> a willingness to make </w:t>
      </w:r>
      <w:r w:rsidRPr="00EB1B30">
        <w:rPr>
          <w:rStyle w:val="Emphasis"/>
        </w:rPr>
        <w:t>ambitious commitments</w:t>
      </w:r>
      <w:r w:rsidRPr="00BA1B5D">
        <w:rPr>
          <w:rStyle w:val="StyleUnderline"/>
        </w:rPr>
        <w:t xml:space="preserve"> on climate</w:t>
      </w:r>
      <w:r w:rsidRPr="00EB1B30">
        <w:rPr>
          <w:sz w:val="16"/>
        </w:rPr>
        <w:t xml:space="preserve">. The </w:t>
      </w:r>
      <w:r w:rsidRPr="00EB1B30">
        <w:rPr>
          <w:rStyle w:val="Emphasis"/>
        </w:rPr>
        <w:t>Paris</w:t>
      </w:r>
      <w:r w:rsidRPr="00EB1B30">
        <w:rPr>
          <w:sz w:val="16"/>
        </w:rPr>
        <w:t xml:space="preserve"> Agreement is a case in point. The international treaty </w:t>
      </w:r>
      <w:r w:rsidRPr="00BA1B5D">
        <w:rPr>
          <w:rStyle w:val="StyleUnderline"/>
        </w:rPr>
        <w:t>was</w:t>
      </w:r>
      <w:r w:rsidRPr="00EB1B30">
        <w:rPr>
          <w:sz w:val="16"/>
        </w:rPr>
        <w:t xml:space="preserve"> adopted in 2015 and </w:t>
      </w:r>
      <w:r w:rsidRPr="00BA1B5D">
        <w:rPr>
          <w:rStyle w:val="StyleUnderline"/>
        </w:rPr>
        <w:t xml:space="preserve">ratified internationally within a </w:t>
      </w:r>
      <w:r w:rsidRPr="00EB1B30">
        <w:rPr>
          <w:rStyle w:val="Emphasis"/>
        </w:rPr>
        <w:t>year</w:t>
      </w:r>
      <w:r w:rsidRPr="00EB1B30">
        <w:rPr>
          <w:sz w:val="16"/>
        </w:rPr>
        <w:t xml:space="preserve"> – a </w:t>
      </w:r>
      <w:r w:rsidRPr="00EB1B30">
        <w:rPr>
          <w:rStyle w:val="Emphasis"/>
        </w:rPr>
        <w:t>much quicker</w:t>
      </w:r>
      <w:r w:rsidRPr="00EB1B30">
        <w:rPr>
          <w:sz w:val="16"/>
        </w:rPr>
        <w:t xml:space="preserve"> pace </w:t>
      </w:r>
      <w:r w:rsidRPr="00BA1B5D">
        <w:rPr>
          <w:rStyle w:val="StyleUnderline"/>
        </w:rPr>
        <w:t>than</w:t>
      </w:r>
      <w:r w:rsidRPr="00EB1B30">
        <w:rPr>
          <w:sz w:val="16"/>
        </w:rPr>
        <w:t xml:space="preserve"> its predecessor, the </w:t>
      </w:r>
      <w:r w:rsidRPr="00EB1B30">
        <w:rPr>
          <w:rStyle w:val="Emphasis"/>
        </w:rPr>
        <w:t>Kyoto</w:t>
      </w:r>
      <w:r w:rsidRPr="00EB1B30">
        <w:rPr>
          <w:sz w:val="16"/>
        </w:rPr>
        <w:t xml:space="preserve"> Protocol, which took eight years. The </w:t>
      </w:r>
      <w:r w:rsidRPr="002070C9">
        <w:rPr>
          <w:rStyle w:val="StyleUnderline"/>
          <w:highlight w:val="green"/>
        </w:rPr>
        <w:t>Paris</w:t>
      </w:r>
      <w:r w:rsidRPr="00EB1B30">
        <w:rPr>
          <w:sz w:val="16"/>
        </w:rPr>
        <w:t xml:space="preserve"> deal </w:t>
      </w:r>
      <w:r w:rsidRPr="002070C9">
        <w:rPr>
          <w:rStyle w:val="StyleUnderline"/>
          <w:highlight w:val="green"/>
        </w:rPr>
        <w:t>grew into a</w:t>
      </w:r>
      <w:r w:rsidRPr="00BA1B5D">
        <w:rPr>
          <w:rStyle w:val="StyleUnderline"/>
        </w:rPr>
        <w:t xml:space="preserve"> </w:t>
      </w:r>
      <w:r w:rsidRPr="00EB1B30">
        <w:rPr>
          <w:rStyle w:val="Emphasis"/>
        </w:rPr>
        <w:t xml:space="preserve">political </w:t>
      </w:r>
      <w:r w:rsidRPr="002070C9">
        <w:rPr>
          <w:rStyle w:val="Emphasis"/>
          <w:highlight w:val="green"/>
        </w:rPr>
        <w:t>snowball</w:t>
      </w:r>
      <w:r w:rsidRPr="002070C9">
        <w:rPr>
          <w:sz w:val="16"/>
          <w:highlight w:val="green"/>
        </w:rPr>
        <w:t xml:space="preserve">, </w:t>
      </w:r>
      <w:proofErr w:type="spellStart"/>
      <w:r w:rsidRPr="002070C9">
        <w:rPr>
          <w:rStyle w:val="Emphasis"/>
          <w:highlight w:val="green"/>
        </w:rPr>
        <w:t>galvanising</w:t>
      </w:r>
      <w:proofErr w:type="spellEnd"/>
      <w:r w:rsidRPr="00EB1B30">
        <w:rPr>
          <w:rStyle w:val="Emphasis"/>
        </w:rPr>
        <w:t xml:space="preserve"> further </w:t>
      </w:r>
      <w:r w:rsidRPr="002070C9">
        <w:rPr>
          <w:rStyle w:val="Emphasis"/>
          <w:highlight w:val="green"/>
        </w:rPr>
        <w:t>commitment</w:t>
      </w:r>
      <w:r w:rsidRPr="00BA1B5D">
        <w:rPr>
          <w:rStyle w:val="StyleUnderline"/>
        </w:rPr>
        <w:t xml:space="preserve"> from most of the world’s leading emitters</w:t>
      </w:r>
      <w:r w:rsidRPr="00EB1B30">
        <w:rPr>
          <w:sz w:val="16"/>
        </w:rPr>
        <w:t xml:space="preserve"> and arguably becoming the most symbolic climate event of the 21st century. </w:t>
      </w:r>
      <w:r w:rsidRPr="00BA1B5D">
        <w:rPr>
          <w:rStyle w:val="StyleUnderline"/>
        </w:rPr>
        <w:t>The US withdrawal</w:t>
      </w:r>
      <w:r w:rsidRPr="00EB1B30">
        <w:rPr>
          <w:sz w:val="16"/>
        </w:rPr>
        <w:t xml:space="preserve"> from the Paris Agreement in 2019 dealt a political blow to the global pact although the decision, since reversed by President Biden, </w:t>
      </w:r>
      <w:r w:rsidRPr="00EB1B30">
        <w:rPr>
          <w:rStyle w:val="Emphasis"/>
        </w:rPr>
        <w:t>did not resonate</w:t>
      </w:r>
      <w:r w:rsidRPr="00BA1B5D">
        <w:rPr>
          <w:rStyle w:val="StyleUnderline"/>
        </w:rPr>
        <w:t xml:space="preserve"> or </w:t>
      </w:r>
      <w:r w:rsidRPr="00EB1B30">
        <w:rPr>
          <w:rStyle w:val="Emphasis"/>
        </w:rPr>
        <w:t>last long enough</w:t>
      </w:r>
      <w:r w:rsidRPr="00BA1B5D">
        <w:rPr>
          <w:rStyle w:val="StyleUnderline"/>
        </w:rPr>
        <w:t xml:space="preserve"> to have any major impact</w:t>
      </w:r>
      <w:r w:rsidRPr="00EB1B30">
        <w:rPr>
          <w:sz w:val="16"/>
        </w:rPr>
        <w:t>.</w:t>
      </w:r>
    </w:p>
    <w:p w14:paraId="256D411D" w14:textId="77777777" w:rsidR="007C30AF" w:rsidRPr="00EB1B30" w:rsidRDefault="007C30AF" w:rsidP="007C30AF">
      <w:pPr>
        <w:rPr>
          <w:sz w:val="16"/>
        </w:rPr>
      </w:pPr>
      <w:r w:rsidRPr="00EB1B30">
        <w:rPr>
          <w:sz w:val="16"/>
        </w:rPr>
        <w:t xml:space="preserve">The </w:t>
      </w:r>
      <w:r w:rsidRPr="00BA1B5D">
        <w:rPr>
          <w:rStyle w:val="StyleUnderline"/>
        </w:rPr>
        <w:t>Biden-Harris</w:t>
      </w:r>
      <w:r w:rsidRPr="00EB1B30">
        <w:rPr>
          <w:sz w:val="16"/>
        </w:rPr>
        <w:t xml:space="preserve"> administration </w:t>
      </w:r>
      <w:r w:rsidRPr="00BA1B5D">
        <w:rPr>
          <w:rStyle w:val="StyleUnderline"/>
        </w:rPr>
        <w:t>has</w:t>
      </w:r>
      <w:r w:rsidRPr="00EB1B30">
        <w:rPr>
          <w:sz w:val="16"/>
        </w:rPr>
        <w:t xml:space="preserve"> already </w:t>
      </w:r>
      <w:r w:rsidRPr="00BA1B5D">
        <w:rPr>
          <w:rStyle w:val="StyleUnderline"/>
        </w:rPr>
        <w:t xml:space="preserve">indicated that it </w:t>
      </w:r>
      <w:r w:rsidRPr="00EB1B30">
        <w:rPr>
          <w:rStyle w:val="Emphasis"/>
        </w:rPr>
        <w:t>will not sit on the fence</w:t>
      </w:r>
      <w:r w:rsidRPr="00BA1B5D">
        <w:rPr>
          <w:rStyle w:val="StyleUnderline"/>
        </w:rPr>
        <w:t xml:space="preserve"> but will instead </w:t>
      </w:r>
      <w:r w:rsidRPr="00EB1B30">
        <w:rPr>
          <w:rStyle w:val="Emphasis"/>
        </w:rPr>
        <w:t>revive</w:t>
      </w:r>
      <w:r w:rsidRPr="00BA1B5D">
        <w:rPr>
          <w:rStyle w:val="StyleUnderline"/>
        </w:rPr>
        <w:t xml:space="preserve"> the country’s leadership on climate action</w:t>
      </w:r>
      <w:r w:rsidRPr="00EB1B30">
        <w:rPr>
          <w:sz w:val="16"/>
        </w:rPr>
        <w:t xml:space="preserve">. </w:t>
      </w:r>
      <w:r w:rsidRPr="00BA1B5D">
        <w:rPr>
          <w:rStyle w:val="StyleUnderline"/>
        </w:rPr>
        <w:t xml:space="preserve">In the </w:t>
      </w:r>
      <w:r w:rsidRPr="00EB1B30">
        <w:rPr>
          <w:rStyle w:val="Emphasis"/>
        </w:rPr>
        <w:t>UK</w:t>
      </w:r>
      <w:r w:rsidRPr="00BA1B5D">
        <w:rPr>
          <w:rStyle w:val="StyleUnderline"/>
        </w:rPr>
        <w:t xml:space="preserve"> and </w:t>
      </w:r>
      <w:r w:rsidRPr="00EB1B30">
        <w:rPr>
          <w:rStyle w:val="Emphasis"/>
        </w:rPr>
        <w:t>elsewhere</w:t>
      </w:r>
      <w:r w:rsidRPr="00EB1B30">
        <w:rPr>
          <w:sz w:val="16"/>
        </w:rPr>
        <w:t xml:space="preserve">, </w:t>
      </w:r>
      <w:r w:rsidRPr="00EB1B30">
        <w:rPr>
          <w:rStyle w:val="Emphasis"/>
        </w:rPr>
        <w:t>similar efforts</w:t>
      </w:r>
      <w:r w:rsidRPr="00BA1B5D">
        <w:rPr>
          <w:rStyle w:val="StyleUnderline"/>
        </w:rPr>
        <w:t xml:space="preserve"> can be observed as more countries commit to some form of </w:t>
      </w:r>
      <w:r w:rsidRPr="00EB1B30">
        <w:rPr>
          <w:rStyle w:val="Emphasis"/>
        </w:rPr>
        <w:t>net zero target</w:t>
      </w:r>
      <w:r w:rsidRPr="00EB1B30">
        <w:rPr>
          <w:sz w:val="16"/>
        </w:rPr>
        <w:t xml:space="preserve">. </w:t>
      </w:r>
      <w:r w:rsidRPr="002070C9">
        <w:rPr>
          <w:rStyle w:val="Emphasis"/>
          <w:highlight w:val="green"/>
        </w:rPr>
        <w:t>More than 100 countries</w:t>
      </w:r>
      <w:r w:rsidRPr="00BA1B5D">
        <w:rPr>
          <w:rStyle w:val="StyleUnderline"/>
        </w:rPr>
        <w:t xml:space="preserve"> have </w:t>
      </w:r>
      <w:r w:rsidRPr="002070C9">
        <w:rPr>
          <w:rStyle w:val="StyleUnderline"/>
          <w:highlight w:val="green"/>
        </w:rPr>
        <w:t>pledged</w:t>
      </w:r>
      <w:r w:rsidRPr="00BA1B5D">
        <w:rPr>
          <w:rStyle w:val="StyleUnderline"/>
        </w:rPr>
        <w:t xml:space="preserve"> a commitment towards </w:t>
      </w:r>
      <w:r w:rsidRPr="002070C9">
        <w:rPr>
          <w:rStyle w:val="StyleUnderline"/>
          <w:highlight w:val="green"/>
        </w:rPr>
        <w:t>net zero</w:t>
      </w:r>
      <w:r w:rsidRPr="00EB1B30">
        <w:rPr>
          <w:sz w:val="16"/>
        </w:rPr>
        <w:t xml:space="preserve">, with estimates suggesting that </w:t>
      </w:r>
      <w:r w:rsidRPr="002070C9">
        <w:rPr>
          <w:rStyle w:val="Emphasis"/>
          <w:highlight w:val="green"/>
        </w:rPr>
        <w:t>over 70 per cent</w:t>
      </w:r>
      <w:r w:rsidRPr="002070C9">
        <w:rPr>
          <w:rStyle w:val="StyleUnderline"/>
          <w:highlight w:val="green"/>
        </w:rPr>
        <w:t xml:space="preserve"> of global GDP</w:t>
      </w:r>
      <w:r w:rsidRPr="00BA1B5D">
        <w:rPr>
          <w:rStyle w:val="StyleUnderline"/>
        </w:rPr>
        <w:t xml:space="preserve"> and </w:t>
      </w:r>
      <w:r w:rsidRPr="00EB1B30">
        <w:rPr>
          <w:rStyle w:val="Emphasis"/>
        </w:rPr>
        <w:t>55 per cent</w:t>
      </w:r>
      <w:r w:rsidRPr="00BA1B5D">
        <w:rPr>
          <w:rStyle w:val="StyleUnderline"/>
        </w:rPr>
        <w:t xml:space="preserve"> of CO2 emissions are now covered by a similar target</w:t>
      </w:r>
      <w:r w:rsidRPr="00EB1B30">
        <w:rPr>
          <w:sz w:val="16"/>
        </w:rPr>
        <w:t xml:space="preserve">. A Climate Action Tracker Report indicates that </w:t>
      </w:r>
      <w:r w:rsidRPr="00BA1B5D">
        <w:rPr>
          <w:rStyle w:val="StyleUnderline"/>
        </w:rPr>
        <w:t xml:space="preserve">the </w:t>
      </w:r>
      <w:r w:rsidRPr="002070C9">
        <w:rPr>
          <w:rStyle w:val="Emphasis"/>
          <w:highlight w:val="green"/>
        </w:rPr>
        <w:t>cumulative effect</w:t>
      </w:r>
      <w:r w:rsidRPr="00BA1B5D">
        <w:rPr>
          <w:rStyle w:val="StyleUnderline"/>
        </w:rPr>
        <w:t xml:space="preserve"> of countries’ pledges</w:t>
      </w:r>
      <w:r w:rsidRPr="00EB1B30">
        <w:rPr>
          <w:sz w:val="16"/>
        </w:rPr>
        <w:t xml:space="preserve"> to the Paris Agreement – if kept and fully achieved – </w:t>
      </w:r>
      <w:r w:rsidRPr="00BA1B5D">
        <w:rPr>
          <w:rStyle w:val="StyleUnderline"/>
        </w:rPr>
        <w:t xml:space="preserve">could </w:t>
      </w:r>
      <w:r w:rsidRPr="002070C9">
        <w:rPr>
          <w:rStyle w:val="Emphasis"/>
          <w:highlight w:val="green"/>
        </w:rPr>
        <w:t>keep</w:t>
      </w:r>
      <w:r w:rsidRPr="00EB1B30">
        <w:rPr>
          <w:sz w:val="16"/>
        </w:rPr>
        <w:t xml:space="preserve"> global temperature rise below 2.1°C by 2100, putting the stated goal of </w:t>
      </w:r>
      <w:r w:rsidRPr="002070C9">
        <w:rPr>
          <w:rStyle w:val="Emphasis"/>
          <w:highlight w:val="green"/>
        </w:rPr>
        <w:t>1.5°C within</w:t>
      </w:r>
      <w:r w:rsidRPr="00EB1B30">
        <w:rPr>
          <w:rStyle w:val="Emphasis"/>
        </w:rPr>
        <w:t xml:space="preserve"> striking </w:t>
      </w:r>
      <w:r w:rsidRPr="002070C9">
        <w:rPr>
          <w:rStyle w:val="Emphasis"/>
          <w:highlight w:val="green"/>
        </w:rPr>
        <w:t>distance</w:t>
      </w:r>
      <w:r w:rsidRPr="00EB1B30">
        <w:rPr>
          <w:sz w:val="16"/>
        </w:rPr>
        <w:t>.</w:t>
      </w:r>
    </w:p>
    <w:p w14:paraId="6B67CC13" w14:textId="77777777" w:rsidR="007C30AF" w:rsidRPr="00EB1B30" w:rsidRDefault="007C30AF" w:rsidP="007C30AF">
      <w:pPr>
        <w:rPr>
          <w:sz w:val="16"/>
        </w:rPr>
      </w:pPr>
      <w:r w:rsidRPr="00EB1B30">
        <w:rPr>
          <w:sz w:val="16"/>
        </w:rPr>
        <w:t xml:space="preserve">As explored in our recent Institute paper, there are also important insights for politicians in terms of applying lessons from the Covid-19 pandemic to the climate emergency. Although the pandemic is different in scale, </w:t>
      </w:r>
      <w:proofErr w:type="gramStart"/>
      <w:r w:rsidRPr="00EB1B30">
        <w:rPr>
          <w:sz w:val="16"/>
        </w:rPr>
        <w:t>complexity</w:t>
      </w:r>
      <w:proofErr w:type="gramEnd"/>
      <w:r w:rsidRPr="00EB1B30">
        <w:rPr>
          <w:sz w:val="16"/>
        </w:rPr>
        <w:t xml:space="preserve">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2070C9">
        <w:rPr>
          <w:rStyle w:val="Emphasis"/>
          <w:highlight w:val="green"/>
        </w:rPr>
        <w:t>More than 60</w:t>
      </w:r>
      <w:r w:rsidRPr="00EB1B30">
        <w:rPr>
          <w:rStyle w:val="Emphasis"/>
        </w:rPr>
        <w:t xml:space="preserve"> countries</w:t>
      </w:r>
      <w:r w:rsidRPr="00EB1B30">
        <w:rPr>
          <w:sz w:val="16"/>
        </w:rPr>
        <w:t xml:space="preserve">, </w:t>
      </w:r>
      <w:r w:rsidRPr="00BA1B5D">
        <w:rPr>
          <w:rStyle w:val="StyleUnderline"/>
        </w:rPr>
        <w:t xml:space="preserve">including </w:t>
      </w:r>
      <w:r w:rsidRPr="00EB1B30">
        <w:rPr>
          <w:rStyle w:val="Emphasis"/>
        </w:rPr>
        <w:t>high emitters</w:t>
      </w:r>
      <w:r w:rsidRPr="00EB1B30">
        <w:rPr>
          <w:sz w:val="16"/>
        </w:rPr>
        <w:t xml:space="preserve">, </w:t>
      </w:r>
      <w:r w:rsidRPr="00BA1B5D">
        <w:rPr>
          <w:rStyle w:val="StyleUnderline"/>
        </w:rPr>
        <w:t xml:space="preserve">are </w:t>
      </w:r>
      <w:r w:rsidRPr="002070C9">
        <w:rPr>
          <w:rStyle w:val="StyleUnderline"/>
          <w:highlight w:val="green"/>
        </w:rPr>
        <w:t xml:space="preserve">already making an </w:t>
      </w:r>
      <w:r w:rsidRPr="002070C9">
        <w:rPr>
          <w:rStyle w:val="Emphasis"/>
          <w:highlight w:val="green"/>
        </w:rPr>
        <w:t>explicit promise</w:t>
      </w:r>
      <w:r w:rsidRPr="00BA1B5D">
        <w:rPr>
          <w:rStyle w:val="StyleUnderline"/>
        </w:rPr>
        <w:t xml:space="preserve"> to link their</w:t>
      </w:r>
      <w:r w:rsidRPr="00EB1B30">
        <w:rPr>
          <w:sz w:val="16"/>
        </w:rPr>
        <w:t xml:space="preserve"> nationally determined contributions (</w:t>
      </w:r>
      <w:r w:rsidRPr="00EB1B30">
        <w:rPr>
          <w:rStyle w:val="Emphasis"/>
        </w:rPr>
        <w:t>NDC</w:t>
      </w:r>
      <w:r w:rsidRPr="00EB1B30">
        <w:rPr>
          <w:sz w:val="16"/>
        </w:rPr>
        <w:t xml:space="preserve">) </w:t>
      </w:r>
      <w:r w:rsidRPr="00BA1B5D">
        <w:rPr>
          <w:rStyle w:val="StyleUnderline"/>
        </w:rPr>
        <w:t xml:space="preserve">to </w:t>
      </w:r>
      <w:r w:rsidRPr="00EB1B30">
        <w:rPr>
          <w:rStyle w:val="Emphasis"/>
        </w:rPr>
        <w:t>Covid-19 recovery</w:t>
      </w:r>
      <w:r w:rsidRPr="00EB1B30">
        <w:rPr>
          <w:sz w:val="16"/>
        </w:rPr>
        <w:t xml:space="preserve">, supported by the United Nations Development </w:t>
      </w:r>
      <w:proofErr w:type="spellStart"/>
      <w:r w:rsidRPr="00EB1B30">
        <w:rPr>
          <w:sz w:val="16"/>
        </w:rPr>
        <w:t>Programme’s</w:t>
      </w:r>
      <w:proofErr w:type="spellEnd"/>
      <w:r w:rsidRPr="00EB1B30">
        <w:rPr>
          <w:sz w:val="16"/>
        </w:rPr>
        <w:t xml:space="preserve"> Climate Promise </w:t>
      </w:r>
      <w:proofErr w:type="spellStart"/>
      <w:r w:rsidRPr="00EB1B30">
        <w:rPr>
          <w:sz w:val="16"/>
        </w:rPr>
        <w:t>programme</w:t>
      </w:r>
      <w:proofErr w:type="spellEnd"/>
      <w:r w:rsidRPr="00EB1B30">
        <w:rPr>
          <w:sz w:val="16"/>
        </w:rPr>
        <w:t xml:space="preserve">. </w:t>
      </w:r>
      <w:r w:rsidRPr="00BA1B5D">
        <w:rPr>
          <w:rStyle w:val="StyleUnderline"/>
        </w:rPr>
        <w:t xml:space="preserve">Countries in the Global South are </w:t>
      </w:r>
      <w:r w:rsidRPr="00EB1B30">
        <w:rPr>
          <w:rStyle w:val="Emphasis"/>
        </w:rPr>
        <w:t>equally</w:t>
      </w:r>
      <w:r w:rsidRPr="00BA1B5D">
        <w:rPr>
          <w:rStyle w:val="StyleUnderline"/>
        </w:rPr>
        <w:t xml:space="preserve"> aligning their climate mission with</w:t>
      </w:r>
      <w:r w:rsidRPr="00EB1B30">
        <w:rPr>
          <w:sz w:val="16"/>
        </w:rPr>
        <w:t xml:space="preserve"> international support for various </w:t>
      </w:r>
      <w:r w:rsidRPr="00BA1B5D">
        <w:rPr>
          <w:rStyle w:val="StyleUnderline"/>
        </w:rPr>
        <w:t xml:space="preserve">NDC support </w:t>
      </w:r>
      <w:proofErr w:type="spellStart"/>
      <w:r w:rsidRPr="00BA1B5D">
        <w:rPr>
          <w:rStyle w:val="StyleUnderline"/>
        </w:rPr>
        <w:t>programmes</w:t>
      </w:r>
      <w:proofErr w:type="spellEnd"/>
      <w:r w:rsidRPr="00EB1B30">
        <w:rPr>
          <w:sz w:val="16"/>
        </w:rPr>
        <w:t xml:space="preserve">. </w:t>
      </w:r>
      <w:r w:rsidRPr="00BA1B5D">
        <w:rPr>
          <w:rStyle w:val="StyleUnderline"/>
        </w:rPr>
        <w:t xml:space="preserve">A green recovery can </w:t>
      </w:r>
      <w:r w:rsidRPr="00EB1B30">
        <w:rPr>
          <w:rStyle w:val="Emphasis"/>
        </w:rPr>
        <w:t>cut</w:t>
      </w:r>
      <w:r w:rsidRPr="00BA1B5D">
        <w:rPr>
          <w:rStyle w:val="StyleUnderline"/>
        </w:rPr>
        <w:t xml:space="preserve"> the level of 2030 emissions to </w:t>
      </w:r>
      <w:r w:rsidRPr="00EB1B30">
        <w:rPr>
          <w:rStyle w:val="Emphasis"/>
        </w:rPr>
        <w:t>25 per cent lower</w:t>
      </w:r>
      <w:r w:rsidRPr="00BA1B5D">
        <w:rPr>
          <w:rStyle w:val="StyleUnderline"/>
        </w:rPr>
        <w:t xml:space="preserve"> than projections based on pre-Covid commitments</w:t>
      </w:r>
      <w:r w:rsidRPr="00EB1B30">
        <w:rPr>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080CED3E" w14:textId="77777777" w:rsidR="007C30AF" w:rsidRDefault="007C30AF" w:rsidP="007C30AF">
      <w:pPr>
        <w:rPr>
          <w:sz w:val="16"/>
        </w:rPr>
      </w:pPr>
      <w:r w:rsidRPr="002070C9">
        <w:rPr>
          <w:rStyle w:val="StyleUnderline"/>
          <w:highlight w:val="green"/>
        </w:rPr>
        <w:t>The</w:t>
      </w:r>
      <w:r w:rsidRPr="00BA1B5D">
        <w:rPr>
          <w:rStyle w:val="StyleUnderline"/>
        </w:rPr>
        <w:t xml:space="preserve"> global </w:t>
      </w:r>
      <w:r w:rsidRPr="002070C9">
        <w:rPr>
          <w:rStyle w:val="StyleUnderline"/>
          <w:highlight w:val="green"/>
        </w:rPr>
        <w:t xml:space="preserve">financial landscape is </w:t>
      </w:r>
      <w:r w:rsidRPr="002070C9">
        <w:rPr>
          <w:rStyle w:val="Emphasis"/>
          <w:highlight w:val="green"/>
        </w:rPr>
        <w:t>evolving</w:t>
      </w:r>
      <w:r w:rsidRPr="002070C9">
        <w:rPr>
          <w:rStyle w:val="StyleUnderline"/>
          <w:highlight w:val="green"/>
        </w:rPr>
        <w:t xml:space="preserve"> to become</w:t>
      </w:r>
      <w:r w:rsidRPr="00BA1B5D">
        <w:rPr>
          <w:rStyle w:val="StyleUnderline"/>
        </w:rPr>
        <w:t xml:space="preserve"> more </w:t>
      </w:r>
      <w:r w:rsidRPr="002070C9">
        <w:rPr>
          <w:rStyle w:val="StyleUnderline"/>
          <w:highlight w:val="green"/>
        </w:rPr>
        <w:t>responsive to climate innovation</w:t>
      </w:r>
      <w:r w:rsidRPr="00EB1B30">
        <w:rPr>
          <w:sz w:val="16"/>
        </w:rPr>
        <w:t xml:space="preserve">. Since they were first issued in 2007, </w:t>
      </w:r>
      <w:r w:rsidRPr="00EB1B30">
        <w:rPr>
          <w:rStyle w:val="Emphasis"/>
        </w:rPr>
        <w:t>green bonds</w:t>
      </w:r>
      <w:r w:rsidRPr="00BA1B5D">
        <w:rPr>
          <w:rStyle w:val="StyleUnderline"/>
        </w:rPr>
        <w:t xml:space="preserve"> have grown into</w:t>
      </w:r>
      <w:r w:rsidRPr="00EB1B30">
        <w:rPr>
          <w:sz w:val="16"/>
        </w:rPr>
        <w:t xml:space="preserve"> what is now estimated to become </w:t>
      </w:r>
      <w:r w:rsidRPr="00BA1B5D">
        <w:rPr>
          <w:rStyle w:val="StyleUnderline"/>
        </w:rPr>
        <w:t xml:space="preserve">a </w:t>
      </w:r>
      <w:r w:rsidRPr="00EB1B30">
        <w:rPr>
          <w:rStyle w:val="Emphasis"/>
        </w:rPr>
        <w:t>$1 trillion market</w:t>
      </w:r>
      <w:r w:rsidRPr="00EB1B30">
        <w:rPr>
          <w:sz w:val="16"/>
        </w:rPr>
        <w:t xml:space="preserve">. Analysts expect as much as $500 billion of green bonds this year as the EU raises capital for its Covid recovery fund. From target-linked to transition bonds, </w:t>
      </w:r>
      <w:r w:rsidRPr="00BA1B5D">
        <w:rPr>
          <w:rStyle w:val="StyleUnderline"/>
        </w:rPr>
        <w:t xml:space="preserve">innovations in this green market are being used to bring projects </w:t>
      </w:r>
      <w:r w:rsidRPr="002070C9">
        <w:rPr>
          <w:rStyle w:val="StyleUnderline"/>
          <w:highlight w:val="green"/>
        </w:rPr>
        <w:t xml:space="preserve">in </w:t>
      </w:r>
      <w:r w:rsidRPr="002070C9">
        <w:rPr>
          <w:rStyle w:val="Emphasis"/>
          <w:highlight w:val="green"/>
        </w:rPr>
        <w:t>energy</w:t>
      </w:r>
      <w:r w:rsidRPr="002070C9">
        <w:rPr>
          <w:sz w:val="16"/>
          <w:highlight w:val="green"/>
        </w:rPr>
        <w:t xml:space="preserve">, </w:t>
      </w:r>
      <w:r w:rsidRPr="002070C9">
        <w:rPr>
          <w:rStyle w:val="Emphasis"/>
          <w:highlight w:val="green"/>
        </w:rPr>
        <w:t>transport</w:t>
      </w:r>
      <w:r w:rsidRPr="002070C9">
        <w:rPr>
          <w:sz w:val="16"/>
          <w:highlight w:val="green"/>
        </w:rPr>
        <w:t xml:space="preserve">, </w:t>
      </w:r>
      <w:proofErr w:type="gramStart"/>
      <w:r w:rsidRPr="002070C9">
        <w:rPr>
          <w:rStyle w:val="Emphasis"/>
          <w:highlight w:val="green"/>
        </w:rPr>
        <w:t>buildings</w:t>
      </w:r>
      <w:proofErr w:type="gramEnd"/>
      <w:r w:rsidRPr="002070C9">
        <w:rPr>
          <w:rStyle w:val="StyleUnderline"/>
          <w:highlight w:val="green"/>
        </w:rPr>
        <w:t xml:space="preserve"> and </w:t>
      </w:r>
      <w:r w:rsidRPr="002070C9">
        <w:rPr>
          <w:rStyle w:val="Emphasis"/>
          <w:highlight w:val="green"/>
        </w:rPr>
        <w:t>other</w:t>
      </w:r>
      <w:r w:rsidRPr="00EB1B30">
        <w:rPr>
          <w:rStyle w:val="Emphasis"/>
        </w:rPr>
        <w:t xml:space="preserve"> economic </w:t>
      </w:r>
      <w:r w:rsidRPr="002070C9">
        <w:rPr>
          <w:rStyle w:val="Emphasis"/>
          <w:highlight w:val="green"/>
        </w:rPr>
        <w:t>sectors</w:t>
      </w:r>
      <w:r w:rsidRPr="00BA1B5D">
        <w:rPr>
          <w:rStyle w:val="StyleUnderline"/>
        </w:rPr>
        <w:t xml:space="preserve"> to life</w:t>
      </w:r>
      <w:r w:rsidRPr="00EB1B30">
        <w:rPr>
          <w:sz w:val="16"/>
        </w:rPr>
        <w:t xml:space="preserve">. </w:t>
      </w:r>
      <w:r w:rsidRPr="00BA1B5D">
        <w:rPr>
          <w:rStyle w:val="StyleUnderline"/>
        </w:rPr>
        <w:t>Investor-led initiatives</w:t>
      </w:r>
      <w:r w:rsidRPr="00EB1B30">
        <w:rPr>
          <w:sz w:val="16"/>
        </w:rPr>
        <w:t xml:space="preserve"> such as Climate Action 100+, whose members control over $50 trillion of assets, </w:t>
      </w:r>
      <w:r w:rsidRPr="00BA1B5D">
        <w:rPr>
          <w:rStyle w:val="StyleUnderline"/>
        </w:rPr>
        <w:t xml:space="preserve">are actively using funds to </w:t>
      </w:r>
      <w:r w:rsidRPr="00EB1B30">
        <w:rPr>
          <w:rStyle w:val="Emphasis"/>
        </w:rPr>
        <w:t>ensure</w:t>
      </w:r>
      <w:r w:rsidRPr="00BA1B5D">
        <w:rPr>
          <w:rStyle w:val="StyleUnderline"/>
        </w:rPr>
        <w:t xml:space="preserve"> the world’s largest corporate greenhouse gas emitters </w:t>
      </w:r>
      <w:r w:rsidRPr="00EB1B30">
        <w:rPr>
          <w:rStyle w:val="Emphasis"/>
        </w:rPr>
        <w:t>commit</w:t>
      </w:r>
      <w:r w:rsidRPr="00BA1B5D">
        <w:rPr>
          <w:rStyle w:val="StyleUnderline"/>
        </w:rPr>
        <w:t xml:space="preserve"> to climate action</w:t>
      </w:r>
      <w:r w:rsidRPr="00EB1B30">
        <w:rPr>
          <w:sz w:val="16"/>
        </w:rPr>
        <w:t xml:space="preserve">. </w:t>
      </w:r>
      <w:r w:rsidRPr="00BA1B5D">
        <w:rPr>
          <w:rStyle w:val="StyleUnderline"/>
        </w:rPr>
        <w:t>Other investor networks are pursuing a similar agenda</w:t>
      </w:r>
      <w:r w:rsidRPr="00EB1B30">
        <w:rPr>
          <w:sz w:val="16"/>
        </w:rPr>
        <w:t xml:space="preserve">, including Europe’s Institutional Investors Group on Climate Change (IIGCC) and Australia and New Zealand’s Investor Group on Climate Change (IGCC). </w:t>
      </w:r>
      <w:r w:rsidRPr="00BA1B5D">
        <w:rPr>
          <w:rStyle w:val="StyleUnderline"/>
        </w:rPr>
        <w:t xml:space="preserve">Humanity’s competence in technology and innovation will be </w:t>
      </w:r>
      <w:r w:rsidRPr="00EB1B30">
        <w:rPr>
          <w:rStyle w:val="Emphasis"/>
        </w:rPr>
        <w:t>central</w:t>
      </w:r>
      <w:r w:rsidRPr="00BA1B5D">
        <w:rPr>
          <w:rStyle w:val="StyleUnderline"/>
        </w:rPr>
        <w:t xml:space="preserve"> to the race in mitigating and tackling climate change</w:t>
      </w:r>
      <w:r w:rsidRPr="00EB1B30">
        <w:rPr>
          <w:sz w:val="16"/>
        </w:rPr>
        <w:t>.</w:t>
      </w:r>
    </w:p>
    <w:p w14:paraId="72F60C35" w14:textId="77777777" w:rsidR="007C30AF" w:rsidRDefault="007C30AF" w:rsidP="007C30AF">
      <w:pPr>
        <w:pStyle w:val="Heading4"/>
      </w:pPr>
      <w:r>
        <w:t>Warming isn’t existential—updated studies prove</w:t>
      </w:r>
    </w:p>
    <w:p w14:paraId="643F3F4B" w14:textId="77777777" w:rsidR="007C30AF" w:rsidRPr="0042399C" w:rsidRDefault="007C30AF" w:rsidP="007C30AF">
      <w:r w:rsidRPr="0071154A">
        <w:rPr>
          <w:rStyle w:val="Style13ptBold"/>
        </w:rPr>
        <w:t>Nordhaus 20</w:t>
      </w:r>
      <w:r>
        <w:t xml:space="preserve"> - (Ted Nordhaus is the founder and executive director of the Breakthrough Institute and a co-author of “An Ecomodernist Manifesto.”; 1-23-2020, WSJ, "Ignore the Fake Climate Debate," </w:t>
      </w:r>
      <w:proofErr w:type="spellStart"/>
      <w:r>
        <w:t>doa</w:t>
      </w:r>
      <w:proofErr w:type="spellEnd"/>
      <w:r>
        <w:t xml:space="preserve">: 12-27-2020) url: </w:t>
      </w:r>
      <w:hyperlink r:id="rId42" w:history="1">
        <w:r w:rsidRPr="00B21883">
          <w:rPr>
            <w:rStyle w:val="Hyperlink"/>
          </w:rPr>
          <w:t>https://www.wsj.com/articles/ignore-the-fake-climate-debate-11579795816</w:t>
        </w:r>
      </w:hyperlink>
    </w:p>
    <w:p w14:paraId="696C0BC4" w14:textId="77777777" w:rsidR="007C30AF" w:rsidRPr="00013CF7" w:rsidRDefault="007C30AF" w:rsidP="007C30AF">
      <w:pPr>
        <w:rPr>
          <w:sz w:val="12"/>
        </w:rPr>
      </w:pPr>
      <w:r w:rsidRPr="00D82504">
        <w:rPr>
          <w:rStyle w:val="StyleUnderline"/>
          <w:highlight w:val="green"/>
        </w:rPr>
        <w:t>Beyond</w:t>
      </w:r>
      <w:r w:rsidRPr="0071154A">
        <w:rPr>
          <w:rStyle w:val="StyleUnderline"/>
        </w:rPr>
        <w:t xml:space="preserve"> the </w:t>
      </w:r>
      <w:r w:rsidRPr="00D82504">
        <w:rPr>
          <w:rStyle w:val="StyleUnderline"/>
          <w:highlight w:val="green"/>
        </w:rPr>
        <w:t>headlines</w:t>
      </w:r>
      <w:r w:rsidRPr="0071154A">
        <w:rPr>
          <w:rStyle w:val="StyleUnderline"/>
        </w:rPr>
        <w:t xml:space="preserve"> and social media</w:t>
      </w:r>
      <w:r w:rsidRPr="0071154A">
        <w:rPr>
          <w:sz w:val="12"/>
        </w:rPr>
        <w:t xml:space="preserve">, where Greta Thunberg, Donald Trump </w:t>
      </w:r>
      <w:r w:rsidRPr="0071154A">
        <w:rPr>
          <w:rStyle w:val="StyleUnderline"/>
        </w:rPr>
        <w:t>and</w:t>
      </w:r>
      <w:r w:rsidRPr="0071154A">
        <w:rPr>
          <w:sz w:val="12"/>
        </w:rPr>
        <w:t xml:space="preserve"> the online armies of </w:t>
      </w:r>
      <w:r w:rsidRPr="0071154A">
        <w:rPr>
          <w:rStyle w:val="StyleUnderline"/>
        </w:rPr>
        <w:t>climate “alarmists” and “deniers”</w:t>
      </w:r>
      <w:r w:rsidRPr="0071154A">
        <w:rPr>
          <w:sz w:val="12"/>
        </w:rPr>
        <w:t xml:space="preserve"> do battle, </w:t>
      </w:r>
      <w:r w:rsidRPr="0071154A">
        <w:rPr>
          <w:rStyle w:val="StyleUnderline"/>
        </w:rPr>
        <w:t>there is a real climate debate bubbling along in scientific journals</w:t>
      </w:r>
      <w:r w:rsidRPr="0071154A">
        <w:rPr>
          <w:sz w:val="12"/>
        </w:rPr>
        <w:t xml:space="preserve">, conferences and, occasionally, even in the halls of Congress. </w:t>
      </w:r>
      <w:r w:rsidRPr="0071154A">
        <w:rPr>
          <w:rStyle w:val="StyleUnderline"/>
        </w:rPr>
        <w:t>It gets a lot less attention than the</w:t>
      </w:r>
      <w:r w:rsidRPr="0071154A">
        <w:rPr>
          <w:sz w:val="12"/>
        </w:rPr>
        <w:t xml:space="preserve"> boisterous and </w:t>
      </w:r>
      <w:r w:rsidRPr="0071154A">
        <w:rPr>
          <w:rStyle w:val="StyleUnderline"/>
        </w:rPr>
        <w:t xml:space="preserve">fake debate that dominates our public discourse, but it is much more relevant to how the world might </w:t>
      </w:r>
      <w:proofErr w:type="gramStart"/>
      <w:r w:rsidRPr="0071154A">
        <w:rPr>
          <w:rStyle w:val="StyleUnderline"/>
        </w:rPr>
        <w:t>actually address</w:t>
      </w:r>
      <w:proofErr w:type="gramEnd"/>
      <w:r w:rsidRPr="0071154A">
        <w:rPr>
          <w:rStyle w:val="StyleUnderline"/>
        </w:rPr>
        <w:t xml:space="preserve"> the problem. In the real climate debate, </w:t>
      </w:r>
      <w:r w:rsidRPr="00D82504">
        <w:rPr>
          <w:rStyle w:val="StyleUnderline"/>
          <w:highlight w:val="green"/>
        </w:rPr>
        <w:t>no one denies</w:t>
      </w:r>
      <w:r w:rsidRPr="0071154A">
        <w:rPr>
          <w:rStyle w:val="StyleUnderline"/>
        </w:rPr>
        <w:t xml:space="preserve"> the relationship between human emissions of greenhouse gases and </w:t>
      </w:r>
      <w:r w:rsidRPr="00D82504">
        <w:rPr>
          <w:rStyle w:val="StyleUnderline"/>
          <w:highlight w:val="green"/>
        </w:rPr>
        <w:t>a warming climate</w:t>
      </w:r>
      <w:r w:rsidRPr="0071154A">
        <w:rPr>
          <w:rStyle w:val="StyleUnderline"/>
        </w:rPr>
        <w:t>.</w:t>
      </w:r>
      <w:r w:rsidRPr="0071154A">
        <w:rPr>
          <w:sz w:val="12"/>
        </w:rPr>
        <w:t xml:space="preserve"> Instead, the </w:t>
      </w:r>
      <w:r w:rsidRPr="00D82504">
        <w:rPr>
          <w:rStyle w:val="StyleUnderline"/>
          <w:highlight w:val="green"/>
        </w:rPr>
        <w:t>disagreement comes down to</w:t>
      </w:r>
      <w:r w:rsidRPr="0071154A">
        <w:rPr>
          <w:rStyle w:val="StyleUnderline"/>
        </w:rPr>
        <w:t xml:space="preserve"> different views of climate </w:t>
      </w:r>
      <w:r w:rsidRPr="00D82504">
        <w:rPr>
          <w:rStyle w:val="Emphasis"/>
          <w:highlight w:val="green"/>
        </w:rPr>
        <w:t>risk</w:t>
      </w:r>
      <w:r w:rsidRPr="0071154A">
        <w:rPr>
          <w:sz w:val="12"/>
        </w:rPr>
        <w:t xml:space="preserve"> in the face of multiple, cascading uncertainties. On one side of the debate are </w:t>
      </w:r>
      <w:r w:rsidRPr="0071154A">
        <w:rPr>
          <w:rStyle w:val="StyleUnderline"/>
        </w:rPr>
        <w:t>optimists</w:t>
      </w:r>
      <w:r w:rsidRPr="0071154A">
        <w:rPr>
          <w:sz w:val="12"/>
        </w:rPr>
        <w:t xml:space="preserve">, who </w:t>
      </w:r>
      <w:r w:rsidRPr="0071154A">
        <w:rPr>
          <w:rStyle w:val="StyleUnderline"/>
        </w:rPr>
        <w:t>believe that, with improving technology and greater affluence, our societies will prove quite adaptable</w:t>
      </w:r>
      <w:r w:rsidRPr="0071154A">
        <w:rPr>
          <w:sz w:val="12"/>
        </w:rPr>
        <w:t xml:space="preserve"> to a changing climate. On the other side are pessimists, who are more concerned about the risks associated with rapid, </w:t>
      </w:r>
      <w:proofErr w:type="gramStart"/>
      <w:r w:rsidRPr="0071154A">
        <w:rPr>
          <w:sz w:val="12"/>
        </w:rPr>
        <w:t>large-scale</w:t>
      </w:r>
      <w:proofErr w:type="gramEnd"/>
      <w:r w:rsidRPr="0071154A">
        <w:rPr>
          <w:sz w:val="12"/>
        </w:rPr>
        <w:t xml:space="preserve"> and poorly understood transformations of the climate system. But most </w:t>
      </w:r>
      <w:r w:rsidRPr="00D82504">
        <w:rPr>
          <w:rStyle w:val="StyleUnderline"/>
          <w:highlight w:val="green"/>
        </w:rPr>
        <w:t>pessimists do not believe</w:t>
      </w:r>
      <w:r w:rsidRPr="0071154A">
        <w:rPr>
          <w:rStyle w:val="StyleUnderline"/>
        </w:rPr>
        <w:t xml:space="preserve"> that </w:t>
      </w:r>
      <w:r w:rsidRPr="00D82504">
        <w:rPr>
          <w:rStyle w:val="Emphasis"/>
          <w:highlight w:val="green"/>
        </w:rPr>
        <w:t>runaway</w:t>
      </w:r>
      <w:r w:rsidRPr="0071154A">
        <w:rPr>
          <w:rStyle w:val="StyleUnderline"/>
        </w:rPr>
        <w:t xml:space="preserve"> climate change </w:t>
      </w:r>
      <w:r w:rsidRPr="00D82504">
        <w:rPr>
          <w:rStyle w:val="StyleUnderline"/>
          <w:highlight w:val="green"/>
        </w:rPr>
        <w:t>or</w:t>
      </w:r>
      <w:r w:rsidRPr="0071154A">
        <w:rPr>
          <w:rStyle w:val="StyleUnderline"/>
        </w:rPr>
        <w:t xml:space="preserve"> a </w:t>
      </w:r>
      <w:r w:rsidRPr="00D82504">
        <w:rPr>
          <w:rStyle w:val="Emphasis"/>
          <w:highlight w:val="green"/>
        </w:rPr>
        <w:t>hothouse</w:t>
      </w:r>
      <w:r w:rsidRPr="0071154A">
        <w:rPr>
          <w:rStyle w:val="StyleUnderline"/>
        </w:rPr>
        <w:t xml:space="preserve"> earth </w:t>
      </w:r>
      <w:r w:rsidRPr="00D82504">
        <w:rPr>
          <w:rStyle w:val="StyleUnderline"/>
          <w:highlight w:val="green"/>
        </w:rPr>
        <w:t>are plausible</w:t>
      </w:r>
      <w:r w:rsidRPr="0071154A">
        <w:rPr>
          <w:rStyle w:val="StyleUnderline"/>
        </w:rPr>
        <w:t xml:space="preserve"> scenarios, </w:t>
      </w:r>
      <w:r w:rsidRPr="00D82504">
        <w:rPr>
          <w:rStyle w:val="StyleUnderline"/>
          <w:highlight w:val="green"/>
        </w:rPr>
        <w:t>much less</w:t>
      </w:r>
      <w:r w:rsidRPr="0071154A">
        <w:rPr>
          <w:rStyle w:val="StyleUnderline"/>
        </w:rPr>
        <w:t xml:space="preserve"> that human </w:t>
      </w:r>
      <w:r w:rsidRPr="00D82504">
        <w:rPr>
          <w:rStyle w:val="Emphasis"/>
          <w:highlight w:val="green"/>
        </w:rPr>
        <w:t>extinction</w:t>
      </w:r>
      <w:r w:rsidRPr="0071154A">
        <w:rPr>
          <w:rStyle w:val="StyleUnderline"/>
        </w:rPr>
        <w:t xml:space="preserve"> is imminent.</w:t>
      </w:r>
      <w:r w:rsidRPr="0071154A">
        <w:rPr>
          <w:sz w:val="12"/>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w:t>
      </w:r>
      <w:r w:rsidRPr="0071154A">
        <w:rPr>
          <w:rStyle w:val="StyleUnderline"/>
        </w:rPr>
        <w:t xml:space="preserve">as the world continues to get richer, higher per capita </w:t>
      </w:r>
      <w:r w:rsidRPr="00D82504">
        <w:rPr>
          <w:rStyle w:val="StyleUnderline"/>
          <w:highlight w:val="green"/>
        </w:rPr>
        <w:t>energy consumption is</w:t>
      </w:r>
      <w:r w:rsidRPr="0071154A">
        <w:rPr>
          <w:rStyle w:val="StyleUnderline"/>
        </w:rPr>
        <w:t xml:space="preserve"> likely to be </w:t>
      </w:r>
      <w:r w:rsidRPr="00D82504">
        <w:rPr>
          <w:rStyle w:val="StyleUnderline"/>
          <w:highlight w:val="green"/>
        </w:rPr>
        <w:t>offset by</w:t>
      </w:r>
      <w:r w:rsidRPr="0071154A">
        <w:rPr>
          <w:rStyle w:val="StyleUnderline"/>
        </w:rPr>
        <w:t xml:space="preserve"> a </w:t>
      </w:r>
      <w:r w:rsidRPr="00D82504">
        <w:rPr>
          <w:rStyle w:val="StyleUnderline"/>
          <w:highlight w:val="green"/>
        </w:rPr>
        <w:t xml:space="preserve">lower </w:t>
      </w:r>
      <w:r w:rsidRPr="00D82504">
        <w:rPr>
          <w:rStyle w:val="Emphasis"/>
          <w:highlight w:val="green"/>
        </w:rPr>
        <w:t>pop</w:t>
      </w:r>
      <w:r w:rsidRPr="0071154A">
        <w:rPr>
          <w:rStyle w:val="StyleUnderline"/>
        </w:rPr>
        <w:t>ulation. A richer world will also likely be more technologically advanced, which means that energy consumption should be less carbon-intensive than it would be</w:t>
      </w:r>
      <w:r w:rsidRPr="0071154A">
        <w:rPr>
          <w:sz w:val="12"/>
        </w:rPr>
        <w:t xml:space="preserve"> in a poorer, less technologically advanced future. In fact, </w:t>
      </w:r>
      <w:proofErr w:type="gramStart"/>
      <w:r w:rsidRPr="0071154A">
        <w:rPr>
          <w:sz w:val="12"/>
        </w:rPr>
        <w:t>a number of</w:t>
      </w:r>
      <w:proofErr w:type="gramEnd"/>
      <w:r w:rsidRPr="0071154A">
        <w:rPr>
          <w:sz w:val="12"/>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D82504">
        <w:rPr>
          <w:rStyle w:val="Emphasis"/>
          <w:highlight w:val="green"/>
        </w:rPr>
        <w:t>New research</w:t>
      </w:r>
      <w:r w:rsidRPr="0071154A">
        <w:rPr>
          <w:rStyle w:val="StyleUnderline"/>
        </w:rPr>
        <w:t xml:space="preserve"> published in the journal Global Environmental Change </w:t>
      </w:r>
      <w:r w:rsidRPr="00D82504">
        <w:rPr>
          <w:rStyle w:val="StyleUnderline"/>
          <w:highlight w:val="green"/>
        </w:rPr>
        <w:t>finds</w:t>
      </w:r>
      <w:r w:rsidRPr="0071154A">
        <w:rPr>
          <w:rStyle w:val="StyleUnderline"/>
        </w:rPr>
        <w:t xml:space="preserve"> that global </w:t>
      </w:r>
      <w:r w:rsidRPr="00D82504">
        <w:rPr>
          <w:rStyle w:val="Emphasis"/>
          <w:highlight w:val="green"/>
        </w:rPr>
        <w:t>econ</w:t>
      </w:r>
      <w:r w:rsidRPr="0071154A">
        <w:rPr>
          <w:rStyle w:val="StyleUnderline"/>
        </w:rPr>
        <w:t xml:space="preserve">omic </w:t>
      </w:r>
      <w:r w:rsidRPr="00D82504">
        <w:rPr>
          <w:rStyle w:val="StyleUnderline"/>
          <w:highlight w:val="green"/>
        </w:rPr>
        <w:t>growth</w:t>
      </w:r>
      <w:r w:rsidRPr="0071154A">
        <w:rPr>
          <w:rStyle w:val="StyleUnderline"/>
        </w:rPr>
        <w:t xml:space="preserve"> over the last decade has </w:t>
      </w:r>
      <w:r w:rsidRPr="00D82504">
        <w:rPr>
          <w:rStyle w:val="StyleUnderline"/>
          <w:highlight w:val="green"/>
        </w:rPr>
        <w:t>reduced climate mortality by</w:t>
      </w:r>
      <w:r w:rsidRPr="0071154A">
        <w:rPr>
          <w:rStyle w:val="StyleUnderline"/>
        </w:rPr>
        <w:t xml:space="preserve"> a factor of </w:t>
      </w:r>
      <w:r w:rsidRPr="00D82504">
        <w:rPr>
          <w:rStyle w:val="StyleUnderline"/>
          <w:highlight w:val="green"/>
        </w:rPr>
        <w:t>five</w:t>
      </w:r>
      <w:r w:rsidRPr="0071154A">
        <w:rPr>
          <w:rStyle w:val="StyleUnderline"/>
        </w:rPr>
        <w:t>,</w:t>
      </w:r>
      <w:r w:rsidRPr="0071154A">
        <w:rPr>
          <w:sz w:val="12"/>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w:t>
      </w:r>
      <w:proofErr w:type="spellStart"/>
      <w:r w:rsidRPr="0071154A">
        <w:rPr>
          <w:sz w:val="12"/>
        </w:rPr>
        <w:t>Fani</w:t>
      </w:r>
      <w:proofErr w:type="spellEnd"/>
      <w:r w:rsidRPr="0071154A">
        <w:rPr>
          <w:sz w:val="12"/>
        </w:rPr>
        <w:t xml:space="preserve"> killed just five people. “Poor nations are most vulnerable to a changing climate. The fastest way to reduce that vulnerability is through economic development.” </w:t>
      </w:r>
      <w:proofErr w:type="gramStart"/>
      <w:r w:rsidRPr="0071154A">
        <w:rPr>
          <w:sz w:val="12"/>
        </w:rPr>
        <w:t>So</w:t>
      </w:r>
      <w:proofErr w:type="gramEnd"/>
      <w:r w:rsidRPr="0071154A">
        <w:rPr>
          <w:sz w:val="12"/>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D82504">
        <w:rPr>
          <w:rStyle w:val="Emphasis"/>
          <w:highlight w:val="green"/>
        </w:rPr>
        <w:t>recent forecasts</w:t>
      </w:r>
      <w:r w:rsidRPr="0071154A">
        <w:rPr>
          <w:rStyle w:val="StyleUnderline"/>
        </w:rPr>
        <w:t xml:space="preserve"> also </w:t>
      </w:r>
      <w:r w:rsidRPr="00D82504">
        <w:rPr>
          <w:rStyle w:val="StyleUnderline"/>
          <w:highlight w:val="green"/>
        </w:rPr>
        <w:t>suggest</w:t>
      </w:r>
      <w:r w:rsidRPr="0071154A">
        <w:rPr>
          <w:rStyle w:val="StyleUnderline"/>
        </w:rPr>
        <w:t xml:space="preserve"> that many of the worst-case climate scenarios produced in the last decade,</w:t>
      </w:r>
      <w:r w:rsidRPr="0071154A">
        <w:rPr>
          <w:sz w:val="12"/>
        </w:rPr>
        <w:t xml:space="preserve"> which assumed unbounded economic growth and fossil-fuel development, </w:t>
      </w:r>
      <w:r w:rsidRPr="0071154A">
        <w:rPr>
          <w:rStyle w:val="StyleUnderline"/>
        </w:rPr>
        <w:t>are also very unlikely. There is still substantial uncertainty about how sensitive global temperatures will be</w:t>
      </w:r>
      <w:r w:rsidRPr="0071154A">
        <w:rPr>
          <w:sz w:val="12"/>
        </w:rPr>
        <w:t xml:space="preserve"> to higher emissions over the long-term. </w:t>
      </w:r>
      <w:r w:rsidRPr="0071154A">
        <w:rPr>
          <w:rStyle w:val="StyleUnderline"/>
        </w:rPr>
        <w:t xml:space="preserve">But the best estimates now suggest that the world is on track for </w:t>
      </w:r>
      <w:r w:rsidRPr="00D82504">
        <w:rPr>
          <w:rStyle w:val="Emphasis"/>
          <w:highlight w:val="green"/>
        </w:rPr>
        <w:t>3 degrees of warming</w:t>
      </w:r>
      <w:r w:rsidRPr="0071154A">
        <w:rPr>
          <w:rStyle w:val="StyleUnderline"/>
        </w:rPr>
        <w:t xml:space="preserve"> by the end of this century, not 4 or 5 degrees</w:t>
      </w:r>
      <w:r w:rsidRPr="0071154A">
        <w:rPr>
          <w:sz w:val="12"/>
        </w:rPr>
        <w:t xml:space="preserve"> as was once feared. That is due in part to slower economic growth in the wake of the global financial crisis, but also to decades of technology policy and energy-modernization efforts. “</w:t>
      </w:r>
      <w:r w:rsidRPr="0071154A">
        <w:rPr>
          <w:rStyle w:val="StyleUnderline"/>
        </w:rPr>
        <w:t xml:space="preserve">We have better and cleaner technologies available today because policy-makers in the U.S. and elsewhere set out to develop those technologies.” The energy intensity of the global economy continues to fall. Lower-carbon natural gas has displaced coal as the primary source of new fossil energy. The falling cost of wind and solar energy has begun to </w:t>
      </w:r>
      <w:proofErr w:type="gramStart"/>
      <w:r w:rsidRPr="0071154A">
        <w:rPr>
          <w:rStyle w:val="StyleUnderline"/>
        </w:rPr>
        <w:t>have an effect on</w:t>
      </w:r>
      <w:proofErr w:type="gramEnd"/>
      <w:r w:rsidRPr="0071154A">
        <w:rPr>
          <w:rStyle w:val="StyleUnderline"/>
        </w:rPr>
        <w:t xml:space="preserve"> the growth of fossil fuels. Even nuclear energy has made a modest comeback</w:t>
      </w:r>
      <w:r w:rsidRPr="00013CF7">
        <w:rPr>
          <w:sz w:val="12"/>
        </w:rPr>
        <w:t xml:space="preserve"> in Asia.</w:t>
      </w:r>
    </w:p>
    <w:p w14:paraId="710C5124" w14:textId="77777777" w:rsidR="007C30AF" w:rsidRPr="006C6DC0" w:rsidRDefault="007C30AF" w:rsidP="007C30AF"/>
    <w:p w14:paraId="0091C459" w14:textId="77777777" w:rsidR="007C30AF" w:rsidRPr="00DA74E4" w:rsidRDefault="007C30AF" w:rsidP="007C30AF">
      <w:pPr>
        <w:pStyle w:val="Heading4"/>
      </w:pPr>
      <w:bookmarkStart w:id="0" w:name="_Hlk54985095"/>
      <w:r>
        <w:t>[Optional] Caps key to space col---extinction.</w:t>
      </w:r>
    </w:p>
    <w:p w14:paraId="73263DF4" w14:textId="77777777" w:rsidR="007C30AF" w:rsidRPr="00DA74E4" w:rsidRDefault="007C30AF" w:rsidP="007C30AF">
      <w:r w:rsidRPr="00DA74E4">
        <w:rPr>
          <w:rStyle w:val="Style13ptBold"/>
        </w:rPr>
        <w:t>Everett 16</w:t>
      </w:r>
      <w:r w:rsidRPr="00DA74E4">
        <w:rPr>
          <w:sz w:val="16"/>
        </w:rPr>
        <w:t xml:space="preserve"> (Sean, CEO of </w:t>
      </w:r>
      <w:proofErr w:type="spellStart"/>
      <w:r w:rsidRPr="00DA74E4">
        <w:rPr>
          <w:sz w:val="16"/>
        </w:rPr>
        <w:t>Prome</w:t>
      </w:r>
      <w:proofErr w:type="spellEnd"/>
      <w:r w:rsidRPr="00DA74E4">
        <w:rPr>
          <w:sz w:val="16"/>
        </w:rPr>
        <w:t xml:space="preserve"> Biological Intelligence, a global biotechnology company, editor of Medium’s news outlet dedicated to space colonialization titled “The Mission”, BS Mathematics &amp; Actuarial Science, MBA from </w:t>
      </w:r>
      <w:proofErr w:type="spellStart"/>
      <w:proofErr w:type="gramStart"/>
      <w:r w:rsidRPr="00DA74E4">
        <w:rPr>
          <w:sz w:val="16"/>
        </w:rPr>
        <w:t>UChicago,“</w:t>
      </w:r>
      <w:proofErr w:type="gramEnd"/>
      <w:r w:rsidRPr="00DA74E4">
        <w:rPr>
          <w:sz w:val="16"/>
        </w:rPr>
        <w:t>Humanity’s</w:t>
      </w:r>
      <w:proofErr w:type="spellEnd"/>
      <w:r w:rsidRPr="00DA74E4">
        <w:rPr>
          <w:sz w:val="16"/>
        </w:rPr>
        <w:t xml:space="preserve"> </w:t>
      </w:r>
      <w:r w:rsidRPr="00D82504">
        <w:rPr>
          <w:rStyle w:val="Emphasis"/>
          <w:highlight w:val="green"/>
        </w:rPr>
        <w:t>Extinction Event Is Coming</w:t>
      </w:r>
      <w:r w:rsidRPr="00DA74E4">
        <w:rPr>
          <w:sz w:val="16"/>
        </w:rPr>
        <w:t>” https://medium.com/the-mission/humanitys-extinction-event-is-coming-c0f84f1803f)</w:t>
      </w:r>
    </w:p>
    <w:p w14:paraId="1D23BF9E" w14:textId="77777777" w:rsidR="007C30AF" w:rsidRDefault="007C30AF" w:rsidP="007C30AF">
      <w:pPr>
        <w:rPr>
          <w:sz w:val="12"/>
        </w:rPr>
      </w:pPr>
      <w:r w:rsidRPr="00DA74E4">
        <w:rPr>
          <w:sz w:val="12"/>
        </w:rPr>
        <w:t xml:space="preserve">But </w:t>
      </w:r>
      <w:r w:rsidRPr="00DA74E4">
        <w:rPr>
          <w:rStyle w:val="StyleUnderline"/>
        </w:rPr>
        <w:t xml:space="preserve">the reality is that </w:t>
      </w:r>
      <w:r w:rsidRPr="00D82504">
        <w:rPr>
          <w:rStyle w:val="StyleUnderline"/>
          <w:highlight w:val="green"/>
        </w:rPr>
        <w:t xml:space="preserve">an </w:t>
      </w:r>
      <w:r w:rsidRPr="00D82504">
        <w:rPr>
          <w:rStyle w:val="Emphasis"/>
          <w:highlight w:val="green"/>
        </w:rPr>
        <w:t>asteroid</w:t>
      </w:r>
      <w:r w:rsidRPr="00DA74E4">
        <w:rPr>
          <w:rStyle w:val="StyleUnderline"/>
        </w:rPr>
        <w:t xml:space="preserve"> impact, a </w:t>
      </w:r>
      <w:r w:rsidRPr="00D82504">
        <w:rPr>
          <w:rStyle w:val="Emphasis"/>
          <w:highlight w:val="green"/>
        </w:rPr>
        <w:t>change in</w:t>
      </w:r>
      <w:r w:rsidRPr="00DA74E4">
        <w:rPr>
          <w:rStyle w:val="Emphasis"/>
        </w:rPr>
        <w:t xml:space="preserve"> our </w:t>
      </w:r>
      <w:r w:rsidRPr="00D82504">
        <w:rPr>
          <w:rStyle w:val="Emphasis"/>
          <w:highlight w:val="green"/>
        </w:rPr>
        <w:t>magnetic field</w:t>
      </w:r>
      <w:r w:rsidRPr="00D82504">
        <w:rPr>
          <w:rStyle w:val="StyleUnderline"/>
          <w:highlight w:val="green"/>
        </w:rPr>
        <w:t>, or</w:t>
      </w:r>
      <w:r w:rsidRPr="00DA74E4">
        <w:rPr>
          <w:rStyle w:val="StyleUnderline"/>
        </w:rPr>
        <w:t xml:space="preserve"> the </w:t>
      </w:r>
      <w:r w:rsidRPr="00D82504">
        <w:rPr>
          <w:rStyle w:val="Emphasis"/>
          <w:highlight w:val="green"/>
        </w:rPr>
        <w:t>rising temperature</w:t>
      </w:r>
      <w:r w:rsidRPr="00DA74E4">
        <w:rPr>
          <w:rStyle w:val="StyleUnderline"/>
        </w:rPr>
        <w:t xml:space="preserve"> of Earth’s climate </w:t>
      </w:r>
      <w:r w:rsidRPr="00D82504">
        <w:rPr>
          <w:rStyle w:val="StyleUnderline"/>
          <w:highlight w:val="green"/>
        </w:rPr>
        <w:t>are</w:t>
      </w:r>
      <w:r w:rsidRPr="00DA74E4">
        <w:rPr>
          <w:rStyle w:val="StyleUnderline"/>
        </w:rPr>
        <w:t xml:space="preserve"> all </w:t>
      </w:r>
      <w:r w:rsidRPr="00D82504">
        <w:rPr>
          <w:rStyle w:val="StyleUnderline"/>
          <w:highlight w:val="green"/>
        </w:rPr>
        <w:t>events</w:t>
      </w:r>
      <w:r w:rsidRPr="00DA74E4">
        <w:rPr>
          <w:rStyle w:val="StyleUnderline"/>
        </w:rPr>
        <w:t xml:space="preserve"> that </w:t>
      </w:r>
      <w:r w:rsidRPr="00D82504">
        <w:rPr>
          <w:rStyle w:val="StyleUnderline"/>
          <w:highlight w:val="green"/>
        </w:rPr>
        <w:t>we</w:t>
      </w:r>
      <w:r w:rsidRPr="00DA74E4">
        <w:rPr>
          <w:rStyle w:val="StyleUnderline"/>
        </w:rPr>
        <w:t xml:space="preserve"> currently </w:t>
      </w:r>
      <w:r w:rsidRPr="00D82504">
        <w:rPr>
          <w:rStyle w:val="StyleUnderline"/>
          <w:highlight w:val="green"/>
        </w:rPr>
        <w:t>cannot escape</w:t>
      </w:r>
      <w:r w:rsidRPr="00DA74E4">
        <w:rPr>
          <w:rStyle w:val="StyleUnderline"/>
        </w:rPr>
        <w:t>. There is no back-up plan. We are</w:t>
      </w:r>
      <w:r w:rsidRPr="00DA74E4">
        <w:rPr>
          <w:sz w:val="12"/>
        </w:rPr>
        <w:t xml:space="preserve">, for better or worse, </w:t>
      </w:r>
      <w:r w:rsidRPr="00DA74E4">
        <w:rPr>
          <w:rStyle w:val="StyleUnderline"/>
        </w:rPr>
        <w:t>tied to the fate of this planet</w:t>
      </w:r>
      <w:r w:rsidRPr="00DA74E4">
        <w:rPr>
          <w:sz w:val="12"/>
        </w:rPr>
        <w:t xml:space="preserve">. </w:t>
      </w:r>
      <w:r w:rsidRPr="00DA74E4">
        <w:rPr>
          <w:rStyle w:val="StyleUnderline"/>
        </w:rPr>
        <w:t>As history has shown, that’s not a good fate to be tied to. In</w:t>
      </w:r>
      <w:r w:rsidRPr="00DA74E4">
        <w:rPr>
          <w:sz w:val="12"/>
        </w:rPr>
        <w:t xml:space="preserve"> </w:t>
      </w:r>
      <w:proofErr w:type="gramStart"/>
      <w:r w:rsidRPr="00DA74E4">
        <w:rPr>
          <w:sz w:val="12"/>
        </w:rPr>
        <w:t>fact</w:t>
      </w:r>
      <w:proofErr w:type="gramEnd"/>
      <w:r w:rsidRPr="00DA74E4">
        <w:rPr>
          <w:sz w:val="12"/>
        </w:rPr>
        <w:t xml:space="preserve"> on September 7, </w:t>
      </w:r>
      <w:r w:rsidRPr="00DA74E4">
        <w:rPr>
          <w:rStyle w:val="StyleUnderline"/>
        </w:rPr>
        <w:t>2016 a 30-foot asteroid flew between the Earth and the Moon. Our most powerful instruments</w:t>
      </w:r>
      <w:r w:rsidRPr="00DA74E4">
        <w:rPr>
          <w:sz w:val="12"/>
        </w:rPr>
        <w:t xml:space="preserve"> only </w:t>
      </w:r>
      <w:r w:rsidRPr="00DA74E4">
        <w:rPr>
          <w:rStyle w:val="StyleUnderline"/>
        </w:rPr>
        <w:t xml:space="preserve">detected it with two </w:t>
      </w:r>
      <w:proofErr w:type="spellStart"/>
      <w:r w:rsidRPr="00DA74E4">
        <w:rPr>
          <w:rStyle w:val="StyleUnderline"/>
        </w:rPr>
        <w:t>days notice</w:t>
      </w:r>
      <w:proofErr w:type="spellEnd"/>
      <w:r w:rsidRPr="00DA74E4">
        <w:rPr>
          <w:rStyle w:val="StyleUnderline"/>
        </w:rPr>
        <w:t>. Two days</w:t>
      </w:r>
      <w:r w:rsidRPr="00DA74E4">
        <w:rPr>
          <w:sz w:val="12"/>
        </w:rPr>
        <w:t xml:space="preserve">. If the asteroid was </w:t>
      </w:r>
      <w:r w:rsidRPr="006A3A19">
        <w:rPr>
          <w:sz w:val="12"/>
        </w:rPr>
        <w:t xml:space="preserve">only 1000-foot wide, </w:t>
      </w:r>
      <w:r w:rsidRPr="006A3A19">
        <w:rPr>
          <w:rStyle w:val="StyleUnderline"/>
        </w:rPr>
        <w:t xml:space="preserve">it would </w:t>
      </w:r>
      <w:r w:rsidRPr="006A3A19">
        <w:rPr>
          <w:rStyle w:val="Emphasis"/>
        </w:rPr>
        <w:t>destroy all</w:t>
      </w:r>
      <w:r w:rsidRPr="006A3A19">
        <w:rPr>
          <w:rStyle w:val="StyleUnderline"/>
        </w:rPr>
        <w:t xml:space="preserve"> human </w:t>
      </w:r>
      <w:r w:rsidRPr="006A3A19">
        <w:rPr>
          <w:rStyle w:val="Emphasis"/>
        </w:rPr>
        <w:t>life</w:t>
      </w:r>
      <w:r w:rsidRPr="006A3A19">
        <w:rPr>
          <w:rStyle w:val="StyleUnderline"/>
        </w:rPr>
        <w:t xml:space="preserve"> and we’d have no back-up to get</w:t>
      </w:r>
      <w:r w:rsidRPr="00DA74E4">
        <w:rPr>
          <w:rStyle w:val="StyleUnderline"/>
        </w:rPr>
        <w:t xml:space="preserve"> out of it.</w:t>
      </w:r>
      <w:r w:rsidRPr="00DA74E4">
        <w:rPr>
          <w:sz w:val="12"/>
        </w:rPr>
        <w:t xml:space="preserve"> Even the White House is worried about it. </w:t>
      </w:r>
      <w:r w:rsidRPr="00D82504">
        <w:rPr>
          <w:rStyle w:val="StyleUnderline"/>
          <w:highlight w:val="green"/>
        </w:rPr>
        <w:t>Five</w:t>
      </w:r>
      <w:r w:rsidRPr="00DA74E4">
        <w:rPr>
          <w:sz w:val="12"/>
        </w:rPr>
        <w:t xml:space="preserve">, yes five, </w:t>
      </w:r>
      <w:r w:rsidRPr="00DA74E4">
        <w:rPr>
          <w:rStyle w:val="StyleUnderline"/>
        </w:rPr>
        <w:t xml:space="preserve">major </w:t>
      </w:r>
      <w:r w:rsidRPr="00D82504">
        <w:rPr>
          <w:rStyle w:val="StyleUnderline"/>
          <w:highlight w:val="green"/>
        </w:rPr>
        <w:t>extinction events have occurred</w:t>
      </w:r>
      <w:r w:rsidRPr="00DA74E4">
        <w:rPr>
          <w:rStyle w:val="StyleUnderline"/>
        </w:rPr>
        <w:t xml:space="preserve"> on our planet that we know about. </w:t>
      </w:r>
      <w:r w:rsidRPr="00D82504">
        <w:rPr>
          <w:rStyle w:val="Emphasis"/>
          <w:highlight w:val="green"/>
        </w:rPr>
        <w:t>We’re due for another</w:t>
      </w:r>
      <w:r w:rsidRPr="00DA74E4">
        <w:rPr>
          <w:sz w:val="12"/>
        </w:rPr>
        <w:t xml:space="preserve">. And when that happens, what’s our alternative? You can’t move to another house. You can’t buy survival, even with a billion dollars in the bank. </w:t>
      </w:r>
      <w:r w:rsidRPr="00DA74E4">
        <w:rPr>
          <w:rStyle w:val="StyleUnderline"/>
        </w:rPr>
        <w:t xml:space="preserve">The only way out, is up. </w:t>
      </w:r>
      <w:r w:rsidRPr="00D82504">
        <w:rPr>
          <w:rStyle w:val="StyleUnderline"/>
          <w:highlight w:val="green"/>
        </w:rPr>
        <w:t xml:space="preserve">We must </w:t>
      </w:r>
      <w:r w:rsidRPr="006A3A19">
        <w:rPr>
          <w:rStyle w:val="StyleUnderline"/>
        </w:rPr>
        <w:t xml:space="preserve">find a way to become multi-planetary </w:t>
      </w:r>
      <w:r w:rsidRPr="006A3A19">
        <w:rPr>
          <w:rStyle w:val="Emphasis"/>
        </w:rPr>
        <w:t>if we want to save humanity</w:t>
      </w:r>
      <w:r w:rsidRPr="006A3A19">
        <w:rPr>
          <w:sz w:val="12"/>
        </w:rPr>
        <w:t xml:space="preserve">, your family, and yes, even yourself. Only this can restore the honor we seemed to have lost from the brave days of the 60s, while also ensuring our survival. It’s for the species, folks. And as a species, we have not allowed ourselves the opportunity to blast off for the stars. Only the space race in the 60s when we were afraid enough of a self-inflicted global extinction event (read: nuclear) that we put forth the funding required to launch into orbit and onto our moon. We didn’t have calculators back then, and now we have supercomputers in our pocket, but no one is allowed out of our atmosphere, save for a few communication and spy satellites. Doesn’t that make you mad? It’s not some oppressive government that tells us no. It’s us. We pay our taxes. We elect leaders. Those leaders choose Defense as the primary budget line </w:t>
      </w:r>
      <w:proofErr w:type="gramStart"/>
      <w:r w:rsidRPr="006A3A19">
        <w:rPr>
          <w:sz w:val="12"/>
        </w:rPr>
        <w:t>item, but</w:t>
      </w:r>
      <w:proofErr w:type="gramEnd"/>
      <w:r w:rsidRPr="006A3A19">
        <w:rPr>
          <w:sz w:val="12"/>
        </w:rPr>
        <w:t xml:space="preserve"> forget about defending against the forthcoming apocalypse. Funding for NASA in the United States has decreased from 4% of the national budget in the 60s to about 0.5% from 2010 onwards. That’s just the money side. </w:t>
      </w:r>
      <w:r w:rsidRPr="006A3A19">
        <w:rPr>
          <w:rStyle w:val="StyleUnderline"/>
        </w:rPr>
        <w:t xml:space="preserve">But </w:t>
      </w:r>
      <w:proofErr w:type="gramStart"/>
      <w:r w:rsidRPr="006A3A19">
        <w:rPr>
          <w:rStyle w:val="StyleUnderline"/>
        </w:rPr>
        <w:t>in order to</w:t>
      </w:r>
      <w:proofErr w:type="gramEnd"/>
      <w:r w:rsidRPr="006A3A19">
        <w:rPr>
          <w:rStyle w:val="StyleUnderline"/>
        </w:rPr>
        <w:t xml:space="preserve"> </w:t>
      </w:r>
      <w:r w:rsidRPr="00D82504">
        <w:rPr>
          <w:rStyle w:val="StyleUnderline"/>
          <w:highlight w:val="green"/>
        </w:rPr>
        <w:t>move</w:t>
      </w:r>
      <w:r w:rsidRPr="00DA74E4">
        <w:rPr>
          <w:rStyle w:val="StyleUnderline"/>
        </w:rPr>
        <w:t xml:space="preserve"> past this threshold from our home planet </w:t>
      </w:r>
      <w:r w:rsidRPr="00D82504">
        <w:rPr>
          <w:rStyle w:val="StyleUnderline"/>
          <w:highlight w:val="green"/>
        </w:rPr>
        <w:t>to space</w:t>
      </w:r>
      <w:r w:rsidRPr="00DA74E4">
        <w:rPr>
          <w:rStyle w:val="StyleUnderline"/>
        </w:rPr>
        <w:t xml:space="preserve"> and then onto other planets, </w:t>
      </w:r>
      <w:r w:rsidRPr="00D82504">
        <w:rPr>
          <w:rStyle w:val="Emphasis"/>
          <w:highlight w:val="green"/>
        </w:rPr>
        <w:t>we need</w:t>
      </w:r>
      <w:r w:rsidRPr="00DA74E4">
        <w:rPr>
          <w:rStyle w:val="StyleUnderline"/>
        </w:rPr>
        <w:t xml:space="preserve"> </w:t>
      </w:r>
      <w:r w:rsidRPr="00DA74E4">
        <w:rPr>
          <w:rStyle w:val="Emphasis"/>
        </w:rPr>
        <w:t xml:space="preserve">to do </w:t>
      </w:r>
      <w:r w:rsidRPr="00D82504">
        <w:rPr>
          <w:rStyle w:val="Emphasis"/>
          <w:highlight w:val="green"/>
        </w:rPr>
        <w:t xml:space="preserve">two things: Travel there. Survive. </w:t>
      </w:r>
      <w:r w:rsidRPr="00D82504">
        <w:rPr>
          <w:rStyle w:val="StyleUnderline"/>
          <w:highlight w:val="green"/>
        </w:rPr>
        <w:t>Luckily</w:t>
      </w:r>
      <w:r w:rsidRPr="00DA74E4">
        <w:rPr>
          <w:sz w:val="12"/>
        </w:rPr>
        <w:t xml:space="preserve">, we can simplify the problem of passing this barrier by sending machines in our place. Like TARS from Interstellar, they can go places </w:t>
      </w:r>
      <w:r w:rsidRPr="006A3A19">
        <w:rPr>
          <w:sz w:val="12"/>
        </w:rPr>
        <w:t xml:space="preserve">humans cannot and explore the environment for habitability and resources, even in particularly hostile conditions. Maybe not black hole hostile, but </w:t>
      </w:r>
      <w:proofErr w:type="gramStart"/>
      <w:r w:rsidRPr="006A3A19">
        <w:rPr>
          <w:sz w:val="12"/>
        </w:rPr>
        <w:t>definitely Mars</w:t>
      </w:r>
      <w:proofErr w:type="gramEnd"/>
      <w:r w:rsidRPr="006A3A19">
        <w:rPr>
          <w:sz w:val="12"/>
        </w:rPr>
        <w:t xml:space="preserve"> hostile, as the Curiosity Rover has shown. Only now, with </w:t>
      </w:r>
      <w:r w:rsidRPr="006A3A19">
        <w:rPr>
          <w:rStyle w:val="StyleUnderline"/>
        </w:rPr>
        <w:t>a few bold, private startups are we beginning to see a re-emergence of the space industry</w:t>
      </w:r>
      <w:r w:rsidRPr="006A3A19">
        <w:rPr>
          <w:sz w:val="12"/>
        </w:rPr>
        <w:t xml:space="preserve">. We are about to pass a few very important tests that allow us to explore and visit the cosmos. The first is launching physical things into space. This is the catalyst that will jump start a new space race. Prices of sending cargo are falling dramatically, down to nearly $500 per pound of payload with SpaceX’s Falcon 9 heavy re-usable rocket. Note that the re-usable part is key. We can’t throw away our “space car” every time we Uber it. And once that becomes standard and cost-optimized we might be able to get that down to $10 per pound. Imagine what could happen when it costs the same amount to ship something across town as it does into space. The second, and this is just as important, is the wave of autonomous machines. Tesla has popularized the notion of self-driving cars. SpaceX lands their rocket onto a small barge in the ocean autonomously. Companies are buying startups in the space. Self-driving will be our gift, our talisman, on the quest to save the species by becoming multi-planetary. II. Shipping </w:t>
      </w:r>
      <w:proofErr w:type="gramStart"/>
      <w:r w:rsidRPr="006A3A19">
        <w:rPr>
          <w:sz w:val="12"/>
        </w:rPr>
        <w:t>Ourselves</w:t>
      </w:r>
      <w:proofErr w:type="gramEnd"/>
      <w:r w:rsidRPr="006A3A19">
        <w:rPr>
          <w:sz w:val="12"/>
        </w:rPr>
        <w:t xml:space="preserve"> to Space The graph below is from the Founders Fund manifesto, showing the decreasing cost of launching something into space. It begins with the 1960s US-versus-Russia space race and extends to the </w:t>
      </w:r>
      <w:proofErr w:type="gramStart"/>
      <w:r w:rsidRPr="006A3A19">
        <w:rPr>
          <w:sz w:val="12"/>
        </w:rPr>
        <w:t>present day</w:t>
      </w:r>
      <w:proofErr w:type="gramEnd"/>
      <w:r w:rsidRPr="006A3A19">
        <w:rPr>
          <w:sz w:val="12"/>
        </w:rPr>
        <w:t xml:space="preserve"> SpaceX-versus-Blue Origin reusable rocket race. The cheapest method we have today is SpaceX’s Falcon series rockets. With the Falcon 9 Heavy, it’s predicted launching cargo into space will be cheaper than ever before, at $750 per pound of payload delivered to low earth orbit (LOE)on an expendable rocket. You </w:t>
      </w:r>
      <w:proofErr w:type="gramStart"/>
      <w:r w:rsidRPr="006A3A19">
        <w:rPr>
          <w:sz w:val="12"/>
        </w:rPr>
        <w:t>have to</w:t>
      </w:r>
      <w:proofErr w:type="gramEnd"/>
      <w:r w:rsidRPr="006A3A19">
        <w:rPr>
          <w:sz w:val="12"/>
        </w:rPr>
        <w:t xml:space="preserve"> note here, however, that these statistics are as cheap as possible. It costs more to deliver payload on a non-reusable rocket, and on something that’s further out than LEO, like geosynchronous orbit, or to Mars. For example, based on SpaceX’s published pricing, it would be at least 4x more expensive to deliver far less cargo to Mars. </w:t>
      </w:r>
      <w:proofErr w:type="gramStart"/>
      <w:r w:rsidRPr="006A3A19">
        <w:rPr>
          <w:sz w:val="12"/>
        </w:rPr>
        <w:t>So</w:t>
      </w:r>
      <w:proofErr w:type="gramEnd"/>
      <w:r w:rsidRPr="006A3A19">
        <w:rPr>
          <w:sz w:val="12"/>
        </w:rPr>
        <w:t xml:space="preserve"> what happens when we reduce that cost to $10 per pound? Namely, an explosion of startups, much like iOS. Instead of pushing to production for your continuously deployed web and mobile app</w:t>
      </w:r>
      <w:r w:rsidRPr="00DA74E4">
        <w:rPr>
          <w:sz w:val="12"/>
        </w:rPr>
        <w:t xml:space="preserve">, we will see future developers push to production by deploying physical things into space. “STAGE” takes on an entirely new meaning for software developers when it means your automated regression tests fail, it could blow up a rocket and hurt people on board. </w:t>
      </w:r>
      <w:r w:rsidRPr="00DA74E4">
        <w:rPr>
          <w:rStyle w:val="StyleUnderline"/>
        </w:rPr>
        <w:t xml:space="preserve">That’s why </w:t>
      </w:r>
      <w:r w:rsidRPr="00D82504">
        <w:rPr>
          <w:rStyle w:val="StyleUnderline"/>
          <w:highlight w:val="green"/>
        </w:rPr>
        <w:t>SpaceX and Blue Origins</w:t>
      </w:r>
      <w:r w:rsidRPr="00DA74E4">
        <w:rPr>
          <w:rStyle w:val="StyleUnderline"/>
        </w:rPr>
        <w:t xml:space="preserve"> exist. To </w:t>
      </w:r>
      <w:r w:rsidRPr="00D82504">
        <w:rPr>
          <w:rStyle w:val="StyleUnderline"/>
          <w:highlight w:val="green"/>
        </w:rPr>
        <w:t>make</w:t>
      </w:r>
      <w:r w:rsidRPr="00DA74E4">
        <w:rPr>
          <w:rStyle w:val="StyleUnderline"/>
        </w:rPr>
        <w:t xml:space="preserve"> this continuous-</w:t>
      </w:r>
      <w:r w:rsidRPr="00D82504">
        <w:rPr>
          <w:rStyle w:val="StyleUnderline"/>
          <w:highlight w:val="green"/>
        </w:rPr>
        <w:t xml:space="preserve">deployment-to-space process as </w:t>
      </w:r>
      <w:r w:rsidRPr="00D82504">
        <w:rPr>
          <w:rStyle w:val="Emphasis"/>
          <w:highlight w:val="green"/>
        </w:rPr>
        <w:t>cheap and fast</w:t>
      </w:r>
      <w:r w:rsidRPr="00D82504">
        <w:rPr>
          <w:rStyle w:val="StyleUnderline"/>
          <w:highlight w:val="green"/>
        </w:rPr>
        <w:t xml:space="preserve"> as possible.</w:t>
      </w:r>
      <w:r w:rsidRPr="00D82504">
        <w:rPr>
          <w:sz w:val="12"/>
          <w:highlight w:val="green"/>
        </w:rPr>
        <w:t xml:space="preserve"> </w:t>
      </w:r>
      <w:r w:rsidRPr="00DA74E4">
        <w:rPr>
          <w:sz w:val="12"/>
        </w:rPr>
        <w:t xml:space="preserve">By Elon’s calculations, every 15 minutes. III. Self-Driving Space Explorers The most successful products for space, at least in the beginning, will make money by pushing this stuff into orbit. Things like science experiments and new 3D printers. A company called Made in Space creates a number of these products, including the empty box you see below used for sending things up with Blue Origin. The box shown in gray is a specialized 3D printer that works in zero gravity. Remember how most 3D </w:t>
      </w:r>
      <w:proofErr w:type="gramStart"/>
      <w:r w:rsidRPr="00DA74E4">
        <w:rPr>
          <w:sz w:val="12"/>
        </w:rPr>
        <w:t>printers</w:t>
      </w:r>
      <w:proofErr w:type="gramEnd"/>
      <w:r w:rsidRPr="00DA74E4">
        <w:rPr>
          <w:sz w:val="12"/>
        </w:rPr>
        <w:t xml:space="preserve"> work. It squeezes out a single layer of liquid ooze, and then another, </w:t>
      </w:r>
      <w:proofErr w:type="gramStart"/>
      <w:r w:rsidRPr="00DA74E4">
        <w:rPr>
          <w:sz w:val="12"/>
        </w:rPr>
        <w:t>over and over again</w:t>
      </w:r>
      <w:proofErr w:type="gramEnd"/>
      <w:r w:rsidRPr="00DA74E4">
        <w:rPr>
          <w:sz w:val="12"/>
        </w:rPr>
        <w:t xml:space="preserve"> until it builds up enough vertically that it creates an object. This can be simple plastic or more </w:t>
      </w:r>
      <w:proofErr w:type="spellStart"/>
      <w:r w:rsidRPr="00DA74E4">
        <w:rPr>
          <w:sz w:val="12"/>
        </w:rPr>
        <w:t>esoteroic</w:t>
      </w:r>
      <w:proofErr w:type="spellEnd"/>
      <w:r w:rsidRPr="00DA74E4">
        <w:rPr>
          <w:sz w:val="12"/>
        </w:rPr>
        <w:t xml:space="preserve"> metals. But when you’re “dripping” something, held down in place by gravity, the entire process </w:t>
      </w:r>
      <w:proofErr w:type="gramStart"/>
      <w:r w:rsidRPr="00DA74E4">
        <w:rPr>
          <w:sz w:val="12"/>
        </w:rPr>
        <w:t>has to</w:t>
      </w:r>
      <w:proofErr w:type="gramEnd"/>
      <w:r w:rsidRPr="00DA74E4">
        <w:rPr>
          <w:sz w:val="12"/>
        </w:rPr>
        <w:t xml:space="preserve"> be re-imagined for space. Things in zero-G would just float away. Enter these chaps. There’s also the very real need for oxygen, food, water, and shelter from the harsh elements. Funny how we will end up recreating Maslow’s </w:t>
      </w:r>
      <w:proofErr w:type="spellStart"/>
      <w:r w:rsidRPr="00DA74E4">
        <w:rPr>
          <w:sz w:val="12"/>
        </w:rPr>
        <w:t>Heirarchy</w:t>
      </w:r>
      <w:proofErr w:type="spellEnd"/>
      <w:r w:rsidRPr="00DA74E4">
        <w:rPr>
          <w:sz w:val="12"/>
        </w:rPr>
        <w:t xml:space="preserve"> in every new voyage or planetoid we want to colonize. And space mining is off to the races with the recent announcement of Deep Space Industry’s Prospector-1: Their vision is to extract water from asteroids and use the chemical components to hydrate us, but also as oxygen (breathing) and hydrogen (fuel). To do that, you </w:t>
      </w:r>
      <w:proofErr w:type="gramStart"/>
      <w:r w:rsidRPr="00DA74E4">
        <w:rPr>
          <w:sz w:val="12"/>
        </w:rPr>
        <w:t>have to</w:t>
      </w:r>
      <w:proofErr w:type="gramEnd"/>
      <w:r w:rsidRPr="00DA74E4">
        <w:rPr>
          <w:sz w:val="12"/>
        </w:rPr>
        <w:t xml:space="preserve"> identify candidate asteroids, physically get to them, land and attach, and then do surveying, prospecting, and extraction. In short, you’re going to need some level of self-driving capabilities to make this happen. And wouldn’t it be nice if it “just worked” right out of the box. Unfortunately, in space you don’t have fleets of these space craft, millions of miles of training data, maps, or an internet connection to the cloud so how the heck are deep learning algorithms going to work? I don’t think they will. And that’s what I believe we need a better approach.</w:t>
      </w:r>
    </w:p>
    <w:p w14:paraId="7F7AC6B8" w14:textId="29C16D2E" w:rsidR="007C30AF" w:rsidRDefault="007C30AF" w:rsidP="007C30AF">
      <w:pPr>
        <w:pStyle w:val="Heading4"/>
      </w:pPr>
      <w:r>
        <w:t>Transition goes nuclear from cap</w:t>
      </w:r>
    </w:p>
    <w:p w14:paraId="24267522" w14:textId="77777777" w:rsidR="007C30AF" w:rsidRPr="00CE485C" w:rsidRDefault="007C30AF" w:rsidP="007C30AF">
      <w:pPr>
        <w:pStyle w:val="Heading4"/>
      </w:pPr>
      <w:r>
        <w:t>1---Security threats.</w:t>
      </w:r>
    </w:p>
    <w:p w14:paraId="72686F97" w14:textId="77777777" w:rsidR="007C30AF" w:rsidRPr="009453B7" w:rsidRDefault="007C30AF" w:rsidP="007C30AF">
      <w:r w:rsidRPr="009453B7">
        <w:rPr>
          <w:rStyle w:val="Style13ptBold"/>
          <w:szCs w:val="26"/>
        </w:rPr>
        <w:t>Mann 14</w:t>
      </w:r>
      <w:r w:rsidRPr="009453B7">
        <w:t xml:space="preserve"> [Eric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FINANCIAL WEAPONS OF WAR: A NEW PARADIGM FOR GLOBAL SECURITY,” May 2014, </w:t>
      </w:r>
      <w:hyperlink r:id="rId43" w:history="1">
        <w:r w:rsidRPr="009453B7">
          <w:rPr>
            <w:rStyle w:val="Hyperlink"/>
          </w:rPr>
          <w:t>https://jscholarship.library.jhu.edu/bitstream/handle/1774.2/37262/MANN-THESIS-2014.pdf</w:t>
        </w:r>
      </w:hyperlink>
      <w:r w:rsidRPr="009453B7">
        <w:t>]</w:t>
      </w:r>
    </w:p>
    <w:p w14:paraId="2B8DF6AF" w14:textId="77777777" w:rsidR="007C30AF" w:rsidRDefault="007C30AF" w:rsidP="007C30AF">
      <w:pPr>
        <w:rPr>
          <w:sz w:val="16"/>
        </w:rPr>
      </w:pPr>
      <w:r w:rsidRPr="00EA331A">
        <w:rPr>
          <w:sz w:val="16"/>
        </w:rPr>
        <w:t xml:space="preserve">The conclusions reached in this thesis demonstrate how </w:t>
      </w:r>
      <w:r w:rsidRPr="00D82504">
        <w:rPr>
          <w:rStyle w:val="StyleUnderline"/>
          <w:highlight w:val="green"/>
        </w:rPr>
        <w:t>econ</w:t>
      </w:r>
      <w:r w:rsidRPr="009453B7">
        <w:rPr>
          <w:rStyle w:val="StyleUnderline"/>
        </w:rPr>
        <w:t xml:space="preserve">omic considerations within states </w:t>
      </w:r>
      <w:r w:rsidRPr="00D82504">
        <w:rPr>
          <w:rStyle w:val="StyleUnderline"/>
          <w:highlight w:val="green"/>
        </w:rPr>
        <w:t xml:space="preserve">can figure </w:t>
      </w:r>
      <w:r w:rsidRPr="00D82504">
        <w:rPr>
          <w:rStyle w:val="Emphasis"/>
          <w:highlight w:val="green"/>
        </w:rPr>
        <w:t>prominently into</w:t>
      </w:r>
      <w:r w:rsidRPr="009453B7">
        <w:rPr>
          <w:rStyle w:val="Emphasis"/>
        </w:rPr>
        <w:t xml:space="preserve"> the </w:t>
      </w:r>
      <w:r w:rsidRPr="00D82504">
        <w:rPr>
          <w:rStyle w:val="Emphasis"/>
          <w:highlight w:val="green"/>
        </w:rPr>
        <w:t>calculus for future conflict</w:t>
      </w:r>
      <w:r w:rsidRPr="009453B7">
        <w:rPr>
          <w:rStyle w:val="Emphasis"/>
        </w:rPr>
        <w:t>s</w:t>
      </w:r>
      <w:r w:rsidRPr="00EA331A">
        <w:rPr>
          <w:sz w:val="16"/>
        </w:rPr>
        <w:t xml:space="preserve">. The findings also suggest that </w:t>
      </w:r>
      <w:r w:rsidRPr="009453B7">
        <w:rPr>
          <w:rStyle w:val="StyleUnderline"/>
        </w:rPr>
        <w:t xml:space="preserve">security issues with economic or financial underpinnings will transcend classical determinants of war and </w:t>
      </w:r>
      <w:proofErr w:type="gramStart"/>
      <w:r w:rsidRPr="009453B7">
        <w:rPr>
          <w:rStyle w:val="StyleUnderline"/>
        </w:rPr>
        <w:t>conflict, and</w:t>
      </w:r>
      <w:proofErr w:type="gramEnd"/>
      <w:r w:rsidRPr="009453B7">
        <w:rPr>
          <w:rStyle w:val="StyleUnderline"/>
        </w:rPr>
        <w:t xml:space="preserve"> change the manner by which rival states engage in hostile acts toward one another</w:t>
      </w:r>
      <w:r w:rsidRPr="00EA331A">
        <w:rPr>
          <w:sz w:val="16"/>
        </w:rPr>
        <w:t xml:space="preserve">. The research shows that </w:t>
      </w:r>
      <w:r w:rsidRPr="009453B7">
        <w:rPr>
          <w:rStyle w:val="StyleUnderline"/>
        </w:rPr>
        <w:t xml:space="preserve">security concerns emanating from </w:t>
      </w:r>
      <w:r w:rsidRPr="00D82504">
        <w:rPr>
          <w:rStyle w:val="StyleUnderline"/>
          <w:highlight w:val="green"/>
        </w:rPr>
        <w:t xml:space="preserve">economic </w:t>
      </w:r>
      <w:r w:rsidRPr="009453B7">
        <w:rPr>
          <w:rStyle w:val="StyleUnderline"/>
        </w:rPr>
        <w:t xml:space="preserve">uncertainty and the inherent vulnerabilities within global financial markets will present new </w:t>
      </w:r>
      <w:r w:rsidRPr="00D82504">
        <w:rPr>
          <w:rStyle w:val="StyleUnderline"/>
          <w:highlight w:val="green"/>
        </w:rPr>
        <w:t>challenges</w:t>
      </w:r>
      <w:r w:rsidRPr="009453B7">
        <w:rPr>
          <w:rStyle w:val="StyleUnderline"/>
        </w:rPr>
        <w:t xml:space="preserve"> for national security, and provide developing states new asymmetric options for balancing against stronger </w:t>
      </w:r>
      <w:proofErr w:type="gramStart"/>
      <w:r w:rsidRPr="009453B7">
        <w:rPr>
          <w:rStyle w:val="StyleUnderline"/>
        </w:rPr>
        <w:t>states.</w:t>
      </w:r>
      <w:r w:rsidRPr="00EA331A">
        <w:rPr>
          <w:sz w:val="12"/>
        </w:rPr>
        <w:t>¶</w:t>
      </w:r>
      <w:proofErr w:type="gramEnd"/>
      <w:r w:rsidRPr="00EA331A">
        <w:rPr>
          <w:sz w:val="16"/>
        </w:rPr>
        <w:t xml:space="preserve"> </w:t>
      </w:r>
      <w:r w:rsidRPr="009453B7">
        <w:rPr>
          <w:rStyle w:val="StyleUnderline"/>
        </w:rPr>
        <w:t>The security areas</w:t>
      </w:r>
      <w:r w:rsidRPr="00EA331A">
        <w:rPr>
          <w:sz w:val="16"/>
        </w:rPr>
        <w:t xml:space="preserve">, identified in the proceeding chapters, </w:t>
      </w:r>
      <w:r w:rsidRPr="00D82504">
        <w:rPr>
          <w:rStyle w:val="StyleUnderline"/>
          <w:highlight w:val="green"/>
        </w:rPr>
        <w:t xml:space="preserve">are likely to mature into </w:t>
      </w:r>
      <w:r w:rsidRPr="00D82504">
        <w:rPr>
          <w:rStyle w:val="Emphasis"/>
          <w:highlight w:val="green"/>
        </w:rPr>
        <w:t>global security threats</w:t>
      </w:r>
      <w:r w:rsidRPr="00D82504">
        <w:rPr>
          <w:rStyle w:val="StyleUnderline"/>
          <w:highlight w:val="green"/>
        </w:rPr>
        <w:t xml:space="preserve"> in the immediate future</w:t>
      </w:r>
      <w:r w:rsidRPr="00EA331A">
        <w:rPr>
          <w:sz w:val="16"/>
        </w:rPr>
        <w:t xml:space="preserve">. As the case study on South Korea suggest, </w:t>
      </w:r>
      <w:r w:rsidRPr="009453B7">
        <w:rPr>
          <w:rStyle w:val="StyleUnderline"/>
        </w:rPr>
        <w:t xml:space="preserve">the overlapping security </w:t>
      </w:r>
      <w:r w:rsidRPr="00D82504">
        <w:rPr>
          <w:rStyle w:val="StyleUnderline"/>
          <w:highlight w:val="green"/>
        </w:rPr>
        <w:t>issues</w:t>
      </w:r>
      <w:r w:rsidRPr="009453B7">
        <w:rPr>
          <w:rStyle w:val="StyleUnderline"/>
        </w:rPr>
        <w:t xml:space="preserve"> associated with economic decline and reduced military spending by the United States </w:t>
      </w:r>
      <w:r w:rsidRPr="00D82504">
        <w:rPr>
          <w:rStyle w:val="StyleUnderline"/>
          <w:highlight w:val="green"/>
        </w:rPr>
        <w:t xml:space="preserve">will </w:t>
      </w:r>
      <w:r w:rsidRPr="00D82504">
        <w:rPr>
          <w:rStyle w:val="Emphasis"/>
          <w:highlight w:val="green"/>
        </w:rPr>
        <w:t>affect allied confidence</w:t>
      </w:r>
      <w:r w:rsidRPr="009453B7">
        <w:rPr>
          <w:rStyle w:val="Emphasis"/>
        </w:rPr>
        <w:t xml:space="preserve"> in America’s security guarantees</w:t>
      </w:r>
      <w:r w:rsidRPr="00EA331A">
        <w:rPr>
          <w:sz w:val="16"/>
        </w:rPr>
        <w:t xml:space="preserve">. The study shows that </w:t>
      </w:r>
      <w:r w:rsidRPr="009453B7">
        <w:rPr>
          <w:rStyle w:val="StyleUnderline"/>
        </w:rPr>
        <w:t xml:space="preserve">this outcome could </w:t>
      </w:r>
      <w:r w:rsidRPr="00D82504">
        <w:rPr>
          <w:rStyle w:val="StyleUnderline"/>
          <w:highlight w:val="green"/>
        </w:rPr>
        <w:t xml:space="preserve">cause </w:t>
      </w:r>
      <w:r w:rsidRPr="00D82504">
        <w:rPr>
          <w:rStyle w:val="Emphasis"/>
          <w:highlight w:val="green"/>
        </w:rPr>
        <w:t>regional</w:t>
      </w:r>
      <w:r w:rsidRPr="009453B7">
        <w:rPr>
          <w:rStyle w:val="Emphasis"/>
        </w:rPr>
        <w:t xml:space="preserve"> </w:t>
      </w:r>
      <w:r w:rsidRPr="00D82504">
        <w:rPr>
          <w:rStyle w:val="Emphasis"/>
          <w:highlight w:val="green"/>
        </w:rPr>
        <w:t>instability</w:t>
      </w:r>
      <w:r w:rsidRPr="009453B7">
        <w:rPr>
          <w:rStyle w:val="StyleUnderline"/>
        </w:rPr>
        <w:t xml:space="preserve"> or realignments of strategic partnerships in the Asia-pacific region with ramifications for U.S. national security</w:t>
      </w:r>
      <w:r w:rsidRPr="00EA331A">
        <w:rPr>
          <w:sz w:val="16"/>
        </w:rPr>
        <w:t xml:space="preserve">. </w:t>
      </w:r>
      <w:r w:rsidRPr="00D82504">
        <w:rPr>
          <w:rStyle w:val="StyleUnderline"/>
          <w:highlight w:val="green"/>
        </w:rPr>
        <w:t>Rival states</w:t>
      </w:r>
      <w:r w:rsidRPr="009453B7">
        <w:rPr>
          <w:rStyle w:val="StyleUnderline"/>
        </w:rPr>
        <w:t xml:space="preserve"> and non-state groups </w:t>
      </w:r>
      <w:r w:rsidRPr="00D82504">
        <w:rPr>
          <w:rStyle w:val="StyleUnderline"/>
          <w:highlight w:val="green"/>
        </w:rPr>
        <w:t>may</w:t>
      </w:r>
      <w:r w:rsidRPr="009453B7">
        <w:rPr>
          <w:rStyle w:val="StyleUnderline"/>
        </w:rPr>
        <w:t xml:space="preserve"> also </w:t>
      </w:r>
      <w:r w:rsidRPr="00D82504">
        <w:rPr>
          <w:rStyle w:val="StyleUnderline"/>
          <w:highlight w:val="green"/>
        </w:rPr>
        <w:t xml:space="preserve">become </w:t>
      </w:r>
      <w:r w:rsidRPr="00D82504">
        <w:rPr>
          <w:rStyle w:val="Emphasis"/>
          <w:highlight w:val="green"/>
        </w:rPr>
        <w:t>emboldened to challenge America’s status</w:t>
      </w:r>
      <w:r w:rsidRPr="00EA331A">
        <w:rPr>
          <w:sz w:val="16"/>
        </w:rPr>
        <w:t xml:space="preserve"> in the unipolar international </w:t>
      </w:r>
      <w:proofErr w:type="gramStart"/>
      <w:r w:rsidRPr="00EA331A">
        <w:rPr>
          <w:sz w:val="16"/>
        </w:rPr>
        <w:t>system.</w:t>
      </w:r>
      <w:r w:rsidRPr="00EA331A">
        <w:rPr>
          <w:sz w:val="12"/>
        </w:rPr>
        <w:t>¶</w:t>
      </w:r>
      <w:proofErr w:type="gramEnd"/>
      <w:r w:rsidRPr="00EA331A">
        <w:rPr>
          <w:sz w:val="16"/>
        </w:rPr>
        <w:t xml:space="preserve"> </w:t>
      </w:r>
      <w:r w:rsidRPr="009453B7">
        <w:rPr>
          <w:rStyle w:val="StyleUnderline"/>
        </w:rPr>
        <w:t xml:space="preserve">The potential </w:t>
      </w:r>
      <w:r w:rsidRPr="00D82504">
        <w:rPr>
          <w:rStyle w:val="StyleUnderline"/>
          <w:highlight w:val="green"/>
        </w:rPr>
        <w:t xml:space="preserve">risks associated with </w:t>
      </w:r>
      <w:r w:rsidRPr="00D82504">
        <w:rPr>
          <w:rStyle w:val="Emphasis"/>
          <w:highlight w:val="green"/>
        </w:rPr>
        <w:t>stolen</w:t>
      </w:r>
      <w:r w:rsidRPr="009453B7">
        <w:rPr>
          <w:rStyle w:val="Emphasis"/>
        </w:rPr>
        <w:t xml:space="preserve"> or loose </w:t>
      </w:r>
      <w:r w:rsidRPr="00D82504">
        <w:rPr>
          <w:rStyle w:val="Emphasis"/>
          <w:highlight w:val="green"/>
        </w:rPr>
        <w:t>WMD</w:t>
      </w:r>
      <w:r w:rsidRPr="00EA331A">
        <w:rPr>
          <w:sz w:val="16"/>
        </w:rPr>
        <w:t xml:space="preserve">, </w:t>
      </w:r>
      <w:r w:rsidRPr="009453B7">
        <w:rPr>
          <w:rStyle w:val="StyleUnderline"/>
        </w:rPr>
        <w:t xml:space="preserve">resulting from poor security, </w:t>
      </w:r>
      <w:r w:rsidRPr="00D82504">
        <w:rPr>
          <w:rStyle w:val="StyleUnderline"/>
          <w:highlight w:val="green"/>
        </w:rPr>
        <w:t>can</w:t>
      </w:r>
      <w:r w:rsidRPr="009453B7">
        <w:rPr>
          <w:rStyle w:val="StyleUnderline"/>
        </w:rPr>
        <w:t xml:space="preserve"> also </w:t>
      </w:r>
      <w:r w:rsidRPr="00D82504">
        <w:rPr>
          <w:rStyle w:val="StyleUnderline"/>
          <w:highlight w:val="green"/>
        </w:rPr>
        <w:t>pose a threat</w:t>
      </w:r>
      <w:r w:rsidRPr="009453B7">
        <w:rPr>
          <w:rStyle w:val="StyleUnderline"/>
        </w:rPr>
        <w:t xml:space="preserve"> to U.S. national security</w:t>
      </w:r>
      <w:r w:rsidRPr="00EA331A">
        <w:rPr>
          <w:sz w:val="16"/>
        </w:rPr>
        <w:t xml:space="preserve">. The case study on Pakistan, Syria and North Korea </w:t>
      </w:r>
      <w:proofErr w:type="gramStart"/>
      <w:r w:rsidRPr="00EA331A">
        <w:rPr>
          <w:sz w:val="16"/>
        </w:rPr>
        <w:t>show</w:t>
      </w:r>
      <w:proofErr w:type="gramEnd"/>
      <w:r w:rsidRPr="00EA331A">
        <w:rPr>
          <w:sz w:val="16"/>
        </w:rPr>
        <w:t xml:space="preserve"> how </w:t>
      </w:r>
      <w:r w:rsidRPr="00D82504">
        <w:rPr>
          <w:rStyle w:val="StyleUnderline"/>
          <w:highlight w:val="green"/>
        </w:rPr>
        <w:t xml:space="preserve">financial constraints </w:t>
      </w:r>
      <w:r w:rsidRPr="009453B7">
        <w:rPr>
          <w:rStyle w:val="StyleUnderline"/>
        </w:rPr>
        <w:t xml:space="preserve">affect weapons security </w:t>
      </w:r>
      <w:r w:rsidRPr="00D82504">
        <w:rPr>
          <w:rStyle w:val="StyleUnderline"/>
          <w:highlight w:val="green"/>
        </w:rPr>
        <w:t>making weapons vulnerable to theft</w:t>
      </w:r>
      <w:r w:rsidRPr="009453B7">
        <w:rPr>
          <w:rStyle w:val="StyleUnderline"/>
        </w:rPr>
        <w:t>, and how financial factors can influence WMD proliferation</w:t>
      </w:r>
      <w:r w:rsidRPr="00EA331A">
        <w:rPr>
          <w:sz w:val="16"/>
        </w:rPr>
        <w:t xml:space="preserve"> by contributing to the motivating factors behind a trusted insider’s decision to sell weapons technology. The </w:t>
      </w:r>
      <w:r w:rsidRPr="009453B7">
        <w:rPr>
          <w:rStyle w:val="StyleUnderline"/>
        </w:rPr>
        <w:t>inherent vulnerabilities within the global financial markets will provide terrorists’ organizations and other non-state groups</w:t>
      </w:r>
      <w:r w:rsidRPr="00EA331A">
        <w:rPr>
          <w:sz w:val="16"/>
        </w:rPr>
        <w:t xml:space="preserve">, who object to the current international system or distribution of power, </w:t>
      </w:r>
      <w:r w:rsidRPr="009453B7">
        <w:rPr>
          <w:rStyle w:val="StyleUnderline"/>
        </w:rPr>
        <w:t>with opportunities to disrupt global finance and perhaps weaken America’s status</w:t>
      </w:r>
      <w:r w:rsidRPr="00EA331A">
        <w:rPr>
          <w:sz w:val="16"/>
        </w:rPr>
        <w:t>. A more ominous threat originates from states intent on increasing diversification of foreign currency holdings, establishing alternatives to the dollar for international trade, or engaging financial warfare against the United States.</w:t>
      </w:r>
    </w:p>
    <w:bookmarkEnd w:id="0"/>
    <w:p w14:paraId="003D50C0" w14:textId="77777777" w:rsidR="007C30AF" w:rsidRDefault="007C30AF" w:rsidP="007C30AF"/>
    <w:p w14:paraId="4B4F7991" w14:textId="77777777" w:rsidR="007C30AF" w:rsidRPr="009A2074" w:rsidRDefault="007C30AF" w:rsidP="007C30AF">
      <w:pPr>
        <w:pStyle w:val="Heading4"/>
      </w:pPr>
      <w:r>
        <w:t>2---Violent collapse.</w:t>
      </w:r>
    </w:p>
    <w:p w14:paraId="42F782C6" w14:textId="77777777" w:rsidR="007C30AF" w:rsidRPr="009A2074" w:rsidRDefault="007C30AF" w:rsidP="007C30AF">
      <w:r w:rsidRPr="009A2074">
        <w:rPr>
          <w:rStyle w:val="Style13ptBold"/>
        </w:rPr>
        <w:t>Milne and Kinsella, 17</w:t>
      </w:r>
      <w:r w:rsidRPr="009A2074">
        <w:t xml:space="preserve">—Faculty of English, University of Cambridge AND School of Media, Culture and Creative Arts, Faculty of Humanities, Curtin University (Drew and John, “NUCLEAR THEORY DEGREE ZERO, WITH TWO CHEERS FOR DERRIDA,” </w:t>
      </w:r>
      <w:proofErr w:type="spellStart"/>
      <w:r w:rsidRPr="009A2074">
        <w:t>Angelaki</w:t>
      </w:r>
      <w:proofErr w:type="spellEnd"/>
      <w:r w:rsidRPr="009A2074">
        <w:t>, 22:3, 1-16,</w:t>
      </w:r>
      <w:r>
        <w:t xml:space="preserve">) </w:t>
      </w:r>
      <w:proofErr w:type="spellStart"/>
      <w:r>
        <w:t>brett</w:t>
      </w:r>
      <w:proofErr w:type="spellEnd"/>
    </w:p>
    <w:p w14:paraId="1598A687" w14:textId="74BB1043" w:rsidR="007C30AF" w:rsidRPr="009A2074" w:rsidRDefault="007C30AF" w:rsidP="007C30AF">
      <w:pPr>
        <w:rPr>
          <w:rStyle w:val="StyleUnderline"/>
        </w:rPr>
      </w:pPr>
      <w:r w:rsidRPr="009A2074">
        <w:rPr>
          <w:rStyle w:val="StyleUnderline"/>
        </w:rPr>
        <w:t>Another version of the “accelerationist” argument</w:t>
      </w:r>
      <w:r w:rsidRPr="005E3B6E">
        <w:rPr>
          <w:sz w:val="16"/>
        </w:rPr>
        <w:t xml:space="preserve"> captures some of the ideological workings of the term. In Marxist circles, an “accelerationist” </w:t>
      </w:r>
      <w:r w:rsidRPr="009A2074">
        <w:rPr>
          <w:rStyle w:val="StyleUnderline"/>
        </w:rPr>
        <w:t xml:space="preserve">is someone who thinks that the collapse of capitalism will be </w:t>
      </w:r>
      <w:r w:rsidRPr="009A2074">
        <w:rPr>
          <w:rStyle w:val="Emphasis"/>
        </w:rPr>
        <w:t>hastened</w:t>
      </w:r>
      <w:r w:rsidRPr="009A2074">
        <w:rPr>
          <w:rStyle w:val="StyleUnderline"/>
        </w:rPr>
        <w:t xml:space="preserve"> by allowing reactionary forces to </w:t>
      </w:r>
      <w:r w:rsidRPr="009A2074">
        <w:rPr>
          <w:rStyle w:val="Emphasis"/>
        </w:rPr>
        <w:t>speed up capitalism’s self-destruction</w:t>
      </w:r>
      <w:r w:rsidRPr="009A2074">
        <w:rPr>
          <w:rStyle w:val="StyleUnderline"/>
        </w:rPr>
        <w:t>. There are occasions when such an argument has validity</w:t>
      </w:r>
      <w:r w:rsidRPr="005E3B6E">
        <w:rPr>
          <w:sz w:val="16"/>
        </w:rPr>
        <w:t xml:space="preserve">: nothing about the form of the argument makes it inherently or structurally wrong. There are revolutionary moments when allowing capitalism to collapse </w:t>
      </w:r>
      <w:proofErr w:type="gramStart"/>
      <w:r w:rsidRPr="005E3B6E">
        <w:rPr>
          <w:sz w:val="16"/>
        </w:rPr>
        <w:t>in order to</w:t>
      </w:r>
      <w:proofErr w:type="gramEnd"/>
      <w:r w:rsidRPr="005E3B6E">
        <w:rPr>
          <w:sz w:val="16"/>
        </w:rPr>
        <w:t xml:space="preserve"> rebuild a socialist society is a better path than propping up a failing capitalist regime. The judgement is political rather than philosophical. </w:t>
      </w:r>
      <w:r w:rsidRPr="009A2074">
        <w:rPr>
          <w:rStyle w:val="StyleUnderline"/>
        </w:rPr>
        <w:t xml:space="preserve">In </w:t>
      </w:r>
      <w:r w:rsidRPr="009A2074">
        <w:rPr>
          <w:rStyle w:val="Emphasis"/>
        </w:rPr>
        <w:t>most contexts</w:t>
      </w:r>
      <w:r w:rsidRPr="009A2074">
        <w:rPr>
          <w:rStyle w:val="StyleUnderline"/>
        </w:rPr>
        <w:t xml:space="preserve">, however, the accelerationist argument, especially as a political principle, is </w:t>
      </w:r>
      <w:r w:rsidRPr="009A2074">
        <w:rPr>
          <w:rStyle w:val="Emphasis"/>
        </w:rPr>
        <w:t>deeply dangerous</w:t>
      </w:r>
      <w:r w:rsidRPr="009A2074">
        <w:rPr>
          <w:rStyle w:val="StyleUnderline"/>
        </w:rPr>
        <w:t xml:space="preserve">. </w:t>
      </w:r>
      <w:r w:rsidRPr="00D82504">
        <w:rPr>
          <w:rStyle w:val="StyleUnderline"/>
          <w:highlight w:val="green"/>
        </w:rPr>
        <w:t xml:space="preserve">It would be </w:t>
      </w:r>
      <w:r w:rsidRPr="00D82504">
        <w:rPr>
          <w:rStyle w:val="Emphasis"/>
          <w:highlight w:val="green"/>
        </w:rPr>
        <w:t>better</w:t>
      </w:r>
      <w:r w:rsidRPr="009A2074">
        <w:rPr>
          <w:rStyle w:val="StyleUnderline"/>
        </w:rPr>
        <w:t xml:space="preserve">, for example, </w:t>
      </w:r>
      <w:r w:rsidRPr="00D82504">
        <w:rPr>
          <w:rStyle w:val="StyleUnderline"/>
          <w:highlight w:val="green"/>
        </w:rPr>
        <w:t xml:space="preserve">to </w:t>
      </w:r>
      <w:r w:rsidRPr="00D82504">
        <w:rPr>
          <w:rStyle w:val="Emphasis"/>
          <w:highlight w:val="green"/>
        </w:rPr>
        <w:t>preserve a failing</w:t>
      </w:r>
      <w:r w:rsidRPr="009A2074">
        <w:rPr>
          <w:rStyle w:val="Emphasis"/>
        </w:rPr>
        <w:t xml:space="preserve"> US </w:t>
      </w:r>
      <w:r w:rsidRPr="00D82504">
        <w:rPr>
          <w:rStyle w:val="Emphasis"/>
          <w:highlight w:val="green"/>
        </w:rPr>
        <w:t>capitalist regime while building social forces</w:t>
      </w:r>
      <w:r w:rsidRPr="009A2074">
        <w:rPr>
          <w:rStyle w:val="Emphasis"/>
        </w:rPr>
        <w:t xml:space="preserve"> to take it over</w:t>
      </w:r>
      <w:r w:rsidRPr="009A2074">
        <w:rPr>
          <w:rStyle w:val="StyleUnderline"/>
        </w:rPr>
        <w:t xml:space="preserve">, </w:t>
      </w:r>
      <w:r w:rsidRPr="00D82504">
        <w:rPr>
          <w:rStyle w:val="StyleUnderline"/>
          <w:highlight w:val="green"/>
        </w:rPr>
        <w:t>than to allow</w:t>
      </w:r>
      <w:r w:rsidRPr="009A2074">
        <w:rPr>
          <w:rStyle w:val="StyleUnderline"/>
        </w:rPr>
        <w:t xml:space="preserve"> the </w:t>
      </w:r>
      <w:r w:rsidRPr="00D82504">
        <w:rPr>
          <w:rStyle w:val="Emphasis"/>
          <w:sz w:val="28"/>
          <w:szCs w:val="28"/>
          <w:highlight w:val="green"/>
        </w:rPr>
        <w:t>nuclear weapons</w:t>
      </w:r>
      <w:r w:rsidRPr="00CA5F19">
        <w:rPr>
          <w:rStyle w:val="StyleUnderline"/>
          <w:sz w:val="28"/>
          <w:szCs w:val="28"/>
        </w:rPr>
        <w:t xml:space="preserve"> </w:t>
      </w:r>
      <w:r w:rsidRPr="00CA5F19">
        <w:rPr>
          <w:rStyle w:val="StyleUnderline"/>
        </w:rPr>
        <w:t xml:space="preserve">of the </w:t>
      </w:r>
      <w:r w:rsidRPr="00DC6E06">
        <w:rPr>
          <w:rStyle w:val="StyleUnderline"/>
        </w:rPr>
        <w:t xml:space="preserve">United States to </w:t>
      </w:r>
      <w:r w:rsidRPr="00DC6E06">
        <w:rPr>
          <w:rStyle w:val="Emphasis"/>
        </w:rPr>
        <w:t xml:space="preserve">fall </w:t>
      </w:r>
      <w:r w:rsidRPr="00D82504">
        <w:rPr>
          <w:rStyle w:val="Emphasis"/>
          <w:highlight w:val="green"/>
        </w:rPr>
        <w:t>into the hands of a</w:t>
      </w:r>
      <w:r w:rsidRPr="009A2074">
        <w:rPr>
          <w:rStyle w:val="Emphasis"/>
        </w:rPr>
        <w:t xml:space="preserve"> suicidal </w:t>
      </w:r>
      <w:r w:rsidRPr="00D82504">
        <w:rPr>
          <w:rStyle w:val="Emphasis"/>
          <w:highlight w:val="green"/>
        </w:rPr>
        <w:t>military rearguard</w:t>
      </w:r>
      <w:r w:rsidRPr="009A2074">
        <w:rPr>
          <w:rStyle w:val="StyleUnderline"/>
        </w:rPr>
        <w:t xml:space="preserve"> </w:t>
      </w:r>
      <w:r w:rsidRPr="00DC6E06">
        <w:rPr>
          <w:rStyle w:val="StyleUnderline"/>
        </w:rPr>
        <w:t xml:space="preserve">or some </w:t>
      </w:r>
      <w:r w:rsidRPr="00DC6E06">
        <w:rPr>
          <w:rStyle w:val="Emphasis"/>
        </w:rPr>
        <w:t>counter-</w:t>
      </w:r>
      <w:r w:rsidRPr="001C5335">
        <w:rPr>
          <w:rStyle w:val="Emphasis"/>
        </w:rPr>
        <w:t xml:space="preserve">revolutionary terrorist </w:t>
      </w:r>
      <w:proofErr w:type="spellStart"/>
      <w:r w:rsidRPr="001C5335">
        <w:rPr>
          <w:rStyle w:val="Emphasis"/>
        </w:rPr>
        <w:t>organisation</w:t>
      </w:r>
      <w:proofErr w:type="spellEnd"/>
      <w:r w:rsidRPr="001C5335">
        <w:rPr>
          <w:rStyle w:val="StyleUnderline"/>
        </w:rPr>
        <w:t xml:space="preserve">. Preserving the possibility of human life </w:t>
      </w:r>
      <w:r w:rsidRPr="001C5335">
        <w:rPr>
          <w:rStyle w:val="Emphasis"/>
        </w:rPr>
        <w:t xml:space="preserve">might involve </w:t>
      </w:r>
      <w:r w:rsidRPr="00D82504">
        <w:rPr>
          <w:rStyle w:val="Emphasis"/>
          <w:highlight w:val="green"/>
        </w:rPr>
        <w:t>propping</w:t>
      </w:r>
      <w:r w:rsidRPr="009A2074">
        <w:rPr>
          <w:rStyle w:val="Emphasis"/>
        </w:rPr>
        <w:t xml:space="preserve"> up collapsing capitalist </w:t>
      </w:r>
      <w:r w:rsidRPr="00D82504">
        <w:rPr>
          <w:rStyle w:val="Emphasis"/>
          <w:highlight w:val="green"/>
        </w:rPr>
        <w:t>institutions</w:t>
      </w:r>
      <w:r w:rsidRPr="009A2074">
        <w:rPr>
          <w:rStyle w:val="StyleUnderline"/>
        </w:rPr>
        <w:t xml:space="preserve">, not least the </w:t>
      </w:r>
      <w:r w:rsidRPr="009A2074">
        <w:rPr>
          <w:rStyle w:val="Emphasis"/>
        </w:rPr>
        <w:t>nuclear safety inspectorate</w:t>
      </w:r>
      <w:r w:rsidRPr="009A2074">
        <w:rPr>
          <w:rStyle w:val="StyleUnderline"/>
        </w:rPr>
        <w:t xml:space="preserve">, </w:t>
      </w:r>
      <w:r w:rsidRPr="00D82504">
        <w:rPr>
          <w:rStyle w:val="StyleUnderline"/>
          <w:highlight w:val="green"/>
        </w:rPr>
        <w:t xml:space="preserve">rather than </w:t>
      </w:r>
      <w:r w:rsidRPr="00D82504">
        <w:rPr>
          <w:rStyle w:val="Emphasis"/>
          <w:highlight w:val="green"/>
        </w:rPr>
        <w:t xml:space="preserve">allowing </w:t>
      </w:r>
      <w:r w:rsidRPr="001C5335">
        <w:rPr>
          <w:rStyle w:val="Emphasis"/>
        </w:rPr>
        <w:t xml:space="preserve">humanity to be swallowed up by </w:t>
      </w:r>
      <w:r w:rsidRPr="00D82504">
        <w:rPr>
          <w:rStyle w:val="Emphasis"/>
          <w:highlight w:val="green"/>
        </w:rPr>
        <w:t>some death spiral of</w:t>
      </w:r>
      <w:r w:rsidRPr="009A2074">
        <w:rPr>
          <w:rStyle w:val="Emphasis"/>
        </w:rPr>
        <w:t xml:space="preserve"> presidential </w:t>
      </w:r>
      <w:r w:rsidRPr="00D82504">
        <w:rPr>
          <w:rStyle w:val="Emphasis"/>
          <w:highlight w:val="green"/>
        </w:rPr>
        <w:t>dictators</w:t>
      </w:r>
      <w:r w:rsidRPr="009A2074">
        <w:rPr>
          <w:rStyle w:val="StyleUnderline"/>
        </w:rPr>
        <w:t xml:space="preserve"> in fear of being toppled. </w:t>
      </w:r>
      <w:r w:rsidRPr="00DC6E06">
        <w:rPr>
          <w:rStyle w:val="StyleUnderline"/>
        </w:rPr>
        <w:t xml:space="preserve">These are </w:t>
      </w:r>
      <w:r w:rsidRPr="00DC6E06">
        <w:rPr>
          <w:rStyle w:val="Emphasis"/>
        </w:rPr>
        <w:t>critical judgements</w:t>
      </w:r>
      <w:r w:rsidRPr="00DC6E06">
        <w:rPr>
          <w:rStyle w:val="StyleUnderline"/>
        </w:rPr>
        <w:t xml:space="preserve"> that could arise at </w:t>
      </w:r>
      <w:r w:rsidRPr="00DC6E06">
        <w:rPr>
          <w:rStyle w:val="Emphasis"/>
        </w:rPr>
        <w:t>any moment</w:t>
      </w:r>
      <w:r w:rsidRPr="00DC6E06">
        <w:rPr>
          <w:rStyle w:val="StyleUnderline"/>
        </w:rPr>
        <w:t xml:space="preserve">, with </w:t>
      </w:r>
      <w:r w:rsidRPr="00DC6E06">
        <w:rPr>
          <w:rStyle w:val="Emphasis"/>
        </w:rPr>
        <w:t>real risks</w:t>
      </w:r>
      <w:r w:rsidRPr="00DC6E06">
        <w:rPr>
          <w:rStyle w:val="StyleUnderline"/>
        </w:rPr>
        <w:t xml:space="preserve"> that</w:t>
      </w:r>
      <w:r w:rsidRPr="009A2074">
        <w:rPr>
          <w:rStyle w:val="StyleUnderline"/>
        </w:rPr>
        <w:t xml:space="preserve"> </w:t>
      </w:r>
      <w:r w:rsidRPr="00D82504">
        <w:rPr>
          <w:rStyle w:val="StyleUnderline"/>
          <w:highlight w:val="green"/>
        </w:rPr>
        <w:t xml:space="preserve">poor judgements will </w:t>
      </w:r>
      <w:r w:rsidRPr="00D82504">
        <w:rPr>
          <w:rStyle w:val="Emphasis"/>
          <w:highlight w:val="green"/>
        </w:rPr>
        <w:t>hasten</w:t>
      </w:r>
      <w:r w:rsidRPr="009A2074">
        <w:rPr>
          <w:rStyle w:val="Emphasis"/>
        </w:rPr>
        <w:t xml:space="preserve"> a </w:t>
      </w:r>
      <w:r w:rsidRPr="00D82504">
        <w:rPr>
          <w:rStyle w:val="Emphasis"/>
          <w:highlight w:val="green"/>
        </w:rPr>
        <w:t>nuclear confrontation</w:t>
      </w:r>
      <w:r w:rsidRPr="00CA5F19">
        <w:rPr>
          <w:rStyle w:val="StyleUnderline"/>
        </w:rPr>
        <w:t xml:space="preserve"> </w:t>
      </w:r>
      <w:r w:rsidRPr="00D82504">
        <w:rPr>
          <w:rStyle w:val="StyleUnderline"/>
          <w:highlight w:val="green"/>
        </w:rPr>
        <w:t>that leads to</w:t>
      </w:r>
      <w:r w:rsidRPr="009A2074">
        <w:rPr>
          <w:rStyle w:val="StyleUnderline"/>
        </w:rPr>
        <w:t xml:space="preserve"> </w:t>
      </w:r>
      <w:r w:rsidRPr="009A2074">
        <w:rPr>
          <w:rStyle w:val="Emphasis"/>
        </w:rPr>
        <w:t xml:space="preserve">mutually assured </w:t>
      </w:r>
      <w:r w:rsidRPr="00D82504">
        <w:rPr>
          <w:rStyle w:val="Emphasis"/>
          <w:highlight w:val="green"/>
        </w:rPr>
        <w:t>annihilation</w:t>
      </w:r>
      <w:r w:rsidRPr="009A2074">
        <w:rPr>
          <w:rStyle w:val="StyleUnderline"/>
        </w:rPr>
        <w:t xml:space="preserve">. The </w:t>
      </w:r>
      <w:r w:rsidRPr="009A2074">
        <w:rPr>
          <w:rStyle w:val="Emphasis"/>
        </w:rPr>
        <w:t>formal shape</w:t>
      </w:r>
      <w:r w:rsidRPr="009A2074">
        <w:rPr>
          <w:rStyle w:val="StyleUnderline"/>
        </w:rPr>
        <w:t xml:space="preserve"> of an accelerationist argument needs to be understood </w:t>
      </w:r>
      <w:r w:rsidRPr="009A2074">
        <w:rPr>
          <w:rStyle w:val="Emphasis"/>
        </w:rPr>
        <w:t>strategically</w:t>
      </w:r>
      <w:r w:rsidRPr="009A2074">
        <w:rPr>
          <w:rStyle w:val="StyleUnderline"/>
        </w:rPr>
        <w:t xml:space="preserve"> and </w:t>
      </w:r>
      <w:r w:rsidRPr="009A2074">
        <w:rPr>
          <w:rStyle w:val="Emphasis"/>
        </w:rPr>
        <w:t>politically</w:t>
      </w:r>
      <w:r w:rsidRPr="009A2074">
        <w:rPr>
          <w:rStyle w:val="StyleUnderline"/>
        </w:rPr>
        <w:t xml:space="preserve"> if it is to address nuclear questions.</w:t>
      </w:r>
    </w:p>
    <w:p w14:paraId="7EB55645" w14:textId="77777777" w:rsidR="007C30AF" w:rsidRDefault="007C30AF" w:rsidP="007C30AF">
      <w:pPr>
        <w:pStyle w:val="Heading4"/>
      </w:pPr>
      <w:r>
        <w:t>No climate wars.</w:t>
      </w:r>
    </w:p>
    <w:p w14:paraId="0DBB83D0" w14:textId="77777777" w:rsidR="007C30AF" w:rsidRDefault="007C30AF" w:rsidP="007C30AF">
      <w:r w:rsidRPr="00ED22B8">
        <w:rPr>
          <w:rStyle w:val="Style13ptBold"/>
        </w:rPr>
        <w:t>Adams et al. 18</w:t>
      </w:r>
      <w:r>
        <w:t>, Courtland Adams – School of Geography, The University of Melbourne, Carlton Victoria, Australia., Tobias Ide – School of Geography, The University of Melbourne, Carlton Victoria, Australia. Georg Eckert Institute, Braunschweig, Germany, Jon Barnett – School of Geography, The University of Melbourne, Carlton Victoria, Australia.</w:t>
      </w:r>
      <w:r>
        <w:rPr>
          <w:rFonts w:hint="eastAsia"/>
        </w:rPr>
        <w:t>,</w:t>
      </w:r>
      <w:r>
        <w:t xml:space="preserve"> and Adrien </w:t>
      </w:r>
      <w:proofErr w:type="spellStart"/>
      <w:r>
        <w:t>Detges</w:t>
      </w:r>
      <w:proofErr w:type="spellEnd"/>
      <w:r>
        <w:t xml:space="preserve"> – Department of Political and Social Sciences, </w:t>
      </w:r>
      <w:proofErr w:type="spellStart"/>
      <w:r>
        <w:t>Freie</w:t>
      </w:r>
      <w:proofErr w:type="spellEnd"/>
      <w:r>
        <w:t xml:space="preserve"> Universität Berlin, Berlin, Germany. Nature Climate Change | VOL 8 | MARCH 2018 | 200–203 | “Sampling bias in climate–conflict research” </w:t>
      </w:r>
      <w:hyperlink r:id="rId44" w:history="1">
        <w:r w:rsidRPr="00C923EB">
          <w:rPr>
            <w:rStyle w:val="Hyperlink"/>
          </w:rPr>
          <w:t>https://www.nature.com/articles/s41558-018-0068-2</w:t>
        </w:r>
      </w:hyperlink>
      <w:r>
        <w:t xml:space="preserve"> </w:t>
      </w:r>
      <w:proofErr w:type="spellStart"/>
      <w:r>
        <w:t>brett</w:t>
      </w:r>
      <w:proofErr w:type="spellEnd"/>
    </w:p>
    <w:p w14:paraId="6DBC8805" w14:textId="77777777" w:rsidR="007C30AF" w:rsidRPr="009C6EB0" w:rsidRDefault="007C30AF" w:rsidP="007C30AF">
      <w:pPr>
        <w:rPr>
          <w:sz w:val="10"/>
        </w:rPr>
      </w:pPr>
      <w:r w:rsidRPr="009C6EB0">
        <w:rPr>
          <w:sz w:val="10"/>
        </w:rPr>
        <w:t xml:space="preserve">A growing number of policymakers, journalists and </w:t>
      </w:r>
      <w:r w:rsidRPr="00137C10">
        <w:rPr>
          <w:rStyle w:val="StyleUnderline"/>
        </w:rPr>
        <w:t xml:space="preserve">scholars are </w:t>
      </w:r>
      <w:r w:rsidRPr="00D82504">
        <w:rPr>
          <w:rStyle w:val="StyleUnderline"/>
          <w:highlight w:val="green"/>
        </w:rPr>
        <w:t>linking climate</w:t>
      </w:r>
      <w:r w:rsidRPr="00137C10">
        <w:rPr>
          <w:rStyle w:val="StyleUnderline"/>
        </w:rPr>
        <w:t xml:space="preserve"> change </w:t>
      </w:r>
      <w:r w:rsidRPr="00D82504">
        <w:rPr>
          <w:rStyle w:val="StyleUnderline"/>
          <w:highlight w:val="green"/>
        </w:rPr>
        <w:t>to</w:t>
      </w:r>
      <w:r w:rsidRPr="00137C10">
        <w:rPr>
          <w:rStyle w:val="StyleUnderline"/>
        </w:rPr>
        <w:t xml:space="preserve"> violent </w:t>
      </w:r>
      <w:r w:rsidRPr="00D82504">
        <w:rPr>
          <w:rStyle w:val="StyleUnderline"/>
          <w:highlight w:val="green"/>
        </w:rPr>
        <w:t>conflict</w:t>
      </w:r>
      <w:r w:rsidRPr="009C6EB0">
        <w:rPr>
          <w:sz w:val="10"/>
        </w:rPr>
        <w:t xml:space="preserve">9. Nevertheless, </w:t>
      </w:r>
      <w:r w:rsidRPr="00137C10">
        <w:rPr>
          <w:rStyle w:val="StyleUnderline"/>
        </w:rPr>
        <w:t>scientific evidence of this relationship remains elusive due to heterogeneous research designs, variables, data sets and scales of analysis</w:t>
      </w:r>
      <w:r w:rsidRPr="009C6EB0">
        <w:rPr>
          <w:sz w:val="10"/>
        </w:rPr>
        <w:t xml:space="preserve">10,11. Amid the array of disparate findings is a core of meta-analyses that are based on statistical methods12,13 as well as several </w:t>
      </w:r>
      <w:r w:rsidRPr="00B621DE">
        <w:rPr>
          <w:rStyle w:val="StyleUnderline"/>
        </w:rPr>
        <w:t>in-depth studies linking climate change to highly prominent conflicts such as those in Darfur or Syria</w:t>
      </w:r>
      <w:r w:rsidRPr="009C6EB0">
        <w:rPr>
          <w:sz w:val="10"/>
        </w:rPr>
        <w:t xml:space="preserve">14,15.Critics of this research point to an array of methodological problems, and to a lesser extent a deeper underlying problem with a </w:t>
      </w:r>
      <w:r w:rsidRPr="00B621DE">
        <w:rPr>
          <w:rStyle w:val="StyleUnderline"/>
        </w:rPr>
        <w:t>study design</w:t>
      </w:r>
      <w:r w:rsidRPr="009C6EB0">
        <w:rPr>
          <w:sz w:val="10"/>
        </w:rPr>
        <w:t xml:space="preserve"> that </w:t>
      </w:r>
      <w:r w:rsidRPr="00B621DE">
        <w:rPr>
          <w:rStyle w:val="StyleUnderline"/>
        </w:rPr>
        <w:t>selects only cases where conflict is present or where data are readily available</w:t>
      </w:r>
      <w:r w:rsidRPr="009C6EB0">
        <w:rPr>
          <w:sz w:val="10"/>
        </w:rPr>
        <w:t xml:space="preserve">1–4,10. </w:t>
      </w:r>
      <w:r w:rsidRPr="00D82504">
        <w:rPr>
          <w:rStyle w:val="StyleUnderline"/>
          <w:highlight w:val="green"/>
        </w:rPr>
        <w:t>Researchers</w:t>
      </w:r>
      <w:r w:rsidRPr="00B621DE">
        <w:rPr>
          <w:rStyle w:val="StyleUnderline"/>
        </w:rPr>
        <w:t xml:space="preserve"> have, for instance, intensively </w:t>
      </w:r>
      <w:r w:rsidRPr="00D82504">
        <w:rPr>
          <w:rStyle w:val="StyleUnderline"/>
          <w:highlight w:val="green"/>
        </w:rPr>
        <w:t>studied</w:t>
      </w:r>
      <w:r w:rsidRPr="00B621DE">
        <w:rPr>
          <w:rStyle w:val="StyleUnderline"/>
        </w:rPr>
        <w:t xml:space="preserve"> the impact of a multi-year </w:t>
      </w:r>
      <w:r w:rsidRPr="00D82504">
        <w:rPr>
          <w:rStyle w:val="StyleUnderline"/>
          <w:highlight w:val="green"/>
        </w:rPr>
        <w:t>drought on the</w:t>
      </w:r>
      <w:r w:rsidRPr="00B621DE">
        <w:rPr>
          <w:rStyle w:val="StyleUnderline"/>
        </w:rPr>
        <w:t xml:space="preserve"> onset of the </w:t>
      </w:r>
      <w:r w:rsidRPr="00D82504">
        <w:rPr>
          <w:rStyle w:val="StyleUnderline"/>
          <w:highlight w:val="green"/>
        </w:rPr>
        <w:t>Syrian civil war</w:t>
      </w:r>
      <w:r w:rsidRPr="00B621DE">
        <w:rPr>
          <w:rStyle w:val="StyleUnderline"/>
        </w:rPr>
        <w:t xml:space="preserve"> in 2011, </w:t>
      </w:r>
      <w:r w:rsidRPr="00D82504">
        <w:rPr>
          <w:rStyle w:val="StyleUnderline"/>
          <w:highlight w:val="green"/>
        </w:rPr>
        <w:t>while</w:t>
      </w:r>
      <w:r w:rsidRPr="00B621DE">
        <w:rPr>
          <w:rStyle w:val="StyleUnderline"/>
        </w:rPr>
        <w:t xml:space="preserve"> there is </w:t>
      </w:r>
      <w:r w:rsidRPr="00D82504">
        <w:rPr>
          <w:rStyle w:val="StyleUnderline"/>
          <w:highlight w:val="green"/>
        </w:rPr>
        <w:t>little</w:t>
      </w:r>
      <w:r w:rsidRPr="00B621DE">
        <w:rPr>
          <w:rStyle w:val="StyleUnderline"/>
        </w:rPr>
        <w:t xml:space="preserve"> analysis of responses to the same drought </w:t>
      </w:r>
      <w:r w:rsidRPr="00D82504">
        <w:rPr>
          <w:rStyle w:val="StyleUnderline"/>
          <w:highlight w:val="green"/>
        </w:rPr>
        <w:t>in Jordan or Lebanon, where no</w:t>
      </w:r>
      <w:r w:rsidRPr="00B621DE">
        <w:rPr>
          <w:rStyle w:val="StyleUnderline"/>
        </w:rPr>
        <w:t xml:space="preserve"> large-scale </w:t>
      </w:r>
      <w:r w:rsidRPr="00D82504">
        <w:rPr>
          <w:rStyle w:val="StyleUnderline"/>
          <w:highlight w:val="green"/>
        </w:rPr>
        <w:t>violence erupted</w:t>
      </w:r>
      <w:r w:rsidRPr="00B621DE">
        <w:rPr>
          <w:rStyle w:val="StyleUnderline"/>
        </w:rPr>
        <w:t>16</w:t>
      </w:r>
      <w:r w:rsidRPr="009C6EB0">
        <w:rPr>
          <w:sz w:val="10"/>
        </w:rPr>
        <w:t xml:space="preserve">. So, </w:t>
      </w:r>
      <w:r w:rsidRPr="00B621DE">
        <w:rPr>
          <w:rStyle w:val="StyleUnderline"/>
        </w:rPr>
        <w:t xml:space="preserve">if the evidence of a causal </w:t>
      </w:r>
      <w:proofErr w:type="spellStart"/>
      <w:r w:rsidRPr="00B621DE">
        <w:rPr>
          <w:rStyle w:val="StyleUnderline"/>
        </w:rPr>
        <w:t>associa-tion</w:t>
      </w:r>
      <w:proofErr w:type="spellEnd"/>
      <w:r w:rsidRPr="00B621DE">
        <w:rPr>
          <w:rStyle w:val="StyleUnderline"/>
        </w:rPr>
        <w:t xml:space="preserve"> between climate and violent conflict is informed only by </w:t>
      </w:r>
      <w:proofErr w:type="spellStart"/>
      <w:r w:rsidRPr="00B621DE">
        <w:rPr>
          <w:rStyle w:val="StyleUnderline"/>
        </w:rPr>
        <w:t>excep-tional</w:t>
      </w:r>
      <w:proofErr w:type="spellEnd"/>
      <w:r w:rsidRPr="00B621DE">
        <w:rPr>
          <w:rStyle w:val="StyleUnderline"/>
        </w:rPr>
        <w:t xml:space="preserve"> instances where violent conflict arises and climate also varies in some way, </w:t>
      </w:r>
      <w:r w:rsidRPr="00D82504">
        <w:rPr>
          <w:rStyle w:val="Emphasis"/>
          <w:highlight w:val="green"/>
        </w:rPr>
        <w:t>it is unable to explain</w:t>
      </w:r>
      <w:r w:rsidRPr="00B621DE">
        <w:rPr>
          <w:rStyle w:val="StyleUnderline"/>
        </w:rPr>
        <w:t xml:space="preserve"> the vastly more ubiquitous and </w:t>
      </w:r>
      <w:r w:rsidRPr="00D82504">
        <w:rPr>
          <w:rStyle w:val="StyleUnderline"/>
          <w:highlight w:val="green"/>
        </w:rPr>
        <w:t xml:space="preserve">continuing </w:t>
      </w:r>
      <w:r w:rsidRPr="00B621DE">
        <w:rPr>
          <w:rStyle w:val="StyleUnderline"/>
        </w:rPr>
        <w:t xml:space="preserve">condition of </w:t>
      </w:r>
      <w:r w:rsidRPr="00D82504">
        <w:rPr>
          <w:rStyle w:val="StyleUnderline"/>
          <w:highlight w:val="green"/>
        </w:rPr>
        <w:t xml:space="preserve">peace under a changing </w:t>
      </w:r>
      <w:proofErr w:type="spellStart"/>
      <w:r w:rsidRPr="00D82504">
        <w:rPr>
          <w:rStyle w:val="StyleUnderline"/>
          <w:highlight w:val="green"/>
        </w:rPr>
        <w:t>climate</w:t>
      </w:r>
      <w:r w:rsidRPr="009C6EB0">
        <w:rPr>
          <w:sz w:val="10"/>
        </w:rPr>
        <w:t>.Other</w:t>
      </w:r>
      <w:proofErr w:type="spellEnd"/>
      <w:r w:rsidRPr="009C6EB0">
        <w:rPr>
          <w:sz w:val="10"/>
        </w:rPr>
        <w:t xml:space="preserve"> critics of the research claiming a link between climate change and violent conflict have pointed to the way it stigmatizes some places—most often ‘Africa’ or a few African countries—as being more naturally violent than others. It does this ignoring the many similar and/or proximate places where </w:t>
      </w:r>
      <w:r w:rsidRPr="00D82504">
        <w:rPr>
          <w:rStyle w:val="Emphasis"/>
          <w:highlight w:val="green"/>
        </w:rPr>
        <w:t>peaceful responses are the norm</w:t>
      </w:r>
      <w:r w:rsidRPr="009C6EB0">
        <w:rPr>
          <w:sz w:val="10"/>
        </w:rPr>
        <w:t xml:space="preserve">, and the </w:t>
      </w:r>
      <w:r w:rsidRPr="00196921">
        <w:rPr>
          <w:rStyle w:val="StyleUnderline"/>
        </w:rPr>
        <w:t>complex political, economic and institutional factors that cause violence and peace4</w:t>
      </w:r>
      <w:r w:rsidRPr="009C6EB0">
        <w:rPr>
          <w:sz w:val="10"/>
        </w:rPr>
        <w:t xml:space="preserve">,6,8,17. Such ‘mappings of dan-ger’ can undermine the confidence of investors, local people </w:t>
      </w:r>
      <w:proofErr w:type="gramStart"/>
      <w:r w:rsidRPr="009C6EB0">
        <w:rPr>
          <w:sz w:val="10"/>
        </w:rPr>
        <w:t>and  international</w:t>
      </w:r>
      <w:proofErr w:type="gramEnd"/>
      <w:r w:rsidRPr="009C6EB0">
        <w:rPr>
          <w:sz w:val="10"/>
        </w:rPr>
        <w:t xml:space="preserve"> donors and hence undermine sustainable develop-</w:t>
      </w:r>
      <w:proofErr w:type="spellStart"/>
      <w:r w:rsidRPr="009C6EB0">
        <w:rPr>
          <w:sz w:val="10"/>
        </w:rPr>
        <w:t>ment</w:t>
      </w:r>
      <w:proofErr w:type="spellEnd"/>
      <w:r w:rsidRPr="009C6EB0">
        <w:rPr>
          <w:sz w:val="10"/>
        </w:rPr>
        <w:t>. They change the climate policy challenge from being one of adaptation with and in the interests of local people, to one of inter-</w:t>
      </w:r>
      <w:proofErr w:type="spellStart"/>
      <w:r w:rsidRPr="009C6EB0">
        <w:rPr>
          <w:sz w:val="10"/>
        </w:rPr>
        <w:t>ventions</w:t>
      </w:r>
      <w:proofErr w:type="spellEnd"/>
      <w:r w:rsidRPr="009C6EB0">
        <w:rPr>
          <w:sz w:val="10"/>
        </w:rPr>
        <w:t xml:space="preserve"> to secure peace in the interests of those who fear the risk of contagious conflict and instability6,</w:t>
      </w:r>
      <w:proofErr w:type="gramStart"/>
      <w:r w:rsidRPr="009C6EB0">
        <w:rPr>
          <w:sz w:val="10"/>
        </w:rPr>
        <w:t>18.So</w:t>
      </w:r>
      <w:proofErr w:type="gramEnd"/>
      <w:r w:rsidRPr="009C6EB0">
        <w:rPr>
          <w:sz w:val="10"/>
        </w:rPr>
        <w:t>, it is important to understand whether the research claim-</w:t>
      </w:r>
      <w:proofErr w:type="spellStart"/>
      <w:r w:rsidRPr="009C6EB0">
        <w:rPr>
          <w:sz w:val="10"/>
        </w:rPr>
        <w:t>ing</w:t>
      </w:r>
      <w:proofErr w:type="spellEnd"/>
      <w:r w:rsidRPr="009C6EB0">
        <w:rPr>
          <w:sz w:val="10"/>
        </w:rPr>
        <w:t xml:space="preserve"> a link between climate change and violent conflict is based on a biased sampling strategy. Yet the extent to which this is the case remains untested. We therefore survey the relevant academic lit-</w:t>
      </w:r>
      <w:proofErr w:type="spellStart"/>
      <w:r w:rsidRPr="009C6EB0">
        <w:rPr>
          <w:sz w:val="10"/>
        </w:rPr>
        <w:t>erature</w:t>
      </w:r>
      <w:proofErr w:type="spellEnd"/>
      <w:r w:rsidRPr="009C6EB0">
        <w:rPr>
          <w:sz w:val="10"/>
        </w:rPr>
        <w:t xml:space="preserve"> for the period 1990–2017 using the Scopus database and a systematic review—a method often used to </w:t>
      </w:r>
      <w:proofErr w:type="spellStart"/>
      <w:r w:rsidRPr="009C6EB0">
        <w:rPr>
          <w:sz w:val="10"/>
        </w:rPr>
        <w:t>analyse</w:t>
      </w:r>
      <w:proofErr w:type="spellEnd"/>
      <w:r w:rsidRPr="009C6EB0">
        <w:rPr>
          <w:sz w:val="10"/>
        </w:rPr>
        <w:t xml:space="preserve"> large bod-</w:t>
      </w:r>
      <w:proofErr w:type="spellStart"/>
      <w:r w:rsidRPr="009C6EB0">
        <w:rPr>
          <w:sz w:val="10"/>
        </w:rPr>
        <w:t>ies</w:t>
      </w:r>
      <w:proofErr w:type="spellEnd"/>
      <w:r w:rsidRPr="009C6EB0">
        <w:rPr>
          <w:sz w:val="10"/>
        </w:rPr>
        <w:t xml:space="preserve"> of literature with a high degree of </w:t>
      </w:r>
      <w:proofErr w:type="spellStart"/>
      <w:r w:rsidRPr="009C6EB0">
        <w:rPr>
          <w:sz w:val="10"/>
        </w:rPr>
        <w:t>rigour</w:t>
      </w:r>
      <w:proofErr w:type="spellEnd"/>
      <w:r w:rsidRPr="009C6EB0">
        <w:rPr>
          <w:sz w:val="10"/>
        </w:rPr>
        <w:t xml:space="preserve"> and replicability, and which is described in the Methods section with data provided in Supplementary Datasets 1 and 219,20.The analysis of the relevant literature shows that Africa is by far the most frequently mentioned continent (77 mentions), followed by Asia (45) (see Table 1). The dominant focus on Africa in the literature is largely stable over time (see Fig. 1). This is surprising given that Asia is also home to places that are politically fragile and highly vulnerable to climate change21,22, but much more populous. Other continents with significant vulnerabilities to climate change (and that are at least in some places also prone to violent conflict), such as South America or Oceania, are hardly considered at all21.With respect to world regions, Sub-Saharan Africa was by far most frequently mentioned in the literature </w:t>
      </w:r>
      <w:proofErr w:type="spellStart"/>
      <w:r w:rsidRPr="009C6EB0">
        <w:rPr>
          <w:sz w:val="10"/>
        </w:rPr>
        <w:t>analysed</w:t>
      </w:r>
      <w:proofErr w:type="spellEnd"/>
      <w:r w:rsidRPr="009C6EB0">
        <w:rPr>
          <w:sz w:val="10"/>
        </w:rPr>
        <w:t xml:space="preserve"> (44 times), although the Middle East (22) and the Sahel (22) were also dis-cussed often (see Table 1). At the country level, Kenya and Sudan were most frequently </w:t>
      </w:r>
      <w:proofErr w:type="spellStart"/>
      <w:r w:rsidRPr="009C6EB0">
        <w:rPr>
          <w:sz w:val="10"/>
        </w:rPr>
        <w:t>analysed</w:t>
      </w:r>
      <w:proofErr w:type="spellEnd"/>
      <w:r w:rsidRPr="009C6EB0">
        <w:rPr>
          <w:sz w:val="10"/>
        </w:rPr>
        <w:t xml:space="preserve"> by climate–conflict </w:t>
      </w:r>
      <w:proofErr w:type="gramStart"/>
      <w:r w:rsidRPr="009C6EB0">
        <w:rPr>
          <w:sz w:val="10"/>
        </w:rPr>
        <w:t>researchers  (</w:t>
      </w:r>
      <w:proofErr w:type="gramEnd"/>
      <w:r w:rsidRPr="009C6EB0">
        <w:rPr>
          <w:sz w:val="10"/>
        </w:rPr>
        <w:t xml:space="preserve">11 mentions), followed by Egypt (8) as well as India, Nigeria and Syria (7). Complete lists of the continents, world regions and countries discussed in climate–conflict research can be found </w:t>
      </w:r>
      <w:proofErr w:type="gramStart"/>
      <w:r w:rsidRPr="009C6EB0">
        <w:rPr>
          <w:sz w:val="10"/>
        </w:rPr>
        <w:t>in  Supplementary</w:t>
      </w:r>
      <w:proofErr w:type="gramEnd"/>
      <w:r w:rsidRPr="009C6EB0">
        <w:rPr>
          <w:sz w:val="10"/>
        </w:rPr>
        <w:t xml:space="preserve"> Dataset 1.To check whether the selection of cases is biased towards the dependent variable, we run a number of Poisson regressions (see Supplementary Tables 1–3 for the full results) using data on, among others, the number of times a country is mentioned in the literature and on battle-related deaths between 1989 and 201522. Although the </w:t>
      </w:r>
      <w:r w:rsidRPr="00196921">
        <w:rPr>
          <w:rStyle w:val="StyleUnderline"/>
        </w:rPr>
        <w:t>battle-related deaths data set is far from perfect and tends to under-estimate small-scale violence</w:t>
      </w:r>
      <w:r w:rsidRPr="009C6EB0">
        <w:rPr>
          <w:sz w:val="10"/>
        </w:rPr>
        <w:t xml:space="preserve"> (which many scholars believe is likely to be the most affected by climate change), </w:t>
      </w:r>
      <w:r w:rsidRPr="00196921">
        <w:rPr>
          <w:rStyle w:val="StyleUnderline"/>
        </w:rPr>
        <w:t xml:space="preserve">it is currently the best global data set on violent conflict prevalence </w:t>
      </w:r>
      <w:proofErr w:type="spellStart"/>
      <w:proofErr w:type="gramStart"/>
      <w:r w:rsidRPr="00196921">
        <w:rPr>
          <w:rStyle w:val="StyleUnderline"/>
        </w:rPr>
        <w:t>available</w:t>
      </w:r>
      <w:r w:rsidRPr="009C6EB0">
        <w:rPr>
          <w:sz w:val="10"/>
        </w:rPr>
        <w:t>.The</w:t>
      </w:r>
      <w:proofErr w:type="spellEnd"/>
      <w:proofErr w:type="gramEnd"/>
      <w:r w:rsidRPr="009C6EB0">
        <w:rPr>
          <w:sz w:val="10"/>
        </w:rPr>
        <w:t xml:space="preserve"> correlation between the number of mentions and a high death toll is positive and significant in all models (Fig. 2). This </w:t>
      </w:r>
      <w:proofErr w:type="spellStart"/>
      <w:r w:rsidRPr="009C6EB0">
        <w:rPr>
          <w:sz w:val="10"/>
        </w:rPr>
        <w:t>sug</w:t>
      </w:r>
      <w:proofErr w:type="spellEnd"/>
      <w:r w:rsidRPr="009C6EB0">
        <w:rPr>
          <w:sz w:val="10"/>
        </w:rPr>
        <w:t xml:space="preserve">-gests that </w:t>
      </w:r>
      <w:r w:rsidRPr="00D82504">
        <w:rPr>
          <w:rStyle w:val="StyleUnderline"/>
          <w:highlight w:val="green"/>
        </w:rPr>
        <w:t>studies</w:t>
      </w:r>
      <w:r w:rsidRPr="00196921">
        <w:rPr>
          <w:rStyle w:val="StyleUnderline"/>
        </w:rPr>
        <w:t xml:space="preserve"> on climate–conflict links that research one or a few individual countries are </w:t>
      </w:r>
      <w:r w:rsidRPr="00D82504">
        <w:rPr>
          <w:rStyle w:val="StyleUnderline"/>
          <w:highlight w:val="green"/>
        </w:rPr>
        <w:t>disproportionally focus</w:t>
      </w:r>
      <w:r w:rsidRPr="00196921">
        <w:rPr>
          <w:rStyle w:val="StyleUnderline"/>
        </w:rPr>
        <w:t xml:space="preserve">ing </w:t>
      </w:r>
      <w:r w:rsidRPr="00D82504">
        <w:rPr>
          <w:rStyle w:val="StyleUnderline"/>
          <w:highlight w:val="green"/>
        </w:rPr>
        <w:t>on cases</w:t>
      </w:r>
      <w:r w:rsidRPr="00196921">
        <w:rPr>
          <w:rStyle w:val="StyleUnderline"/>
        </w:rPr>
        <w:t xml:space="preserve"> that are </w:t>
      </w:r>
      <w:r w:rsidRPr="00D82504">
        <w:rPr>
          <w:rStyle w:val="StyleUnderline"/>
          <w:highlight w:val="green"/>
        </w:rPr>
        <w:t>already experiencing</w:t>
      </w:r>
      <w:r w:rsidRPr="00196921">
        <w:rPr>
          <w:rStyle w:val="StyleUnderline"/>
        </w:rPr>
        <w:t xml:space="preserve"> violent </w:t>
      </w:r>
      <w:r w:rsidRPr="00D82504">
        <w:rPr>
          <w:rStyle w:val="StyleUnderline"/>
          <w:highlight w:val="green"/>
        </w:rPr>
        <w:t>conflict</w:t>
      </w:r>
      <w:r w:rsidRPr="009C6EB0">
        <w:rPr>
          <w:sz w:val="10"/>
        </w:rPr>
        <w:t xml:space="preserve">. Holding other factors constant, we estimate that countries with more than 1,000 battle-related deaths are mentioned almost three times as often as countries with a lower death toll. This is further supported by a comparison of the top ten countries of each list (Table 2). Six of the ten most-often-mentioned countries are also among the ten countries with the most </w:t>
      </w:r>
      <w:proofErr w:type="spellStart"/>
      <w:r w:rsidRPr="009C6EB0">
        <w:rPr>
          <w:sz w:val="10"/>
        </w:rPr>
        <w:t>battlerelated</w:t>
      </w:r>
      <w:proofErr w:type="spellEnd"/>
      <w:r w:rsidRPr="009C6EB0">
        <w:rPr>
          <w:sz w:val="10"/>
        </w:rPr>
        <w:t xml:space="preserve"> deaths. The four remaining countries are also characterized by significant numbers of battle-related deaths, ranging from 2,775 (Egypt) to 8,644 (South Sudan). In contrast, the sampling of countries to be studied seems to be barely informed by the independent variable. A high exposure and a high vulnerability to climate change according to the ND-GAIN index23 are negatively, but not significantly, correlated with the number of times a country is mentioned (Fig. 2). The same holds true for the correlation with our climate risk measure based on the Global Climate Risk Index (CRI)24, although correlations are mostly significant here (Fig. 2), indicating that countries less at risk from climate change are more often discussed in the climate–conflict literature. Table 3 adds further evidence to this claim. None of the ten most climate change-affected countries according to the ND-GAIN exposure score or the CRI are among the top ten countries considered in the climate–conflict literature. Further, the literature on climate change and conflict does not discuss 11 of </w:t>
      </w:r>
      <w:proofErr w:type="gramStart"/>
      <w:r w:rsidRPr="009C6EB0">
        <w:rPr>
          <w:sz w:val="10"/>
        </w:rPr>
        <w:t>these 20 high-climate risk</w:t>
      </w:r>
      <w:proofErr w:type="gramEnd"/>
      <w:r w:rsidRPr="009C6EB0">
        <w:rPr>
          <w:sz w:val="10"/>
        </w:rPr>
        <w:t xml:space="preserve">-countries at all (Guatemala, Haiti, Honduras, Kiribati, Marshall Islands, Micronesia, Nicaragua, Philippines, Seychelles, Tuvalu and Yemen), despite many of them being characterized by significant political instability. There may be several reasons for these disparities, which include a greater interest in conflict-prone countries, issues of accessibility (discussed in the next paragraph) and a preference for studying countries with a higher global political relevance. The literature largely agrees that climate change is a ‘threat multiplier’ that aggravates existing tensions. It would hence make little sense to focus predominantly on countries that are politically very stable. Also, several analyses explicitly select their cases based on a number of scope conditions that are hypothesized to make climate–conflict links more likely16,25. But </w:t>
      </w:r>
      <w:r w:rsidRPr="00971941">
        <w:rPr>
          <w:rStyle w:val="StyleUnderline"/>
        </w:rPr>
        <w:t>if studies</w:t>
      </w:r>
      <w:r w:rsidRPr="009C6EB0">
        <w:rPr>
          <w:sz w:val="10"/>
        </w:rPr>
        <w:t xml:space="preserve"> (especially when </w:t>
      </w:r>
      <w:proofErr w:type="spellStart"/>
      <w:r w:rsidRPr="009C6EB0">
        <w:rPr>
          <w:sz w:val="10"/>
        </w:rPr>
        <w:t>analysing</w:t>
      </w:r>
      <w:proofErr w:type="spellEnd"/>
      <w:r w:rsidRPr="009C6EB0">
        <w:rPr>
          <w:sz w:val="10"/>
        </w:rPr>
        <w:t xml:space="preserve"> a small number of cases) </w:t>
      </w:r>
      <w:r w:rsidRPr="00971941">
        <w:rPr>
          <w:rStyle w:val="StyleUnderline"/>
        </w:rPr>
        <w:t xml:space="preserve">focus on places that are already suffering from intense violent conflict, while highly vulnerable countries receive little attention, results may be </w:t>
      </w:r>
      <w:proofErr w:type="gramStart"/>
      <w:r w:rsidRPr="00971941">
        <w:rPr>
          <w:rStyle w:val="StyleUnderline"/>
        </w:rPr>
        <w:t>distorted</w:t>
      </w:r>
      <w:proofErr w:type="gramEnd"/>
      <w:r w:rsidRPr="00971941">
        <w:rPr>
          <w:rStyle w:val="StyleUnderline"/>
        </w:rPr>
        <w:t xml:space="preserve"> and significant knowledge gaps left unaddressed</w:t>
      </w:r>
      <w:r w:rsidRPr="009C6EB0">
        <w:rPr>
          <w:sz w:val="10"/>
        </w:rPr>
        <w:t>. In line with this, we find that further climate sensitivity measures such as the contribution of the agricultural sector to employment (negative, insignificant effect) and to gross domestic product (GDP; slightly positive and significant, but not robust effect) are weak predictors for the num-</w:t>
      </w:r>
      <w:proofErr w:type="spellStart"/>
      <w:r w:rsidRPr="009C6EB0">
        <w:rPr>
          <w:sz w:val="10"/>
        </w:rPr>
        <w:t>ber</w:t>
      </w:r>
      <w:proofErr w:type="spellEnd"/>
      <w:r w:rsidRPr="009C6EB0">
        <w:rPr>
          <w:sz w:val="10"/>
        </w:rPr>
        <w:t xml:space="preserve"> of mentions (Fig. 2).Our results further indicate a streetlight effect in climate–con-</w:t>
      </w:r>
      <w:proofErr w:type="spellStart"/>
      <w:r w:rsidRPr="009C6EB0">
        <w:rPr>
          <w:sz w:val="10"/>
        </w:rPr>
        <w:t>flict</w:t>
      </w:r>
      <w:proofErr w:type="spellEnd"/>
      <w:r w:rsidRPr="009C6EB0">
        <w:rPr>
          <w:sz w:val="10"/>
        </w:rPr>
        <w:t xml:space="preserve"> research, that is, researchers tend to focus on particular places for reasons of convenience5. On the continent level, the availability of conflict data might have played an important role, especially as statistical analyses are very widespread in climate–conflict research10. Large geo-referenced conflict data sets spanning </w:t>
      </w:r>
      <w:proofErr w:type="spellStart"/>
      <w:r w:rsidRPr="009C6EB0">
        <w:rPr>
          <w:sz w:val="10"/>
        </w:rPr>
        <w:t>sev-eral</w:t>
      </w:r>
      <w:proofErr w:type="spellEnd"/>
      <w:r w:rsidRPr="009C6EB0">
        <w:rPr>
          <w:sz w:val="10"/>
        </w:rPr>
        <w:t xml:space="preserve"> countries and longer time periods were until very recently only available for Africa26. Indeed, when just considering </w:t>
      </w:r>
      <w:proofErr w:type="gramStart"/>
      <w:r w:rsidRPr="009C6EB0">
        <w:rPr>
          <w:sz w:val="10"/>
        </w:rPr>
        <w:t>statistical  studies</w:t>
      </w:r>
      <w:proofErr w:type="gramEnd"/>
      <w:r w:rsidRPr="009C6EB0">
        <w:rPr>
          <w:sz w:val="10"/>
        </w:rPr>
        <w:t xml:space="preserve"> (n =  35 in our sample), the focus on Africa as a continent (65%) and Sub-Saharan Africa as a region (57%) is even stronger than in the full </w:t>
      </w:r>
      <w:proofErr w:type="spellStart"/>
      <w:r w:rsidRPr="009C6EB0">
        <w:rPr>
          <w:sz w:val="10"/>
        </w:rPr>
        <w:t>sample.On</w:t>
      </w:r>
      <w:proofErr w:type="spellEnd"/>
      <w:r w:rsidRPr="009C6EB0">
        <w:rPr>
          <w:sz w:val="10"/>
        </w:rPr>
        <w:t xml:space="preserve"> the country level, all models reveal a positive and significant correlation between the numbers of mentions in the literature and countries that are former British colonies (Fig. 2). A likely </w:t>
      </w:r>
      <w:proofErr w:type="spellStart"/>
      <w:r w:rsidRPr="009C6EB0">
        <w:rPr>
          <w:sz w:val="10"/>
        </w:rPr>
        <w:t>explana-tion</w:t>
      </w:r>
      <w:proofErr w:type="spellEnd"/>
      <w:r w:rsidRPr="009C6EB0">
        <w:rPr>
          <w:sz w:val="10"/>
        </w:rPr>
        <w:t xml:space="preserve"> for this finding is that countries formerly colonized by Great Britain have better data (for example, historic weather records), which makes research more convenient5. Further, in four of the six most-mentioned countries (Sudan, Kenya, </w:t>
      </w:r>
      <w:proofErr w:type="gramStart"/>
      <w:r w:rsidRPr="009C6EB0">
        <w:rPr>
          <w:sz w:val="10"/>
        </w:rPr>
        <w:t>India</w:t>
      </w:r>
      <w:proofErr w:type="gramEnd"/>
      <w:r w:rsidRPr="009C6EB0">
        <w:rPr>
          <w:sz w:val="10"/>
        </w:rPr>
        <w:t xml:space="preserve"> and Nigeria). English is an official language (which makes research more </w:t>
      </w:r>
      <w:proofErr w:type="spellStart"/>
      <w:r w:rsidRPr="009C6EB0">
        <w:rPr>
          <w:sz w:val="10"/>
        </w:rPr>
        <w:t>practi</w:t>
      </w:r>
      <w:proofErr w:type="spellEnd"/>
      <w:r w:rsidRPr="009C6EB0">
        <w:rPr>
          <w:sz w:val="10"/>
        </w:rPr>
        <w:t xml:space="preserve">-cable for many Western scholars). However, the </w:t>
      </w:r>
      <w:r w:rsidRPr="00971941">
        <w:rPr>
          <w:rStyle w:val="StyleUnderline"/>
        </w:rPr>
        <w:t xml:space="preserve">positive </w:t>
      </w:r>
      <w:proofErr w:type="gramStart"/>
      <w:r w:rsidRPr="00D82504">
        <w:rPr>
          <w:rStyle w:val="Emphasis"/>
          <w:highlight w:val="green"/>
        </w:rPr>
        <w:t>correlation</w:t>
      </w:r>
      <w:r w:rsidRPr="00971941">
        <w:rPr>
          <w:rStyle w:val="StyleUnderline"/>
        </w:rPr>
        <w:t xml:space="preserve">  between</w:t>
      </w:r>
      <w:proofErr w:type="gramEnd"/>
      <w:r w:rsidRPr="00971941">
        <w:rPr>
          <w:rStyle w:val="StyleUnderline"/>
        </w:rPr>
        <w:t xml:space="preserve"> these two factors</w:t>
      </w:r>
      <w:r w:rsidRPr="009C6EB0">
        <w:rPr>
          <w:sz w:val="10"/>
        </w:rPr>
        <w:t xml:space="preserve"> indicated by model 2 (Fig. 2) </w:t>
      </w:r>
      <w:r w:rsidRPr="00D82504">
        <w:rPr>
          <w:rStyle w:val="StyleUnderline"/>
          <w:highlight w:val="green"/>
        </w:rPr>
        <w:t>is not  significant</w:t>
      </w:r>
      <w:r w:rsidRPr="009C6EB0">
        <w:rPr>
          <w:sz w:val="10"/>
        </w:rPr>
        <w:t xml:space="preserve">. The presence of a streetlight effect in climate–conflict research is a reason for concern as it suggests that case selection (and hence knowledge production) is driven by accessibility rather than concerns for the explanation or practical relevance27.One should note that the database we used for the literature search (Scopus) mainly captures journal articles that are written in English. Including French and Spanish language journals would probably yield a different picture of countries and regions most </w:t>
      </w:r>
      <w:proofErr w:type="spellStart"/>
      <w:r w:rsidRPr="009C6EB0">
        <w:rPr>
          <w:sz w:val="10"/>
        </w:rPr>
        <w:t>fre-quently</w:t>
      </w:r>
      <w:proofErr w:type="spellEnd"/>
      <w:r w:rsidRPr="009C6EB0">
        <w:rPr>
          <w:sz w:val="10"/>
        </w:rPr>
        <w:t xml:space="preserve"> </w:t>
      </w:r>
      <w:proofErr w:type="spellStart"/>
      <w:proofErr w:type="gramStart"/>
      <w:r w:rsidRPr="009C6EB0">
        <w:rPr>
          <w:sz w:val="10"/>
        </w:rPr>
        <w:t>mentioned.The</w:t>
      </w:r>
      <w:proofErr w:type="spellEnd"/>
      <w:proofErr w:type="gramEnd"/>
      <w:r w:rsidRPr="009C6EB0">
        <w:rPr>
          <w:sz w:val="10"/>
        </w:rPr>
        <w:t xml:space="preserve"> statistical findings provided by this study are robust to the use of different model specifications, the inclusion of further con-</w:t>
      </w:r>
      <w:proofErr w:type="spellStart"/>
      <w:r w:rsidRPr="009C6EB0">
        <w:rPr>
          <w:sz w:val="10"/>
        </w:rPr>
        <w:t>trol</w:t>
      </w:r>
      <w:proofErr w:type="spellEnd"/>
      <w:r w:rsidRPr="009C6EB0">
        <w:rPr>
          <w:sz w:val="10"/>
        </w:rPr>
        <w:t xml:space="preserve"> variables, and the removal of the two most frequently men-</w:t>
      </w:r>
      <w:proofErr w:type="spellStart"/>
      <w:r w:rsidRPr="009C6EB0">
        <w:rPr>
          <w:sz w:val="10"/>
        </w:rPr>
        <w:t>tioned</w:t>
      </w:r>
      <w:proofErr w:type="spellEnd"/>
      <w:r w:rsidRPr="009C6EB0">
        <w:rPr>
          <w:sz w:val="10"/>
        </w:rPr>
        <w:t xml:space="preserve"> countries (Kenya and Sudan) from the analysis (see Fig. 2  and the Supplementary Information for further information). Results also hold when </w:t>
      </w:r>
      <w:proofErr w:type="spellStart"/>
      <w:r w:rsidRPr="009C6EB0">
        <w:rPr>
          <w:sz w:val="10"/>
        </w:rPr>
        <w:t>analysing</w:t>
      </w:r>
      <w:proofErr w:type="spellEnd"/>
      <w:r w:rsidRPr="009C6EB0">
        <w:rPr>
          <w:sz w:val="10"/>
        </w:rPr>
        <w:t xml:space="preserve"> Africa only, hence suggesting that the detected sampling biases occur not only on a global scale, but are also valid for the continent most intensively discussed in  climate–conflict </w:t>
      </w:r>
      <w:proofErr w:type="spellStart"/>
      <w:r w:rsidRPr="009C6EB0">
        <w:rPr>
          <w:sz w:val="10"/>
        </w:rPr>
        <w:t>research.To</w:t>
      </w:r>
      <w:proofErr w:type="spellEnd"/>
      <w:r w:rsidRPr="009C6EB0">
        <w:rPr>
          <w:sz w:val="10"/>
        </w:rPr>
        <w:t xml:space="preserve"> conclude, critics have warned for some time that environ-mental security and climate–conflict research tend to choose cases on the dependent variable2,3,28. Our study provides the first system-</w:t>
      </w:r>
      <w:proofErr w:type="spellStart"/>
      <w:r w:rsidRPr="009C6EB0">
        <w:rPr>
          <w:sz w:val="10"/>
        </w:rPr>
        <w:t>atic</w:t>
      </w:r>
      <w:proofErr w:type="spellEnd"/>
      <w:r w:rsidRPr="009C6EB0">
        <w:rPr>
          <w:sz w:val="10"/>
        </w:rPr>
        <w:t xml:space="preserve">, empirical evidence that such claims are warranted. Studies focusing on one or a few cases tend to study places where the </w:t>
      </w:r>
      <w:proofErr w:type="spellStart"/>
      <w:r w:rsidRPr="009C6EB0">
        <w:rPr>
          <w:sz w:val="10"/>
        </w:rPr>
        <w:t>depen</w:t>
      </w:r>
      <w:proofErr w:type="spellEnd"/>
      <w:r w:rsidRPr="009C6EB0">
        <w:rPr>
          <w:sz w:val="10"/>
        </w:rPr>
        <w:t xml:space="preserve">-dent variable (violent conflict) is present and hardly relate to the independent variable (vulnerability to climate change). In addition, climate–conflict research strongly focuses on cases that are most convenient in terms of field access or data </w:t>
      </w:r>
      <w:proofErr w:type="spellStart"/>
      <w:proofErr w:type="gramStart"/>
      <w:r w:rsidRPr="009C6EB0">
        <w:rPr>
          <w:sz w:val="10"/>
        </w:rPr>
        <w:t>availability.To</w:t>
      </w:r>
      <w:proofErr w:type="spellEnd"/>
      <w:proofErr w:type="gramEnd"/>
      <w:r w:rsidRPr="009C6EB0">
        <w:rPr>
          <w:sz w:val="10"/>
        </w:rPr>
        <w:t xml:space="preserve"> be clear, we do not intent to criticize individual studies, which often have good reasons to focus on specific regions, </w:t>
      </w:r>
      <w:proofErr w:type="spellStart"/>
      <w:r w:rsidRPr="009C6EB0">
        <w:rPr>
          <w:sz w:val="10"/>
        </w:rPr>
        <w:t>coun</w:t>
      </w:r>
      <w:proofErr w:type="spellEnd"/>
      <w:r w:rsidRPr="009C6EB0">
        <w:rPr>
          <w:sz w:val="10"/>
        </w:rPr>
        <w:t xml:space="preserve">-tries and phenomena. However, the sampling biases of the climate–conflict research field as a whole are deeply problematic for at least four </w:t>
      </w:r>
      <w:proofErr w:type="spellStart"/>
      <w:proofErr w:type="gramStart"/>
      <w:r w:rsidRPr="009C6EB0">
        <w:rPr>
          <w:sz w:val="10"/>
        </w:rPr>
        <w:t>reasons.First</w:t>
      </w:r>
      <w:proofErr w:type="spellEnd"/>
      <w:proofErr w:type="gramEnd"/>
      <w:r w:rsidRPr="009C6EB0">
        <w:rPr>
          <w:sz w:val="10"/>
        </w:rPr>
        <w:t>, th</w:t>
      </w:r>
      <w:r w:rsidRPr="004A2083">
        <w:rPr>
          <w:rStyle w:val="StyleUnderline"/>
        </w:rPr>
        <w:t xml:space="preserve">ey convey the impression that climate–conflict links are stronger or more prevalent than they actually are3. This </w:t>
      </w:r>
      <w:proofErr w:type="gramStart"/>
      <w:r w:rsidRPr="004A2083">
        <w:rPr>
          <w:rStyle w:val="StyleUnderline"/>
        </w:rPr>
        <w:t>is  especially</w:t>
      </w:r>
      <w:proofErr w:type="gramEnd"/>
      <w:r w:rsidRPr="004A2083">
        <w:rPr>
          <w:rStyle w:val="StyleUnderline"/>
        </w:rPr>
        <w:t xml:space="preserve"> the case for studies using few cases</w:t>
      </w:r>
      <w:r w:rsidRPr="009C6EB0">
        <w:rPr>
          <w:sz w:val="10"/>
        </w:rPr>
        <w:t xml:space="preserve">. </w:t>
      </w:r>
      <w:r w:rsidRPr="00D82504">
        <w:rPr>
          <w:rStyle w:val="StyleUnderline"/>
          <w:highlight w:val="green"/>
        </w:rPr>
        <w:t>Large-N studies</w:t>
      </w:r>
      <w:r w:rsidRPr="009C6EB0">
        <w:rPr>
          <w:sz w:val="10"/>
        </w:rPr>
        <w:t xml:space="preserve"> usually  </w:t>
      </w:r>
      <w:r w:rsidRPr="00D82504">
        <w:rPr>
          <w:rStyle w:val="StyleUnderline"/>
          <w:highlight w:val="green"/>
        </w:rPr>
        <w:t xml:space="preserve">contain a large number of </w:t>
      </w:r>
      <w:r w:rsidRPr="00D82504">
        <w:rPr>
          <w:rStyle w:val="Emphasis"/>
          <w:highlight w:val="green"/>
        </w:rPr>
        <w:t>non-conflict cases</w:t>
      </w:r>
      <w:r w:rsidRPr="004A2083">
        <w:rPr>
          <w:rStyle w:val="StyleUnderline"/>
        </w:rPr>
        <w:t xml:space="preserve"> in their sample</w:t>
      </w:r>
      <w:r w:rsidRPr="009C6EB0">
        <w:rPr>
          <w:sz w:val="10"/>
        </w:rPr>
        <w:t>,  although they draw all of these cases from a few regions or  countries (see below).Second, focusing strongly on cases of violent conflict limits the ability of (qualitative) researchers to study how people adapt peace-fully to the impacts of climate change or carry out the associated conflicts non-violently4,29. Such knowledge, however, would be par-</w:t>
      </w:r>
      <w:proofErr w:type="spellStart"/>
      <w:r w:rsidRPr="009C6EB0">
        <w:rPr>
          <w:sz w:val="10"/>
        </w:rPr>
        <w:t>ticularly</w:t>
      </w:r>
      <w:proofErr w:type="spellEnd"/>
      <w:r w:rsidRPr="009C6EB0">
        <w:rPr>
          <w:sz w:val="10"/>
        </w:rPr>
        <w:t xml:space="preserve"> valuable from a policy-making </w:t>
      </w:r>
      <w:proofErr w:type="spellStart"/>
      <w:r w:rsidRPr="009C6EB0">
        <w:rPr>
          <w:sz w:val="10"/>
        </w:rPr>
        <w:t>perspective.Third</w:t>
      </w:r>
      <w:proofErr w:type="spellEnd"/>
      <w:r w:rsidRPr="009C6EB0">
        <w:rPr>
          <w:sz w:val="10"/>
        </w:rPr>
        <w:t xml:space="preserve">, </w:t>
      </w:r>
      <w:r w:rsidRPr="00D82504">
        <w:rPr>
          <w:rStyle w:val="StyleUnderline"/>
          <w:highlight w:val="green"/>
        </w:rPr>
        <w:t>ev</w:t>
      </w:r>
      <w:r w:rsidRPr="004A2083">
        <w:rPr>
          <w:rStyle w:val="StyleUnderline"/>
        </w:rPr>
        <w:t xml:space="preserve">idence </w:t>
      </w:r>
      <w:r w:rsidRPr="00D82504">
        <w:rPr>
          <w:rStyle w:val="StyleUnderline"/>
          <w:highlight w:val="green"/>
        </w:rPr>
        <w:t>of climate–conflict links comes</w:t>
      </w:r>
      <w:r w:rsidRPr="004A2083">
        <w:rPr>
          <w:rStyle w:val="StyleUnderline"/>
        </w:rPr>
        <w:t xml:space="preserve"> primarily </w:t>
      </w:r>
      <w:r w:rsidRPr="00D82504">
        <w:rPr>
          <w:rStyle w:val="StyleUnderline"/>
          <w:highlight w:val="green"/>
        </w:rPr>
        <w:t>from few regions</w:t>
      </w:r>
      <w:r w:rsidRPr="004A2083">
        <w:rPr>
          <w:rStyle w:val="StyleUnderline"/>
        </w:rPr>
        <w:t xml:space="preserve"> and countries </w:t>
      </w:r>
      <w:r w:rsidRPr="00D82504">
        <w:rPr>
          <w:rStyle w:val="StyleUnderline"/>
          <w:highlight w:val="green"/>
        </w:rPr>
        <w:t>that are convenient to access</w:t>
      </w:r>
      <w:r w:rsidRPr="004A2083">
        <w:rPr>
          <w:rStyle w:val="StyleUnderline"/>
        </w:rPr>
        <w:t>, such as (Sub-Saharan) Africa</w:t>
      </w:r>
      <w:r w:rsidRPr="009C6EB0">
        <w:rPr>
          <w:sz w:val="10"/>
        </w:rPr>
        <w:t xml:space="preserve">. This is even more of an issue in large-N, statistical analyses. While </w:t>
      </w:r>
      <w:r w:rsidRPr="004A2083">
        <w:rPr>
          <w:rStyle w:val="StyleUnderline"/>
        </w:rPr>
        <w:t>such a bias</w:t>
      </w:r>
      <w:r w:rsidRPr="009C6EB0">
        <w:rPr>
          <w:sz w:val="10"/>
        </w:rPr>
        <w:t xml:space="preserve"> is not problematic per se as considerable parts of (Sub-Saharan) Africa are vulnerable to both climate change and conflict, this also </w:t>
      </w:r>
      <w:r w:rsidRPr="004A2083">
        <w:rPr>
          <w:rStyle w:val="StyleUnderline"/>
        </w:rPr>
        <w:t>implies that other very vulnerable regions, for instance in Asia and especially in South America and Oceania, receive little scholarly attention</w:t>
      </w:r>
      <w:r w:rsidRPr="009C6EB0">
        <w:rPr>
          <w:sz w:val="10"/>
        </w:rPr>
        <w:t>. Finally</w:t>
      </w:r>
      <w:r w:rsidRPr="004A2083">
        <w:rPr>
          <w:rStyle w:val="StyleUnderline"/>
        </w:rPr>
        <w:t xml:space="preserve">, </w:t>
      </w:r>
      <w:r w:rsidRPr="00D82504">
        <w:rPr>
          <w:rStyle w:val="StyleUnderline"/>
          <w:highlight w:val="green"/>
        </w:rPr>
        <w:t>over-representing certain places</w:t>
      </w:r>
      <w:r w:rsidRPr="004A2083">
        <w:rPr>
          <w:rStyle w:val="StyleUnderline"/>
        </w:rPr>
        <w:t xml:space="preserve"> leads to them being </w:t>
      </w:r>
      <w:r w:rsidRPr="00D82504">
        <w:rPr>
          <w:rStyle w:val="StyleUnderline"/>
          <w:highlight w:val="green"/>
        </w:rPr>
        <w:t>stigmatized as</w:t>
      </w:r>
      <w:r w:rsidRPr="009C6EB0">
        <w:rPr>
          <w:sz w:val="10"/>
        </w:rPr>
        <w:t xml:space="preserve"> inherently violent and </w:t>
      </w:r>
      <w:r w:rsidRPr="00D82504">
        <w:rPr>
          <w:rStyle w:val="StyleUnderline"/>
          <w:highlight w:val="green"/>
        </w:rPr>
        <w:t>unable to cope with climate</w:t>
      </w:r>
      <w:r w:rsidRPr="004A2083">
        <w:rPr>
          <w:rStyle w:val="StyleUnderline"/>
        </w:rPr>
        <w:t xml:space="preserve"> change </w:t>
      </w:r>
      <w:r w:rsidRPr="00D82504">
        <w:rPr>
          <w:rStyle w:val="StyleUnderline"/>
          <w:highlight w:val="green"/>
        </w:rPr>
        <w:t>peacefully</w:t>
      </w:r>
      <w:r w:rsidRPr="004A2083">
        <w:rPr>
          <w:rStyle w:val="StyleUnderline"/>
        </w:rPr>
        <w:t>4</w:t>
      </w:r>
      <w:r w:rsidRPr="009C6EB0">
        <w:rPr>
          <w:sz w:val="10"/>
        </w:rPr>
        <w:t xml:space="preserve">,6. This is particularly the case for Africa as a continent, the world regions Sub-Saharan Africa and the Middle East, and countries such as Kenya, </w:t>
      </w:r>
      <w:proofErr w:type="gramStart"/>
      <w:r w:rsidRPr="009C6EB0">
        <w:rPr>
          <w:sz w:val="10"/>
        </w:rPr>
        <w:t>Sudan</w:t>
      </w:r>
      <w:proofErr w:type="gramEnd"/>
      <w:r w:rsidRPr="009C6EB0">
        <w:rPr>
          <w:sz w:val="10"/>
        </w:rPr>
        <w:t xml:space="preserve"> or Egypt. Such stigmatization might contribute to the re-production of colonial stereotypes, especially as 81% of the first authors in our sample were affiliated with institutions in countries that are members of the </w:t>
      </w:r>
      <w:proofErr w:type="spellStart"/>
      <w:r w:rsidRPr="009C6EB0">
        <w:rPr>
          <w:sz w:val="10"/>
        </w:rPr>
        <w:t>Organisation</w:t>
      </w:r>
      <w:proofErr w:type="spellEnd"/>
      <w:r w:rsidRPr="009C6EB0">
        <w:rPr>
          <w:sz w:val="10"/>
        </w:rPr>
        <w:t xml:space="preserve"> for Economic Co-operation and Development (OECD). And it can also provide legitimation for the imposed security responses in certain places at the expense of co-produced adaptation responses in all places at risk from climate change17,18,30.</w:t>
      </w:r>
    </w:p>
    <w:p w14:paraId="61B3C797" w14:textId="77777777" w:rsidR="007C30AF" w:rsidRPr="007C30AF" w:rsidRDefault="007C30AF" w:rsidP="007C30AF"/>
    <w:p w14:paraId="4C69205F" w14:textId="77777777" w:rsidR="00F36B2C" w:rsidRPr="005A0258" w:rsidRDefault="00F36B2C" w:rsidP="00F36B2C">
      <w:pPr>
        <w:rPr>
          <w:rStyle w:val="StyleUnderline"/>
        </w:rPr>
      </w:pPr>
    </w:p>
    <w:p w14:paraId="0083B004" w14:textId="319BA65F" w:rsidR="00F36B2C" w:rsidRPr="00D52F25" w:rsidRDefault="00F36B2C" w:rsidP="00F36B2C">
      <w:pPr>
        <w:pStyle w:val="Heading3"/>
        <w:rPr>
          <w:rFonts w:cs="Calibri"/>
        </w:rPr>
      </w:pPr>
      <w:r w:rsidRPr="00D52F25">
        <w:rPr>
          <w:rFonts w:cs="Calibri"/>
        </w:rPr>
        <w:t xml:space="preserve"> </w:t>
      </w:r>
    </w:p>
    <w:p w14:paraId="0C3C4DDC" w14:textId="77777777" w:rsidR="00F36B2C" w:rsidRPr="00F36B2C" w:rsidRDefault="00F36B2C" w:rsidP="00F36B2C"/>
    <w:p w14:paraId="5FEDC7A9" w14:textId="77777777"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0CB"/>
    <w:rsid w:val="004E33AD"/>
    <w:rsid w:val="007140A5"/>
    <w:rsid w:val="007C30AF"/>
    <w:rsid w:val="00CD10CB"/>
    <w:rsid w:val="00F03925"/>
    <w:rsid w:val="00F36B2C"/>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D5E27"/>
  <w15:docId w15:val="{255F7374-DA1F-404E-BCCA-111A3302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10CB"/>
    <w:rPr>
      <w:rFonts w:ascii="Calibri" w:hAnsi="Calibri" w:cs="Calibri"/>
    </w:rPr>
  </w:style>
  <w:style w:type="paragraph" w:styleId="Heading1">
    <w:name w:val="heading 1"/>
    <w:basedOn w:val="Normal"/>
    <w:next w:val="Normal"/>
    <w:link w:val="Heading1Char"/>
    <w:uiPriority w:val="9"/>
    <w:qFormat/>
    <w:rsid w:val="00F36B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CD10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CD10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CD10CB"/>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CD10CB"/>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F36B2C"/>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Bold Cite Char,ci,Citation Char Char Char,c,cite,cit,Bo,8.,Sty,9.5 p,S,8.5,8"/>
    <w:basedOn w:val="DefaultParagraphFont"/>
    <w:uiPriority w:val="6"/>
    <w:qFormat/>
    <w:rsid w:val="00F36B2C"/>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7"/>
    <w:qFormat/>
    <w:rsid w:val="00F36B2C"/>
    <w:rPr>
      <w:rFonts w:ascii="Calibri" w:hAnsi="Calibri" w:cs="Calibri"/>
      <w:b/>
      <w:iCs/>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36B2C"/>
  </w:style>
  <w:style w:type="paragraph" w:customStyle="1" w:styleId="textbold">
    <w:name w:val="text bold"/>
    <w:link w:val="Emphasis"/>
    <w:autoRedefine/>
    <w:uiPriority w:val="7"/>
    <w:qFormat/>
    <w:rsid w:val="00F36B2C"/>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basedOn w:val="Heading1"/>
    <w:link w:val="Hyperlink"/>
    <w:autoRedefine/>
    <w:uiPriority w:val="99"/>
    <w:qFormat/>
    <w:rsid w:val="00F36B2C"/>
    <w:pPr>
      <w:keepNext w:val="0"/>
      <w:keepLines w:val="0"/>
      <w:spacing w:before="0"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F36B2C"/>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F36B2C"/>
    <w:rPr>
      <w:b/>
      <w:bCs/>
    </w:rPr>
  </w:style>
  <w:style w:type="character" w:styleId="IntenseEmphasis">
    <w:name w:val="Intense Emphasis"/>
    <w:aliases w:val="9.5 pt,Cites and Cards Char1,Bold Underlined Char1,Underline Cha,cites Char Ch,Intense Emphasi,Box Out,Cite Char1,8 ,Minimized Char,Read This Char,Thick Underline Char,Underline Char Char,Intense Emphasis11111,Italic,Underline1"/>
    <w:basedOn w:val="DefaultParagraphFont"/>
    <w:link w:val="CardsFont12pt"/>
    <w:qFormat/>
    <w:rsid w:val="007C30AF"/>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7C30AF"/>
    <w:pPr>
      <w:autoSpaceDE w:val="0"/>
      <w:autoSpaceDN w:val="0"/>
      <w:adjustRightInd w:val="0"/>
      <w:jc w:val="both"/>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cnn.com/2022/02/03/politics/pentagon-hypersonic-weapons-defense-companies-meeting/index.html" TargetMode="External"/><Relationship Id="rId18" Type="http://schemas.openxmlformats.org/officeDocument/2006/relationships/hyperlink" Target="https://www.thedrive.com/the-war-zone/36909/work-begins-on-starlink-like-constellation-of-small-hypersonic-missile-tracking-satellites" TargetMode="External"/><Relationship Id="rId26" Type="http://schemas.openxmlformats.org/officeDocument/2006/relationships/hyperlink" Target="https://www.defense.gov/Newsroom/Contracts/Contract/Article/2372482/" TargetMode="External"/><Relationship Id="rId39" Type="http://schemas.openxmlformats.org/officeDocument/2006/relationships/hyperlink" Target="https://www.emerald.com/insight/content/doi/10.1108/REPS-10-2018-010/full/pdf" TargetMode="External"/><Relationship Id="rId21" Type="http://schemas.openxmlformats.org/officeDocument/2006/relationships/hyperlink" Target="https://www.thedrive.com/the-war-zone/36149/how-chinas-ballistic-missile-and-nuclear-arsenal-is-ballooning-according-to-the-pentagon" TargetMode="External"/><Relationship Id="rId34" Type="http://schemas.openxmlformats.org/officeDocument/2006/relationships/hyperlink" Target="https://www.jstor.org/stable/26956152" TargetMode="External"/><Relationship Id="rId42" Type="http://schemas.openxmlformats.org/officeDocument/2006/relationships/hyperlink" Target="https://www.wsj.com/articles/ignore-the-fake-climate-debate-11579795816" TargetMode="External"/><Relationship Id="rId7" Type="http://schemas.openxmlformats.org/officeDocument/2006/relationships/hyperlink" Target="https://abc7amarillo.com/news/nation-world/china-russia-advancing-hypersonic-weapons-raises-concerns-at-pentagon" TargetMode="External"/><Relationship Id="rId2" Type="http://schemas.openxmlformats.org/officeDocument/2006/relationships/settings" Target="settings.xml"/><Relationship Id="rId16" Type="http://schemas.openxmlformats.org/officeDocument/2006/relationships/hyperlink" Target="https://www.nytimes.com/2021/01/15/science/hypersonic-missile-weapons.html" TargetMode="External"/><Relationship Id="rId29" Type="http://schemas.openxmlformats.org/officeDocument/2006/relationships/hyperlink" Target="https://foxtrotalpha.jalopnik.com/these-are-the-doomsday-satellites-that-detected-the-exp-1737434876" TargetMode="External"/><Relationship Id="rId1" Type="http://schemas.openxmlformats.org/officeDocument/2006/relationships/styles" Target="styles.xml"/><Relationship Id="rId6" Type="http://schemas.openxmlformats.org/officeDocument/2006/relationships/hyperlink" Target="https://thehill.com/blogs/congress-blog/technology/592447-american-competitiveness-legislation-is-the-key-to-tackling%20//" TargetMode="External"/><Relationship Id="rId11" Type="http://schemas.openxmlformats.org/officeDocument/2006/relationships/hyperlink" Target="https://www.defense.gov/News/News-Stories/Article/Article/2518370/defense-officials-outline-hypersonics-development-strategy/" TargetMode="External"/><Relationship Id="rId24" Type="http://schemas.openxmlformats.org/officeDocument/2006/relationships/hyperlink" Target="https://www.thedrive.com/the-war-zone/32492/the-navys-arleigh-burke-class-destroyers-to-be-armed-with-hypersonic-weapon-interceptors" TargetMode="External"/><Relationship Id="rId32" Type="http://schemas.openxmlformats.org/officeDocument/2006/relationships/hyperlink" Target="https://missiledefenseadvocacy.org/defense-systems/hypersonic-and-ballistic-tracking-space-sensor-hbtss/" TargetMode="External"/><Relationship Id="rId37" Type="http://schemas.openxmlformats.org/officeDocument/2006/relationships/hyperlink" Target="https://scholarship.law.wm.edu/cgi/viewcontent.cgi?referer=https://www.google.com/&amp;httpsredir=1&amp;article=1653&amp;context=wmelpr" TargetMode="External"/><Relationship Id="rId40" Type="http://schemas.openxmlformats.org/officeDocument/2006/relationships/hyperlink" Target="https://reason.com/2018/03/12/climate-change-problems-will-be-solved-t" TargetMode="External"/><Relationship Id="rId45" Type="http://schemas.openxmlformats.org/officeDocument/2006/relationships/fontTable" Target="fontTable.xml"/><Relationship Id="rId5" Type="http://schemas.openxmlformats.org/officeDocument/2006/relationships/hyperlink" Target="https://www.concurrences.com/en/review/issues/no-1-2021/on-topic/the-new-us-antitrust-administration-en" TargetMode="External"/><Relationship Id="rId15" Type="http://schemas.openxmlformats.org/officeDocument/2006/relationships/hyperlink" Target="https://sgp.fas.org/crs/weapons/R45811.pdf" TargetMode="External"/><Relationship Id="rId23" Type="http://schemas.openxmlformats.org/officeDocument/2006/relationships/hyperlink" Target="https://www.thedrive.com/the-war-zone/22907/usaf-hands-lockheed-billions-for-new-warning-satellites-amid-rush-for-more-space-sensors" TargetMode="External"/><Relationship Id="rId28" Type="http://schemas.openxmlformats.org/officeDocument/2006/relationships/hyperlink" Target="https://www.thedrive.com/the-war-zone/35057/space-force-boss-says-russia-has-been-testing-its-killer-satellites-in-orbit" TargetMode="External"/><Relationship Id="rId36" Type="http://schemas.openxmlformats.org/officeDocument/2006/relationships/hyperlink" Target="https://www.theweek.in/news/sci-tech/2020/08/06/Space-mining-Just-around-the-corner.html" TargetMode="External"/><Relationship Id="rId10" Type="http://schemas.openxmlformats.org/officeDocument/2006/relationships/hyperlink" Target="https://www.nationalreview.com/corner/pompeo-chinese-hypersonic-threat-a-very-difficult-problem/" TargetMode="External"/><Relationship Id="rId19" Type="http://schemas.openxmlformats.org/officeDocument/2006/relationships/hyperlink" Target="https://www.thedrive.com/the-war-zone/32346/the-air-force-and-spacex-are-teaming-up-for-a-massive-live-fire-exercise" TargetMode="External"/><Relationship Id="rId31" Type="http://schemas.openxmlformats.org/officeDocument/2006/relationships/hyperlink" Target="https://www.thedrive.com/the-war-zone/27364/u-s-infrared-warning-satellite-data-could-settle-debate-over-pakistan-india-dogfight" TargetMode="External"/><Relationship Id="rId44" Type="http://schemas.openxmlformats.org/officeDocument/2006/relationships/hyperlink" Target="https://www.nature.com/articles/s41558-018-0068-2" TargetMode="External"/><Relationship Id="rId4" Type="http://schemas.openxmlformats.org/officeDocument/2006/relationships/hyperlink" Target="https://www.jdsupra.com/legalnews/america-competes-act-v-us-innovation-8714158/" TargetMode="External"/><Relationship Id="rId9" Type="http://schemas.openxmlformats.org/officeDocument/2006/relationships/hyperlink" Target="https://abc7amarillo.com/news/nation-world/north-korea-claims-successful-test-of-hypersonic-missile" TargetMode="External"/><Relationship Id="rId14" Type="http://schemas.openxmlformats.org/officeDocument/2006/relationships/hyperlink" Target="https://abc7amarillo.com/news/nation-world/nkorea-says-hypersonic-missile-tested-to-modernize-weaponry" TargetMode="External"/><Relationship Id="rId22" Type="http://schemas.openxmlformats.org/officeDocument/2006/relationships/hyperlink" Target="https://www.thedrive.com/the-war-zone/31215/u-s-inspectors-have-examined-russias-imminently-operational-hypersonic-missile" TargetMode="External"/><Relationship Id="rId27" Type="http://schemas.openxmlformats.org/officeDocument/2006/relationships/hyperlink" Target="https://www.c4isrnet.com/battlefield-tech/space/2020/10/05/space-development-agency-orders-8-hypersonic-weapon-tracking-satellites/" TargetMode="External"/><Relationship Id="rId30" Type="http://schemas.openxmlformats.org/officeDocument/2006/relationships/hyperlink" Target="https://www.thedrive.com/the-war-zone/31769/satellite-images-show-the-aftermath-of-irans-missile-strikes-on-al-assad-air-base-in-iraq" TargetMode="External"/><Relationship Id="rId35" Type="http://schemas.openxmlformats.org/officeDocument/2006/relationships/hyperlink" Target="https://www.milkenreview.org/articles/mining-in-space-is-coming" TargetMode="External"/><Relationship Id="rId43" Type="http://schemas.openxmlformats.org/officeDocument/2006/relationships/hyperlink" Target="https://jscholarship.library.jhu.edu/bitstream/handle/1774.2/37262/MANN-THESIS-2014.pdf" TargetMode="External"/><Relationship Id="rId8" Type="http://schemas.openxmlformats.org/officeDocument/2006/relationships/hyperlink" Target="https://www.atlanticcouncil.org/in-depth-research-reports/report/primer-on-hypersonic-weapons-in-the-indo-pacific-region/" TargetMode="External"/><Relationship Id="rId3" Type="http://schemas.openxmlformats.org/officeDocument/2006/relationships/webSettings" Target="webSettings.xml"/><Relationship Id="rId12" Type="http://schemas.openxmlformats.org/officeDocument/2006/relationships/hyperlink" Target="https://breakingdefense.com/2022/01/air-forces-first-hypersonic-missile-could-still-start-production-this-year/" TargetMode="External"/><Relationship Id="rId17" Type="http://schemas.openxmlformats.org/officeDocument/2006/relationships/hyperlink" Target="https://www.washingtonpost.com/opinions/2022/02/03/america-led-hypersonic-technology-then-other-countries-sped-past/" TargetMode="External"/><Relationship Id="rId25" Type="http://schemas.openxmlformats.org/officeDocument/2006/relationships/hyperlink" Target="https://www.defense.gov/Explore/News/Article/Article/2372647/agency-awards-contracts-to-build-out-tracking-layer-of-national-defense-space-a/" TargetMode="External"/><Relationship Id="rId33" Type="http://schemas.openxmlformats.org/officeDocument/2006/relationships/hyperlink" Target="https://www.nationaldefensemagazine.org/articles/2021/4/2/sensor-tech-key-to-effective-missile-defense" TargetMode="External"/><Relationship Id="rId38" Type="http://schemas.openxmlformats.org/officeDocument/2006/relationships/hyperlink" Target="https://www.thenation.com/article/archive/how-resource-scarcity-and-climate-change-could-produce-global-explosion/" TargetMode="External"/><Relationship Id="rId46" Type="http://schemas.openxmlformats.org/officeDocument/2006/relationships/theme" Target="theme/theme1.xml"/><Relationship Id="rId20" Type="http://schemas.openxmlformats.org/officeDocument/2006/relationships/hyperlink" Target="https://www.thedrive.com/the-war-zone/18882/stratcom-boss-makes-case-for-satellites-capable-of-tracking-hypersonic-weapons" TargetMode="External"/><Relationship Id="rId41" Type="http://schemas.openxmlformats.org/officeDocument/2006/relationships/hyperlink" Target="https://institute.global/policy/should-tech-make-us-optimistic-about-climate-cha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18338</Words>
  <Characters>104527</Characters>
  <Application>Microsoft Office Word</Application>
  <DocSecurity>0</DocSecurity>
  <Lines>871</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3</cp:revision>
  <dcterms:created xsi:type="dcterms:W3CDTF">2022-02-19T22:38:00Z</dcterms:created>
  <dcterms:modified xsi:type="dcterms:W3CDTF">2022-02-19T22:40:00Z</dcterms:modified>
</cp:coreProperties>
</file>