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79AB3A" w14:textId="7641A3B7" w:rsidR="001F3088" w:rsidRDefault="001F3088" w:rsidP="001F3088">
      <w:pPr>
        <w:pStyle w:val="Heading1"/>
      </w:pPr>
      <w:r>
        <w:t>1NC</w:t>
      </w:r>
    </w:p>
    <w:p w14:paraId="4F32AA33" w14:textId="65B85725" w:rsidR="001F3088" w:rsidRDefault="001F3088" w:rsidP="001F3088"/>
    <w:p w14:paraId="6BF40081" w14:textId="0AC43B72" w:rsidR="001F3088" w:rsidRDefault="001F3088" w:rsidP="001F3088"/>
    <w:p w14:paraId="25292B27" w14:textId="37694D7C" w:rsidR="001F3088" w:rsidRDefault="001F3088" w:rsidP="001F3088"/>
    <w:p w14:paraId="5DCE717A" w14:textId="53E43095" w:rsidR="001F3088" w:rsidRDefault="001F3088" w:rsidP="001F3088"/>
    <w:p w14:paraId="7428A71B" w14:textId="2E016ACD" w:rsidR="001F3088" w:rsidRDefault="00864B3A" w:rsidP="00864B3A">
      <w:pPr>
        <w:pStyle w:val="Heading2"/>
      </w:pPr>
      <w:r>
        <w:lastRenderedPageBreak/>
        <w:t>T</w:t>
      </w:r>
    </w:p>
    <w:p w14:paraId="076B0062" w14:textId="2EFA7523" w:rsidR="00864B3A" w:rsidRDefault="00864B3A" w:rsidP="00864B3A"/>
    <w:p w14:paraId="33C7CB3A" w14:textId="77777777" w:rsidR="00864B3A" w:rsidRDefault="00864B3A" w:rsidP="00864B3A">
      <w:pPr>
        <w:pStyle w:val="Heading4"/>
      </w:pPr>
      <w:r w:rsidRPr="00422FC0">
        <w:t xml:space="preserve">Interpretation: </w:t>
      </w:r>
      <w:r>
        <w:t>The affirmative must only garner offense in the 1AC by defending the enactment, and only the enactment, of the resolution provided by the NSDA.</w:t>
      </w:r>
    </w:p>
    <w:p w14:paraId="12CC4BDC" w14:textId="77777777" w:rsidR="00864B3A" w:rsidRPr="00844210" w:rsidRDefault="00864B3A" w:rsidP="00864B3A"/>
    <w:p w14:paraId="4286FDF4" w14:textId="77777777" w:rsidR="00864B3A" w:rsidRPr="00C00930" w:rsidRDefault="00864B3A" w:rsidP="00864B3A">
      <w:pPr>
        <w:pStyle w:val="Heading4"/>
        <w:spacing w:before="200"/>
        <w:rPr>
          <w:rFonts w:asciiTheme="majorHAnsi" w:hAnsiTheme="majorHAnsi"/>
          <w:iCs/>
          <w:lang w:eastAsia="zh-CN"/>
        </w:rPr>
      </w:pPr>
      <w:bookmarkStart w:id="0" w:name="_Hlk90743597"/>
      <w:r w:rsidRPr="00C00930">
        <w:rPr>
          <w:rFonts w:asciiTheme="majorHAnsi" w:hAnsiTheme="majorHAnsi"/>
          <w:iCs/>
          <w:lang w:eastAsia="zh-CN"/>
        </w:rPr>
        <w:t>Resolved is used to introduce a policy resolution—</w:t>
      </w:r>
      <w:r w:rsidRPr="00C00930">
        <w:rPr>
          <w:rFonts w:asciiTheme="majorHAnsi" w:hAnsiTheme="majorHAnsi"/>
          <w:iCs/>
          <w:u w:val="single"/>
          <w:lang w:eastAsia="zh-CN"/>
        </w:rPr>
        <w:t>limited to only the exact immediate question of the resolution</w:t>
      </w:r>
      <w:r w:rsidRPr="00C00930">
        <w:rPr>
          <w:rFonts w:asciiTheme="majorHAnsi" w:hAnsiTheme="majorHAnsi"/>
          <w:iCs/>
          <w:lang w:eastAsia="zh-CN"/>
        </w:rPr>
        <w:t xml:space="preserve"> – this is important because that’s all we have before the round</w:t>
      </w:r>
      <w:r>
        <w:rPr>
          <w:rFonts w:asciiTheme="majorHAnsi" w:hAnsiTheme="majorHAnsi"/>
          <w:iCs/>
          <w:lang w:eastAsia="zh-CN"/>
        </w:rPr>
        <w:t xml:space="preserve"> which bases all our prep</w:t>
      </w:r>
    </w:p>
    <w:p w14:paraId="4FC95AF9" w14:textId="77777777" w:rsidR="00864B3A" w:rsidRPr="009A40BD" w:rsidRDefault="00864B3A" w:rsidP="00864B3A">
      <w:pPr>
        <w:rPr>
          <w:rFonts w:asciiTheme="majorHAnsi" w:eastAsia="Times New Roman" w:hAnsiTheme="majorHAnsi" w:cs="Arial"/>
          <w:sz w:val="16"/>
          <w:lang w:eastAsia="zh-CN"/>
        </w:rPr>
      </w:pPr>
      <w:r w:rsidRPr="009A40BD">
        <w:rPr>
          <w:rFonts w:asciiTheme="majorHAnsi" w:eastAsia="Times New Roman" w:hAnsiTheme="majorHAnsi" w:cs="Arial"/>
          <w:b/>
          <w:lang w:eastAsia="zh-CN"/>
        </w:rPr>
        <w:t>Robert 15</w:t>
      </w:r>
      <w:r w:rsidRPr="009A40BD">
        <w:rPr>
          <w:rFonts w:asciiTheme="majorHAnsi" w:eastAsia="Times New Roman" w:hAnsiTheme="majorHAnsi" w:cs="Arial"/>
          <w:sz w:val="16"/>
          <w:lang w:eastAsia="zh-CN"/>
        </w:rPr>
        <w:t xml:space="preserve"> [General Henry M. </w:t>
      </w:r>
      <w:r w:rsidRPr="009A40BD">
        <w:rPr>
          <w:rFonts w:asciiTheme="majorHAnsi" w:eastAsia="Times New Roman" w:hAnsiTheme="majorHAnsi" w:cs="Arial"/>
          <w:bCs/>
          <w:sz w:val="16"/>
          <w:lang w:eastAsia="zh-CN"/>
        </w:rPr>
        <w:t>Robert</w:t>
      </w:r>
      <w:r w:rsidRPr="009A40BD">
        <w:rPr>
          <w:rFonts w:asciiTheme="majorHAnsi" w:eastAsia="Times New Roman" w:hAnsiTheme="majorHAnsi" w:cs="Arial"/>
          <w:sz w:val="16"/>
          <w:lang w:eastAsia="zh-CN"/>
        </w:rPr>
        <w:t xml:space="preserve">, US Army, </w:t>
      </w:r>
      <w:r w:rsidRPr="009A40BD">
        <w:rPr>
          <w:rFonts w:asciiTheme="majorHAnsi" w:eastAsia="Times New Roman" w:hAnsiTheme="majorHAnsi" w:cs="Arial"/>
          <w:bCs/>
          <w:sz w:val="16"/>
          <w:lang w:eastAsia="zh-CN"/>
        </w:rPr>
        <w:t>1915</w:t>
      </w:r>
      <w:r w:rsidRPr="009A40BD">
        <w:rPr>
          <w:rFonts w:asciiTheme="majorHAnsi" w:eastAsia="Times New Roman" w:hAnsiTheme="majorHAnsi" w:cs="Arial"/>
          <w:sz w:val="16"/>
          <w:lang w:eastAsia="zh-CN"/>
        </w:rPr>
        <w:t>,  http://www.bartleby.com/176/4.html]</w:t>
      </w:r>
    </w:p>
    <w:p w14:paraId="7AB3DA6B" w14:textId="77777777" w:rsidR="00864B3A" w:rsidRDefault="00864B3A" w:rsidP="00864B3A">
      <w:pPr>
        <w:rPr>
          <w:rFonts w:asciiTheme="majorHAnsi" w:hAnsiTheme="majorHAnsi"/>
          <w:sz w:val="14"/>
          <w:szCs w:val="22"/>
        </w:rPr>
      </w:pPr>
      <w:r w:rsidRPr="00CD4AD1">
        <w:rPr>
          <w:rFonts w:asciiTheme="majorHAnsi" w:eastAsia="Times New Roman" w:hAnsiTheme="majorHAnsi" w:cs="Arial"/>
          <w:sz w:val="14"/>
          <w:szCs w:val="22"/>
          <w:lang w:eastAsia="zh-CN"/>
        </w:rPr>
        <w:t xml:space="preserve">A motion is a proposal that the assembly take certain action, or that it express itself as holding certain views. It is made by a member's obtaining the floor as already described and saying, "I move that" (which is equivalent to saying, "I propose that"), and then stating the action he proposes to have taken. Thus </w:t>
      </w:r>
      <w:r w:rsidRPr="00CD4AD1">
        <w:rPr>
          <w:rFonts w:asciiTheme="majorHAnsi" w:eastAsia="Times New Roman" w:hAnsiTheme="majorHAnsi" w:cs="Arial"/>
          <w:szCs w:val="22"/>
          <w:u w:val="single"/>
          <w:lang w:eastAsia="zh-CN"/>
        </w:rPr>
        <w:t>a member</w:t>
      </w:r>
      <w:r w:rsidRPr="00CD4AD1">
        <w:rPr>
          <w:rFonts w:asciiTheme="majorHAnsi" w:eastAsia="Times New Roman" w:hAnsiTheme="majorHAnsi" w:cs="Arial"/>
          <w:sz w:val="14"/>
          <w:szCs w:val="22"/>
          <w:lang w:eastAsia="zh-CN"/>
        </w:rPr>
        <w:t xml:space="preserve"> "moves" (</w:t>
      </w:r>
      <w:r w:rsidRPr="00CD4AD1">
        <w:rPr>
          <w:rFonts w:asciiTheme="majorHAnsi" w:eastAsia="Times New Roman" w:hAnsiTheme="majorHAnsi" w:cs="Arial"/>
          <w:szCs w:val="22"/>
          <w:u w:val="single"/>
          <w:lang w:eastAsia="zh-CN"/>
        </w:rPr>
        <w:t>proposes) that a resolution be adopted</w:t>
      </w:r>
      <w:r w:rsidRPr="00CD4AD1">
        <w:rPr>
          <w:rFonts w:asciiTheme="majorHAnsi" w:eastAsia="Times New Roman" w:hAnsiTheme="majorHAnsi" w:cs="Arial"/>
          <w:sz w:val="14"/>
          <w:szCs w:val="22"/>
          <w:lang w:eastAsia="zh-CN"/>
        </w:rPr>
        <w:t xml:space="preserve">, or amended, or referred to a committee, or that a vote of thanks be extended, etc.; or "That it is the sense of this meeting (or assembly) that industrial training," etc. </w:t>
      </w:r>
      <w:r w:rsidRPr="00CD4AD1">
        <w:rPr>
          <w:rFonts w:asciiTheme="majorHAnsi" w:eastAsia="Times New Roman" w:hAnsiTheme="majorHAnsi" w:cs="Arial"/>
          <w:szCs w:val="22"/>
          <w:u w:val="single"/>
          <w:lang w:eastAsia="zh-CN"/>
        </w:rPr>
        <w:t>Every resolution should be in writing</w:t>
      </w:r>
      <w:r w:rsidRPr="00CD4AD1">
        <w:rPr>
          <w:rFonts w:asciiTheme="majorHAnsi" w:eastAsia="Times New Roman" w:hAnsiTheme="majorHAnsi" w:cs="Arial"/>
          <w:sz w:val="14"/>
          <w:szCs w:val="22"/>
          <w:lang w:eastAsia="zh-CN"/>
        </w:rPr>
        <w:t xml:space="preserve">, and the presiding officer has a right to require any main motion, amendment, or instructions to a committee to be in writing. </w:t>
      </w:r>
      <w:r w:rsidRPr="00CD4AD1">
        <w:rPr>
          <w:rFonts w:asciiTheme="majorHAnsi" w:eastAsia="Times New Roman" w:hAnsiTheme="majorHAnsi" w:cs="Arial"/>
          <w:szCs w:val="22"/>
          <w:u w:val="single"/>
          <w:lang w:eastAsia="zh-CN"/>
        </w:rPr>
        <w:t xml:space="preserve">When a main motion is of such importance or length as to be in writing it is usually written </w:t>
      </w:r>
      <w:r w:rsidRPr="00FF5B4E">
        <w:rPr>
          <w:rFonts w:asciiTheme="majorHAnsi" w:eastAsia="Times New Roman" w:hAnsiTheme="majorHAnsi" w:cs="Arial"/>
          <w:szCs w:val="22"/>
          <w:highlight w:val="green"/>
          <w:u w:val="single"/>
          <w:lang w:eastAsia="zh-CN"/>
        </w:rPr>
        <w:t xml:space="preserve">in the form of a </w:t>
      </w:r>
      <w:r w:rsidRPr="00FF5B4E">
        <w:rPr>
          <w:rFonts w:asciiTheme="majorHAnsi" w:eastAsia="Times New Roman" w:hAnsiTheme="majorHAnsi" w:cs="Arial"/>
          <w:iCs/>
          <w:szCs w:val="22"/>
          <w:highlight w:val="green"/>
          <w:u w:val="single"/>
          <w:lang w:eastAsia="zh-CN"/>
        </w:rPr>
        <w:t>resolution;</w:t>
      </w:r>
      <w:r w:rsidRPr="00CD4AD1">
        <w:rPr>
          <w:rFonts w:asciiTheme="majorHAnsi" w:eastAsia="Times New Roman" w:hAnsiTheme="majorHAnsi" w:cs="Arial"/>
          <w:szCs w:val="22"/>
          <w:u w:val="single"/>
          <w:lang w:eastAsia="zh-CN"/>
        </w:rPr>
        <w:t xml:space="preserve"> that is, </w:t>
      </w:r>
      <w:r w:rsidRPr="00FF5B4E">
        <w:rPr>
          <w:rFonts w:asciiTheme="majorHAnsi" w:eastAsia="Times New Roman" w:hAnsiTheme="majorHAnsi" w:cs="Arial"/>
          <w:b/>
          <w:bCs/>
          <w:szCs w:val="22"/>
          <w:highlight w:val="green"/>
          <w:u w:val="single"/>
          <w:lang w:eastAsia="zh-CN"/>
        </w:rPr>
        <w:t xml:space="preserve">beginning with </w:t>
      </w:r>
      <w:r w:rsidRPr="00CD4AD1">
        <w:rPr>
          <w:rFonts w:asciiTheme="majorHAnsi" w:eastAsia="Times New Roman" w:hAnsiTheme="majorHAnsi" w:cs="Arial"/>
          <w:b/>
          <w:bCs/>
          <w:szCs w:val="22"/>
          <w:u w:val="single"/>
          <w:lang w:eastAsia="zh-CN"/>
        </w:rPr>
        <w:t xml:space="preserve">the words, </w:t>
      </w:r>
      <w:r w:rsidRPr="00FF5B4E">
        <w:rPr>
          <w:rFonts w:asciiTheme="majorHAnsi" w:eastAsia="Times New Roman" w:hAnsiTheme="majorHAnsi" w:cs="Arial"/>
          <w:b/>
          <w:bCs/>
          <w:szCs w:val="22"/>
          <w:highlight w:val="green"/>
          <w:u w:val="single"/>
          <w:lang w:eastAsia="zh-CN"/>
        </w:rPr>
        <w:t>"</w:t>
      </w:r>
      <w:r w:rsidRPr="00FF5B4E">
        <w:rPr>
          <w:rFonts w:asciiTheme="majorHAnsi" w:eastAsia="Times New Roman" w:hAnsiTheme="majorHAnsi" w:cs="Arial"/>
          <w:b/>
          <w:bCs/>
          <w:iCs/>
          <w:szCs w:val="22"/>
          <w:highlight w:val="green"/>
          <w:u w:val="single"/>
          <w:lang w:eastAsia="zh-CN"/>
        </w:rPr>
        <w:t>Resolved,</w:t>
      </w:r>
      <w:r w:rsidRPr="00FF5B4E">
        <w:rPr>
          <w:rFonts w:asciiTheme="majorHAnsi" w:eastAsia="Times New Roman" w:hAnsiTheme="majorHAnsi" w:cs="Arial"/>
          <w:szCs w:val="22"/>
          <w:highlight w:val="green"/>
          <w:u w:val="single"/>
          <w:lang w:eastAsia="zh-CN"/>
        </w:rPr>
        <w:t xml:space="preserve"> </w:t>
      </w:r>
      <w:r w:rsidRPr="00CD4AD1">
        <w:rPr>
          <w:rFonts w:asciiTheme="majorHAnsi" w:eastAsia="Times New Roman" w:hAnsiTheme="majorHAnsi" w:cs="Arial"/>
          <w:b/>
          <w:bCs/>
          <w:szCs w:val="22"/>
          <w:u w:val="single"/>
          <w:lang w:eastAsia="zh-CN"/>
        </w:rPr>
        <w:t>That</w:t>
      </w:r>
      <w:r w:rsidRPr="00CD4AD1">
        <w:rPr>
          <w:rFonts w:asciiTheme="majorHAnsi" w:eastAsia="Times New Roman" w:hAnsiTheme="majorHAnsi" w:cs="Arial"/>
          <w:sz w:val="14"/>
          <w:szCs w:val="22"/>
          <w:lang w:eastAsia="zh-CN"/>
        </w:rPr>
        <w:t>," the word "</w:t>
      </w:r>
      <w:r w:rsidRPr="00CD4AD1">
        <w:rPr>
          <w:rFonts w:asciiTheme="majorHAnsi" w:eastAsia="Times New Roman" w:hAnsiTheme="majorHAnsi" w:cs="Arial"/>
          <w:iCs/>
          <w:sz w:val="14"/>
          <w:szCs w:val="22"/>
          <w:lang w:eastAsia="zh-CN"/>
        </w:rPr>
        <w:t xml:space="preserve">Resolved </w:t>
      </w:r>
      <w:r w:rsidRPr="00CD4AD1">
        <w:rPr>
          <w:rFonts w:asciiTheme="majorHAnsi" w:eastAsia="Times New Roman" w:hAnsiTheme="majorHAnsi" w:cs="Arial"/>
          <w:sz w:val="14"/>
          <w:szCs w:val="22"/>
          <w:lang w:eastAsia="zh-CN"/>
        </w:rPr>
        <w:t xml:space="preserve">" being underscored (printed in italics) and followed by a comma, and the word "That" beginning with a capital "T." If the word "Resolved" were replaced by the words "I move," the resolution would become a motion. A resolution is always a main motion. In some sections of the country the word "resolve" is frequently used instead of "resolution." In assemblies with paid employees, instructions given to employees are called "orders" instead of "resolutions," and the enacting word, "Ordered" is used instead of "Resolved." [continues] After a question has been stated by the chair, it is before the assembly for consideration and action. </w:t>
      </w:r>
      <w:r w:rsidRPr="00FF5B4E">
        <w:rPr>
          <w:rFonts w:asciiTheme="majorHAnsi" w:eastAsia="Times New Roman" w:hAnsiTheme="majorHAnsi" w:cs="Arial"/>
          <w:szCs w:val="22"/>
          <w:highlight w:val="green"/>
          <w:u w:val="single"/>
          <w:lang w:eastAsia="zh-CN"/>
        </w:rPr>
        <w:t>All resolutions</w:t>
      </w:r>
      <w:r w:rsidRPr="00CD4AD1">
        <w:rPr>
          <w:rFonts w:asciiTheme="majorHAnsi" w:eastAsia="Times New Roman" w:hAnsiTheme="majorHAnsi" w:cs="Arial"/>
          <w:szCs w:val="22"/>
          <w:u w:val="single"/>
          <w:lang w:eastAsia="zh-CN"/>
        </w:rPr>
        <w:t>,</w:t>
      </w:r>
      <w:r w:rsidRPr="00CD4AD1">
        <w:rPr>
          <w:rFonts w:asciiTheme="majorHAnsi" w:eastAsia="Times New Roman" w:hAnsiTheme="majorHAnsi" w:cs="Arial"/>
          <w:sz w:val="14"/>
          <w:szCs w:val="22"/>
          <w:lang w:eastAsia="zh-CN"/>
        </w:rPr>
        <w:t xml:space="preserve"> reports of committees, communications to the assembly, and all amendments proposed to them, and all other motions except the Undebatable Motions mentioned in 45, </w:t>
      </w:r>
      <w:r w:rsidRPr="00CD4AD1">
        <w:rPr>
          <w:rFonts w:asciiTheme="majorHAnsi" w:eastAsia="Times New Roman" w:hAnsiTheme="majorHAnsi" w:cs="Arial"/>
          <w:szCs w:val="22"/>
          <w:u w:val="single"/>
          <w:lang w:eastAsia="zh-CN"/>
        </w:rPr>
        <w:t xml:space="preserve">may </w:t>
      </w:r>
      <w:r w:rsidRPr="00FF5B4E">
        <w:rPr>
          <w:rFonts w:asciiTheme="majorHAnsi" w:eastAsia="Times New Roman" w:hAnsiTheme="majorHAnsi" w:cs="Arial"/>
          <w:szCs w:val="22"/>
          <w:highlight w:val="green"/>
          <w:u w:val="single"/>
          <w:lang w:eastAsia="zh-CN"/>
        </w:rPr>
        <w:t>be debated before</w:t>
      </w:r>
      <w:r w:rsidRPr="00CD4AD1">
        <w:rPr>
          <w:rFonts w:asciiTheme="majorHAnsi" w:eastAsia="Times New Roman" w:hAnsiTheme="majorHAnsi" w:cs="Arial"/>
          <w:szCs w:val="22"/>
          <w:u w:val="single"/>
          <w:lang w:eastAsia="zh-CN"/>
        </w:rPr>
        <w:t xml:space="preserve"> final </w:t>
      </w:r>
      <w:r w:rsidRPr="00FF5B4E">
        <w:rPr>
          <w:rFonts w:asciiTheme="majorHAnsi" w:eastAsia="Times New Roman" w:hAnsiTheme="majorHAnsi" w:cs="Arial"/>
          <w:szCs w:val="22"/>
          <w:highlight w:val="green"/>
          <w:u w:val="single"/>
          <w:lang w:eastAsia="zh-CN"/>
        </w:rPr>
        <w:t>action is taken</w:t>
      </w:r>
      <w:r w:rsidRPr="00CD4AD1">
        <w:rPr>
          <w:rFonts w:asciiTheme="majorHAnsi" w:eastAsia="Times New Roman" w:hAnsiTheme="majorHAnsi" w:cs="Arial"/>
          <w:szCs w:val="22"/>
          <w:u w:val="single"/>
          <w:lang w:eastAsia="zh-CN"/>
        </w:rPr>
        <w:t xml:space="preserve"> on them</w:t>
      </w:r>
      <w:r w:rsidRPr="00CD4AD1">
        <w:rPr>
          <w:rFonts w:asciiTheme="majorHAnsi" w:eastAsia="Times New Roman" w:hAnsiTheme="majorHAnsi" w:cs="Arial"/>
          <w:sz w:val="14"/>
          <w:szCs w:val="22"/>
          <w:lang w:eastAsia="zh-CN"/>
        </w:rPr>
        <w:t xml:space="preserve">, unless by a two-thirds vote the assembly decides to dispose of them without debate. By a two-thirds vote is meant two-thirds of the votes cast, a quorum being present. </w:t>
      </w:r>
      <w:r w:rsidRPr="00CD4AD1">
        <w:rPr>
          <w:rFonts w:asciiTheme="majorHAnsi" w:eastAsia="Times New Roman" w:hAnsiTheme="majorHAnsi" w:cs="Arial"/>
          <w:szCs w:val="22"/>
          <w:u w:val="single"/>
          <w:lang w:eastAsia="zh-CN"/>
        </w:rPr>
        <w:t>In the debate each member has the right to speak</w:t>
      </w:r>
      <w:r w:rsidRPr="00CD4AD1">
        <w:rPr>
          <w:rFonts w:asciiTheme="majorHAnsi" w:eastAsia="Times New Roman" w:hAnsiTheme="majorHAnsi" w:cs="Arial"/>
          <w:sz w:val="14"/>
          <w:szCs w:val="22"/>
          <w:lang w:eastAsia="zh-CN"/>
        </w:rPr>
        <w:t xml:space="preserve"> twice on the same question on the same day (except on an appeal), but cannot make a second speech on the same question as long as any member who has not spoken on that question desires the floor. No one can speak longer than ten minutes at a time without permission of the assembly. </w:t>
      </w:r>
      <w:r w:rsidRPr="00FF5B4E">
        <w:rPr>
          <w:rFonts w:asciiTheme="majorHAnsi" w:eastAsia="Times New Roman" w:hAnsiTheme="majorHAnsi" w:cs="Arial"/>
          <w:b/>
          <w:bCs/>
          <w:szCs w:val="22"/>
          <w:highlight w:val="green"/>
          <w:u w:val="single"/>
          <w:lang w:eastAsia="zh-CN"/>
        </w:rPr>
        <w:t xml:space="preserve">Debate must be limited to the merits of the </w:t>
      </w:r>
      <w:r w:rsidRPr="00FF5B4E">
        <w:rPr>
          <w:rFonts w:asciiTheme="majorHAnsi" w:eastAsia="Times New Roman" w:hAnsiTheme="majorHAnsi" w:cs="Arial"/>
          <w:b/>
          <w:bCs/>
          <w:iCs/>
          <w:szCs w:val="22"/>
          <w:highlight w:val="green"/>
          <w:u w:val="single"/>
          <w:lang w:eastAsia="zh-CN"/>
        </w:rPr>
        <w:t>immediately pending question</w:t>
      </w:r>
      <w:r w:rsidRPr="00CD4AD1">
        <w:rPr>
          <w:rFonts w:asciiTheme="majorHAnsi" w:eastAsia="Times New Roman" w:hAnsiTheme="majorHAnsi" w:cs="Arial"/>
          <w:sz w:val="14"/>
          <w:szCs w:val="22"/>
          <w:lang w:eastAsia="zh-CN"/>
        </w:rPr>
        <w:t xml:space="preserve"> — that is, the last question stated by the chair that is still pending; except that in a few cases the main question is also open to debate [45]. Speakers must address their remarks to the presiding officer, be courteous in their language and deportment, and avoid all personalities, never alluding to the officers or other members by name, where possible to avoid it, nor to the motives of members.  </w:t>
      </w:r>
      <w:r w:rsidRPr="00FF5B4E">
        <w:rPr>
          <w:rStyle w:val="Emphasis"/>
          <w:rFonts w:asciiTheme="majorHAnsi" w:hAnsiTheme="majorHAnsi"/>
          <w:szCs w:val="22"/>
          <w:highlight w:val="green"/>
        </w:rPr>
        <w:t>thing ought to occur</w:t>
      </w:r>
      <w:r w:rsidRPr="00CD4AD1">
        <w:rPr>
          <w:rFonts w:asciiTheme="majorHAnsi" w:hAnsiTheme="majorHAnsi"/>
          <w:sz w:val="14"/>
          <w:szCs w:val="22"/>
        </w:rPr>
        <w:t xml:space="preserve">. What you agree to do, then, when you accept the affirmative side in such a debate is to offer sufficient and compelling reasons for an audience to perform the future action that you propose. </w:t>
      </w:r>
    </w:p>
    <w:p w14:paraId="60CF4483" w14:textId="77777777" w:rsidR="00864B3A" w:rsidRDefault="00864B3A" w:rsidP="00864B3A">
      <w:pPr>
        <w:rPr>
          <w:rFonts w:asciiTheme="majorHAnsi" w:hAnsiTheme="majorHAnsi"/>
          <w:sz w:val="14"/>
          <w:szCs w:val="22"/>
        </w:rPr>
      </w:pPr>
    </w:p>
    <w:p w14:paraId="0A84495C" w14:textId="77777777" w:rsidR="00864B3A" w:rsidRDefault="00864B3A" w:rsidP="00864B3A">
      <w:pPr>
        <w:pStyle w:val="Heading4"/>
      </w:pPr>
      <w:r>
        <w:t>Just means in accordance with law – prefer legal dictionaries citing court cases that have a) intent to define and b) def used in context of policies/actions</w:t>
      </w:r>
    </w:p>
    <w:p w14:paraId="0FFEF3E4" w14:textId="77777777" w:rsidR="00864B3A" w:rsidRPr="002B3443" w:rsidRDefault="00864B3A" w:rsidP="00864B3A">
      <w:r w:rsidRPr="00FB657F">
        <w:rPr>
          <w:rStyle w:val="Heading4Char"/>
        </w:rPr>
        <w:t>The Law Dictionary</w:t>
      </w:r>
      <w:r>
        <w:t>, “Just”, URL:</w:t>
      </w:r>
      <w:r w:rsidRPr="00A9433C">
        <w:t xml:space="preserve"> </w:t>
      </w:r>
      <w:hyperlink r:id="rId9" w:history="1">
        <w:r w:rsidRPr="0075114D">
          <w:rPr>
            <w:rStyle w:val="Hyperlink"/>
          </w:rPr>
          <w:t>https://thelawdictionary.org/just/</w:t>
        </w:r>
      </w:hyperlink>
      <w:r>
        <w:t>, KR</w:t>
      </w:r>
    </w:p>
    <w:p w14:paraId="42DF1E69" w14:textId="77777777" w:rsidR="00864B3A" w:rsidRDefault="00864B3A" w:rsidP="00864B3A">
      <w:pPr>
        <w:rPr>
          <w:rStyle w:val="StyleUnderline"/>
        </w:rPr>
      </w:pPr>
      <w:r>
        <w:t xml:space="preserve">JUST - Right; </w:t>
      </w:r>
      <w:r w:rsidRPr="00952EA7">
        <w:rPr>
          <w:rStyle w:val="StyleUnderline"/>
          <w:highlight w:val="green"/>
        </w:rPr>
        <w:t>in accordance with law</w:t>
      </w:r>
      <w:r w:rsidRPr="00952EA7">
        <w:rPr>
          <w:rStyle w:val="StyleUnderline"/>
        </w:rPr>
        <w:t xml:space="preserve"> </w:t>
      </w:r>
      <w:r w:rsidRPr="00FB657F">
        <w:rPr>
          <w:sz w:val="16"/>
          <w:szCs w:val="16"/>
        </w:rPr>
        <w:t xml:space="preserve">and justice. “The words ‘just’ and ‘justly’ do not always mean ‘just’ and ‘justly’ in a moral sense, but they not unfrequently, in their connection with other words iu a sentence, bear a very differeut </w:t>
      </w:r>
      <w:r w:rsidRPr="00FB657F">
        <w:rPr>
          <w:sz w:val="16"/>
          <w:szCs w:val="16"/>
        </w:rPr>
        <w:lastRenderedPageBreak/>
        <w:t>signification. It is evident, however, that</w:t>
      </w:r>
      <w:r>
        <w:t xml:space="preserve"> </w:t>
      </w:r>
      <w:r w:rsidRPr="00952EA7">
        <w:rPr>
          <w:rStyle w:val="StyleUnderline"/>
          <w:highlight w:val="green"/>
        </w:rPr>
        <w:t>the word ‘just</w:t>
      </w:r>
      <w:r w:rsidRPr="00952EA7">
        <w:rPr>
          <w:rStyle w:val="StyleUnderline"/>
        </w:rPr>
        <w:t>’</w:t>
      </w:r>
      <w:r>
        <w:t xml:space="preserve"> </w:t>
      </w:r>
      <w:r w:rsidRPr="00952EA7">
        <w:rPr>
          <w:rStyle w:val="StyleUnderline"/>
          <w:highlight w:val="green"/>
        </w:rPr>
        <w:t>in</w:t>
      </w:r>
      <w:r>
        <w:t xml:space="preserve"> the </w:t>
      </w:r>
      <w:r w:rsidRPr="00952EA7">
        <w:rPr>
          <w:rStyle w:val="StyleUnderline"/>
          <w:highlight w:val="green"/>
        </w:rPr>
        <w:t>statute</w:t>
      </w:r>
      <w:r>
        <w:t xml:space="preserve"> </w:t>
      </w:r>
      <w:r w:rsidRPr="00FB657F">
        <w:rPr>
          <w:sz w:val="16"/>
          <w:szCs w:val="16"/>
        </w:rPr>
        <w:t>[requiring an affidavit for an attachment to state that plaintiff’s claim is just</w:t>
      </w:r>
      <w:r>
        <w:t xml:space="preserve">] </w:t>
      </w:r>
      <w:r w:rsidRPr="00952EA7">
        <w:rPr>
          <w:rStyle w:val="StyleUnderline"/>
          <w:highlight w:val="green"/>
        </w:rPr>
        <w:t>means ‘just’ in a moral sense</w:t>
      </w:r>
      <w:r>
        <w:t xml:space="preserve">; </w:t>
      </w:r>
      <w:r w:rsidRPr="00FB657F">
        <w:rPr>
          <w:sz w:val="16"/>
          <w:szCs w:val="16"/>
        </w:rPr>
        <w:t xml:space="preserve">and from its isolation, being made a separate subdivision of the section, it is intended to mean ‘morally just’ in the most emphatic terms. The claim </w:t>
      </w:r>
      <w:r w:rsidRPr="00952EA7">
        <w:rPr>
          <w:rStyle w:val="StyleUnderline"/>
          <w:highlight w:val="green"/>
        </w:rPr>
        <w:t>must be morally just, as well as legally just</w:t>
      </w:r>
      <w:r>
        <w:t xml:space="preserve">, </w:t>
      </w:r>
      <w:r w:rsidRPr="00FB657F">
        <w:rPr>
          <w:sz w:val="16"/>
          <w:szCs w:val="16"/>
        </w:rPr>
        <w:t>in order to entitle a party to an attachment.”</w:t>
      </w:r>
      <w:r>
        <w:t xml:space="preserve"> </w:t>
      </w:r>
      <w:r w:rsidRPr="00FB657F">
        <w:rPr>
          <w:rStyle w:val="StyleUnderline"/>
        </w:rPr>
        <w:t>Robinson v. Burton, 5 Kan. 300.</w:t>
      </w:r>
    </w:p>
    <w:p w14:paraId="049E7EE9" w14:textId="77777777" w:rsidR="00864B3A" w:rsidRDefault="00864B3A" w:rsidP="00864B3A"/>
    <w:p w14:paraId="3F76BF6E" w14:textId="77777777" w:rsidR="00864B3A" w:rsidRDefault="00864B3A" w:rsidP="00864B3A"/>
    <w:p w14:paraId="499ABAD3" w14:textId="77777777" w:rsidR="00864B3A" w:rsidRDefault="00864B3A" w:rsidP="00864B3A">
      <w:pPr>
        <w:pStyle w:val="Heading4"/>
      </w:pPr>
      <w:r>
        <w:lastRenderedPageBreak/>
        <w:t>They violate—</w:t>
      </w:r>
    </w:p>
    <w:p w14:paraId="4FFDFEA7" w14:textId="77777777" w:rsidR="00864B3A" w:rsidRPr="00422FC0" w:rsidRDefault="00864B3A" w:rsidP="00864B3A">
      <w:pPr>
        <w:pStyle w:val="Heading4"/>
        <w:rPr>
          <w:rFonts w:cs="Arial"/>
        </w:rPr>
      </w:pPr>
      <w:r w:rsidRPr="00422FC0">
        <w:rPr>
          <w:rFonts w:cs="Arial"/>
        </w:rPr>
        <w:t xml:space="preserve">Standards: </w:t>
      </w:r>
    </w:p>
    <w:p w14:paraId="5E1F29E1" w14:textId="77777777" w:rsidR="00864B3A" w:rsidRPr="00422FC0" w:rsidRDefault="00864B3A" w:rsidP="00864B3A">
      <w:pPr>
        <w:pStyle w:val="Heading4"/>
        <w:rPr>
          <w:rFonts w:cs="Arial"/>
        </w:rPr>
      </w:pPr>
      <w:r w:rsidRPr="00422FC0">
        <w:rPr>
          <w:rFonts w:cs="Arial"/>
        </w:rPr>
        <w:t xml:space="preserve">1] </w:t>
      </w:r>
      <w:r w:rsidRPr="00422FC0">
        <w:rPr>
          <w:rFonts w:cs="Arial"/>
          <w:u w:val="single"/>
        </w:rPr>
        <w:t xml:space="preserve">Competitive equity </w:t>
      </w:r>
      <w:r w:rsidRPr="00422FC0">
        <w:rPr>
          <w:rFonts w:cs="Arial"/>
        </w:rPr>
        <w:t xml:space="preserve">– 3 warrants: </w:t>
      </w:r>
    </w:p>
    <w:p w14:paraId="6C967514" w14:textId="77777777" w:rsidR="00864B3A" w:rsidRPr="00422FC0" w:rsidRDefault="00864B3A" w:rsidP="00864B3A">
      <w:pPr>
        <w:pStyle w:val="Heading4"/>
        <w:rPr>
          <w:rFonts w:cs="Arial"/>
        </w:rPr>
      </w:pPr>
      <w:r w:rsidRPr="00422FC0">
        <w:rPr>
          <w:rFonts w:cs="Arial"/>
        </w:rPr>
        <w:t xml:space="preserve">A] Ground: they get to pick the topic ex post facto which incentivizes vague argumentation that’s not grounded in a consistent, stable mechanism – they’re playing dodgeball with hand grenades – caselists are concessionary, unpredictable, beaten by perms, and don’t justify their model. </w:t>
      </w:r>
    </w:p>
    <w:p w14:paraId="63166006" w14:textId="77777777" w:rsidR="00864B3A" w:rsidRPr="00422FC0" w:rsidRDefault="00864B3A" w:rsidP="00864B3A">
      <w:pPr>
        <w:pStyle w:val="Heading4"/>
      </w:pPr>
      <w:r w:rsidRPr="00422FC0">
        <w:t>B] Limits: their model has no resolutional bound and creates the possibility for literally an infinite number of 1ACs. Not debating the topic allows someone to specialize in one area of the library for 4 years giving them a huge edge over people who switch research focus ever 2 months. Counter-interpretations are arbitrary, unpredictable, and don’t solve the world of neg prep because there’s no grounding in the resolution</w:t>
      </w:r>
    </w:p>
    <w:p w14:paraId="6C6EA569" w14:textId="77777777" w:rsidR="00864B3A" w:rsidRPr="00422FC0" w:rsidRDefault="00864B3A" w:rsidP="00864B3A">
      <w:pPr>
        <w:pStyle w:val="Heading4"/>
      </w:pPr>
      <w:r w:rsidRPr="00422FC0">
        <w:t>C] Causality: debating the resolution forces the affirmative to defend a cause and effect relationship, the state doing x results in y. Non topical affs establish their own barometer “I think x is good for me” that aren’t negatable – that independently decks clash cuz there’s no way for me to engage with the affirmative.</w:t>
      </w:r>
    </w:p>
    <w:p w14:paraId="6BCCA82D" w14:textId="77777777" w:rsidR="00864B3A" w:rsidRPr="00422FC0" w:rsidRDefault="00864B3A" w:rsidP="00864B3A">
      <w:pPr>
        <w:pStyle w:val="Heading4"/>
      </w:pPr>
      <w:r w:rsidRPr="00422FC0">
        <w:t xml:space="preserve">D] Fairness is an impact – [1] it’s an intrinsic good – some level of competitive equity is necessary to sustain the activity – if it didn’t exist, then there wouldn’t be value to the game since judges could literally vote whatever way they wanted regardless of the competing arguments made [2] probability – your ballot can’t solve their impacts but it can solve mine – debate can’t alter subjectivity, but can rectify skews [3] internal link turns every impact – a limited topic promotes in-depth research and engagement which is necessary to access all of their education [4] comes </w:t>
      </w:r>
      <w:r w:rsidRPr="00422FC0">
        <w:rPr>
          <w:u w:val="single"/>
        </w:rPr>
        <w:t>before substance</w:t>
      </w:r>
      <w:r w:rsidRPr="00422FC0">
        <w:t xml:space="preserve"> – deciding any other argument in this debate </w:t>
      </w:r>
      <w:r w:rsidRPr="00422FC0">
        <w:rPr>
          <w:u w:val="single"/>
        </w:rPr>
        <w:t>cannot be disentangled</w:t>
      </w:r>
      <w:r w:rsidRPr="00422FC0">
        <w:t xml:space="preserve"> from our inability to prepare for it – any argument you think they’re winning is a </w:t>
      </w:r>
      <w:r w:rsidRPr="00422FC0">
        <w:rPr>
          <w:u w:val="single"/>
        </w:rPr>
        <w:t>link</w:t>
      </w:r>
      <w:r w:rsidRPr="00422FC0">
        <w:t xml:space="preserve">, not a reason to vote for them, since it’s just as likely that they’re winning it because we weren’t able to effectively prepare to defeat it. This means they </w:t>
      </w:r>
      <w:r w:rsidRPr="00422FC0">
        <w:rPr>
          <w:u w:val="single"/>
        </w:rPr>
        <w:t>don’t get to weigh the aff</w:t>
      </w:r>
      <w:r w:rsidRPr="00422FC0">
        <w:t>.</w:t>
      </w:r>
    </w:p>
    <w:p w14:paraId="255CAA14" w14:textId="77777777" w:rsidR="00864B3A" w:rsidRPr="00422FC0" w:rsidRDefault="00864B3A" w:rsidP="00864B3A"/>
    <w:p w14:paraId="6EF5921C" w14:textId="77777777" w:rsidR="00864B3A" w:rsidRPr="00422FC0" w:rsidRDefault="00864B3A" w:rsidP="00864B3A">
      <w:pPr>
        <w:pStyle w:val="Heading4"/>
        <w:rPr>
          <w:rFonts w:cs="Arial"/>
        </w:rPr>
      </w:pPr>
      <w:r w:rsidRPr="00422FC0">
        <w:rPr>
          <w:rFonts w:cs="Arial"/>
        </w:rPr>
        <w:t xml:space="preserve">2] </w:t>
      </w:r>
      <w:r w:rsidRPr="00422FC0">
        <w:rPr>
          <w:rFonts w:cs="Arial"/>
          <w:u w:val="single"/>
        </w:rPr>
        <w:t xml:space="preserve">Switch-side debate </w:t>
      </w:r>
      <w:r w:rsidRPr="00422FC0">
        <w:rPr>
          <w:rFonts w:cs="Arial"/>
        </w:rPr>
        <w:t xml:space="preserve">– the reason debate is a </w:t>
      </w:r>
      <w:r w:rsidRPr="00422FC0">
        <w:rPr>
          <w:rFonts w:cs="Arial"/>
          <w:u w:val="single"/>
        </w:rPr>
        <w:t>unique process</w:t>
      </w:r>
      <w:r w:rsidRPr="00422FC0">
        <w:rPr>
          <w:rFonts w:cs="Arial"/>
        </w:rPr>
        <w:t xml:space="preserve"> is because it demands rigorous testing of advocacy skills through </w:t>
      </w:r>
      <w:r w:rsidRPr="00422FC0">
        <w:rPr>
          <w:rFonts w:cs="Arial"/>
          <w:u w:val="single"/>
        </w:rPr>
        <w:t xml:space="preserve">not getting to pick and choose </w:t>
      </w:r>
      <w:r w:rsidRPr="00422FC0">
        <w:rPr>
          <w:rFonts w:cs="Arial"/>
        </w:rPr>
        <w:t xml:space="preserve">what to defend – it’s the only plausible explanation for the </w:t>
      </w:r>
      <w:r w:rsidRPr="00422FC0">
        <w:rPr>
          <w:rFonts w:cs="Arial"/>
          <w:u w:val="single"/>
        </w:rPr>
        <w:t>form</w:t>
      </w:r>
      <w:r w:rsidRPr="00422FC0">
        <w:rPr>
          <w:rFonts w:cs="Arial"/>
        </w:rPr>
        <w:t xml:space="preserve"> of the activity – it also solves their offense.</w:t>
      </w:r>
    </w:p>
    <w:p w14:paraId="5DF33C00" w14:textId="77777777" w:rsidR="00864B3A" w:rsidRDefault="00864B3A" w:rsidP="00864B3A"/>
    <w:p w14:paraId="5751A158" w14:textId="77777777" w:rsidR="00864B3A" w:rsidRPr="00422FC0" w:rsidRDefault="00864B3A" w:rsidP="00864B3A">
      <w:pPr>
        <w:pStyle w:val="Heading4"/>
      </w:pPr>
      <w:r w:rsidRPr="00422FC0">
        <w:lastRenderedPageBreak/>
        <w:t>3] Skills –</w:t>
      </w:r>
      <w:r>
        <w:t xml:space="preserve"> that turns and oweighs aff offense on future rounds</w:t>
      </w:r>
    </w:p>
    <w:p w14:paraId="71A78289" w14:textId="565CB71D" w:rsidR="00864B3A" w:rsidRDefault="00864B3A" w:rsidP="00864B3A">
      <w:pPr>
        <w:pStyle w:val="Heading4"/>
      </w:pPr>
      <w:r w:rsidRPr="00422FC0">
        <w:t xml:space="preserve">A] </w:t>
      </w:r>
      <w:r>
        <w:t>R</w:t>
      </w:r>
      <w:r w:rsidRPr="00422FC0">
        <w:t xml:space="preserve">esearch – forcing them to defend the resolution makes them have to cut new positions every two months and forces them to explore the depths of the literature as opposed to just recycling the same set of non T affs over and over that lead repetitive and stale debates </w:t>
      </w:r>
    </w:p>
    <w:p w14:paraId="3DE9AAE7" w14:textId="554D5138" w:rsidR="00097DFF" w:rsidRPr="00097DFF" w:rsidRDefault="00097DFF" w:rsidP="00097DFF">
      <w:r>
        <w:t>B] Clash – they’re forced to test their claims since I’d have it beforehand – that turns their lenders ev since it can ebtter find soolutions to things like immigration on topics like those and advocaction skills</w:t>
      </w:r>
    </w:p>
    <w:p w14:paraId="4247AC3E" w14:textId="77777777" w:rsidR="00864B3A" w:rsidRDefault="00864B3A" w:rsidP="00864B3A"/>
    <w:p w14:paraId="52A7A4B5" w14:textId="41DD4400" w:rsidR="00864B3A" w:rsidRPr="00422FC0" w:rsidRDefault="00864B3A" w:rsidP="00864B3A">
      <w:pPr>
        <w:pStyle w:val="Heading4"/>
        <w:rPr>
          <w:rFonts w:cs="Arial"/>
        </w:rPr>
      </w:pPr>
      <w:r>
        <w:rPr>
          <w:rFonts w:cs="Arial"/>
        </w:rPr>
        <w:t xml:space="preserve">4] </w:t>
      </w:r>
      <w:r w:rsidRPr="00422FC0">
        <w:rPr>
          <w:rFonts w:cs="Arial"/>
        </w:rPr>
        <w:t xml:space="preserve">topical version of the aff solves – </w:t>
      </w:r>
      <w:r w:rsidR="00E8494E">
        <w:rPr>
          <w:rFonts w:cs="Arial"/>
        </w:rPr>
        <w:t>they could explain why space exploration is colonial and a form of western imperilaism which a bunch of teams like harrison jp are doing and it works for them</w:t>
      </w:r>
    </w:p>
    <w:p w14:paraId="046699F6" w14:textId="77777777" w:rsidR="00864B3A" w:rsidRDefault="00864B3A" w:rsidP="00864B3A"/>
    <w:p w14:paraId="6F2D1C8D" w14:textId="77777777" w:rsidR="00864B3A" w:rsidRPr="00422FC0" w:rsidRDefault="00864B3A" w:rsidP="00864B3A">
      <w:pPr>
        <w:pStyle w:val="Heading4"/>
        <w:rPr>
          <w:rFonts w:cs="Arial"/>
        </w:rPr>
      </w:pPr>
      <w:r>
        <w:rPr>
          <w:rFonts w:cs="Arial"/>
        </w:rPr>
        <w:t xml:space="preserve">5] </w:t>
      </w:r>
      <w:r w:rsidRPr="00422FC0">
        <w:rPr>
          <w:rFonts w:cs="Arial"/>
        </w:rPr>
        <w:t xml:space="preserve">Vote negative – </w:t>
      </w:r>
      <w:r>
        <w:rPr>
          <w:rFonts w:cs="Arial"/>
        </w:rPr>
        <w:t>a</w:t>
      </w:r>
      <w:r w:rsidRPr="00422FC0">
        <w:rPr>
          <w:rFonts w:cs="Arial"/>
        </w:rPr>
        <w:t xml:space="preserve">] this procedurally evaluates whether their model is good, which is a prior question </w:t>
      </w:r>
      <w:r>
        <w:rPr>
          <w:rFonts w:cs="Arial"/>
        </w:rPr>
        <w:t>b</w:t>
      </w:r>
      <w:r w:rsidRPr="00422FC0">
        <w:rPr>
          <w:rFonts w:cs="Arial"/>
        </w:rPr>
        <w:t>] they can’t get offense: we don’t exclude them, only persuade you that our methodology is best. Every debate requires a winner and loser, so voting negative doesn’t reject them from debate, it just says they should make a better argument next time.</w:t>
      </w:r>
    </w:p>
    <w:p w14:paraId="30AD312E" w14:textId="77777777" w:rsidR="00864B3A" w:rsidRPr="00422FC0" w:rsidRDefault="00864B3A" w:rsidP="00864B3A"/>
    <w:bookmarkEnd w:id="0"/>
    <w:p w14:paraId="7F44712C" w14:textId="77777777" w:rsidR="00864B3A" w:rsidRPr="00945331" w:rsidRDefault="00864B3A" w:rsidP="00864B3A">
      <w:pPr>
        <w:pStyle w:val="Heading4"/>
      </w:pPr>
      <w:r>
        <w:t>6] Competing interps – a) race to the bottom – their model prevents us from establishing norms in future rounds which oweighs on scope b) arbitrary and judge intervention – any brightline is self-serving which forces judges to arbitrate esp since the aff gets last say</w:t>
      </w:r>
    </w:p>
    <w:p w14:paraId="596C88C5" w14:textId="2C49D323" w:rsidR="00864B3A" w:rsidRDefault="00864B3A" w:rsidP="00864B3A"/>
    <w:p w14:paraId="2735B417" w14:textId="524AB00B" w:rsidR="00C85727" w:rsidRDefault="00C85727" w:rsidP="00864B3A"/>
    <w:p w14:paraId="55E71C2C" w14:textId="663A1A45" w:rsidR="00C85727" w:rsidRDefault="00C85727" w:rsidP="00864B3A"/>
    <w:p w14:paraId="5E0EBB2E" w14:textId="31450976" w:rsidR="00DF478B" w:rsidRDefault="00DF478B" w:rsidP="00864B3A">
      <w:r>
        <w:t>Even if state action is bad in some situations we should use debate to expose that but that’s only possible through the interp – and this is about immmigration not space which the interp would mandate use the interp</w:t>
      </w:r>
    </w:p>
    <w:p w14:paraId="4088B98D" w14:textId="58432D37" w:rsidR="00DF478B" w:rsidRDefault="00DF478B" w:rsidP="00864B3A"/>
    <w:p w14:paraId="242A6C67" w14:textId="77777777" w:rsidR="00DF478B" w:rsidRDefault="00DF478B" w:rsidP="00864B3A"/>
    <w:p w14:paraId="17066792" w14:textId="43213570" w:rsidR="00986866" w:rsidRDefault="00986866" w:rsidP="006A7451">
      <w:pPr>
        <w:pStyle w:val="Heading2"/>
      </w:pPr>
      <w:r>
        <w:lastRenderedPageBreak/>
        <w:t>K</w:t>
      </w:r>
    </w:p>
    <w:p w14:paraId="6C0BF475" w14:textId="21AE267D" w:rsidR="00986866" w:rsidRDefault="00986866" w:rsidP="00986866"/>
    <w:p w14:paraId="01CDF311" w14:textId="77777777" w:rsidR="00986866" w:rsidRDefault="00986866" w:rsidP="00986866">
      <w:pPr>
        <w:pStyle w:val="Heading4"/>
      </w:pPr>
      <w:r>
        <w:t>The aff replicates the left’s compulsive loop of infighting and purification that sacrifices material power and political organization</w:t>
      </w:r>
    </w:p>
    <w:p w14:paraId="54F2824E" w14:textId="77777777" w:rsidR="00986866" w:rsidRPr="005E1140" w:rsidRDefault="00986866" w:rsidP="00986866">
      <w:pPr>
        <w:rPr>
          <w:sz w:val="16"/>
        </w:rPr>
      </w:pPr>
      <w:r w:rsidRPr="005E1140">
        <w:rPr>
          <w:rStyle w:val="Style13ptBold"/>
        </w:rPr>
        <w:t>Frost 17</w:t>
      </w:r>
      <w:r w:rsidRPr="005E1140">
        <w:rPr>
          <w:sz w:val="16"/>
        </w:rPr>
        <w:t xml:space="preserve"> [Amber A’Lee Frost (Amber A'Lee Frost is a </w:t>
      </w:r>
      <w:r>
        <w:rPr>
          <w:sz w:val="16"/>
        </w:rPr>
        <w:t>writer and musician in Brooklyn</w:t>
      </w:r>
      <w:r w:rsidRPr="005E1140">
        <w:rPr>
          <w:sz w:val="16"/>
        </w:rPr>
        <w:t xml:space="preserve">); June 2017; “All Worked Up and Nowhere to Go”; </w:t>
      </w:r>
      <w:hyperlink r:id="rId10" w:history="1">
        <w:r w:rsidRPr="005E1140">
          <w:rPr>
            <w:rStyle w:val="Hyperlink"/>
            <w:sz w:val="16"/>
          </w:rPr>
          <w:t>https://thebaffler.com/outbursts/all-worked-up-nowhere-to-go-frost</w:t>
        </w:r>
      </w:hyperlink>
      <w:r w:rsidRPr="005E1140">
        <w:rPr>
          <w:sz w:val="16"/>
        </w:rPr>
        <w:t xml:space="preserve"> </w:t>
      </w:r>
      <w:r>
        <w:rPr>
          <w:sz w:val="16"/>
        </w:rPr>
        <w:t xml:space="preserve">*brackets in original* </w:t>
      </w:r>
      <w:r w:rsidRPr="005E1140">
        <w:rPr>
          <w:sz w:val="16"/>
        </w:rPr>
        <w:t>//BWSWJ]</w:t>
      </w:r>
    </w:p>
    <w:p w14:paraId="767DCDD7" w14:textId="77777777" w:rsidR="00986866" w:rsidRPr="005E05C3" w:rsidRDefault="00986866" w:rsidP="00986866">
      <w:pPr>
        <w:rPr>
          <w:sz w:val="16"/>
        </w:rPr>
      </w:pPr>
      <w:r w:rsidRPr="006746D8">
        <w:rPr>
          <w:rStyle w:val="StyleUnderline"/>
        </w:rPr>
        <w:t>Although Fisher’s work demonstrates a sprawling awareness of life deranged by capitalism, he is best remembered for the prescient, infamous essay “Exiting the Vampire Castle,” which infuriated much of the self-identified left by arguing that a shallow and noxious liberal identity critique, delivered mostly on the internet, was being used to undermine class politics and paralyze left discourse</w:t>
      </w:r>
      <w:r w:rsidRPr="005E05C3">
        <w:rPr>
          <w:sz w:val="16"/>
        </w:rPr>
        <w:t xml:space="preserve">. I remember not thinking too much of his diagnosis at the time, which was late 2013, agreeing with some points, but not buying in wholesale. </w:t>
      </w:r>
      <w:r w:rsidRPr="005E05C3">
        <w:rPr>
          <w:rStyle w:val="StyleUnderline"/>
        </w:rPr>
        <w:t>Later I realized it was spot-on, a preview of the farcically doomed Clinton campaign; but by then Fisher had been written off as a “toxic” white brocialist, a man doing “violence” to the “most vulnerable” people in “the movement</w:t>
      </w:r>
      <w:r w:rsidRPr="005E05C3">
        <w:rPr>
          <w:sz w:val="16"/>
        </w:rPr>
        <w:t>.” Even worse, after Fisher died at forty-eight in January of this year, he was still being denounced by po-faced critics for his frankly gracious critique of the left. And I’m talking right after his death—within hours of the information going public.</w:t>
      </w:r>
    </w:p>
    <w:p w14:paraId="534EAA57" w14:textId="77777777" w:rsidR="00986866" w:rsidRPr="005E05C3" w:rsidRDefault="00986866" w:rsidP="00986866">
      <w:pPr>
        <w:rPr>
          <w:sz w:val="16"/>
        </w:rPr>
      </w:pPr>
      <w:r w:rsidRPr="00847AF8">
        <w:rPr>
          <w:rStyle w:val="StyleUnderline"/>
          <w:highlight w:val="green"/>
        </w:rPr>
        <w:t>The Trump administration has rekindled</w:t>
      </w:r>
      <w:r w:rsidRPr="005E05C3">
        <w:rPr>
          <w:rStyle w:val="StyleUnderline"/>
        </w:rPr>
        <w:t xml:space="preserve"> the </w:t>
      </w:r>
      <w:r w:rsidRPr="00847AF8">
        <w:rPr>
          <w:rStyle w:val="StyleUnderline"/>
          <w:highlight w:val="green"/>
        </w:rPr>
        <w:t>internal hysteria</w:t>
      </w:r>
      <w:r w:rsidRPr="005E05C3">
        <w:rPr>
          <w:rStyle w:val="StyleUnderline"/>
        </w:rPr>
        <w:t xml:space="preserve"> that Fisher warned against</w:t>
      </w:r>
      <w:r w:rsidRPr="005E05C3">
        <w:rPr>
          <w:sz w:val="16"/>
        </w:rPr>
        <w:t xml:space="preserve">. And though it was heartening, </w:t>
      </w:r>
      <w:r w:rsidRPr="005E05C3">
        <w:rPr>
          <w:rStyle w:val="StyleUnderline"/>
        </w:rPr>
        <w:t>the first wave of solidarity marches and general actions is now fading into memory</w:t>
      </w:r>
      <w:r w:rsidRPr="005E05C3">
        <w:rPr>
          <w:sz w:val="16"/>
        </w:rPr>
        <w:t xml:space="preserve">; we’re left with a familiar hostility, a recurring bad faith that so recently has smeared greater minds and gentler hearts than my own. The </w:t>
      </w:r>
      <w:r w:rsidRPr="005E05C3">
        <w:rPr>
          <w:rStyle w:val="StyleUnderline"/>
        </w:rPr>
        <w:t xml:space="preserve">economic ambitions of the so-called “Sanders Effect” appear to have waned, and the </w:t>
      </w:r>
      <w:r w:rsidRPr="00847AF8">
        <w:rPr>
          <w:rStyle w:val="StyleUnderline"/>
          <w:highlight w:val="green"/>
        </w:rPr>
        <w:t>focus has</w:t>
      </w:r>
      <w:r w:rsidRPr="005E05C3">
        <w:rPr>
          <w:rStyle w:val="StyleUnderline"/>
        </w:rPr>
        <w:t xml:space="preserve"> predictably </w:t>
      </w:r>
      <w:r w:rsidRPr="00847AF8">
        <w:rPr>
          <w:rStyle w:val="StyleUnderline"/>
          <w:highlight w:val="green"/>
        </w:rPr>
        <w:t>turned to the</w:t>
      </w:r>
      <w:r w:rsidRPr="005E05C3">
        <w:rPr>
          <w:rStyle w:val="StyleUnderline"/>
        </w:rPr>
        <w:t xml:space="preserve"> glittering, bilious </w:t>
      </w:r>
      <w:r w:rsidRPr="00847AF8">
        <w:rPr>
          <w:rStyle w:val="StyleUnderline"/>
          <w:highlight w:val="green"/>
        </w:rPr>
        <w:t>spectacle of Trumpism</w:t>
      </w:r>
      <w:r w:rsidRPr="005E05C3">
        <w:rPr>
          <w:sz w:val="16"/>
        </w:rPr>
        <w:t xml:space="preserve">. Just as Trump remade politics as television, </w:t>
      </w:r>
      <w:r w:rsidRPr="00847AF8">
        <w:rPr>
          <w:rStyle w:val="StyleUnderline"/>
          <w:highlight w:val="green"/>
        </w:rPr>
        <w:t>we’ve allowed political action to</w:t>
      </w:r>
      <w:r w:rsidRPr="005E05C3">
        <w:rPr>
          <w:rStyle w:val="StyleUnderline"/>
        </w:rPr>
        <w:t xml:space="preserve"> </w:t>
      </w:r>
      <w:r w:rsidRPr="00847AF8">
        <w:rPr>
          <w:rStyle w:val="StyleUnderline"/>
          <w:highlight w:val="green"/>
        </w:rPr>
        <w:t>mimic</w:t>
      </w:r>
      <w:r w:rsidRPr="005E05C3">
        <w:rPr>
          <w:rStyle w:val="StyleUnderline"/>
        </w:rPr>
        <w:t xml:space="preserve"> the spiteful, </w:t>
      </w:r>
      <w:r w:rsidRPr="00847AF8">
        <w:rPr>
          <w:rStyle w:val="StyleUnderline"/>
          <w:highlight w:val="green"/>
        </w:rPr>
        <w:t>futile</w:t>
      </w:r>
      <w:r w:rsidRPr="005E05C3">
        <w:rPr>
          <w:rStyle w:val="StyleUnderline"/>
        </w:rPr>
        <w:t xml:space="preserve"> patterns of online </w:t>
      </w:r>
      <w:r w:rsidRPr="00847AF8">
        <w:rPr>
          <w:rStyle w:val="StyleUnderline"/>
          <w:highlight w:val="green"/>
        </w:rPr>
        <w:t>bickering</w:t>
      </w:r>
      <w:r w:rsidRPr="005E05C3">
        <w:rPr>
          <w:rStyle w:val="StyleUnderline"/>
        </w:rPr>
        <w:t xml:space="preserve">: our </w:t>
      </w:r>
      <w:r w:rsidRPr="00847AF8">
        <w:rPr>
          <w:rStyle w:val="StyleUnderline"/>
          <w:highlight w:val="green"/>
        </w:rPr>
        <w:t>fellow anti-capitalists betray us all by</w:t>
      </w:r>
      <w:r w:rsidRPr="005E05C3">
        <w:rPr>
          <w:rStyle w:val="StyleUnderline"/>
        </w:rPr>
        <w:t xml:space="preserve"> enjoying or creating the wrong art, </w:t>
      </w:r>
      <w:r w:rsidRPr="00847AF8">
        <w:rPr>
          <w:rStyle w:val="StyleUnderline"/>
          <w:highlight w:val="green"/>
        </w:rPr>
        <w:t>reading the wrong articles, championing the wrong theories</w:t>
      </w:r>
      <w:r w:rsidRPr="005E05C3">
        <w:rPr>
          <w:rStyle w:val="StyleUnderline"/>
        </w:rPr>
        <w:t>, or even laughing at the wrong jokes</w:t>
      </w:r>
      <w:r w:rsidRPr="005E05C3">
        <w:rPr>
          <w:sz w:val="16"/>
        </w:rPr>
        <w:t xml:space="preserve">. The left is at once flailing and sclerotic. </w:t>
      </w:r>
      <w:r w:rsidRPr="005E05C3">
        <w:rPr>
          <w:rStyle w:val="StyleUnderline"/>
        </w:rPr>
        <w:t xml:space="preserve">Afflicted by a vague autoimmune disorder, </w:t>
      </w:r>
      <w:r w:rsidRPr="00847AF8">
        <w:rPr>
          <w:rStyle w:val="StyleUnderline"/>
          <w:highlight w:val="green"/>
        </w:rPr>
        <w:t>we cannot even retain what little power we have</w:t>
      </w:r>
      <w:r w:rsidRPr="005E05C3">
        <w:rPr>
          <w:rStyle w:val="StyleUnderline"/>
        </w:rPr>
        <w:t xml:space="preserve">, nor do we have any institutions capable of doing so; thus, </w:t>
      </w:r>
      <w:r w:rsidRPr="00847AF8">
        <w:rPr>
          <w:rStyle w:val="Emphasis"/>
          <w:highlight w:val="green"/>
        </w:rPr>
        <w:t>we are able to smack only those within arm’s reach</w:t>
      </w:r>
      <w:r w:rsidRPr="005E05C3">
        <w:rPr>
          <w:rStyle w:val="Emphasis"/>
        </w:rPr>
        <w:t xml:space="preserve"> of us</w:t>
      </w:r>
      <w:r w:rsidRPr="005E05C3">
        <w:rPr>
          <w:rStyle w:val="StyleUnderline"/>
        </w:rPr>
        <w:t>—ourselves</w:t>
      </w:r>
      <w:r w:rsidRPr="005E05C3">
        <w:rPr>
          <w:sz w:val="16"/>
        </w:rPr>
        <w:t xml:space="preserve">. Meanwhile, </w:t>
      </w:r>
      <w:r w:rsidRPr="00847AF8">
        <w:rPr>
          <w:rStyle w:val="StyleUnderline"/>
          <w:highlight w:val="green"/>
        </w:rPr>
        <w:t xml:space="preserve">the bigger </w:t>
      </w:r>
      <w:r w:rsidRPr="005321EC">
        <w:rPr>
          <w:rStyle w:val="StyleUnderline"/>
        </w:rPr>
        <w:t xml:space="preserve">and stronger </w:t>
      </w:r>
      <w:r w:rsidRPr="00847AF8">
        <w:rPr>
          <w:rStyle w:val="StyleUnderline"/>
          <w:highlight w:val="green"/>
        </w:rPr>
        <w:t>the right gets</w:t>
      </w:r>
      <w:r w:rsidRPr="005E05C3">
        <w:rPr>
          <w:rStyle w:val="StyleUnderline"/>
        </w:rPr>
        <w:t xml:space="preserve">, </w:t>
      </w:r>
      <w:r w:rsidRPr="00847AF8">
        <w:rPr>
          <w:rStyle w:val="StyleUnderline"/>
          <w:highlight w:val="green"/>
        </w:rPr>
        <w:t>the more insular we become</w:t>
      </w:r>
      <w:r w:rsidRPr="005E05C3">
        <w:rPr>
          <w:rStyle w:val="StyleUnderline"/>
        </w:rPr>
        <w:t xml:space="preserve">, single-mindedly </w:t>
      </w:r>
      <w:r w:rsidRPr="00847AF8">
        <w:rPr>
          <w:rStyle w:val="StyleUnderline"/>
          <w:highlight w:val="green"/>
        </w:rPr>
        <w:t xml:space="preserve">obsessed with </w:t>
      </w:r>
      <w:r w:rsidRPr="00847AF8">
        <w:rPr>
          <w:rStyle w:val="Emphasis"/>
          <w:highlight w:val="green"/>
        </w:rPr>
        <w:t>purifying our own ranks</w:t>
      </w:r>
      <w:r w:rsidRPr="00847AF8">
        <w:rPr>
          <w:rStyle w:val="StyleUnderline"/>
          <w:highlight w:val="green"/>
        </w:rPr>
        <w:t xml:space="preserve"> and </w:t>
      </w:r>
      <w:r w:rsidRPr="00847AF8">
        <w:rPr>
          <w:rStyle w:val="Emphasis"/>
          <w:highlight w:val="green"/>
        </w:rPr>
        <w:t>weeding out the problematic</w:t>
      </w:r>
      <w:r w:rsidRPr="005E05C3">
        <w:rPr>
          <w:rStyle w:val="Emphasis"/>
        </w:rPr>
        <w:t xml:space="preserve"> among</w:t>
      </w:r>
      <w:r w:rsidRPr="005E05C3">
        <w:rPr>
          <w:rStyle w:val="StyleUnderline"/>
        </w:rPr>
        <w:t xml:space="preserve"> us</w:t>
      </w:r>
      <w:r w:rsidRPr="005E05C3">
        <w:rPr>
          <w:sz w:val="16"/>
        </w:rPr>
        <w:t>. Of course, the left requires large portions of the problematic and disparate working class to sign on, but the range of acceptable comradely thinking is becoming ever-stricter, and “</w:t>
      </w:r>
      <w:r w:rsidRPr="005E05C3">
        <w:rPr>
          <w:rStyle w:val="StyleUnderline"/>
        </w:rPr>
        <w:t>deviants are sacrificed to increase group solidarity</w:t>
      </w:r>
      <w:r w:rsidRPr="005E05C3">
        <w:rPr>
          <w:sz w:val="16"/>
        </w:rPr>
        <w:t>,” as the artist Jenny Holzer warned.</w:t>
      </w:r>
    </w:p>
    <w:p w14:paraId="0BE9A18D" w14:textId="77777777" w:rsidR="00986866" w:rsidRPr="005E1140" w:rsidRDefault="00986866" w:rsidP="00986866">
      <w:pPr>
        <w:rPr>
          <w:sz w:val="16"/>
        </w:rPr>
      </w:pPr>
      <w:r w:rsidRPr="005E1140">
        <w:rPr>
          <w:sz w:val="16"/>
        </w:rPr>
        <w:t xml:space="preserve">Marxist writer David Harvey notes that even Warren Buffett acknowledges the neoliberal era is marked by a one-sided class war, waged only by the capitalists. (“Sure there is class war, and it is my class, the rich, who are making it and we are winning,” Buffett </w:t>
      </w:r>
      <w:r w:rsidRPr="005E1140">
        <w:rPr>
          <w:sz w:val="16"/>
        </w:rPr>
        <w:lastRenderedPageBreak/>
        <w:t xml:space="preserve">has said.) </w:t>
      </w:r>
      <w:r w:rsidRPr="00847AF8">
        <w:rPr>
          <w:rStyle w:val="StyleUnderline"/>
          <w:highlight w:val="green"/>
        </w:rPr>
        <w:t>The left lies sputtering</w:t>
      </w:r>
      <w:r w:rsidRPr="005E05C3">
        <w:rPr>
          <w:rStyle w:val="StyleUnderline"/>
        </w:rPr>
        <w:t xml:space="preserve"> on the mat, </w:t>
      </w:r>
      <w:r w:rsidRPr="00847AF8">
        <w:rPr>
          <w:rStyle w:val="StyleUnderline"/>
          <w:highlight w:val="green"/>
        </w:rPr>
        <w:t>unable to</w:t>
      </w:r>
      <w:r w:rsidRPr="005E05C3">
        <w:rPr>
          <w:rStyle w:val="StyleUnderline"/>
        </w:rPr>
        <w:t xml:space="preserve"> maintain its ground, much less </w:t>
      </w:r>
      <w:r w:rsidRPr="00847AF8">
        <w:rPr>
          <w:rStyle w:val="StyleUnderline"/>
          <w:highlight w:val="green"/>
        </w:rPr>
        <w:t>make</w:t>
      </w:r>
      <w:r w:rsidRPr="005E05C3">
        <w:rPr>
          <w:rStyle w:val="StyleUnderline"/>
        </w:rPr>
        <w:t xml:space="preserve"> any </w:t>
      </w:r>
      <w:r w:rsidRPr="00847AF8">
        <w:rPr>
          <w:rStyle w:val="StyleUnderline"/>
          <w:highlight w:val="green"/>
        </w:rPr>
        <w:t>material gains</w:t>
      </w:r>
      <w:r w:rsidRPr="005E1140">
        <w:rPr>
          <w:sz w:val="16"/>
        </w:rPr>
        <w:t xml:space="preserve">. It’s hard to disagree when our gestures lack bite and our political parties—and most of our unions—are feckless at best, and capitalist quislings at worst. </w:t>
      </w:r>
      <w:r w:rsidRPr="005E05C3">
        <w:rPr>
          <w:rStyle w:val="StyleUnderline"/>
        </w:rPr>
        <w:t xml:space="preserve">Whether it takes the form of </w:t>
      </w:r>
      <w:r w:rsidRPr="00847AF8">
        <w:rPr>
          <w:rStyle w:val="StyleUnderline"/>
          <w:highlight w:val="green"/>
        </w:rPr>
        <w:t>insular</w:t>
      </w:r>
      <w:r w:rsidRPr="005E05C3">
        <w:rPr>
          <w:rStyle w:val="StyleUnderline"/>
        </w:rPr>
        <w:t xml:space="preserve"> campus </w:t>
      </w:r>
      <w:r w:rsidRPr="00847AF8">
        <w:rPr>
          <w:rStyle w:val="StyleUnderline"/>
          <w:highlight w:val="green"/>
        </w:rPr>
        <w:t>activism</w:t>
      </w:r>
      <w:r w:rsidRPr="005E05C3">
        <w:rPr>
          <w:rStyle w:val="StyleUnderline"/>
        </w:rPr>
        <w:t xml:space="preserve">, reactionary internet sermonizing, </w:t>
      </w:r>
      <w:r w:rsidRPr="00847AF8">
        <w:rPr>
          <w:rStyle w:val="StyleUnderline"/>
          <w:highlight w:val="green"/>
        </w:rPr>
        <w:t>or</w:t>
      </w:r>
      <w:r w:rsidRPr="005E05C3">
        <w:rPr>
          <w:rStyle w:val="StyleUnderline"/>
        </w:rPr>
        <w:t xml:space="preserve"> impotent </w:t>
      </w:r>
      <w:r w:rsidRPr="00847AF8">
        <w:rPr>
          <w:rStyle w:val="StyleUnderline"/>
          <w:highlight w:val="green"/>
        </w:rPr>
        <w:t>calls for general action</w:t>
      </w:r>
      <w:r w:rsidRPr="005E05C3">
        <w:rPr>
          <w:rStyle w:val="StyleUnderline"/>
        </w:rPr>
        <w:t xml:space="preserve">, </w:t>
      </w:r>
      <w:r w:rsidRPr="00847AF8">
        <w:rPr>
          <w:rStyle w:val="StyleUnderline"/>
          <w:highlight w:val="green"/>
        </w:rPr>
        <w:t>what passes for “the left”</w:t>
      </w:r>
      <w:r w:rsidRPr="005E05C3">
        <w:rPr>
          <w:rStyle w:val="StyleUnderline"/>
        </w:rPr>
        <w:t xml:space="preserve"> today </w:t>
      </w:r>
      <w:r w:rsidRPr="00847AF8">
        <w:rPr>
          <w:rStyle w:val="StyleUnderline"/>
          <w:highlight w:val="green"/>
        </w:rPr>
        <w:t>is</w:t>
      </w:r>
      <w:r w:rsidRPr="005E05C3">
        <w:rPr>
          <w:rStyle w:val="StyleUnderline"/>
        </w:rPr>
        <w:t xml:space="preserve"> both parochial and </w:t>
      </w:r>
      <w:r w:rsidRPr="00847AF8">
        <w:rPr>
          <w:rStyle w:val="Emphasis"/>
          <w:highlight w:val="green"/>
        </w:rPr>
        <w:t>completely disconnected from power</w:t>
      </w:r>
      <w:r w:rsidRPr="005E1140">
        <w:rPr>
          <w:sz w:val="16"/>
        </w:rPr>
        <w:t xml:space="preserve">. To put it bluntly, we have lost; we are decimated and we are feeble. What’s worse, we refuse to admit our failures, repeating them over and over and over again, castigating anyone who might question this pattern. In “Exiting the Vampire Castle,” </w:t>
      </w:r>
      <w:r w:rsidRPr="005E05C3">
        <w:rPr>
          <w:rStyle w:val="StyleUnderline"/>
        </w:rPr>
        <w:t>Fisher alerted us to a “</w:t>
      </w:r>
      <w:r w:rsidRPr="00847AF8">
        <w:rPr>
          <w:rStyle w:val="StyleUnderline"/>
          <w:highlight w:val="green"/>
        </w:rPr>
        <w:t>witch-hunting moralism</w:t>
      </w:r>
      <w:r w:rsidRPr="005E05C3">
        <w:rPr>
          <w:rStyle w:val="StyleUnderline"/>
        </w:rPr>
        <w:t xml:space="preserve">”—in this case, against anyone who might try to raise class consciousness—that </w:t>
      </w:r>
      <w:r w:rsidRPr="00847AF8">
        <w:rPr>
          <w:rStyle w:val="StyleUnderline"/>
          <w:highlight w:val="green"/>
        </w:rPr>
        <w:t xml:space="preserve">inevitably devolves into </w:t>
      </w:r>
      <w:r w:rsidRPr="00847AF8">
        <w:rPr>
          <w:rStyle w:val="Emphasis"/>
          <w:highlight w:val="green"/>
        </w:rPr>
        <w:t>guilt and ineffectuality</w:t>
      </w:r>
      <w:r w:rsidRPr="005E1140">
        <w:rPr>
          <w:sz w:val="16"/>
        </w:rPr>
        <w:t>. In the wake of the election, it’s a lesson that seems to have gone largely unlearned by a self-sabotaging left.</w:t>
      </w:r>
    </w:p>
    <w:p w14:paraId="1CE75ED0" w14:textId="77777777" w:rsidR="00986866" w:rsidRPr="005E1140" w:rsidRDefault="00986866" w:rsidP="00986866">
      <w:pPr>
        <w:rPr>
          <w:sz w:val="16"/>
          <w:szCs w:val="16"/>
        </w:rPr>
      </w:pPr>
      <w:r w:rsidRPr="005E1140">
        <w:rPr>
          <w:sz w:val="16"/>
          <w:szCs w:val="16"/>
        </w:rPr>
        <w:t>Scabs and Flirts</w:t>
      </w:r>
    </w:p>
    <w:p w14:paraId="732D1B10" w14:textId="77777777" w:rsidR="00986866" w:rsidRPr="005E1140" w:rsidRDefault="00986866" w:rsidP="00986866">
      <w:pPr>
        <w:rPr>
          <w:sz w:val="16"/>
          <w:szCs w:val="16"/>
        </w:rPr>
      </w:pPr>
      <w:r w:rsidRPr="005E1140">
        <w:rPr>
          <w:sz w:val="16"/>
          <w:szCs w:val="16"/>
        </w:rPr>
        <w:t>I was introduced to the idea of a Women’s Strike while speaking on a panel of leftist feminists shortly after Trump was elected. During the Q&amp;A afterwards, a feminist from the audience took the microphone and delivered an impassioned speech. Among the things participants were to abstain from:</w:t>
      </w:r>
    </w:p>
    <w:p w14:paraId="24743C49" w14:textId="77777777" w:rsidR="00986866" w:rsidRPr="005E1140" w:rsidRDefault="00986866" w:rsidP="00986866">
      <w:pPr>
        <w:rPr>
          <w:sz w:val="16"/>
          <w:szCs w:val="16"/>
        </w:rPr>
      </w:pPr>
      <w:r w:rsidRPr="005E1140">
        <w:rPr>
          <w:sz w:val="16"/>
          <w:szCs w:val="16"/>
        </w:rPr>
        <w:t>Paid jobs</w:t>
      </w:r>
    </w:p>
    <w:p w14:paraId="1A397F95" w14:textId="77777777" w:rsidR="00986866" w:rsidRPr="005E1140" w:rsidRDefault="00986866" w:rsidP="00986866">
      <w:pPr>
        <w:rPr>
          <w:sz w:val="16"/>
          <w:szCs w:val="16"/>
        </w:rPr>
      </w:pPr>
      <w:r w:rsidRPr="005E1140">
        <w:rPr>
          <w:sz w:val="16"/>
          <w:szCs w:val="16"/>
        </w:rPr>
        <w:t>Emotional Labor</w:t>
      </w:r>
    </w:p>
    <w:p w14:paraId="2AE04069" w14:textId="77777777" w:rsidR="00986866" w:rsidRPr="005E1140" w:rsidRDefault="00986866" w:rsidP="00986866">
      <w:pPr>
        <w:rPr>
          <w:sz w:val="16"/>
          <w:szCs w:val="16"/>
        </w:rPr>
      </w:pPr>
      <w:r w:rsidRPr="005E1140">
        <w:rPr>
          <w:sz w:val="16"/>
          <w:szCs w:val="16"/>
        </w:rPr>
        <w:t>Childcare</w:t>
      </w:r>
    </w:p>
    <w:p w14:paraId="7813C858" w14:textId="77777777" w:rsidR="00986866" w:rsidRPr="005E1140" w:rsidRDefault="00986866" w:rsidP="00986866">
      <w:pPr>
        <w:rPr>
          <w:sz w:val="16"/>
          <w:szCs w:val="16"/>
        </w:rPr>
      </w:pPr>
      <w:r w:rsidRPr="005E1140">
        <w:rPr>
          <w:sz w:val="16"/>
          <w:szCs w:val="16"/>
        </w:rPr>
        <w:t>Diapers</w:t>
      </w:r>
    </w:p>
    <w:p w14:paraId="29F9CDC2" w14:textId="77777777" w:rsidR="00986866" w:rsidRPr="005E1140" w:rsidRDefault="00986866" w:rsidP="00986866">
      <w:pPr>
        <w:rPr>
          <w:sz w:val="16"/>
          <w:szCs w:val="16"/>
        </w:rPr>
      </w:pPr>
      <w:r w:rsidRPr="005E1140">
        <w:rPr>
          <w:sz w:val="16"/>
          <w:szCs w:val="16"/>
        </w:rPr>
        <w:t>Housework</w:t>
      </w:r>
    </w:p>
    <w:p w14:paraId="6F5753A1" w14:textId="77777777" w:rsidR="00986866" w:rsidRPr="005E1140" w:rsidRDefault="00986866" w:rsidP="00986866">
      <w:pPr>
        <w:rPr>
          <w:sz w:val="16"/>
          <w:szCs w:val="16"/>
        </w:rPr>
      </w:pPr>
      <w:r w:rsidRPr="005E1140">
        <w:rPr>
          <w:sz w:val="16"/>
          <w:szCs w:val="16"/>
        </w:rPr>
        <w:t>Cooking</w:t>
      </w:r>
    </w:p>
    <w:p w14:paraId="0430449F" w14:textId="77777777" w:rsidR="00986866" w:rsidRPr="005E1140" w:rsidRDefault="00986866" w:rsidP="00986866">
      <w:pPr>
        <w:rPr>
          <w:sz w:val="16"/>
          <w:szCs w:val="16"/>
        </w:rPr>
      </w:pPr>
      <w:r w:rsidRPr="005E1140">
        <w:rPr>
          <w:sz w:val="16"/>
          <w:szCs w:val="16"/>
        </w:rPr>
        <w:t>Sweeping</w:t>
      </w:r>
    </w:p>
    <w:p w14:paraId="4AC5486D" w14:textId="77777777" w:rsidR="00986866" w:rsidRPr="005E1140" w:rsidRDefault="00986866" w:rsidP="00986866">
      <w:pPr>
        <w:rPr>
          <w:sz w:val="16"/>
          <w:szCs w:val="16"/>
        </w:rPr>
      </w:pPr>
      <w:r w:rsidRPr="005E1140">
        <w:rPr>
          <w:sz w:val="16"/>
          <w:szCs w:val="16"/>
        </w:rPr>
        <w:t>Laundry</w:t>
      </w:r>
    </w:p>
    <w:p w14:paraId="0D784E13" w14:textId="77777777" w:rsidR="00986866" w:rsidRPr="005E1140" w:rsidRDefault="00986866" w:rsidP="00986866">
      <w:pPr>
        <w:rPr>
          <w:sz w:val="16"/>
          <w:szCs w:val="16"/>
        </w:rPr>
      </w:pPr>
      <w:r w:rsidRPr="005E1140">
        <w:rPr>
          <w:sz w:val="16"/>
          <w:szCs w:val="16"/>
        </w:rPr>
        <w:t>Dishes</w:t>
      </w:r>
    </w:p>
    <w:p w14:paraId="5B57E586" w14:textId="77777777" w:rsidR="00986866" w:rsidRPr="005E1140" w:rsidRDefault="00986866" w:rsidP="00986866">
      <w:pPr>
        <w:rPr>
          <w:sz w:val="16"/>
          <w:szCs w:val="16"/>
        </w:rPr>
      </w:pPr>
      <w:r w:rsidRPr="005E1140">
        <w:rPr>
          <w:sz w:val="16"/>
          <w:szCs w:val="16"/>
        </w:rPr>
        <w:t>Errands</w:t>
      </w:r>
    </w:p>
    <w:p w14:paraId="560D2F7A" w14:textId="77777777" w:rsidR="00986866" w:rsidRPr="005E1140" w:rsidRDefault="00986866" w:rsidP="00986866">
      <w:pPr>
        <w:rPr>
          <w:sz w:val="16"/>
          <w:szCs w:val="16"/>
        </w:rPr>
      </w:pPr>
      <w:r w:rsidRPr="005E1140">
        <w:rPr>
          <w:sz w:val="16"/>
          <w:szCs w:val="16"/>
        </w:rPr>
        <w:t>Groceries</w:t>
      </w:r>
    </w:p>
    <w:p w14:paraId="52E34771" w14:textId="77777777" w:rsidR="00986866" w:rsidRPr="005E1140" w:rsidRDefault="00986866" w:rsidP="00986866">
      <w:pPr>
        <w:rPr>
          <w:sz w:val="16"/>
          <w:szCs w:val="16"/>
        </w:rPr>
      </w:pPr>
      <w:r w:rsidRPr="005E1140">
        <w:rPr>
          <w:sz w:val="16"/>
          <w:szCs w:val="16"/>
        </w:rPr>
        <w:t>Fake smiles</w:t>
      </w:r>
    </w:p>
    <w:p w14:paraId="74389802" w14:textId="77777777" w:rsidR="00986866" w:rsidRPr="005E1140" w:rsidRDefault="00986866" w:rsidP="00986866">
      <w:pPr>
        <w:rPr>
          <w:sz w:val="16"/>
          <w:szCs w:val="16"/>
        </w:rPr>
      </w:pPr>
      <w:r w:rsidRPr="005E1140">
        <w:rPr>
          <w:sz w:val="16"/>
          <w:szCs w:val="16"/>
        </w:rPr>
        <w:t>Flirting</w:t>
      </w:r>
    </w:p>
    <w:p w14:paraId="3A2C7C63" w14:textId="77777777" w:rsidR="00986866" w:rsidRPr="005E1140" w:rsidRDefault="00986866" w:rsidP="00986866">
      <w:pPr>
        <w:rPr>
          <w:sz w:val="16"/>
          <w:szCs w:val="16"/>
        </w:rPr>
      </w:pPr>
      <w:r w:rsidRPr="005E1140">
        <w:rPr>
          <w:sz w:val="16"/>
          <w:szCs w:val="16"/>
        </w:rPr>
        <w:t>Makeup</w:t>
      </w:r>
    </w:p>
    <w:p w14:paraId="57ACBEF3" w14:textId="77777777" w:rsidR="00986866" w:rsidRPr="005E1140" w:rsidRDefault="00986866" w:rsidP="00986866">
      <w:pPr>
        <w:rPr>
          <w:sz w:val="16"/>
          <w:szCs w:val="16"/>
        </w:rPr>
      </w:pPr>
      <w:r w:rsidRPr="005E1140">
        <w:rPr>
          <w:sz w:val="16"/>
          <w:szCs w:val="16"/>
        </w:rPr>
        <w:t>Laundry</w:t>
      </w:r>
    </w:p>
    <w:p w14:paraId="19265A14" w14:textId="77777777" w:rsidR="00986866" w:rsidRPr="005E1140" w:rsidRDefault="00986866" w:rsidP="00986866">
      <w:pPr>
        <w:rPr>
          <w:sz w:val="16"/>
          <w:szCs w:val="16"/>
        </w:rPr>
      </w:pPr>
      <w:r w:rsidRPr="005E1140">
        <w:rPr>
          <w:sz w:val="16"/>
          <w:szCs w:val="16"/>
        </w:rPr>
        <w:t>Shaving</w:t>
      </w:r>
    </w:p>
    <w:p w14:paraId="6F5A7705" w14:textId="77777777" w:rsidR="00986866" w:rsidRPr="005E1140" w:rsidRDefault="00986866" w:rsidP="00986866">
      <w:pPr>
        <w:rPr>
          <w:sz w:val="16"/>
          <w:szCs w:val="16"/>
        </w:rPr>
      </w:pPr>
      <w:r w:rsidRPr="005E1140">
        <w:rPr>
          <w:sz w:val="16"/>
          <w:szCs w:val="16"/>
        </w:rPr>
        <w:t>At the end of her speech, I jokingly asked if I was allowed to flirt with other women during the strike, or if that would be scabbing—I did not get a laugh. Of course, tensions were high and good humor was in short supply, but there was also something genuinely irksome about the perceived usefulness of such a “strike,” and my glibness betrayed my skepticism.</w:t>
      </w:r>
    </w:p>
    <w:p w14:paraId="7C94FF23" w14:textId="77777777" w:rsidR="00986866" w:rsidRPr="005E1140" w:rsidRDefault="00986866" w:rsidP="00986866">
      <w:pPr>
        <w:rPr>
          <w:sz w:val="16"/>
          <w:szCs w:val="16"/>
        </w:rPr>
      </w:pPr>
      <w:r w:rsidRPr="005E1140">
        <w:rPr>
          <w:sz w:val="16"/>
          <w:szCs w:val="16"/>
        </w:rPr>
        <w:t>For one, general strikes require a massive amount of organizing, and the proposed date for the strike was a few short months away. Also, the National Planning Committee was much heavier on academics and writers than on labor organizers. And if the turnout was low, would anyone even notice? (If a tree strikes in the woods, where no boss is there to feel it, can the tree really get the goods?) These questions were frustratingly overshadowed by criticisms from liberals insisting that only the “privileged” women would be striking. This framing, of course, misses the point; the success of a strike is not dependent on the relative “privilege” of the workers participating, but in the chaos those workers can inflict by withholding their labor.</w:t>
      </w:r>
    </w:p>
    <w:p w14:paraId="7B0CD986" w14:textId="77777777" w:rsidR="00986866" w:rsidRPr="005E1140" w:rsidRDefault="00986866" w:rsidP="00986866">
      <w:pPr>
        <w:rPr>
          <w:sz w:val="16"/>
        </w:rPr>
      </w:pPr>
      <w:r w:rsidRPr="005E05C3">
        <w:rPr>
          <w:rStyle w:val="StyleUnderline"/>
        </w:rPr>
        <w:lastRenderedPageBreak/>
        <w:t>Striking works because it fucks up someone’s day, but whose day would the participants of the Women’s Strike affect</w:t>
      </w:r>
      <w:r w:rsidRPr="005E1140">
        <w:rPr>
          <w:sz w:val="16"/>
        </w:rPr>
        <w:t>? Would the event, billed as “A Day Without Women,” amount to anything more than a day without adjuncts and freelance graphic designers? As an adjunct myself, I believe my job is important, but if I’m being perfectly honest, no one notices when I don’t show up for one day of work. It costs no money, and it doesn’t plunge the university into chaos, and without cost or chaos, a strike is an impotent performance.</w:t>
      </w:r>
    </w:p>
    <w:p w14:paraId="3701D49A" w14:textId="77777777" w:rsidR="00986866" w:rsidRPr="005E1140" w:rsidRDefault="00986866" w:rsidP="00986866">
      <w:pPr>
        <w:rPr>
          <w:sz w:val="16"/>
        </w:rPr>
      </w:pPr>
      <w:r w:rsidRPr="005E1140">
        <w:rPr>
          <w:sz w:val="16"/>
        </w:rPr>
        <w:t xml:space="preserve">In my little lefty circles, these concerns were not received graciously. </w:t>
      </w:r>
      <w:r w:rsidRPr="00847AF8">
        <w:rPr>
          <w:rStyle w:val="StyleUnderline"/>
          <w:highlight w:val="green"/>
        </w:rPr>
        <w:t>Men who questioned the strike’s utility were branded sexist; women who did the same were</w:t>
      </w:r>
      <w:r w:rsidRPr="005E05C3">
        <w:rPr>
          <w:rStyle w:val="StyleUnderline"/>
        </w:rPr>
        <w:t xml:space="preserve"> simply </w:t>
      </w:r>
      <w:r w:rsidRPr="00847AF8">
        <w:rPr>
          <w:rStyle w:val="StyleUnderline"/>
          <w:highlight w:val="green"/>
        </w:rPr>
        <w:t>ignored</w:t>
      </w:r>
      <w:r w:rsidRPr="005E05C3">
        <w:rPr>
          <w:rStyle w:val="StyleUnderline"/>
        </w:rPr>
        <w:t xml:space="preserve">. It was reminiscent of the Hillary campaign’s rhetoric: </w:t>
      </w:r>
      <w:r w:rsidRPr="00847AF8">
        <w:rPr>
          <w:rStyle w:val="StyleUnderline"/>
          <w:highlight w:val="green"/>
        </w:rPr>
        <w:t>every feminist who didn’t fall in line was suddenly invisible</w:t>
      </w:r>
      <w:r w:rsidRPr="005E05C3">
        <w:rPr>
          <w:rStyle w:val="StyleUnderline"/>
        </w:rPr>
        <w:t>; every man with a criticism of a woman was suddenly manifesting a deep-seated and pathological misogyny</w:t>
      </w:r>
      <w:r w:rsidRPr="005E1140">
        <w:rPr>
          <w:sz w:val="16"/>
        </w:rPr>
        <w:t>. When I asked my more enthusiastic comrades why I should be striking, or what I would even be striking for, the best answer I got was “</w:t>
      </w:r>
      <w:r w:rsidRPr="005E05C3">
        <w:rPr>
          <w:rStyle w:val="StyleUnderline"/>
        </w:rPr>
        <w:t>Why not? We’re just trying to see what sticks</w:t>
      </w:r>
      <w:r w:rsidRPr="005E1140">
        <w:rPr>
          <w:sz w:val="16"/>
        </w:rPr>
        <w:t>.” The worst I got was silence. There were a lot of passive-aggressive Facebook manifestos about how lefties who questioned the action were just scared, or closet liberals, or worse, “scabs.”</w:t>
      </w:r>
    </w:p>
    <w:p w14:paraId="5C45F993" w14:textId="77777777" w:rsidR="00986866" w:rsidRPr="005E05C3" w:rsidRDefault="00986866" w:rsidP="00986866">
      <w:pPr>
        <w:rPr>
          <w:sz w:val="16"/>
        </w:rPr>
      </w:pPr>
      <w:r w:rsidRPr="005E05C3">
        <w:rPr>
          <w:sz w:val="16"/>
        </w:rPr>
        <w:t xml:space="preserve">As early as January, many leftists expressed skepticism about calls for a general strike, but by March there was a self-justifying urgency to defend the tactic against all doubts. Maybe it was due to the reorienting of the action as a “Women’s Strike”—no one wants to be called a brocialist or a mansplainer—but I think the bigger culprit was in our general panic. </w:t>
      </w:r>
      <w:r w:rsidRPr="005E05C3">
        <w:rPr>
          <w:rStyle w:val="StyleUnderline"/>
        </w:rPr>
        <w:t xml:space="preserve">We are living in an era of Post-Trump Hysteria. It’s scary out there, and so </w:t>
      </w:r>
      <w:r w:rsidRPr="00847AF8">
        <w:rPr>
          <w:rStyle w:val="StyleUnderline"/>
          <w:highlight w:val="green"/>
        </w:rPr>
        <w:t>we cling to the delusion that what we are doing is working</w:t>
      </w:r>
      <w:r w:rsidRPr="005E05C3">
        <w:rPr>
          <w:sz w:val="16"/>
        </w:rPr>
        <w:t>. The naysayers, the thinking goes, must be politically backward or reactionary; we should be quick to root them out. Meanwhile, the world goes on.</w:t>
      </w:r>
    </w:p>
    <w:p w14:paraId="0384703F" w14:textId="77777777" w:rsidR="00986866" w:rsidRPr="005E1140" w:rsidRDefault="00986866" w:rsidP="00986866">
      <w:pPr>
        <w:rPr>
          <w:sz w:val="16"/>
        </w:rPr>
      </w:pPr>
      <w:r w:rsidRPr="005E1140">
        <w:rPr>
          <w:sz w:val="16"/>
        </w:rPr>
        <w:t xml:space="preserve">In the end, I called off my classes. I told myself I was setting an example for my students, but I still put “Women’s Strike” in quotation marks when I explained why class was cancelled. I told myself the students were critical thinkers, and that it would do them good to see a politically active teacher; but really, I cancelled class for the same reason I do so many fruitless and potentially self-destructive things—so that no one can call me a coward. In the meantime, I peeked at the rally; it was small by New York standards. </w:t>
      </w:r>
      <w:r w:rsidRPr="005E1140">
        <w:rPr>
          <w:rStyle w:val="StyleUnderline"/>
        </w:rPr>
        <w:t>Weeks later, I still saw colleagues and comrades defending the action as “radical.” Some were denouncing those who considered the strike a failure—even those who went on strike themselves—as insufficiently supportive of this promising new vanguard of women college professors</w:t>
      </w:r>
      <w:r w:rsidRPr="005E1140">
        <w:rPr>
          <w:sz w:val="16"/>
        </w:rPr>
        <w:t>.</w:t>
      </w:r>
    </w:p>
    <w:p w14:paraId="0AD2CD53" w14:textId="77777777" w:rsidR="00986866" w:rsidRPr="005E1140" w:rsidRDefault="00986866" w:rsidP="00986866">
      <w:pPr>
        <w:rPr>
          <w:sz w:val="16"/>
        </w:rPr>
      </w:pPr>
      <w:r w:rsidRPr="005E1140">
        <w:rPr>
          <w:sz w:val="16"/>
        </w:rPr>
        <w:t xml:space="preserve">The pervasive mood reminded me of church, and specifically the churches of my grandparents, who cycled through about a hundred tiny Protestant evangelical sects, each one seething with mistrust of its own parishioners. Belief, in those denominations, was fervent, and turnover was high. I grew up with a certain envy of Catholics and Jews, who are allowed to attend services regardless of their connection to God. For these evangelical Protestants, however, a loss of faith was considered a personal failing, and any hint of creeping atheism could get you purged, lest you infect the brethren with your demonic skepticism. The arbitrary piety was there, too. During the strike, I remembered when my Papaw tried to sell a car to my mother, but then refused to accept her check on a Sunday, since he couldn’t do business on the Sabbath. </w:t>
      </w:r>
      <w:r w:rsidRPr="005E1140">
        <w:rPr>
          <w:rStyle w:val="StyleUnderline"/>
        </w:rPr>
        <w:t>That event—like the Women’s Strike—was a strangely un-materialist initiative, one underwritten by the idea that we should abstain from work merely out of observance and reverence, and not to “get the goods</w:t>
      </w:r>
      <w:r w:rsidRPr="005E1140">
        <w:rPr>
          <w:sz w:val="16"/>
        </w:rPr>
        <w:t>.”</w:t>
      </w:r>
    </w:p>
    <w:p w14:paraId="541B919D" w14:textId="77777777" w:rsidR="00986866" w:rsidRPr="005E1140" w:rsidRDefault="00986866" w:rsidP="00986866">
      <w:pPr>
        <w:rPr>
          <w:sz w:val="16"/>
          <w:szCs w:val="16"/>
        </w:rPr>
      </w:pPr>
      <w:r w:rsidRPr="005E1140">
        <w:rPr>
          <w:sz w:val="16"/>
          <w:szCs w:val="16"/>
        </w:rPr>
        <w:t>I still flirted that day. I have never understood this tactic of chastity, but then again, I’ve always viewed sex and romance as properly proletarian pursuits. (It never felt like work to me, but maybe I’ve been doing it wrong.) I also did my dishes. God might not want you to be prurient or fastidious on the day of rest, but capitalism doesn’t actually give a shit about your unpaid emotional labor. It’s kind of a bro like that.</w:t>
      </w:r>
    </w:p>
    <w:p w14:paraId="40AE112C" w14:textId="77777777" w:rsidR="00986866" w:rsidRPr="005E1140" w:rsidRDefault="00986866" w:rsidP="00986866">
      <w:pPr>
        <w:rPr>
          <w:sz w:val="16"/>
        </w:rPr>
      </w:pPr>
      <w:r w:rsidRPr="005E1140">
        <w:rPr>
          <w:sz w:val="16"/>
        </w:rPr>
        <w:lastRenderedPageBreak/>
        <w:t xml:space="preserve">What the Women’s Strike did reveal is that </w:t>
      </w:r>
      <w:r w:rsidRPr="00847AF8">
        <w:rPr>
          <w:rStyle w:val="StyleUnderline"/>
          <w:highlight w:val="green"/>
        </w:rPr>
        <w:t>the</w:t>
      </w:r>
      <w:r w:rsidRPr="005E1140">
        <w:rPr>
          <w:rStyle w:val="StyleUnderline"/>
        </w:rPr>
        <w:t xml:space="preserve"> self-appointed Trump </w:t>
      </w:r>
      <w:r w:rsidRPr="00847AF8">
        <w:rPr>
          <w:rStyle w:val="StyleUnderline"/>
          <w:highlight w:val="green"/>
        </w:rPr>
        <w:t>Resistance is stuck in a compulsive loop, perseverating on symptoms</w:t>
      </w:r>
      <w:r w:rsidRPr="005E1140">
        <w:rPr>
          <w:rStyle w:val="StyleUnderline"/>
        </w:rPr>
        <w:t xml:space="preserve"> and self-help </w:t>
      </w:r>
      <w:r w:rsidRPr="00847AF8">
        <w:rPr>
          <w:rStyle w:val="StyleUnderline"/>
          <w:highlight w:val="green"/>
        </w:rPr>
        <w:t>rather than</w:t>
      </w:r>
      <w:r w:rsidRPr="005E1140">
        <w:rPr>
          <w:rStyle w:val="StyleUnderline"/>
        </w:rPr>
        <w:t xml:space="preserve"> tackling </w:t>
      </w:r>
      <w:r w:rsidRPr="00847AF8">
        <w:rPr>
          <w:rStyle w:val="StyleUnderline"/>
          <w:highlight w:val="green"/>
        </w:rPr>
        <w:t>the disease</w:t>
      </w:r>
      <w:r w:rsidRPr="005E1140">
        <w:rPr>
          <w:sz w:val="16"/>
        </w:rPr>
        <w:t xml:space="preserve">. </w:t>
      </w:r>
      <w:r w:rsidRPr="00847AF8">
        <w:rPr>
          <w:rStyle w:val="StyleUnderline"/>
          <w:highlight w:val="green"/>
        </w:rPr>
        <w:t>The “battles</w:t>
      </w:r>
      <w:r w:rsidRPr="005E1140">
        <w:rPr>
          <w:rStyle w:val="StyleUnderline"/>
        </w:rPr>
        <w:t xml:space="preserve">” you see making headlines in our claustrophobic community </w:t>
      </w:r>
      <w:r w:rsidRPr="00847AF8">
        <w:rPr>
          <w:rStyle w:val="StyleUnderline"/>
          <w:highlight w:val="green"/>
        </w:rPr>
        <w:t>have become microscopically petty</w:t>
      </w:r>
      <w:r w:rsidRPr="005E1140">
        <w:rPr>
          <w:sz w:val="16"/>
        </w:rPr>
        <w:t xml:space="preserve">: Who speaks at what campus? </w:t>
      </w:r>
      <w:r w:rsidRPr="005E1140">
        <w:rPr>
          <w:rStyle w:val="StyleUnderline"/>
        </w:rPr>
        <w:t xml:space="preserve">Who made what problematic joke? Which left magazine has a bad take and who will “take responsibility”? </w:t>
      </w:r>
      <w:r w:rsidRPr="00847AF8">
        <w:rPr>
          <w:rStyle w:val="Emphasis"/>
          <w:highlight w:val="green"/>
        </w:rPr>
        <w:t>None of these</w:t>
      </w:r>
      <w:r w:rsidRPr="005E1140">
        <w:rPr>
          <w:rStyle w:val="Emphasis"/>
        </w:rPr>
        <w:t xml:space="preserve"> squabbles </w:t>
      </w:r>
      <w:r w:rsidRPr="00847AF8">
        <w:rPr>
          <w:rStyle w:val="Emphasis"/>
          <w:highlight w:val="green"/>
        </w:rPr>
        <w:t>are politics; none of them build power</w:t>
      </w:r>
      <w:r w:rsidRPr="005321EC">
        <w:rPr>
          <w:sz w:val="16"/>
        </w:rPr>
        <w:t>. I’m</w:t>
      </w:r>
      <w:r w:rsidRPr="005E1140">
        <w:rPr>
          <w:sz w:val="16"/>
        </w:rPr>
        <w:t xml:space="preserve"> sorry to say, even punching the odd Nazi doesn’t build power. (It raises spirits, but little else.) </w:t>
      </w:r>
      <w:r w:rsidRPr="00847AF8">
        <w:rPr>
          <w:rStyle w:val="StyleUnderline"/>
          <w:highlight w:val="green"/>
        </w:rPr>
        <w:t>We’re forever resting on</w:t>
      </w:r>
      <w:r w:rsidRPr="005E1140">
        <w:rPr>
          <w:rStyle w:val="StyleUnderline"/>
        </w:rPr>
        <w:t xml:space="preserve"> the laurels of feel-good </w:t>
      </w:r>
      <w:r w:rsidRPr="00847AF8">
        <w:rPr>
          <w:rStyle w:val="Emphasis"/>
          <w:highlight w:val="green"/>
        </w:rPr>
        <w:t>symbolic outcry</w:t>
      </w:r>
      <w:r w:rsidRPr="005E1140">
        <w:rPr>
          <w:rStyle w:val="StyleUnderline"/>
        </w:rPr>
        <w:t xml:space="preserve"> </w:t>
      </w:r>
      <w:r w:rsidRPr="00847AF8">
        <w:rPr>
          <w:rStyle w:val="StyleUnderline"/>
          <w:highlight w:val="green"/>
        </w:rPr>
        <w:t>rather than</w:t>
      </w:r>
      <w:r w:rsidRPr="005E1140">
        <w:rPr>
          <w:rStyle w:val="StyleUnderline"/>
        </w:rPr>
        <w:t xml:space="preserve"> the </w:t>
      </w:r>
      <w:r w:rsidRPr="00847AF8">
        <w:rPr>
          <w:rStyle w:val="StyleUnderline"/>
          <w:highlight w:val="green"/>
        </w:rPr>
        <w:t>material victories</w:t>
      </w:r>
      <w:r w:rsidRPr="005E1140">
        <w:rPr>
          <w:rStyle w:val="StyleUnderline"/>
        </w:rPr>
        <w:t xml:space="preserve"> that make our day-to-day lives better. It suits the ruling class just fine</w:t>
      </w:r>
      <w:r w:rsidRPr="005E1140">
        <w:rPr>
          <w:sz w:val="16"/>
        </w:rPr>
        <w:t>.</w:t>
      </w:r>
    </w:p>
    <w:p w14:paraId="31075829" w14:textId="74F8C453" w:rsidR="00986866" w:rsidRDefault="00986866" w:rsidP="00986866"/>
    <w:p w14:paraId="06908796" w14:textId="71AE3A77" w:rsidR="00A85768" w:rsidRDefault="00A85768" w:rsidP="00986866"/>
    <w:p w14:paraId="2E36A58F" w14:textId="77777777" w:rsidR="00A85768" w:rsidRPr="00BF513A" w:rsidRDefault="00A85768" w:rsidP="00A85768">
      <w:pPr>
        <w:pStyle w:val="Heading4"/>
        <w:rPr>
          <w:rFonts w:asciiTheme="minorHAnsi" w:hAnsiTheme="minorHAnsi" w:cstheme="minorHAnsi"/>
        </w:rPr>
      </w:pPr>
      <w:r w:rsidRPr="00BF513A">
        <w:rPr>
          <w:rFonts w:asciiTheme="minorHAnsi" w:hAnsiTheme="minorHAnsi" w:cstheme="minorHAnsi"/>
        </w:rPr>
        <w:t>The aff’s rejection of the specific details of political engagement is not radical but continues the prevailing mode of leftist cynicism that eviscerates our ability to construct alternatives to political domination</w:t>
      </w:r>
    </w:p>
    <w:p w14:paraId="017A1C3F" w14:textId="77777777" w:rsidR="00A85768" w:rsidRPr="00BF513A" w:rsidRDefault="00A85768" w:rsidP="00A85768">
      <w:pPr>
        <w:rPr>
          <w:rFonts w:asciiTheme="minorHAnsi" w:hAnsiTheme="minorHAnsi" w:cstheme="minorHAnsi"/>
          <w:sz w:val="16"/>
        </w:rPr>
      </w:pPr>
      <w:r w:rsidRPr="00BF513A">
        <w:rPr>
          <w:rStyle w:val="Style13ptBold"/>
          <w:rFonts w:asciiTheme="minorHAnsi" w:hAnsiTheme="minorHAnsi" w:cstheme="minorHAnsi"/>
        </w:rPr>
        <w:t>Burgum ‘15</w:t>
      </w:r>
      <w:r w:rsidRPr="00BF513A">
        <w:rPr>
          <w:rFonts w:asciiTheme="minorHAnsi" w:hAnsiTheme="minorHAnsi" w:cstheme="minorHAnsi"/>
          <w:sz w:val="16"/>
        </w:rPr>
        <w:t xml:space="preserve"> (Samuel, PhD candidate in Sociology at the University of Warwick and has been conducting research with Occupy London since 2012, “The branding of the left: between spectacle and passivity in an era of cynicism,” </w:t>
      </w:r>
      <w:r w:rsidRPr="00BF513A">
        <w:rPr>
          <w:rFonts w:asciiTheme="minorHAnsi" w:hAnsiTheme="minorHAnsi" w:cstheme="minorHAnsi"/>
          <w:i/>
          <w:sz w:val="16"/>
        </w:rPr>
        <w:t>Journal for Cultural Research</w:t>
      </w:r>
      <w:r w:rsidRPr="00BF513A">
        <w:rPr>
          <w:rFonts w:asciiTheme="minorHAnsi" w:hAnsiTheme="minorHAnsi" w:cstheme="minorHAnsi"/>
          <w:sz w:val="16"/>
        </w:rPr>
        <w:t>, Volume 19, Issue 3)</w:t>
      </w:r>
    </w:p>
    <w:p w14:paraId="6C858CE2" w14:textId="77777777" w:rsidR="00282FB1" w:rsidRDefault="00A85768" w:rsidP="00A85768">
      <w:pPr>
        <w:rPr>
          <w:rFonts w:asciiTheme="minorHAnsi" w:hAnsiTheme="minorHAnsi" w:cstheme="minorHAnsi"/>
          <w:sz w:val="16"/>
        </w:rPr>
      </w:pPr>
      <w:r w:rsidRPr="00BF513A">
        <w:rPr>
          <w:rStyle w:val="StyleUnderline"/>
          <w:rFonts w:asciiTheme="minorHAnsi" w:hAnsiTheme="minorHAnsi" w:cstheme="minorHAnsi"/>
        </w:rPr>
        <w:t>Rather than the Situationist spectacle</w:t>
      </w:r>
      <w:r w:rsidRPr="00BF513A">
        <w:rPr>
          <w:rFonts w:asciiTheme="minorHAnsi" w:hAnsiTheme="minorHAnsi" w:cstheme="minorHAnsi"/>
          <w:sz w:val="16"/>
        </w:rPr>
        <w:t xml:space="preserve">, then, I argue that </w:t>
      </w:r>
      <w:r w:rsidRPr="00847AF8">
        <w:rPr>
          <w:rStyle w:val="Emphasis"/>
          <w:rFonts w:asciiTheme="minorHAnsi" w:hAnsiTheme="minorHAnsi" w:cstheme="minorHAnsi"/>
          <w:highlight w:val="green"/>
        </w:rPr>
        <w:t>the reason</w:t>
      </w:r>
      <w:r w:rsidRPr="00BF513A">
        <w:rPr>
          <w:rFonts w:asciiTheme="minorHAnsi" w:hAnsiTheme="minorHAnsi" w:cstheme="minorHAnsi"/>
          <w:sz w:val="16"/>
        </w:rPr>
        <w:t xml:space="preserve"> those on </w:t>
      </w:r>
      <w:r w:rsidRPr="00847AF8">
        <w:rPr>
          <w:rStyle w:val="Emphasis"/>
          <w:rFonts w:asciiTheme="minorHAnsi" w:hAnsiTheme="minorHAnsi" w:cstheme="minorHAnsi"/>
          <w:highlight w:val="green"/>
        </w:rPr>
        <w:t>the left are rendered</w:t>
      </w:r>
      <w:r w:rsidRPr="00BF513A">
        <w:rPr>
          <w:rStyle w:val="StyleUnderline"/>
          <w:rFonts w:asciiTheme="minorHAnsi" w:hAnsiTheme="minorHAnsi" w:cstheme="minorHAnsi"/>
        </w:rPr>
        <w:t xml:space="preserve"> post-politically </w:t>
      </w:r>
      <w:r w:rsidRPr="00847AF8">
        <w:rPr>
          <w:rStyle w:val="Emphasis"/>
          <w:rFonts w:asciiTheme="minorHAnsi" w:hAnsiTheme="minorHAnsi" w:cstheme="minorHAnsi"/>
          <w:highlight w:val="green"/>
        </w:rPr>
        <w:t>impotent</w:t>
      </w:r>
      <w:r w:rsidRPr="00BF513A">
        <w:rPr>
          <w:rStyle w:val="StyleUnderline"/>
          <w:rFonts w:asciiTheme="minorHAnsi" w:hAnsiTheme="minorHAnsi" w:cstheme="minorHAnsi"/>
        </w:rPr>
        <w:t xml:space="preserve"> to bring about change </w:t>
      </w:r>
      <w:r w:rsidRPr="00847AF8">
        <w:rPr>
          <w:rStyle w:val="Emphasis"/>
          <w:rFonts w:asciiTheme="minorHAnsi" w:hAnsiTheme="minorHAnsi" w:cstheme="minorHAnsi"/>
          <w:highlight w:val="green"/>
        </w:rPr>
        <w:t>is</w:t>
      </w:r>
      <w:r w:rsidRPr="00BF513A">
        <w:rPr>
          <w:rStyle w:val="Emphasis"/>
          <w:rFonts w:asciiTheme="minorHAnsi" w:hAnsiTheme="minorHAnsi" w:cstheme="minorHAnsi"/>
        </w:rPr>
        <w:t xml:space="preserve"> not because we are deceived, but </w:t>
      </w:r>
      <w:r w:rsidRPr="00847AF8">
        <w:rPr>
          <w:rStyle w:val="Emphasis"/>
          <w:rFonts w:asciiTheme="minorHAnsi" w:hAnsiTheme="minorHAnsi" w:cstheme="minorHAnsi"/>
          <w:highlight w:val="green"/>
        </w:rPr>
        <w:t>because we enact apathy despite ourselves</w:t>
      </w:r>
      <w:r w:rsidRPr="00BF513A">
        <w:rPr>
          <w:rStyle w:val="Emphasis"/>
          <w:rFonts w:asciiTheme="minorHAnsi" w:hAnsiTheme="minorHAnsi" w:cstheme="minorHAnsi"/>
        </w:rPr>
        <w:t>.</w:t>
      </w:r>
      <w:r w:rsidRPr="00BF513A">
        <w:rPr>
          <w:rFonts w:asciiTheme="minorHAnsi" w:hAnsiTheme="minorHAnsi" w:cstheme="minorHAnsi"/>
          <w:sz w:val="16"/>
        </w:rPr>
        <w:t xml:space="preserve"> In other words, the relationship between the resistive subject and ideology is not one of false consciousness, but one of cynicism: </w:t>
      </w:r>
      <w:r w:rsidRPr="00847AF8">
        <w:rPr>
          <w:rStyle w:val="StyleUnderline"/>
          <w:rFonts w:asciiTheme="minorHAnsi" w:hAnsiTheme="minorHAnsi" w:cstheme="minorHAnsi"/>
          <w:highlight w:val="green"/>
        </w:rPr>
        <w:t>we are</w:t>
      </w:r>
      <w:r w:rsidRPr="00BF513A">
        <w:rPr>
          <w:rStyle w:val="StyleUnderline"/>
          <w:rFonts w:asciiTheme="minorHAnsi" w:hAnsiTheme="minorHAnsi" w:cstheme="minorHAnsi"/>
        </w:rPr>
        <w:t xml:space="preserve"> not misdirected by shallow spectacles, but instead somehow </w:t>
      </w:r>
      <w:r w:rsidRPr="00847AF8">
        <w:rPr>
          <w:rStyle w:val="StyleUnderline"/>
          <w:rFonts w:asciiTheme="minorHAnsi" w:hAnsiTheme="minorHAnsi" w:cstheme="minorHAnsi"/>
          <w:highlight w:val="green"/>
        </w:rPr>
        <w:t xml:space="preserve">distracted by our </w:t>
      </w:r>
      <w:r w:rsidRPr="00BF513A">
        <w:rPr>
          <w:rStyle w:val="StyleUnderline"/>
          <w:rFonts w:asciiTheme="minorHAnsi" w:hAnsiTheme="minorHAnsi" w:cstheme="minorHAnsi"/>
        </w:rPr>
        <w:t xml:space="preserve">cynical </w:t>
      </w:r>
      <w:r w:rsidRPr="00847AF8">
        <w:rPr>
          <w:rStyle w:val="StyleUnderline"/>
          <w:rFonts w:asciiTheme="minorHAnsi" w:hAnsiTheme="minorHAnsi" w:cstheme="minorHAnsi"/>
          <w:highlight w:val="green"/>
        </w:rPr>
        <w:t>belief that we are being “distracted</w:t>
      </w:r>
      <w:r w:rsidRPr="00BF513A">
        <w:rPr>
          <w:rStyle w:val="StyleUnderline"/>
          <w:rFonts w:asciiTheme="minorHAnsi" w:hAnsiTheme="minorHAnsi" w:cstheme="minorHAnsi"/>
        </w:rPr>
        <w:t>”.</w:t>
      </w:r>
      <w:r w:rsidRPr="00BF513A">
        <w:rPr>
          <w:rFonts w:asciiTheme="minorHAnsi" w:hAnsiTheme="minorHAnsi" w:cstheme="minorHAnsi"/>
          <w:sz w:val="16"/>
        </w:rPr>
        <w:t xml:space="preserve"> In this section, I begin by outlining the concept of cynicism as it has been theorised by Peter Sloterdijk and Slavoj Žižek. This then leads us to an analysis of the cynical position adopted by Brand’s critics, which I argue actually demonstrates more political problems on the part of the left than those suggested by Brand himself. For Sloterdijk, cynicism is an attitude that emerges right at the centre of the enlightenment project, where, in contrast to a modernist illumination of truth, “a twilight arises, a deep ambivalence” (1987, p. 22). Rather than the promised heightened consciousness of science that would allow us to see the hidden essential truths behind appearances, the very conception of truth as unconcealedness (aletheia)3 instead creates a widespread mistrust and suspicion of every appearance. Subsequently, </w:t>
      </w:r>
      <w:r w:rsidRPr="00BF513A">
        <w:rPr>
          <w:rStyle w:val="StyleUnderline"/>
          <w:rFonts w:asciiTheme="minorHAnsi" w:hAnsiTheme="minorHAnsi" w:cstheme="minorHAnsi"/>
        </w:rPr>
        <w:t>“a new form of realism bursts forth</w:t>
      </w:r>
      <w:r w:rsidRPr="00BF513A">
        <w:rPr>
          <w:rFonts w:asciiTheme="minorHAnsi" w:hAnsiTheme="minorHAnsi" w:cstheme="minorHAnsi"/>
          <w:sz w:val="16"/>
        </w:rPr>
        <w:t xml:space="preserve">, a form that is </w:t>
      </w:r>
      <w:r w:rsidRPr="00BF513A">
        <w:rPr>
          <w:rStyle w:val="StyleUnderline"/>
          <w:rFonts w:asciiTheme="minorHAnsi" w:hAnsiTheme="minorHAnsi" w:cstheme="minorHAnsi"/>
        </w:rPr>
        <w:t>driven by the fear of becoming deceived or overpowered</w:t>
      </w:r>
      <w:r w:rsidRPr="00BF513A">
        <w:rPr>
          <w:rFonts w:asciiTheme="minorHAnsi" w:hAnsiTheme="minorHAnsi" w:cstheme="minorHAnsi"/>
          <w:sz w:val="16"/>
        </w:rPr>
        <w:t xml:space="preserve"> … </w:t>
      </w:r>
      <w:r w:rsidRPr="00847AF8">
        <w:rPr>
          <w:rStyle w:val="StyleUnderline"/>
          <w:rFonts w:asciiTheme="minorHAnsi" w:hAnsiTheme="minorHAnsi" w:cstheme="minorHAnsi"/>
          <w:highlight w:val="green"/>
        </w:rPr>
        <w:t xml:space="preserve">everything that appears to </w:t>
      </w:r>
      <w:r w:rsidRPr="00BF513A">
        <w:rPr>
          <w:rStyle w:val="StyleUnderline"/>
          <w:rFonts w:asciiTheme="minorHAnsi" w:hAnsiTheme="minorHAnsi" w:cstheme="minorHAnsi"/>
        </w:rPr>
        <w:t xml:space="preserve">us could </w:t>
      </w:r>
      <w:r w:rsidRPr="00847AF8">
        <w:rPr>
          <w:rStyle w:val="StyleUnderline"/>
          <w:rFonts w:asciiTheme="minorHAnsi" w:hAnsiTheme="minorHAnsi" w:cstheme="minorHAnsi"/>
          <w:highlight w:val="green"/>
        </w:rPr>
        <w:t>be</w:t>
      </w:r>
      <w:r w:rsidRPr="00BF513A">
        <w:rPr>
          <w:rStyle w:val="StyleUnderline"/>
          <w:rFonts w:asciiTheme="minorHAnsi" w:hAnsiTheme="minorHAnsi" w:cstheme="minorHAnsi"/>
        </w:rPr>
        <w:t xml:space="preserve"> a deceptive manoeuvre of </w:t>
      </w:r>
      <w:r w:rsidRPr="00847AF8">
        <w:rPr>
          <w:rStyle w:val="StyleUnderline"/>
          <w:rFonts w:asciiTheme="minorHAnsi" w:hAnsiTheme="minorHAnsi" w:cstheme="minorHAnsi"/>
          <w:highlight w:val="green"/>
        </w:rPr>
        <w:t>an</w:t>
      </w:r>
      <w:r w:rsidRPr="00BF513A">
        <w:rPr>
          <w:rStyle w:val="StyleUnderline"/>
          <w:rFonts w:asciiTheme="minorHAnsi" w:hAnsiTheme="minorHAnsi" w:cstheme="minorHAnsi"/>
        </w:rPr>
        <w:t xml:space="preserve"> overpowering </w:t>
      </w:r>
      <w:r w:rsidRPr="00847AF8">
        <w:rPr>
          <w:rStyle w:val="StyleUnderline"/>
          <w:rFonts w:asciiTheme="minorHAnsi" w:hAnsiTheme="minorHAnsi" w:cstheme="minorHAnsi"/>
          <w:highlight w:val="green"/>
        </w:rPr>
        <w:t>evil enemy</w:t>
      </w:r>
      <w:r w:rsidRPr="00BF513A">
        <w:rPr>
          <w:rStyle w:val="StyleUnderline"/>
          <w:rFonts w:asciiTheme="minorHAnsi" w:hAnsiTheme="minorHAnsi" w:cstheme="minorHAnsi"/>
        </w:rPr>
        <w:t>”</w:t>
      </w:r>
      <w:r w:rsidRPr="00BF513A">
        <w:rPr>
          <w:rFonts w:asciiTheme="minorHAnsi" w:hAnsiTheme="minorHAnsi" w:cstheme="minorHAnsi"/>
          <w:sz w:val="16"/>
        </w:rPr>
        <w:t xml:space="preserve"> (Sloterdijk, 1987, p. 330). The surface becomes suspect and the subject therefore retreats from all appearances: judging them to be spectacles that are seeking to oppress through falsity. The result is cynicism. Subsequently, </w:t>
      </w:r>
      <w:r w:rsidRPr="00847AF8">
        <w:rPr>
          <w:rStyle w:val="StyleUnderline"/>
          <w:rFonts w:asciiTheme="minorHAnsi" w:hAnsiTheme="minorHAnsi" w:cstheme="minorHAnsi"/>
          <w:highlight w:val="green"/>
        </w:rPr>
        <w:t>this leads</w:t>
      </w:r>
      <w:r w:rsidRPr="00BF513A">
        <w:rPr>
          <w:rFonts w:asciiTheme="minorHAnsi" w:hAnsiTheme="minorHAnsi" w:cstheme="minorHAnsi"/>
          <w:sz w:val="16"/>
        </w:rPr>
        <w:t xml:space="preserve"> Sloterdijk </w:t>
      </w:r>
      <w:r w:rsidRPr="00BF513A">
        <w:rPr>
          <w:rStyle w:val="StyleUnderline"/>
          <w:rFonts w:asciiTheme="minorHAnsi" w:hAnsiTheme="minorHAnsi" w:cstheme="minorHAnsi"/>
        </w:rPr>
        <w:t>to</w:t>
      </w:r>
      <w:r w:rsidRPr="00BF513A">
        <w:rPr>
          <w:rFonts w:asciiTheme="minorHAnsi" w:hAnsiTheme="minorHAnsi" w:cstheme="minorHAnsi"/>
          <w:sz w:val="16"/>
        </w:rPr>
        <w:t xml:space="preserve"> his well-known paradoxical definition of </w:t>
      </w:r>
      <w:r w:rsidRPr="00847AF8">
        <w:rPr>
          <w:rStyle w:val="StyleUnderline"/>
          <w:rFonts w:asciiTheme="minorHAnsi" w:hAnsiTheme="minorHAnsi" w:cstheme="minorHAnsi"/>
          <w:highlight w:val="green"/>
        </w:rPr>
        <w:t>cynicism</w:t>
      </w:r>
      <w:r w:rsidRPr="00BF513A">
        <w:rPr>
          <w:rStyle w:val="StyleUnderline"/>
          <w:rFonts w:asciiTheme="minorHAnsi" w:hAnsiTheme="minorHAnsi" w:cstheme="minorHAnsi"/>
        </w:rPr>
        <w:t xml:space="preserve"> as “enlightened false consciousness”</w:t>
      </w:r>
      <w:r w:rsidRPr="00BF513A">
        <w:rPr>
          <w:rFonts w:asciiTheme="minorHAnsi" w:hAnsiTheme="minorHAnsi" w:cstheme="minorHAnsi"/>
          <w:sz w:val="16"/>
        </w:rPr>
        <w:t xml:space="preserve"> which he describes as </w:t>
      </w:r>
      <w:r w:rsidRPr="00BF513A">
        <w:rPr>
          <w:rStyle w:val="StyleUnderline"/>
          <w:rFonts w:asciiTheme="minorHAnsi" w:hAnsiTheme="minorHAnsi" w:cstheme="minorHAnsi"/>
        </w:rPr>
        <w:t xml:space="preserve">a “modernized, unhappy consciousness on which enlightenment has </w:t>
      </w:r>
      <w:r w:rsidRPr="00BF513A">
        <w:rPr>
          <w:rStyle w:val="StyleUnderline"/>
          <w:rFonts w:asciiTheme="minorHAnsi" w:hAnsiTheme="minorHAnsi" w:cstheme="minorHAnsi"/>
        </w:rPr>
        <w:lastRenderedPageBreak/>
        <w:t>laboured both successfully and in vain … it has learned its lessons in enlightenment, but it has not, probably was not able to, put them into practice”</w:t>
      </w:r>
      <w:r w:rsidRPr="00BF513A">
        <w:rPr>
          <w:rFonts w:asciiTheme="minorHAnsi" w:hAnsiTheme="minorHAnsi" w:cstheme="minorHAnsi"/>
          <w:sz w:val="16"/>
        </w:rPr>
        <w:t xml:space="preserve"> (1987, p. 5). In other words, </w:t>
      </w:r>
      <w:r w:rsidRPr="00BF513A">
        <w:rPr>
          <w:rStyle w:val="Emphasis"/>
          <w:rFonts w:asciiTheme="minorHAnsi" w:hAnsiTheme="minorHAnsi" w:cstheme="minorHAnsi"/>
        </w:rPr>
        <w:t xml:space="preserve">in the search for a higher consciousness behind appearances, </w:t>
      </w:r>
      <w:r w:rsidRPr="00847AF8">
        <w:rPr>
          <w:rStyle w:val="Emphasis"/>
          <w:rFonts w:asciiTheme="minorHAnsi" w:hAnsiTheme="minorHAnsi" w:cstheme="minorHAnsi"/>
          <w:highlight w:val="green"/>
        </w:rPr>
        <w:t>the subject is</w:t>
      </w:r>
      <w:r w:rsidRPr="00BF513A">
        <w:rPr>
          <w:rStyle w:val="Emphasis"/>
          <w:rFonts w:asciiTheme="minorHAnsi" w:hAnsiTheme="minorHAnsi" w:cstheme="minorHAnsi"/>
        </w:rPr>
        <w:t xml:space="preserve"> paradoxically “</w:t>
      </w:r>
      <w:r w:rsidRPr="00847AF8">
        <w:rPr>
          <w:rStyle w:val="Emphasis"/>
          <w:rFonts w:asciiTheme="minorHAnsi" w:hAnsiTheme="minorHAnsi" w:cstheme="minorHAnsi"/>
          <w:highlight w:val="green"/>
        </w:rPr>
        <w:t>duped</w:t>
      </w:r>
      <w:r w:rsidRPr="00BF513A">
        <w:rPr>
          <w:rStyle w:val="Emphasis"/>
          <w:rFonts w:asciiTheme="minorHAnsi" w:hAnsiTheme="minorHAnsi" w:cstheme="minorHAnsi"/>
        </w:rPr>
        <w:t>” by their very suspicion of being duped.</w:t>
      </w:r>
      <w:r w:rsidRPr="00BF513A">
        <w:rPr>
          <w:rFonts w:asciiTheme="minorHAnsi" w:hAnsiTheme="minorHAnsi" w:cstheme="minorHAnsi"/>
          <w:sz w:val="16"/>
        </w:rPr>
        <w:t xml:space="preserve"> Furthermore, </w:t>
      </w:r>
      <w:r w:rsidRPr="00BF513A">
        <w:rPr>
          <w:rStyle w:val="Emphasis"/>
          <w:rFonts w:asciiTheme="minorHAnsi" w:hAnsiTheme="minorHAnsi" w:cstheme="minorHAnsi"/>
        </w:rPr>
        <w:t>because the subject thinks they “know” that appearances are just a mask, they disbelieve the truth when it does appear.</w:t>
      </w:r>
      <w:r w:rsidRPr="00BF513A">
        <w:rPr>
          <w:rFonts w:asciiTheme="minorHAnsi" w:hAnsiTheme="minorHAnsi" w:cstheme="minorHAnsi"/>
          <w:sz w:val="16"/>
        </w:rPr>
        <w:t xml:space="preserve"> Like the story of the Emperor’s New Clothes, </w:t>
      </w:r>
      <w:r w:rsidRPr="00847AF8">
        <w:rPr>
          <w:rStyle w:val="StyleUnderline"/>
          <w:rFonts w:asciiTheme="minorHAnsi" w:hAnsiTheme="minorHAnsi" w:cstheme="minorHAnsi"/>
          <w:highlight w:val="green"/>
        </w:rPr>
        <w:t>they fancy themselves to know what is right in front of their eyes</w:t>
      </w:r>
      <w:r w:rsidRPr="00BF513A">
        <w:rPr>
          <w:rStyle w:val="StyleUnderline"/>
          <w:rFonts w:asciiTheme="minorHAnsi" w:hAnsiTheme="minorHAnsi" w:cstheme="minorHAnsi"/>
        </w:rPr>
        <w:t xml:space="preserve"> (that the emperor is nude and vulnerable) </w:t>
      </w:r>
      <w:r w:rsidRPr="00847AF8">
        <w:rPr>
          <w:rStyle w:val="StyleUnderline"/>
          <w:rFonts w:asciiTheme="minorHAnsi" w:hAnsiTheme="minorHAnsi" w:cstheme="minorHAnsi"/>
          <w:highlight w:val="green"/>
        </w:rPr>
        <w:t>yet</w:t>
      </w:r>
      <w:r w:rsidRPr="00BF513A">
        <w:rPr>
          <w:rStyle w:val="StyleUnderline"/>
          <w:rFonts w:asciiTheme="minorHAnsi" w:hAnsiTheme="minorHAnsi" w:cstheme="minorHAnsi"/>
        </w:rPr>
        <w:t xml:space="preserve"> they choose “not to know” and </w:t>
      </w:r>
      <w:r w:rsidRPr="00847AF8">
        <w:rPr>
          <w:rStyle w:val="StyleUnderline"/>
          <w:rFonts w:asciiTheme="minorHAnsi" w:hAnsiTheme="minorHAnsi" w:cstheme="minorHAnsi"/>
          <w:highlight w:val="green"/>
        </w:rPr>
        <w:t>don’t act upon it</w:t>
      </w:r>
      <w:r w:rsidRPr="00BF513A">
        <w:rPr>
          <w:rFonts w:asciiTheme="minorHAnsi" w:hAnsiTheme="minorHAnsi" w:cstheme="minorHAnsi"/>
          <w:sz w:val="16"/>
        </w:rPr>
        <w:t xml:space="preserve"> (they still act as if the emperor is all-powerful). As such, cynical reason is no longer naïve, but is a paradox of enlightened false consciousness: one knows the falsehood very well, </w:t>
      </w:r>
      <w:r w:rsidRPr="00BF513A">
        <w:rPr>
          <w:rStyle w:val="StyleUnderline"/>
          <w:rFonts w:asciiTheme="minorHAnsi" w:hAnsiTheme="minorHAnsi" w:cstheme="minorHAnsi"/>
        </w:rPr>
        <w:t>one is well aware of a particular hidden interest hidden behind the ideological universality, but still one does not renounce it.</w:t>
      </w:r>
      <w:r w:rsidRPr="00BF513A">
        <w:rPr>
          <w:rFonts w:asciiTheme="minorHAnsi" w:hAnsiTheme="minorHAnsi" w:cstheme="minorHAnsi"/>
          <w:sz w:val="16"/>
        </w:rPr>
        <w:t xml:space="preserve"> (Žižek, 1989, p. 23) </w:t>
      </w:r>
      <w:r w:rsidRPr="00BF513A">
        <w:rPr>
          <w:rStyle w:val="StyleUnderline"/>
          <w:rFonts w:asciiTheme="minorHAnsi" w:hAnsiTheme="minorHAnsi" w:cstheme="minorHAnsi"/>
        </w:rPr>
        <w:t>The audience to the parade of power can see that the emperor is not divine</w:t>
      </w:r>
      <w:r w:rsidRPr="00BF513A">
        <w:rPr>
          <w:rFonts w:asciiTheme="minorHAnsi" w:hAnsiTheme="minorHAnsi" w:cstheme="minorHAnsi"/>
          <w:sz w:val="16"/>
        </w:rPr>
        <w:t xml:space="preserve"> – just a fragile human body like the rest of us – yet they cynically choose not to know and objectively retain his aura. </w:t>
      </w:r>
      <w:r w:rsidRPr="00BF513A">
        <w:rPr>
          <w:rStyle w:val="Emphasis"/>
          <w:rFonts w:asciiTheme="minorHAnsi" w:hAnsiTheme="minorHAnsi" w:cstheme="minorHAnsi"/>
        </w:rPr>
        <w:t xml:space="preserve">They congratulate themselves on “knowing” that Brand is a trivial spectacle, yet </w:t>
      </w:r>
      <w:r w:rsidRPr="00847AF8">
        <w:rPr>
          <w:rStyle w:val="Emphasis"/>
          <w:rFonts w:asciiTheme="minorHAnsi" w:hAnsiTheme="minorHAnsi" w:cstheme="minorHAnsi"/>
          <w:highlight w:val="green"/>
        </w:rPr>
        <w:t>they</w:t>
      </w:r>
      <w:r w:rsidRPr="00BF513A">
        <w:rPr>
          <w:rStyle w:val="Emphasis"/>
          <w:rFonts w:asciiTheme="minorHAnsi" w:hAnsiTheme="minorHAnsi" w:cstheme="minorHAnsi"/>
        </w:rPr>
        <w:t xml:space="preserve"> choose to </w:t>
      </w:r>
      <w:r w:rsidRPr="00847AF8">
        <w:rPr>
          <w:rStyle w:val="Emphasis"/>
          <w:rFonts w:asciiTheme="minorHAnsi" w:hAnsiTheme="minorHAnsi" w:cstheme="minorHAnsi"/>
          <w:highlight w:val="green"/>
        </w:rPr>
        <w:t>remain apathetic towards</w:t>
      </w:r>
      <w:r w:rsidRPr="00BF513A">
        <w:rPr>
          <w:rStyle w:val="Emphasis"/>
          <w:rFonts w:asciiTheme="minorHAnsi" w:hAnsiTheme="minorHAnsi" w:cstheme="minorHAnsi"/>
        </w:rPr>
        <w:t xml:space="preserve"> his calls for </w:t>
      </w:r>
      <w:r w:rsidRPr="00847AF8">
        <w:rPr>
          <w:rStyle w:val="Emphasis"/>
          <w:rFonts w:asciiTheme="minorHAnsi" w:hAnsiTheme="minorHAnsi" w:cstheme="minorHAnsi"/>
          <w:highlight w:val="green"/>
        </w:rPr>
        <w:t>action</w:t>
      </w:r>
      <w:r w:rsidRPr="00BF513A">
        <w:rPr>
          <w:rStyle w:val="Emphasis"/>
          <w:rFonts w:asciiTheme="minorHAnsi" w:hAnsiTheme="minorHAnsi" w:cstheme="minorHAnsi"/>
        </w:rPr>
        <w:t>.</w:t>
      </w:r>
      <w:r w:rsidRPr="00BF513A">
        <w:rPr>
          <w:rStyle w:val="Emphasis"/>
          <w:rFonts w:asciiTheme="minorHAnsi" w:hAnsiTheme="minorHAnsi" w:cstheme="minorHAnsi"/>
          <w:sz w:val="12"/>
        </w:rPr>
        <w:t xml:space="preserve"> </w:t>
      </w:r>
      <w:r w:rsidRPr="00BF513A">
        <w:rPr>
          <w:rFonts w:asciiTheme="minorHAnsi" w:hAnsiTheme="minorHAnsi" w:cstheme="minorHAnsi"/>
          <w:sz w:val="16"/>
        </w:rPr>
        <w:t xml:space="preserve">As such, </w:t>
      </w:r>
      <w:r w:rsidRPr="00847AF8">
        <w:rPr>
          <w:rStyle w:val="StyleUnderline"/>
          <w:rFonts w:asciiTheme="minorHAnsi" w:hAnsiTheme="minorHAnsi" w:cstheme="minorHAnsi"/>
          <w:highlight w:val="green"/>
        </w:rPr>
        <w:t>the dismissive reaction</w:t>
      </w:r>
      <w:r w:rsidRPr="00BF513A">
        <w:rPr>
          <w:rStyle w:val="StyleUnderline"/>
          <w:rFonts w:asciiTheme="minorHAnsi" w:hAnsiTheme="minorHAnsi" w:cstheme="minorHAnsi"/>
        </w:rPr>
        <w:t xml:space="preserve"> to Brand </w:t>
      </w:r>
      <w:r w:rsidRPr="00847AF8">
        <w:rPr>
          <w:rStyle w:val="Emphasis"/>
          <w:rFonts w:asciiTheme="minorHAnsi" w:hAnsiTheme="minorHAnsi" w:cstheme="minorHAnsi"/>
          <w:highlight w:val="green"/>
        </w:rPr>
        <w:t xml:space="preserve">reveals a regressive </w:t>
      </w:r>
      <w:r w:rsidRPr="00BF513A">
        <w:rPr>
          <w:rStyle w:val="Emphasis"/>
          <w:rFonts w:asciiTheme="minorHAnsi" w:hAnsiTheme="minorHAnsi" w:cstheme="minorHAnsi"/>
        </w:rPr>
        <w:t xml:space="preserve">interpassive </w:t>
      </w:r>
      <w:r w:rsidRPr="00847AF8">
        <w:rPr>
          <w:rStyle w:val="Emphasis"/>
          <w:rFonts w:asciiTheme="minorHAnsi" w:hAnsiTheme="minorHAnsi" w:cstheme="minorHAnsi"/>
          <w:highlight w:val="green"/>
        </w:rPr>
        <w:t>tendency</w:t>
      </w:r>
      <w:r w:rsidRPr="00BF513A">
        <w:rPr>
          <w:rStyle w:val="Emphasis"/>
          <w:rFonts w:asciiTheme="minorHAnsi" w:hAnsiTheme="minorHAnsi" w:cstheme="minorHAnsi"/>
        </w:rPr>
        <w:t xml:space="preserve"> of the left </w:t>
      </w:r>
      <w:r w:rsidRPr="00847AF8">
        <w:rPr>
          <w:rStyle w:val="Emphasis"/>
          <w:rFonts w:asciiTheme="minorHAnsi" w:hAnsiTheme="minorHAnsi" w:cstheme="minorHAnsi"/>
          <w:highlight w:val="green"/>
        </w:rPr>
        <w:t xml:space="preserve">to </w:t>
      </w:r>
      <w:r w:rsidRPr="00BF513A">
        <w:rPr>
          <w:rStyle w:val="Emphasis"/>
          <w:rFonts w:asciiTheme="minorHAnsi" w:hAnsiTheme="minorHAnsi" w:cstheme="minorHAnsi"/>
        </w:rPr>
        <w:t xml:space="preserve">subjectively </w:t>
      </w:r>
      <w:r w:rsidRPr="00847AF8">
        <w:rPr>
          <w:rStyle w:val="Emphasis"/>
          <w:rFonts w:asciiTheme="minorHAnsi" w:hAnsiTheme="minorHAnsi" w:cstheme="minorHAnsi"/>
          <w:highlight w:val="green"/>
        </w:rPr>
        <w:t xml:space="preserve">treat ourselves as “enlightened” </w:t>
      </w:r>
      <w:r w:rsidRPr="00BF513A">
        <w:rPr>
          <w:rStyle w:val="Emphasis"/>
          <w:rFonts w:asciiTheme="minorHAnsi" w:hAnsiTheme="minorHAnsi" w:cstheme="minorHAnsi"/>
        </w:rPr>
        <w:t xml:space="preserve">to authentic politics </w:t>
      </w:r>
      <w:r w:rsidRPr="00847AF8">
        <w:rPr>
          <w:rStyle w:val="Emphasis"/>
          <w:rFonts w:asciiTheme="minorHAnsi" w:hAnsiTheme="minorHAnsi" w:cstheme="minorHAnsi"/>
          <w:highlight w:val="green"/>
        </w:rPr>
        <w:t xml:space="preserve">and </w:t>
      </w:r>
      <w:r w:rsidRPr="00BF513A">
        <w:rPr>
          <w:rStyle w:val="Emphasis"/>
          <w:rFonts w:asciiTheme="minorHAnsi" w:hAnsiTheme="minorHAnsi" w:cstheme="minorHAnsi"/>
        </w:rPr>
        <w:t xml:space="preserve">yet objectively </w:t>
      </w:r>
      <w:r w:rsidRPr="00847AF8">
        <w:rPr>
          <w:rStyle w:val="Emphasis"/>
          <w:rFonts w:asciiTheme="minorHAnsi" w:hAnsiTheme="minorHAnsi" w:cstheme="minorHAnsi"/>
          <w:highlight w:val="green"/>
        </w:rPr>
        <w:t>render ourselves passive</w:t>
      </w:r>
      <w:r w:rsidRPr="00BF513A">
        <w:rPr>
          <w:rStyle w:val="Emphasis"/>
          <w:rFonts w:asciiTheme="minorHAnsi" w:hAnsiTheme="minorHAnsi" w:cstheme="minorHAnsi"/>
        </w:rPr>
        <w:t>.</w:t>
      </w:r>
      <w:r w:rsidRPr="00BF513A">
        <w:rPr>
          <w:rStyle w:val="StyleUnderline"/>
          <w:rFonts w:asciiTheme="minorHAnsi" w:hAnsiTheme="minorHAnsi" w:cstheme="minorHAnsi"/>
        </w:rPr>
        <w:t xml:space="preserve"> In a kind of defence mechanism, the left believes that it</w:t>
      </w:r>
      <w:r w:rsidRPr="00BF513A">
        <w:rPr>
          <w:rStyle w:val="StyleUnderline"/>
          <w:rFonts w:asciiTheme="minorHAnsi" w:hAnsiTheme="minorHAnsi" w:cstheme="minorHAnsi"/>
          <w:sz w:val="12"/>
        </w:rPr>
        <w:t xml:space="preserve"> </w:t>
      </w:r>
      <w:r w:rsidRPr="00BF513A">
        <w:rPr>
          <w:rStyle w:val="StyleUnderline"/>
          <w:rFonts w:asciiTheme="minorHAnsi" w:hAnsiTheme="minorHAnsi" w:cstheme="minorHAnsi"/>
        </w:rPr>
        <w:t>can avoid becoming the dupe of the latest fashion or advertising trend by treating everything as</w:t>
      </w:r>
      <w:r w:rsidRPr="00BF513A">
        <w:rPr>
          <w:rFonts w:asciiTheme="minorHAnsi" w:hAnsiTheme="minorHAnsi" w:cstheme="minorHAnsi"/>
          <w:sz w:val="16"/>
        </w:rPr>
        <w:t xml:space="preserve"> a matter of </w:t>
      </w:r>
      <w:r w:rsidRPr="00BF513A">
        <w:rPr>
          <w:rStyle w:val="StyleUnderline"/>
          <w:rFonts w:asciiTheme="minorHAnsi" w:hAnsiTheme="minorHAnsi" w:cstheme="minorHAnsi"/>
        </w:rPr>
        <w:t xml:space="preserve">fashion and advertising, </w:t>
      </w:r>
      <w:r w:rsidRPr="00847AF8">
        <w:rPr>
          <w:rStyle w:val="Emphasis"/>
          <w:rFonts w:asciiTheme="minorHAnsi" w:hAnsiTheme="minorHAnsi" w:cstheme="minorHAnsi"/>
          <w:highlight w:val="green"/>
        </w:rPr>
        <w:t>reassuring ourselves</w:t>
      </w:r>
      <w:r w:rsidRPr="00BF513A">
        <w:rPr>
          <w:rStyle w:val="StyleUnderline"/>
          <w:rFonts w:asciiTheme="minorHAnsi" w:hAnsiTheme="minorHAnsi" w:cstheme="minorHAnsi"/>
        </w:rPr>
        <w:t xml:space="preserve"> as we flip through television channels</w:t>
      </w:r>
      <w:r w:rsidRPr="00BF513A">
        <w:rPr>
          <w:rFonts w:asciiTheme="minorHAnsi" w:hAnsiTheme="minorHAnsi" w:cstheme="minorHAnsi"/>
          <w:sz w:val="16"/>
        </w:rPr>
        <w:t xml:space="preserve"> or browse through the shopping mall </w:t>
      </w:r>
      <w:r w:rsidRPr="00BF513A">
        <w:rPr>
          <w:rStyle w:val="StyleUnderline"/>
          <w:rFonts w:asciiTheme="minorHAnsi" w:hAnsiTheme="minorHAnsi" w:cstheme="minorHAnsi"/>
        </w:rPr>
        <w:t xml:space="preserve">that </w:t>
      </w:r>
      <w:r w:rsidRPr="00847AF8">
        <w:rPr>
          <w:rStyle w:val="Emphasis"/>
          <w:rFonts w:asciiTheme="minorHAnsi" w:hAnsiTheme="minorHAnsi" w:cstheme="minorHAnsi"/>
          <w:highlight w:val="green"/>
        </w:rPr>
        <w:t xml:space="preserve">at least we know what’s </w:t>
      </w:r>
      <w:r w:rsidRPr="00BF513A">
        <w:rPr>
          <w:rStyle w:val="Emphasis"/>
          <w:rFonts w:asciiTheme="minorHAnsi" w:hAnsiTheme="minorHAnsi" w:cstheme="minorHAnsi"/>
        </w:rPr>
        <w:t xml:space="preserve">really </w:t>
      </w:r>
      <w:r w:rsidRPr="00847AF8">
        <w:rPr>
          <w:rStyle w:val="Emphasis"/>
          <w:rFonts w:asciiTheme="minorHAnsi" w:hAnsiTheme="minorHAnsi" w:cstheme="minorHAnsi"/>
          <w:highlight w:val="green"/>
        </w:rPr>
        <w:t>going on</w:t>
      </w:r>
      <w:r w:rsidRPr="00BF513A">
        <w:rPr>
          <w:rStyle w:val="Emphasis"/>
          <w:rFonts w:asciiTheme="minorHAnsi" w:hAnsiTheme="minorHAnsi" w:cstheme="minorHAnsi"/>
        </w:rPr>
        <w:t>.</w:t>
      </w:r>
      <w:r w:rsidRPr="00BF513A">
        <w:rPr>
          <w:rFonts w:asciiTheme="minorHAnsi" w:hAnsiTheme="minorHAnsi" w:cstheme="minorHAnsi"/>
          <w:sz w:val="16"/>
        </w:rPr>
        <w:t xml:space="preserve"> (Stanley, 2007, p. 399) </w:t>
      </w:r>
      <w:r w:rsidRPr="00BF513A">
        <w:rPr>
          <w:rStyle w:val="StyleUnderline"/>
          <w:rFonts w:asciiTheme="minorHAnsi" w:hAnsiTheme="minorHAnsi" w:cstheme="minorHAnsi"/>
        </w:rPr>
        <w:t>The critics disbelieve Brand, distrusting his motives and seeing him as inauthentic, yet they continue to “believe” objectively in their own marginalisation.</w:t>
      </w:r>
      <w:r w:rsidRPr="00BF513A">
        <w:rPr>
          <w:rFonts w:asciiTheme="minorHAnsi" w:hAnsiTheme="minorHAnsi" w:cstheme="minorHAnsi"/>
          <w:sz w:val="16"/>
        </w:rPr>
        <w:t xml:space="preserve"> As such, </w:t>
      </w:r>
      <w:r w:rsidRPr="00BF513A">
        <w:rPr>
          <w:rStyle w:val="Emphasis"/>
          <w:rFonts w:asciiTheme="minorHAnsi" w:hAnsiTheme="minorHAnsi" w:cstheme="minorHAnsi"/>
        </w:rPr>
        <w:t>the cynical left believe they are dismissing shallow spectacle in the direction of a stronger authentic radicalism, yet what their “doing believes” is the maintenance of their apathetic position.</w:t>
      </w:r>
      <w:r w:rsidRPr="00BF513A">
        <w:rPr>
          <w:rFonts w:asciiTheme="minorHAnsi" w:hAnsiTheme="minorHAnsi" w:cstheme="minorHAnsi"/>
          <w:sz w:val="16"/>
        </w:rPr>
        <w:t xml:space="preserve"> More precisely, </w:t>
      </w:r>
      <w:r w:rsidRPr="00BF513A">
        <w:rPr>
          <w:rStyle w:val="Emphasis"/>
          <w:rFonts w:asciiTheme="minorHAnsi" w:hAnsiTheme="minorHAnsi" w:cstheme="minorHAnsi"/>
        </w:rPr>
        <w:t>it maintains the attitudes of left melancholy and anti-populism.</w:t>
      </w:r>
      <w:r w:rsidRPr="00BF513A">
        <w:rPr>
          <w:rStyle w:val="Emphasis"/>
          <w:rFonts w:asciiTheme="minorHAnsi" w:hAnsiTheme="minorHAnsi" w:cstheme="minorHAnsi"/>
          <w:sz w:val="12"/>
        </w:rPr>
        <w:t xml:space="preserve"> </w:t>
      </w:r>
      <w:r w:rsidRPr="00BF513A">
        <w:rPr>
          <w:rStyle w:val="StyleUnderline"/>
          <w:rFonts w:asciiTheme="minorHAnsi" w:hAnsiTheme="minorHAnsi" w:cstheme="minorHAnsi"/>
        </w:rPr>
        <w:t xml:space="preserve">The problem of “left melancholy” points towards </w:t>
      </w:r>
      <w:r w:rsidRPr="00847AF8">
        <w:rPr>
          <w:rStyle w:val="StyleUnderline"/>
          <w:rFonts w:asciiTheme="minorHAnsi" w:hAnsiTheme="minorHAnsi" w:cstheme="minorHAnsi"/>
          <w:highlight w:val="green"/>
        </w:rPr>
        <w:t xml:space="preserve">the </w:t>
      </w:r>
      <w:r w:rsidRPr="00BF513A">
        <w:rPr>
          <w:rStyle w:val="StyleUnderline"/>
          <w:rFonts w:asciiTheme="minorHAnsi" w:hAnsiTheme="minorHAnsi" w:cstheme="minorHAnsi"/>
        </w:rPr>
        <w:t xml:space="preserve">forever-delayed </w:t>
      </w:r>
      <w:r w:rsidRPr="00847AF8">
        <w:rPr>
          <w:rStyle w:val="StyleUnderline"/>
          <w:rFonts w:asciiTheme="minorHAnsi" w:hAnsiTheme="minorHAnsi" w:cstheme="minorHAnsi"/>
          <w:highlight w:val="green"/>
        </w:rPr>
        <w:t>search for authenticity</w:t>
      </w:r>
      <w:r w:rsidRPr="00BF513A">
        <w:rPr>
          <w:rFonts w:asciiTheme="minorHAnsi" w:hAnsiTheme="minorHAnsi" w:cstheme="minorHAnsi"/>
          <w:sz w:val="16"/>
        </w:rPr>
        <w:t xml:space="preserve"> on the part of a cynical left that is in mourning. Coined by Walter Benjamin (1998), </w:t>
      </w:r>
      <w:r w:rsidRPr="00BF513A">
        <w:rPr>
          <w:rStyle w:val="StyleUnderline"/>
          <w:rFonts w:asciiTheme="minorHAnsi" w:hAnsiTheme="minorHAnsi" w:cstheme="minorHAnsi"/>
        </w:rPr>
        <w:t xml:space="preserve">the concept </w:t>
      </w:r>
      <w:r w:rsidRPr="00847AF8">
        <w:rPr>
          <w:rStyle w:val="StyleUnderline"/>
          <w:rFonts w:asciiTheme="minorHAnsi" w:hAnsiTheme="minorHAnsi" w:cstheme="minorHAnsi"/>
          <w:highlight w:val="green"/>
        </w:rPr>
        <w:t>points towards “the revolutionary who is</w:t>
      </w:r>
      <w:r w:rsidRPr="00BF513A">
        <w:rPr>
          <w:rFonts w:asciiTheme="minorHAnsi" w:hAnsiTheme="minorHAnsi" w:cstheme="minorHAnsi"/>
          <w:sz w:val="16"/>
        </w:rPr>
        <w:t xml:space="preserve">, finally, </w:t>
      </w:r>
      <w:r w:rsidRPr="00847AF8">
        <w:rPr>
          <w:rStyle w:val="StyleUnderline"/>
          <w:rFonts w:asciiTheme="minorHAnsi" w:hAnsiTheme="minorHAnsi" w:cstheme="minorHAnsi"/>
          <w:highlight w:val="green"/>
        </w:rPr>
        <w:t>attached more to a particular</w:t>
      </w:r>
      <w:r w:rsidRPr="00BF513A">
        <w:rPr>
          <w:rStyle w:val="StyleUnderline"/>
          <w:rFonts w:asciiTheme="minorHAnsi" w:hAnsiTheme="minorHAnsi" w:cstheme="minorHAnsi"/>
        </w:rPr>
        <w:t xml:space="preserve"> political </w:t>
      </w:r>
      <w:r w:rsidRPr="00847AF8">
        <w:rPr>
          <w:rStyle w:val="StyleUnderline"/>
          <w:rFonts w:asciiTheme="minorHAnsi" w:hAnsiTheme="minorHAnsi" w:cstheme="minorHAnsi"/>
          <w:highlight w:val="green"/>
        </w:rPr>
        <w:t>analysis</w:t>
      </w:r>
      <w:r w:rsidRPr="00BF513A">
        <w:rPr>
          <w:rStyle w:val="StyleUnderline"/>
          <w:rFonts w:asciiTheme="minorHAnsi" w:hAnsiTheme="minorHAnsi" w:cstheme="minorHAnsi"/>
        </w:rPr>
        <w:t xml:space="preserve"> or ideal</w:t>
      </w:r>
      <w:r w:rsidRPr="00BF513A">
        <w:rPr>
          <w:rFonts w:asciiTheme="minorHAnsi" w:hAnsiTheme="minorHAnsi" w:cstheme="minorHAnsi"/>
          <w:sz w:val="16"/>
        </w:rPr>
        <w:t xml:space="preserve"> – even to the failure of that ideal – </w:t>
      </w:r>
      <w:r w:rsidRPr="00847AF8">
        <w:rPr>
          <w:rStyle w:val="StyleUnderline"/>
          <w:rFonts w:asciiTheme="minorHAnsi" w:hAnsiTheme="minorHAnsi" w:cstheme="minorHAnsi"/>
          <w:highlight w:val="green"/>
        </w:rPr>
        <w:t>than</w:t>
      </w:r>
      <w:r w:rsidRPr="00BF513A">
        <w:rPr>
          <w:rStyle w:val="StyleUnderline"/>
          <w:rFonts w:asciiTheme="minorHAnsi" w:hAnsiTheme="minorHAnsi" w:cstheme="minorHAnsi"/>
        </w:rPr>
        <w:t xml:space="preserve"> to seizing possibilities for </w:t>
      </w:r>
      <w:r w:rsidRPr="00847AF8">
        <w:rPr>
          <w:rStyle w:val="StyleUnderline"/>
          <w:rFonts w:asciiTheme="minorHAnsi" w:hAnsiTheme="minorHAnsi" w:cstheme="minorHAnsi"/>
          <w:highlight w:val="green"/>
        </w:rPr>
        <w:t>radical change</w:t>
      </w:r>
      <w:r w:rsidRPr="00BF513A">
        <w:rPr>
          <w:rFonts w:asciiTheme="minorHAnsi" w:hAnsiTheme="minorHAnsi" w:cstheme="minorHAnsi"/>
          <w:sz w:val="16"/>
        </w:rPr>
        <w:t xml:space="preserve"> </w:t>
      </w:r>
    </w:p>
    <w:p w14:paraId="30D71942" w14:textId="77777777" w:rsidR="00282FB1" w:rsidRDefault="00282FB1" w:rsidP="00A85768">
      <w:pPr>
        <w:rPr>
          <w:rFonts w:asciiTheme="minorHAnsi" w:hAnsiTheme="minorHAnsi" w:cstheme="minorHAnsi"/>
          <w:sz w:val="16"/>
        </w:rPr>
      </w:pPr>
    </w:p>
    <w:p w14:paraId="449A4054" w14:textId="5A7AB74E" w:rsidR="00A85768" w:rsidRDefault="00A85768" w:rsidP="00A85768">
      <w:pPr>
        <w:rPr>
          <w:rStyle w:val="StyleUnderline"/>
          <w:rFonts w:asciiTheme="minorHAnsi" w:hAnsiTheme="minorHAnsi" w:cstheme="minorHAnsi"/>
        </w:rPr>
      </w:pPr>
      <w:r w:rsidRPr="00BF513A">
        <w:rPr>
          <w:rFonts w:asciiTheme="minorHAnsi" w:hAnsiTheme="minorHAnsi" w:cstheme="minorHAnsi"/>
          <w:sz w:val="16"/>
        </w:rPr>
        <w:lastRenderedPageBreak/>
        <w:t xml:space="preserve">in the present” (Brown, 1999, p. 19). </w:t>
      </w:r>
      <w:r w:rsidRPr="00BF513A">
        <w:rPr>
          <w:rStyle w:val="StyleUnderline"/>
          <w:rFonts w:asciiTheme="minorHAnsi" w:hAnsiTheme="minorHAnsi" w:cstheme="minorHAnsi"/>
        </w:rPr>
        <w:t xml:space="preserve">Suffering from a history of defeat and embarrassment, </w:t>
      </w:r>
      <w:r w:rsidRPr="00BF513A">
        <w:rPr>
          <w:rStyle w:val="Emphasis"/>
          <w:rFonts w:asciiTheme="minorHAnsi" w:hAnsiTheme="minorHAnsi" w:cstheme="minorHAnsi"/>
        </w:rPr>
        <w:t>the left persist in a narcissistic identification with failure</w:t>
      </w:r>
      <w:r w:rsidRPr="00BF513A">
        <w:rPr>
          <w:rFonts w:asciiTheme="minorHAnsi" w:hAnsiTheme="minorHAnsi" w:cstheme="minorHAnsi"/>
          <w:sz w:val="16"/>
        </w:rPr>
        <w:t xml:space="preserve">, fetishising the “good old days” and remaining faithful to lost causes. As Benjamin himself points out, the cynical kernel of this attitude is clear, as “melancholy betrays the world for the sake of knowledge … but in its tenacious self-absorption it embraces dead objects in its consumption in order to redeem them” (1998, p. 157). In other words, </w:t>
      </w:r>
      <w:r w:rsidRPr="00BF513A">
        <w:rPr>
          <w:rStyle w:val="StyleUnderline"/>
          <w:rFonts w:asciiTheme="minorHAnsi" w:hAnsiTheme="minorHAnsi" w:cstheme="minorHAnsi"/>
        </w:rPr>
        <w:t>the sentiment is a deliberate self-sabotage that takes place even before politics proper has a chance to begin</w:t>
      </w:r>
      <w:r w:rsidRPr="00BF513A">
        <w:rPr>
          <w:rFonts w:asciiTheme="minorHAnsi" w:hAnsiTheme="minorHAnsi" w:cstheme="minorHAnsi"/>
          <w:sz w:val="16"/>
        </w:rPr>
        <w:t xml:space="preserve"> or “the paradox of an intention to mourn that precedes and anticipates the loss of the object” (Žižek, 2001, p. 146). </w:t>
      </w:r>
      <w:r w:rsidRPr="00BF513A">
        <w:rPr>
          <w:rStyle w:val="StyleUnderline"/>
          <w:rFonts w:asciiTheme="minorHAnsi" w:hAnsiTheme="minorHAnsi" w:cstheme="minorHAnsi"/>
        </w:rPr>
        <w:t>This</w:t>
      </w:r>
      <w:r w:rsidRPr="00BF513A">
        <w:rPr>
          <w:rFonts w:asciiTheme="minorHAnsi" w:hAnsiTheme="minorHAnsi" w:cstheme="minorHAnsi"/>
          <w:sz w:val="16"/>
        </w:rPr>
        <w:t xml:space="preserve"> then </w:t>
      </w:r>
      <w:r w:rsidRPr="00BF513A">
        <w:rPr>
          <w:rStyle w:val="StyleUnderline"/>
          <w:rFonts w:asciiTheme="minorHAnsi" w:hAnsiTheme="minorHAnsi" w:cstheme="minorHAnsi"/>
        </w:rPr>
        <w:t>leads us to the second problem</w:t>
      </w:r>
      <w:r w:rsidRPr="00BF513A">
        <w:rPr>
          <w:rFonts w:asciiTheme="minorHAnsi" w:hAnsiTheme="minorHAnsi" w:cstheme="minorHAnsi"/>
          <w:sz w:val="16"/>
        </w:rPr>
        <w:t xml:space="preserve"> of leftist cynicism: </w:t>
      </w:r>
      <w:r w:rsidRPr="00BF513A">
        <w:rPr>
          <w:rStyle w:val="StyleUnderline"/>
          <w:rFonts w:asciiTheme="minorHAnsi" w:hAnsiTheme="minorHAnsi" w:cstheme="minorHAnsi"/>
        </w:rPr>
        <w:t>anti-populism.</w:t>
      </w:r>
      <w:r w:rsidRPr="00BF513A">
        <w:rPr>
          <w:rFonts w:asciiTheme="minorHAnsi" w:hAnsiTheme="minorHAnsi" w:cstheme="minorHAnsi"/>
          <w:sz w:val="16"/>
        </w:rPr>
        <w:t xml:space="preserve"> As a result of melancholia, </w:t>
      </w:r>
      <w:r w:rsidRPr="00BF513A">
        <w:rPr>
          <w:rStyle w:val="StyleUnderline"/>
          <w:rFonts w:asciiTheme="minorHAnsi" w:hAnsiTheme="minorHAnsi" w:cstheme="minorHAnsi"/>
        </w:rPr>
        <w:t>the left has developed the bad habit of prejudging all instances of popular radical expression</w:t>
      </w:r>
      <w:r w:rsidRPr="00BF513A">
        <w:rPr>
          <w:rFonts w:asciiTheme="minorHAnsi" w:hAnsiTheme="minorHAnsi" w:cstheme="minorHAnsi"/>
          <w:sz w:val="16"/>
        </w:rPr>
        <w:t xml:space="preserve"> (such as Brand’s) </w:t>
      </w:r>
      <w:r w:rsidRPr="00BF513A">
        <w:rPr>
          <w:rStyle w:val="StyleUnderline"/>
          <w:rFonts w:asciiTheme="minorHAnsi" w:hAnsiTheme="minorHAnsi" w:cstheme="minorHAnsi"/>
        </w:rPr>
        <w:t>as necessarily flawed.</w:t>
      </w:r>
      <w:r w:rsidRPr="00BF513A">
        <w:rPr>
          <w:rFonts w:asciiTheme="minorHAnsi" w:hAnsiTheme="minorHAnsi" w:cstheme="minorHAnsi"/>
          <w:sz w:val="16"/>
        </w:rPr>
        <w:t xml:space="preserve"> However, to return to Dean again, she points out that </w:t>
      </w:r>
      <w:r w:rsidRPr="00847AF8">
        <w:rPr>
          <w:rStyle w:val="Emphasis"/>
          <w:rFonts w:asciiTheme="minorHAnsi" w:hAnsiTheme="minorHAnsi" w:cstheme="minorHAnsi"/>
          <w:highlight w:val="green"/>
        </w:rPr>
        <w:t>this aversion</w:t>
      </w:r>
      <w:r w:rsidRPr="00BF513A">
        <w:rPr>
          <w:rStyle w:val="Emphasis"/>
          <w:rFonts w:asciiTheme="minorHAnsi" w:hAnsiTheme="minorHAnsi" w:cstheme="minorHAnsi"/>
        </w:rPr>
        <w:t xml:space="preserve"> to being popular and successful is a </w:t>
      </w:r>
      <w:r w:rsidRPr="00847AF8">
        <w:rPr>
          <w:rStyle w:val="Emphasis"/>
          <w:rFonts w:asciiTheme="minorHAnsi" w:hAnsiTheme="minorHAnsi" w:cstheme="minorHAnsi"/>
          <w:highlight w:val="green"/>
        </w:rPr>
        <w:t>defin</w:t>
      </w:r>
      <w:r w:rsidRPr="00BF513A">
        <w:rPr>
          <w:rStyle w:val="Emphasis"/>
          <w:rFonts w:asciiTheme="minorHAnsi" w:hAnsiTheme="minorHAnsi" w:cstheme="minorHAnsi"/>
        </w:rPr>
        <w:t xml:space="preserve">ing feature of </w:t>
      </w:r>
      <w:r w:rsidRPr="00847AF8">
        <w:rPr>
          <w:rStyle w:val="Emphasis"/>
          <w:rFonts w:asciiTheme="minorHAnsi" w:hAnsiTheme="minorHAnsi" w:cstheme="minorHAnsi"/>
          <w:highlight w:val="green"/>
        </w:rPr>
        <w:t>a contemporary left, who prefer</w:t>
      </w:r>
      <w:r w:rsidRPr="00BF513A">
        <w:rPr>
          <w:rStyle w:val="Emphasis"/>
          <w:rFonts w:asciiTheme="minorHAnsi" w:hAnsiTheme="minorHAnsi" w:cstheme="minorHAnsi"/>
        </w:rPr>
        <w:t xml:space="preserve"> to adopt </w:t>
      </w:r>
      <w:r w:rsidRPr="00847AF8">
        <w:rPr>
          <w:rStyle w:val="Emphasis"/>
          <w:rFonts w:asciiTheme="minorHAnsi" w:hAnsiTheme="minorHAnsi" w:cstheme="minorHAnsi"/>
          <w:highlight w:val="green"/>
        </w:rPr>
        <w:t>an “authentic</w:t>
      </w:r>
      <w:r w:rsidRPr="00BF513A">
        <w:rPr>
          <w:rStyle w:val="Emphasis"/>
          <w:rFonts w:asciiTheme="minorHAnsi" w:hAnsiTheme="minorHAnsi" w:cstheme="minorHAnsi"/>
        </w:rPr>
        <w:t xml:space="preserve">” underdog </w:t>
      </w:r>
      <w:r w:rsidRPr="00847AF8">
        <w:rPr>
          <w:rStyle w:val="Emphasis"/>
          <w:rFonts w:asciiTheme="minorHAnsi" w:hAnsiTheme="minorHAnsi" w:cstheme="minorHAnsi"/>
          <w:highlight w:val="green"/>
        </w:rPr>
        <w:t>position</w:t>
      </w:r>
      <w:r w:rsidRPr="00BF513A">
        <w:rPr>
          <w:rStyle w:val="Emphasis"/>
          <w:rFonts w:asciiTheme="minorHAnsi" w:hAnsiTheme="minorHAnsi" w:cstheme="minorHAnsi"/>
        </w:rPr>
        <w:t xml:space="preserve"> in advance </w:t>
      </w:r>
      <w:r w:rsidRPr="00847AF8">
        <w:rPr>
          <w:rStyle w:val="Emphasis"/>
          <w:rFonts w:asciiTheme="minorHAnsi" w:hAnsiTheme="minorHAnsi" w:cstheme="minorHAnsi"/>
          <w:highlight w:val="green"/>
        </w:rPr>
        <w:t>than</w:t>
      </w:r>
      <w:r w:rsidRPr="00BF513A">
        <w:rPr>
          <w:rStyle w:val="Emphasis"/>
          <w:rFonts w:asciiTheme="minorHAnsi" w:hAnsiTheme="minorHAnsi" w:cstheme="minorHAnsi"/>
        </w:rPr>
        <w:t xml:space="preserve"> take risks towards political </w:t>
      </w:r>
      <w:r w:rsidRPr="00847AF8">
        <w:rPr>
          <w:rStyle w:val="Emphasis"/>
          <w:rFonts w:asciiTheme="minorHAnsi" w:hAnsiTheme="minorHAnsi" w:cstheme="minorHAnsi"/>
          <w:highlight w:val="green"/>
        </w:rPr>
        <w:t>power</w:t>
      </w:r>
      <w:r w:rsidRPr="00BF513A">
        <w:rPr>
          <w:rStyle w:val="Emphasis"/>
          <w:rFonts w:asciiTheme="minorHAnsi" w:hAnsiTheme="minorHAnsi" w:cstheme="minorHAnsi"/>
        </w:rPr>
        <w:t>.</w:t>
      </w:r>
      <w:r w:rsidRPr="00BF513A">
        <w:rPr>
          <w:rFonts w:asciiTheme="minorHAnsi" w:hAnsiTheme="minorHAnsi" w:cstheme="minorHAnsi"/>
          <w:sz w:val="16"/>
        </w:rPr>
        <w:t xml:space="preserve"> As she argues, </w:t>
      </w:r>
      <w:r w:rsidRPr="00BF513A">
        <w:rPr>
          <w:rStyle w:val="StyleUnderline"/>
          <w:rFonts w:asciiTheme="minorHAnsi" w:hAnsiTheme="minorHAnsi" w:cstheme="minorHAnsi"/>
        </w:rPr>
        <w:t>“we” on the left see “ourselves” as “always morally correct but never politically responsible”</w:t>
      </w:r>
      <w:r w:rsidRPr="00BF513A">
        <w:rPr>
          <w:rFonts w:asciiTheme="minorHAnsi" w:hAnsiTheme="minorHAnsi" w:cstheme="minorHAnsi"/>
          <w:sz w:val="16"/>
        </w:rPr>
        <w:t xml:space="preserve"> (Dean, 2009, p. 6) </w:t>
      </w:r>
      <w:r w:rsidRPr="00BF513A">
        <w:rPr>
          <w:rStyle w:val="Emphasis"/>
          <w:rFonts w:asciiTheme="minorHAnsi" w:hAnsiTheme="minorHAnsi" w:cstheme="minorHAnsi"/>
        </w:rPr>
        <w:t>prepositioned as righteous victims and proud political losers from the outset.</w:t>
      </w:r>
      <w:r w:rsidRPr="00BF513A">
        <w:rPr>
          <w:rFonts w:asciiTheme="minorHAnsi" w:hAnsiTheme="minorHAnsi" w:cstheme="minorHAnsi"/>
          <w:sz w:val="16"/>
        </w:rPr>
        <w:t xml:space="preserve"> What this cynicism towards instances of popular radicalism ultimately means, therefore, is that any concern for authenticity is ultimately a regressive one, a defence mechanism for a left that “as long as it sees itself as defeated victims, can refrain from having to admit is short on ideas” (Dean, 2009, p. 5). </w:t>
      </w:r>
      <w:r w:rsidRPr="00BF513A">
        <w:rPr>
          <w:rStyle w:val="StyleUnderline"/>
          <w:rFonts w:asciiTheme="minorHAnsi" w:hAnsiTheme="minorHAnsi" w:cstheme="minorHAnsi"/>
        </w:rPr>
        <w:t>Such an attitude means never risking potential failure and residing in the safety of marginal righteousness.</w:t>
      </w:r>
      <w:r w:rsidRPr="00BF513A">
        <w:rPr>
          <w:rStyle w:val="StyleUnderline"/>
          <w:rFonts w:asciiTheme="minorHAnsi" w:hAnsiTheme="minorHAnsi" w:cstheme="minorHAnsi"/>
          <w:sz w:val="12"/>
        </w:rPr>
        <w:t xml:space="preserve"> </w:t>
      </w:r>
      <w:r w:rsidRPr="00BF513A">
        <w:rPr>
          <w:rFonts w:asciiTheme="minorHAnsi" w:hAnsiTheme="minorHAnsi" w:cstheme="minorHAnsi"/>
          <w:sz w:val="16"/>
        </w:rPr>
        <w:t xml:space="preserve">It is the contention here, therefore, that both melancholia and anti-populism can be seen in the cynical reaction to Brand’s radicalism. Somewhat ironically, Brand (2013) even recognised these problems himself when he wrote in his </w:t>
      </w:r>
      <w:r w:rsidRPr="00BF513A">
        <w:rPr>
          <w:rFonts w:asciiTheme="minorHAnsi" w:hAnsiTheme="minorHAnsi" w:cstheme="minorHAnsi"/>
          <w:i/>
          <w:sz w:val="16"/>
        </w:rPr>
        <w:t>New Statesman</w:t>
      </w:r>
      <w:r w:rsidRPr="00BF513A">
        <w:rPr>
          <w:rFonts w:asciiTheme="minorHAnsi" w:hAnsiTheme="minorHAnsi" w:cstheme="minorHAnsi"/>
          <w:sz w:val="16"/>
        </w:rPr>
        <w:t xml:space="preserve"> piece that the right seeks converts while the left seeks traitors … this moral superiority that is peculiar to the left is a great impediment towards momentum … for an ideology that is defined by inclusiveness, socialism has become in practice quite exclusive. Automatically, then, the left denounce Brand and self-proclaimed “radical left-wing thinkers and organisers” bitterly complain how he is getting so much attention for the arguments they have been making for years (for example, Park &amp; Nastasia, 2013). The left maintain distance and label Brand trivial, yet such a distance only renders these critiques even more marginal and prevents them from becoming popular, effective or counter-hegemonic. As Žižek has pointed out, </w:t>
      </w:r>
      <w:r w:rsidRPr="00BF513A">
        <w:rPr>
          <w:rStyle w:val="StyleUnderline"/>
          <w:rFonts w:asciiTheme="minorHAnsi" w:hAnsiTheme="minorHAnsi" w:cstheme="minorHAnsi"/>
        </w:rPr>
        <w:t>the political issue of cynicism is “not that people ‘do not know what they want’ but rather that cynical resignation prevents them from acting upon it</w:t>
      </w:r>
      <w:r w:rsidRPr="00BF513A">
        <w:rPr>
          <w:rFonts w:asciiTheme="minorHAnsi" w:hAnsiTheme="minorHAnsi" w:cstheme="minorHAnsi"/>
          <w:sz w:val="16"/>
        </w:rPr>
        <w:t xml:space="preserve">, with the result that a weird gap opens up between what people think and how they act”, adding that “today’s post-political silent majority is not stupid, but it is cynical and resigned” (2011, p. 390). In terms of Brand, </w:t>
      </w:r>
      <w:r w:rsidRPr="00BF513A">
        <w:rPr>
          <w:rStyle w:val="StyleUnderline"/>
          <w:rFonts w:asciiTheme="minorHAnsi" w:hAnsiTheme="minorHAnsi" w:cstheme="minorHAnsi"/>
        </w:rPr>
        <w:t xml:space="preserve">this blanket cynical melancholy is typical of the left’s distrust of anything popular, rendering them “like </w:t>
      </w:r>
      <w:r w:rsidRPr="00BF513A">
        <w:rPr>
          <w:rStyle w:val="Emphasis"/>
          <w:rFonts w:asciiTheme="minorHAnsi" w:hAnsiTheme="minorHAnsi" w:cstheme="minorHAnsi"/>
        </w:rPr>
        <w:t>the last men” whose “immediate reaction to idealism is mocking cynicism”</w:t>
      </w:r>
      <w:r w:rsidRPr="00BF513A">
        <w:rPr>
          <w:rFonts w:asciiTheme="minorHAnsi" w:hAnsiTheme="minorHAnsi" w:cstheme="minorHAnsi"/>
          <w:sz w:val="16"/>
        </w:rPr>
        <w:t xml:space="preserve"> (Winlow &amp; Hall, 2012, p. 13). </w:t>
      </w:r>
      <w:r w:rsidRPr="00BF513A">
        <w:rPr>
          <w:rStyle w:val="StyleUnderline"/>
          <w:rFonts w:asciiTheme="minorHAnsi" w:hAnsiTheme="minorHAnsi" w:cstheme="minorHAnsi"/>
        </w:rPr>
        <w:t xml:space="preserve">Proponents of a radical alternative immediately adopt </w:t>
      </w:r>
      <w:r w:rsidRPr="00847AF8">
        <w:rPr>
          <w:rStyle w:val="StyleUnderline"/>
          <w:rFonts w:asciiTheme="minorHAnsi" w:hAnsiTheme="minorHAnsi" w:cstheme="minorHAnsi"/>
          <w:highlight w:val="green"/>
        </w:rPr>
        <w:t>caution with the effect of forever delaying change</w:t>
      </w:r>
      <w:r w:rsidRPr="00BF513A">
        <w:rPr>
          <w:rStyle w:val="StyleUnderline"/>
          <w:rFonts w:asciiTheme="minorHAnsi" w:hAnsiTheme="minorHAnsi" w:cstheme="minorHAnsi"/>
        </w:rPr>
        <w:t xml:space="preserve">, holding out for that real and authentic (unbranded) struggle </w:t>
      </w:r>
      <w:r w:rsidRPr="00847AF8">
        <w:rPr>
          <w:rStyle w:val="StyleUnderline"/>
          <w:rFonts w:asciiTheme="minorHAnsi" w:hAnsiTheme="minorHAnsi" w:cstheme="minorHAnsi"/>
          <w:highlight w:val="green"/>
        </w:rPr>
        <w:t>and therefore denying it indefinitely</w:t>
      </w:r>
      <w:r w:rsidRPr="00BF513A">
        <w:rPr>
          <w:rStyle w:val="StyleUnderline"/>
          <w:rFonts w:asciiTheme="minorHAnsi" w:hAnsiTheme="minorHAnsi" w:cstheme="minorHAnsi"/>
        </w:rPr>
        <w:t>.</w:t>
      </w:r>
    </w:p>
    <w:p w14:paraId="4DE86181" w14:textId="66F171FF" w:rsidR="008B0DAE" w:rsidRDefault="008B0DAE" w:rsidP="00A85768">
      <w:pPr>
        <w:rPr>
          <w:rStyle w:val="StyleUnderline"/>
          <w:rFonts w:asciiTheme="minorHAnsi" w:hAnsiTheme="minorHAnsi" w:cstheme="minorHAnsi"/>
        </w:rPr>
      </w:pPr>
    </w:p>
    <w:p w14:paraId="57AF1F33" w14:textId="77777777" w:rsidR="008B0DAE" w:rsidRPr="00BF513A" w:rsidRDefault="008B0DAE" w:rsidP="00A85768">
      <w:pPr>
        <w:rPr>
          <w:rStyle w:val="StyleUnderline"/>
          <w:rFonts w:asciiTheme="minorHAnsi" w:hAnsiTheme="minorHAnsi" w:cstheme="minorHAnsi"/>
        </w:rPr>
      </w:pPr>
    </w:p>
    <w:p w14:paraId="6CA2AD22" w14:textId="77777777" w:rsidR="00A85768" w:rsidRPr="00BF513A" w:rsidRDefault="00A85768" w:rsidP="00A85768">
      <w:pPr>
        <w:pStyle w:val="Heading4"/>
        <w:rPr>
          <w:rFonts w:asciiTheme="minorHAnsi" w:hAnsiTheme="minorHAnsi" w:cstheme="minorHAnsi"/>
        </w:rPr>
      </w:pPr>
      <w:r w:rsidRPr="00BF513A">
        <w:rPr>
          <w:rFonts w:asciiTheme="minorHAnsi" w:hAnsiTheme="minorHAnsi" w:cstheme="minorHAnsi"/>
        </w:rPr>
        <w:lastRenderedPageBreak/>
        <w:t xml:space="preserve">The alternative is to build racial and class solidarity around a new socialist movement focused on making concrete demands and progress that can transform American society.  That vision is necessary to propel movements, dismantle racist political formations, and save lives. </w:t>
      </w:r>
    </w:p>
    <w:p w14:paraId="37D8D5C2" w14:textId="77777777" w:rsidR="00A85768" w:rsidRPr="00BF513A" w:rsidRDefault="00A85768" w:rsidP="00A85768">
      <w:pPr>
        <w:rPr>
          <w:rFonts w:asciiTheme="minorHAnsi" w:hAnsiTheme="minorHAnsi" w:cstheme="minorHAnsi"/>
          <w:sz w:val="16"/>
        </w:rPr>
      </w:pPr>
      <w:r w:rsidRPr="00BF513A">
        <w:rPr>
          <w:rStyle w:val="Style13ptBold"/>
          <w:rFonts w:asciiTheme="minorHAnsi" w:hAnsiTheme="minorHAnsi" w:cstheme="minorHAnsi"/>
        </w:rPr>
        <w:t>Schwartz and Sunkara 17</w:t>
      </w:r>
      <w:r w:rsidRPr="00BF513A">
        <w:rPr>
          <w:rFonts w:asciiTheme="minorHAnsi" w:hAnsiTheme="minorHAnsi" w:cstheme="minorHAnsi"/>
          <w:sz w:val="16"/>
        </w:rPr>
        <w:t xml:space="preserve"> [August 1, 2017; JOSEPH M. SCHWARTZ (Joseph M. Schwartz is the national vice-chair of the Democratic Socialists of America, and professor of political science at Temple) and BHASKAR SUNKARA (Bhaskar Sunkara is an American political writer, founding editor and publisher of Jacobin magazine and the publisher of Catalyst: A Journal of Theory and Strategy. He is a former vice-chair of the Democratic Socialists of America); “What Should Socialists Do?”; </w:t>
      </w:r>
      <w:hyperlink r:id="rId11" w:history="1">
        <w:r w:rsidRPr="00BF513A">
          <w:rPr>
            <w:rStyle w:val="Hyperlink"/>
            <w:rFonts w:asciiTheme="minorHAnsi" w:hAnsiTheme="minorHAnsi" w:cstheme="minorHAnsi"/>
            <w:sz w:val="16"/>
          </w:rPr>
          <w:t>https://jacobinmag.com/2017/08/socialist-left-democratic-socialists-america-dsa</w:t>
        </w:r>
      </w:hyperlink>
      <w:r w:rsidRPr="00BF513A">
        <w:rPr>
          <w:rFonts w:asciiTheme="minorHAnsi" w:hAnsiTheme="minorHAnsi" w:cstheme="minorHAnsi"/>
          <w:sz w:val="16"/>
        </w:rPr>
        <w:t>; //BWSWJ]</w:t>
      </w:r>
    </w:p>
    <w:p w14:paraId="148D363E" w14:textId="77777777" w:rsidR="00A85768" w:rsidRPr="00BF513A" w:rsidRDefault="00A85768" w:rsidP="00A85768">
      <w:pPr>
        <w:rPr>
          <w:rFonts w:asciiTheme="minorHAnsi" w:hAnsiTheme="minorHAnsi" w:cstheme="minorHAnsi"/>
          <w:sz w:val="14"/>
        </w:rPr>
      </w:pPr>
      <w:r w:rsidRPr="00BF513A">
        <w:rPr>
          <w:rStyle w:val="StyleUnderline"/>
          <w:rFonts w:asciiTheme="minorHAnsi" w:hAnsiTheme="minorHAnsi" w:cstheme="minorHAnsi"/>
        </w:rPr>
        <w:t>The Democratic Socialists of America (DSA) has 25,000 members. Its growth over the past year</w:t>
      </w:r>
      <w:r w:rsidRPr="00BF513A">
        <w:rPr>
          <w:rFonts w:asciiTheme="minorHAnsi" w:hAnsiTheme="minorHAnsi" w:cstheme="minorHAnsi"/>
          <w:sz w:val="14"/>
        </w:rPr>
        <w:t xml:space="preserve"> has been massive — tripling in size — and </w:t>
      </w:r>
      <w:r w:rsidRPr="00BF513A">
        <w:rPr>
          <w:rStyle w:val="StyleUnderline"/>
          <w:rFonts w:asciiTheme="minorHAnsi" w:hAnsiTheme="minorHAnsi" w:cstheme="minorHAnsi"/>
        </w:rPr>
        <w:t>no doubt a product of the increasing rejection of a bipartisan neoliberal consensus that has visited severe economic insecurity on the vast majority, particularly among young workers</w:t>
      </w:r>
      <w:r w:rsidRPr="00BF513A">
        <w:rPr>
          <w:rFonts w:asciiTheme="minorHAnsi" w:hAnsiTheme="minorHAnsi" w:cstheme="minorHAnsi"/>
          <w:sz w:val="14"/>
        </w:rPr>
        <w:t xml:space="preserve">. No socialist organization has been this large in decades. </w:t>
      </w:r>
      <w:r w:rsidRPr="00847AF8">
        <w:rPr>
          <w:rStyle w:val="Emphasis"/>
          <w:rFonts w:asciiTheme="minorHAnsi" w:hAnsiTheme="minorHAnsi" w:cstheme="minorHAnsi"/>
          <w:highlight w:val="green"/>
        </w:rPr>
        <w:t>The possibilities for transforming</w:t>
      </w:r>
      <w:r w:rsidRPr="00BF513A">
        <w:rPr>
          <w:rStyle w:val="Emphasis"/>
          <w:rFonts w:asciiTheme="minorHAnsi" w:hAnsiTheme="minorHAnsi" w:cstheme="minorHAnsi"/>
        </w:rPr>
        <w:t xml:space="preserve"> American </w:t>
      </w:r>
      <w:r w:rsidRPr="00847AF8">
        <w:rPr>
          <w:rStyle w:val="Emphasis"/>
          <w:rFonts w:asciiTheme="minorHAnsi" w:hAnsiTheme="minorHAnsi" w:cstheme="minorHAnsi"/>
          <w:highlight w:val="green"/>
        </w:rPr>
        <w:t>politics are exhilarating</w:t>
      </w:r>
      <w:r w:rsidRPr="00BF513A">
        <w:rPr>
          <w:rFonts w:asciiTheme="minorHAnsi" w:hAnsiTheme="minorHAnsi" w:cstheme="minorHAnsi"/>
          <w:sz w:val="14"/>
        </w:rPr>
        <w:t xml:space="preserve">. In considering how to make such a transformation happen, we might be tempted to usher those ranks of new socialists into existing vehicles for social change: community organizations, trade unions, or electoral campaigns — organizations more likely to win immediate victories for the workers that are at the center of our vision. Why not put our energy and hone our skills where they seem to be needed the most? Workers’ needs are incredibly urgent; shouldn’t we drop everything and join in these existing struggles right now? While it’s crucial to be deeply involved in such struggles as socialists, </w:t>
      </w:r>
      <w:r w:rsidRPr="00BF513A">
        <w:rPr>
          <w:rStyle w:val="StyleUnderline"/>
          <w:rFonts w:asciiTheme="minorHAnsi" w:hAnsiTheme="minorHAnsi" w:cstheme="minorHAnsi"/>
        </w:rPr>
        <w:t>we also have something unique to offer the working class, harnessing a logic that supports but is different from the one that organizers for those existing vehicles operate under</w:t>
      </w:r>
      <w:r w:rsidRPr="00BF513A">
        <w:rPr>
          <w:rFonts w:asciiTheme="minorHAnsi" w:hAnsiTheme="minorHAnsi" w:cstheme="minorHAnsi"/>
          <w:sz w:val="14"/>
        </w:rPr>
        <w:t xml:space="preserve">. Here’s a sketch of a practical approach rooted in that vision that can win support for democratic social change in the short run and a majority for socialist transformation in the long run. </w:t>
      </w:r>
      <w:r w:rsidRPr="00BF513A">
        <w:rPr>
          <w:rStyle w:val="Emphasis"/>
          <w:rFonts w:asciiTheme="minorHAnsi" w:hAnsiTheme="minorHAnsi" w:cstheme="minorHAnsi"/>
        </w:rPr>
        <w:t>Fighting for “Non-Reformist Reforms</w:t>
      </w:r>
      <w:r w:rsidRPr="00BF513A">
        <w:rPr>
          <w:rFonts w:asciiTheme="minorHAnsi" w:hAnsiTheme="minorHAnsi" w:cstheme="minorHAnsi"/>
          <w:sz w:val="14"/>
        </w:rPr>
        <w:t xml:space="preserve">” For socialists, theory and practice must be joined at the hip. </w:t>
      </w:r>
      <w:r w:rsidRPr="00BF513A">
        <w:rPr>
          <w:rStyle w:val="StyleUnderline"/>
          <w:rFonts w:asciiTheme="minorHAnsi" w:hAnsiTheme="minorHAnsi" w:cstheme="minorHAnsi"/>
        </w:rPr>
        <w:t xml:space="preserve">Socialists work for </w:t>
      </w:r>
      <w:r w:rsidRPr="00847AF8">
        <w:rPr>
          <w:rStyle w:val="StyleUnderline"/>
          <w:rFonts w:asciiTheme="minorHAnsi" w:hAnsiTheme="minorHAnsi" w:cstheme="minorHAnsi"/>
          <w:highlight w:val="green"/>
        </w:rPr>
        <w:t xml:space="preserve">reforms </w:t>
      </w:r>
      <w:r w:rsidRPr="00BF513A">
        <w:rPr>
          <w:rStyle w:val="StyleUnderline"/>
          <w:rFonts w:asciiTheme="minorHAnsi" w:hAnsiTheme="minorHAnsi" w:cstheme="minorHAnsi"/>
        </w:rPr>
        <w:t xml:space="preserve">that </w:t>
      </w:r>
      <w:r w:rsidRPr="00847AF8">
        <w:rPr>
          <w:rStyle w:val="StyleUnderline"/>
          <w:rFonts w:asciiTheme="minorHAnsi" w:hAnsiTheme="minorHAnsi" w:cstheme="minorHAnsi"/>
          <w:highlight w:val="green"/>
        </w:rPr>
        <w:t>weaken</w:t>
      </w:r>
      <w:r w:rsidRPr="00BF513A">
        <w:rPr>
          <w:rStyle w:val="StyleUnderline"/>
          <w:rFonts w:asciiTheme="minorHAnsi" w:hAnsiTheme="minorHAnsi" w:cstheme="minorHAnsi"/>
        </w:rPr>
        <w:t xml:space="preserve"> the power of </w:t>
      </w:r>
      <w:r w:rsidRPr="00847AF8">
        <w:rPr>
          <w:rStyle w:val="StyleUnderline"/>
          <w:rFonts w:asciiTheme="minorHAnsi" w:hAnsiTheme="minorHAnsi" w:cstheme="minorHAnsi"/>
          <w:highlight w:val="green"/>
        </w:rPr>
        <w:t xml:space="preserve">capital and enhance </w:t>
      </w:r>
      <w:r w:rsidRPr="00BF513A">
        <w:rPr>
          <w:rStyle w:val="StyleUnderline"/>
          <w:rFonts w:asciiTheme="minorHAnsi" w:hAnsiTheme="minorHAnsi" w:cstheme="minorHAnsi"/>
        </w:rPr>
        <w:t xml:space="preserve">the power of </w:t>
      </w:r>
      <w:r w:rsidRPr="00847AF8">
        <w:rPr>
          <w:rStyle w:val="StyleUnderline"/>
          <w:rFonts w:asciiTheme="minorHAnsi" w:hAnsiTheme="minorHAnsi" w:cstheme="minorHAnsi"/>
          <w:highlight w:val="green"/>
        </w:rPr>
        <w:t>working people</w:t>
      </w:r>
      <w:r w:rsidRPr="00BF513A">
        <w:rPr>
          <w:rStyle w:val="StyleUnderline"/>
          <w:rFonts w:asciiTheme="minorHAnsi" w:hAnsiTheme="minorHAnsi" w:cstheme="minorHAnsi"/>
        </w:rPr>
        <w:t>, with the aim of winning further demands</w:t>
      </w:r>
      <w:r w:rsidRPr="00BF513A">
        <w:rPr>
          <w:rFonts w:asciiTheme="minorHAnsi" w:hAnsiTheme="minorHAnsi" w:cstheme="minorHAnsi"/>
          <w:sz w:val="14"/>
        </w:rPr>
        <w:t xml:space="preserve"> — what André Gorz called “</w:t>
      </w:r>
      <w:r w:rsidRPr="00BF513A">
        <w:rPr>
          <w:rStyle w:val="Emphasis"/>
          <w:rFonts w:asciiTheme="minorHAnsi" w:hAnsiTheme="minorHAnsi" w:cstheme="minorHAnsi"/>
        </w:rPr>
        <w:t>non-reformist reforms</w:t>
      </w:r>
      <w:r w:rsidRPr="00BF513A">
        <w:rPr>
          <w:rFonts w:asciiTheme="minorHAnsi" w:hAnsiTheme="minorHAnsi" w:cstheme="minorHAnsi"/>
          <w:sz w:val="14"/>
        </w:rPr>
        <w:t xml:space="preserve">.” </w:t>
      </w:r>
      <w:r w:rsidRPr="00BF513A">
        <w:rPr>
          <w:rStyle w:val="StyleUnderline"/>
          <w:rFonts w:asciiTheme="minorHAnsi" w:hAnsiTheme="minorHAnsi" w:cstheme="minorHAnsi"/>
        </w:rPr>
        <w:t>We want to move towards a complete break with the capitalist system</w:t>
      </w:r>
      <w:r w:rsidRPr="00BF513A">
        <w:rPr>
          <w:rFonts w:asciiTheme="minorHAnsi" w:hAnsiTheme="minorHAnsi" w:cstheme="minorHAnsi"/>
          <w:sz w:val="14"/>
        </w:rPr>
        <w:t xml:space="preserve">. Socialists, unlike single-issue activists, know that </w:t>
      </w:r>
      <w:r w:rsidRPr="00847AF8">
        <w:rPr>
          <w:rStyle w:val="StyleUnderline"/>
          <w:rFonts w:asciiTheme="minorHAnsi" w:hAnsiTheme="minorHAnsi" w:cstheme="minorHAnsi"/>
          <w:highlight w:val="green"/>
        </w:rPr>
        <w:t xml:space="preserve">democratic victories must be followed </w:t>
      </w:r>
      <w:r w:rsidRPr="00BF513A">
        <w:rPr>
          <w:rStyle w:val="StyleUnderline"/>
          <w:rFonts w:asciiTheme="minorHAnsi" w:hAnsiTheme="minorHAnsi" w:cstheme="minorHAnsi"/>
        </w:rPr>
        <w:t>by more democratic victories, or they will be rolled back</w:t>
      </w:r>
      <w:r w:rsidRPr="00BF513A">
        <w:rPr>
          <w:rFonts w:asciiTheme="minorHAnsi" w:hAnsiTheme="minorHAnsi" w:cstheme="minorHAnsi"/>
          <w:sz w:val="14"/>
        </w:rPr>
        <w:t xml:space="preserve">. </w:t>
      </w:r>
      <w:r w:rsidRPr="00847AF8">
        <w:rPr>
          <w:rStyle w:val="Emphasis"/>
          <w:rFonts w:asciiTheme="minorHAnsi" w:hAnsiTheme="minorHAnsi" w:cstheme="minorHAnsi"/>
          <w:highlight w:val="green"/>
        </w:rPr>
        <w:t>Single-payer health care</w:t>
      </w:r>
      <w:r w:rsidRPr="00BF513A">
        <w:rPr>
          <w:rFonts w:asciiTheme="minorHAnsi" w:hAnsiTheme="minorHAnsi" w:cstheme="minorHAnsi"/>
          <w:sz w:val="14"/>
        </w:rPr>
        <w:t xml:space="preserve"> is a classic example of a “non-reformist” reform, </w:t>
      </w:r>
      <w:r w:rsidRPr="00BF513A">
        <w:rPr>
          <w:rStyle w:val="StyleUnderline"/>
          <w:rFonts w:asciiTheme="minorHAnsi" w:hAnsiTheme="minorHAnsi" w:cstheme="minorHAnsi"/>
        </w:rPr>
        <w:t>one that would pry our health system free from capital’s iron grip and empower the working class by nationalizing the private health insurance industry</w:t>
      </w:r>
      <w:r w:rsidRPr="00BF513A">
        <w:rPr>
          <w:rFonts w:asciiTheme="minorHAnsi" w:hAnsiTheme="minorHAnsi" w:cstheme="minorHAnsi"/>
          <w:sz w:val="14"/>
        </w:rPr>
        <w:t xml:space="preserve">. But socialists conceive of this struggle differently than single-issue advocates of Medicare for All. Socialists understand that single payer alone cannot deal with the cost spiral driven by for-profit hospital and pharmaceutical companies. If we do achieve a national (or state-level) single-payer system, the fight wouldn’t be over; socialists would then fight for </w:t>
      </w:r>
      <w:r w:rsidRPr="00847AF8">
        <w:rPr>
          <w:rStyle w:val="StyleUnderline"/>
          <w:rFonts w:asciiTheme="minorHAnsi" w:hAnsiTheme="minorHAnsi" w:cstheme="minorHAnsi"/>
          <w:highlight w:val="green"/>
        </w:rPr>
        <w:t xml:space="preserve">nationalization of </w:t>
      </w:r>
      <w:r w:rsidRPr="00BF513A">
        <w:rPr>
          <w:rStyle w:val="StyleUnderline"/>
          <w:rFonts w:asciiTheme="minorHAnsi" w:hAnsiTheme="minorHAnsi" w:cstheme="minorHAnsi"/>
        </w:rPr>
        <w:t xml:space="preserve">the pharmaceutical </w:t>
      </w:r>
      <w:r w:rsidRPr="00847AF8">
        <w:rPr>
          <w:rStyle w:val="StyleUnderline"/>
          <w:rFonts w:asciiTheme="minorHAnsi" w:hAnsiTheme="minorHAnsi" w:cstheme="minorHAnsi"/>
          <w:highlight w:val="green"/>
        </w:rPr>
        <w:t>industry</w:t>
      </w:r>
      <w:r w:rsidRPr="00BF513A">
        <w:rPr>
          <w:rFonts w:asciiTheme="minorHAnsi" w:hAnsiTheme="minorHAnsi" w:cstheme="minorHAnsi"/>
          <w:sz w:val="14"/>
        </w:rPr>
        <w:t xml:space="preserve">. A truly socialized health care system (as in Britain and Sweden) would nationalize hospitals and clinics staffed by </w:t>
      </w:r>
      <w:r w:rsidRPr="00BF513A">
        <w:rPr>
          <w:rStyle w:val="StyleUnderline"/>
          <w:rFonts w:asciiTheme="minorHAnsi" w:hAnsiTheme="minorHAnsi" w:cstheme="minorHAnsi"/>
        </w:rPr>
        <w:t>well-paid, unionized health care workers</w:t>
      </w:r>
      <w:r w:rsidRPr="00847AF8">
        <w:rPr>
          <w:rFonts w:asciiTheme="minorHAnsi" w:hAnsiTheme="minorHAnsi" w:cstheme="minorHAnsi"/>
          <w:sz w:val="14"/>
          <w:highlight w:val="green"/>
        </w:rPr>
        <w:t xml:space="preserve">. </w:t>
      </w:r>
      <w:r w:rsidRPr="00847AF8">
        <w:rPr>
          <w:rStyle w:val="Emphasis"/>
          <w:rFonts w:asciiTheme="minorHAnsi" w:hAnsiTheme="minorHAnsi" w:cstheme="minorHAnsi"/>
          <w:highlight w:val="green"/>
        </w:rPr>
        <w:t xml:space="preserve">Socialists </w:t>
      </w:r>
      <w:r w:rsidRPr="00BF513A">
        <w:rPr>
          <w:rStyle w:val="Emphasis"/>
          <w:rFonts w:asciiTheme="minorHAnsi" w:hAnsiTheme="minorHAnsi" w:cstheme="minorHAnsi"/>
        </w:rPr>
        <w:t xml:space="preserve">can and </w:t>
      </w:r>
      <w:r w:rsidRPr="00847AF8">
        <w:rPr>
          <w:rStyle w:val="Emphasis"/>
          <w:rFonts w:asciiTheme="minorHAnsi" w:hAnsiTheme="minorHAnsi" w:cstheme="minorHAnsi"/>
          <w:highlight w:val="green"/>
        </w:rPr>
        <w:t xml:space="preserve">should be at the forefront of fights </w:t>
      </w:r>
      <w:r w:rsidRPr="00BF513A">
        <w:rPr>
          <w:rStyle w:val="Emphasis"/>
          <w:rFonts w:asciiTheme="minorHAnsi" w:hAnsiTheme="minorHAnsi" w:cstheme="minorHAnsi"/>
        </w:rPr>
        <w:t>like this today</w:t>
      </w:r>
      <w:r w:rsidRPr="00BF513A">
        <w:rPr>
          <w:rFonts w:asciiTheme="minorHAnsi" w:hAnsiTheme="minorHAnsi" w:cstheme="minorHAnsi"/>
          <w:sz w:val="14"/>
        </w:rPr>
        <w:t xml:space="preserve">. To do so, </w:t>
      </w:r>
      <w:r w:rsidRPr="00BF513A">
        <w:rPr>
          <w:rStyle w:val="StyleUnderline"/>
          <w:rFonts w:asciiTheme="minorHAnsi" w:hAnsiTheme="minorHAnsi" w:cstheme="minorHAnsi"/>
        </w:rPr>
        <w:t>we must gain the skills needed to define who holds power in a given sector and how to organize those who have a stake in taking it away from them</w:t>
      </w:r>
      <w:r w:rsidRPr="00BF513A">
        <w:rPr>
          <w:rFonts w:asciiTheme="minorHAnsi" w:hAnsiTheme="minorHAnsi" w:cstheme="minorHAnsi"/>
          <w:sz w:val="14"/>
        </w:rPr>
        <w:t xml:space="preserve">. But </w:t>
      </w:r>
      <w:r w:rsidRPr="00847AF8">
        <w:rPr>
          <w:rStyle w:val="Emphasis"/>
          <w:rFonts w:asciiTheme="minorHAnsi" w:hAnsiTheme="minorHAnsi" w:cstheme="minorHAnsi"/>
          <w:highlight w:val="green"/>
        </w:rPr>
        <w:t>we can’t simply</w:t>
      </w:r>
      <w:r w:rsidRPr="00BF513A">
        <w:rPr>
          <w:rStyle w:val="Emphasis"/>
          <w:rFonts w:asciiTheme="minorHAnsi" w:hAnsiTheme="minorHAnsi" w:cstheme="minorHAnsi"/>
        </w:rPr>
        <w:t xml:space="preserve"> </w:t>
      </w:r>
      <w:r w:rsidRPr="00847AF8">
        <w:rPr>
          <w:rStyle w:val="Emphasis"/>
          <w:rFonts w:asciiTheme="minorHAnsi" w:hAnsiTheme="minorHAnsi" w:cstheme="minorHAnsi"/>
          <w:highlight w:val="green"/>
        </w:rPr>
        <w:t>be the best activists</w:t>
      </w:r>
      <w:r w:rsidRPr="00BF513A">
        <w:rPr>
          <w:rFonts w:asciiTheme="minorHAnsi" w:hAnsiTheme="minorHAnsi" w:cstheme="minorHAnsi"/>
          <w:sz w:val="14"/>
        </w:rPr>
        <w:t xml:space="preserve"> in mass struggles. Single-issue groups too often attack a few particularly bad corporate actors without also arguing that a given crisis cannot be solved without curtailing </w:t>
      </w:r>
      <w:r w:rsidRPr="00BF513A">
        <w:rPr>
          <w:rFonts w:asciiTheme="minorHAnsi" w:hAnsiTheme="minorHAnsi" w:cstheme="minorHAnsi"/>
          <w:sz w:val="14"/>
        </w:rPr>
        <w:lastRenderedPageBreak/>
        <w:t xml:space="preserve">capitalist power. </w:t>
      </w:r>
      <w:r w:rsidRPr="00847AF8">
        <w:rPr>
          <w:rStyle w:val="StyleUnderline"/>
          <w:rFonts w:asciiTheme="minorHAnsi" w:hAnsiTheme="minorHAnsi" w:cstheme="minorHAnsi"/>
          <w:highlight w:val="green"/>
        </w:rPr>
        <w:t>Socialists</w:t>
      </w:r>
      <w:r w:rsidRPr="00BF513A">
        <w:rPr>
          <w:rStyle w:val="StyleUnderline"/>
          <w:rFonts w:asciiTheme="minorHAnsi" w:hAnsiTheme="minorHAnsi" w:cstheme="minorHAnsi"/>
        </w:rPr>
        <w:t xml:space="preserve"> not only have to be the most competent organizers in struggle, but </w:t>
      </w:r>
      <w:r w:rsidRPr="00BF513A">
        <w:rPr>
          <w:rStyle w:val="Emphasis"/>
          <w:rFonts w:asciiTheme="minorHAnsi" w:hAnsiTheme="minorHAnsi" w:cstheme="minorHAnsi"/>
        </w:rPr>
        <w:t xml:space="preserve">they </w:t>
      </w:r>
      <w:r w:rsidRPr="00847AF8">
        <w:rPr>
          <w:rStyle w:val="Emphasis"/>
          <w:rFonts w:asciiTheme="minorHAnsi" w:hAnsiTheme="minorHAnsi" w:cstheme="minorHAnsi"/>
          <w:highlight w:val="green"/>
        </w:rPr>
        <w:t>have to offer an analysis</w:t>
      </w:r>
      <w:r w:rsidRPr="00847AF8">
        <w:rPr>
          <w:rStyle w:val="StyleUnderline"/>
          <w:rFonts w:asciiTheme="minorHAnsi" w:hAnsiTheme="minorHAnsi" w:cstheme="minorHAnsi"/>
          <w:highlight w:val="green"/>
        </w:rPr>
        <w:t xml:space="preserve"> that reveals </w:t>
      </w:r>
      <w:r w:rsidRPr="00BF513A">
        <w:rPr>
          <w:rStyle w:val="Emphasis"/>
          <w:rFonts w:asciiTheme="minorHAnsi" w:hAnsiTheme="minorHAnsi" w:cstheme="minorHAnsi"/>
        </w:rPr>
        <w:t xml:space="preserve">the </w:t>
      </w:r>
      <w:r w:rsidRPr="00847AF8">
        <w:rPr>
          <w:rStyle w:val="Emphasis"/>
          <w:rFonts w:asciiTheme="minorHAnsi" w:hAnsiTheme="minorHAnsi" w:cstheme="minorHAnsi"/>
          <w:highlight w:val="green"/>
        </w:rPr>
        <w:t>systemic roots</w:t>
      </w:r>
      <w:r w:rsidRPr="00847AF8">
        <w:rPr>
          <w:rStyle w:val="StyleUnderline"/>
          <w:rFonts w:asciiTheme="minorHAnsi" w:hAnsiTheme="minorHAnsi" w:cstheme="minorHAnsi"/>
          <w:highlight w:val="green"/>
        </w:rPr>
        <w:t xml:space="preserve"> </w:t>
      </w:r>
      <w:r w:rsidRPr="00BF513A">
        <w:rPr>
          <w:rStyle w:val="StyleUnderline"/>
          <w:rFonts w:asciiTheme="minorHAnsi" w:hAnsiTheme="minorHAnsi" w:cstheme="minorHAnsi"/>
        </w:rPr>
        <w:t xml:space="preserve">of a particular crisis </w:t>
      </w:r>
      <w:r w:rsidRPr="00847AF8">
        <w:rPr>
          <w:rStyle w:val="StyleUnderline"/>
          <w:rFonts w:asciiTheme="minorHAnsi" w:hAnsiTheme="minorHAnsi" w:cstheme="minorHAnsi"/>
          <w:highlight w:val="green"/>
        </w:rPr>
        <w:t xml:space="preserve">and </w:t>
      </w:r>
      <w:r w:rsidRPr="00847AF8">
        <w:rPr>
          <w:rStyle w:val="Emphasis"/>
          <w:rFonts w:asciiTheme="minorHAnsi" w:hAnsiTheme="minorHAnsi" w:cstheme="minorHAnsi"/>
          <w:highlight w:val="green"/>
        </w:rPr>
        <w:t>offer reforms</w:t>
      </w:r>
      <w:r w:rsidRPr="00BF513A">
        <w:rPr>
          <w:rStyle w:val="StyleUnderline"/>
          <w:rFonts w:asciiTheme="minorHAnsi" w:hAnsiTheme="minorHAnsi" w:cstheme="minorHAnsi"/>
        </w:rPr>
        <w:t xml:space="preserve"> that challenge the logic of capitalism</w:t>
      </w:r>
      <w:r w:rsidRPr="00BF513A">
        <w:rPr>
          <w:rFonts w:asciiTheme="minorHAnsi" w:hAnsiTheme="minorHAnsi" w:cstheme="minorHAnsi"/>
          <w:sz w:val="14"/>
        </w:rPr>
        <w:t xml:space="preserve">. Building a Majority As socialists, </w:t>
      </w:r>
      <w:r w:rsidRPr="00BF513A">
        <w:rPr>
          <w:rStyle w:val="StyleUnderline"/>
          <w:rFonts w:asciiTheme="minorHAnsi" w:hAnsiTheme="minorHAnsi" w:cstheme="minorHAnsi"/>
        </w:rPr>
        <w:t xml:space="preserve">our analysis of capitalism leads us to not just a moral and ethical critique of the system, but to </w:t>
      </w:r>
      <w:r w:rsidRPr="00847AF8">
        <w:rPr>
          <w:rStyle w:val="StyleUnderline"/>
          <w:rFonts w:asciiTheme="minorHAnsi" w:hAnsiTheme="minorHAnsi" w:cstheme="minorHAnsi"/>
          <w:highlight w:val="green"/>
        </w:rPr>
        <w:t xml:space="preserve">seeing workers as the central agents of </w:t>
      </w:r>
      <w:r w:rsidRPr="00BF513A">
        <w:rPr>
          <w:rStyle w:val="StyleUnderline"/>
          <w:rFonts w:asciiTheme="minorHAnsi" w:hAnsiTheme="minorHAnsi" w:cstheme="minorHAnsi"/>
        </w:rPr>
        <w:t xml:space="preserve">winning </w:t>
      </w:r>
      <w:r w:rsidRPr="00847AF8">
        <w:rPr>
          <w:rStyle w:val="StyleUnderline"/>
          <w:rFonts w:asciiTheme="minorHAnsi" w:hAnsiTheme="minorHAnsi" w:cstheme="minorHAnsi"/>
          <w:highlight w:val="green"/>
        </w:rPr>
        <w:t>change</w:t>
      </w:r>
      <w:r w:rsidRPr="00BF513A">
        <w:rPr>
          <w:rFonts w:asciiTheme="minorHAnsi" w:hAnsiTheme="minorHAnsi" w:cstheme="minorHAnsi"/>
          <w:sz w:val="14"/>
        </w:rPr>
        <w:t xml:space="preserve">. This isn’t a random fetishizing of workers — it’s based on their structural position in the economy. </w:t>
      </w:r>
      <w:r w:rsidRPr="00BF513A">
        <w:rPr>
          <w:rStyle w:val="StyleUnderline"/>
          <w:rFonts w:asciiTheme="minorHAnsi" w:hAnsiTheme="minorHAnsi" w:cstheme="minorHAnsi"/>
        </w:rPr>
        <w:t>Workers have the ability to disrupt production and exchange</w:t>
      </w:r>
      <w:r w:rsidRPr="00BF513A">
        <w:rPr>
          <w:rFonts w:asciiTheme="minorHAnsi" w:hAnsiTheme="minorHAnsi" w:cstheme="minorHAnsi"/>
          <w:sz w:val="14"/>
        </w:rPr>
        <w:t xml:space="preserve">, and they have an interest in </w:t>
      </w:r>
      <w:r w:rsidRPr="00BF513A">
        <w:rPr>
          <w:rStyle w:val="Emphasis"/>
          <w:rFonts w:asciiTheme="minorHAnsi" w:hAnsiTheme="minorHAnsi" w:cstheme="minorHAnsi"/>
        </w:rPr>
        <w:t xml:space="preserve">banding together </w:t>
      </w:r>
      <w:r w:rsidRPr="00847AF8">
        <w:rPr>
          <w:rStyle w:val="Emphasis"/>
          <w:rFonts w:asciiTheme="minorHAnsi" w:hAnsiTheme="minorHAnsi" w:cstheme="minorHAnsi"/>
          <w:highlight w:val="green"/>
        </w:rPr>
        <w:t>and articulating collective demands</w:t>
      </w:r>
      <w:r w:rsidRPr="00BF513A">
        <w:rPr>
          <w:rFonts w:asciiTheme="minorHAnsi" w:hAnsiTheme="minorHAnsi" w:cstheme="minorHAnsi"/>
          <w:sz w:val="14"/>
        </w:rPr>
        <w:t xml:space="preserve">. This makes them the key agents of change under capitalism. </w:t>
      </w:r>
      <w:r w:rsidRPr="00BF513A">
        <w:rPr>
          <w:rStyle w:val="StyleUnderline"/>
          <w:rFonts w:asciiTheme="minorHAnsi" w:hAnsiTheme="minorHAnsi" w:cstheme="minorHAnsi"/>
        </w:rPr>
        <w:t xml:space="preserve">This view </w:t>
      </w:r>
      <w:r w:rsidRPr="00847AF8">
        <w:rPr>
          <w:rStyle w:val="StyleUnderline"/>
          <w:rFonts w:asciiTheme="minorHAnsi" w:hAnsiTheme="minorHAnsi" w:cstheme="minorHAnsi"/>
          <w:highlight w:val="green"/>
        </w:rPr>
        <w:t xml:space="preserve">can be </w:t>
      </w:r>
      <w:r w:rsidRPr="00847AF8">
        <w:rPr>
          <w:rStyle w:val="Emphasis"/>
          <w:rFonts w:asciiTheme="minorHAnsi" w:hAnsiTheme="minorHAnsi" w:cstheme="minorHAnsi"/>
          <w:highlight w:val="green"/>
        </w:rPr>
        <w:t>caricatured as ignoring</w:t>
      </w:r>
      <w:r w:rsidRPr="00BF513A">
        <w:rPr>
          <w:rStyle w:val="Emphasis"/>
          <w:rFonts w:asciiTheme="minorHAnsi" w:hAnsiTheme="minorHAnsi" w:cstheme="minorHAnsi"/>
        </w:rPr>
        <w:t xml:space="preserve"> struggles</w:t>
      </w:r>
      <w:r w:rsidRPr="00BF513A">
        <w:rPr>
          <w:rStyle w:val="StyleUnderline"/>
          <w:rFonts w:asciiTheme="minorHAnsi" w:hAnsiTheme="minorHAnsi" w:cstheme="minorHAnsi"/>
        </w:rPr>
        <w:t xml:space="preserve"> for </w:t>
      </w:r>
      <w:r w:rsidRPr="00847AF8">
        <w:rPr>
          <w:rStyle w:val="StyleUnderline"/>
          <w:rFonts w:asciiTheme="minorHAnsi" w:hAnsiTheme="minorHAnsi" w:cstheme="minorHAnsi"/>
          <w:highlight w:val="green"/>
        </w:rPr>
        <w:t>racial justice</w:t>
      </w:r>
      <w:r w:rsidRPr="00BF513A">
        <w:rPr>
          <w:rStyle w:val="StyleUnderline"/>
          <w:rFonts w:asciiTheme="minorHAnsi" w:hAnsiTheme="minorHAnsi" w:cstheme="minorHAnsi"/>
        </w:rPr>
        <w:t>, immigrant rights, reproductive freedom, and more</w:t>
      </w:r>
      <w:r w:rsidRPr="00BF513A">
        <w:rPr>
          <w:rFonts w:asciiTheme="minorHAnsi" w:hAnsiTheme="minorHAnsi" w:cstheme="minorHAnsi"/>
          <w:sz w:val="14"/>
        </w:rPr>
        <w:t xml:space="preserve">. But </w:t>
      </w:r>
      <w:r w:rsidRPr="00BF513A">
        <w:rPr>
          <w:rStyle w:val="Emphasis"/>
          <w:rFonts w:asciiTheme="minorHAnsi" w:hAnsiTheme="minorHAnsi" w:cstheme="minorHAnsi"/>
        </w:rPr>
        <w:t>nothing could be further from the truth</w:t>
      </w:r>
      <w:r w:rsidRPr="00BF513A">
        <w:rPr>
          <w:rFonts w:asciiTheme="minorHAnsi" w:hAnsiTheme="minorHAnsi" w:cstheme="minorHAnsi"/>
          <w:sz w:val="14"/>
        </w:rPr>
        <w:t xml:space="preserve">. </w:t>
      </w:r>
      <w:r w:rsidRPr="00847AF8">
        <w:rPr>
          <w:rStyle w:val="StyleUnderline"/>
          <w:rFonts w:asciiTheme="minorHAnsi" w:hAnsiTheme="minorHAnsi" w:cstheme="minorHAnsi"/>
          <w:highlight w:val="green"/>
        </w:rPr>
        <w:t xml:space="preserve">The working class is </w:t>
      </w:r>
      <w:r w:rsidRPr="00BF513A">
        <w:rPr>
          <w:rStyle w:val="StyleUnderline"/>
          <w:rFonts w:asciiTheme="minorHAnsi" w:hAnsiTheme="minorHAnsi" w:cstheme="minorHAnsi"/>
        </w:rPr>
        <w:t xml:space="preserve">majority women and </w:t>
      </w:r>
      <w:r w:rsidRPr="00847AF8">
        <w:rPr>
          <w:rStyle w:val="StyleUnderline"/>
          <w:rFonts w:asciiTheme="minorHAnsi" w:hAnsiTheme="minorHAnsi" w:cstheme="minorHAnsi"/>
          <w:highlight w:val="green"/>
        </w:rPr>
        <w:t xml:space="preserve">disproportionately brown </w:t>
      </w:r>
      <w:r w:rsidRPr="00BF513A">
        <w:rPr>
          <w:rStyle w:val="StyleUnderline"/>
          <w:rFonts w:asciiTheme="minorHAnsi" w:hAnsiTheme="minorHAnsi" w:cstheme="minorHAnsi"/>
        </w:rPr>
        <w:t xml:space="preserve">and </w:t>
      </w:r>
      <w:r w:rsidRPr="00847AF8">
        <w:rPr>
          <w:rStyle w:val="StyleUnderline"/>
          <w:rFonts w:asciiTheme="minorHAnsi" w:hAnsiTheme="minorHAnsi" w:cstheme="minorHAnsi"/>
          <w:highlight w:val="green"/>
        </w:rPr>
        <w:t>black and immigrant</w:t>
      </w:r>
      <w:r w:rsidRPr="00BF513A">
        <w:rPr>
          <w:rFonts w:asciiTheme="minorHAnsi" w:hAnsiTheme="minorHAnsi" w:cstheme="minorHAnsi"/>
          <w:sz w:val="14"/>
        </w:rPr>
        <w:t xml:space="preserve">; </w:t>
      </w:r>
      <w:r w:rsidRPr="00847AF8">
        <w:rPr>
          <w:rStyle w:val="StyleUnderline"/>
          <w:rFonts w:asciiTheme="minorHAnsi" w:hAnsiTheme="minorHAnsi" w:cstheme="minorHAnsi"/>
          <w:highlight w:val="green"/>
        </w:rPr>
        <w:t>fighting</w:t>
      </w:r>
      <w:r w:rsidRPr="00BF513A">
        <w:rPr>
          <w:rStyle w:val="StyleUnderline"/>
          <w:rFonts w:asciiTheme="minorHAnsi" w:hAnsiTheme="minorHAnsi" w:cstheme="minorHAnsi"/>
        </w:rPr>
        <w:t xml:space="preserve"> for the working class </w:t>
      </w:r>
      <w:r w:rsidRPr="00847AF8">
        <w:rPr>
          <w:rStyle w:val="StyleUnderline"/>
          <w:rFonts w:asciiTheme="minorHAnsi" w:hAnsiTheme="minorHAnsi" w:cstheme="minorHAnsi"/>
          <w:highlight w:val="green"/>
        </w:rPr>
        <w:t xml:space="preserve">means fighting on </w:t>
      </w:r>
      <w:r w:rsidRPr="00847AF8">
        <w:rPr>
          <w:rStyle w:val="Emphasis"/>
          <w:rFonts w:asciiTheme="minorHAnsi" w:hAnsiTheme="minorHAnsi" w:cstheme="minorHAnsi"/>
          <w:highlight w:val="green"/>
        </w:rPr>
        <w:t>precisely these issues</w:t>
      </w:r>
      <w:r w:rsidRPr="00BF513A">
        <w:rPr>
          <w:rStyle w:val="StyleUnderline"/>
          <w:rFonts w:asciiTheme="minorHAnsi" w:hAnsiTheme="minorHAnsi" w:cstheme="minorHAnsi"/>
        </w:rPr>
        <w:t>, as well as for the rights of children, the elderly, and all those who cannot participate</w:t>
      </w:r>
      <w:r w:rsidRPr="00BF513A">
        <w:rPr>
          <w:rFonts w:asciiTheme="minorHAnsi" w:hAnsiTheme="minorHAnsi" w:cstheme="minorHAnsi"/>
          <w:sz w:val="14"/>
        </w:rPr>
        <w:t xml:space="preserve"> in the paid labor market. Socialists must also fight on the ideological front. </w:t>
      </w:r>
      <w:r w:rsidRPr="00847AF8">
        <w:rPr>
          <w:rStyle w:val="StyleUnderline"/>
          <w:rFonts w:asciiTheme="minorHAnsi" w:hAnsiTheme="minorHAnsi" w:cstheme="minorHAnsi"/>
          <w:highlight w:val="green"/>
        </w:rPr>
        <w:t xml:space="preserve">We must combat the dominant ideology </w:t>
      </w:r>
      <w:r w:rsidRPr="00BF513A">
        <w:rPr>
          <w:rStyle w:val="StyleUnderline"/>
          <w:rFonts w:asciiTheme="minorHAnsi" w:hAnsiTheme="minorHAnsi" w:cstheme="minorHAnsi"/>
        </w:rPr>
        <w:t xml:space="preserve">of market individualism </w:t>
      </w:r>
      <w:r w:rsidRPr="00847AF8">
        <w:rPr>
          <w:rStyle w:val="StyleUnderline"/>
          <w:rFonts w:asciiTheme="minorHAnsi" w:hAnsiTheme="minorHAnsi" w:cstheme="minorHAnsi"/>
          <w:highlight w:val="green"/>
        </w:rPr>
        <w:t xml:space="preserve">with </w:t>
      </w:r>
      <w:r w:rsidRPr="00BF513A">
        <w:rPr>
          <w:rStyle w:val="StyleUnderline"/>
          <w:rFonts w:asciiTheme="minorHAnsi" w:hAnsiTheme="minorHAnsi" w:cstheme="minorHAnsi"/>
        </w:rPr>
        <w:t xml:space="preserve">a compelling vision of </w:t>
      </w:r>
      <w:r w:rsidRPr="00847AF8">
        <w:rPr>
          <w:rStyle w:val="StyleUnderline"/>
          <w:rFonts w:asciiTheme="minorHAnsi" w:hAnsiTheme="minorHAnsi" w:cstheme="minorHAnsi"/>
          <w:highlight w:val="green"/>
        </w:rPr>
        <w:t>democracy and freedom</w:t>
      </w:r>
      <w:r w:rsidRPr="00BF513A">
        <w:rPr>
          <w:rStyle w:val="StyleUnderline"/>
          <w:rFonts w:asciiTheme="minorHAnsi" w:hAnsiTheme="minorHAnsi" w:cstheme="minorHAnsi"/>
        </w:rPr>
        <w:t xml:space="preserve">, and show how only in a society characterized by </w:t>
      </w:r>
      <w:r w:rsidRPr="00BF513A">
        <w:rPr>
          <w:rStyle w:val="Emphasis"/>
          <w:rFonts w:asciiTheme="minorHAnsi" w:hAnsiTheme="minorHAnsi" w:cstheme="minorHAnsi"/>
        </w:rPr>
        <w:t xml:space="preserve">democratic decision-making </w:t>
      </w:r>
      <w:r w:rsidRPr="00847AF8">
        <w:rPr>
          <w:rStyle w:val="Emphasis"/>
          <w:rFonts w:asciiTheme="minorHAnsi" w:hAnsiTheme="minorHAnsi" w:cstheme="minorHAnsi"/>
          <w:highlight w:val="green"/>
        </w:rPr>
        <w:t>and universal</w:t>
      </w:r>
      <w:r w:rsidRPr="00BF513A">
        <w:rPr>
          <w:rStyle w:val="Emphasis"/>
          <w:rFonts w:asciiTheme="minorHAnsi" w:hAnsiTheme="minorHAnsi" w:cstheme="minorHAnsi"/>
        </w:rPr>
        <w:t xml:space="preserve"> political, civil, and social </w:t>
      </w:r>
      <w:r w:rsidRPr="00847AF8">
        <w:rPr>
          <w:rStyle w:val="Emphasis"/>
          <w:rFonts w:asciiTheme="minorHAnsi" w:hAnsiTheme="minorHAnsi" w:cstheme="minorHAnsi"/>
          <w:highlight w:val="green"/>
        </w:rPr>
        <w:t>rights</w:t>
      </w:r>
      <w:r w:rsidRPr="00BF513A">
        <w:rPr>
          <w:rStyle w:val="StyleUnderline"/>
          <w:rFonts w:asciiTheme="minorHAnsi" w:hAnsiTheme="minorHAnsi" w:cstheme="minorHAnsi"/>
        </w:rPr>
        <w:t xml:space="preserve"> can individuals truly flourish</w:t>
      </w:r>
      <w:r w:rsidRPr="00BF513A">
        <w:rPr>
          <w:rFonts w:asciiTheme="minorHAnsi" w:hAnsiTheme="minorHAnsi" w:cstheme="minorHAnsi"/>
          <w:sz w:val="14"/>
        </w:rPr>
        <w:t xml:space="preserve">. If socialist activists cannot articulate an attractive vision of socialist freedom, we will not be able to overcome popular suspicion that socialism would be a drab, pseudo-egalitarian, authoritarian society. Thus we must model in our own socialist organizations </w:t>
      </w:r>
      <w:r w:rsidRPr="00BF513A">
        <w:rPr>
          <w:rStyle w:val="StyleUnderline"/>
          <w:rFonts w:asciiTheme="minorHAnsi" w:hAnsiTheme="minorHAnsi" w:cstheme="minorHAnsi"/>
        </w:rPr>
        <w:t>the democratic debate, peaceful conflict, and social solidarity that would characterize a socialist world</w:t>
      </w:r>
      <w:r w:rsidRPr="00BF513A">
        <w:rPr>
          <w:rFonts w:asciiTheme="minorHAnsi" w:hAnsiTheme="minorHAnsi" w:cstheme="minorHAnsi"/>
          <w:sz w:val="14"/>
        </w:rPr>
        <w:t xml:space="preserve">. A democratic socialist organization that doesn’t have a rich and accessible internal educational life will not develop an activist core who can be public tribunes for socialism. </w:t>
      </w:r>
      <w:r w:rsidRPr="00BF513A">
        <w:rPr>
          <w:rStyle w:val="StyleUnderline"/>
          <w:rFonts w:asciiTheme="minorHAnsi" w:hAnsiTheme="minorHAnsi" w:cstheme="minorHAnsi"/>
        </w:rPr>
        <w:t>Activists don’t stay committed to building a socialist organization unless they can articulate to themselves and others why even a reformed capitalism remains a flawed, undemocratic society</w:t>
      </w:r>
      <w:r w:rsidRPr="00BF513A">
        <w:rPr>
          <w:rFonts w:asciiTheme="minorHAnsi" w:hAnsiTheme="minorHAnsi" w:cstheme="minorHAnsi"/>
          <w:sz w:val="14"/>
        </w:rPr>
        <w:t xml:space="preserve">. The Power of a Minority But socialists must also be front and center in struggles to win the short-term victories that empower people and lead them to demand more. Socialists today are a minority building and pushing forward a potential, progressive anti-corporate majority. We have no illusions that the dominant wing of the Democrats are our friends. Of course, most levels of government are now run by Republicans well to the right of them. But taking on neoliberal Democrats must be part of a strategy to defeat the far right. Take the Democrats, who are showing what woeful supposed leaders of “the resistance” they are every day. Contrary to the party leadership’s single-note insistence, the Russians did not steal the election for Trump; rather, </w:t>
      </w:r>
      <w:r w:rsidRPr="00BF513A">
        <w:rPr>
          <w:rStyle w:val="StyleUnderline"/>
          <w:rFonts w:asciiTheme="minorHAnsi" w:hAnsiTheme="minorHAnsi" w:cstheme="minorHAnsi"/>
        </w:rPr>
        <w:t>a tepid Democratic candidate who ran on expertise and competence lost because her corporate ties precluded her articulation of a program that would aid the working class</w:t>
      </w:r>
      <w:r w:rsidRPr="00BF513A">
        <w:rPr>
          <w:rFonts w:asciiTheme="minorHAnsi" w:hAnsiTheme="minorHAnsi" w:cstheme="minorHAnsi"/>
          <w:sz w:val="14"/>
        </w:rPr>
        <w:t xml:space="preserve"> — a $15 minimum wage, </w:t>
      </w:r>
      <w:r w:rsidRPr="00BF513A">
        <w:rPr>
          <w:rStyle w:val="StyleUnderline"/>
          <w:rFonts w:asciiTheme="minorHAnsi" w:hAnsiTheme="minorHAnsi" w:cstheme="minorHAnsi"/>
        </w:rPr>
        <w:t>Medicare for All, free public higher education</w:t>
      </w:r>
      <w:r w:rsidRPr="00BF513A">
        <w:rPr>
          <w:rFonts w:asciiTheme="minorHAnsi" w:hAnsiTheme="minorHAnsi" w:cstheme="minorHAnsi"/>
          <w:sz w:val="14"/>
        </w:rPr>
        <w:t xml:space="preserve">. </w:t>
      </w:r>
      <w:r w:rsidRPr="00847AF8">
        <w:rPr>
          <w:rStyle w:val="Emphasis"/>
          <w:rFonts w:asciiTheme="minorHAnsi" w:hAnsiTheme="minorHAnsi" w:cstheme="minorHAnsi"/>
          <w:highlight w:val="green"/>
        </w:rPr>
        <w:t>Clinton failed to gain</w:t>
      </w:r>
      <w:r w:rsidRPr="00BF513A">
        <w:rPr>
          <w:rStyle w:val="Emphasis"/>
          <w:rFonts w:asciiTheme="minorHAnsi" w:hAnsiTheme="minorHAnsi" w:cstheme="minorHAnsi"/>
        </w:rPr>
        <w:t xml:space="preserve"> enough </w:t>
      </w:r>
      <w:r w:rsidRPr="00847AF8">
        <w:rPr>
          <w:rStyle w:val="Emphasis"/>
          <w:rFonts w:asciiTheme="minorHAnsi" w:hAnsiTheme="minorHAnsi" w:cstheme="minorHAnsi"/>
          <w:highlight w:val="green"/>
        </w:rPr>
        <w:t xml:space="preserve">working-class votes </w:t>
      </w:r>
      <w:r w:rsidRPr="00BF513A">
        <w:rPr>
          <w:rStyle w:val="Emphasis"/>
          <w:rFonts w:asciiTheme="minorHAnsi" w:hAnsiTheme="minorHAnsi" w:cstheme="minorHAnsi"/>
        </w:rPr>
        <w:t>of all races to win the key states in the former industrial heartland; she ended up losing to the most disliked, buffoonish presidential candidate in history</w:t>
      </w:r>
      <w:r w:rsidRPr="00BF513A">
        <w:rPr>
          <w:rFonts w:asciiTheme="minorHAnsi" w:hAnsiTheme="minorHAnsi" w:cstheme="minorHAnsi"/>
          <w:sz w:val="14"/>
        </w:rPr>
        <w:t xml:space="preserve">. </w:t>
      </w:r>
      <w:r w:rsidRPr="00847AF8">
        <w:rPr>
          <w:rStyle w:val="StyleUnderline"/>
          <w:rFonts w:asciiTheme="minorHAnsi" w:hAnsiTheme="minorHAnsi" w:cstheme="minorHAnsi"/>
          <w:highlight w:val="green"/>
        </w:rPr>
        <w:t xml:space="preserve">If we remain enthralled to </w:t>
      </w:r>
      <w:r w:rsidRPr="00BF513A">
        <w:rPr>
          <w:rStyle w:val="StyleUnderline"/>
          <w:rFonts w:asciiTheme="minorHAnsi" w:hAnsiTheme="minorHAnsi" w:cstheme="minorHAnsi"/>
        </w:rPr>
        <w:t xml:space="preserve">Democratic </w:t>
      </w:r>
      <w:r w:rsidRPr="00847AF8">
        <w:rPr>
          <w:rStyle w:val="Emphasis"/>
          <w:rFonts w:asciiTheme="minorHAnsi" w:hAnsiTheme="minorHAnsi" w:cstheme="minorHAnsi"/>
          <w:highlight w:val="green"/>
        </w:rPr>
        <w:t>politics-as-usual</w:t>
      </w:r>
      <w:r w:rsidRPr="00847AF8">
        <w:rPr>
          <w:rStyle w:val="StyleUnderline"/>
          <w:rFonts w:asciiTheme="minorHAnsi" w:hAnsiTheme="minorHAnsi" w:cstheme="minorHAnsi"/>
          <w:highlight w:val="green"/>
        </w:rPr>
        <w:t xml:space="preserve">, we’re going to continue being stuck with </w:t>
      </w:r>
      <w:r w:rsidRPr="00BF513A">
        <w:rPr>
          <w:rStyle w:val="StyleUnderline"/>
          <w:rFonts w:asciiTheme="minorHAnsi" w:hAnsiTheme="minorHAnsi" w:cstheme="minorHAnsi"/>
        </w:rPr>
        <w:lastRenderedPageBreak/>
        <w:t xml:space="preserve">cretins like Donald </w:t>
      </w:r>
      <w:r w:rsidRPr="00847AF8">
        <w:rPr>
          <w:rStyle w:val="StyleUnderline"/>
          <w:rFonts w:asciiTheme="minorHAnsi" w:hAnsiTheme="minorHAnsi" w:cstheme="minorHAnsi"/>
          <w:highlight w:val="green"/>
        </w:rPr>
        <w:t>Trump</w:t>
      </w:r>
      <w:r w:rsidRPr="00BF513A">
        <w:rPr>
          <w:rFonts w:asciiTheme="minorHAnsi" w:hAnsiTheme="minorHAnsi" w:cstheme="minorHAnsi"/>
          <w:sz w:val="14"/>
        </w:rPr>
        <w:t xml:space="preserve">. Of course, progressive and socialist candidates who openly reject the neoliberal mainstream Democratic agenda may choose for pragmatic reasons to use the Democratic Party ballot line in partisan races. But whatever ballot line the movement chooses to use, we must always be working to increase the independent power of labor and the Left. Sanders provides an example: it’s hard to imagine him offering a radical opening to using the “s” word in American politics for his openly independent campaign if he had run on an independent line. Bernie also showed the strength of socialists using coalition politics to build a short-term progressive majority and to win people over to a social-democratic program and, sometimes, to socialism. Sanders gained the support of six major unions; if we had real social movement unionism in this country, he would have carried the banner of the entire organized working-class movement. Bernie’s weaker performance than Clinton among voters of color — though not among millennials of color — derived mostly from his being a less known commodity. But it also demonstrated that </w:t>
      </w:r>
      <w:r w:rsidRPr="00BF513A">
        <w:rPr>
          <w:rStyle w:val="Emphasis"/>
          <w:rFonts w:asciiTheme="minorHAnsi" w:hAnsiTheme="minorHAnsi" w:cstheme="minorHAnsi"/>
        </w:rPr>
        <w:t>socialists need deeper social roots among older women and communities of color</w:t>
      </w:r>
      <w:r w:rsidRPr="00BF513A">
        <w:rPr>
          <w:rFonts w:asciiTheme="minorHAnsi" w:hAnsiTheme="minorHAnsi" w:cstheme="minorHAnsi"/>
          <w:sz w:val="14"/>
        </w:rPr>
        <w:t xml:space="preserve">. That means </w:t>
      </w:r>
      <w:r w:rsidRPr="00847AF8">
        <w:rPr>
          <w:rStyle w:val="StyleUnderline"/>
          <w:rFonts w:asciiTheme="minorHAnsi" w:hAnsiTheme="minorHAnsi" w:cstheme="minorHAnsi"/>
          <w:highlight w:val="green"/>
        </w:rPr>
        <w:t xml:space="preserve">developing </w:t>
      </w:r>
      <w:r w:rsidRPr="00BF513A">
        <w:rPr>
          <w:rStyle w:val="StyleUnderline"/>
          <w:rFonts w:asciiTheme="minorHAnsi" w:hAnsiTheme="minorHAnsi" w:cstheme="minorHAnsi"/>
        </w:rPr>
        <w:t xml:space="preserve">the organizing </w:t>
      </w:r>
      <w:r w:rsidRPr="00847AF8">
        <w:rPr>
          <w:rStyle w:val="StyleUnderline"/>
          <w:rFonts w:asciiTheme="minorHAnsi" w:hAnsiTheme="minorHAnsi" w:cstheme="minorHAnsi"/>
          <w:highlight w:val="green"/>
        </w:rPr>
        <w:t xml:space="preserve">strategies </w:t>
      </w:r>
      <w:r w:rsidRPr="00BF513A">
        <w:rPr>
          <w:rStyle w:val="StyleUnderline"/>
          <w:rFonts w:asciiTheme="minorHAnsi" w:hAnsiTheme="minorHAnsi" w:cstheme="minorHAnsi"/>
        </w:rPr>
        <w:t xml:space="preserve">that </w:t>
      </w:r>
      <w:r w:rsidRPr="00847AF8">
        <w:rPr>
          <w:rStyle w:val="StyleUnderline"/>
          <w:rFonts w:asciiTheme="minorHAnsi" w:hAnsiTheme="minorHAnsi" w:cstheme="minorHAnsi"/>
          <w:highlight w:val="green"/>
        </w:rPr>
        <w:t>will</w:t>
      </w:r>
      <w:r w:rsidRPr="00BF513A">
        <w:rPr>
          <w:rStyle w:val="StyleUnderline"/>
          <w:rFonts w:asciiTheme="minorHAnsi" w:hAnsiTheme="minorHAnsi" w:cstheme="minorHAnsi"/>
        </w:rPr>
        <w:t xml:space="preserve"> better </w:t>
      </w:r>
      <w:r w:rsidRPr="00847AF8">
        <w:rPr>
          <w:rStyle w:val="StyleUnderline"/>
          <w:rFonts w:asciiTheme="minorHAnsi" w:hAnsiTheme="minorHAnsi" w:cstheme="minorHAnsi"/>
          <w:highlight w:val="green"/>
        </w:rPr>
        <w:t>implant us in</w:t>
      </w:r>
      <w:r w:rsidRPr="00BF513A">
        <w:rPr>
          <w:rStyle w:val="StyleUnderline"/>
          <w:rFonts w:asciiTheme="minorHAnsi" w:hAnsiTheme="minorHAnsi" w:cstheme="minorHAnsi"/>
        </w:rPr>
        <w:t xml:space="preserve"> the labor movement and working-class communities, as well as </w:t>
      </w:r>
      <w:r w:rsidRPr="00847AF8">
        <w:rPr>
          <w:rStyle w:val="StyleUnderline"/>
          <w:rFonts w:asciiTheme="minorHAnsi" w:hAnsiTheme="minorHAnsi" w:cstheme="minorHAnsi"/>
          <w:highlight w:val="green"/>
        </w:rPr>
        <w:t xml:space="preserve">struggles for racial </w:t>
      </w:r>
      <w:r w:rsidRPr="00BF513A">
        <w:rPr>
          <w:rStyle w:val="StyleUnderline"/>
          <w:rFonts w:asciiTheme="minorHAnsi" w:hAnsiTheme="minorHAnsi" w:cstheme="minorHAnsi"/>
        </w:rPr>
        <w:t xml:space="preserve">justice </w:t>
      </w:r>
      <w:r w:rsidRPr="00BF513A">
        <w:rPr>
          <w:rStyle w:val="Emphasis"/>
          <w:rFonts w:asciiTheme="minorHAnsi" w:hAnsiTheme="minorHAnsi" w:cstheme="minorHAnsi"/>
        </w:rPr>
        <w:t xml:space="preserve">and </w:t>
      </w:r>
      <w:r w:rsidRPr="00847AF8">
        <w:rPr>
          <w:rStyle w:val="Emphasis"/>
          <w:rFonts w:asciiTheme="minorHAnsi" w:hAnsiTheme="minorHAnsi" w:cstheme="minorHAnsi"/>
          <w:highlight w:val="green"/>
        </w:rPr>
        <w:t>gender and sexual emancipation</w:t>
      </w:r>
      <w:r w:rsidRPr="00BF513A">
        <w:rPr>
          <w:rFonts w:asciiTheme="minorHAnsi" w:hAnsiTheme="minorHAnsi" w:cstheme="minorHAnsi"/>
          <w:sz w:val="14"/>
        </w:rPr>
        <w:t xml:space="preserve">. Socialists have the incumbent obligation to broaden out the post-Sanders, anti-corporate trend in US politics into a working-class “rainbow coalition.” We must also fight our government’s imperialist foreign policy and push to massively cut wasteful “defense” spending. We should be involved in multiracial coalitions, fighting for reforms like equitable public education and affordable housing. Democratic socialists can be </w:t>
      </w:r>
      <w:r w:rsidRPr="00BF513A">
        <w:rPr>
          <w:rStyle w:val="StyleUnderline"/>
          <w:rFonts w:asciiTheme="minorHAnsi" w:hAnsiTheme="minorHAnsi" w:cstheme="minorHAnsi"/>
        </w:rPr>
        <w:t>the glue that brings together disparate social movement that share an interest in democratizing corporate power</w:t>
      </w:r>
      <w:r w:rsidRPr="00BF513A">
        <w:rPr>
          <w:rFonts w:asciiTheme="minorHAnsi" w:hAnsiTheme="minorHAnsi" w:cstheme="minorHAnsi"/>
          <w:sz w:val="14"/>
        </w:rPr>
        <w:t xml:space="preserve">. We can see the class relations that pervade society and how they offer common avenues of struggle. But at 25,000 members, we can’t substitute ourselves for the broader currents needed to break the power of both far-right nativist Republicans and pro-corporate neoliberal Democrats. </w:t>
      </w:r>
      <w:r w:rsidRPr="00847AF8">
        <w:rPr>
          <w:rStyle w:val="StyleUnderline"/>
          <w:rFonts w:asciiTheme="minorHAnsi" w:hAnsiTheme="minorHAnsi" w:cstheme="minorHAnsi"/>
          <w:highlight w:val="green"/>
        </w:rPr>
        <w:t>We have to</w:t>
      </w:r>
      <w:r w:rsidRPr="00BF513A">
        <w:rPr>
          <w:rStyle w:val="StyleUnderline"/>
          <w:rFonts w:asciiTheme="minorHAnsi" w:hAnsiTheme="minorHAnsi" w:cstheme="minorHAnsi"/>
        </w:rPr>
        <w:t xml:space="preserve"> work together with broader movements that may not be anti-capitalist but </w:t>
      </w:r>
      <w:r w:rsidRPr="00847AF8">
        <w:rPr>
          <w:rStyle w:val="StyleUnderline"/>
          <w:rFonts w:asciiTheme="minorHAnsi" w:hAnsiTheme="minorHAnsi" w:cstheme="minorHAnsi"/>
          <w:highlight w:val="green"/>
        </w:rPr>
        <w:t xml:space="preserve">remain </w:t>
      </w:r>
      <w:r w:rsidRPr="00847AF8">
        <w:rPr>
          <w:rStyle w:val="Emphasis"/>
          <w:rFonts w:asciiTheme="minorHAnsi" w:hAnsiTheme="minorHAnsi" w:cstheme="minorHAnsi"/>
          <w:highlight w:val="green"/>
        </w:rPr>
        <w:t>committed to reforms</w:t>
      </w:r>
      <w:r w:rsidRPr="00BF513A">
        <w:rPr>
          <w:rFonts w:asciiTheme="minorHAnsi" w:hAnsiTheme="minorHAnsi" w:cstheme="minorHAnsi"/>
          <w:sz w:val="14"/>
        </w:rPr>
        <w:t xml:space="preserve">. These movements have the potential to win material improvements for workers’ lives. If we stay isolated from them, we will slide into sectarian irrelevance. Of course, socialists should endeavor to build their own organizational strength and to operate as an independent political force. We cannot mute our criticism against business unionist trends in the labor movement and the middle-class professional leadership of many advocacy groups. But in the here and now, </w:t>
      </w:r>
      <w:r w:rsidRPr="00BF513A">
        <w:rPr>
          <w:rStyle w:val="StyleUnderline"/>
          <w:rFonts w:asciiTheme="minorHAnsi" w:hAnsiTheme="minorHAnsi" w:cstheme="minorHAnsi"/>
        </w:rPr>
        <w:t xml:space="preserve">we must also help </w:t>
      </w:r>
      <w:r w:rsidRPr="00847AF8">
        <w:rPr>
          <w:rStyle w:val="StyleUnderline"/>
          <w:rFonts w:asciiTheme="minorHAnsi" w:hAnsiTheme="minorHAnsi" w:cstheme="minorHAnsi"/>
          <w:highlight w:val="green"/>
        </w:rPr>
        <w:t>win</w:t>
      </w:r>
      <w:r w:rsidRPr="00BF513A">
        <w:rPr>
          <w:rStyle w:val="StyleUnderline"/>
          <w:rFonts w:asciiTheme="minorHAnsi" w:hAnsiTheme="minorHAnsi" w:cstheme="minorHAnsi"/>
        </w:rPr>
        <w:t xml:space="preserve"> those </w:t>
      </w:r>
      <w:r w:rsidRPr="00847AF8">
        <w:rPr>
          <w:rStyle w:val="StyleUnderline"/>
          <w:rFonts w:asciiTheme="minorHAnsi" w:hAnsiTheme="minorHAnsi" w:cstheme="minorHAnsi"/>
          <w:highlight w:val="green"/>
        </w:rPr>
        <w:t>victories that will empower workers</w:t>
      </w:r>
      <w:r w:rsidRPr="00BF513A">
        <w:rPr>
          <w:rStyle w:val="StyleUnderline"/>
          <w:rFonts w:asciiTheme="minorHAnsi" w:hAnsiTheme="minorHAnsi" w:cstheme="minorHAnsi"/>
        </w:rPr>
        <w:t xml:space="preserve"> to conceive of more radical democratic gains</w:t>
      </w:r>
      <w:r w:rsidRPr="00BF513A">
        <w:rPr>
          <w:rFonts w:asciiTheme="minorHAnsi" w:hAnsiTheme="minorHAnsi" w:cstheme="minorHAnsi"/>
          <w:sz w:val="14"/>
        </w:rPr>
        <w:t xml:space="preserve">. Our members are disproportionately highly educated, young, male, and white. To win victories, we must pursue a strategy and orientation that makes us more representative of the working class. Grasping the Moment In the final analysis, socialists must be both tribunes for socialism and the best organizers. That’s how the Communist Party grew rapidly from 1935-1939. They set themselves up as the left wing of the CIO and of the New Deal coalition, and grew from twenty thousand to one hundred thousand members during that period. </w:t>
      </w:r>
      <w:r w:rsidRPr="00BF513A">
        <w:rPr>
          <w:rStyle w:val="StyleUnderline"/>
          <w:rFonts w:asciiTheme="minorHAnsi" w:hAnsiTheme="minorHAnsi" w:cstheme="minorHAnsi"/>
        </w:rPr>
        <w:t>The Socialist Party, on the other hand, condemned the New Deal as “a restoration of capitalism</w:t>
      </w:r>
      <w:r w:rsidRPr="00BF513A">
        <w:rPr>
          <w:rFonts w:asciiTheme="minorHAnsi" w:hAnsiTheme="minorHAnsi" w:cstheme="minorHAnsi"/>
          <w:sz w:val="14"/>
        </w:rPr>
        <w:t xml:space="preserve">.” In saying so they were partly right: the New Deal was in part about saving capitalism from itself. </w:t>
      </w:r>
      <w:r w:rsidRPr="00BF513A">
        <w:rPr>
          <w:rStyle w:val="StyleUnderline"/>
          <w:rFonts w:asciiTheme="minorHAnsi" w:hAnsiTheme="minorHAnsi" w:cstheme="minorHAnsi"/>
        </w:rPr>
        <w:t>But such a stance was also profoundly wrong in that it distanced the Socialist Party from popular struggles from below, including those for workers’ rights and racial equality</w:t>
      </w:r>
      <w:r w:rsidRPr="00BF513A">
        <w:rPr>
          <w:rFonts w:asciiTheme="minorHAnsi" w:hAnsiTheme="minorHAnsi" w:cstheme="minorHAnsi"/>
          <w:sz w:val="14"/>
        </w:rPr>
        <w:t xml:space="preserve"> that forced capital to make important concessions. This </w:t>
      </w:r>
      <w:r w:rsidRPr="00BF513A">
        <w:rPr>
          <w:rStyle w:val="Emphasis"/>
          <w:rFonts w:asciiTheme="minorHAnsi" w:hAnsiTheme="minorHAnsi" w:cstheme="minorHAnsi"/>
        </w:rPr>
        <w:t>rejection was rooted in a concern that those struggles were “reformist</w:t>
      </w:r>
      <w:r w:rsidRPr="00BF513A">
        <w:rPr>
          <w:rFonts w:asciiTheme="minorHAnsi" w:hAnsiTheme="minorHAnsi" w:cstheme="minorHAnsi"/>
          <w:sz w:val="14"/>
        </w:rPr>
        <w:t xml:space="preserve">”; it led the SP to fall from twenty thousand members in 1935 to three thousand in 1939. Of course, there are also negative lessons to be learned from the Communist growth during the Popular Front period. They hid their socialist identity in an attempt to appeal to the broadest swath of Americans possible. When forced to reveal it, they referred to an authoritarian Soviet Union as their model. And by following Moscow’s line on the Hitler-Stalin Pact and then the no-strike pledge during World War II, the party abandoned the most militant sectors of the working class. Thus, the Communists put themselves in a position that prevented them from ever winning hegemony within the US working-class movement from liberal forces. Still, the Popular Front was the last time socialism had any mass presence in the United States — in part because, in its own way, the Communists rooted their struggles for democracy within US political culture while trying to build a truly multiracial working-class movement. The road to DSA becoming a real working-class organization runs through us becoming the openly socialist wing of a mass movement opposed to a bipartisan neoliberal consensus. If we only become better organizers, with more practical skills in door-knocking and phone-banking and one-on-one conversations, we will likely see the defection of many of our most skilled organizers who will take those skills and get jobs doing “mass work” in reformist organizations. Such a defection bedeviled DSA in the 1980s, leading to a “donut” phenomenon — thousands of members embedded in mass movements, but few building the center of DSA as an organization. We must avoid this. Simultaneously, </w:t>
      </w:r>
      <w:r w:rsidRPr="00847AF8">
        <w:rPr>
          <w:rStyle w:val="StyleUnderline"/>
          <w:rFonts w:asciiTheme="minorHAnsi" w:hAnsiTheme="minorHAnsi" w:cstheme="minorHAnsi"/>
          <w:highlight w:val="green"/>
        </w:rPr>
        <w:t>if we don’t relate</w:t>
      </w:r>
      <w:r w:rsidRPr="00BF513A">
        <w:rPr>
          <w:rStyle w:val="StyleUnderline"/>
          <w:rFonts w:asciiTheme="minorHAnsi" w:hAnsiTheme="minorHAnsi" w:cstheme="minorHAnsi"/>
        </w:rPr>
        <w:t xml:space="preserve"> politically </w:t>
      </w:r>
      <w:r w:rsidRPr="00847AF8">
        <w:rPr>
          <w:rStyle w:val="Emphasis"/>
          <w:rFonts w:asciiTheme="minorHAnsi" w:hAnsiTheme="minorHAnsi" w:cstheme="minorHAnsi"/>
          <w:highlight w:val="green"/>
        </w:rPr>
        <w:t>to social forces bigger than our own</w:t>
      </w:r>
      <w:r w:rsidRPr="00BF513A">
        <w:rPr>
          <w:rStyle w:val="StyleUnderline"/>
          <w:rFonts w:asciiTheme="minorHAnsi" w:hAnsiTheme="minorHAnsi" w:cstheme="minorHAnsi"/>
        </w:rPr>
        <w:t xml:space="preserve">, </w:t>
      </w:r>
      <w:r w:rsidRPr="00847AF8">
        <w:rPr>
          <w:rStyle w:val="StyleUnderline"/>
          <w:rFonts w:asciiTheme="minorHAnsi" w:hAnsiTheme="minorHAnsi" w:cstheme="minorHAnsi"/>
          <w:highlight w:val="green"/>
        </w:rPr>
        <w:t>DSA could devolve</w:t>
      </w:r>
      <w:r w:rsidRPr="00BF513A">
        <w:rPr>
          <w:rStyle w:val="StyleUnderline"/>
          <w:rFonts w:asciiTheme="minorHAnsi" w:hAnsiTheme="minorHAnsi" w:cstheme="minorHAnsi"/>
        </w:rPr>
        <w:t xml:space="preserve"> into merely a large socialist sect or subculture</w:t>
      </w:r>
      <w:r w:rsidRPr="00BF513A">
        <w:rPr>
          <w:rFonts w:asciiTheme="minorHAnsi" w:hAnsiTheme="minorHAnsi" w:cstheme="minorHAnsi"/>
          <w:sz w:val="14"/>
        </w:rPr>
        <w:t xml:space="preserve">. The choice to adopt a strategy that would move us towards </w:t>
      </w:r>
      <w:r w:rsidRPr="00BF513A">
        <w:rPr>
          <w:rFonts w:asciiTheme="minorHAnsi" w:hAnsiTheme="minorHAnsi" w:cstheme="minorHAnsi"/>
          <w:sz w:val="14"/>
        </w:rPr>
        <w:lastRenderedPageBreak/>
        <w:t>becoming a mass socialist organization with working-class roots is ours. This is the most promising moment for the socialist left in decades. If we take advantage of it, we can make our own history.</w:t>
      </w:r>
    </w:p>
    <w:p w14:paraId="4405D12E" w14:textId="3385F446" w:rsidR="00A85768" w:rsidRDefault="00A85768" w:rsidP="00986866"/>
    <w:p w14:paraId="4D1D2B23" w14:textId="77777777" w:rsidR="00237FA0" w:rsidRPr="00BF513A" w:rsidRDefault="00237FA0" w:rsidP="00237FA0">
      <w:pPr>
        <w:pStyle w:val="Heading4"/>
        <w:rPr>
          <w:rFonts w:asciiTheme="minorHAnsi" w:hAnsiTheme="minorHAnsi" w:cstheme="minorHAnsi"/>
        </w:rPr>
      </w:pPr>
      <w:bookmarkStart w:id="1" w:name="_Hlk510706479"/>
      <w:r w:rsidRPr="00BF513A">
        <w:rPr>
          <w:rFonts w:asciiTheme="minorHAnsi" w:hAnsiTheme="minorHAnsi" w:cstheme="minorHAnsi"/>
        </w:rPr>
        <w:t>Capitalism causes war, violence, environmental destruction and extinction</w:t>
      </w:r>
    </w:p>
    <w:p w14:paraId="730CBB73" w14:textId="77777777" w:rsidR="00237FA0" w:rsidRPr="00BF513A" w:rsidRDefault="00237FA0" w:rsidP="00237FA0">
      <w:pPr>
        <w:rPr>
          <w:rFonts w:asciiTheme="minorHAnsi" w:hAnsiTheme="minorHAnsi" w:cstheme="minorHAnsi"/>
        </w:rPr>
      </w:pPr>
      <w:r w:rsidRPr="00BF513A">
        <w:rPr>
          <w:rStyle w:val="Style13ptBold"/>
          <w:rFonts w:asciiTheme="minorHAnsi" w:hAnsiTheme="minorHAnsi" w:cstheme="minorHAnsi"/>
        </w:rPr>
        <w:t>Robinson 14</w:t>
      </w:r>
      <w:r w:rsidRPr="00BF513A">
        <w:rPr>
          <w:rFonts w:asciiTheme="minorHAnsi" w:hAnsiTheme="minorHAnsi" w:cstheme="minorHAnsi"/>
          <w:b/>
        </w:rPr>
        <w:t xml:space="preserve"> </w:t>
      </w:r>
      <w:r w:rsidRPr="00BF513A">
        <w:rPr>
          <w:rFonts w:asciiTheme="minorHAnsi" w:hAnsiTheme="minorHAnsi" w:cstheme="minorHAnsi"/>
        </w:rPr>
        <w:t>(William I., Prof. of Sociology, Global and International Studies, and Latin American Studies, @ UC-Santa Barbara, “Global Capitalism: Crisis of Humanity and the Specter of 21st Century Fascism” The World Financial Review)</w:t>
      </w:r>
    </w:p>
    <w:p w14:paraId="1CC3B0E8" w14:textId="77777777" w:rsidR="00282FB1" w:rsidRDefault="00237FA0" w:rsidP="00237FA0">
      <w:pPr>
        <w:rPr>
          <w:rFonts w:asciiTheme="minorHAnsi" w:hAnsiTheme="minorHAnsi" w:cstheme="minorHAnsi"/>
          <w:sz w:val="16"/>
        </w:rPr>
      </w:pPr>
      <w:r w:rsidRPr="00BF513A">
        <w:rPr>
          <w:rFonts w:asciiTheme="minorHAnsi" w:hAnsiTheme="minorHAnsi" w:cstheme="minorHAnsi"/>
          <w:sz w:val="16"/>
        </w:rPr>
        <w:t xml:space="preserve">Cyclical, Structural, and Systemic Crises  Most commentators on the contemporary crisis refer to the “Great Recession” of 2008 and its aftermath. Yet </w:t>
      </w:r>
      <w:r w:rsidRPr="00BF513A">
        <w:rPr>
          <w:rStyle w:val="StyleUnderline"/>
          <w:rFonts w:asciiTheme="minorHAnsi" w:hAnsiTheme="minorHAnsi" w:cstheme="minorHAnsi"/>
        </w:rPr>
        <w:t xml:space="preserve">the causal </w:t>
      </w:r>
      <w:r w:rsidRPr="00847AF8">
        <w:rPr>
          <w:rStyle w:val="StyleUnderline"/>
          <w:rFonts w:asciiTheme="minorHAnsi" w:hAnsiTheme="minorHAnsi" w:cstheme="minorHAnsi"/>
          <w:highlight w:val="green"/>
        </w:rPr>
        <w:t>origins of global crisis are</w:t>
      </w:r>
      <w:r w:rsidRPr="00BF513A">
        <w:rPr>
          <w:rStyle w:val="StyleUnderline"/>
          <w:rFonts w:asciiTheme="minorHAnsi" w:hAnsiTheme="minorHAnsi" w:cstheme="minorHAnsi"/>
        </w:rPr>
        <w:t xml:space="preserve"> to be found </w:t>
      </w:r>
      <w:r w:rsidRPr="00847AF8">
        <w:rPr>
          <w:rStyle w:val="StyleUnderline"/>
          <w:rFonts w:asciiTheme="minorHAnsi" w:hAnsiTheme="minorHAnsi" w:cstheme="minorHAnsi"/>
          <w:highlight w:val="green"/>
        </w:rPr>
        <w:t>in over-accumulation and</w:t>
      </w:r>
      <w:r w:rsidRPr="00BF513A">
        <w:rPr>
          <w:rFonts w:asciiTheme="minorHAnsi" w:hAnsiTheme="minorHAnsi" w:cstheme="minorHAnsi"/>
          <w:sz w:val="16"/>
        </w:rPr>
        <w:t xml:space="preserve"> also </w:t>
      </w:r>
      <w:r w:rsidRPr="00BF513A">
        <w:rPr>
          <w:rStyle w:val="StyleUnderline"/>
          <w:rFonts w:asciiTheme="minorHAnsi" w:hAnsiTheme="minorHAnsi" w:cstheme="minorHAnsi"/>
        </w:rPr>
        <w:t xml:space="preserve">in </w:t>
      </w:r>
      <w:r w:rsidRPr="00847AF8">
        <w:rPr>
          <w:rStyle w:val="StyleUnderline"/>
          <w:rFonts w:asciiTheme="minorHAnsi" w:hAnsiTheme="minorHAnsi" w:cstheme="minorHAnsi"/>
          <w:highlight w:val="green"/>
        </w:rPr>
        <w:t xml:space="preserve">contradictions </w:t>
      </w:r>
      <w:r w:rsidRPr="00BF513A">
        <w:rPr>
          <w:rStyle w:val="StyleUnderline"/>
          <w:rFonts w:asciiTheme="minorHAnsi" w:hAnsiTheme="minorHAnsi" w:cstheme="minorHAnsi"/>
        </w:rPr>
        <w:t>of state power</w:t>
      </w:r>
      <w:r w:rsidRPr="00BF513A">
        <w:rPr>
          <w:rFonts w:asciiTheme="minorHAnsi" w:hAnsiTheme="minorHAnsi" w:cstheme="minorHAnsi"/>
          <w:sz w:val="16"/>
        </w:rPr>
        <w:t xml:space="preserve">, or in what Marxists call the internal contradictions of the capitalist system. Moreover, </w:t>
      </w:r>
      <w:r w:rsidRPr="00BF513A">
        <w:rPr>
          <w:rStyle w:val="StyleUnderline"/>
          <w:rFonts w:asciiTheme="minorHAnsi" w:hAnsiTheme="minorHAnsi" w:cstheme="minorHAnsi"/>
        </w:rPr>
        <w:t xml:space="preserve">because the system is now global, </w:t>
      </w:r>
      <w:r w:rsidRPr="00847AF8">
        <w:rPr>
          <w:rStyle w:val="StyleUnderline"/>
          <w:rFonts w:asciiTheme="minorHAnsi" w:hAnsiTheme="minorHAnsi" w:cstheme="minorHAnsi"/>
          <w:highlight w:val="green"/>
        </w:rPr>
        <w:t>crisis in</w:t>
      </w:r>
      <w:r w:rsidRPr="00BF513A">
        <w:rPr>
          <w:rStyle w:val="StyleUnderline"/>
          <w:rFonts w:asciiTheme="minorHAnsi" w:hAnsiTheme="minorHAnsi" w:cstheme="minorHAnsi"/>
        </w:rPr>
        <w:t xml:space="preserve"> any </w:t>
      </w:r>
      <w:r w:rsidRPr="00847AF8">
        <w:rPr>
          <w:rStyle w:val="StyleUnderline"/>
          <w:rFonts w:asciiTheme="minorHAnsi" w:hAnsiTheme="minorHAnsi" w:cstheme="minorHAnsi"/>
          <w:highlight w:val="green"/>
        </w:rPr>
        <w:t>one place tends to represent crisis</w:t>
      </w:r>
      <w:r w:rsidRPr="00BF513A">
        <w:rPr>
          <w:rStyle w:val="StyleUnderline"/>
          <w:rFonts w:asciiTheme="minorHAnsi" w:hAnsiTheme="minorHAnsi" w:cstheme="minorHAnsi"/>
        </w:rPr>
        <w:t xml:space="preserve"> </w:t>
      </w:r>
      <w:r w:rsidRPr="00847AF8">
        <w:rPr>
          <w:rStyle w:val="StyleUnderline"/>
          <w:rFonts w:asciiTheme="minorHAnsi" w:hAnsiTheme="minorHAnsi" w:cstheme="minorHAnsi"/>
          <w:highlight w:val="green"/>
        </w:rPr>
        <w:t>for the system</w:t>
      </w:r>
      <w:r w:rsidRPr="00BF513A">
        <w:rPr>
          <w:rStyle w:val="StyleUnderline"/>
          <w:rFonts w:asciiTheme="minorHAnsi" w:hAnsiTheme="minorHAnsi" w:cstheme="minorHAnsi"/>
        </w:rPr>
        <w:t xml:space="preserve"> as a whole.</w:t>
      </w:r>
      <w:r w:rsidRPr="00BF513A">
        <w:rPr>
          <w:rFonts w:asciiTheme="minorHAnsi" w:hAnsiTheme="minorHAnsi" w:cstheme="minorHAnsi"/>
          <w:sz w:val="16"/>
        </w:rPr>
        <w:t xml:space="preserve"> The system cannot expand because the marginalisation of a significant portion of humanity from direct productive participation, the downward pressure on wages and popular consumption worldwide, and the polarisation of income, has reduced the ability of the world market to absorb world output. At the same time, </w:t>
      </w:r>
      <w:r w:rsidRPr="00BF513A">
        <w:rPr>
          <w:rStyle w:val="StyleUnderline"/>
          <w:rFonts w:asciiTheme="minorHAnsi" w:hAnsiTheme="minorHAnsi" w:cstheme="minorHAnsi"/>
        </w:rPr>
        <w:t>given the particular configuration of social and class forces and the correlation of these forces worldwide, national states are hard-pressed to regulate transnational circuits of accumulation and offset</w:t>
      </w:r>
      <w:r w:rsidRPr="00BF513A">
        <w:rPr>
          <w:rFonts w:asciiTheme="minorHAnsi" w:hAnsiTheme="minorHAnsi" w:cstheme="minorHAnsi"/>
          <w:sz w:val="16"/>
        </w:rPr>
        <w:t xml:space="preserve"> the </w:t>
      </w:r>
      <w:r w:rsidRPr="00BF513A">
        <w:rPr>
          <w:rStyle w:val="StyleUnderline"/>
          <w:rFonts w:asciiTheme="minorHAnsi" w:hAnsiTheme="minorHAnsi" w:cstheme="minorHAnsi"/>
        </w:rPr>
        <w:t>explosive contradictions</w:t>
      </w:r>
      <w:r w:rsidRPr="00BF513A">
        <w:rPr>
          <w:rFonts w:asciiTheme="minorHAnsi" w:hAnsiTheme="minorHAnsi" w:cstheme="minorHAnsi"/>
          <w:sz w:val="16"/>
        </w:rPr>
        <w:t xml:space="preserve"> built into the system.  Is this crisis cyclical, structural, or systemic? </w:t>
      </w:r>
      <w:r w:rsidRPr="00BF513A">
        <w:rPr>
          <w:rStyle w:val="StyleUnderline"/>
          <w:rFonts w:asciiTheme="minorHAnsi" w:hAnsiTheme="minorHAnsi" w:cstheme="minorHAnsi"/>
        </w:rPr>
        <w:t>Cyclical crises are recurrent to capitalism about once every 10 years and involve recessions that act as self-correcting mechanisms</w:t>
      </w:r>
      <w:r w:rsidRPr="00BF513A">
        <w:rPr>
          <w:rFonts w:asciiTheme="minorHAnsi" w:hAnsiTheme="minorHAnsi" w:cstheme="minorHAnsi"/>
          <w:sz w:val="16"/>
        </w:rPr>
        <w:t xml:space="preserve"> without any major restructuring of the system. The recessions of the early 1980s, the early 1990s, and of 2001 were cyclical crises. In contrast, the 2008 crisis signaled the slide into a structural crisis</w:t>
      </w:r>
      <w:r w:rsidRPr="00BF513A">
        <w:rPr>
          <w:rFonts w:asciiTheme="minorHAnsi" w:hAnsiTheme="minorHAnsi" w:cstheme="minorHAnsi"/>
          <w:i/>
          <w:iCs/>
          <w:sz w:val="16"/>
        </w:rPr>
        <w:t xml:space="preserve">. Structural crises </w:t>
      </w:r>
      <w:r w:rsidRPr="00BF513A">
        <w:rPr>
          <w:rFonts w:asciiTheme="minorHAnsi" w:hAnsiTheme="minorHAnsi" w:cstheme="minorHAnsi"/>
          <w:sz w:val="16"/>
        </w:rPr>
        <w:t xml:space="preserve">reflect deeper contra- dictions that can only be resolved by a major restructuring of the system. The structural crisis of the 1970s was resolved through capitalist globalisation. Prior to that, the structural crisis of the 1930s was resolved through the creation of a new model of redistributive capitalism, and prior to that the struc- tural crisis of the 1870s resulted in the development of corpo- rate capitalism. </w:t>
      </w:r>
      <w:r w:rsidRPr="00BF513A">
        <w:rPr>
          <w:rStyle w:val="StyleUnderline"/>
          <w:rFonts w:asciiTheme="minorHAnsi" w:hAnsiTheme="minorHAnsi" w:cstheme="minorHAnsi"/>
        </w:rPr>
        <w:t>A systemic crisis involves the replacement of a system by an entirely new system or by an outright collapse. A structural crisis opens up the possibility for a systemic crisis.</w:t>
      </w:r>
      <w:r w:rsidRPr="00BF513A">
        <w:rPr>
          <w:rFonts w:asciiTheme="minorHAnsi" w:hAnsiTheme="minorHAnsi" w:cstheme="minorHAnsi"/>
          <w:sz w:val="16"/>
        </w:rPr>
        <w:t xml:space="preserve"> But if it actually snowballs into a systemic crisis – in this case, if it gives way either to capitalism being superseded or to a breakdown of global civilisation – is not predetermined and depends entirely on the response of social and political forces to the crisis and on historical contingencies that are not easy to forecast. </w:t>
      </w:r>
      <w:r w:rsidRPr="00BF513A">
        <w:rPr>
          <w:rStyle w:val="StyleUnderline"/>
          <w:rFonts w:asciiTheme="minorHAnsi" w:hAnsiTheme="minorHAnsi" w:cstheme="minorHAnsi"/>
        </w:rPr>
        <w:t xml:space="preserve">This is an historic moment of extreme uncertainty, in which collective responses from distinct social and class forces to the crisis are in great flux. </w:t>
      </w:r>
      <w:r w:rsidRPr="00BF513A">
        <w:rPr>
          <w:rStyle w:val="StyleUnderline"/>
          <w:rFonts w:asciiTheme="minorHAnsi" w:hAnsiTheme="minorHAnsi" w:cstheme="minorHAnsi"/>
          <w:sz w:val="12"/>
        </w:rPr>
        <w:t xml:space="preserve"> </w:t>
      </w:r>
      <w:r w:rsidRPr="00BF513A">
        <w:rPr>
          <w:rFonts w:asciiTheme="minorHAnsi" w:hAnsiTheme="minorHAnsi" w:cstheme="minorHAnsi"/>
          <w:sz w:val="16"/>
        </w:rPr>
        <w:t xml:space="preserve">Hence my concept of global crisis is broader than financial. </w:t>
      </w:r>
      <w:r w:rsidRPr="00BF513A">
        <w:rPr>
          <w:rStyle w:val="StyleUnderline"/>
          <w:rFonts w:asciiTheme="minorHAnsi" w:hAnsiTheme="minorHAnsi" w:cstheme="minorHAnsi"/>
        </w:rPr>
        <w:t>There are multiple and mutually constitutive dimensions – economic, social, political, cultural, ideological and ecological, not to mention the existential crisis of our consciousness</w:t>
      </w:r>
      <w:r w:rsidRPr="00BF513A">
        <w:rPr>
          <w:rFonts w:asciiTheme="minorHAnsi" w:hAnsiTheme="minorHAnsi" w:cstheme="minorHAnsi"/>
          <w:sz w:val="16"/>
        </w:rPr>
        <w:t xml:space="preserve">, values and very being. There is a crisis of social polarisation, that is, of </w:t>
      </w:r>
      <w:r w:rsidRPr="00BF513A">
        <w:rPr>
          <w:rFonts w:asciiTheme="minorHAnsi" w:hAnsiTheme="minorHAnsi" w:cstheme="minorHAnsi"/>
          <w:i/>
          <w:iCs/>
          <w:sz w:val="16"/>
        </w:rPr>
        <w:t xml:space="preserve">social reproduction. </w:t>
      </w:r>
      <w:r w:rsidRPr="00BF513A">
        <w:rPr>
          <w:rStyle w:val="StyleUnderline"/>
          <w:rFonts w:asciiTheme="minorHAnsi" w:hAnsiTheme="minorHAnsi" w:cstheme="minorHAnsi"/>
        </w:rPr>
        <w:t>The system cannot meet the needs</w:t>
      </w:r>
      <w:r w:rsidRPr="00BF513A">
        <w:rPr>
          <w:rFonts w:asciiTheme="minorHAnsi" w:hAnsiTheme="minorHAnsi" w:cstheme="minorHAnsi"/>
          <w:sz w:val="16"/>
        </w:rPr>
        <w:t xml:space="preserve"> or assure the survival </w:t>
      </w:r>
      <w:r w:rsidRPr="00BF513A">
        <w:rPr>
          <w:rStyle w:val="StyleUnderline"/>
          <w:rFonts w:asciiTheme="minorHAnsi" w:hAnsiTheme="minorHAnsi" w:cstheme="minorHAnsi"/>
        </w:rPr>
        <w:t>of millions of people</w:t>
      </w:r>
      <w:r w:rsidRPr="00BF513A">
        <w:rPr>
          <w:rFonts w:asciiTheme="minorHAnsi" w:hAnsiTheme="minorHAnsi" w:cstheme="minorHAnsi"/>
          <w:sz w:val="16"/>
        </w:rPr>
        <w:t xml:space="preserve">, perhaps a majority of humanity. There are crises of state legitimacy and political authority, or of </w:t>
      </w:r>
      <w:r w:rsidRPr="00BF513A">
        <w:rPr>
          <w:rFonts w:asciiTheme="minorHAnsi" w:hAnsiTheme="minorHAnsi" w:cstheme="minorHAnsi"/>
          <w:i/>
          <w:iCs/>
          <w:sz w:val="16"/>
        </w:rPr>
        <w:t xml:space="preserve">hegemony </w:t>
      </w:r>
      <w:r w:rsidRPr="00BF513A">
        <w:rPr>
          <w:rFonts w:asciiTheme="minorHAnsi" w:hAnsiTheme="minorHAnsi" w:cstheme="minorHAnsi"/>
          <w:sz w:val="16"/>
        </w:rPr>
        <w:t xml:space="preserve">and </w:t>
      </w:r>
      <w:r w:rsidRPr="00BF513A">
        <w:rPr>
          <w:rFonts w:asciiTheme="minorHAnsi" w:hAnsiTheme="minorHAnsi" w:cstheme="minorHAnsi"/>
          <w:i/>
          <w:iCs/>
          <w:sz w:val="16"/>
        </w:rPr>
        <w:t xml:space="preserve">domination. </w:t>
      </w:r>
      <w:r w:rsidRPr="00BF513A">
        <w:rPr>
          <w:rFonts w:asciiTheme="minorHAnsi" w:hAnsiTheme="minorHAnsi" w:cstheme="minorHAnsi"/>
          <w:sz w:val="16"/>
        </w:rPr>
        <w:t xml:space="preserve">National states face spiraling crises of legitimacy as they fail to meet the social grievances of local working and popular classes </w:t>
      </w:r>
      <w:r w:rsidRPr="00BF513A">
        <w:rPr>
          <w:rFonts w:asciiTheme="minorHAnsi" w:hAnsiTheme="minorHAnsi" w:cstheme="minorHAnsi"/>
          <w:sz w:val="16"/>
        </w:rPr>
        <w:lastRenderedPageBreak/>
        <w:t xml:space="preserve">experiencing downward mobility, unemployment, heightened insecurity and greater hardships. </w:t>
      </w:r>
      <w:r w:rsidRPr="00BF513A">
        <w:rPr>
          <w:rStyle w:val="StyleUnderline"/>
          <w:rFonts w:asciiTheme="minorHAnsi" w:hAnsiTheme="minorHAnsi" w:cstheme="minorHAnsi"/>
        </w:rPr>
        <w:t>The legitimacy of the system has increasingly been called into question by millions</w:t>
      </w:r>
      <w:r w:rsidRPr="00BF513A">
        <w:rPr>
          <w:rFonts w:asciiTheme="minorHAnsi" w:hAnsiTheme="minorHAnsi" w:cstheme="minorHAnsi"/>
          <w:sz w:val="16"/>
        </w:rPr>
        <w:t xml:space="preserve">, </w:t>
      </w:r>
      <w:r w:rsidRPr="00BF513A">
        <w:rPr>
          <w:rStyle w:val="StyleUnderline"/>
          <w:rFonts w:asciiTheme="minorHAnsi" w:hAnsiTheme="minorHAnsi" w:cstheme="minorHAnsi"/>
        </w:rPr>
        <w:t>perhaps</w:t>
      </w:r>
      <w:r w:rsidRPr="00BF513A">
        <w:rPr>
          <w:rFonts w:asciiTheme="minorHAnsi" w:hAnsiTheme="minorHAnsi" w:cstheme="minorHAnsi"/>
          <w:sz w:val="16"/>
        </w:rPr>
        <w:t xml:space="preserve"> even </w:t>
      </w:r>
      <w:r w:rsidRPr="00BF513A">
        <w:rPr>
          <w:rStyle w:val="StyleUnderline"/>
          <w:rFonts w:asciiTheme="minorHAnsi" w:hAnsiTheme="minorHAnsi" w:cstheme="minorHAnsi"/>
        </w:rPr>
        <w:t>billions</w:t>
      </w:r>
      <w:r w:rsidRPr="00BF513A">
        <w:rPr>
          <w:rFonts w:asciiTheme="minorHAnsi" w:hAnsiTheme="minorHAnsi" w:cstheme="minorHAnsi"/>
          <w:sz w:val="16"/>
        </w:rPr>
        <w:t xml:space="preserve">, of people around the world, </w:t>
      </w:r>
      <w:r w:rsidRPr="00BF513A">
        <w:rPr>
          <w:rStyle w:val="StyleUnderline"/>
          <w:rFonts w:asciiTheme="minorHAnsi" w:hAnsiTheme="minorHAnsi" w:cstheme="minorHAnsi"/>
        </w:rPr>
        <w:t>and is facing expanded counter-hegemonic challenges.</w:t>
      </w:r>
      <w:r w:rsidRPr="00BF513A">
        <w:rPr>
          <w:rFonts w:asciiTheme="minorHAnsi" w:hAnsiTheme="minorHAnsi" w:cstheme="minorHAnsi"/>
          <w:sz w:val="16"/>
        </w:rPr>
        <w:t xml:space="preserve"> Global elites have been unable counter this erosion of the system’s authority in the face of worldwide pressures for a global moral economy. </w:t>
      </w:r>
      <w:r w:rsidRPr="00BF513A">
        <w:rPr>
          <w:rStyle w:val="StyleUnderline"/>
          <w:rFonts w:asciiTheme="minorHAnsi" w:hAnsiTheme="minorHAnsi" w:cstheme="minorHAnsi"/>
        </w:rPr>
        <w:t xml:space="preserve">And </w:t>
      </w:r>
      <w:r w:rsidRPr="00847AF8">
        <w:rPr>
          <w:rStyle w:val="StyleUnderline"/>
          <w:rFonts w:asciiTheme="minorHAnsi" w:hAnsiTheme="minorHAnsi" w:cstheme="minorHAnsi"/>
          <w:highlight w:val="green"/>
        </w:rPr>
        <w:t>a canopy that envelops all these dimensions</w:t>
      </w:r>
      <w:r w:rsidRPr="00BF513A">
        <w:rPr>
          <w:rStyle w:val="StyleUnderline"/>
          <w:rFonts w:asciiTheme="minorHAnsi" w:hAnsiTheme="minorHAnsi" w:cstheme="minorHAnsi"/>
        </w:rPr>
        <w:t xml:space="preserve"> is a crisis of sustainability rooted in</w:t>
      </w:r>
      <w:r w:rsidRPr="00BF513A">
        <w:rPr>
          <w:rFonts w:asciiTheme="minorHAnsi" w:hAnsiTheme="minorHAnsi" w:cstheme="minorHAnsi"/>
          <w:sz w:val="16"/>
        </w:rPr>
        <w:t xml:space="preserve"> an ecological holocaust that has already begun, expressed in </w:t>
      </w:r>
      <w:r w:rsidRPr="00847AF8">
        <w:rPr>
          <w:rStyle w:val="Emphasis"/>
          <w:rFonts w:asciiTheme="minorHAnsi" w:hAnsiTheme="minorHAnsi" w:cstheme="minorHAnsi"/>
          <w:highlight w:val="green"/>
        </w:rPr>
        <w:t xml:space="preserve">climate change and the impending collapse of </w:t>
      </w:r>
      <w:r w:rsidRPr="00BF513A">
        <w:rPr>
          <w:rStyle w:val="Emphasis"/>
          <w:rFonts w:asciiTheme="minorHAnsi" w:hAnsiTheme="minorHAnsi" w:cstheme="minorHAnsi"/>
        </w:rPr>
        <w:t xml:space="preserve">centralised </w:t>
      </w:r>
      <w:r w:rsidRPr="00847AF8">
        <w:rPr>
          <w:rStyle w:val="Emphasis"/>
          <w:rFonts w:asciiTheme="minorHAnsi" w:hAnsiTheme="minorHAnsi" w:cstheme="minorHAnsi"/>
          <w:highlight w:val="green"/>
        </w:rPr>
        <w:t>agricultural systems</w:t>
      </w:r>
      <w:r w:rsidRPr="00BF513A">
        <w:rPr>
          <w:rFonts w:asciiTheme="minorHAnsi" w:hAnsiTheme="minorHAnsi" w:cstheme="minorHAnsi"/>
          <w:sz w:val="16"/>
        </w:rPr>
        <w:t xml:space="preserve"> in several regions of the world, among other indicators. By </w:t>
      </w:r>
      <w:r w:rsidRPr="00BF513A">
        <w:rPr>
          <w:rStyle w:val="StyleUnderline"/>
          <w:rFonts w:asciiTheme="minorHAnsi" w:hAnsiTheme="minorHAnsi" w:cstheme="minorHAnsi"/>
        </w:rPr>
        <w:t>a crisis of humanity</w:t>
      </w:r>
      <w:r w:rsidRPr="00BF513A">
        <w:rPr>
          <w:rFonts w:asciiTheme="minorHAnsi" w:hAnsiTheme="minorHAnsi" w:cstheme="minorHAnsi"/>
          <w:i/>
          <w:iCs/>
          <w:sz w:val="16"/>
        </w:rPr>
        <w:t xml:space="preserve"> </w:t>
      </w:r>
      <w:r w:rsidRPr="00BF513A">
        <w:rPr>
          <w:rFonts w:asciiTheme="minorHAnsi" w:hAnsiTheme="minorHAnsi" w:cstheme="minorHAnsi"/>
          <w:sz w:val="16"/>
        </w:rPr>
        <w:t xml:space="preserve">I mean a crisis that is approaching systemic proportions, </w:t>
      </w:r>
      <w:r w:rsidRPr="00847AF8">
        <w:rPr>
          <w:rStyle w:val="Emphasis"/>
          <w:rFonts w:asciiTheme="minorHAnsi" w:hAnsiTheme="minorHAnsi" w:cstheme="minorHAnsi"/>
          <w:highlight w:val="green"/>
        </w:rPr>
        <w:t>threatening</w:t>
      </w:r>
      <w:r w:rsidRPr="00BF513A">
        <w:rPr>
          <w:rStyle w:val="Emphasis"/>
          <w:rFonts w:asciiTheme="minorHAnsi" w:hAnsiTheme="minorHAnsi" w:cstheme="minorHAnsi"/>
        </w:rPr>
        <w:t xml:space="preserve"> the ability of </w:t>
      </w:r>
      <w:r w:rsidRPr="00847AF8">
        <w:rPr>
          <w:rStyle w:val="Emphasis"/>
          <w:rFonts w:asciiTheme="minorHAnsi" w:hAnsiTheme="minorHAnsi" w:cstheme="minorHAnsi"/>
          <w:highlight w:val="green"/>
        </w:rPr>
        <w:t xml:space="preserve">billions </w:t>
      </w:r>
      <w:r w:rsidRPr="00BF513A">
        <w:rPr>
          <w:rStyle w:val="Emphasis"/>
          <w:rFonts w:asciiTheme="minorHAnsi" w:hAnsiTheme="minorHAnsi" w:cstheme="minorHAnsi"/>
        </w:rPr>
        <w:t>of people to survive</w:t>
      </w:r>
      <w:r w:rsidRPr="00BF513A">
        <w:rPr>
          <w:rStyle w:val="StyleUnderline"/>
          <w:rFonts w:asciiTheme="minorHAnsi" w:hAnsiTheme="minorHAnsi" w:cstheme="minorHAnsi"/>
        </w:rPr>
        <w:t>, and raising the specter of a collapse of world civilisation</w:t>
      </w:r>
      <w:r w:rsidRPr="00BF513A">
        <w:rPr>
          <w:rFonts w:asciiTheme="minorHAnsi" w:hAnsiTheme="minorHAnsi" w:cstheme="minorHAnsi"/>
          <w:sz w:val="16"/>
        </w:rPr>
        <w:t xml:space="preserve"> and degeneration into a new “Dark Ages.”2  This crisis of humanity shares a number of aspects with earlier structural crises but there are also several features unique to the present:  1. </w:t>
      </w:r>
      <w:r w:rsidRPr="00847AF8">
        <w:rPr>
          <w:rStyle w:val="StyleUnderline"/>
          <w:rFonts w:asciiTheme="minorHAnsi" w:hAnsiTheme="minorHAnsi" w:cstheme="minorHAnsi"/>
          <w:highlight w:val="green"/>
        </w:rPr>
        <w:t xml:space="preserve">The system is fast reaching the </w:t>
      </w:r>
      <w:r w:rsidRPr="00847AF8">
        <w:rPr>
          <w:rStyle w:val="Emphasis"/>
          <w:rFonts w:asciiTheme="minorHAnsi" w:hAnsiTheme="minorHAnsi" w:cstheme="minorHAnsi"/>
          <w:highlight w:val="green"/>
        </w:rPr>
        <w:t>ecological limits of its reproduction</w:t>
      </w:r>
      <w:r w:rsidRPr="00BF513A">
        <w:rPr>
          <w:rStyle w:val="StyleUnderline"/>
          <w:rFonts w:asciiTheme="minorHAnsi" w:hAnsiTheme="minorHAnsi" w:cstheme="minorHAnsi"/>
        </w:rPr>
        <w:t>. Global capitalism now couples human and natural history in such a way as to threaten to bring about what would be the sixth mass extinction</w:t>
      </w:r>
      <w:r w:rsidRPr="00BF513A">
        <w:rPr>
          <w:rFonts w:asciiTheme="minorHAnsi" w:hAnsiTheme="minorHAnsi" w:cstheme="minorHAnsi"/>
          <w:sz w:val="16"/>
        </w:rPr>
        <w:t xml:space="preserve"> in the known history of life on earth.3 This mass extinction would be caused not by a natural catastrophe such as a meteor impact or by evolutionary changes such as the end of an ice age but by purposive human activity. According to leading environmental scientists </w:t>
      </w:r>
      <w:r w:rsidRPr="00BF513A">
        <w:rPr>
          <w:rStyle w:val="StyleUnderline"/>
          <w:rFonts w:asciiTheme="minorHAnsi" w:hAnsiTheme="minorHAnsi" w:cstheme="minorHAnsi"/>
        </w:rPr>
        <w:t>there are nine “planetary boundaries” crucial to maintaining an earth system environment in which humans can exist, four of which are experiencing</w:t>
      </w:r>
      <w:r w:rsidRPr="00BF513A">
        <w:rPr>
          <w:rFonts w:asciiTheme="minorHAnsi" w:hAnsiTheme="minorHAnsi" w:cstheme="minorHAnsi"/>
          <w:sz w:val="16"/>
        </w:rPr>
        <w:t xml:space="preserve"> at this time </w:t>
      </w:r>
      <w:r w:rsidRPr="00BF513A">
        <w:rPr>
          <w:rStyle w:val="StyleUnderline"/>
          <w:rFonts w:asciiTheme="minorHAnsi" w:hAnsiTheme="minorHAnsi" w:cstheme="minorHAnsi"/>
        </w:rPr>
        <w:t>the onset of irreversible environmental degradation and three of which</w:t>
      </w:r>
      <w:r w:rsidRPr="00BF513A">
        <w:rPr>
          <w:rFonts w:asciiTheme="minorHAnsi" w:hAnsiTheme="minorHAnsi" w:cstheme="minorHAnsi"/>
          <w:sz w:val="16"/>
        </w:rPr>
        <w:t xml:space="preserve"> (climate change, the nitrogen cycle, and biodiversity loss) </w:t>
      </w:r>
      <w:r w:rsidRPr="00BF513A">
        <w:rPr>
          <w:rStyle w:val="StyleUnderline"/>
          <w:rFonts w:asciiTheme="minorHAnsi" w:hAnsiTheme="minorHAnsi" w:cstheme="minorHAnsi"/>
        </w:rPr>
        <w:t>are at “tipping points</w:t>
      </w:r>
      <w:r w:rsidRPr="00BF513A">
        <w:rPr>
          <w:rFonts w:asciiTheme="minorHAnsi" w:hAnsiTheme="minorHAnsi" w:cstheme="minorHAnsi"/>
          <w:sz w:val="16"/>
        </w:rPr>
        <w:t xml:space="preserve">,” meaning that these processes have already crossed their planetary boundaries.  2. </w:t>
      </w:r>
      <w:r w:rsidRPr="00847AF8">
        <w:rPr>
          <w:rStyle w:val="StyleUnderline"/>
          <w:rFonts w:asciiTheme="minorHAnsi" w:hAnsiTheme="minorHAnsi" w:cstheme="minorHAnsi"/>
          <w:highlight w:val="green"/>
        </w:rPr>
        <w:t>The magnitude of</w:t>
      </w:r>
      <w:r w:rsidRPr="00BF513A">
        <w:rPr>
          <w:rStyle w:val="StyleUnderline"/>
          <w:rFonts w:asciiTheme="minorHAnsi" w:hAnsiTheme="minorHAnsi" w:cstheme="minorHAnsi"/>
        </w:rPr>
        <w:t xml:space="preserve"> the means of </w:t>
      </w:r>
      <w:r w:rsidRPr="00847AF8">
        <w:rPr>
          <w:rStyle w:val="Emphasis"/>
          <w:rFonts w:asciiTheme="minorHAnsi" w:hAnsiTheme="minorHAnsi" w:cstheme="minorHAnsi"/>
          <w:highlight w:val="green"/>
        </w:rPr>
        <w:t>violence</w:t>
      </w:r>
      <w:r w:rsidRPr="00BF513A">
        <w:rPr>
          <w:rStyle w:val="StyleUnderline"/>
          <w:rFonts w:asciiTheme="minorHAnsi" w:hAnsiTheme="minorHAnsi" w:cstheme="minorHAnsi"/>
        </w:rPr>
        <w:t xml:space="preserve"> and</w:t>
      </w:r>
      <w:r w:rsidRPr="00BF513A">
        <w:rPr>
          <w:rFonts w:asciiTheme="minorHAnsi" w:hAnsiTheme="minorHAnsi" w:cstheme="minorHAnsi"/>
          <w:sz w:val="16"/>
        </w:rPr>
        <w:t xml:space="preserve"> social </w:t>
      </w:r>
      <w:r w:rsidRPr="00BF513A">
        <w:rPr>
          <w:rStyle w:val="StyleUnderline"/>
          <w:rFonts w:asciiTheme="minorHAnsi" w:hAnsiTheme="minorHAnsi" w:cstheme="minorHAnsi"/>
        </w:rPr>
        <w:t xml:space="preserve">control </w:t>
      </w:r>
      <w:r w:rsidRPr="00847AF8">
        <w:rPr>
          <w:rStyle w:val="Emphasis"/>
          <w:rFonts w:asciiTheme="minorHAnsi" w:hAnsiTheme="minorHAnsi" w:cstheme="minorHAnsi"/>
          <w:highlight w:val="green"/>
        </w:rPr>
        <w:t>is unprecedented</w:t>
      </w:r>
      <w:r w:rsidRPr="00BF513A">
        <w:rPr>
          <w:rStyle w:val="StyleUnderline"/>
          <w:rFonts w:asciiTheme="minorHAnsi" w:hAnsiTheme="minorHAnsi" w:cstheme="minorHAnsi"/>
        </w:rPr>
        <w:t>, as is the concentration of the means of global communication and symbolic production</w:t>
      </w:r>
      <w:r w:rsidRPr="00BF513A">
        <w:rPr>
          <w:rFonts w:asciiTheme="minorHAnsi" w:hAnsiTheme="minorHAnsi" w:cstheme="minorHAnsi"/>
          <w:sz w:val="16"/>
        </w:rPr>
        <w:t xml:space="preserve"> and circulation in the hands of a very few powerful groups. </w:t>
      </w:r>
      <w:r w:rsidRPr="00847AF8">
        <w:rPr>
          <w:rStyle w:val="Emphasis"/>
          <w:rFonts w:asciiTheme="minorHAnsi" w:hAnsiTheme="minorHAnsi" w:cstheme="minorHAnsi"/>
          <w:highlight w:val="green"/>
        </w:rPr>
        <w:t xml:space="preserve">Computerised wars, drones, </w:t>
      </w:r>
      <w:r w:rsidRPr="00BF513A">
        <w:rPr>
          <w:rStyle w:val="Emphasis"/>
          <w:rFonts w:asciiTheme="minorHAnsi" w:hAnsiTheme="minorHAnsi" w:cstheme="minorHAnsi"/>
        </w:rPr>
        <w:t>bunker-buster bombs</w:t>
      </w:r>
      <w:r w:rsidRPr="00BF513A">
        <w:rPr>
          <w:rStyle w:val="StyleUnderline"/>
          <w:rFonts w:asciiTheme="minorHAnsi" w:hAnsiTheme="minorHAnsi" w:cstheme="minorHAnsi"/>
        </w:rPr>
        <w:t>, star wars</w:t>
      </w:r>
      <w:r w:rsidRPr="00BF513A">
        <w:rPr>
          <w:rFonts w:asciiTheme="minorHAnsi" w:hAnsiTheme="minorHAnsi" w:cstheme="minorHAnsi"/>
          <w:sz w:val="16"/>
        </w:rPr>
        <w:t xml:space="preserve">, and so forth, </w:t>
      </w:r>
      <w:r w:rsidRPr="00BF513A">
        <w:rPr>
          <w:rStyle w:val="StyleUnderline"/>
          <w:rFonts w:asciiTheme="minorHAnsi" w:hAnsiTheme="minorHAnsi" w:cstheme="minorHAnsi"/>
        </w:rPr>
        <w:t>have changed the face of warfare. Warfare has become normalised and sanitised for those not directly at the receiving end of armed aggression.</w:t>
      </w:r>
      <w:r w:rsidRPr="00BF513A">
        <w:rPr>
          <w:rFonts w:asciiTheme="minorHAnsi" w:hAnsiTheme="minorHAnsi" w:cstheme="minorHAnsi"/>
          <w:sz w:val="16"/>
        </w:rPr>
        <w:t xml:space="preserve"> At the same time we have arrived at the panoptical surveillance society and the age of thought control by those who control global flows of communication, images and symbolic production. The world of Edward Snowden is the world of George Orwell; </w:t>
      </w:r>
      <w:r w:rsidRPr="00BF513A">
        <w:rPr>
          <w:rFonts w:asciiTheme="minorHAnsi" w:hAnsiTheme="minorHAnsi" w:cstheme="minorHAnsi"/>
          <w:i/>
          <w:iCs/>
          <w:sz w:val="16"/>
        </w:rPr>
        <w:t xml:space="preserve">1984 has arrived; </w:t>
      </w:r>
      <w:r w:rsidRPr="00BF513A">
        <w:rPr>
          <w:rFonts w:asciiTheme="minorHAnsi" w:hAnsiTheme="minorHAnsi" w:cstheme="minorHAnsi"/>
          <w:sz w:val="16"/>
        </w:rPr>
        <w:t xml:space="preserve"> 3. </w:t>
      </w:r>
      <w:r w:rsidRPr="00BF513A">
        <w:rPr>
          <w:rStyle w:val="StyleUnderline"/>
          <w:rFonts w:asciiTheme="minorHAnsi" w:hAnsiTheme="minorHAnsi" w:cstheme="minorHAnsi"/>
        </w:rPr>
        <w:t>Capitalism is reaching apparent limits to its extensive expansion. There are no longer any new territories of significance that can be integrated into world capitalism, de-ruralisation is now well advanced, and the commodification of the countryside and of pre- and non-capitalist spaces has intensified</w:t>
      </w:r>
      <w:r w:rsidRPr="00BF513A">
        <w:rPr>
          <w:rFonts w:asciiTheme="minorHAnsi" w:hAnsiTheme="minorHAnsi" w:cstheme="minorHAnsi"/>
          <w:sz w:val="16"/>
        </w:rPr>
        <w:t xml:space="preserve">, that is, converted in hot-house fashion into spaces of capital, so that </w:t>
      </w:r>
      <w:r w:rsidRPr="00BF513A">
        <w:rPr>
          <w:rFonts w:asciiTheme="minorHAnsi" w:hAnsiTheme="minorHAnsi" w:cstheme="minorHAnsi"/>
          <w:i/>
          <w:iCs/>
          <w:sz w:val="16"/>
        </w:rPr>
        <w:t xml:space="preserve">intensive </w:t>
      </w:r>
      <w:r w:rsidRPr="00BF513A">
        <w:rPr>
          <w:rFonts w:asciiTheme="minorHAnsi" w:hAnsiTheme="minorHAnsi" w:cstheme="minorHAnsi"/>
          <w:sz w:val="16"/>
        </w:rPr>
        <w:t xml:space="preserve">expansion is reaching depths never before seen. </w:t>
      </w:r>
      <w:r w:rsidRPr="00BF513A">
        <w:rPr>
          <w:rStyle w:val="StyleUnderline"/>
          <w:rFonts w:asciiTheme="minorHAnsi" w:hAnsiTheme="minorHAnsi" w:cstheme="minorHAnsi"/>
        </w:rPr>
        <w:t>Capitalism must continually expand or collapse.</w:t>
      </w:r>
      <w:r w:rsidRPr="00BF513A">
        <w:rPr>
          <w:rFonts w:asciiTheme="minorHAnsi" w:hAnsiTheme="minorHAnsi" w:cstheme="minorHAnsi"/>
          <w:sz w:val="16"/>
        </w:rPr>
        <w:t xml:space="preserve"> How or where will it now expand?  4. </w:t>
      </w:r>
      <w:r w:rsidRPr="00BF513A">
        <w:rPr>
          <w:rStyle w:val="StyleUnderline"/>
          <w:rFonts w:asciiTheme="minorHAnsi" w:hAnsiTheme="minorHAnsi" w:cstheme="minorHAnsi"/>
        </w:rPr>
        <w:t xml:space="preserve">There is the rise of a vast </w:t>
      </w:r>
      <w:r w:rsidRPr="00847AF8">
        <w:rPr>
          <w:rStyle w:val="StyleUnderline"/>
          <w:rFonts w:asciiTheme="minorHAnsi" w:hAnsiTheme="minorHAnsi" w:cstheme="minorHAnsi"/>
          <w:highlight w:val="green"/>
        </w:rPr>
        <w:t xml:space="preserve">surplus population </w:t>
      </w:r>
      <w:r w:rsidRPr="00BF513A">
        <w:rPr>
          <w:rStyle w:val="StyleUnderline"/>
          <w:rFonts w:asciiTheme="minorHAnsi" w:hAnsiTheme="minorHAnsi" w:cstheme="minorHAnsi"/>
        </w:rPr>
        <w:t>inhabiting a “planet of slums,”</w:t>
      </w:r>
      <w:r w:rsidRPr="00BF513A">
        <w:rPr>
          <w:rFonts w:asciiTheme="minorHAnsi" w:hAnsiTheme="minorHAnsi" w:cstheme="minorHAnsi"/>
          <w:sz w:val="16"/>
        </w:rPr>
        <w:t xml:space="preserve">4 </w:t>
      </w:r>
      <w:r w:rsidRPr="00847AF8">
        <w:rPr>
          <w:rStyle w:val="StyleUnderline"/>
          <w:rFonts w:asciiTheme="minorHAnsi" w:hAnsiTheme="minorHAnsi" w:cstheme="minorHAnsi"/>
          <w:highlight w:val="green"/>
        </w:rPr>
        <w:t>alienated from the productive economy</w:t>
      </w:r>
      <w:r w:rsidRPr="00BF513A">
        <w:rPr>
          <w:rStyle w:val="StyleUnderline"/>
          <w:rFonts w:asciiTheme="minorHAnsi" w:hAnsiTheme="minorHAnsi" w:cstheme="minorHAnsi"/>
        </w:rPr>
        <w:t xml:space="preserve">, thrown into the </w:t>
      </w:r>
      <w:r w:rsidRPr="00BF513A">
        <w:rPr>
          <w:rStyle w:val="StyleUnderline"/>
          <w:rFonts w:asciiTheme="minorHAnsi" w:hAnsiTheme="minorHAnsi" w:cstheme="minorHAnsi"/>
        </w:rPr>
        <w:lastRenderedPageBreak/>
        <w:t xml:space="preserve">margins, and </w:t>
      </w:r>
      <w:r w:rsidRPr="00847AF8">
        <w:rPr>
          <w:rStyle w:val="StyleUnderline"/>
          <w:rFonts w:asciiTheme="minorHAnsi" w:hAnsiTheme="minorHAnsi" w:cstheme="minorHAnsi"/>
          <w:highlight w:val="green"/>
        </w:rPr>
        <w:t>subject to</w:t>
      </w:r>
      <w:r w:rsidRPr="00BF513A">
        <w:rPr>
          <w:rStyle w:val="StyleUnderline"/>
          <w:rFonts w:asciiTheme="minorHAnsi" w:hAnsiTheme="minorHAnsi" w:cstheme="minorHAnsi"/>
        </w:rPr>
        <w:t xml:space="preserve"> sophisticated systems of social </w:t>
      </w:r>
      <w:r w:rsidRPr="00847AF8">
        <w:rPr>
          <w:rStyle w:val="Emphasis"/>
          <w:rFonts w:asciiTheme="minorHAnsi" w:hAnsiTheme="minorHAnsi" w:cstheme="minorHAnsi"/>
          <w:highlight w:val="green"/>
        </w:rPr>
        <w:t>control and</w:t>
      </w:r>
      <w:r w:rsidRPr="00BF513A">
        <w:rPr>
          <w:rStyle w:val="Emphasis"/>
          <w:rFonts w:asciiTheme="minorHAnsi" w:hAnsiTheme="minorHAnsi" w:cstheme="minorHAnsi"/>
        </w:rPr>
        <w:t xml:space="preserve"> to </w:t>
      </w:r>
      <w:r w:rsidRPr="00847AF8">
        <w:rPr>
          <w:rStyle w:val="Emphasis"/>
          <w:rFonts w:asciiTheme="minorHAnsi" w:hAnsiTheme="minorHAnsi" w:cstheme="minorHAnsi"/>
          <w:highlight w:val="green"/>
        </w:rPr>
        <w:t>destruction</w:t>
      </w:r>
      <w:r w:rsidRPr="00BF513A">
        <w:rPr>
          <w:rStyle w:val="StyleUnderline"/>
          <w:rFonts w:asciiTheme="minorHAnsi" w:hAnsiTheme="minorHAnsi" w:cstheme="minorHAnsi"/>
        </w:rPr>
        <w:t xml:space="preserve"> - to a mortal cycle of dispossession-exploitation-exclusion. This includes </w:t>
      </w:r>
      <w:r w:rsidRPr="00847AF8">
        <w:rPr>
          <w:rStyle w:val="Emphasis"/>
          <w:rFonts w:asciiTheme="minorHAnsi" w:hAnsiTheme="minorHAnsi" w:cstheme="minorHAnsi"/>
          <w:highlight w:val="green"/>
        </w:rPr>
        <w:t xml:space="preserve">prison-industrial </w:t>
      </w:r>
      <w:r w:rsidRPr="00BF513A">
        <w:rPr>
          <w:rStyle w:val="Emphasis"/>
          <w:rFonts w:asciiTheme="minorHAnsi" w:hAnsiTheme="minorHAnsi" w:cstheme="minorHAnsi"/>
        </w:rPr>
        <w:t xml:space="preserve">and immigrant-detention </w:t>
      </w:r>
      <w:r w:rsidRPr="00847AF8">
        <w:rPr>
          <w:rStyle w:val="Emphasis"/>
          <w:rFonts w:asciiTheme="minorHAnsi" w:hAnsiTheme="minorHAnsi" w:cstheme="minorHAnsi"/>
          <w:highlight w:val="green"/>
        </w:rPr>
        <w:t>complexes, omnipresent policing, militarised gentrification</w:t>
      </w:r>
      <w:r w:rsidRPr="00BF513A">
        <w:rPr>
          <w:rFonts w:asciiTheme="minorHAnsi" w:hAnsiTheme="minorHAnsi" w:cstheme="minorHAnsi"/>
          <w:sz w:val="16"/>
        </w:rPr>
        <w:t>,</w:t>
      </w:r>
    </w:p>
    <w:p w14:paraId="67761A53" w14:textId="77777777" w:rsidR="00282FB1" w:rsidRDefault="00282FB1" w:rsidP="00237FA0">
      <w:pPr>
        <w:rPr>
          <w:rFonts w:asciiTheme="minorHAnsi" w:hAnsiTheme="minorHAnsi" w:cstheme="minorHAnsi"/>
          <w:sz w:val="16"/>
        </w:rPr>
      </w:pPr>
    </w:p>
    <w:p w14:paraId="4A800D88" w14:textId="1A6673D3" w:rsidR="00237FA0" w:rsidRPr="00BF513A" w:rsidRDefault="00237FA0" w:rsidP="00237FA0">
      <w:pPr>
        <w:rPr>
          <w:rFonts w:asciiTheme="minorHAnsi" w:hAnsiTheme="minorHAnsi" w:cstheme="minorHAnsi"/>
          <w:sz w:val="16"/>
        </w:rPr>
      </w:pPr>
      <w:r w:rsidRPr="00BF513A">
        <w:rPr>
          <w:rFonts w:asciiTheme="minorHAnsi" w:hAnsiTheme="minorHAnsi" w:cstheme="minorHAnsi"/>
          <w:sz w:val="16"/>
        </w:rPr>
        <w:t xml:space="preserve"> and so on;  5. </w:t>
      </w:r>
      <w:r w:rsidRPr="00BF513A">
        <w:rPr>
          <w:rStyle w:val="StyleUnderline"/>
          <w:rFonts w:asciiTheme="minorHAnsi" w:hAnsiTheme="minorHAnsi" w:cstheme="minorHAnsi"/>
        </w:rPr>
        <w:t>There is a disjuncture between a globalising economy and a nation-state based system of political authority.</w:t>
      </w:r>
      <w:r w:rsidRPr="00BF513A">
        <w:rPr>
          <w:rFonts w:asciiTheme="minorHAnsi" w:hAnsiTheme="minorHAnsi" w:cstheme="minorHAnsi"/>
          <w:sz w:val="16"/>
        </w:rPr>
        <w:t xml:space="preserve"> </w:t>
      </w:r>
      <w:r w:rsidRPr="00BF513A">
        <w:rPr>
          <w:rStyle w:val="StyleUnderline"/>
          <w:rFonts w:asciiTheme="minorHAnsi" w:hAnsiTheme="minorHAnsi" w:cstheme="minorHAnsi"/>
        </w:rPr>
        <w:t>Transnational state apparatuses</w:t>
      </w:r>
      <w:r w:rsidRPr="00BF513A">
        <w:rPr>
          <w:rFonts w:asciiTheme="minorHAnsi" w:hAnsiTheme="minorHAnsi" w:cstheme="minorHAnsi"/>
          <w:sz w:val="16"/>
        </w:rPr>
        <w:t xml:space="preserve"> are incipient and </w:t>
      </w:r>
      <w:r w:rsidRPr="00BF513A">
        <w:rPr>
          <w:rStyle w:val="StyleUnderline"/>
          <w:rFonts w:asciiTheme="minorHAnsi" w:hAnsiTheme="minorHAnsi" w:cstheme="minorHAnsi"/>
        </w:rPr>
        <w:t>have not been able to play the role of</w:t>
      </w:r>
      <w:r w:rsidRPr="00BF513A">
        <w:rPr>
          <w:rFonts w:asciiTheme="minorHAnsi" w:hAnsiTheme="minorHAnsi" w:cstheme="minorHAnsi"/>
          <w:sz w:val="16"/>
        </w:rPr>
        <w:t xml:space="preserve"> what social scientists refer to as a “</w:t>
      </w:r>
      <w:r w:rsidRPr="00BF513A">
        <w:rPr>
          <w:rStyle w:val="StyleUnderline"/>
          <w:rFonts w:asciiTheme="minorHAnsi" w:hAnsiTheme="minorHAnsi" w:cstheme="minorHAnsi"/>
        </w:rPr>
        <w:t>hegemon</w:t>
      </w:r>
      <w:r w:rsidRPr="00BF513A">
        <w:rPr>
          <w:rFonts w:asciiTheme="minorHAnsi" w:hAnsiTheme="minorHAnsi" w:cstheme="minorHAnsi"/>
          <w:sz w:val="16"/>
        </w:rPr>
        <w:t xml:space="preserve">,” or a leading nation-state that has enough power and authority to organise and stabilise the system. </w:t>
      </w:r>
      <w:r w:rsidRPr="00847AF8">
        <w:rPr>
          <w:rStyle w:val="StyleUnderline"/>
          <w:rFonts w:asciiTheme="minorHAnsi" w:hAnsiTheme="minorHAnsi" w:cstheme="minorHAnsi"/>
          <w:highlight w:val="green"/>
        </w:rPr>
        <w:t xml:space="preserve">The spread of </w:t>
      </w:r>
      <w:r w:rsidRPr="00847AF8">
        <w:rPr>
          <w:rStyle w:val="Emphasis"/>
          <w:rFonts w:asciiTheme="minorHAnsi" w:hAnsiTheme="minorHAnsi" w:cstheme="minorHAnsi"/>
          <w:highlight w:val="green"/>
        </w:rPr>
        <w:t>w</w:t>
      </w:r>
      <w:r w:rsidRPr="00BF513A">
        <w:rPr>
          <w:rStyle w:val="StyleUnderline"/>
          <w:rFonts w:asciiTheme="minorHAnsi" w:hAnsiTheme="minorHAnsi" w:cstheme="minorHAnsi"/>
        </w:rPr>
        <w:t xml:space="preserve">eapons of </w:t>
      </w:r>
      <w:r w:rsidRPr="00847AF8">
        <w:rPr>
          <w:rStyle w:val="Emphasis"/>
          <w:rFonts w:asciiTheme="minorHAnsi" w:hAnsiTheme="minorHAnsi" w:cstheme="minorHAnsi"/>
          <w:highlight w:val="green"/>
        </w:rPr>
        <w:t>m</w:t>
      </w:r>
      <w:r w:rsidRPr="00BF513A">
        <w:rPr>
          <w:rStyle w:val="StyleUnderline"/>
          <w:rFonts w:asciiTheme="minorHAnsi" w:hAnsiTheme="minorHAnsi" w:cstheme="minorHAnsi"/>
        </w:rPr>
        <w:t xml:space="preserve">ass </w:t>
      </w:r>
      <w:r w:rsidRPr="00847AF8">
        <w:rPr>
          <w:rStyle w:val="Emphasis"/>
          <w:rFonts w:asciiTheme="minorHAnsi" w:hAnsiTheme="minorHAnsi" w:cstheme="minorHAnsi"/>
          <w:highlight w:val="green"/>
        </w:rPr>
        <w:t>d</w:t>
      </w:r>
      <w:r w:rsidRPr="00BF513A">
        <w:rPr>
          <w:rStyle w:val="StyleUnderline"/>
          <w:rFonts w:asciiTheme="minorHAnsi" w:hAnsiTheme="minorHAnsi" w:cstheme="minorHAnsi"/>
        </w:rPr>
        <w:t>e</w:t>
      </w:r>
      <w:r w:rsidRPr="00847AF8">
        <w:rPr>
          <w:rStyle w:val="Emphasis"/>
          <w:rFonts w:asciiTheme="minorHAnsi" w:hAnsiTheme="minorHAnsi" w:cstheme="minorHAnsi"/>
          <w:highlight w:val="green"/>
        </w:rPr>
        <w:t>s</w:t>
      </w:r>
      <w:r w:rsidRPr="00BF513A">
        <w:rPr>
          <w:rStyle w:val="StyleUnderline"/>
          <w:rFonts w:asciiTheme="minorHAnsi" w:hAnsiTheme="minorHAnsi" w:cstheme="minorHAnsi"/>
        </w:rPr>
        <w:t xml:space="preserve">truction and the unprecedented militarisation of social life and conflict across the globe makes it hard to imagine that the system can come under any stable political authority that assures its reproduction. </w:t>
      </w:r>
      <w:r w:rsidRPr="00BF513A">
        <w:rPr>
          <w:rFonts w:asciiTheme="minorHAnsi" w:hAnsiTheme="minorHAnsi" w:cstheme="minorHAnsi"/>
          <w:sz w:val="16"/>
        </w:rPr>
        <w:t xml:space="preserve"> Global Police State  How have social and political forces worldwide responded to crisis? The crisis has resulted in a rapid political polarisation in global society. Both right and left-wing forces are ascendant. Three responses seem to be in dispute.  One is what we could call “reformism from above.” This elite reformism is aimed at stabilising the system, at saving the system from itself and from more radical re- sponses from below. Nonetheless, in the years following the 2008 collapse of the global financial system it seems these reformers are unable (or unwilling) to prevail over the power of transnational financial capital. A second response is popular, grassroots and leftist resistance from below. As social and political conflict escalates around the world there appears to be a mounting global revolt. While such resistance appears insurgent in the wake of 2008 it is spread very unevenly across countries and regions and facing many problems and challenges.  Yet another response is that I term </w:t>
      </w:r>
      <w:r w:rsidRPr="00BF513A">
        <w:rPr>
          <w:rFonts w:asciiTheme="minorHAnsi" w:hAnsiTheme="minorHAnsi" w:cstheme="minorHAnsi"/>
          <w:i/>
          <w:iCs/>
          <w:sz w:val="16"/>
        </w:rPr>
        <w:t>21st century fascism</w:t>
      </w:r>
      <w:r w:rsidRPr="00BF513A">
        <w:rPr>
          <w:rFonts w:asciiTheme="minorHAnsi" w:hAnsiTheme="minorHAnsi" w:cstheme="minorHAnsi"/>
          <w:sz w:val="16"/>
        </w:rPr>
        <w:t xml:space="preserve">.5 </w:t>
      </w:r>
      <w:r w:rsidRPr="00847AF8">
        <w:rPr>
          <w:rStyle w:val="StyleUnderline"/>
          <w:rFonts w:asciiTheme="minorHAnsi" w:hAnsiTheme="minorHAnsi" w:cstheme="minorHAnsi"/>
          <w:highlight w:val="green"/>
        </w:rPr>
        <w:t>The ultra-right is</w:t>
      </w:r>
      <w:r w:rsidRPr="00BF513A">
        <w:rPr>
          <w:rStyle w:val="StyleUnderline"/>
          <w:rFonts w:asciiTheme="minorHAnsi" w:hAnsiTheme="minorHAnsi" w:cstheme="minorHAnsi"/>
        </w:rPr>
        <w:t xml:space="preserve"> an </w:t>
      </w:r>
      <w:r w:rsidRPr="00847AF8">
        <w:rPr>
          <w:rStyle w:val="StyleUnderline"/>
          <w:rFonts w:asciiTheme="minorHAnsi" w:hAnsiTheme="minorHAnsi" w:cstheme="minorHAnsi"/>
          <w:highlight w:val="green"/>
        </w:rPr>
        <w:t>insurgent</w:t>
      </w:r>
      <w:r w:rsidRPr="00BF513A">
        <w:rPr>
          <w:rStyle w:val="StyleUnderline"/>
          <w:rFonts w:asciiTheme="minorHAnsi" w:hAnsiTheme="minorHAnsi" w:cstheme="minorHAnsi"/>
        </w:rPr>
        <w:t xml:space="preserve"> force in many countries.</w:t>
      </w:r>
      <w:r w:rsidRPr="00BF513A">
        <w:rPr>
          <w:rFonts w:asciiTheme="minorHAnsi" w:hAnsiTheme="minorHAnsi" w:cstheme="minorHAnsi"/>
          <w:sz w:val="16"/>
        </w:rPr>
        <w:t xml:space="preserve"> In broad strokes, </w:t>
      </w:r>
      <w:r w:rsidRPr="00BF513A">
        <w:rPr>
          <w:rStyle w:val="StyleUnderline"/>
          <w:rFonts w:asciiTheme="minorHAnsi" w:hAnsiTheme="minorHAnsi" w:cstheme="minorHAnsi"/>
        </w:rPr>
        <w:t>this project seeks to fuse reactionary political power with transnational capital and to organise a mass base among historically privileged sectors of the global working class</w:t>
      </w:r>
      <w:r w:rsidRPr="00BF513A">
        <w:rPr>
          <w:rFonts w:asciiTheme="minorHAnsi" w:hAnsiTheme="minorHAnsi" w:cstheme="minorHAnsi"/>
          <w:sz w:val="16"/>
        </w:rPr>
        <w:t xml:space="preserve"> – </w:t>
      </w:r>
      <w:r w:rsidRPr="00BF513A">
        <w:rPr>
          <w:rStyle w:val="StyleUnderline"/>
          <w:rFonts w:asciiTheme="minorHAnsi" w:hAnsiTheme="minorHAnsi" w:cstheme="minorHAnsi"/>
        </w:rPr>
        <w:t>such as white workers</w:t>
      </w:r>
      <w:r w:rsidRPr="00BF513A">
        <w:rPr>
          <w:rFonts w:asciiTheme="minorHAnsi" w:hAnsiTheme="minorHAnsi" w:cstheme="minorHAnsi"/>
          <w:sz w:val="16"/>
        </w:rPr>
        <w:t xml:space="preserve"> in the North and middle layers in the South – </w:t>
      </w:r>
      <w:r w:rsidRPr="00BF513A">
        <w:rPr>
          <w:rStyle w:val="StyleUnderline"/>
          <w:rFonts w:asciiTheme="minorHAnsi" w:hAnsiTheme="minorHAnsi" w:cstheme="minorHAnsi"/>
        </w:rPr>
        <w:t xml:space="preserve">that are now experiencing heightened insecurity and the specter of downward mobility. It involves </w:t>
      </w:r>
      <w:r w:rsidRPr="00847AF8">
        <w:rPr>
          <w:rStyle w:val="Emphasis"/>
          <w:rFonts w:asciiTheme="minorHAnsi" w:hAnsiTheme="minorHAnsi" w:cstheme="minorHAnsi"/>
          <w:highlight w:val="green"/>
        </w:rPr>
        <w:t>militarism,</w:t>
      </w:r>
      <w:r w:rsidRPr="00BF513A">
        <w:rPr>
          <w:rStyle w:val="Emphasis"/>
          <w:rFonts w:asciiTheme="minorHAnsi" w:hAnsiTheme="minorHAnsi" w:cstheme="minorHAnsi"/>
        </w:rPr>
        <w:t xml:space="preserve"> extreme </w:t>
      </w:r>
      <w:r w:rsidRPr="00847AF8">
        <w:rPr>
          <w:rStyle w:val="Emphasis"/>
          <w:rFonts w:asciiTheme="minorHAnsi" w:hAnsiTheme="minorHAnsi" w:cstheme="minorHAnsi"/>
          <w:highlight w:val="green"/>
        </w:rPr>
        <w:t>masculinisation, homophobia, racism and racist mobilisations</w:t>
      </w:r>
      <w:r w:rsidRPr="00BF513A">
        <w:rPr>
          <w:rStyle w:val="StyleUnderline"/>
          <w:rFonts w:asciiTheme="minorHAnsi" w:hAnsiTheme="minorHAnsi" w:cstheme="minorHAnsi"/>
        </w:rPr>
        <w:t>, including the search for scapegoats, such as immigrant workers and</w:t>
      </w:r>
      <w:r w:rsidRPr="00BF513A">
        <w:rPr>
          <w:rFonts w:asciiTheme="minorHAnsi" w:hAnsiTheme="minorHAnsi" w:cstheme="minorHAnsi"/>
          <w:sz w:val="16"/>
        </w:rPr>
        <w:t xml:space="preserve">, in the West, </w:t>
      </w:r>
      <w:r w:rsidRPr="00BF513A">
        <w:rPr>
          <w:rStyle w:val="StyleUnderline"/>
          <w:rFonts w:asciiTheme="minorHAnsi" w:hAnsiTheme="minorHAnsi" w:cstheme="minorHAnsi"/>
        </w:rPr>
        <w:t xml:space="preserve">Muslims. </w:t>
      </w:r>
      <w:r w:rsidRPr="00847AF8">
        <w:rPr>
          <w:rStyle w:val="Emphasis"/>
          <w:rFonts w:asciiTheme="minorHAnsi" w:hAnsiTheme="minorHAnsi" w:cstheme="minorHAnsi"/>
          <w:highlight w:val="green"/>
        </w:rPr>
        <w:t>Twenty-first century fascism</w:t>
      </w:r>
      <w:r w:rsidRPr="00BF513A">
        <w:rPr>
          <w:rStyle w:val="StyleUnderline"/>
          <w:rFonts w:asciiTheme="minorHAnsi" w:hAnsiTheme="minorHAnsi" w:cstheme="minorHAnsi"/>
        </w:rPr>
        <w:t xml:space="preserve"> evokes mystifying ideologies, often involving race/culture supremacy and xenophobia, embracing an idealised and mythical past. Neo-fascist culture </w:t>
      </w:r>
      <w:r w:rsidRPr="00847AF8">
        <w:rPr>
          <w:rStyle w:val="Emphasis"/>
          <w:rFonts w:asciiTheme="minorHAnsi" w:hAnsiTheme="minorHAnsi" w:cstheme="minorHAnsi"/>
          <w:highlight w:val="green"/>
        </w:rPr>
        <w:t>normalises and glamorises warfare</w:t>
      </w:r>
      <w:r w:rsidRPr="00847AF8">
        <w:rPr>
          <w:rStyle w:val="StyleUnderline"/>
          <w:rFonts w:asciiTheme="minorHAnsi" w:hAnsiTheme="minorHAnsi" w:cstheme="minorHAnsi"/>
          <w:highlight w:val="green"/>
        </w:rPr>
        <w:t xml:space="preserve"> and social violence</w:t>
      </w:r>
      <w:r w:rsidRPr="00BF513A">
        <w:rPr>
          <w:rStyle w:val="StyleUnderline"/>
          <w:rFonts w:asciiTheme="minorHAnsi" w:hAnsiTheme="minorHAnsi" w:cstheme="minorHAnsi"/>
        </w:rPr>
        <w:t>, indeed, generates a fascination with domination that is portrayed even as heroic.</w:t>
      </w:r>
    </w:p>
    <w:bookmarkEnd w:id="1"/>
    <w:p w14:paraId="34F8F008" w14:textId="77777777" w:rsidR="00237FA0" w:rsidRPr="00986866" w:rsidRDefault="00237FA0" w:rsidP="00986866"/>
    <w:p w14:paraId="4915457B" w14:textId="0B27F59E" w:rsidR="00C85727" w:rsidRDefault="006A7451" w:rsidP="006A7451">
      <w:pPr>
        <w:pStyle w:val="Heading2"/>
      </w:pPr>
      <w:r>
        <w:lastRenderedPageBreak/>
        <w:t>CASE</w:t>
      </w:r>
    </w:p>
    <w:p w14:paraId="6DA2668D" w14:textId="12D7E110" w:rsidR="006A7451" w:rsidRDefault="006A7451" w:rsidP="006A7451"/>
    <w:p w14:paraId="7EE1DCA7" w14:textId="59F94F82" w:rsidR="00371089" w:rsidRDefault="00371089" w:rsidP="00371089">
      <w:pPr>
        <w:pStyle w:val="Heading3"/>
      </w:pPr>
      <w:r>
        <w:lastRenderedPageBreak/>
        <w:t>Toplevel</w:t>
      </w:r>
    </w:p>
    <w:p w14:paraId="4C6C236A" w14:textId="6B9776A4" w:rsidR="00371089" w:rsidRDefault="00371089" w:rsidP="00371089"/>
    <w:p w14:paraId="2CAF6951" w14:textId="77777777" w:rsidR="00371089" w:rsidRPr="00371089" w:rsidRDefault="00371089" w:rsidP="00371089"/>
    <w:p w14:paraId="17C3E22E" w14:textId="14E22064" w:rsidR="006A7451" w:rsidRDefault="007A6CA6" w:rsidP="00623CEF">
      <w:pPr>
        <w:pStyle w:val="Heading4"/>
      </w:pPr>
      <w:r>
        <w:t xml:space="preserve">Double turn – the aff’s investment through English </w:t>
      </w:r>
      <w:r w:rsidR="008A2E6A">
        <w:t>to prove 5 min of the 1ac commits themselves to the idea that it’s the only way to communicate – even if the aff can advocate for radical change, their method itself is counteractive to the evidence they read</w:t>
      </w:r>
    </w:p>
    <w:p w14:paraId="42015FC4" w14:textId="49C3A7F6" w:rsidR="008A2E6A" w:rsidRDefault="008A2E6A" w:rsidP="006A7451"/>
    <w:p w14:paraId="720F6653" w14:textId="2E0E5E40" w:rsidR="008A2E6A" w:rsidRDefault="008A2E6A" w:rsidP="00623CEF">
      <w:pPr>
        <w:pStyle w:val="Heading4"/>
      </w:pPr>
      <w:r>
        <w:t xml:space="preserve">English is good </w:t>
      </w:r>
      <w:r w:rsidR="00251579">
        <w:t>–</w:t>
      </w:r>
      <w:r>
        <w:t xml:space="preserve"> </w:t>
      </w:r>
      <w:r w:rsidR="00251579">
        <w:t>it’s key for different cultures to access the debate space – I speak hindi and you might speak spanish but it would be impossible to compete in an activity where I’d have to google translate the 1ac or worse, use my spanish 1 skills.</w:t>
      </w:r>
    </w:p>
    <w:p w14:paraId="78429776" w14:textId="7838EAC6" w:rsidR="00251579" w:rsidRDefault="00251579" w:rsidP="006A7451"/>
    <w:p w14:paraId="3A93AE0F" w14:textId="0C70AFC0" w:rsidR="00985E07" w:rsidRDefault="00985E07" w:rsidP="00623CEF">
      <w:pPr>
        <w:pStyle w:val="Heading4"/>
      </w:pPr>
      <w:r>
        <w:t xml:space="preserve">Aff can’t solve – all of their ev is in the context of academica being exclusionary and none of it specifically proves why debate is the representative of this – this means that even if the alt can help free debate it can’t challenge these large issues of xenophobia --- if they can’t then that’s terminal defense since it would replicate itself inside of the activity </w:t>
      </w:r>
    </w:p>
    <w:p w14:paraId="5A1302EF" w14:textId="26646EC8" w:rsidR="00A65DA7" w:rsidRDefault="00A65DA7" w:rsidP="00A65DA7"/>
    <w:p w14:paraId="75FAADF8" w14:textId="7C57BBCC" w:rsidR="00A65DA7" w:rsidRPr="00A65DA7" w:rsidRDefault="00A65DA7" w:rsidP="00A65DA7">
      <w:r>
        <w:t>The aff also doesn’t garner access to future rounds education – voting aff doesn’t neccesitate that so that’s also a reason to prefer t because it means that the aff can still be read they just wouldn’t win</w:t>
      </w:r>
    </w:p>
    <w:p w14:paraId="40323A76" w14:textId="5FA99071" w:rsidR="00251579" w:rsidRDefault="00251579" w:rsidP="006A7451"/>
    <w:p w14:paraId="071729E7" w14:textId="7F925422" w:rsidR="00383C77" w:rsidRDefault="00383C77" w:rsidP="00383C77">
      <w:pPr>
        <w:pStyle w:val="Heading4"/>
      </w:pPr>
      <w:r>
        <w:t xml:space="preserve">Debate is good </w:t>
      </w:r>
      <w:r w:rsidR="006D646D">
        <w:t>–</w:t>
      </w:r>
      <w:r>
        <w:t xml:space="preserve"> </w:t>
      </w:r>
      <w:r w:rsidR="006D646D">
        <w:t>it’s key for providing discourses like the aff and challenging them aggressively with clash, research, and education – abandoninng the activity doesn’t solve all of the violence they claim but it defintely entirely gets rid of a valuable activity that teaches useful skills.</w:t>
      </w:r>
    </w:p>
    <w:p w14:paraId="2BB28A6C" w14:textId="77777777" w:rsidR="006D646D" w:rsidRPr="006D646D" w:rsidRDefault="006D646D" w:rsidP="006D646D"/>
    <w:p w14:paraId="4B8BDE2E" w14:textId="6FD23F99" w:rsidR="00CB5203" w:rsidRDefault="00CB5203" w:rsidP="00623CEF">
      <w:pPr>
        <w:pStyle w:val="Heading4"/>
      </w:pPr>
      <w:r>
        <w:t xml:space="preserve">The Role of the Ballot is to vote for the debater that better </w:t>
      </w:r>
      <w:r w:rsidR="00DE146C">
        <w:t>proves or disproves the hypothetical world of the plan – that turns their structural fairness arguments since people who are exposed to such forms of violence need a predictable way to engage with the topic that they can’t provide</w:t>
      </w:r>
    </w:p>
    <w:p w14:paraId="6FDEC518" w14:textId="685CBC79" w:rsidR="00DE146C" w:rsidRDefault="00DE146C" w:rsidP="006A7451"/>
    <w:p w14:paraId="3F74734B" w14:textId="77777777" w:rsidR="00244B0D" w:rsidRDefault="00244B0D" w:rsidP="00244B0D">
      <w:pPr>
        <w:pStyle w:val="Heading4"/>
      </w:pPr>
      <w:r>
        <w:lastRenderedPageBreak/>
        <w:t xml:space="preserve">Their method is incomplete–conscientization requires praxis, reflection AND action–cannot be purely intellectual like the aff but must give us some way to transform society </w:t>
      </w:r>
    </w:p>
    <w:p w14:paraId="7177CDC0" w14:textId="77777777" w:rsidR="00244B0D" w:rsidRPr="00B97BBF" w:rsidRDefault="00244B0D" w:rsidP="00244B0D">
      <w:r w:rsidRPr="00B97BBF">
        <w:t xml:space="preserve">Tristan </w:t>
      </w:r>
      <w:r w:rsidRPr="00295F23">
        <w:rPr>
          <w:rStyle w:val="Heading4Char"/>
        </w:rPr>
        <w:t>McCowan 06</w:t>
      </w:r>
      <w:r w:rsidRPr="00B97BBF">
        <w:t>, [Institute of Education, University College London] “Approaching the political in citizenship education: the perspectives of Paulo Freire and Bernard Crick,” Educate, VOl. 6, No. 1, 2006.</w:t>
      </w:r>
      <w:r>
        <w:t xml:space="preserve"> </w:t>
      </w:r>
    </w:p>
    <w:p w14:paraId="1C1D1FDC" w14:textId="77777777" w:rsidR="00244B0D" w:rsidRPr="004879E7" w:rsidRDefault="00244B0D" w:rsidP="00244B0D">
      <w:pPr>
        <w:rPr>
          <w:b/>
          <w:u w:val="single"/>
        </w:rPr>
      </w:pPr>
      <w:r w:rsidRPr="00D25E5D">
        <w:rPr>
          <w:sz w:val="16"/>
        </w:rPr>
        <w:t>The concept used most commonly by Freire in relation to this liberation is conscientization. This is the processes of gaining critical awareness as a means of transforming society: To surmount the situation of oppression, people must first critically recognize its causes,</w:t>
      </w:r>
      <w:r w:rsidRPr="00F404F4">
        <w:rPr>
          <w:rStyle w:val="Emphasis"/>
        </w:rPr>
        <w:t xml:space="preserve"> so that </w:t>
      </w:r>
      <w:r w:rsidRPr="00D25E5D">
        <w:rPr>
          <w:rStyle w:val="Emphasis"/>
          <w:highlight w:val="green"/>
        </w:rPr>
        <w:t>through transforming action they</w:t>
      </w:r>
      <w:r w:rsidRPr="00F404F4">
        <w:rPr>
          <w:rStyle w:val="Emphasis"/>
        </w:rPr>
        <w:t xml:space="preserve"> can </w:t>
      </w:r>
      <w:r w:rsidRPr="00D25E5D">
        <w:rPr>
          <w:rStyle w:val="Emphasis"/>
          <w:highlight w:val="green"/>
        </w:rPr>
        <w:t>create</w:t>
      </w:r>
      <w:r w:rsidRPr="00F404F4">
        <w:rPr>
          <w:rStyle w:val="Emphasis"/>
        </w:rPr>
        <w:t xml:space="preserve"> a </w:t>
      </w:r>
      <w:r w:rsidRPr="00D25E5D">
        <w:rPr>
          <w:rStyle w:val="Emphasis"/>
          <w:highlight w:val="green"/>
        </w:rPr>
        <w:t>new situation,</w:t>
      </w:r>
      <w:r w:rsidRPr="00F404F4">
        <w:rPr>
          <w:rStyle w:val="Emphasis"/>
        </w:rPr>
        <w:t xml:space="preserve"> one which makes possible the pursuit of a fuller humanity</w:t>
      </w:r>
      <w:r w:rsidRPr="00D25E5D">
        <w:rPr>
          <w:sz w:val="16"/>
        </w:rPr>
        <w:t xml:space="preserve">. (Freire, 1972, p. 29) Conscientization in relation to the individual learner is the process of developing the sense of being a subject, of appreciating one's ability to intervene in external reality. </w:t>
      </w:r>
      <w:r w:rsidRPr="00F404F4">
        <w:rPr>
          <w:rStyle w:val="Emphasis"/>
        </w:rPr>
        <w:t>The conscientized person is ‘subject of the processes of change, actor in the management and development of the educational process, critical and reflexive, capable of understanding his or her reality in order to transform it….’ (Gajardo, 1991, p. 40</w:t>
      </w:r>
      <w:r w:rsidRPr="00D25E5D">
        <w:rPr>
          <w:sz w:val="16"/>
        </w:rPr>
        <w:t xml:space="preserve">). In Freire’s early work (1976), the process of conscientization was described as having three stages, with the learner moving from magical, to naive, and finally to critical consciousness. However, according to Roberts (1996), this categorization does not appear in his later work, and he moves towards a view of conscientization: …not as a progression through a finite series of steps with a fixed set of attitudes and behaviours to be achieved, but rather as an ever-evolving process. Constant change in the world around us requires a continuous effort to reinterpret reality. (Roberts, 1996, p. 187) </w:t>
      </w:r>
      <w:r w:rsidRPr="00F404F4">
        <w:rPr>
          <w:rStyle w:val="Emphasis"/>
        </w:rPr>
        <w:t xml:space="preserve">Freire is emphatic that this </w:t>
      </w:r>
      <w:r w:rsidRPr="006D6D0E">
        <w:rPr>
          <w:rStyle w:val="Emphasis"/>
          <w:highlight w:val="green"/>
        </w:rPr>
        <w:t>learning process is one of praxis</w:t>
      </w:r>
      <w:r w:rsidRPr="00F404F4">
        <w:rPr>
          <w:rStyle w:val="Emphasis"/>
        </w:rPr>
        <w:t xml:space="preserve">, a dialectic of reflection and action. The </w:t>
      </w:r>
      <w:r w:rsidRPr="006D6D0E">
        <w:rPr>
          <w:rStyle w:val="Emphasis"/>
          <w:highlight w:val="green"/>
        </w:rPr>
        <w:t xml:space="preserve">gaining of </w:t>
      </w:r>
      <w:r w:rsidRPr="006D6D0E">
        <w:rPr>
          <w:rStyle w:val="Emphasis"/>
        </w:rPr>
        <w:t xml:space="preserve">critical </w:t>
      </w:r>
      <w:r w:rsidRPr="006D6D0E">
        <w:rPr>
          <w:rStyle w:val="Emphasis"/>
          <w:highlight w:val="green"/>
        </w:rPr>
        <w:t>consciousness will not</w:t>
      </w:r>
      <w:r w:rsidRPr="00F404F4">
        <w:rPr>
          <w:rStyle w:val="Emphasis"/>
        </w:rPr>
        <w:t xml:space="preserve"> of itself </w:t>
      </w:r>
      <w:r w:rsidRPr="006D6D0E">
        <w:rPr>
          <w:rStyle w:val="Emphasis"/>
          <w:highlight w:val="green"/>
        </w:rPr>
        <w:t>transform</w:t>
      </w:r>
      <w:r w:rsidRPr="00F404F4">
        <w:rPr>
          <w:rStyle w:val="Emphasis"/>
        </w:rPr>
        <w:t xml:space="preserve"> the </w:t>
      </w:r>
      <w:r w:rsidRPr="006D6D0E">
        <w:rPr>
          <w:rStyle w:val="Emphasis"/>
          <w:highlight w:val="green"/>
        </w:rPr>
        <w:t>world</w:t>
      </w:r>
      <w:r w:rsidRPr="00F404F4">
        <w:rPr>
          <w:rStyle w:val="Emphasis"/>
        </w:rPr>
        <w:t xml:space="preserve">: ‘this </w:t>
      </w:r>
      <w:r w:rsidRPr="006D6D0E">
        <w:rPr>
          <w:rStyle w:val="Emphasis"/>
          <w:highlight w:val="green"/>
        </w:rPr>
        <w:t>discovery cannot be purely intellectual but must involve action;</w:t>
      </w:r>
      <w:r w:rsidRPr="00F404F4">
        <w:rPr>
          <w:rStyle w:val="Emphasis"/>
        </w:rPr>
        <w:t xml:space="preserve"> </w:t>
      </w:r>
      <w:r w:rsidRPr="00D25E5D">
        <w:rPr>
          <w:rStyle w:val="Emphasis"/>
          <w:highlight w:val="green"/>
        </w:rPr>
        <w:t>nor can it be limited to mere activism, but involve serious reflection’</w:t>
      </w:r>
      <w:r w:rsidRPr="00F404F4">
        <w:rPr>
          <w:rStyle w:val="Emphasis"/>
        </w:rPr>
        <w:t xml:space="preserve"> (</w:t>
      </w:r>
      <w:r w:rsidRPr="00D25E5D">
        <w:rPr>
          <w:sz w:val="16"/>
        </w:rPr>
        <w:t>Freire, 1972, p. 47). In addition</w:t>
      </w:r>
      <w:r w:rsidRPr="00F404F4">
        <w:rPr>
          <w:rStyle w:val="Emphasis"/>
        </w:rPr>
        <w:t xml:space="preserve">, </w:t>
      </w:r>
      <w:r w:rsidRPr="00D25E5D">
        <w:rPr>
          <w:rStyle w:val="Emphasis"/>
          <w:highlight w:val="green"/>
        </w:rPr>
        <w:t>conscientization cannot be</w:t>
      </w:r>
      <w:r w:rsidRPr="00F404F4">
        <w:rPr>
          <w:rStyle w:val="Emphasis"/>
        </w:rPr>
        <w:t xml:space="preserve"> a purely </w:t>
      </w:r>
      <w:r w:rsidRPr="00D25E5D">
        <w:rPr>
          <w:rStyle w:val="Emphasis"/>
          <w:highlight w:val="green"/>
        </w:rPr>
        <w:t>individual</w:t>
      </w:r>
      <w:r w:rsidRPr="00F404F4">
        <w:rPr>
          <w:rStyle w:val="Emphasis"/>
        </w:rPr>
        <w:t xml:space="preserve"> development, and </w:t>
      </w:r>
      <w:r w:rsidRPr="006D6D0E">
        <w:rPr>
          <w:rStyle w:val="Emphasis"/>
          <w:highlight w:val="green"/>
        </w:rPr>
        <w:t>must take place in</w:t>
      </w:r>
      <w:r w:rsidRPr="00F404F4">
        <w:rPr>
          <w:rStyle w:val="Emphasis"/>
        </w:rPr>
        <w:t xml:space="preserve"> the context of the </w:t>
      </w:r>
      <w:r w:rsidRPr="006D6D0E">
        <w:rPr>
          <w:rStyle w:val="Emphasis"/>
          <w:highlight w:val="green"/>
        </w:rPr>
        <w:t>collective</w:t>
      </w:r>
      <w:r w:rsidRPr="00F404F4">
        <w:rPr>
          <w:rStyle w:val="Emphasis"/>
        </w:rPr>
        <w:t>, in mutually supportive horizontal relationships</w:t>
      </w:r>
      <w:r w:rsidRPr="00D25E5D">
        <w:rPr>
          <w:sz w:val="16"/>
        </w:rPr>
        <w:t>.</w:t>
      </w:r>
    </w:p>
    <w:p w14:paraId="48B76A43" w14:textId="20F19392" w:rsidR="00244B0D" w:rsidRDefault="00244B0D" w:rsidP="006A7451"/>
    <w:p w14:paraId="6EB7004F" w14:textId="7D93C058" w:rsidR="00BA660C" w:rsidRDefault="00BA660C" w:rsidP="006A7451"/>
    <w:p w14:paraId="2846F4AB" w14:textId="14BFF912" w:rsidR="00BA660C" w:rsidRDefault="00BA660C" w:rsidP="006A7451">
      <w:r>
        <w:t xml:space="preserve">Racial realism is false </w:t>
      </w:r>
    </w:p>
    <w:p w14:paraId="23C2E0F0" w14:textId="063C0FE9" w:rsidR="00FC2D28" w:rsidRDefault="00FC2D28" w:rsidP="006A7451"/>
    <w:p w14:paraId="493B2460" w14:textId="0810A939" w:rsidR="00FC2D28" w:rsidRDefault="00FC2D28" w:rsidP="006A7451">
      <w:r>
        <w:t>Reject the reid-brinkley debate – even if it sounds good – debating about whether or not we should engage in an activity errs to the other side since if debate is bad then giving them the ballot re-affirms the harmful parts of debate but if they are false, then there’s no reason you don’t give me the ballot</w:t>
      </w:r>
    </w:p>
    <w:p w14:paraId="02389D1E" w14:textId="50F03E39" w:rsidR="00FC2D28" w:rsidRDefault="00FC2D28" w:rsidP="006A7451"/>
    <w:p w14:paraId="2B8FDEA3" w14:textId="77777777" w:rsidR="00FC2D28" w:rsidRDefault="00FC2D28" w:rsidP="006A7451"/>
    <w:p w14:paraId="12792510" w14:textId="7792CEE2" w:rsidR="00F60DDE" w:rsidRDefault="00AA1A4C" w:rsidP="00AA1A4C">
      <w:pPr>
        <w:pStyle w:val="Heading3"/>
      </w:pPr>
      <w:r>
        <w:lastRenderedPageBreak/>
        <w:t>Decadence turn</w:t>
      </w:r>
    </w:p>
    <w:p w14:paraId="5617B02F" w14:textId="65CECD1E" w:rsidR="00AA1A4C" w:rsidRDefault="00AA1A4C" w:rsidP="00AA1A4C"/>
    <w:p w14:paraId="186575F9" w14:textId="77777777" w:rsidR="00AA1A4C" w:rsidRPr="002A5146" w:rsidRDefault="00AA1A4C" w:rsidP="00AA1A4C">
      <w:pPr>
        <w:pStyle w:val="Heading4"/>
      </w:pPr>
      <w:r>
        <w:t xml:space="preserve">The aff’s invocation of personal identity destroys knowledge production – experience substitutes for evidence, becoming unchallengable, propaging decadence. </w:t>
      </w:r>
    </w:p>
    <w:p w14:paraId="076B9F16" w14:textId="77777777" w:rsidR="00AA1A4C" w:rsidRPr="002A5146" w:rsidRDefault="00AA1A4C" w:rsidP="00AA1A4C">
      <w:pPr>
        <w:rPr>
          <w:sz w:val="16"/>
        </w:rPr>
      </w:pPr>
      <w:r w:rsidRPr="0063141C">
        <w:rPr>
          <w:sz w:val="16"/>
        </w:rPr>
        <w:t xml:space="preserve">Lewis </w:t>
      </w:r>
      <w:r w:rsidRPr="0063141C">
        <w:rPr>
          <w:b/>
          <w:u w:val="single"/>
        </w:rPr>
        <w:t>Gordon 06</w:t>
      </w:r>
      <w:r w:rsidRPr="0063141C">
        <w:rPr>
          <w:sz w:val="16"/>
        </w:rPr>
        <w:t>—professor at philosophy, African and Judiac Studies at University of Connecticut Storrs—2006 (</w:t>
      </w:r>
      <w:r w:rsidRPr="0063141C">
        <w:rPr>
          <w:i/>
          <w:sz w:val="16"/>
        </w:rPr>
        <w:t>Disciplinary Decadence: Living Thought in Trying Times</w:t>
      </w:r>
      <w:r w:rsidRPr="0063141C">
        <w:rPr>
          <w:sz w:val="16"/>
        </w:rPr>
        <w:t>, p 28-29)</w:t>
      </w:r>
    </w:p>
    <w:p w14:paraId="46C2C95C" w14:textId="7F727CB0" w:rsidR="00AA1A4C" w:rsidRPr="0034636F" w:rsidRDefault="00AA1A4C" w:rsidP="00AA1A4C">
      <w:pPr>
        <w:rPr>
          <w:sz w:val="16"/>
        </w:rPr>
      </w:pPr>
      <w:r w:rsidRPr="00FF4A46">
        <w:rPr>
          <w:b/>
          <w:u w:val="single"/>
        </w:rPr>
        <w:t>A striking feature</w:t>
      </w:r>
      <w:r w:rsidRPr="00FF4A46">
        <w:rPr>
          <w:sz w:val="16"/>
        </w:rPr>
        <w:t xml:space="preserve"> (among many) </w:t>
      </w:r>
      <w:r w:rsidRPr="00FF4A46">
        <w:rPr>
          <w:b/>
          <w:u w:val="single"/>
        </w:rPr>
        <w:t>of the contemporary intellectual climate</w:t>
      </w:r>
      <w:r w:rsidRPr="00FF4A46">
        <w:rPr>
          <w:sz w:val="16"/>
        </w:rPr>
        <w:t>, as I pointed out in the introduction of this book</w:t>
      </w:r>
      <w:r w:rsidRPr="00FF4A46">
        <w:rPr>
          <w:u w:val="single"/>
        </w:rPr>
        <w:t xml:space="preserve">, </w:t>
      </w:r>
      <w:r w:rsidRPr="00FF4A46">
        <w:rPr>
          <w:b/>
          <w:u w:val="single"/>
        </w:rPr>
        <w:t>is the war on evidence</w:t>
      </w:r>
      <w:r w:rsidRPr="00FF4A46">
        <w:rPr>
          <w:sz w:val="16"/>
        </w:rPr>
        <w:t xml:space="preserve">. There are many instances of this, but perhaps most memorable are the many "charts" and so-called evidential claims made by Ronald Reagan during his presidency. The so-called evidence he advanced was rarely ever evident. We needn’t blame Reagan for this. It was happening everywhere. </w:t>
      </w:r>
      <w:r w:rsidRPr="00FF4A46">
        <w:rPr>
          <w:b/>
          <w:u w:val="single"/>
        </w:rPr>
        <w:t xml:space="preserve">Think of the scores of </w:t>
      </w:r>
      <w:r w:rsidRPr="004B28B9">
        <w:rPr>
          <w:b/>
          <w:highlight w:val="green"/>
          <w:u w:val="single"/>
        </w:rPr>
        <w:t>pseudo-intellectuals</w:t>
      </w:r>
      <w:r w:rsidRPr="00FF4A46">
        <w:rPr>
          <w:b/>
          <w:u w:val="single"/>
        </w:rPr>
        <w:t xml:space="preserve"> who </w:t>
      </w:r>
      <w:r w:rsidRPr="004B28B9">
        <w:rPr>
          <w:b/>
          <w:highlight w:val="green"/>
          <w:u w:val="single"/>
        </w:rPr>
        <w:t>have mastered</w:t>
      </w:r>
      <w:r w:rsidRPr="00FF4A46">
        <w:rPr>
          <w:b/>
          <w:u w:val="single"/>
        </w:rPr>
        <w:t xml:space="preserve"> the </w:t>
      </w:r>
      <w:r w:rsidRPr="004B28B9">
        <w:rPr>
          <w:b/>
          <w:highlight w:val="green"/>
          <w:u w:val="single"/>
        </w:rPr>
        <w:t>performance</w:t>
      </w:r>
      <w:r w:rsidRPr="00FF4A46">
        <w:rPr>
          <w:b/>
          <w:u w:val="single"/>
        </w:rPr>
        <w:t xml:space="preserve"> of “academese” </w:t>
      </w:r>
      <w:r w:rsidRPr="004B28B9">
        <w:rPr>
          <w:b/>
          <w:highlight w:val="green"/>
          <w:u w:val="single"/>
        </w:rPr>
        <w:t>and</w:t>
      </w:r>
      <w:r w:rsidRPr="00FF4A46">
        <w:rPr>
          <w:b/>
          <w:u w:val="single"/>
        </w:rPr>
        <w:t xml:space="preserve"> the rhetorical advance of </w:t>
      </w:r>
      <w:r w:rsidRPr="004B28B9">
        <w:rPr>
          <w:b/>
          <w:highlight w:val="green"/>
          <w:u w:val="single"/>
        </w:rPr>
        <w:t>evidence like claims</w:t>
      </w:r>
      <w:r w:rsidRPr="004B28B9">
        <w:rPr>
          <w:b/>
          <w:sz w:val="16"/>
          <w:highlight w:val="green"/>
        </w:rPr>
        <w:t>.</w:t>
      </w:r>
      <w:r w:rsidRPr="00FF4A46">
        <w:rPr>
          <w:b/>
          <w:sz w:val="16"/>
        </w:rPr>
        <w:t xml:space="preserve"> </w:t>
      </w:r>
      <w:r w:rsidRPr="00FF4A46">
        <w:rPr>
          <w:b/>
          <w:u w:val="single"/>
        </w:rPr>
        <w:t xml:space="preserve">Lying beneath all this are, of course, nihilistic forces, and </w:t>
      </w:r>
      <w:r w:rsidRPr="004B28B9">
        <w:rPr>
          <w:b/>
          <w:highlight w:val="green"/>
          <w:u w:val="single"/>
        </w:rPr>
        <w:t>lying beneath such forces are</w:t>
      </w:r>
      <w:r w:rsidRPr="00FF4A46">
        <w:rPr>
          <w:b/>
          <w:u w:val="single"/>
        </w:rPr>
        <w:t xml:space="preserve">, as Friedrich Nietzsche diagnosed little more than a century ago, </w:t>
      </w:r>
      <w:r w:rsidRPr="004B28B9">
        <w:rPr>
          <w:b/>
          <w:highlight w:val="green"/>
          <w:u w:val="single"/>
        </w:rPr>
        <w:t>decadent ones</w:t>
      </w:r>
      <w:r w:rsidRPr="00FF4A46">
        <w:rPr>
          <w:b/>
          <w:u w:val="single"/>
        </w:rPr>
        <w:t xml:space="preserve">. Where truth has collapsed into commonness, </w:t>
      </w:r>
      <w:r w:rsidRPr="004B28B9">
        <w:rPr>
          <w:b/>
          <w:highlight w:val="green"/>
          <w:u w:val="single"/>
        </w:rPr>
        <w:t>then critical thinking isn't necessary</w:t>
      </w:r>
      <w:r w:rsidRPr="00FF4A46">
        <w:rPr>
          <w:b/>
          <w:u w:val="single"/>
        </w:rPr>
        <w:t>, which makes the work of assessing evidence superfluous</w:t>
      </w:r>
      <w:r w:rsidRPr="00FF4A46">
        <w:rPr>
          <w:sz w:val="16"/>
        </w:rPr>
        <w:t xml:space="preserve">. The effect is the kind of nonthinking activities against which Ortega y Gasset argued. There are two extremes of this. </w:t>
      </w:r>
      <w:r w:rsidRPr="00FF4A46">
        <w:rPr>
          <w:b/>
          <w:u w:val="single"/>
        </w:rPr>
        <w:t xml:space="preserve">On the one hand, there is oversimplicity that demands no reflection. On the other hand, there IS the </w:t>
      </w:r>
      <w:r w:rsidRPr="004B28B9">
        <w:rPr>
          <w:b/>
          <w:highlight w:val="green"/>
          <w:u w:val="single"/>
        </w:rPr>
        <w:t>dense</w:t>
      </w:r>
      <w:r w:rsidRPr="00FF4A46">
        <w:rPr>
          <w:b/>
          <w:u w:val="single"/>
        </w:rPr>
        <w:t xml:space="preserve">, abstruse </w:t>
      </w:r>
      <w:r w:rsidRPr="004B28B9">
        <w:rPr>
          <w:b/>
          <w:highlight w:val="green"/>
          <w:u w:val="single"/>
        </w:rPr>
        <w:t xml:space="preserve">appearance of expertise that conceals </w:t>
      </w:r>
      <w:r w:rsidRPr="00651CC2">
        <w:rPr>
          <w:b/>
          <w:u w:val="single"/>
        </w:rPr>
        <w:t xml:space="preserve">an </w:t>
      </w:r>
      <w:r w:rsidRPr="004B28B9">
        <w:rPr>
          <w:b/>
          <w:highlight w:val="green"/>
          <w:u w:val="single"/>
        </w:rPr>
        <w:t>absence of thought.</w:t>
      </w:r>
      <w:r w:rsidRPr="00FF4A46">
        <w:rPr>
          <w:b/>
          <w:u w:val="single"/>
        </w:rPr>
        <w:t xml:space="preserve"> Both don't require thinking because </w:t>
      </w:r>
      <w:r w:rsidRPr="004B28B9">
        <w:rPr>
          <w:b/>
          <w:highlight w:val="green"/>
          <w:u w:val="single"/>
        </w:rPr>
        <w:t>their</w:t>
      </w:r>
      <w:r w:rsidRPr="00FF4A46">
        <w:rPr>
          <w:b/>
          <w:u w:val="single"/>
        </w:rPr>
        <w:t xml:space="preserve"> ultimate </w:t>
      </w:r>
      <w:r w:rsidRPr="004B28B9">
        <w:rPr>
          <w:b/>
          <w:highlight w:val="green"/>
          <w:u w:val="single"/>
        </w:rPr>
        <w:t>appeal is appearance</w:t>
      </w:r>
      <w:r w:rsidRPr="00FF4A46">
        <w:rPr>
          <w:b/>
          <w:u w:val="single"/>
        </w:rPr>
        <w:t>.</w:t>
      </w:r>
      <w:r w:rsidRPr="00FF4A46">
        <w:rPr>
          <w:b/>
          <w:sz w:val="16"/>
        </w:rPr>
        <w:t xml:space="preserve">  </w:t>
      </w:r>
      <w:r w:rsidRPr="00FF4A46">
        <w:rPr>
          <w:b/>
          <w:u w:val="single"/>
        </w:rPr>
        <w:t>Evidence is paradoxically that which has been hidden but revealed as a conduit for the appearance of another hidden reality</w:t>
      </w:r>
      <w:r w:rsidRPr="00FF4A46">
        <w:rPr>
          <w:sz w:val="16"/>
        </w:rPr>
        <w:t xml:space="preserve">. In effect, then, It is an appearance that enables appearance, but it is an appearance that requires thinking in order to appear. In short, it is not an appearance that stimulates thought but a form of thought that stimulates appearance. </w:t>
      </w:r>
      <w:r w:rsidRPr="00FF4A46">
        <w:rPr>
          <w:b/>
          <w:u w:val="single"/>
        </w:rPr>
        <w:t>This means that evidence is always symbolic; it always refers beyond Itself. Because whether affirmed or rejected, it always extends itself publicly for assessment, evidence is peculiarly social. And since it is social, evidence is subject to the complex exchange of intersubjective activities. Evidence must, in other words be subject to norms" and "criteria</w:t>
      </w:r>
      <w:r w:rsidRPr="00FF4A46">
        <w:rPr>
          <w:sz w:val="16"/>
        </w:rPr>
        <w:t xml:space="preserve">." By norms, I don't here mean normativity or social prejudices but instead </w:t>
      </w:r>
      <w:r w:rsidRPr="00FF4A46">
        <w:rPr>
          <w:b/>
          <w:u w:val="single"/>
        </w:rPr>
        <w:t>an understanding of where an exceptional instance versus a typical instance of a case holds. This requires further understanding of relevance, which, too, requires the value of distinction</w:t>
      </w:r>
      <w:r w:rsidRPr="00FF4A46">
        <w:rPr>
          <w:sz w:val="16"/>
        </w:rPr>
        <w:t xml:space="preserve">. All this together provides a clue to the contemporary problem. </w:t>
      </w:r>
      <w:r w:rsidRPr="004B28B9">
        <w:rPr>
          <w:b/>
          <w:highlight w:val="green"/>
          <w:u w:val="single"/>
        </w:rPr>
        <w:t>When</w:t>
      </w:r>
      <w:r w:rsidRPr="00FF4A46">
        <w:rPr>
          <w:b/>
          <w:u w:val="single"/>
        </w:rPr>
        <w:t xml:space="preserve"> simply the </w:t>
      </w:r>
      <w:r w:rsidRPr="004B28B9">
        <w:rPr>
          <w:b/>
          <w:highlight w:val="green"/>
          <w:u w:val="single"/>
        </w:rPr>
        <w:t>performance</w:t>
      </w:r>
      <w:r w:rsidRPr="00FF4A46">
        <w:rPr>
          <w:b/>
          <w:u w:val="single"/>
        </w:rPr>
        <w:t xml:space="preserve"> of presenting evidence </w:t>
      </w:r>
      <w:r w:rsidRPr="004B28B9">
        <w:rPr>
          <w:b/>
          <w:highlight w:val="green"/>
          <w:u w:val="single"/>
        </w:rPr>
        <w:t>substitutes for evidence, then anything can count as evidence</w:t>
      </w:r>
      <w:r w:rsidRPr="00FF4A46">
        <w:rPr>
          <w:u w:val="single"/>
        </w:rPr>
        <w:t>.</w:t>
      </w:r>
      <w:r w:rsidRPr="00FF4A46">
        <w:rPr>
          <w:sz w:val="16"/>
        </w:rPr>
        <w:t xml:space="preserve"> We see this in scholarly texts where the authors announce the importance of looking at a subject and then later argue as though that announcement itself constituted  examination. Think, as well, of some texts in literary and cultural studies with </w:t>
      </w:r>
      <w:r w:rsidRPr="00FF4A46">
        <w:rPr>
          <w:sz w:val="16"/>
        </w:rPr>
        <w:lastRenderedPageBreak/>
        <w:t>long, run-on commentary in end notes and footnotes that serve no role of substantiating the claims they supposedly demarcate. We also see it in cases where pronouncements of past failures of certain social remedies take the form of perennial truths.</w:t>
      </w:r>
    </w:p>
    <w:p w14:paraId="39B3BB5E" w14:textId="77777777" w:rsidR="00AA1A4C" w:rsidRDefault="00AA1A4C" w:rsidP="00AA1A4C">
      <w:pPr>
        <w:pStyle w:val="Heading4"/>
      </w:pPr>
      <w:r>
        <w:t>Turns case – decadence prevents solutions to oppression by embracing just one viewpoint as the solution to ALL oppression.</w:t>
      </w:r>
    </w:p>
    <w:p w14:paraId="3F27E309" w14:textId="77777777" w:rsidR="00AA1A4C" w:rsidRPr="002A5146" w:rsidRDefault="00AA1A4C" w:rsidP="00AA1A4C">
      <w:pPr>
        <w:rPr>
          <w:sz w:val="16"/>
        </w:rPr>
      </w:pPr>
      <w:r w:rsidRPr="0063141C">
        <w:rPr>
          <w:sz w:val="16"/>
        </w:rPr>
        <w:t xml:space="preserve">Lewis </w:t>
      </w:r>
      <w:r w:rsidRPr="0063141C">
        <w:rPr>
          <w:b/>
          <w:u w:val="single"/>
        </w:rPr>
        <w:t>Gordon 06</w:t>
      </w:r>
      <w:r w:rsidRPr="0063141C">
        <w:rPr>
          <w:sz w:val="16"/>
        </w:rPr>
        <w:t>—professor at philosophy, African and Judiac Studies at University of Connecticut Storrs—2006 (</w:t>
      </w:r>
      <w:r w:rsidRPr="0063141C">
        <w:rPr>
          <w:i/>
          <w:sz w:val="16"/>
        </w:rPr>
        <w:t>Disciplinary Decadence: Living Thought in Trying Times</w:t>
      </w:r>
      <w:r w:rsidRPr="0063141C">
        <w:rPr>
          <w:sz w:val="16"/>
        </w:rPr>
        <w:t>, p 28-29)</w:t>
      </w:r>
    </w:p>
    <w:p w14:paraId="783D9A98" w14:textId="77777777" w:rsidR="00AA1A4C" w:rsidRPr="006B6618" w:rsidRDefault="00AA1A4C" w:rsidP="00AA1A4C">
      <w:pPr>
        <w:rPr>
          <w:b/>
          <w:sz w:val="14"/>
        </w:rPr>
      </w:pPr>
      <w:r w:rsidRPr="0051760B">
        <w:rPr>
          <w:b/>
          <w:u w:val="single"/>
        </w:rPr>
        <w:t>Failure to appreciate reality sometimes takes the form of recoiling from it. An inward path of disciplinary solitude eventually leads to</w:t>
      </w:r>
      <w:r w:rsidRPr="0051760B">
        <w:rPr>
          <w:b/>
          <w:sz w:val="14"/>
        </w:rPr>
        <w:t xml:space="preserve"> what I call </w:t>
      </w:r>
      <w:r w:rsidRPr="0051760B">
        <w:rPr>
          <w:b/>
          <w:u w:val="single"/>
        </w:rPr>
        <w:t xml:space="preserve">disciplinary </w:t>
      </w:r>
      <w:r w:rsidRPr="004B28B9">
        <w:rPr>
          <w:b/>
          <w:highlight w:val="green"/>
          <w:u w:val="single"/>
        </w:rPr>
        <w:t>decadence</w:t>
      </w:r>
      <w:r w:rsidRPr="0051760B">
        <w:rPr>
          <w:b/>
          <w:sz w:val="14"/>
        </w:rPr>
        <w:t xml:space="preserve">.12 </w:t>
      </w:r>
      <w:r w:rsidRPr="0051760B">
        <w:rPr>
          <w:b/>
          <w:u w:val="single"/>
        </w:rPr>
        <w:t xml:space="preserve">This </w:t>
      </w:r>
      <w:r w:rsidRPr="004B28B9">
        <w:rPr>
          <w:b/>
          <w:highlight w:val="green"/>
          <w:u w:val="single"/>
        </w:rPr>
        <w:t>is</w:t>
      </w:r>
      <w:r w:rsidRPr="0051760B">
        <w:rPr>
          <w:b/>
          <w:u w:val="single"/>
        </w:rPr>
        <w:t xml:space="preserve"> the phenomenon of </w:t>
      </w:r>
      <w:r w:rsidRPr="004B28B9">
        <w:rPr>
          <w:b/>
          <w:highlight w:val="green"/>
          <w:u w:val="single"/>
        </w:rPr>
        <w:t>turning away from living thought</w:t>
      </w:r>
      <w:r w:rsidRPr="0051760B">
        <w:rPr>
          <w:b/>
          <w:u w:val="single"/>
        </w:rPr>
        <w:t xml:space="preserve">, </w:t>
      </w:r>
      <w:r w:rsidRPr="004B28B9">
        <w:rPr>
          <w:b/>
          <w:highlight w:val="green"/>
          <w:u w:val="single"/>
        </w:rPr>
        <w:t>which engages reality</w:t>
      </w:r>
      <w:r w:rsidRPr="0051760B">
        <w:rPr>
          <w:b/>
          <w:u w:val="single"/>
        </w:rPr>
        <w:t xml:space="preserve"> and recognises its own limitations, </w:t>
      </w:r>
      <w:r w:rsidRPr="004B28B9">
        <w:rPr>
          <w:b/>
          <w:highlight w:val="green"/>
          <w:u w:val="single"/>
        </w:rPr>
        <w:t>to a</w:t>
      </w:r>
      <w:r w:rsidRPr="0051760B">
        <w:rPr>
          <w:b/>
          <w:u w:val="single"/>
        </w:rPr>
        <w:t xml:space="preserve"> deontologised or </w:t>
      </w:r>
      <w:r w:rsidRPr="004B28B9">
        <w:rPr>
          <w:b/>
          <w:highlight w:val="green"/>
          <w:u w:val="single"/>
        </w:rPr>
        <w:t>absolute conception of</w:t>
      </w:r>
      <w:r w:rsidRPr="0051760B">
        <w:rPr>
          <w:b/>
          <w:u w:val="single"/>
        </w:rPr>
        <w:t xml:space="preserve"> disciplinary </w:t>
      </w:r>
      <w:r w:rsidRPr="004B28B9">
        <w:rPr>
          <w:b/>
          <w:highlight w:val="green"/>
          <w:u w:val="single"/>
        </w:rPr>
        <w:t>life</w:t>
      </w:r>
      <w:r w:rsidRPr="004B28B9">
        <w:rPr>
          <w:b/>
          <w:sz w:val="14"/>
          <w:highlight w:val="green"/>
        </w:rPr>
        <w:t xml:space="preserve">. </w:t>
      </w:r>
      <w:r w:rsidRPr="004B28B9">
        <w:rPr>
          <w:b/>
          <w:highlight w:val="green"/>
          <w:u w:val="single"/>
        </w:rPr>
        <w:t>The discipline becomes</w:t>
      </w:r>
      <w:r w:rsidRPr="0051760B">
        <w:rPr>
          <w:b/>
          <w:u w:val="single"/>
        </w:rPr>
        <w:t xml:space="preserve">, in solipsistic fashion, </w:t>
      </w:r>
      <w:r w:rsidRPr="004B28B9">
        <w:rPr>
          <w:b/>
          <w:highlight w:val="green"/>
          <w:u w:val="single"/>
        </w:rPr>
        <w:t>the world</w:t>
      </w:r>
      <w:r w:rsidRPr="0051760B">
        <w:rPr>
          <w:b/>
          <w:u w:val="single"/>
        </w:rPr>
        <w:t>. And in that world, th</w:t>
      </w:r>
      <w:r w:rsidRPr="004B28B9">
        <w:rPr>
          <w:b/>
          <w:highlight w:val="green"/>
          <w:u w:val="single"/>
        </w:rPr>
        <w:t>e main concern is the proper administering of its rules</w:t>
      </w:r>
      <w:r w:rsidRPr="0051760B">
        <w:rPr>
          <w:b/>
          <w:u w:val="single"/>
        </w:rPr>
        <w:t>, regulations, or, as Fanon argued, (self-devouring) methods.</w:t>
      </w:r>
      <w:r w:rsidRPr="0051760B">
        <w:rPr>
          <w:b/>
          <w:sz w:val="14"/>
        </w:rPr>
        <w:t xml:space="preserve"> </w:t>
      </w:r>
      <w:r w:rsidRPr="0051760B">
        <w:rPr>
          <w:b/>
          <w:u w:val="single"/>
        </w:rPr>
        <w:t xml:space="preserve">Becoming ‘right’ is simply a matter of applying, as fetish, the method correctly. This is a form of decadence because of the set of </w:t>
      </w:r>
      <w:r w:rsidRPr="004B28B9">
        <w:rPr>
          <w:b/>
          <w:highlight w:val="green"/>
          <w:u w:val="single"/>
        </w:rPr>
        <w:t>considerations</w:t>
      </w:r>
      <w:r w:rsidRPr="0051760B">
        <w:rPr>
          <w:b/>
          <w:u w:val="single"/>
        </w:rPr>
        <w:t xml:space="preserve"> that fall </w:t>
      </w:r>
      <w:r w:rsidRPr="004B28B9">
        <w:rPr>
          <w:b/>
          <w:highlight w:val="green"/>
          <w:u w:val="single"/>
        </w:rPr>
        <w:t>to the wayside as the discipline</w:t>
      </w:r>
      <w:r w:rsidRPr="0051760B">
        <w:rPr>
          <w:b/>
          <w:u w:val="single"/>
        </w:rPr>
        <w:t xml:space="preserve"> turns into itself and eventually </w:t>
      </w:r>
      <w:r w:rsidRPr="004B28B9">
        <w:rPr>
          <w:b/>
          <w:highlight w:val="green"/>
          <w:u w:val="single"/>
        </w:rPr>
        <w:t>implodes</w:t>
      </w:r>
      <w:r w:rsidRPr="0051760B">
        <w:rPr>
          <w:b/>
          <w:sz w:val="14"/>
        </w:rPr>
        <w:t>.</w:t>
      </w:r>
      <w:r w:rsidRPr="0051760B">
        <w:rPr>
          <w:sz w:val="14"/>
        </w:rPr>
        <w:t xml:space="preserve"> Decay, although a natural process over the course of time for living things, takes on a paradoxical quality in disciplinary formation. A discipline, e.g., could be in decay through a failure to realise that decay is possible. Like empires, the presumption is that the discipline must outlive all, including its own purpose.  In more concrete terms, </w:t>
      </w:r>
      <w:r w:rsidRPr="0051760B">
        <w:rPr>
          <w:b/>
          <w:u w:val="single"/>
        </w:rPr>
        <w:t xml:space="preserve">disciplinary </w:t>
      </w:r>
      <w:r w:rsidRPr="004B28B9">
        <w:rPr>
          <w:b/>
          <w:highlight w:val="green"/>
          <w:u w:val="single"/>
        </w:rPr>
        <w:t>decadence takes the form of one discipline assessing all other disciplines from its</w:t>
      </w:r>
      <w:r w:rsidRPr="0051760B">
        <w:rPr>
          <w:b/>
          <w:u w:val="single"/>
        </w:rPr>
        <w:t xml:space="preserve"> supposedly </w:t>
      </w:r>
      <w:r w:rsidRPr="004B28B9">
        <w:rPr>
          <w:b/>
          <w:highlight w:val="green"/>
          <w:u w:val="single"/>
        </w:rPr>
        <w:t>complete standpoint</w:t>
      </w:r>
    </w:p>
    <w:p w14:paraId="499FF421" w14:textId="77777777" w:rsidR="00AA1A4C" w:rsidRPr="00AA1A4C" w:rsidRDefault="00AA1A4C" w:rsidP="00AA1A4C"/>
    <w:p w14:paraId="1253CFA9" w14:textId="77777777" w:rsidR="00847EB8" w:rsidRPr="00B876F6" w:rsidRDefault="00847EB8" w:rsidP="00847EB8">
      <w:pPr>
        <w:pStyle w:val="Heading4"/>
      </w:pPr>
      <w:r w:rsidRPr="00B876F6">
        <w:t>Decadence allows the colonization of methods, thinking, and destroys the possibility of a decolonized ethics of the oppressed to overturn</w:t>
      </w:r>
      <w:r>
        <w:t>.</w:t>
      </w:r>
    </w:p>
    <w:p w14:paraId="345231A1" w14:textId="77777777" w:rsidR="00847EB8" w:rsidRPr="00B876F6" w:rsidRDefault="00847EB8" w:rsidP="00847EB8">
      <w:r w:rsidRPr="00B876F6">
        <w:t xml:space="preserve">Lewis </w:t>
      </w:r>
      <w:r w:rsidRPr="00726E24">
        <w:rPr>
          <w:rStyle w:val="Heading4Char"/>
        </w:rPr>
        <w:t>Gordon 14</w:t>
      </w:r>
      <w:r w:rsidRPr="00B876F6">
        <w:t>—professor of philosophy, African and Judiac Studies at the University of Connecticut—2014 (“Disciplinary Decadence and the Decolonization of Knowledge,” Africa Development 39.1: 81-92, 88).</w:t>
      </w:r>
    </w:p>
    <w:p w14:paraId="0B21430A" w14:textId="77777777" w:rsidR="00282FB1" w:rsidRDefault="00847EB8" w:rsidP="00847EB8">
      <w:pPr>
        <w:rPr>
          <w:sz w:val="16"/>
          <w:szCs w:val="16"/>
        </w:rPr>
      </w:pPr>
      <w:r w:rsidRPr="00726E24">
        <w:rPr>
          <w:sz w:val="16"/>
          <w:szCs w:val="16"/>
        </w:rPr>
        <w:t>The first is regarding the political significance of this critique</w:t>
      </w:r>
      <w:r w:rsidRPr="00B876F6">
        <w:t xml:space="preserve">. </w:t>
      </w:r>
      <w:r w:rsidRPr="002B410A">
        <w:rPr>
          <w:b/>
          <w:highlight w:val="cyan"/>
          <w:u w:val="single"/>
        </w:rPr>
        <w:t>For politics to exist, there must be discursive opposition over relations of power</w:t>
      </w:r>
      <w:r w:rsidRPr="00726E24">
        <w:rPr>
          <w:b/>
          <w:u w:val="single"/>
        </w:rPr>
        <w:t xml:space="preserve">. </w:t>
      </w:r>
      <w:r w:rsidRPr="00726E24">
        <w:rPr>
          <w:sz w:val="16"/>
          <w:szCs w:val="16"/>
        </w:rPr>
        <w:t>Such activity involves communicative possibilities that rely on the suspension of violent or repressive forces. In effect,</w:t>
      </w:r>
      <w:r w:rsidRPr="00726E24">
        <w:t xml:space="preserve"> </w:t>
      </w:r>
      <w:r w:rsidRPr="002B410A">
        <w:rPr>
          <w:b/>
          <w:highlight w:val="cyan"/>
          <w:u w:val="single"/>
        </w:rPr>
        <w:t>that makes politics</w:t>
      </w:r>
      <w:r w:rsidRPr="002B410A">
        <w:rPr>
          <w:highlight w:val="cyan"/>
          <w:u w:val="single"/>
        </w:rPr>
        <w:t xml:space="preserve"> also </w:t>
      </w:r>
      <w:r w:rsidRPr="002B410A">
        <w:rPr>
          <w:b/>
          <w:highlight w:val="cyan"/>
          <w:u w:val="single"/>
        </w:rPr>
        <w:t xml:space="preserve">a condition of appearance. </w:t>
      </w:r>
      <w:r w:rsidRPr="00726E24">
        <w:rPr>
          <w:sz w:val="16"/>
          <w:szCs w:val="16"/>
        </w:rPr>
        <w:t>To be political is to emerge, to appear, to exist.</w:t>
      </w:r>
      <w:r w:rsidRPr="00B876F6">
        <w:rPr>
          <w:sz w:val="16"/>
          <w:szCs w:val="16"/>
        </w:rPr>
        <w:t xml:space="preserve"> </w:t>
      </w:r>
      <w:r w:rsidRPr="002B410A">
        <w:rPr>
          <w:b/>
          <w:highlight w:val="cyan"/>
          <w:u w:val="single"/>
        </w:rPr>
        <w:t xml:space="preserve">Colonisation involves the elimination of discursive opposition </w:t>
      </w:r>
      <w:r w:rsidRPr="00726E24">
        <w:rPr>
          <w:sz w:val="16"/>
          <w:szCs w:val="16"/>
        </w:rPr>
        <w:t>between the dominant group and the subordinated group.</w:t>
      </w:r>
      <w:r w:rsidRPr="002B410A">
        <w:rPr>
          <w:b/>
          <w:highlight w:val="cyan"/>
          <w:u w:val="single"/>
        </w:rPr>
        <w:t xml:space="preserve"> A consequence of this is the attempted elimination of speech</w:t>
      </w:r>
      <w:r w:rsidRPr="00B876F6">
        <w:rPr>
          <w:sz w:val="16"/>
          <w:szCs w:val="16"/>
        </w:rPr>
        <w:t xml:space="preserve"> </w:t>
      </w:r>
    </w:p>
    <w:p w14:paraId="52888F8B" w14:textId="77777777" w:rsidR="00282FB1" w:rsidRDefault="00282FB1" w:rsidP="00847EB8">
      <w:pPr>
        <w:rPr>
          <w:sz w:val="16"/>
          <w:szCs w:val="16"/>
        </w:rPr>
      </w:pPr>
    </w:p>
    <w:p w14:paraId="5046BFE9" w14:textId="1615847E" w:rsidR="00847EB8" w:rsidRPr="00295F23" w:rsidRDefault="00847EB8" w:rsidP="00847EB8">
      <w:pPr>
        <w:rPr>
          <w:b/>
        </w:rPr>
      </w:pPr>
      <w:r w:rsidRPr="00B876F6">
        <w:rPr>
          <w:sz w:val="16"/>
          <w:szCs w:val="16"/>
        </w:rPr>
        <w:t xml:space="preserve">(a fundamental activity of political life) with a trail of concomitant conditions of its possibility. It is not that colonised groups fail to speak. It is that </w:t>
      </w:r>
      <w:r w:rsidRPr="002B410A">
        <w:rPr>
          <w:b/>
          <w:highlight w:val="cyan"/>
          <w:u w:val="single"/>
        </w:rPr>
        <w:t>their speaking lacks appearance or mediation; it is not transformed into speech.</w:t>
      </w:r>
      <w:r w:rsidRPr="00B876F6">
        <w:rPr>
          <w:sz w:val="16"/>
          <w:szCs w:val="16"/>
        </w:rPr>
        <w:t xml:space="preserve"> The erasure of speech calls for the elimination of such conditions of its appearance such as gestural sites and the constellation of muscles that facilitates speech – namely, the face. As faceless, problem people are derailed from the dialectics of recognition, of self and other, with the consequence of neither self nor other. Since ethical life requires others, a challenge is here </w:t>
      </w:r>
      <w:r w:rsidRPr="00B876F6">
        <w:rPr>
          <w:sz w:val="16"/>
          <w:szCs w:val="16"/>
        </w:rPr>
        <w:lastRenderedPageBreak/>
        <w:t>raised against models of decolonial practice that centre ethics. The additional challenge, then, is to cultivate the options necessary for both political and ethical life. To present that call as an ethical one would lead to a similar problem of coloniality as did, say, the problem of method raised by Fanon. European modernity has, in other words, subverted ethics. As with the critique of epistemology as first philosophy, ethics, too, as first philosophy must be called into question. It is not that ethics must be rejected. It simply faces its teleological suspension, especially where, if maintained, it presupposes instead of challenging colonial relations.</w:t>
      </w:r>
      <w:r w:rsidRPr="00B876F6">
        <w:t xml:space="preserve"> </w:t>
      </w:r>
      <w:r w:rsidRPr="00726E24">
        <w:rPr>
          <w:sz w:val="16"/>
          <w:szCs w:val="16"/>
        </w:rPr>
        <w:t>Even conceptions of the ethical that demand deference to the Other run into trouble here since some groups, such as blacks and Indians/Native Americans, are often not even the Other.</w:t>
      </w:r>
      <w:r w:rsidRPr="00B876F6">
        <w:rPr>
          <w:u w:val="single"/>
        </w:rPr>
        <w:t xml:space="preserve"> </w:t>
      </w:r>
      <w:r w:rsidRPr="00726E24">
        <w:rPr>
          <w:b/>
          <w:highlight w:val="cyan"/>
          <w:u w:val="single"/>
        </w:rPr>
        <w:t>This means</w:t>
      </w:r>
      <w:r w:rsidRPr="00726E24">
        <w:rPr>
          <w:b/>
          <w:u w:val="single"/>
        </w:rPr>
        <w:t xml:space="preserve">, then, that </w:t>
      </w:r>
      <w:r w:rsidRPr="00726E24">
        <w:rPr>
          <w:b/>
          <w:highlight w:val="cyan"/>
          <w:u w:val="single"/>
        </w:rPr>
        <w:t>the ethical proviso faces irrelevance without the political conditions of its possibility. This is a</w:t>
      </w:r>
      <w:r w:rsidRPr="00726E24">
        <w:rPr>
          <w:b/>
          <w:u w:val="single"/>
        </w:rPr>
        <w:t xml:space="preserve"> major </w:t>
      </w:r>
      <w:r w:rsidRPr="00726E24">
        <w:rPr>
          <w:b/>
          <w:highlight w:val="cyan"/>
          <w:u w:val="single"/>
        </w:rPr>
        <w:t>challenge to liberal hegemony, which calls for ethical foundations of political life</w:t>
      </w:r>
      <w:r w:rsidRPr="00726E24">
        <w:rPr>
          <w:b/>
          <w:u w:val="single"/>
        </w:rPr>
        <w:t xml:space="preserve">, in European modernity. </w:t>
      </w:r>
      <w:r w:rsidRPr="00726E24">
        <w:rPr>
          <w:b/>
          <w:highlight w:val="cyan"/>
          <w:u w:val="single"/>
        </w:rPr>
        <w:t>It turns it upside down</w:t>
      </w:r>
      <w:r w:rsidRPr="00726E24">
        <w:rPr>
          <w:b/>
          <w:u w:val="single"/>
        </w:rPr>
        <w:t xml:space="preserve">. But in doing so, </w:t>
      </w:r>
      <w:r w:rsidRPr="00726E24">
        <w:rPr>
          <w:b/>
          <w:highlight w:val="cyan"/>
          <w:u w:val="single"/>
        </w:rPr>
        <w:t>it also means that ethics-centred approaches, even in the name of liberation, face a similar fate.</w:t>
      </w:r>
    </w:p>
    <w:p w14:paraId="562A5849" w14:textId="3189BA7E" w:rsidR="00494B2C" w:rsidRDefault="00494B2C" w:rsidP="006A7451"/>
    <w:p w14:paraId="0BC442AD" w14:textId="77777777" w:rsidR="00494B2C" w:rsidRPr="006A7451" w:rsidRDefault="00494B2C" w:rsidP="006A7451"/>
    <w:sectPr w:rsidR="00494B2C" w:rsidRPr="006A745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16cid:durableId="556473548">
    <w:abstractNumId w:val="10"/>
  </w:num>
  <w:num w:numId="2" w16cid:durableId="1359042900">
    <w:abstractNumId w:val="8"/>
  </w:num>
  <w:num w:numId="3" w16cid:durableId="1265264216">
    <w:abstractNumId w:val="7"/>
  </w:num>
  <w:num w:numId="4" w16cid:durableId="878250393">
    <w:abstractNumId w:val="6"/>
  </w:num>
  <w:num w:numId="5" w16cid:durableId="522784444">
    <w:abstractNumId w:val="5"/>
  </w:num>
  <w:num w:numId="6" w16cid:durableId="1937668980">
    <w:abstractNumId w:val="9"/>
  </w:num>
  <w:num w:numId="7" w16cid:durableId="246891628">
    <w:abstractNumId w:val="4"/>
  </w:num>
  <w:num w:numId="8" w16cid:durableId="820971571">
    <w:abstractNumId w:val="3"/>
  </w:num>
  <w:num w:numId="9" w16cid:durableId="1485119157">
    <w:abstractNumId w:val="2"/>
  </w:num>
  <w:num w:numId="10" w16cid:durableId="1451050231">
    <w:abstractNumId w:val="1"/>
  </w:num>
  <w:num w:numId="11" w16cid:durableId="11413815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E1D41"/>
    <w:rsid w:val="000007E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97DFF"/>
    <w:rsid w:val="000A2D8A"/>
    <w:rsid w:val="000D26A6"/>
    <w:rsid w:val="000D2B90"/>
    <w:rsid w:val="000D6ED8"/>
    <w:rsid w:val="000D717B"/>
    <w:rsid w:val="000E1D41"/>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3088"/>
    <w:rsid w:val="002005A8"/>
    <w:rsid w:val="00203DD8"/>
    <w:rsid w:val="00204E1D"/>
    <w:rsid w:val="002059BD"/>
    <w:rsid w:val="00207FD8"/>
    <w:rsid w:val="00210FAF"/>
    <w:rsid w:val="00213B1E"/>
    <w:rsid w:val="00215284"/>
    <w:rsid w:val="002168F2"/>
    <w:rsid w:val="0022589F"/>
    <w:rsid w:val="002343FE"/>
    <w:rsid w:val="00235F7B"/>
    <w:rsid w:val="00237FA0"/>
    <w:rsid w:val="00244B0D"/>
    <w:rsid w:val="002502CF"/>
    <w:rsid w:val="00251579"/>
    <w:rsid w:val="00263FEE"/>
    <w:rsid w:val="00267EBB"/>
    <w:rsid w:val="0027023B"/>
    <w:rsid w:val="00272F3F"/>
    <w:rsid w:val="00274EDB"/>
    <w:rsid w:val="0027729E"/>
    <w:rsid w:val="00282FB1"/>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089"/>
    <w:rsid w:val="00371B27"/>
    <w:rsid w:val="003726C3"/>
    <w:rsid w:val="00375D2E"/>
    <w:rsid w:val="00383071"/>
    <w:rsid w:val="00383B19"/>
    <w:rsid w:val="00383C77"/>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46F2"/>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4B2C"/>
    <w:rsid w:val="00496BB2"/>
    <w:rsid w:val="004B37B4"/>
    <w:rsid w:val="004B72B4"/>
    <w:rsid w:val="004C0314"/>
    <w:rsid w:val="004C0D3D"/>
    <w:rsid w:val="004C213E"/>
    <w:rsid w:val="004C376C"/>
    <w:rsid w:val="004C657F"/>
    <w:rsid w:val="004C7A50"/>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6A05"/>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3CEF"/>
    <w:rsid w:val="00626A15"/>
    <w:rsid w:val="006379E9"/>
    <w:rsid w:val="006438CB"/>
    <w:rsid w:val="006529B9"/>
    <w:rsid w:val="00654695"/>
    <w:rsid w:val="0065500A"/>
    <w:rsid w:val="00655217"/>
    <w:rsid w:val="0065727C"/>
    <w:rsid w:val="00674A78"/>
    <w:rsid w:val="00696A16"/>
    <w:rsid w:val="006A4840"/>
    <w:rsid w:val="006A52A0"/>
    <w:rsid w:val="006A7451"/>
    <w:rsid w:val="006A7E1D"/>
    <w:rsid w:val="006C3A56"/>
    <w:rsid w:val="006C7342"/>
    <w:rsid w:val="006D13F4"/>
    <w:rsid w:val="006D646D"/>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23EA"/>
    <w:rsid w:val="00793F46"/>
    <w:rsid w:val="007A1325"/>
    <w:rsid w:val="007A1A18"/>
    <w:rsid w:val="007A3BAF"/>
    <w:rsid w:val="007A6CA6"/>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37544"/>
    <w:rsid w:val="00840E7B"/>
    <w:rsid w:val="00844E02"/>
    <w:rsid w:val="00847EB8"/>
    <w:rsid w:val="008536AF"/>
    <w:rsid w:val="00853D40"/>
    <w:rsid w:val="008564FC"/>
    <w:rsid w:val="00864B3A"/>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2E6A"/>
    <w:rsid w:val="008A4633"/>
    <w:rsid w:val="008B032E"/>
    <w:rsid w:val="008B0DAE"/>
    <w:rsid w:val="008C0FA2"/>
    <w:rsid w:val="008C2342"/>
    <w:rsid w:val="008C77B6"/>
    <w:rsid w:val="008D1B91"/>
    <w:rsid w:val="008D724A"/>
    <w:rsid w:val="008E7A3E"/>
    <w:rsid w:val="008F41FD"/>
    <w:rsid w:val="008F4479"/>
    <w:rsid w:val="008F4BA0"/>
    <w:rsid w:val="00901726"/>
    <w:rsid w:val="00912385"/>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5E07"/>
    <w:rsid w:val="00986866"/>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65DA7"/>
    <w:rsid w:val="00A776BA"/>
    <w:rsid w:val="00A81FD2"/>
    <w:rsid w:val="00A8441A"/>
    <w:rsid w:val="00A85768"/>
    <w:rsid w:val="00A8674A"/>
    <w:rsid w:val="00A96E24"/>
    <w:rsid w:val="00AA1A4C"/>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A660C"/>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5727"/>
    <w:rsid w:val="00CA013C"/>
    <w:rsid w:val="00CA6D6D"/>
    <w:rsid w:val="00CB5203"/>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46C"/>
    <w:rsid w:val="00DE1CE2"/>
    <w:rsid w:val="00DF1210"/>
    <w:rsid w:val="00DF31E9"/>
    <w:rsid w:val="00DF400D"/>
    <w:rsid w:val="00DF478B"/>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494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DDE"/>
    <w:rsid w:val="00F73954"/>
    <w:rsid w:val="00F94060"/>
    <w:rsid w:val="00FA56F6"/>
    <w:rsid w:val="00FB329D"/>
    <w:rsid w:val="00FC27E3"/>
    <w:rsid w:val="00FC2D28"/>
    <w:rsid w:val="00FC6752"/>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879EFE9"/>
  <w14:defaultImageDpi w14:val="300"/>
  <w15:docId w15:val="{061270A8-A4CC-5949-B2A7-70B69683F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E1D41"/>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0E1D4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E1D4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E1D4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Ch"/>
    <w:basedOn w:val="Normal"/>
    <w:next w:val="Normal"/>
    <w:link w:val="Heading4Char"/>
    <w:uiPriority w:val="9"/>
    <w:unhideWhenUsed/>
    <w:qFormat/>
    <w:rsid w:val="000E1D41"/>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0E1D4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E1D41"/>
  </w:style>
  <w:style w:type="character" w:customStyle="1" w:styleId="Heading1Char">
    <w:name w:val="Heading 1 Char"/>
    <w:aliases w:val="Pocket Char"/>
    <w:basedOn w:val="DefaultParagraphFont"/>
    <w:link w:val="Heading1"/>
    <w:uiPriority w:val="9"/>
    <w:rsid w:val="000E1D4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E1D4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E1D41"/>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0E1D4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E1D41"/>
    <w:rPr>
      <w:b/>
      <w:sz w:val="26"/>
      <w:u w:val="singl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0E1D41"/>
    <w:rPr>
      <w:b/>
      <w:sz w:val="26"/>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Box,B"/>
    <w:basedOn w:val="DefaultParagraphFont"/>
    <w:link w:val="textbold"/>
    <w:uiPriority w:val="20"/>
    <w:qFormat/>
    <w:rsid w:val="000E1D41"/>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0E1D41"/>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at Char1,BlockText Char1,Tags v 2 Char1,TAG "/>
    <w:basedOn w:val="DefaultParagraphFont"/>
    <w:uiPriority w:val="99"/>
    <w:unhideWhenUsed/>
    <w:rsid w:val="000E1D41"/>
    <w:rPr>
      <w:color w:val="auto"/>
      <w:u w:val="none"/>
    </w:rPr>
  </w:style>
  <w:style w:type="paragraph" w:styleId="DocumentMap">
    <w:name w:val="Document Map"/>
    <w:basedOn w:val="Normal"/>
    <w:link w:val="DocumentMapChar"/>
    <w:uiPriority w:val="99"/>
    <w:semiHidden/>
    <w:unhideWhenUsed/>
    <w:rsid w:val="000E1D4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E1D41"/>
    <w:rPr>
      <w:rFonts w:ascii="Lucida Grande" w:hAnsi="Lucida Grande" w:cs="Lucida Grande"/>
    </w:rPr>
  </w:style>
  <w:style w:type="paragraph" w:customStyle="1" w:styleId="textbold">
    <w:name w:val="text bold"/>
    <w:basedOn w:val="Normal"/>
    <w:link w:val="Emphasis"/>
    <w:uiPriority w:val="20"/>
    <w:qFormat/>
    <w:rsid w:val="00864B3A"/>
    <w:pPr>
      <w:widowControl w:val="0"/>
      <w:ind w:left="720"/>
      <w:jc w:val="both"/>
    </w:pPr>
    <w:rPr>
      <w:b/>
      <w:iCs/>
      <w:u w:val="single"/>
      <w:bdr w:val="single" w:sz="12" w:space="0" w:color="auto"/>
    </w:rPr>
  </w:style>
  <w:style w:type="paragraph" w:customStyle="1" w:styleId="Emphasize">
    <w:name w:val="Emphasize"/>
    <w:basedOn w:val="Normal"/>
    <w:uiPriority w:val="20"/>
    <w:qFormat/>
    <w:rsid w:val="00986866"/>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szCs w:val="22"/>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jacobinmag.com/2017/08/socialist-left-democratic-socialists-america-dsa" TargetMode="External"/><Relationship Id="rId5" Type="http://schemas.openxmlformats.org/officeDocument/2006/relationships/numbering" Target="numbering.xml"/><Relationship Id="rId10" Type="http://schemas.openxmlformats.org/officeDocument/2006/relationships/hyperlink" Target="https://thebaffler.com/outbursts/all-worked-up-nowhere-to-go-frost" TargetMode="External"/><Relationship Id="rId4" Type="http://schemas.openxmlformats.org/officeDocument/2006/relationships/customXml" Target="../customXml/item4.xml"/><Relationship Id="rId9" Type="http://schemas.openxmlformats.org/officeDocument/2006/relationships/hyperlink" Target="https://thelawdictionary.org/jus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shavrastog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C59811D1-8D86-184C-A4DE-3A712055898F}">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24</Pages>
  <Words>9448</Words>
  <Characters>53856</Characters>
  <Application>Microsoft Office Word</Application>
  <DocSecurity>0</DocSecurity>
  <Lines>448</Lines>
  <Paragraphs>126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63178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40</cp:revision>
  <dcterms:created xsi:type="dcterms:W3CDTF">2022-04-09T14:21:00Z</dcterms:created>
  <dcterms:modified xsi:type="dcterms:W3CDTF">2022-04-09T15:23:00Z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