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273" w14:textId="1EEC519D" w:rsidR="00E75CA2" w:rsidRDefault="00E75CA2" w:rsidP="00E75CA2"/>
    <w:p w14:paraId="6B03B17A" w14:textId="77777777" w:rsidR="00E75CA2" w:rsidRPr="00E75CA2" w:rsidRDefault="00E75CA2" w:rsidP="00E75CA2"/>
    <w:p w14:paraId="18C3887A" w14:textId="516D509E" w:rsidR="00C31D77" w:rsidRDefault="00C31D77" w:rsidP="00C31D77">
      <w:pPr>
        <w:pStyle w:val="Heading1"/>
      </w:pPr>
      <w:r>
        <w:lastRenderedPageBreak/>
        <w:t>1AC</w:t>
      </w:r>
    </w:p>
    <w:p w14:paraId="20578105" w14:textId="77777777" w:rsidR="00C31D77" w:rsidRDefault="00C31D77" w:rsidP="00C31D77"/>
    <w:p w14:paraId="57FD6858" w14:textId="77777777" w:rsidR="00C31D77" w:rsidRDefault="00C31D77" w:rsidP="00C31D77"/>
    <w:p w14:paraId="2F98D568" w14:textId="77777777" w:rsidR="00C31D77" w:rsidRDefault="00C31D77" w:rsidP="00C31D77"/>
    <w:p w14:paraId="153FBDAB" w14:textId="77777777" w:rsidR="00C31D77" w:rsidRPr="00355308" w:rsidRDefault="00C31D77" w:rsidP="00C31D77">
      <w:pPr>
        <w:pStyle w:val="Heading2"/>
        <w:rPr>
          <w:rFonts w:cs="Calibri"/>
          <w:color w:val="000000" w:themeColor="text1"/>
          <w:sz w:val="32"/>
          <w:szCs w:val="32"/>
          <w:u w:val="single"/>
        </w:rPr>
      </w:pPr>
      <w:r w:rsidRPr="00355308">
        <w:rPr>
          <w:rFonts w:cs="Calibri"/>
          <w:color w:val="000000" w:themeColor="text1"/>
        </w:rPr>
        <w:lastRenderedPageBreak/>
        <w:t>1AC—Plan</w:t>
      </w:r>
    </w:p>
    <w:p w14:paraId="495BF627" w14:textId="77777777" w:rsidR="00C31D77" w:rsidRPr="00355308" w:rsidRDefault="00C31D77" w:rsidP="00C31D77"/>
    <w:p w14:paraId="67FF1660" w14:textId="77777777" w:rsidR="00C31D77" w:rsidRPr="00355308" w:rsidRDefault="00C31D77" w:rsidP="00C31D77">
      <w:pPr>
        <w:pStyle w:val="Heading4"/>
        <w:rPr>
          <w:rFonts w:cs="Calibri"/>
        </w:rPr>
      </w:pPr>
      <w:r w:rsidRPr="00355308">
        <w:rPr>
          <w:rFonts w:cs="Calibri"/>
        </w:rPr>
        <w:t>Plan: The appropriation of outer space through asteroid mining by private entities should be banned.</w:t>
      </w:r>
    </w:p>
    <w:p w14:paraId="400A4368" w14:textId="77777777" w:rsidR="00C31D77" w:rsidRPr="00355308" w:rsidRDefault="00C31D77" w:rsidP="00C31D77"/>
    <w:p w14:paraId="64C8C126" w14:textId="77777777" w:rsidR="00C31D77" w:rsidRPr="00355308" w:rsidRDefault="00C31D77" w:rsidP="00C31D77">
      <w:pPr>
        <w:pStyle w:val="Heading4"/>
        <w:rPr>
          <w:rFonts w:cs="Calibri"/>
        </w:rPr>
      </w:pPr>
      <w:r w:rsidRPr="00355308">
        <w:rPr>
          <w:rFonts w:cs="Calibri"/>
        </w:rPr>
        <w:t>We’ll defend normal means as the signatories of the OST adding an optional protocol under Article II.</w:t>
      </w:r>
    </w:p>
    <w:p w14:paraId="04A6BCE1" w14:textId="77777777" w:rsidR="00C31D77" w:rsidRPr="00355308" w:rsidRDefault="00C31D77" w:rsidP="00C31D7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BA8B0B3" w14:textId="77777777" w:rsidR="00C31D77" w:rsidRPr="00355308" w:rsidRDefault="00C31D77" w:rsidP="00C31D7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w:t>
      </w:r>
      <w:r w:rsidRPr="00355308">
        <w:rPr>
          <w:color w:val="000000" w:themeColor="text1"/>
          <w:u w:val="single"/>
        </w:rPr>
        <w:lastRenderedPageBreak/>
        <w:t xml:space="preserve">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18F75E7" w14:textId="77777777" w:rsidR="00C31D77" w:rsidRPr="00355308" w:rsidRDefault="00C31D77" w:rsidP="00C31D77">
      <w:pPr>
        <w:rPr>
          <w:color w:val="000000" w:themeColor="text1"/>
          <w:sz w:val="14"/>
        </w:rPr>
      </w:pPr>
    </w:p>
    <w:p w14:paraId="57AB0592" w14:textId="77777777" w:rsidR="00C31D77" w:rsidRDefault="00C31D77" w:rsidP="00C31D77">
      <w:pPr>
        <w:pStyle w:val="Heading2"/>
        <w:rPr>
          <w:rFonts w:cs="Calibri"/>
        </w:rPr>
      </w:pPr>
      <w:r w:rsidRPr="00355308">
        <w:rPr>
          <w:rFonts w:cs="Calibri"/>
        </w:rPr>
        <w:lastRenderedPageBreak/>
        <w:t>1AC—Advantages</w:t>
      </w:r>
    </w:p>
    <w:p w14:paraId="57018608" w14:textId="77777777" w:rsidR="00C31D77" w:rsidRDefault="00C31D77" w:rsidP="00C31D77"/>
    <w:p w14:paraId="707FD27F" w14:textId="77777777" w:rsidR="00C31D77" w:rsidRDefault="00C31D77" w:rsidP="00C31D77">
      <w:pPr>
        <w:pStyle w:val="Heading3"/>
        <w:rPr>
          <w:rFonts w:cs="Calibri"/>
        </w:rPr>
      </w:pPr>
      <w:r>
        <w:rPr>
          <w:rFonts w:cs="Calibri"/>
        </w:rPr>
        <w:lastRenderedPageBreak/>
        <w:t>Advantage – Space War</w:t>
      </w:r>
    </w:p>
    <w:p w14:paraId="72BB3A0F" w14:textId="77777777" w:rsidR="00C31D77" w:rsidRPr="00C51E0C" w:rsidRDefault="00C31D77" w:rsidP="00C31D77"/>
    <w:p w14:paraId="13AF4F42" w14:textId="77777777" w:rsidR="00C31D77" w:rsidRPr="00355308" w:rsidRDefault="00C31D77" w:rsidP="00C31D7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780498E" w14:textId="77777777" w:rsidR="00C31D77" w:rsidRPr="00355308" w:rsidRDefault="00C31D77" w:rsidP="00C31D7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1F92975E" w14:textId="77777777" w:rsidR="00C31D77" w:rsidRPr="00355308" w:rsidRDefault="00C31D77" w:rsidP="00C31D7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Outer Space Affairs (UNOOSA) in 1958 109 to promote international cooperation in space and promote its peaceful use.110 UNOOSA oversees the UN’s Committee on the Peaceful Uses of Outer Space (COPUOS) and implements its decisions.111 The UN founded COPUOS to avoid intern</w:t>
      </w:r>
      <w:r w:rsidRPr="00355308">
        <w:rPr>
          <w:rStyle w:val="StyleUnderline"/>
        </w:rPr>
        <w:lastRenderedPageBreak/>
        <w:t xml:space="preserve">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5C5AF43" w14:textId="77777777" w:rsidR="00C31D77" w:rsidRPr="00355308" w:rsidRDefault="00C31D77" w:rsidP="00C31D7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1BE18D6F" w14:textId="77777777" w:rsidR="00C31D77" w:rsidRPr="00355308" w:rsidRDefault="00C31D77" w:rsidP="00C31D7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6FBAAF9" w14:textId="77777777" w:rsidR="00C31D77" w:rsidRPr="00355308" w:rsidRDefault="00C31D77" w:rsidP="00C31D77">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w:t>
      </w:r>
      <w:r w:rsidRPr="00355308">
        <w:rPr>
          <w:color w:val="000000" w:themeColor="text1"/>
          <w:sz w:val="16"/>
        </w:rPr>
        <w:lastRenderedPageBreak/>
        <w:t xml:space="preserve">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 xml:space="preserve">have also decided to join the field. </w:t>
      </w:r>
      <w:r w:rsidRPr="00355308">
        <w:rPr>
          <w:rStyle w:val="Style13ptBold"/>
          <w:b w:val="0"/>
          <w:color w:val="000000" w:themeColor="text1"/>
          <w:sz w:val="16"/>
        </w:rPr>
        <w:lastRenderedPageBreak/>
        <w:t>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w:t>
      </w:r>
      <w:r w:rsidRPr="00355308">
        <w:rPr>
          <w:color w:val="000000" w:themeColor="text1"/>
          <w:sz w:val="16"/>
        </w:rPr>
        <w:lastRenderedPageBreak/>
        <w:t>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w:t>
      </w:r>
      <w:r w:rsidRPr="00355308">
        <w:rPr>
          <w:color w:val="000000" w:themeColor="text1"/>
          <w:sz w:val="16"/>
        </w:rPr>
        <w:lastRenderedPageBreak/>
        <w:t>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w:t>
      </w:r>
      <w:r w:rsidRPr="00355308">
        <w:rPr>
          <w:color w:val="000000" w:themeColor="text1"/>
          <w:sz w:val="16"/>
        </w:rPr>
        <w:lastRenderedPageBreak/>
        <w:t xml:space="preserve">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FDAEF84" w14:textId="77777777" w:rsidR="00C31D77" w:rsidRPr="00355308" w:rsidRDefault="00C31D77" w:rsidP="00C31D77">
      <w:pPr>
        <w:rPr>
          <w:color w:val="000000" w:themeColor="text1"/>
          <w:sz w:val="8"/>
          <w:u w:val="single"/>
        </w:rPr>
      </w:pPr>
    </w:p>
    <w:p w14:paraId="3D238BB9" w14:textId="77777777" w:rsidR="00C31D77" w:rsidRPr="00355308" w:rsidRDefault="00C31D77" w:rsidP="00C31D77"/>
    <w:p w14:paraId="17B3F9EC" w14:textId="77777777" w:rsidR="00C31D77" w:rsidRDefault="00C31D77" w:rsidP="00C31D77"/>
    <w:p w14:paraId="6E8791AC" w14:textId="77777777" w:rsidR="00C31D77" w:rsidRPr="00AD4C5F" w:rsidRDefault="00C31D77" w:rsidP="00C31D7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61EC6380" w14:textId="77777777" w:rsidR="00C31D77" w:rsidRPr="00AD4C5F" w:rsidRDefault="00C31D77" w:rsidP="00C31D77">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44B2149E" w14:textId="77777777" w:rsidR="00C31D77" w:rsidRPr="00AD4C5F" w:rsidRDefault="00C31D77" w:rsidP="00C31D77">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ECDD98C" w14:textId="77777777" w:rsidR="00C31D77" w:rsidRPr="00AD4C5F" w:rsidRDefault="00C31D77" w:rsidP="00C31D7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A1FBC22" w14:textId="77777777" w:rsidR="00C31D77" w:rsidRPr="00AD4C5F" w:rsidRDefault="00C31D77" w:rsidP="00C31D7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6E8129F5" w14:textId="77777777" w:rsidR="00C31D77" w:rsidRPr="00AD4C5F" w:rsidRDefault="00C31D77" w:rsidP="00C31D7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C339263" w14:textId="77777777" w:rsidR="00C31D77" w:rsidRPr="00AD4C5F" w:rsidRDefault="00C31D77" w:rsidP="00C31D7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183DFDF" w14:textId="77777777" w:rsidR="00C31D77" w:rsidRPr="00AD4C5F" w:rsidRDefault="00C31D77" w:rsidP="00C31D7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0B3023E4" w14:textId="77777777" w:rsidR="00C31D77" w:rsidRPr="00AD4C5F" w:rsidRDefault="00C31D77" w:rsidP="00C31D7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0DD85F1" w14:textId="77777777" w:rsidR="00C31D77" w:rsidRPr="00AD4C5F" w:rsidRDefault="00C31D77" w:rsidP="00C31D77">
      <w:pPr>
        <w:rPr>
          <w:rFonts w:asciiTheme="majorHAnsi" w:hAnsiTheme="majorHAnsi" w:cstheme="majorHAnsi"/>
          <w:color w:val="000000" w:themeColor="text1"/>
          <w:sz w:val="16"/>
        </w:rPr>
      </w:pPr>
    </w:p>
    <w:p w14:paraId="5D685D85" w14:textId="77777777" w:rsidR="00C31D77" w:rsidRPr="00AD4C5F" w:rsidRDefault="00C31D77" w:rsidP="00C31D7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D89189" w14:textId="77777777" w:rsidR="00C31D77" w:rsidRPr="00AD4C5F" w:rsidRDefault="00C31D77" w:rsidP="00C31D7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A53DC8F" w14:textId="77777777" w:rsidR="00C31D77" w:rsidRPr="0098474F" w:rsidRDefault="00C31D77" w:rsidP="00C31D7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1E411EBC" w14:textId="77777777" w:rsidR="00C31D77" w:rsidRPr="00AD4C5F" w:rsidRDefault="00C31D77" w:rsidP="00C31D77">
      <w:pPr>
        <w:rPr>
          <w:rFonts w:asciiTheme="majorHAnsi" w:hAnsiTheme="majorHAnsi" w:cstheme="majorHAnsi"/>
          <w:color w:val="000000" w:themeColor="text1"/>
          <w:sz w:val="16"/>
        </w:rPr>
      </w:pPr>
    </w:p>
    <w:p w14:paraId="4344E265" w14:textId="77777777" w:rsidR="00C31D77" w:rsidRPr="00AD4C5F" w:rsidRDefault="00C31D77" w:rsidP="00C31D77">
      <w:pPr>
        <w:rPr>
          <w:rFonts w:asciiTheme="majorHAnsi" w:hAnsiTheme="majorHAnsi" w:cstheme="majorHAnsi"/>
          <w:color w:val="000000" w:themeColor="text1"/>
          <w:sz w:val="16"/>
        </w:rPr>
      </w:pPr>
    </w:p>
    <w:p w14:paraId="44AE1D33" w14:textId="77777777" w:rsidR="00C31D77" w:rsidRPr="00355308" w:rsidRDefault="00C31D77" w:rsidP="00C31D77">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66A30591" w14:textId="77777777" w:rsidR="00C31D77" w:rsidRPr="00355308" w:rsidRDefault="00C31D77" w:rsidP="00C31D77">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171975ED" w14:textId="77777777" w:rsidR="00C31D77" w:rsidRPr="00355308" w:rsidRDefault="00C31D77" w:rsidP="00C31D77">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46CDCE4D" w14:textId="77777777" w:rsidR="00C31D77" w:rsidRPr="00355308" w:rsidRDefault="00C31D77" w:rsidP="00C31D77">
      <w:pPr>
        <w:rPr>
          <w:color w:val="000000" w:themeColor="text1"/>
        </w:rPr>
      </w:pPr>
    </w:p>
    <w:p w14:paraId="60704B91" w14:textId="77777777" w:rsidR="00C31D77" w:rsidRDefault="00C31D77" w:rsidP="00C31D77">
      <w:pPr>
        <w:rPr>
          <w:rFonts w:asciiTheme="majorHAnsi" w:hAnsiTheme="majorHAnsi" w:cstheme="majorHAnsi"/>
          <w:color w:val="000000" w:themeColor="text1"/>
          <w:sz w:val="16"/>
        </w:rPr>
      </w:pPr>
    </w:p>
    <w:p w14:paraId="414E13C1" w14:textId="77777777" w:rsidR="00C31D77" w:rsidRPr="00CF2323" w:rsidRDefault="00C31D77" w:rsidP="00C31D77"/>
    <w:p w14:paraId="6B58A4C8" w14:textId="77777777" w:rsidR="00C31D77" w:rsidRPr="00355308" w:rsidRDefault="00C31D77" w:rsidP="00C31D77">
      <w:pPr>
        <w:pStyle w:val="Heading3"/>
        <w:rPr>
          <w:rFonts w:cs="Calibri"/>
        </w:rPr>
      </w:pPr>
      <w:r w:rsidRPr="00355308">
        <w:rPr>
          <w:rFonts w:cs="Calibri"/>
        </w:rPr>
        <w:lastRenderedPageBreak/>
        <w:t>Advantage – Collisions</w:t>
      </w:r>
    </w:p>
    <w:p w14:paraId="42B68C69" w14:textId="77777777" w:rsidR="00C31D77" w:rsidRPr="00355308" w:rsidRDefault="00C31D77" w:rsidP="00C31D77">
      <w:pPr>
        <w:pStyle w:val="Heading4"/>
        <w:rPr>
          <w:rFonts w:cs="Calibri"/>
          <w:color w:val="000000" w:themeColor="text1"/>
        </w:rPr>
      </w:pPr>
      <w:r w:rsidRPr="00355308">
        <w:rPr>
          <w:rFonts w:cs="Calibri"/>
          <w:color w:val="000000" w:themeColor="text1"/>
        </w:rPr>
        <w:t>Unregulated mining is existential and causes collisions – multiple scenarios</w:t>
      </w:r>
    </w:p>
    <w:p w14:paraId="70356671" w14:textId="77777777" w:rsidR="00C31D77" w:rsidRPr="00355308" w:rsidRDefault="00C31D77" w:rsidP="00C31D77">
      <w:pPr>
        <w:pStyle w:val="Heading4"/>
        <w:rPr>
          <w:rFonts w:cs="Calibri"/>
        </w:rPr>
      </w:pPr>
      <w:r>
        <w:rPr>
          <w:rFonts w:cs="Calibri"/>
        </w:rPr>
        <w:t>‘</w:t>
      </w:r>
      <w:r w:rsidRPr="00355308">
        <w:rPr>
          <w:rFonts w:cs="Calibri"/>
        </w:rPr>
        <w:t>Scenario 1 is deflection</w:t>
      </w:r>
    </w:p>
    <w:p w14:paraId="4BA7F622" w14:textId="77777777" w:rsidR="00C31D77" w:rsidRPr="00355308" w:rsidRDefault="00C31D77" w:rsidP="00C31D77">
      <w:pPr>
        <w:pStyle w:val="Heading4"/>
        <w:rPr>
          <w:rFonts w:cs="Calibri"/>
          <w:color w:val="000000" w:themeColor="text1"/>
        </w:rPr>
      </w:pPr>
      <w:r w:rsidRPr="00355308">
        <w:rPr>
          <w:rFonts w:cs="Calibri"/>
          <w:color w:val="000000" w:themeColor="text1"/>
        </w:rPr>
        <w:t>Unregulated mining causes asteroid deflection and astroterror</w:t>
      </w:r>
    </w:p>
    <w:p w14:paraId="059A6493" w14:textId="77777777" w:rsidR="00C31D77" w:rsidRPr="00355308" w:rsidRDefault="00C31D77" w:rsidP="00C31D77">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0F11164D" w14:textId="77777777" w:rsidR="00C31D77" w:rsidRPr="00355308" w:rsidRDefault="00C31D77" w:rsidP="00C31D77">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1D91329C" w14:textId="77777777" w:rsidR="00C31D77" w:rsidRPr="00355308" w:rsidRDefault="00C31D77" w:rsidP="00C31D77">
      <w:pPr>
        <w:pStyle w:val="Heading4"/>
        <w:rPr>
          <w:rFonts w:cs="Calibri"/>
          <w:color w:val="000000" w:themeColor="text1"/>
        </w:rPr>
      </w:pPr>
      <w:r w:rsidRPr="00355308">
        <w:rPr>
          <w:rFonts w:cs="Calibri"/>
          <w:color w:val="000000" w:themeColor="text1"/>
        </w:rPr>
        <w:t>Major collisions cause extinction</w:t>
      </w:r>
    </w:p>
    <w:p w14:paraId="664F4BB5" w14:textId="77777777" w:rsidR="00C31D77" w:rsidRPr="00355308" w:rsidRDefault="00C31D77" w:rsidP="00C31D77">
      <w:r w:rsidRPr="00355308">
        <w:rPr>
          <w:rStyle w:val="Style13ptBold"/>
        </w:rPr>
        <w:t xml:space="preserve">Baum ’19 </w:t>
      </w:r>
      <w:r w:rsidRPr="00355308">
        <w:t>- executive director of the Global Catastrophic Risk Institute, Ph.D in Geography</w:t>
      </w:r>
    </w:p>
    <w:p w14:paraId="0B185212" w14:textId="77777777" w:rsidR="00C31D77" w:rsidRPr="00355308" w:rsidRDefault="00C31D77" w:rsidP="00C31D77">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3F1144EC" w14:textId="77777777" w:rsidR="00C31D77" w:rsidRPr="00355308" w:rsidRDefault="00C31D77" w:rsidP="00C31D77">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148DD70C" w14:textId="77777777" w:rsidR="00C31D77" w:rsidRPr="00355308" w:rsidRDefault="00C31D77" w:rsidP="00C31D77">
      <w:pPr>
        <w:pStyle w:val="Heading4"/>
        <w:rPr>
          <w:rFonts w:cs="Calibri"/>
        </w:rPr>
      </w:pPr>
      <w:r w:rsidRPr="00355308">
        <w:rPr>
          <w:rFonts w:cs="Calibri"/>
        </w:rPr>
        <w:t>Scenario 2 is satellite collisions</w:t>
      </w:r>
    </w:p>
    <w:p w14:paraId="207F9B83" w14:textId="77777777" w:rsidR="00C31D77" w:rsidRDefault="00C31D77" w:rsidP="00C31D77">
      <w:pPr>
        <w:pStyle w:val="Heading4"/>
      </w:pPr>
      <w:r>
        <w:t>Mining creates space debris</w:t>
      </w:r>
    </w:p>
    <w:p w14:paraId="5A7DB440" w14:textId="77777777" w:rsidR="00C31D77" w:rsidRDefault="00C31D77" w:rsidP="00C31D77">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2378D5EA" w14:textId="77777777" w:rsidR="00C31D77" w:rsidRPr="00AD3BF1" w:rsidRDefault="00C31D77" w:rsidP="00C31D77">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DB3439A" w14:textId="77777777" w:rsidR="00C31D77" w:rsidRDefault="00C31D77" w:rsidP="00C31D77">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AD3BF1">
        <w:rPr>
          <w:rStyle w:val="StyleUnderline"/>
        </w:rPr>
        <w:lastRenderedPageBreak/>
        <w:t xml:space="preserve">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113563BC" w14:textId="77777777" w:rsidR="00C31D77" w:rsidRDefault="00C31D77" w:rsidP="00C31D77">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83FCF48" w14:textId="77777777" w:rsidR="00C31D77" w:rsidRDefault="00C31D77" w:rsidP="00C31D77"/>
    <w:p w14:paraId="52FFC889" w14:textId="77777777" w:rsidR="00C31D77" w:rsidRPr="00100A2B" w:rsidRDefault="00C31D77" w:rsidP="00C31D77">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39BCFF45" w14:textId="77777777" w:rsidR="00C31D77" w:rsidRPr="00100A2B" w:rsidRDefault="00C31D77" w:rsidP="00C31D77">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2299C931" w14:textId="77777777" w:rsidR="00C31D77" w:rsidRPr="00100A2B" w:rsidRDefault="00C31D77" w:rsidP="00C31D77">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00C82F73" w14:textId="77777777" w:rsidR="00C31D77" w:rsidRPr="00100A2B" w:rsidRDefault="00C31D77" w:rsidP="00C31D77">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1AD10FAB" w14:textId="77777777" w:rsidR="00C31D77" w:rsidRPr="00100A2B" w:rsidRDefault="00C31D77" w:rsidP="00C31D77">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152D223" w14:textId="77777777" w:rsidR="00C31D77" w:rsidRPr="00100A2B" w:rsidRDefault="00C31D77" w:rsidP="00C31D77">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415464D7" w14:textId="77777777" w:rsidR="00C31D77" w:rsidRPr="00100A2B" w:rsidRDefault="00C31D77" w:rsidP="00C31D77">
      <w:r w:rsidRPr="00100A2B">
        <w:t>"We also think this phenomenon can be attributed to some of the failures and anomalies we see on orbit, that right now are basically tagged as 'unknown cause.'"</w:t>
      </w:r>
    </w:p>
    <w:p w14:paraId="5DAD5F46" w14:textId="77777777" w:rsidR="00C31D77" w:rsidRPr="00100A2B" w:rsidRDefault="00C31D77" w:rsidP="00C31D77">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5F2CF218" w14:textId="77777777" w:rsidR="00C31D77" w:rsidRDefault="00C31D77" w:rsidP="00C31D77">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5A50719D" w14:textId="77777777" w:rsidR="00C31D77" w:rsidRPr="00355308" w:rsidRDefault="00C31D77" w:rsidP="00C31D77"/>
    <w:p w14:paraId="5B236747" w14:textId="77777777" w:rsidR="00C31D77" w:rsidRPr="00355308" w:rsidRDefault="00C31D77" w:rsidP="00C31D77">
      <w:pPr>
        <w:pStyle w:val="Heading4"/>
        <w:rPr>
          <w:rFonts w:cs="Calibri"/>
        </w:rPr>
      </w:pPr>
      <w:r w:rsidRPr="00355308">
        <w:rPr>
          <w:rFonts w:cs="Calibri"/>
        </w:rPr>
        <w:t xml:space="preserve">An increase in space debris and dust from mining collides with key defense satellites </w:t>
      </w:r>
    </w:p>
    <w:p w14:paraId="783E076D" w14:textId="77777777" w:rsidR="00C31D77" w:rsidRPr="00355308" w:rsidRDefault="00C31D77" w:rsidP="00C31D77">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7EAFCB5E" w14:textId="77777777" w:rsidR="00C31D77" w:rsidRPr="00355308" w:rsidRDefault="00C31D77" w:rsidP="00C31D77">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3919CF35" w14:textId="77777777" w:rsidR="00C31D77" w:rsidRPr="00355308" w:rsidRDefault="00C31D77" w:rsidP="00C31D77">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E2EFA0C" w14:textId="77777777" w:rsidR="00C31D77" w:rsidRPr="00355308" w:rsidRDefault="00C31D77" w:rsidP="00C31D77">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B3B775F" w14:textId="77777777" w:rsidR="00C31D77" w:rsidRPr="00355308" w:rsidRDefault="00C31D77" w:rsidP="00C31D77">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135F6FA0" w14:textId="77777777" w:rsidR="00C31D77" w:rsidRPr="00355308" w:rsidRDefault="00C31D77" w:rsidP="00C31D77">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F4A071E" w14:textId="77777777" w:rsidR="00C31D77" w:rsidRDefault="00C31D77" w:rsidP="00C31D77">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5FFFA5D" w14:textId="77777777" w:rsidR="00C31D77" w:rsidRDefault="00C31D77" w:rsidP="00C31D77"/>
    <w:p w14:paraId="2834B447" w14:textId="77777777" w:rsidR="00C31D77" w:rsidRPr="00355308" w:rsidRDefault="00C31D77" w:rsidP="00C31D77">
      <w:pPr>
        <w:pStyle w:val="Heading4"/>
        <w:rPr>
          <w:rFonts w:cs="Calibri"/>
        </w:rPr>
      </w:pPr>
      <w:r w:rsidRPr="00355308">
        <w:rPr>
          <w:rFonts w:cs="Calibri"/>
        </w:rPr>
        <w:t>Laundry list of impacts – compromised communication, loss of military capability and more</w:t>
      </w:r>
    </w:p>
    <w:p w14:paraId="08F4D041" w14:textId="77777777" w:rsidR="00C31D77" w:rsidRPr="00355308" w:rsidRDefault="00C31D77" w:rsidP="00C31D77">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4" w:history="1">
        <w:r w:rsidRPr="00355308">
          <w:rPr>
            <w:rStyle w:val="Hyperlink"/>
            <w:sz w:val="16"/>
          </w:rPr>
          <w:t>https://gizmodo.com/what-would-happen-if-all-our-satellites-were-suddenly-d-1709006681</w:t>
        </w:r>
      </w:hyperlink>
      <w:r w:rsidRPr="00355308">
        <w:rPr>
          <w:sz w:val="16"/>
        </w:rPr>
        <w:t xml:space="preserve"> DD AG</w:t>
      </w:r>
    </w:p>
    <w:p w14:paraId="32E5F387" w14:textId="77777777" w:rsidR="00C31D77" w:rsidRPr="00355308" w:rsidRDefault="00C31D77" w:rsidP="00C31D77">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3ABC5870" w14:textId="77777777" w:rsidR="00C31D77" w:rsidRPr="00355308" w:rsidRDefault="00C31D77" w:rsidP="00C31D77">
      <w:pPr>
        <w:rPr>
          <w:sz w:val="16"/>
        </w:rPr>
      </w:pPr>
      <w:r w:rsidRPr="00355308">
        <w:rPr>
          <w:sz w:val="16"/>
        </w:rPr>
        <w:t>Compromised Communications</w:t>
      </w:r>
    </w:p>
    <w:p w14:paraId="669984B8" w14:textId="77777777" w:rsidR="00C31D77" w:rsidRPr="00355308" w:rsidRDefault="00C31D77" w:rsidP="00C31D77">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2A85845A" w14:textId="77777777" w:rsidR="00C31D77" w:rsidRPr="00355308" w:rsidRDefault="00C31D77" w:rsidP="00C31D77">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F332DAF" w14:textId="77777777" w:rsidR="00C31D77" w:rsidRPr="00355308" w:rsidRDefault="00C31D77" w:rsidP="00C31D77">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496C8D3B" w14:textId="77777777" w:rsidR="00C31D77" w:rsidRPr="00355308" w:rsidRDefault="00C31D77" w:rsidP="00C31D77">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6472F788" w14:textId="77777777" w:rsidR="00C31D77" w:rsidRPr="00355308" w:rsidRDefault="00C31D77" w:rsidP="00C31D77">
      <w:pPr>
        <w:rPr>
          <w:sz w:val="16"/>
        </w:rPr>
      </w:pPr>
      <w:r w:rsidRPr="00355308">
        <w:rPr>
          <w:sz w:val="16"/>
        </w:rPr>
        <w:t>“Indeed, a lot of television would suddenly disappear,” says McDowell. “A sizable portion of TV comes from cable whose companies relay programming from satellites to their hubs.”</w:t>
      </w:r>
    </w:p>
    <w:p w14:paraId="298F1A36" w14:textId="77777777" w:rsidR="00C31D77" w:rsidRPr="00355308" w:rsidRDefault="00C31D77" w:rsidP="00C31D77">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71ED627B" w14:textId="77777777" w:rsidR="00C31D77" w:rsidRPr="00355308" w:rsidRDefault="00C31D77" w:rsidP="00C31D77">
      <w:pPr>
        <w:rPr>
          <w:sz w:val="16"/>
        </w:rPr>
      </w:pPr>
      <w:r w:rsidRPr="00355308">
        <w:rPr>
          <w:sz w:val="16"/>
        </w:rPr>
        <w:t>The sudden loss of satellite capability would have a profound effect on the military.</w:t>
      </w:r>
    </w:p>
    <w:p w14:paraId="3AE7F2DC" w14:textId="77777777" w:rsidR="00C31D77" w:rsidRPr="00355308" w:rsidRDefault="00C31D77" w:rsidP="00C31D77">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6F5CA43B" w14:textId="77777777" w:rsidR="00C31D77" w:rsidRPr="00355308" w:rsidRDefault="00C31D77" w:rsidP="00C31D77">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5015621F" w14:textId="77777777" w:rsidR="00C31D77" w:rsidRPr="00355308" w:rsidRDefault="00C31D77" w:rsidP="00C31D77">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5F620E4F" w14:textId="77777777" w:rsidR="00C31D77" w:rsidRPr="00355308" w:rsidRDefault="00C31D77" w:rsidP="00C31D77">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4FCBDEBD" w14:textId="77777777" w:rsidR="00C31D77" w:rsidRPr="00355308" w:rsidRDefault="00C31D77" w:rsidP="00C31D77">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5B2CE408" w14:textId="77777777" w:rsidR="00C31D77" w:rsidRPr="00355308" w:rsidRDefault="00C31D77" w:rsidP="00C31D77">
      <w:pPr>
        <w:rPr>
          <w:sz w:val="16"/>
        </w:rPr>
      </w:pPr>
      <w:r w:rsidRPr="00355308">
        <w:rPr>
          <w:sz w:val="16"/>
        </w:rPr>
        <w:t>There’s also the effect on science to consider. Much of what we know about climate change comes from satellites.</w:t>
      </w:r>
    </w:p>
    <w:p w14:paraId="6434EBE8" w14:textId="77777777" w:rsidR="00C31D77" w:rsidRDefault="00C31D77" w:rsidP="00C31D77">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D4B1DCA" w14:textId="77777777" w:rsidR="00C31D77" w:rsidRPr="00355308" w:rsidRDefault="00C31D77" w:rsidP="00C31D77">
      <w:pPr>
        <w:rPr>
          <w:sz w:val="16"/>
        </w:rPr>
      </w:pPr>
    </w:p>
    <w:p w14:paraId="25C2A78D" w14:textId="77777777" w:rsidR="00C31D77" w:rsidRPr="00355308" w:rsidRDefault="00C31D77" w:rsidP="00C31D77">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37A2858B" w14:textId="77777777" w:rsidR="00C31D77" w:rsidRPr="00355308" w:rsidRDefault="00C31D77" w:rsidP="00C31D77">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5" w:history="1">
        <w:r w:rsidRPr="00355308">
          <w:rPr>
            <w:rStyle w:val="Hyperlink"/>
            <w:szCs w:val="26"/>
          </w:rPr>
          <w:t>https://www.tandfonline.com/doi/full/10.1080/25751654.2021.1942681</w:t>
        </w:r>
      </w:hyperlink>
      <w:r w:rsidRPr="00355308">
        <w:rPr>
          <w:szCs w:val="26"/>
        </w:rPr>
        <w:t>, VM</w:t>
      </w:r>
    </w:p>
    <w:p w14:paraId="70E9FD9C" w14:textId="77777777" w:rsidR="00C31D77" w:rsidRPr="00355308" w:rsidRDefault="00C31D77" w:rsidP="00C31D77">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5BB33AE3" w14:textId="77777777" w:rsidR="00C31D77" w:rsidRDefault="00C31D77" w:rsidP="00C31D77"/>
    <w:p w14:paraId="05E701FE" w14:textId="77777777" w:rsidR="00C31D77" w:rsidRDefault="00C31D77" w:rsidP="00C31D77"/>
    <w:p w14:paraId="0A44137E" w14:textId="77777777" w:rsidR="00C31D77" w:rsidRDefault="00C31D77" w:rsidP="00C31D77">
      <w:pPr>
        <w:pStyle w:val="Heading2"/>
      </w:pPr>
      <w:r>
        <w:lastRenderedPageBreak/>
        <w:t>1AC—FW</w:t>
      </w:r>
    </w:p>
    <w:p w14:paraId="70AC6E4F" w14:textId="77777777" w:rsidR="00C31D77" w:rsidRPr="0084387D" w:rsidRDefault="00C31D77" w:rsidP="00C31D77"/>
    <w:p w14:paraId="2210CCFB" w14:textId="77777777" w:rsidR="00C31D77" w:rsidRPr="00355308" w:rsidRDefault="00C31D77" w:rsidP="00C31D77">
      <w:pPr>
        <w:pStyle w:val="Heading4"/>
        <w:rPr>
          <w:rFonts w:cs="Calibri"/>
        </w:rPr>
      </w:pPr>
      <w:r w:rsidRPr="00355308">
        <w:rPr>
          <w:rFonts w:cs="Calibri"/>
        </w:rPr>
        <w:t xml:space="preserve">The standard is maximizing expected wellbeing. </w:t>
      </w:r>
    </w:p>
    <w:p w14:paraId="79946B75" w14:textId="77777777" w:rsidR="00C31D77" w:rsidRPr="00355308" w:rsidRDefault="00C31D77" w:rsidP="00C31D77">
      <w:pPr>
        <w:pStyle w:val="Heading4"/>
        <w:rPr>
          <w:rFonts w:cs="Calibri"/>
        </w:rPr>
      </w:pPr>
      <w:r w:rsidRPr="00355308">
        <w:rPr>
          <w:rFonts w:cs="Calibri"/>
        </w:rPr>
        <w:t>Prefer it:</w:t>
      </w:r>
    </w:p>
    <w:p w14:paraId="4DEB6323" w14:textId="77777777" w:rsidR="00C31D77" w:rsidRPr="00355308" w:rsidRDefault="00C31D77" w:rsidP="00C31D77">
      <w:pPr>
        <w:pStyle w:val="Heading4"/>
        <w:rPr>
          <w:rFonts w:cs="Calibri"/>
        </w:rPr>
      </w:pPr>
      <w:r w:rsidRPr="00355308">
        <w:rPr>
          <w:rFonts w:cs="Calibri"/>
        </w:rPr>
        <w:t>1] Actor specificity:</w:t>
      </w:r>
      <w:r>
        <w:rPr>
          <w:rFonts w:cs="Calibri"/>
        </w:rPr>
        <w:t xml:space="preserve"> aggregation </w:t>
      </w:r>
      <w:r w:rsidRPr="00355308">
        <w:rPr>
          <w:rFonts w:cs="Calibri"/>
        </w:rPr>
        <w:t>– every policy benefits some and harms others, which also means side constraints freeze action.</w:t>
      </w:r>
    </w:p>
    <w:p w14:paraId="5A470477" w14:textId="77777777" w:rsidR="00C31D77" w:rsidRPr="00A0610A" w:rsidRDefault="00C31D77" w:rsidP="00C31D77">
      <w:pPr>
        <w:pStyle w:val="Heading4"/>
        <w:rPr>
          <w:rFonts w:cs="Calibri"/>
          <w:color w:val="000000" w:themeColor="text1"/>
        </w:rPr>
      </w:pPr>
      <w:r>
        <w:rPr>
          <w:rFonts w:cs="Calibri"/>
        </w:rPr>
        <w:t xml:space="preserve">2]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71831F65" w14:textId="77777777" w:rsidR="00C31D77" w:rsidRPr="00A0610A" w:rsidRDefault="00C31D77" w:rsidP="00C31D77">
      <w:pPr>
        <w:pStyle w:val="Heading4"/>
        <w:rPr>
          <w:rFonts w:cs="Calibri"/>
        </w:rPr>
      </w:pPr>
      <w:r>
        <w:rPr>
          <w:rFonts w:cs="Calibri"/>
        </w:rPr>
        <w:t>3]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E58618C" w14:textId="77777777" w:rsidR="00C31D77" w:rsidRPr="00586B80" w:rsidRDefault="00C31D77" w:rsidP="00C31D77">
      <w:pPr>
        <w:pStyle w:val="Heading4"/>
      </w:pPr>
      <w:r>
        <w:t>4] Extinction outweighs -  moral uncertainty</w:t>
      </w:r>
    </w:p>
    <w:p w14:paraId="2FA31B71" w14:textId="77777777" w:rsidR="00C31D77" w:rsidRPr="00611230" w:rsidRDefault="00C31D77" w:rsidP="00C31D77">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1F6080E4" w14:textId="77777777" w:rsidR="00C31D77" w:rsidRDefault="00C31D77" w:rsidP="00C31D77">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w:t>
      </w:r>
      <w:r w:rsidRPr="00611230">
        <w:lastRenderedPageBreak/>
        <w:t xml:space="preserve">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w:t>
      </w:r>
      <w:r w:rsidRPr="00F8078B">
        <w:lastRenderedPageBreak/>
        <w:t xml:space="preserve">(and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43D5F34" w14:textId="77777777" w:rsidR="00C31D77" w:rsidRPr="00355308" w:rsidRDefault="00C31D77" w:rsidP="00C31D77"/>
    <w:p w14:paraId="27A9C6CF" w14:textId="22733DB5" w:rsidR="00C31D77" w:rsidRDefault="00EB6EC3" w:rsidP="00EB6EC3">
      <w:pPr>
        <w:pStyle w:val="Heading3"/>
      </w:pPr>
      <w:r>
        <w:lastRenderedPageBreak/>
        <w:t>UV</w:t>
      </w:r>
    </w:p>
    <w:p w14:paraId="3A130E83" w14:textId="0820958E" w:rsidR="00EB6EC3" w:rsidRDefault="00EB6EC3" w:rsidP="00EB6EC3"/>
    <w:p w14:paraId="30B08F10" w14:textId="77777777" w:rsidR="00B4041D" w:rsidRPr="00455EBA" w:rsidRDefault="00B4041D" w:rsidP="00B4041D">
      <w:pPr>
        <w:keepNext/>
        <w:keepLines/>
        <w:spacing w:before="40" w:after="0"/>
        <w:outlineLvl w:val="3"/>
        <w:rPr>
          <w:rFonts w:eastAsia="MS Gothic"/>
          <w:b/>
          <w:iCs/>
          <w:u w:val="single"/>
        </w:rPr>
      </w:pPr>
      <w:r w:rsidRPr="00455EBA">
        <w:rPr>
          <w:rFonts w:eastAsia="MS Gothic"/>
          <w:b/>
          <w:iCs/>
        </w:rPr>
        <w:t xml:space="preserve">Their theory of illusion is overstated: we are not lost in a world of total illusion; instead, we understand that simulacra are produced by </w:t>
      </w:r>
      <w:r w:rsidRPr="00455EBA">
        <w:rPr>
          <w:rFonts w:eastAsia="MS Gothic"/>
          <w:b/>
          <w:iCs/>
          <w:u w:val="single"/>
        </w:rPr>
        <w:t>concrete and contestable institutions---debate allows us to be effective</w:t>
      </w:r>
    </w:p>
    <w:p w14:paraId="006D37E7" w14:textId="77777777" w:rsidR="00B4041D" w:rsidRPr="00455EBA" w:rsidRDefault="00B4041D" w:rsidP="00B4041D">
      <w:pPr>
        <w:rPr>
          <w:rFonts w:eastAsia="Calibri"/>
        </w:rPr>
      </w:pPr>
      <w:r w:rsidRPr="00455EBA">
        <w:rPr>
          <w:rFonts w:eastAsia="Calibri"/>
        </w:rPr>
        <w:t xml:space="preserve">Mitchell </w:t>
      </w:r>
      <w:r w:rsidRPr="00455EBA">
        <w:rPr>
          <w:rFonts w:eastAsia="MS Gothic"/>
          <w:b/>
          <w:iCs/>
        </w:rPr>
        <w:t>Hobbs 7</w:t>
      </w:r>
      <w:r w:rsidRPr="00455EBA">
        <w:rPr>
          <w:rFonts w:eastAsia="Calibri"/>
        </w:rPr>
        <w:t>, Lecturer and PhD Candidate (Sociology and Anthropology), The University of Newcastle, Australia, ‘REFLECTIONS ON THE REALITY OF THE IRAQ WARS: THE DEMISE OF BAUDRILLARD’S SEARCH FOR TRUTH?,” Fall, 2007, http://www.tasa.org.au/conferences/conferencepapers07/papers/379.pdf</w:t>
      </w:r>
    </w:p>
    <w:p w14:paraId="7A53A576" w14:textId="77777777" w:rsidR="00C21A4C" w:rsidRDefault="00B4041D" w:rsidP="00B4041D">
      <w:pPr>
        <w:rPr>
          <w:rFonts w:eastAsia="Calibri"/>
          <w:b/>
          <w:iCs/>
          <w:highlight w:val="green"/>
          <w:u w:val="single"/>
          <w:bdr w:val="single" w:sz="8" w:space="0" w:color="auto"/>
        </w:rPr>
      </w:pPr>
      <w:r w:rsidRPr="00E30905">
        <w:rPr>
          <w:rFonts w:eastAsia="Calibri"/>
          <w:sz w:val="16"/>
        </w:rPr>
        <w:t xml:space="preserve">As has been noted by Barry Smart (2000) (and others), Baudrillard’s theorising, which has its roots in neo-Marxism, eventually led him to the proposition that if current sociological critique was incapable of ascertaining truth because reality was being superseded by de-contextualised images (or, rather, signs), then a new system of social inquiry was needed, one capable of breaking out of the endless cycle of simulacra and the intellectual “inertia” brought about by the meta-physical dead end of capitalism. To this end, </w:t>
      </w:r>
      <w:r w:rsidRPr="00455EBA">
        <w:rPr>
          <w:rFonts w:eastAsia="Calibri"/>
          <w:u w:val="single"/>
        </w:rPr>
        <w:t>Baudrillard sought to employ a “fatal strategy</w:t>
      </w:r>
      <w:r w:rsidRPr="00E30905">
        <w:rPr>
          <w:rFonts w:eastAsia="Calibri"/>
          <w:sz w:val="16"/>
        </w:rPr>
        <w:t xml:space="preserve">” or “fatal theory”, </w:t>
      </w:r>
      <w:r w:rsidRPr="00455EBA">
        <w:rPr>
          <w:rFonts w:eastAsia="Calibri"/>
          <w:u w:val="single"/>
        </w:rPr>
        <w:t>where he could highlight the deceptions of “hyper-reality” by pushing them into a “more real than real situation”,</w:t>
      </w:r>
      <w:r w:rsidRPr="00E30905">
        <w:rPr>
          <w:rFonts w:eastAsia="Calibri"/>
          <w:sz w:val="16"/>
        </w:rPr>
        <w:t xml:space="preserve"> to force them into a clear “over-existence which is incompatible with that of the real” (Baudrillard cited in Smart, 2000:464). Accordingly, by claiming that the Gulf War did not take place, </w:t>
      </w:r>
      <w:r w:rsidRPr="00455EBA">
        <w:rPr>
          <w:rFonts w:eastAsia="Calibri"/>
          <w:u w:val="single"/>
        </w:rPr>
        <w:t>Baudrillard was seeking to push our thinking of this event beyond the orthodox political economic approach, in order to draw attention to the “simulated” nature of the news media and to the antithetical consequences of this seemingly endless use and reproduction of images and simplistic narratives deprived of socio-historic contexts.</w:t>
      </w:r>
      <w:r>
        <w:rPr>
          <w:rFonts w:eastAsia="Calibri"/>
          <w:u w:val="single"/>
        </w:rPr>
        <w:t xml:space="preserve"> </w:t>
      </w:r>
      <w:r w:rsidRPr="00E30905">
        <w:rPr>
          <w:rFonts w:eastAsia="Calibri"/>
          <w:sz w:val="16"/>
        </w:rPr>
        <w:t xml:space="preserve">2.2 BRIDGING THE REALITY GULF: FROM BAUDRILLARD TO KELLNER Although </w:t>
      </w:r>
      <w:r w:rsidRPr="00E30905">
        <w:rPr>
          <w:rFonts w:eastAsia="Calibri"/>
          <w:highlight w:val="green"/>
          <w:u w:val="single"/>
        </w:rPr>
        <w:t>Baudrillard’s</w:t>
      </w:r>
      <w:r w:rsidRPr="00E30905">
        <w:rPr>
          <w:rFonts w:eastAsia="Calibri"/>
          <w:sz w:val="16"/>
        </w:rPr>
        <w:t xml:space="preserve"> work on “simulation” and “simulacra” is valuable in highlighting the relationship between the mass media and reality, and, in particular, the ways in which media content (images and narratives) come to be de-contextualised, </w:t>
      </w:r>
      <w:r w:rsidRPr="00455EBA">
        <w:rPr>
          <w:rFonts w:eastAsia="Calibri"/>
          <w:b/>
          <w:iCs/>
          <w:u w:val="single"/>
          <w:bdr w:val="single" w:sz="8" w:space="0" w:color="auto"/>
        </w:rPr>
        <w:t>his</w:t>
      </w:r>
      <w:r w:rsidRPr="00E30905">
        <w:rPr>
          <w:rFonts w:eastAsia="Calibri"/>
          <w:b/>
          <w:iCs/>
          <w:highlight w:val="green"/>
          <w:u w:val="single"/>
          <w:bdr w:val="single" w:sz="8" w:space="0" w:color="auto"/>
        </w:rPr>
        <w:t xml:space="preserve"> theses are</w:t>
      </w:r>
      <w:r w:rsidRPr="00455EBA">
        <w:rPr>
          <w:rFonts w:eastAsia="Calibri"/>
          <w:b/>
          <w:iCs/>
          <w:u w:val="single"/>
          <w:bdr w:val="single" w:sz="8" w:space="0" w:color="auto"/>
        </w:rPr>
        <w:t xml:space="preserve"> per se </w:t>
      </w:r>
      <w:r w:rsidRPr="00E30905">
        <w:rPr>
          <w:rFonts w:eastAsia="Calibri"/>
          <w:b/>
          <w:iCs/>
          <w:highlight w:val="green"/>
          <w:u w:val="single"/>
          <w:bdr w:val="single" w:sz="8" w:space="0" w:color="auto"/>
        </w:rPr>
        <w:t>insufficient for</w:t>
      </w:r>
      <w:r w:rsidRPr="00455EBA">
        <w:rPr>
          <w:rFonts w:eastAsia="Calibri"/>
          <w:b/>
          <w:iCs/>
          <w:u w:val="single"/>
          <w:bdr w:val="single" w:sz="8" w:space="0" w:color="auto"/>
        </w:rPr>
        <w:t xml:space="preserve"> the </w:t>
      </w:r>
      <w:r w:rsidRPr="00E30905">
        <w:rPr>
          <w:rFonts w:eastAsia="Calibri"/>
          <w:b/>
          <w:iCs/>
          <w:highlight w:val="green"/>
          <w:u w:val="single"/>
          <w:bdr w:val="single" w:sz="8" w:space="0" w:color="auto"/>
        </w:rPr>
        <w:t>analysis of the contemporary</w:t>
      </w:r>
      <w:r w:rsidRPr="00455EBA">
        <w:rPr>
          <w:rFonts w:eastAsia="Calibri"/>
          <w:b/>
          <w:iCs/>
          <w:u w:val="single"/>
          <w:bdr w:val="single" w:sz="8" w:space="0" w:color="auto"/>
        </w:rPr>
        <w:t xml:space="preserve"> mass </w:t>
      </w:r>
      <w:r w:rsidRPr="00E30905">
        <w:rPr>
          <w:rFonts w:eastAsia="Calibri"/>
          <w:b/>
          <w:iCs/>
          <w:highlight w:val="green"/>
          <w:u w:val="single"/>
          <w:bdr w:val="single" w:sz="8" w:space="0" w:color="auto"/>
        </w:rPr>
        <w:t>media</w:t>
      </w:r>
      <w:r w:rsidRPr="00455EBA">
        <w:rPr>
          <w:rFonts w:eastAsia="Calibri"/>
          <w:b/>
          <w:iCs/>
          <w:u w:val="single"/>
          <w:bdr w:val="single" w:sz="8" w:space="0" w:color="auto"/>
        </w:rPr>
        <w:t xml:space="preserve">. </w:t>
      </w:r>
      <w:r w:rsidRPr="00E30905">
        <w:rPr>
          <w:rFonts w:eastAsia="Calibri"/>
          <w:sz w:val="16"/>
        </w:rPr>
        <w:t xml:space="preserve">For instance, as media theorist and researcher Douglas Kellner (2003:31) notes, beyond the level of media spectacle, </w:t>
      </w:r>
      <w:r w:rsidRPr="00E30905">
        <w:rPr>
          <w:rFonts w:eastAsia="Calibri"/>
          <w:highlight w:val="green"/>
          <w:u w:val="single"/>
        </w:rPr>
        <w:t>Baudrillard</w:t>
      </w:r>
      <w:r w:rsidRPr="00455EBA">
        <w:rPr>
          <w:rFonts w:eastAsia="Calibri"/>
          <w:u w:val="single"/>
        </w:rPr>
        <w:t xml:space="preserve"> does not help readers understand</w:t>
      </w:r>
      <w:r w:rsidRPr="00E30905">
        <w:rPr>
          <w:rFonts w:eastAsia="Calibri"/>
          <w:sz w:val="16"/>
        </w:rPr>
        <w:t xml:space="preserve"> events such as </w:t>
      </w:r>
      <w:r w:rsidRPr="00455EBA">
        <w:rPr>
          <w:rFonts w:eastAsia="Calibri"/>
          <w:u w:val="single"/>
        </w:rPr>
        <w:t>the Gulf War,</w:t>
      </w:r>
      <w:r w:rsidRPr="00E30905">
        <w:rPr>
          <w:rFonts w:eastAsia="Calibri"/>
          <w:sz w:val="16"/>
        </w:rPr>
        <w:t xml:space="preserve"> because </w:t>
      </w:r>
      <w:r w:rsidRPr="00455EBA">
        <w:rPr>
          <w:rFonts w:eastAsia="Calibri"/>
          <w:b/>
          <w:iCs/>
          <w:u w:val="single"/>
          <w:bdr w:val="single" w:sz="8" w:space="0" w:color="auto"/>
        </w:rPr>
        <w:t xml:space="preserve">he </w:t>
      </w:r>
      <w:r w:rsidRPr="00E30905">
        <w:rPr>
          <w:rFonts w:eastAsia="Calibri"/>
          <w:b/>
          <w:iCs/>
          <w:highlight w:val="green"/>
          <w:u w:val="single"/>
          <w:bdr w:val="single" w:sz="8" w:space="0" w:color="auto"/>
        </w:rPr>
        <w:t>reduces the actions of actors and complex political issues to categories of “simulation” and “hyper-reality</w:t>
      </w:r>
      <w:r w:rsidRPr="00455EBA">
        <w:rPr>
          <w:rFonts w:eastAsia="Calibri"/>
          <w:b/>
          <w:iCs/>
          <w:u w:val="single"/>
          <w:bdr w:val="single" w:sz="8" w:space="0" w:color="auto"/>
        </w:rPr>
        <w:t xml:space="preserve">”, </w:t>
      </w:r>
      <w:r w:rsidRPr="00E30905">
        <w:rPr>
          <w:rFonts w:eastAsia="Calibri"/>
          <w:sz w:val="16"/>
        </w:rPr>
        <w:t>in a sense</w:t>
      </w:r>
      <w:r w:rsidRPr="00455EBA">
        <w:rPr>
          <w:rFonts w:eastAsia="Calibri"/>
          <w:b/>
          <w:iCs/>
          <w:u w:val="single"/>
          <w:bdr w:val="single" w:sz="8" w:space="0" w:color="auto"/>
        </w:rPr>
        <w:t xml:space="preserve"> “</w:t>
      </w:r>
      <w:r w:rsidRPr="00E30905">
        <w:rPr>
          <w:rFonts w:eastAsia="Calibri"/>
          <w:b/>
          <w:iCs/>
          <w:highlight w:val="green"/>
          <w:u w:val="single"/>
          <w:bdr w:val="single" w:sz="8" w:space="0" w:color="auto"/>
        </w:rPr>
        <w:t>erasing their concrete determinants</w:t>
      </w:r>
      <w:r w:rsidRPr="00455EBA">
        <w:rPr>
          <w:rFonts w:eastAsia="Calibri"/>
          <w:b/>
          <w:iCs/>
          <w:u w:val="single"/>
          <w:bdr w:val="single" w:sz="8" w:space="0" w:color="auto"/>
        </w:rPr>
        <w:t>”.</w:t>
      </w:r>
      <w:r>
        <w:rPr>
          <w:rFonts w:eastAsia="Calibri"/>
          <w:b/>
          <w:iCs/>
          <w:u w:val="single"/>
          <w:bdr w:val="single" w:sz="8" w:space="0" w:color="auto"/>
        </w:rPr>
        <w:t xml:space="preserve"> </w:t>
      </w:r>
      <w:r w:rsidRPr="00E30905">
        <w:rPr>
          <w:rFonts w:eastAsia="Calibri"/>
          <w:sz w:val="16"/>
        </w:rPr>
        <w:t>Kellner, who like Baudrillard, has written extensively on media spectacles, including the Gulf Wars, sees Baudrillard’s theory as being “one-dimensional”, “</w:t>
      </w:r>
      <w:r w:rsidRPr="00455EBA">
        <w:rPr>
          <w:rFonts w:eastAsia="Calibri"/>
          <w:u w:val="single"/>
        </w:rPr>
        <w:t>privilege[ing] the form of media technology over its content, meaning and…use”</w:t>
      </w:r>
      <w:r w:rsidRPr="00E30905">
        <w:rPr>
          <w:rFonts w:eastAsia="Calibri"/>
          <w:sz w:val="16"/>
        </w:rPr>
        <w:t xml:space="preserve"> (Kellner, 1989:73). In this regard, </w:t>
      </w:r>
      <w:r w:rsidRPr="00E30905">
        <w:rPr>
          <w:rFonts w:eastAsia="Calibri"/>
          <w:highlight w:val="green"/>
          <w:u w:val="single"/>
        </w:rPr>
        <w:t xml:space="preserve">Baudrillard does not account for the </w:t>
      </w:r>
      <w:r w:rsidRPr="00E30905">
        <w:rPr>
          <w:rFonts w:eastAsia="Calibri"/>
          <w:b/>
          <w:highlight w:val="green"/>
          <w:u w:val="single"/>
          <w:bdr w:val="single" w:sz="4" w:space="0" w:color="auto" w:frame="1"/>
        </w:rPr>
        <w:t>political economic dimensions</w:t>
      </w:r>
      <w:r w:rsidRPr="00E30905">
        <w:rPr>
          <w:rFonts w:eastAsia="Calibri"/>
          <w:highlight w:val="green"/>
          <w:u w:val="single"/>
        </w:rPr>
        <w:t xml:space="preserve"> of</w:t>
      </w:r>
      <w:r w:rsidRPr="00455EBA">
        <w:rPr>
          <w:rFonts w:eastAsia="Calibri"/>
          <w:u w:val="single"/>
        </w:rPr>
        <w:t xml:space="preserve"> the news </w:t>
      </w:r>
      <w:r w:rsidRPr="00E30905">
        <w:rPr>
          <w:rFonts w:eastAsia="Calibri"/>
          <w:highlight w:val="green"/>
          <w:u w:val="single"/>
        </w:rPr>
        <w:t>media</w:t>
      </w:r>
      <w:r w:rsidRPr="00455EBA">
        <w:rPr>
          <w:rFonts w:eastAsia="Calibri"/>
          <w:u w:val="single"/>
        </w:rPr>
        <w:t>, nor the cultural practices involved with the production of news</w:t>
      </w:r>
      <w:r w:rsidRPr="00E30905">
        <w:rPr>
          <w:rFonts w:eastAsia="Calibri"/>
          <w:sz w:val="16"/>
        </w:rPr>
        <w:t xml:space="preserve"> (Kellner, 1989:73-74). Thus, he suffers from the same technologically deterministic essentialism that undermined the media theories of Marshall McLuhan, albeit in a different form (Kellner, 1989:73-74). Although Kellner (2003:32) believes that Baudrillard’s pre-1990s works on “the consumer society, on the political economy of the sign, simulation and simulacra, and the implosion of [social] phenomenon” are useful and can be deployed within critical social theory, he prefers to read Baudrillard’s later, more controversial and obscure, work as “science fiction which anticipates the future by exaggerating present tendencies”. In order </w:t>
      </w:r>
      <w:r w:rsidRPr="00E30905">
        <w:rPr>
          <w:rFonts w:eastAsia="Calibri"/>
          <w:b/>
          <w:iCs/>
          <w:highlight w:val="green"/>
          <w:u w:val="single"/>
          <w:bdr w:val="single" w:sz="8" w:space="0" w:color="auto"/>
        </w:rPr>
        <w:t>to understand war and its relationship with the media in the contemporary era it is,</w:t>
      </w:r>
      <w:r w:rsidRPr="00E30905">
        <w:rPr>
          <w:rFonts w:eastAsia="Calibri"/>
          <w:sz w:val="16"/>
        </w:rPr>
        <w:t xml:space="preserve"> then, </w:t>
      </w:r>
      <w:r w:rsidRPr="00E30905">
        <w:rPr>
          <w:rFonts w:eastAsia="Calibri"/>
          <w:b/>
          <w:iCs/>
          <w:highlight w:val="green"/>
          <w:u w:val="single"/>
          <w:bdr w:val="single" w:sz="8" w:space="0" w:color="auto"/>
        </w:rPr>
        <w:t xml:space="preserve">necessary to </w:t>
      </w:r>
      <w:r w:rsidRPr="00E30905">
        <w:rPr>
          <w:rFonts w:eastAsia="Calibri"/>
          <w:b/>
          <w:highlight w:val="green"/>
          <w:u w:val="single"/>
          <w:bdr w:val="single" w:sz="4" w:space="0" w:color="auto" w:frame="1"/>
        </w:rPr>
        <w:t>move</w:t>
      </w:r>
      <w:r w:rsidRPr="00E30905">
        <w:rPr>
          <w:rFonts w:eastAsia="Calibri"/>
          <w:b/>
          <w:iCs/>
          <w:highlight w:val="green"/>
          <w:u w:val="single"/>
          <w:bdr w:val="single" w:sz="8" w:space="0" w:color="auto"/>
        </w:rPr>
        <w:t xml:space="preserve"> </w:t>
      </w:r>
      <w:r w:rsidRPr="00E30905">
        <w:rPr>
          <w:rFonts w:eastAsia="Calibri"/>
          <w:b/>
          <w:highlight w:val="green"/>
          <w:u w:val="single"/>
          <w:bdr w:val="single" w:sz="4" w:space="0" w:color="auto" w:frame="1"/>
        </w:rPr>
        <w:t xml:space="preserve">beyond </w:t>
      </w:r>
      <w:r w:rsidRPr="00E30905">
        <w:rPr>
          <w:rFonts w:eastAsia="Calibri"/>
          <w:b/>
          <w:highlight w:val="green"/>
          <w:u w:val="single"/>
          <w:bdr w:val="single" w:sz="4" w:space="0" w:color="auto" w:frame="1"/>
        </w:rPr>
        <w:lastRenderedPageBreak/>
        <w:t>Baudrillard’s spectacular theory</w:t>
      </w:r>
      <w:r w:rsidRPr="00455EBA">
        <w:rPr>
          <w:rFonts w:eastAsia="Calibri"/>
          <w:b/>
          <w:iCs/>
          <w:u w:val="single"/>
          <w:bdr w:val="single" w:sz="8" w:space="0" w:color="auto"/>
        </w:rPr>
        <w:t xml:space="preserve"> of media spectacle</w:t>
      </w:r>
      <w:r w:rsidRPr="00E30905">
        <w:rPr>
          <w:rFonts w:eastAsia="Calibri"/>
          <w:sz w:val="16"/>
        </w:rPr>
        <w:t xml:space="preserve">. For </w:t>
      </w:r>
      <w:r w:rsidRPr="00E30905">
        <w:rPr>
          <w:rFonts w:eastAsia="Calibri"/>
          <w:b/>
          <w:iCs/>
          <w:highlight w:val="green"/>
          <w:u w:val="single"/>
          <w:bdr w:val="single" w:sz="8" w:space="0" w:color="auto"/>
        </w:rPr>
        <w:t>although our culture is resplendent</w:t>
      </w:r>
      <w:r w:rsidRPr="00E30905">
        <w:rPr>
          <w:rFonts w:eastAsia="Calibri"/>
          <w:highlight w:val="green"/>
          <w:u w:val="single"/>
        </w:rPr>
        <w:t xml:space="preserve"> with </w:t>
      </w:r>
      <w:r w:rsidRPr="00455EBA">
        <w:rPr>
          <w:rFonts w:eastAsia="Calibri"/>
          <w:u w:val="single"/>
        </w:rPr>
        <w:t>images, signs and narratives, circulating in a seemingly endless dance of mimicry</w:t>
      </w:r>
      <w:r w:rsidRPr="00E30905">
        <w:rPr>
          <w:rFonts w:eastAsia="Calibri"/>
          <w:sz w:val="16"/>
        </w:rPr>
        <w:t xml:space="preserve"> (</w:t>
      </w:r>
      <w:r w:rsidRPr="00455EBA">
        <w:rPr>
          <w:rFonts w:eastAsia="Calibri"/>
          <w:u w:val="single"/>
        </w:rPr>
        <w:t>or</w:t>
      </w:r>
      <w:r w:rsidRPr="00E30905">
        <w:rPr>
          <w:rFonts w:eastAsia="Calibri"/>
          <w:sz w:val="16"/>
        </w:rPr>
        <w:t xml:space="preserve">, rather, </w:t>
      </w:r>
      <w:r w:rsidRPr="00E30905">
        <w:rPr>
          <w:rFonts w:eastAsia="Calibri"/>
          <w:highlight w:val="green"/>
          <w:u w:val="single"/>
        </w:rPr>
        <w:t>simulacra</w:t>
      </w:r>
      <w:r w:rsidRPr="00E30905">
        <w:rPr>
          <w:rFonts w:eastAsia="Calibri"/>
          <w:sz w:val="16"/>
        </w:rPr>
        <w:t xml:space="preserve">), </w:t>
      </w:r>
      <w:r w:rsidRPr="00E30905">
        <w:rPr>
          <w:rFonts w:eastAsia="Calibri"/>
          <w:b/>
          <w:iCs/>
          <w:highlight w:val="green"/>
          <w:u w:val="single"/>
          <w:bdr w:val="single" w:sz="8" w:space="0" w:color="auto"/>
        </w:rPr>
        <w:t>there are observable social institutions and practices producing this semiotic interplay</w:t>
      </w:r>
      <w:r w:rsidRPr="00E30905">
        <w:rPr>
          <w:rFonts w:eastAsia="Calibri"/>
          <w:sz w:val="16"/>
        </w:rPr>
        <w:t xml:space="preserve">. Although all that is solid might melt into air (Marx and Engles, 2002:223), </w:t>
      </w:r>
      <w:r w:rsidRPr="00E30905">
        <w:rPr>
          <w:rFonts w:eastAsia="Calibri"/>
          <w:b/>
          <w:iCs/>
          <w:highlight w:val="green"/>
          <w:u w:val="single"/>
          <w:bdr w:val="single" w:sz="8" w:space="0" w:color="auto"/>
        </w:rPr>
        <w:t>appearances and illusions are</w:t>
      </w:r>
    </w:p>
    <w:p w14:paraId="68E958AA" w14:textId="77777777" w:rsidR="00C21A4C" w:rsidRDefault="00C21A4C" w:rsidP="00B4041D">
      <w:pPr>
        <w:rPr>
          <w:rFonts w:eastAsia="Calibri"/>
          <w:b/>
          <w:iCs/>
          <w:highlight w:val="green"/>
          <w:u w:val="single"/>
          <w:bdr w:val="single" w:sz="8" w:space="0" w:color="auto"/>
        </w:rPr>
      </w:pPr>
    </w:p>
    <w:p w14:paraId="6AE9E9C1" w14:textId="75FF944E" w:rsidR="001E0849" w:rsidRDefault="00B4041D" w:rsidP="00B4041D">
      <w:pPr>
        <w:rPr>
          <w:rFonts w:eastAsia="Calibri"/>
          <w:b/>
          <w:highlight w:val="green"/>
          <w:u w:val="single"/>
          <w:bdr w:val="single" w:sz="4" w:space="0" w:color="auto" w:frame="1"/>
        </w:rPr>
      </w:pPr>
      <w:r w:rsidRPr="00E30905">
        <w:rPr>
          <w:rFonts w:eastAsia="Calibri"/>
          <w:b/>
          <w:iCs/>
          <w:highlight w:val="green"/>
          <w:u w:val="single"/>
          <w:bdr w:val="single" w:sz="8" w:space="0" w:color="auto"/>
        </w:rPr>
        <w:t xml:space="preserve"> </w:t>
      </w:r>
      <w:r w:rsidRPr="00E30905">
        <w:rPr>
          <w:rFonts w:eastAsia="Calibri"/>
          <w:b/>
          <w:highlight w:val="green"/>
          <w:u w:val="single"/>
          <w:bdr w:val="single" w:sz="4" w:space="0" w:color="auto" w:frame="1"/>
        </w:rPr>
        <w:t>n</w:t>
      </w:r>
    </w:p>
    <w:p w14:paraId="79063949" w14:textId="144D0C9F" w:rsidR="00B4041D" w:rsidRPr="00E30905" w:rsidRDefault="00B4041D" w:rsidP="00B4041D">
      <w:pPr>
        <w:rPr>
          <w:sz w:val="16"/>
        </w:rPr>
      </w:pPr>
      <w:r w:rsidRPr="00E30905">
        <w:rPr>
          <w:rFonts w:eastAsia="Calibri"/>
          <w:b/>
          <w:highlight w:val="green"/>
          <w:u w:val="single"/>
          <w:bdr w:val="single" w:sz="4" w:space="0" w:color="auto" w:frame="1"/>
        </w:rPr>
        <w:t>ot an end for sociological analysis, but</w:t>
      </w:r>
      <w:r w:rsidRPr="00E30905">
        <w:rPr>
          <w:rFonts w:eastAsia="Calibri"/>
          <w:sz w:val="16"/>
        </w:rPr>
        <w:t xml:space="preserve"> are rather a seductive </w:t>
      </w:r>
      <w:r w:rsidRPr="00E30905">
        <w:rPr>
          <w:rFonts w:eastAsia="Calibri"/>
          <w:b/>
          <w:highlight w:val="green"/>
          <w:u w:val="single"/>
          <w:bdr w:val="single" w:sz="4" w:space="0" w:color="auto" w:frame="1"/>
        </w:rPr>
        <w:t>invitation</w:t>
      </w:r>
      <w:r w:rsidRPr="00455EBA">
        <w:rPr>
          <w:rFonts w:eastAsia="Calibri"/>
          <w:b/>
          <w:iCs/>
          <w:u w:val="single"/>
          <w:bdr w:val="single" w:sz="8" w:space="0" w:color="auto"/>
        </w:rPr>
        <w:t xml:space="preserve"> </w:t>
      </w:r>
      <w:r w:rsidRPr="00E30905">
        <w:rPr>
          <w:rFonts w:eastAsia="Calibri"/>
          <w:b/>
          <w:highlight w:val="green"/>
          <w:u w:val="single"/>
          <w:bdr w:val="single" w:sz="4" w:space="0" w:color="auto" w:frame="1"/>
        </w:rPr>
        <w:t>to further social inquiry.</w:t>
      </w:r>
      <w:r w:rsidRPr="00455EBA">
        <w:rPr>
          <w:rFonts w:eastAsia="Calibri"/>
          <w:b/>
          <w:iCs/>
          <w:u w:val="single"/>
          <w:bdr w:val="single" w:sz="8" w:space="0" w:color="auto"/>
        </w:rPr>
        <w:t xml:space="preserve"> </w:t>
      </w:r>
      <w:r w:rsidRPr="00E30905">
        <w:rPr>
          <w:rFonts w:eastAsia="Calibri"/>
          <w:sz w:val="16"/>
        </w:rPr>
        <w:t xml:space="preserve">As the research of Douglas Kellner (1992; 1995; 2005) has shown, when media spectacles are dissected by critical cultural analysis, re-contextualisation is possible. </w:t>
      </w:r>
      <w:r w:rsidRPr="00E30905">
        <w:rPr>
          <w:rFonts w:eastAsia="Calibri"/>
          <w:highlight w:val="green"/>
          <w:u w:val="single"/>
        </w:rPr>
        <w:t>Images and narratives can be traced</w:t>
      </w:r>
      <w:r w:rsidRPr="00455EBA">
        <w:rPr>
          <w:rFonts w:eastAsia="Calibri"/>
          <w:u w:val="single"/>
        </w:rPr>
        <w:t xml:space="preserve"> back </w:t>
      </w:r>
      <w:r w:rsidRPr="00E30905">
        <w:rPr>
          <w:rFonts w:eastAsia="Calibri"/>
          <w:highlight w:val="green"/>
          <w:u w:val="single"/>
        </w:rPr>
        <w:t>to their sources</w:t>
      </w:r>
      <w:r w:rsidRPr="00455EBA">
        <w:rPr>
          <w:rFonts w:eastAsia="Calibri"/>
          <w:u w:val="single"/>
        </w:rPr>
        <w:t xml:space="preserve">: </w:t>
      </w:r>
      <w:r w:rsidRPr="00E30905">
        <w:rPr>
          <w:rFonts w:eastAsia="Calibri"/>
          <w:highlight w:val="green"/>
          <w:u w:val="single"/>
        </w:rPr>
        <w:t xml:space="preserve">whether they lie in </w:t>
      </w:r>
      <w:r w:rsidRPr="00E30905">
        <w:rPr>
          <w:rFonts w:eastAsia="Calibri"/>
          <w:b/>
          <w:iCs/>
          <w:highlight w:val="green"/>
          <w:u w:val="single"/>
          <w:bdr w:val="single" w:sz="8" w:space="0" w:color="auto"/>
        </w:rPr>
        <w:t>Hollywood fantasies</w:t>
      </w:r>
      <w:r w:rsidRPr="00E30905">
        <w:rPr>
          <w:rFonts w:eastAsia="Calibri"/>
          <w:highlight w:val="green"/>
          <w:u w:val="single"/>
        </w:rPr>
        <w:t xml:space="preserve"> or </w:t>
      </w:r>
      <w:r w:rsidRPr="00E30905">
        <w:rPr>
          <w:rFonts w:eastAsia="Calibri"/>
          <w:b/>
          <w:iCs/>
          <w:highlight w:val="green"/>
          <w:u w:val="single"/>
          <w:bdr w:val="single" w:sz="8" w:space="0" w:color="auto"/>
        </w:rPr>
        <w:t>government ‘spin’</w:t>
      </w:r>
      <w:r w:rsidRPr="00455EBA">
        <w:rPr>
          <w:rFonts w:eastAsia="Calibri"/>
          <w:u w:val="single"/>
        </w:rPr>
        <w:t>.</w:t>
      </w:r>
      <w:r w:rsidRPr="00E30905">
        <w:rPr>
          <w:rFonts w:eastAsia="Calibri"/>
          <w:sz w:val="16"/>
        </w:rPr>
        <w:t xml:space="preserve"> In short, </w:t>
      </w:r>
      <w:r w:rsidRPr="00E30905">
        <w:rPr>
          <w:rFonts w:eastAsia="Calibri"/>
          <w:b/>
          <w:iCs/>
          <w:highlight w:val="green"/>
          <w:u w:val="single"/>
          <w:bdr w:val="single" w:sz="8" w:space="0" w:color="auto"/>
        </w:rPr>
        <w:t>by assessing the veracity of competing texts</w:t>
      </w:r>
      <w:r w:rsidRPr="00E30905">
        <w:rPr>
          <w:rFonts w:eastAsia="Calibri"/>
          <w:b/>
          <w:highlight w:val="green"/>
          <w:u w:val="single"/>
          <w:bdr w:val="single" w:sz="4" w:space="0" w:color="auto" w:frame="1"/>
        </w:rPr>
        <w:t>, war (as understood by</w:t>
      </w:r>
      <w:r w:rsidRPr="00E30905">
        <w:rPr>
          <w:rFonts w:eastAsia="Calibri"/>
          <w:sz w:val="16"/>
        </w:rPr>
        <w:t xml:space="preserve"> media </w:t>
      </w:r>
      <w:r w:rsidRPr="00E30905">
        <w:rPr>
          <w:rFonts w:eastAsia="Calibri"/>
          <w:b/>
          <w:highlight w:val="green"/>
          <w:u w:val="single"/>
          <w:bdr w:val="single" w:sz="4" w:space="0" w:color="auto" w:frame="1"/>
        </w:rPr>
        <w:t>audiences) can be re-connected to its antecedents and consequences</w:t>
      </w:r>
      <w:r w:rsidRPr="00E30905">
        <w:rPr>
          <w:rFonts w:eastAsia="Calibri"/>
          <w:sz w:val="16"/>
        </w:rPr>
        <w:t xml:space="preserve">. Indeed, through wrestling with the ideological spectres of myth and narrative, and </w:t>
      </w:r>
      <w:r w:rsidRPr="00E30905">
        <w:rPr>
          <w:rFonts w:eastAsia="Calibri"/>
          <w:b/>
          <w:iCs/>
          <w:highlight w:val="green"/>
          <w:u w:val="single"/>
          <w:bdr w:val="single" w:sz="8" w:space="0" w:color="auto"/>
        </w:rPr>
        <w:t>by searching widely for critically informed explanations of different events, the social sciences can acquire an understanding of the ‘truthfulness’ of media representations; of the ‘authentic’ in a realm bewildered by smoke and mirrors</w:t>
      </w:r>
      <w:r w:rsidRPr="00455EBA">
        <w:rPr>
          <w:rFonts w:eastAsia="Calibri"/>
          <w:b/>
          <w:iCs/>
          <w:u w:val="single"/>
          <w:bdr w:val="single" w:sz="8" w:space="0" w:color="auto"/>
        </w:rPr>
        <w:t>.</w:t>
      </w:r>
      <w:r w:rsidRPr="00E30905">
        <w:rPr>
          <w:rFonts w:eastAsia="Calibri"/>
          <w:sz w:val="16"/>
        </w:rPr>
        <w:t xml:space="preserve"> </w:t>
      </w:r>
      <w:r w:rsidRPr="00455EBA">
        <w:rPr>
          <w:rFonts w:eastAsia="Calibri"/>
          <w:u w:val="single"/>
        </w:rPr>
        <w:t xml:space="preserve">As long as there are </w:t>
      </w:r>
      <w:r w:rsidRPr="00E30905">
        <w:rPr>
          <w:rFonts w:eastAsia="Calibri"/>
          <w:b/>
          <w:iCs/>
          <w:highlight w:val="green"/>
          <w:u w:val="single"/>
          <w:bdr w:val="single" w:sz="8" w:space="0" w:color="auto"/>
        </w:rPr>
        <w:t>competing</w:t>
      </w:r>
      <w:r w:rsidRPr="00455EBA">
        <w:rPr>
          <w:rFonts w:eastAsia="Calibri"/>
          <w:b/>
          <w:iCs/>
          <w:u w:val="single"/>
          <w:bdr w:val="single" w:sz="8" w:space="0" w:color="auto"/>
        </w:rPr>
        <w:t xml:space="preserve"> media </w:t>
      </w:r>
      <w:r w:rsidRPr="00E30905">
        <w:rPr>
          <w:rFonts w:eastAsia="Calibri"/>
          <w:b/>
          <w:iCs/>
          <w:highlight w:val="green"/>
          <w:u w:val="single"/>
          <w:bdr w:val="single" w:sz="8" w:space="0" w:color="auto"/>
        </w:rPr>
        <w:t>voices</w:t>
      </w:r>
      <w:r w:rsidRPr="00455EBA">
        <w:rPr>
          <w:rFonts w:eastAsia="Calibri"/>
          <w:b/>
          <w:iCs/>
          <w:u w:val="single"/>
          <w:bdr w:val="single" w:sz="8" w:space="0" w:color="auto"/>
        </w:rPr>
        <w:t xml:space="preserve"> on which to construct a juxtaposition of ‘truths’,</w:t>
      </w:r>
      <w:r w:rsidRPr="00455EBA">
        <w:rPr>
          <w:rFonts w:eastAsia="Calibri"/>
          <w:u w:val="single"/>
        </w:rPr>
        <w:t xml:space="preserve"> sociologists can</w:t>
      </w:r>
      <w:r w:rsidRPr="00E30905">
        <w:rPr>
          <w:rFonts w:eastAsia="Calibri"/>
          <w:sz w:val="16"/>
        </w:rPr>
        <w:t xml:space="preserve">, to a certain extent, </w:t>
      </w:r>
      <w:r w:rsidRPr="00E30905">
        <w:rPr>
          <w:rFonts w:eastAsia="Calibri"/>
          <w:highlight w:val="green"/>
          <w:u w:val="single"/>
        </w:rPr>
        <w:t>force the media to grapple with their own disparate reflections.</w:t>
      </w:r>
    </w:p>
    <w:p w14:paraId="1AF7B23B" w14:textId="698F2EAF" w:rsidR="00EB6EC3" w:rsidRDefault="00EB6EC3" w:rsidP="00EB6EC3"/>
    <w:p w14:paraId="1F82F4EB" w14:textId="77777777" w:rsidR="004508DD" w:rsidRPr="00BC040B" w:rsidRDefault="004508DD" w:rsidP="004508DD">
      <w:pPr>
        <w:pStyle w:val="Heading4"/>
      </w:pPr>
      <w:r w:rsidRPr="00BC040B">
        <w:t>Err on the side of reality — suffering and death are real, and the alt greenlights it</w:t>
      </w:r>
    </w:p>
    <w:p w14:paraId="7DFAAE77" w14:textId="77777777" w:rsidR="004508DD" w:rsidRPr="00BC040B" w:rsidRDefault="004508DD" w:rsidP="004508DD">
      <w:r w:rsidRPr="00BC040B">
        <w:rPr>
          <w:rFonts w:eastAsiaTheme="majorEastAsia" w:cstheme="majorBidi"/>
          <w:b/>
          <w:iCs/>
        </w:rPr>
        <w:t>Giman-Olpasky 11</w:t>
      </w:r>
      <w:r w:rsidRPr="00BC040B">
        <w:t xml:space="preserve"> - Assistant Professor of Political Philosophy in the Department of Political Science at the University of Illinois at Springfield (Richard, Spectacular Capitalism Guy Debord and the Practice of Radical Philosophy </w:t>
      </w:r>
      <w:hyperlink r:id="rId26" w:history="1">
        <w:r w:rsidRPr="00BC040B">
          <w:rPr>
            <w:rStyle w:val="Hyperlink"/>
          </w:rPr>
          <w:t>http://www.scribd.com/doc/58299096/3/Chapter-1-Selectively-Forgetting-Baudrillard</w:t>
        </w:r>
      </w:hyperlink>
      <w:r w:rsidRPr="00BC040B">
        <w:t>)</w:t>
      </w:r>
    </w:p>
    <w:p w14:paraId="29ACFD55" w14:textId="77777777" w:rsidR="001E0849" w:rsidRDefault="004508DD" w:rsidP="004508DD">
      <w:pPr>
        <w:rPr>
          <w:rFonts w:eastAsia="Calibri"/>
          <w:highlight w:val="cyan"/>
          <w:u w:val="single"/>
        </w:rPr>
      </w:pPr>
      <w:r w:rsidRPr="00BC040B">
        <w:rPr>
          <w:rFonts w:eastAsia="Calibri"/>
          <w:sz w:val="16"/>
        </w:rPr>
        <w:t xml:space="preserve">Simulacra are, by definition, indistinguishable from real events. Nevertheless, the actual existence and constant possibility of simulacra are not sufficient causes for adopting reality agnosticism. It may be impossibleto distinguish the fake holdup and fake sickness from the real holdup andreal sickness, but the child has really been sick, and most criminals are notplaying. Those involved in staging the act of simulation itself do mostly know the difference. But Baudrillard would rightly point out that, fromthe outside – for those confronting simulacra phenomenologically (instead of making them) – our general inability to tell the difference means that we can never be too confident about reality. Reality agnosticism istantamount to treating every event as a possible simulacrum. This is thesame as to treat no events as real. This is precisely what Baudrillard wantsto do, yet I think this is a mistake.Baudrillard presses us to recognize that even suffering and death canbe and have been simulated (i.e. the Timişoara Massacre in 1989 in WesternRomania, where protestors were gunned down by the army. While themassacre was real, it was later disclosed that 27 bodies were exhumed fromthe Timişoara “Paupers’ Cemetery” to exaggerate the massacre for TV effect. This series of events </w:t>
      </w:r>
      <w:r w:rsidRPr="00BC040B">
        <w:rPr>
          <w:rFonts w:eastAsia="Calibri"/>
          <w:sz w:val="16"/>
        </w:rPr>
        <w:lastRenderedPageBreak/>
        <w:t xml:space="preserve">marked the end of Ceauşescu’s Stalinist regimein Romania.). 36 However, despite such manipulation, </w:t>
      </w:r>
      <w:r w:rsidRPr="00BC040B">
        <w:rPr>
          <w:rFonts w:eastAsia="Calibri"/>
          <w:highlight w:val="cyan"/>
          <w:u w:val="single"/>
        </w:rPr>
        <w:t>we</w:t>
      </w:r>
      <w:r w:rsidRPr="00BC040B">
        <w:rPr>
          <w:rFonts w:eastAsia="Calibri"/>
          <w:u w:val="single"/>
        </w:rPr>
        <w:t xml:space="preserve"> do </w:t>
      </w:r>
      <w:r w:rsidRPr="00BC040B">
        <w:rPr>
          <w:rFonts w:eastAsia="Calibri"/>
          <w:highlight w:val="cyan"/>
          <w:u w:val="single"/>
        </w:rPr>
        <w:t>live in a world where suffering and death are real</w:t>
      </w:r>
      <w:r w:rsidRPr="00BC040B">
        <w:rPr>
          <w:rFonts w:eastAsia="Calibri"/>
          <w:sz w:val="16"/>
        </w:rPr>
        <w:t xml:space="preserve">. That even suffering and death couldbe staged, and that we cannot always tell when that is the case, does notmean that we should make such suspicion into an operational logic – thereis always the other side, the side of actual suffering and death. Baudrillardmakes too much out of the fake, and he errs on the wrong side of theequation. What I mean by saying “too much” and “wrong side,” is precisely to raise a normative objection. Wherever we cannot tell the difference (thatis, wherever there are functional simulacra), </w:t>
      </w:r>
      <w:r w:rsidRPr="00BC040B">
        <w:rPr>
          <w:rFonts w:eastAsia="Calibri"/>
          <w:u w:val="single"/>
        </w:rPr>
        <w:t xml:space="preserve">I contend that </w:t>
      </w:r>
      <w:r w:rsidRPr="00BC040B">
        <w:rPr>
          <w:rFonts w:eastAsia="Calibri"/>
          <w:highlight w:val="cyan"/>
          <w:u w:val="single"/>
        </w:rPr>
        <w:t>we should err on the side of a</w:t>
      </w:r>
      <w:r w:rsidRPr="00BC040B">
        <w:rPr>
          <w:rFonts w:eastAsia="Calibri"/>
          <w:u w:val="single"/>
        </w:rPr>
        <w:t xml:space="preserve"> different obligation. And this is</w:t>
      </w:r>
      <w:r w:rsidRPr="00BC040B">
        <w:rPr>
          <w:rFonts w:eastAsia="Calibri"/>
          <w:sz w:val="16"/>
        </w:rPr>
        <w:t xml:space="preserve"> indeed a moral </w:t>
      </w:r>
      <w:r w:rsidRPr="00BC040B">
        <w:rPr>
          <w:rFonts w:eastAsia="Calibri"/>
          <w:highlight w:val="cyan"/>
          <w:u w:val="single"/>
        </w:rPr>
        <w:t>obligation to take human suffering seriously</w:t>
      </w:r>
      <w:r w:rsidRPr="00BC040B">
        <w:rPr>
          <w:rFonts w:eastAsia="Calibri"/>
          <w:u w:val="single"/>
        </w:rPr>
        <w:t xml:space="preserve">, an obligation </w:t>
      </w:r>
      <w:r w:rsidRPr="00BC040B">
        <w:rPr>
          <w:rFonts w:eastAsia="Calibri"/>
          <w:highlight w:val="cyan"/>
          <w:u w:val="single"/>
        </w:rPr>
        <w:t>that outweighs the integrity of Baudrillard’s skepticism</w:t>
      </w:r>
      <w:r w:rsidRPr="00BC040B">
        <w:rPr>
          <w:rFonts w:eastAsia="Calibri"/>
          <w:sz w:val="16"/>
        </w:rPr>
        <w:t xml:space="preserve">. To put it bluntly, I would rather be fooled intothinking a faked death was real than that a real death was faked, just as </w:t>
      </w:r>
      <w:r w:rsidRPr="00BC040B">
        <w:rPr>
          <w:rFonts w:eastAsia="Calibri"/>
          <w:highlight w:val="cyan"/>
          <w:u w:val="single"/>
        </w:rPr>
        <w:t>I would always prefer the doctor</w:t>
      </w:r>
      <w:r w:rsidRPr="00BC040B">
        <w:rPr>
          <w:rFonts w:eastAsia="Calibri"/>
          <w:u w:val="single"/>
        </w:rPr>
        <w:t xml:space="preserve"> who </w:t>
      </w:r>
      <w:r w:rsidRPr="00BC040B">
        <w:rPr>
          <w:rFonts w:eastAsia="Calibri"/>
          <w:highlight w:val="cyan"/>
          <w:u w:val="single"/>
        </w:rPr>
        <w:t>assume</w:t>
      </w:r>
      <w:r w:rsidRPr="00BC040B">
        <w:rPr>
          <w:rFonts w:eastAsia="Calibri"/>
          <w:u w:val="single"/>
        </w:rPr>
        <w:t xml:space="preserve">s that </w:t>
      </w:r>
      <w:r w:rsidRPr="00BC040B">
        <w:rPr>
          <w:rFonts w:eastAsia="Calibri"/>
          <w:highlight w:val="cyan"/>
          <w:u w:val="single"/>
        </w:rPr>
        <w:t>my pain is real despite the leap of faith this may entail</w:t>
      </w:r>
      <w:r w:rsidRPr="00BC040B">
        <w:rPr>
          <w:rFonts w:eastAsia="Calibri"/>
          <w:sz w:val="16"/>
        </w:rPr>
        <w:t xml:space="preserve">. We must also ask, from a political point of view, what it means to beagnostic about reality. </w:t>
      </w:r>
      <w:r w:rsidRPr="00BC040B">
        <w:rPr>
          <w:rFonts w:eastAsia="Calibri"/>
          <w:highlight w:val="cyan"/>
          <w:u w:val="single"/>
        </w:rPr>
        <w:t>Can one act with certainty</w:t>
      </w:r>
      <w:r w:rsidRPr="00BC040B">
        <w:rPr>
          <w:rFonts w:eastAsia="Calibri"/>
          <w:u w:val="single"/>
        </w:rPr>
        <w:t xml:space="preserve"> and resolve </w:t>
      </w:r>
      <w:r w:rsidRPr="00BC040B">
        <w:rPr>
          <w:rFonts w:eastAsia="Calibri"/>
          <w:highlight w:val="cyan"/>
          <w:u w:val="single"/>
        </w:rPr>
        <w:t>against human suffering</w:t>
      </w:r>
      <w:r w:rsidRPr="00BC040B">
        <w:rPr>
          <w:rFonts w:eastAsia="Calibri"/>
          <w:u w:val="single"/>
        </w:rPr>
        <w:t xml:space="preserve">, against inequality, </w:t>
      </w:r>
      <w:r w:rsidRPr="00BC040B">
        <w:rPr>
          <w:rFonts w:eastAsia="Calibri"/>
          <w:highlight w:val="cyan"/>
          <w:u w:val="single"/>
        </w:rPr>
        <w:t>against growing macroeconomic disparity</w:t>
      </w:r>
      <w:r w:rsidRPr="00BC040B">
        <w:rPr>
          <w:rFonts w:eastAsia="Calibri"/>
          <w:u w:val="single"/>
        </w:rPr>
        <w:t xml:space="preserve">,against misrecognition, etc., </w:t>
      </w:r>
      <w:r w:rsidRPr="00BC040B">
        <w:rPr>
          <w:rFonts w:eastAsia="Calibri"/>
          <w:highlight w:val="cyan"/>
          <w:u w:val="single"/>
        </w:rPr>
        <w:t>if we cannot know anything with any certainty</w:t>
      </w:r>
      <w:r w:rsidRPr="00BC040B">
        <w:rPr>
          <w:rFonts w:eastAsia="Calibri"/>
          <w:u w:val="single"/>
        </w:rPr>
        <w:t xml:space="preserve"> about these things?</w:t>
      </w:r>
      <w:r w:rsidRPr="00BC040B">
        <w:rPr>
          <w:rFonts w:eastAsia="Calibri"/>
          <w:sz w:val="16"/>
        </w:rPr>
        <w:t xml:space="preserve"> It is no misuse or abuse of </w:t>
      </w:r>
      <w:r w:rsidRPr="00BC040B">
        <w:rPr>
          <w:rFonts w:eastAsia="Calibri"/>
          <w:highlight w:val="cyan"/>
          <w:u w:val="single"/>
        </w:rPr>
        <w:t>Baudrillard’s</w:t>
      </w:r>
      <w:r w:rsidRPr="00BC040B">
        <w:rPr>
          <w:rFonts w:eastAsia="Calibri"/>
          <w:u w:val="single"/>
        </w:rPr>
        <w:t xml:space="preserve"> </w:t>
      </w:r>
      <w:r w:rsidRPr="00BC040B">
        <w:rPr>
          <w:rFonts w:eastAsia="Calibri"/>
          <w:sz w:val="16"/>
        </w:rPr>
        <w:t xml:space="preserve">work too bserve that his </w:t>
      </w:r>
      <w:r w:rsidRPr="00BC040B">
        <w:rPr>
          <w:rFonts w:eastAsia="Calibri"/>
          <w:highlight w:val="cyan"/>
          <w:u w:val="single"/>
        </w:rPr>
        <w:t>argument</w:t>
      </w:r>
      <w:r w:rsidRPr="00BC040B">
        <w:rPr>
          <w:rFonts w:eastAsia="Calibri"/>
          <w:sz w:val="16"/>
          <w:highlight w:val="cyan"/>
        </w:rPr>
        <w:t>s</w:t>
      </w:r>
      <w:r w:rsidRPr="00BC040B">
        <w:rPr>
          <w:rFonts w:eastAsia="Calibri"/>
          <w:sz w:val="16"/>
        </w:rPr>
        <w:t xml:space="preserve"> do in fact </w:t>
      </w:r>
      <w:r w:rsidRPr="00BC040B">
        <w:rPr>
          <w:rFonts w:eastAsia="Calibri"/>
          <w:highlight w:val="cyan"/>
          <w:u w:val="single"/>
        </w:rPr>
        <w:t>distance us from</w:t>
      </w:r>
      <w:r w:rsidRPr="00BC040B">
        <w:rPr>
          <w:rFonts w:eastAsia="Calibri"/>
          <w:u w:val="single"/>
        </w:rPr>
        <w:t xml:space="preserve"> a political </w:t>
      </w:r>
      <w:r w:rsidRPr="00BC040B">
        <w:rPr>
          <w:rFonts w:eastAsia="Calibri"/>
          <w:highlight w:val="cyan"/>
          <w:u w:val="single"/>
        </w:rPr>
        <w:t>consideration of</w:t>
      </w:r>
      <w:r w:rsidRPr="00BC040B">
        <w:rPr>
          <w:rFonts w:eastAsia="Calibri"/>
          <w:u w:val="single"/>
        </w:rPr>
        <w:t xml:space="preserve"> the </w:t>
      </w:r>
      <w:r w:rsidRPr="00BC040B">
        <w:rPr>
          <w:rFonts w:eastAsia="Calibri"/>
          <w:highlight w:val="cyan"/>
          <w:u w:val="single"/>
        </w:rPr>
        <w:t>material conditions of poverty, war, repression, and oppression</w:t>
      </w:r>
      <w:r w:rsidRPr="00BC040B">
        <w:rPr>
          <w:rFonts w:eastAsia="Calibri"/>
          <w:sz w:val="16"/>
        </w:rPr>
        <w:t xml:space="preserve">. He explicitly intends for his arguments to be – inasmuch asthis is possible – incompatible with or unusable for moral judgment and political argument. Baudrillard happily argues for the abandonment of moral argument and normative theory altogether (again, much likeNietzsche, who also intended to think beyond good and evil). For example,Baudrillard writes, “It is no longer a matter here of philosophical morality of the sort that says ‘the world isn’t what it ought to be’ or ‘the world isn’t what it was’. No, the world is as it is.” 37 Of course, Baudrillard is right that the world is as it is, but what of the role of human action in making it that way? So </w:t>
      </w:r>
      <w:r w:rsidRPr="00BC040B">
        <w:rPr>
          <w:rFonts w:eastAsia="Calibri"/>
          <w:highlight w:val="cyan"/>
          <w:u w:val="single"/>
        </w:rPr>
        <w:t>much of the world is as it is because of t</w:t>
      </w:r>
      <w:r w:rsidRPr="00BC040B">
        <w:rPr>
          <w:rFonts w:eastAsia="Calibri"/>
          <w:u w:val="single"/>
        </w:rPr>
        <w:t xml:space="preserve">he cumulative effect of collective </w:t>
      </w:r>
      <w:r w:rsidRPr="00BC040B">
        <w:rPr>
          <w:rFonts w:eastAsia="Calibri"/>
          <w:highlight w:val="cyan"/>
          <w:u w:val="single"/>
        </w:rPr>
        <w:t>human</w:t>
      </w:r>
      <w:r w:rsidRPr="00BC040B">
        <w:rPr>
          <w:rFonts w:eastAsia="Calibri"/>
          <w:u w:val="single"/>
        </w:rPr>
        <w:t xml:space="preserve"> action and </w:t>
      </w:r>
      <w:r w:rsidRPr="00BC040B">
        <w:rPr>
          <w:rFonts w:eastAsia="Calibri"/>
          <w:highlight w:val="cyan"/>
          <w:u w:val="single"/>
        </w:rPr>
        <w:t>inaction</w:t>
      </w:r>
      <w:r w:rsidRPr="00BC040B">
        <w:rPr>
          <w:rFonts w:eastAsia="Calibri"/>
          <w:u w:val="single"/>
        </w:rPr>
        <w:t xml:space="preserve"> over time</w:t>
      </w:r>
      <w:r w:rsidRPr="00BC040B">
        <w:rPr>
          <w:rFonts w:eastAsia="Calibri"/>
          <w:sz w:val="16"/>
        </w:rPr>
        <w:t xml:space="preserve">. In light of this, </w:t>
      </w:r>
      <w:r w:rsidRPr="00BC040B">
        <w:rPr>
          <w:rFonts w:eastAsia="Calibri"/>
          <w:u w:val="single"/>
        </w:rPr>
        <w:t xml:space="preserve">we do have some space within which to consider what ought to be, and what human action can do to move usin that direction. </w:t>
      </w:r>
      <w:r w:rsidRPr="00BC040B">
        <w:rPr>
          <w:rFonts w:eastAsia="Calibri"/>
          <w:highlight w:val="cyan"/>
          <w:u w:val="single"/>
        </w:rPr>
        <w:t>This is a tenuous space</w:t>
      </w:r>
      <w:r w:rsidRPr="00BC040B">
        <w:rPr>
          <w:rFonts w:eastAsia="Calibri"/>
          <w:u w:val="single"/>
        </w:rPr>
        <w:t xml:space="preserve"> indeed, for it promises us nothing and many people already stand in it pushing and pulling in different directions. </w:t>
      </w:r>
      <w:r w:rsidRPr="00BC040B">
        <w:rPr>
          <w:rFonts w:eastAsia="Calibri"/>
          <w:highlight w:val="cyan"/>
          <w:u w:val="single"/>
        </w:rPr>
        <w:t>But, it is in this space</w:t>
      </w:r>
      <w:r w:rsidRPr="00BC040B">
        <w:rPr>
          <w:rFonts w:eastAsia="Calibri"/>
          <w:u w:val="single"/>
        </w:rPr>
        <w:t xml:space="preserve"> of consideration of the impact and the intervening prospects of human action </w:t>
      </w:r>
      <w:r w:rsidRPr="00BC040B">
        <w:rPr>
          <w:rFonts w:eastAsia="Calibri"/>
          <w:highlight w:val="cyan"/>
          <w:u w:val="single"/>
        </w:rPr>
        <w:t xml:space="preserve">where the possibility for politics remains, </w:t>
      </w:r>
    </w:p>
    <w:p w14:paraId="70C3F97D" w14:textId="77777777" w:rsidR="001E0849" w:rsidRDefault="001E0849" w:rsidP="004508DD">
      <w:pPr>
        <w:rPr>
          <w:rFonts w:eastAsia="Calibri"/>
          <w:highlight w:val="cyan"/>
          <w:u w:val="single"/>
        </w:rPr>
      </w:pPr>
    </w:p>
    <w:p w14:paraId="1503F5EE" w14:textId="6C7F754D" w:rsidR="004508DD" w:rsidRDefault="004508DD" w:rsidP="004508DD">
      <w:pPr>
        <w:rPr>
          <w:rFonts w:eastAsia="Calibri"/>
          <w:sz w:val="16"/>
        </w:rPr>
      </w:pPr>
      <w:r w:rsidRPr="00BC040B">
        <w:rPr>
          <w:rFonts w:eastAsia="Calibri"/>
          <w:highlight w:val="cyan"/>
          <w:u w:val="single"/>
        </w:rPr>
        <w:t>and where one hopes</w:t>
      </w:r>
      <w:r w:rsidRPr="00BC040B">
        <w:rPr>
          <w:rFonts w:eastAsia="Calibri"/>
          <w:u w:val="single"/>
        </w:rPr>
        <w:t xml:space="preserve"> that </w:t>
      </w:r>
      <w:r w:rsidRPr="00BC040B">
        <w:rPr>
          <w:rFonts w:eastAsia="Calibri"/>
          <w:highlight w:val="cyan"/>
          <w:u w:val="single"/>
        </w:rPr>
        <w:t>the best heads will enter the fray</w:t>
      </w:r>
      <w:r w:rsidRPr="00BC040B">
        <w:rPr>
          <w:rFonts w:eastAsia="Calibri"/>
          <w:sz w:val="16"/>
        </w:rPr>
        <w:t>.</w:t>
      </w:r>
    </w:p>
    <w:p w14:paraId="22F02F87" w14:textId="77777777" w:rsidR="008F4D32" w:rsidRPr="00C31D77" w:rsidRDefault="008F4D32" w:rsidP="00C31D77"/>
    <w:sectPr w:rsidR="008F4D32" w:rsidRPr="00C31D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A4541E"/>
    <w:multiLevelType w:val="hybridMultilevel"/>
    <w:tmpl w:val="3D7C334A"/>
    <w:lvl w:ilvl="0" w:tplc="763418D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710848"/>
    <w:multiLevelType w:val="hybridMultilevel"/>
    <w:tmpl w:val="E38AE8B6"/>
    <w:lvl w:ilvl="0" w:tplc="A7785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7"/>
  </w:num>
  <w:num w:numId="14">
    <w:abstractNumId w:val="22"/>
  </w:num>
  <w:num w:numId="15">
    <w:abstractNumId w:val="24"/>
  </w:num>
  <w:num w:numId="16">
    <w:abstractNumId w:val="35"/>
  </w:num>
  <w:num w:numId="17">
    <w:abstractNumId w:val="11"/>
  </w:num>
  <w:num w:numId="18">
    <w:abstractNumId w:val="20"/>
  </w:num>
  <w:num w:numId="19">
    <w:abstractNumId w:val="36"/>
  </w:num>
  <w:num w:numId="20">
    <w:abstractNumId w:val="33"/>
  </w:num>
  <w:num w:numId="21">
    <w:abstractNumId w:val="39"/>
  </w:num>
  <w:num w:numId="22">
    <w:abstractNumId w:val="27"/>
  </w:num>
  <w:num w:numId="23">
    <w:abstractNumId w:val="28"/>
  </w:num>
  <w:num w:numId="24">
    <w:abstractNumId w:val="14"/>
  </w:num>
  <w:num w:numId="25">
    <w:abstractNumId w:val="23"/>
  </w:num>
  <w:num w:numId="26">
    <w:abstractNumId w:val="32"/>
  </w:num>
  <w:num w:numId="27">
    <w:abstractNumId w:val="18"/>
  </w:num>
  <w:num w:numId="28">
    <w:abstractNumId w:val="38"/>
  </w:num>
  <w:num w:numId="29">
    <w:abstractNumId w:val="15"/>
  </w:num>
  <w:num w:numId="30">
    <w:abstractNumId w:val="16"/>
  </w:num>
  <w:num w:numId="31">
    <w:abstractNumId w:val="29"/>
  </w:num>
  <w:num w:numId="32">
    <w:abstractNumId w:val="31"/>
  </w:num>
  <w:num w:numId="33">
    <w:abstractNumId w:val="13"/>
  </w:num>
  <w:num w:numId="34">
    <w:abstractNumId w:val="17"/>
  </w:num>
  <w:num w:numId="35">
    <w:abstractNumId w:val="41"/>
  </w:num>
  <w:num w:numId="36">
    <w:abstractNumId w:val="19"/>
  </w:num>
  <w:num w:numId="37">
    <w:abstractNumId w:val="34"/>
  </w:num>
  <w:num w:numId="38">
    <w:abstractNumId w:val="40"/>
  </w:num>
  <w:num w:numId="39">
    <w:abstractNumId w:val="25"/>
  </w:num>
  <w:num w:numId="40">
    <w:abstractNumId w:val="12"/>
  </w:num>
  <w:num w:numId="41">
    <w:abstractNumId w:val="30"/>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1D32"/>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6EF5"/>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1FB"/>
    <w:rsid w:val="001B73E3"/>
    <w:rsid w:val="001C316D"/>
    <w:rsid w:val="001D1A0D"/>
    <w:rsid w:val="001D36BF"/>
    <w:rsid w:val="001D4C28"/>
    <w:rsid w:val="001E0849"/>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0E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D3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8DD"/>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06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4D32"/>
    <w:rsid w:val="00901726"/>
    <w:rsid w:val="00920E6A"/>
    <w:rsid w:val="00931816"/>
    <w:rsid w:val="00932C71"/>
    <w:rsid w:val="009509D5"/>
    <w:rsid w:val="009538F5"/>
    <w:rsid w:val="009555A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41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A4C"/>
    <w:rsid w:val="00C244F5"/>
    <w:rsid w:val="00C3164F"/>
    <w:rsid w:val="00C31B5E"/>
    <w:rsid w:val="00C31D77"/>
    <w:rsid w:val="00C34D3E"/>
    <w:rsid w:val="00C35B37"/>
    <w:rsid w:val="00C3747A"/>
    <w:rsid w:val="00C37F29"/>
    <w:rsid w:val="00C56DCC"/>
    <w:rsid w:val="00C57075"/>
    <w:rsid w:val="00C72AFE"/>
    <w:rsid w:val="00C81619"/>
    <w:rsid w:val="00CA013C"/>
    <w:rsid w:val="00CA6D6D"/>
    <w:rsid w:val="00CC7A4E"/>
    <w:rsid w:val="00CD1359"/>
    <w:rsid w:val="00CD4C83"/>
    <w:rsid w:val="00CE28A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CA2"/>
    <w:rsid w:val="00E8322E"/>
    <w:rsid w:val="00E903E0"/>
    <w:rsid w:val="00EA1115"/>
    <w:rsid w:val="00EA39EB"/>
    <w:rsid w:val="00EA58CE"/>
    <w:rsid w:val="00EB33FF"/>
    <w:rsid w:val="00EB3D1A"/>
    <w:rsid w:val="00EB6EC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8C3"/>
    <w:rsid w:val="00F50C55"/>
    <w:rsid w:val="00F57FFB"/>
    <w:rsid w:val="00F601E6"/>
    <w:rsid w:val="00F73954"/>
    <w:rsid w:val="00F94060"/>
    <w:rsid w:val="00FA56F6"/>
    <w:rsid w:val="00FA7FD7"/>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F71B6"/>
  <w14:defaultImageDpi w14:val="300"/>
  <w15:docId w15:val="{A87B1A7B-3C7A-AE4A-8368-FF7DFA94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1D7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C1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C1D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C1D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3C1D3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C31D7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31D77"/>
    <w:pPr>
      <w:keepNext/>
      <w:keepLines/>
      <w:spacing w:before="200" w:after="40"/>
      <w:outlineLvl w:val="5"/>
    </w:pPr>
    <w:rPr>
      <w:b/>
      <w:sz w:val="20"/>
      <w:szCs w:val="20"/>
    </w:rPr>
  </w:style>
  <w:style w:type="character" w:default="1" w:styleId="DefaultParagraphFont">
    <w:name w:val="Default Paragraph Font"/>
    <w:uiPriority w:val="1"/>
    <w:semiHidden/>
    <w:unhideWhenUsed/>
    <w:rsid w:val="003C1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1D32"/>
  </w:style>
  <w:style w:type="character" w:customStyle="1" w:styleId="Heading1Char">
    <w:name w:val="Heading 1 Char"/>
    <w:aliases w:val="Pocket Char"/>
    <w:basedOn w:val="DefaultParagraphFont"/>
    <w:link w:val="Heading1"/>
    <w:uiPriority w:val="9"/>
    <w:rsid w:val="003C1D3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C1D3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C1D3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3C1D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C1D3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3C1D3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3C1D3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C1D3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C1D32"/>
    <w:rPr>
      <w:color w:val="auto"/>
      <w:u w:val="none"/>
    </w:rPr>
  </w:style>
  <w:style w:type="paragraph" w:styleId="DocumentMap">
    <w:name w:val="Document Map"/>
    <w:basedOn w:val="Normal"/>
    <w:link w:val="DocumentMapChar"/>
    <w:uiPriority w:val="99"/>
    <w:semiHidden/>
    <w:unhideWhenUsed/>
    <w:rsid w:val="003C1D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1D32"/>
    <w:rPr>
      <w:rFonts w:ascii="Lucida Grande" w:hAnsi="Lucida Grande" w:cs="Lucida Grande"/>
    </w:rPr>
  </w:style>
  <w:style w:type="character" w:customStyle="1" w:styleId="Heading5Char">
    <w:name w:val="Heading 5 Char"/>
    <w:basedOn w:val="DefaultParagraphFont"/>
    <w:link w:val="Heading5"/>
    <w:uiPriority w:val="9"/>
    <w:rsid w:val="00C31D77"/>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C31D77"/>
    <w:rPr>
      <w:rFonts w:ascii="Calibri" w:hAnsi="Calibri" w:cs="Calibri"/>
      <w:b/>
      <w:sz w:val="20"/>
      <w:szCs w:val="20"/>
    </w:rPr>
  </w:style>
  <w:style w:type="paragraph" w:customStyle="1" w:styleId="textbold">
    <w:name w:val="text bold"/>
    <w:basedOn w:val="Normal"/>
    <w:link w:val="Emphasis"/>
    <w:uiPriority w:val="20"/>
    <w:qFormat/>
    <w:rsid w:val="00C31D7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31D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C31D77"/>
    <w:rPr>
      <w:color w:val="605E5C"/>
      <w:shd w:val="clear" w:color="auto" w:fill="E1DFDD"/>
    </w:rPr>
  </w:style>
  <w:style w:type="paragraph" w:customStyle="1" w:styleId="UnderlinePara">
    <w:name w:val="Underline Para"/>
    <w:basedOn w:val="Normal"/>
    <w:uiPriority w:val="1"/>
    <w:qFormat/>
    <w:rsid w:val="00C31D77"/>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C31D77"/>
    <w:rPr>
      <w:b/>
      <w:bCs/>
    </w:rPr>
  </w:style>
  <w:style w:type="paragraph" w:styleId="ListParagraph">
    <w:name w:val="List Paragraph"/>
    <w:aliases w:val="6 font"/>
    <w:basedOn w:val="Normal"/>
    <w:uiPriority w:val="34"/>
    <w:qFormat/>
    <w:rsid w:val="00C31D77"/>
    <w:pPr>
      <w:ind w:left="720"/>
      <w:contextualSpacing/>
    </w:pPr>
  </w:style>
  <w:style w:type="paragraph" w:customStyle="1" w:styleId="Emphasis1">
    <w:name w:val="Emphasis1"/>
    <w:basedOn w:val="Normal"/>
    <w:autoRedefine/>
    <w:uiPriority w:val="7"/>
    <w:qFormat/>
    <w:rsid w:val="00C31D7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C31D77"/>
    <w:pPr>
      <w:ind w:left="432" w:right="432"/>
    </w:pPr>
    <w:rPr>
      <w:color w:val="000000"/>
    </w:rPr>
  </w:style>
  <w:style w:type="character" w:customStyle="1" w:styleId="evidencetextChar1">
    <w:name w:val="evidence text Char1"/>
    <w:link w:val="evidencetext"/>
    <w:rsid w:val="00C31D77"/>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31D7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C31D7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31D77"/>
    <w:pPr>
      <w:spacing w:before="100" w:beforeAutospacing="1" w:after="100" w:afterAutospacing="1"/>
    </w:pPr>
    <w:rPr>
      <w:rFonts w:eastAsia="Times New Roman"/>
      <w:sz w:val="24"/>
      <w:lang w:eastAsia="ko-KR"/>
    </w:rPr>
  </w:style>
  <w:style w:type="paragraph" w:customStyle="1" w:styleId="css-182kmce">
    <w:name w:val="css-182kmce"/>
    <w:basedOn w:val="Normal"/>
    <w:rsid w:val="00C31D77"/>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C31D77"/>
  </w:style>
  <w:style w:type="paragraph" w:customStyle="1" w:styleId="pullquote-paragraph">
    <w:name w:val="pullquote-paragraph"/>
    <w:basedOn w:val="Normal"/>
    <w:rsid w:val="00C31D77"/>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C31D77"/>
    <w:rPr>
      <w:i/>
      <w:iCs/>
    </w:rPr>
  </w:style>
  <w:style w:type="paragraph" w:customStyle="1" w:styleId="font--body">
    <w:name w:val="font--body"/>
    <w:basedOn w:val="Normal"/>
    <w:rsid w:val="00C31D77"/>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C31D77"/>
    <w:rPr>
      <w:b/>
      <w:u w:val="single"/>
    </w:rPr>
  </w:style>
  <w:style w:type="character" w:customStyle="1" w:styleId="Minimize">
    <w:name w:val="Minimize"/>
    <w:uiPriority w:val="1"/>
    <w:qFormat/>
    <w:rsid w:val="00C31D7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C31D77"/>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C31D7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C31D7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C31D77"/>
    <w:rPr>
      <w:b/>
      <w:u w:val="single"/>
    </w:rPr>
  </w:style>
  <w:style w:type="character" w:customStyle="1" w:styleId="Underline2Char">
    <w:name w:val="Underline2 Char"/>
    <w:basedOn w:val="DefaultParagraphFont"/>
    <w:link w:val="Underline2"/>
    <w:uiPriority w:val="4"/>
    <w:rsid w:val="00C31D77"/>
    <w:rPr>
      <w:rFonts w:ascii="Calibri" w:hAnsi="Calibri" w:cs="Calibri"/>
      <w:b/>
      <w:sz w:val="26"/>
      <w:u w:val="single"/>
    </w:rPr>
  </w:style>
  <w:style w:type="character" w:customStyle="1" w:styleId="BoldUnderline0">
    <w:name w:val="BoldUnderline"/>
    <w:basedOn w:val="DefaultParagraphFont"/>
    <w:uiPriority w:val="1"/>
    <w:qFormat/>
    <w:rsid w:val="00C31D77"/>
    <w:rPr>
      <w:rFonts w:ascii="Arial" w:hAnsi="Arial"/>
      <w:b/>
      <w:sz w:val="20"/>
      <w:u w:val="single"/>
    </w:rPr>
  </w:style>
  <w:style w:type="paragraph" w:customStyle="1" w:styleId="gntarbp">
    <w:name w:val="gnt_ar_b_p"/>
    <w:basedOn w:val="Normal"/>
    <w:rsid w:val="00C31D77"/>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C31D77"/>
    <w:pPr>
      <w:spacing w:before="100" w:beforeAutospacing="1" w:after="100" w:afterAutospacing="1"/>
    </w:pPr>
    <w:rPr>
      <w:rFonts w:eastAsia="Times New Roman"/>
      <w:sz w:val="24"/>
      <w:lang w:eastAsia="ko-KR"/>
    </w:rPr>
  </w:style>
  <w:style w:type="character" w:customStyle="1" w:styleId="numbers">
    <w:name w:val="numbers"/>
    <w:basedOn w:val="DefaultParagraphFont"/>
    <w:rsid w:val="00C31D77"/>
  </w:style>
  <w:style w:type="paragraph" w:customStyle="1" w:styleId="endmarkenabled">
    <w:name w:val="endmarkenabled"/>
    <w:basedOn w:val="Normal"/>
    <w:rsid w:val="00C31D77"/>
    <w:pPr>
      <w:spacing w:before="100" w:beforeAutospacing="1" w:after="100" w:afterAutospacing="1"/>
    </w:pPr>
    <w:rPr>
      <w:rFonts w:eastAsia="Times New Roman"/>
      <w:sz w:val="24"/>
      <w:lang w:eastAsia="ko-KR"/>
    </w:rPr>
  </w:style>
  <w:style w:type="character" w:customStyle="1" w:styleId="link">
    <w:name w:val="link"/>
    <w:basedOn w:val="DefaultParagraphFont"/>
    <w:rsid w:val="00C31D77"/>
  </w:style>
  <w:style w:type="paragraph" w:customStyle="1" w:styleId="css-exrw3m">
    <w:name w:val="css-exrw3m"/>
    <w:basedOn w:val="Normal"/>
    <w:rsid w:val="00C31D77"/>
    <w:pPr>
      <w:spacing w:before="100" w:beforeAutospacing="1" w:after="100" w:afterAutospacing="1"/>
    </w:pPr>
    <w:rPr>
      <w:rFonts w:eastAsia="Times New Roman"/>
      <w:sz w:val="24"/>
    </w:rPr>
  </w:style>
  <w:style w:type="character" w:customStyle="1" w:styleId="css-8l6xbc">
    <w:name w:val="css-8l6xbc"/>
    <w:basedOn w:val="DefaultParagraphFont"/>
    <w:rsid w:val="00C31D77"/>
  </w:style>
  <w:style w:type="paragraph" w:customStyle="1" w:styleId="t-body-text">
    <w:name w:val="t-body-text"/>
    <w:basedOn w:val="Normal"/>
    <w:rsid w:val="00C31D77"/>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C31D77"/>
    <w:rPr>
      <w:rFonts w:ascii="Segoe UI" w:hAnsi="Segoe UI" w:cs="Segoe UI"/>
      <w:sz w:val="18"/>
      <w:szCs w:val="18"/>
    </w:rPr>
  </w:style>
  <w:style w:type="paragraph" w:styleId="BalloonText">
    <w:name w:val="Balloon Text"/>
    <w:basedOn w:val="Normal"/>
    <w:link w:val="BalloonTextChar"/>
    <w:uiPriority w:val="99"/>
    <w:semiHidden/>
    <w:unhideWhenUsed/>
    <w:rsid w:val="00C31D77"/>
    <w:rPr>
      <w:rFonts w:ascii="Segoe UI" w:hAnsi="Segoe UI" w:cs="Segoe UI"/>
      <w:sz w:val="18"/>
      <w:szCs w:val="18"/>
    </w:rPr>
  </w:style>
  <w:style w:type="character" w:customStyle="1" w:styleId="BalloonTextChar1">
    <w:name w:val="Balloon Text Char1"/>
    <w:basedOn w:val="DefaultParagraphFont"/>
    <w:uiPriority w:val="99"/>
    <w:semiHidden/>
    <w:rsid w:val="00C31D77"/>
    <w:rPr>
      <w:rFonts w:ascii="Times New Roman" w:hAnsi="Times New Roman" w:cs="Times New Roman"/>
      <w:sz w:val="18"/>
      <w:szCs w:val="18"/>
    </w:rPr>
  </w:style>
  <w:style w:type="character" w:customStyle="1" w:styleId="caps">
    <w:name w:val="caps"/>
    <w:basedOn w:val="DefaultParagraphFont"/>
    <w:rsid w:val="00C31D77"/>
  </w:style>
  <w:style w:type="paragraph" w:customStyle="1" w:styleId="c-user-cardbio">
    <w:name w:val="c-user-card__bio"/>
    <w:basedOn w:val="Normal"/>
    <w:rsid w:val="00C31D77"/>
    <w:pPr>
      <w:spacing w:before="100" w:beforeAutospacing="1" w:after="100" w:afterAutospacing="1"/>
    </w:pPr>
    <w:rPr>
      <w:rFonts w:eastAsia="Times New Roman"/>
      <w:sz w:val="24"/>
    </w:rPr>
  </w:style>
  <w:style w:type="paragraph" w:customStyle="1" w:styleId="selectionshareable">
    <w:name w:val="selectionshareable"/>
    <w:basedOn w:val="Normal"/>
    <w:rsid w:val="00C31D77"/>
    <w:pPr>
      <w:spacing w:before="100" w:beforeAutospacing="1" w:after="100" w:afterAutospacing="1"/>
    </w:pPr>
    <w:rPr>
      <w:rFonts w:eastAsia="Times New Roman"/>
      <w:sz w:val="24"/>
    </w:rPr>
  </w:style>
  <w:style w:type="character" w:customStyle="1" w:styleId="3oh-">
    <w:name w:val="_3oh-"/>
    <w:basedOn w:val="DefaultParagraphFont"/>
    <w:rsid w:val="00C31D77"/>
  </w:style>
  <w:style w:type="paragraph" w:customStyle="1" w:styleId="normal1">
    <w:name w:val="normal1"/>
    <w:basedOn w:val="Normal"/>
    <w:rsid w:val="00C31D77"/>
    <w:pPr>
      <w:spacing w:before="100" w:beforeAutospacing="1" w:after="100" w:afterAutospacing="1"/>
    </w:pPr>
    <w:rPr>
      <w:rFonts w:eastAsia="Times New Roman"/>
      <w:sz w:val="24"/>
    </w:rPr>
  </w:style>
  <w:style w:type="character" w:customStyle="1" w:styleId="c-timestamplabel">
    <w:name w:val="c-timestamp__label"/>
    <w:basedOn w:val="DefaultParagraphFont"/>
    <w:rsid w:val="00C31D77"/>
  </w:style>
  <w:style w:type="character" w:customStyle="1" w:styleId="c-messagelistunreaddividerlabel">
    <w:name w:val="c-message_list__unread_divider__label"/>
    <w:basedOn w:val="DefaultParagraphFont"/>
    <w:rsid w:val="00C31D77"/>
  </w:style>
  <w:style w:type="character" w:customStyle="1" w:styleId="c-messagesender">
    <w:name w:val="c-message__sender"/>
    <w:basedOn w:val="DefaultParagraphFont"/>
    <w:rsid w:val="00C31D77"/>
  </w:style>
  <w:style w:type="character" w:customStyle="1" w:styleId="c-reactioncount">
    <w:name w:val="c-reaction__count"/>
    <w:basedOn w:val="DefaultParagraphFont"/>
    <w:rsid w:val="00C31D77"/>
  </w:style>
  <w:style w:type="paragraph" w:customStyle="1" w:styleId="Analytic">
    <w:name w:val="Analytic"/>
    <w:basedOn w:val="Normal"/>
    <w:link w:val="AnalyticChar"/>
    <w:autoRedefine/>
    <w:qFormat/>
    <w:rsid w:val="00C31D77"/>
    <w:rPr>
      <w:color w:val="1F497D" w:themeColor="text2"/>
    </w:rPr>
  </w:style>
  <w:style w:type="character" w:customStyle="1" w:styleId="AnalyticChar">
    <w:name w:val="Analytic Char"/>
    <w:basedOn w:val="DefaultParagraphFont"/>
    <w:link w:val="Analytic"/>
    <w:rsid w:val="00C31D77"/>
    <w:rPr>
      <w:rFonts w:ascii="Calibri" w:hAnsi="Calibri" w:cs="Calibri"/>
      <w:color w:val="1F497D" w:themeColor="text2"/>
      <w:sz w:val="26"/>
    </w:rPr>
  </w:style>
  <w:style w:type="paragraph" w:styleId="Header">
    <w:name w:val="header"/>
    <w:basedOn w:val="Normal"/>
    <w:link w:val="HeaderChar"/>
    <w:uiPriority w:val="99"/>
    <w:unhideWhenUsed/>
    <w:rsid w:val="00C31D77"/>
    <w:pPr>
      <w:tabs>
        <w:tab w:val="center" w:pos="4680"/>
        <w:tab w:val="right" w:pos="9360"/>
      </w:tabs>
    </w:pPr>
  </w:style>
  <w:style w:type="character" w:customStyle="1" w:styleId="HeaderChar">
    <w:name w:val="Header Char"/>
    <w:basedOn w:val="DefaultParagraphFont"/>
    <w:link w:val="Header"/>
    <w:uiPriority w:val="99"/>
    <w:rsid w:val="00C31D77"/>
    <w:rPr>
      <w:rFonts w:ascii="Calibri" w:hAnsi="Calibri" w:cs="Calibri"/>
      <w:sz w:val="26"/>
    </w:rPr>
  </w:style>
  <w:style w:type="paragraph" w:styleId="Footer">
    <w:name w:val="footer"/>
    <w:basedOn w:val="Normal"/>
    <w:link w:val="FooterChar"/>
    <w:uiPriority w:val="99"/>
    <w:unhideWhenUsed/>
    <w:rsid w:val="00C31D77"/>
    <w:pPr>
      <w:tabs>
        <w:tab w:val="center" w:pos="4680"/>
        <w:tab w:val="right" w:pos="9360"/>
      </w:tabs>
    </w:pPr>
  </w:style>
  <w:style w:type="character" w:customStyle="1" w:styleId="FooterChar">
    <w:name w:val="Footer Char"/>
    <w:basedOn w:val="DefaultParagraphFont"/>
    <w:link w:val="Footer"/>
    <w:uiPriority w:val="99"/>
    <w:rsid w:val="00C31D77"/>
    <w:rPr>
      <w:rFonts w:ascii="Calibri" w:hAnsi="Calibri" w:cs="Calibri"/>
      <w:sz w:val="26"/>
    </w:rPr>
  </w:style>
  <w:style w:type="character" w:customStyle="1" w:styleId="z-TopofFormChar">
    <w:name w:val="z-Top of Form Char"/>
    <w:basedOn w:val="DefaultParagraphFont"/>
    <w:link w:val="z-TopofForm"/>
    <w:uiPriority w:val="99"/>
    <w:semiHidden/>
    <w:rsid w:val="00C31D7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C31D7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C31D7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31D7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D7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C31D77"/>
    <w:rPr>
      <w:rFonts w:ascii="Arial" w:hAnsi="Arial" w:cs="Arial"/>
      <w:vanish/>
      <w:sz w:val="16"/>
      <w:szCs w:val="16"/>
    </w:rPr>
  </w:style>
  <w:style w:type="paragraph" w:customStyle="1" w:styleId="Emphasize">
    <w:name w:val="Emphasize"/>
    <w:basedOn w:val="Normal"/>
    <w:uiPriority w:val="7"/>
    <w:qFormat/>
    <w:rsid w:val="00C31D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C31D77"/>
    <w:rPr>
      <w:b/>
      <w:sz w:val="20"/>
      <w:u w:val="single"/>
    </w:rPr>
  </w:style>
  <w:style w:type="paragraph" w:customStyle="1" w:styleId="8MIn">
    <w:name w:val="8 MIn"/>
    <w:basedOn w:val="Normal"/>
    <w:link w:val="8MInChar"/>
    <w:uiPriority w:val="4"/>
    <w:qFormat/>
    <w:rsid w:val="00C31D77"/>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C31D77"/>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C31D77"/>
  </w:style>
  <w:style w:type="character" w:customStyle="1" w:styleId="c-messagekittext">
    <w:name w:val="c-message_kit__text"/>
    <w:basedOn w:val="DefaultParagraphFont"/>
    <w:rsid w:val="00C31D77"/>
  </w:style>
  <w:style w:type="character" w:customStyle="1" w:styleId="cardChar">
    <w:name w:val="card Char"/>
    <w:aliases w:val="Bold Cite Char Char,Speed Cite Char"/>
    <w:basedOn w:val="DefaultParagraphFont"/>
    <w:rsid w:val="00C31D77"/>
    <w:rPr>
      <w:rFonts w:ascii="Georgia" w:eastAsia="Calibri" w:hAnsi="Georgia" w:cs="Times New Roman"/>
      <w:sz w:val="24"/>
    </w:rPr>
  </w:style>
  <w:style w:type="character" w:customStyle="1" w:styleId="expertise">
    <w:name w:val="expertise"/>
    <w:basedOn w:val="DefaultParagraphFont"/>
    <w:rsid w:val="00C31D77"/>
  </w:style>
  <w:style w:type="character" w:customStyle="1" w:styleId="education">
    <w:name w:val="education"/>
    <w:basedOn w:val="DefaultParagraphFont"/>
    <w:rsid w:val="00C31D77"/>
  </w:style>
  <w:style w:type="character" w:customStyle="1" w:styleId="rollover-people">
    <w:name w:val="rollover-people"/>
    <w:basedOn w:val="DefaultParagraphFont"/>
    <w:rsid w:val="00C31D77"/>
  </w:style>
  <w:style w:type="character" w:customStyle="1" w:styleId="UnresolvedMention2">
    <w:name w:val="Unresolved Mention2"/>
    <w:basedOn w:val="DefaultParagraphFont"/>
    <w:uiPriority w:val="99"/>
    <w:unhideWhenUsed/>
    <w:rsid w:val="00C31D77"/>
    <w:rPr>
      <w:color w:val="605E5C"/>
      <w:shd w:val="clear" w:color="auto" w:fill="E1DFDD"/>
    </w:rPr>
  </w:style>
  <w:style w:type="character" w:customStyle="1" w:styleId="UnresolvedMention3">
    <w:name w:val="Unresolved Mention3"/>
    <w:basedOn w:val="DefaultParagraphFont"/>
    <w:uiPriority w:val="99"/>
    <w:rsid w:val="00C31D77"/>
    <w:rPr>
      <w:color w:val="605E5C"/>
      <w:shd w:val="clear" w:color="auto" w:fill="E1DFDD"/>
    </w:rPr>
  </w:style>
  <w:style w:type="paragraph" w:customStyle="1" w:styleId="Body">
    <w:name w:val="Body"/>
    <w:link w:val="BodyChar"/>
    <w:autoRedefine/>
    <w:qFormat/>
    <w:rsid w:val="00C31D7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C31D77"/>
    <w:rPr>
      <w:rFonts w:ascii="Calibri" w:eastAsiaTheme="majorEastAsia" w:hAnsi="Calibri" w:cstheme="majorBidi"/>
      <w:iCs/>
      <w:color w:val="000000" w:themeColor="text1"/>
      <w:sz w:val="8"/>
      <w:szCs w:val="22"/>
    </w:rPr>
  </w:style>
  <w:style w:type="character" w:customStyle="1" w:styleId="url">
    <w:name w:val="url"/>
    <w:basedOn w:val="DefaultParagraphFont"/>
    <w:rsid w:val="00C31D77"/>
  </w:style>
  <w:style w:type="character" w:customStyle="1" w:styleId="ellip">
    <w:name w:val="ellip"/>
    <w:basedOn w:val="DefaultParagraphFont"/>
    <w:rsid w:val="00C31D77"/>
  </w:style>
  <w:style w:type="character" w:customStyle="1" w:styleId="nowrap">
    <w:name w:val="nowrap"/>
    <w:basedOn w:val="DefaultParagraphFont"/>
    <w:rsid w:val="00C31D77"/>
  </w:style>
  <w:style w:type="paragraph" w:customStyle="1" w:styleId="Tag2">
    <w:name w:val="Tag2"/>
    <w:basedOn w:val="Normal"/>
    <w:qFormat/>
    <w:rsid w:val="00C31D77"/>
    <w:pPr>
      <w:spacing w:line="256" w:lineRule="auto"/>
    </w:pPr>
    <w:rPr>
      <w:b/>
      <w:sz w:val="24"/>
    </w:rPr>
  </w:style>
  <w:style w:type="character" w:customStyle="1" w:styleId="underlinedChar">
    <w:name w:val="underlined Char"/>
    <w:link w:val="underlined"/>
    <w:locked/>
    <w:rsid w:val="00C31D7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31D7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C31D77"/>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C31D77"/>
    <w:rPr>
      <w:vertAlign w:val="superscript"/>
    </w:rPr>
  </w:style>
  <w:style w:type="character" w:customStyle="1" w:styleId="Emph">
    <w:name w:val="Emph"/>
    <w:basedOn w:val="DefaultParagraphFont"/>
    <w:uiPriority w:val="1"/>
    <w:qFormat/>
    <w:rsid w:val="00C31D7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31D77"/>
    <w:rPr>
      <w:u w:val="single"/>
    </w:rPr>
  </w:style>
  <w:style w:type="character" w:customStyle="1" w:styleId="BoldUnderlineChar">
    <w:name w:val="Bold Underline Char"/>
    <w:basedOn w:val="DefaultParagraphFont"/>
    <w:rsid w:val="00C31D77"/>
    <w:rPr>
      <w:rFonts w:ascii="Arial" w:hAnsi="Arial" w:cs="Arial" w:hint="default"/>
      <w:b/>
      <w:bCs w:val="0"/>
      <w:u w:val="single"/>
    </w:rPr>
  </w:style>
  <w:style w:type="character" w:customStyle="1" w:styleId="ReadCard">
    <w:name w:val="ReadCard"/>
    <w:uiPriority w:val="1"/>
    <w:qFormat/>
    <w:rsid w:val="00C31D7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C31D77"/>
    <w:pPr>
      <w:spacing w:before="60" w:after="60"/>
    </w:pPr>
  </w:style>
  <w:style w:type="paragraph" w:customStyle="1" w:styleId="Cards">
    <w:name w:val="Cards"/>
    <w:next w:val="Normal"/>
    <w:link w:val="CardsChar"/>
    <w:qFormat/>
    <w:rsid w:val="00C31D7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C31D77"/>
    <w:rPr>
      <w:rFonts w:ascii="Times New Roman" w:eastAsia="Times New Roman" w:hAnsi="Times New Roman" w:cs="Times New Roman"/>
      <w:sz w:val="20"/>
    </w:rPr>
  </w:style>
  <w:style w:type="character" w:customStyle="1" w:styleId="DebateUnderline">
    <w:name w:val="Debate Underline"/>
    <w:qFormat/>
    <w:rsid w:val="00C31D77"/>
    <w:rPr>
      <w:rFonts w:ascii="Times New Roman" w:hAnsi="Times New Roman"/>
      <w:sz w:val="20"/>
      <w:u w:val="thick"/>
    </w:rPr>
  </w:style>
  <w:style w:type="paragraph" w:customStyle="1" w:styleId="Nothing">
    <w:name w:val="Nothing"/>
    <w:link w:val="NothingChar"/>
    <w:qFormat/>
    <w:rsid w:val="00C31D77"/>
    <w:rPr>
      <w:rFonts w:ascii="Times New Roman" w:eastAsia="Times New Roman" w:hAnsi="Times New Roman" w:cs="Times New Roman"/>
      <w:sz w:val="20"/>
    </w:rPr>
  </w:style>
  <w:style w:type="character" w:customStyle="1" w:styleId="NothingChar">
    <w:name w:val="Nothing Char"/>
    <w:link w:val="Nothing"/>
    <w:rsid w:val="00C31D77"/>
    <w:rPr>
      <w:rFonts w:ascii="Times New Roman" w:eastAsia="Times New Roman" w:hAnsi="Times New Roman" w:cs="Times New Roman"/>
      <w:sz w:val="20"/>
    </w:rPr>
  </w:style>
  <w:style w:type="paragraph" w:customStyle="1" w:styleId="cardtext">
    <w:name w:val="card text"/>
    <w:basedOn w:val="Normal"/>
    <w:link w:val="cardtextChar"/>
    <w:qFormat/>
    <w:rsid w:val="00C31D77"/>
    <w:pPr>
      <w:ind w:left="288" w:right="288"/>
    </w:pPr>
    <w:rPr>
      <w:rFonts w:ascii="Book Antiqua" w:hAnsi="Book Antiqua" w:cs="Lucida Grande"/>
    </w:rPr>
  </w:style>
  <w:style w:type="character" w:customStyle="1" w:styleId="cardtextChar">
    <w:name w:val="card text Char"/>
    <w:basedOn w:val="DefaultParagraphFont"/>
    <w:link w:val="cardtext"/>
    <w:rsid w:val="00C31D77"/>
    <w:rPr>
      <w:rFonts w:ascii="Book Antiqua" w:hAnsi="Book Antiqua" w:cs="Lucida Grande"/>
      <w:sz w:val="26"/>
    </w:rPr>
  </w:style>
  <w:style w:type="paragraph" w:customStyle="1" w:styleId="TagText">
    <w:name w:val="TagText"/>
    <w:basedOn w:val="Normal"/>
    <w:qFormat/>
    <w:rsid w:val="00C31D77"/>
    <w:rPr>
      <w:rFonts w:eastAsia="Calibri"/>
      <w:b/>
      <w:sz w:val="24"/>
    </w:rPr>
  </w:style>
  <w:style w:type="paragraph" w:customStyle="1" w:styleId="UnderlineEmphasis">
    <w:name w:val="Underline + Emphasis"/>
    <w:basedOn w:val="Normal"/>
    <w:next w:val="Normal"/>
    <w:link w:val="UnderlineEmphasisChar"/>
    <w:autoRedefine/>
    <w:qFormat/>
    <w:rsid w:val="00C31D77"/>
    <w:rPr>
      <w:rFonts w:eastAsia="Calibri"/>
      <w:b/>
      <w:color w:val="000000"/>
      <w:sz w:val="24"/>
      <w:u w:val="single"/>
    </w:rPr>
  </w:style>
  <w:style w:type="character" w:customStyle="1" w:styleId="UnderlineEmphasisChar">
    <w:name w:val="Underline + Emphasis Char"/>
    <w:basedOn w:val="DefaultParagraphFont"/>
    <w:link w:val="UnderlineEmphasis"/>
    <w:rsid w:val="00C31D77"/>
    <w:rPr>
      <w:rFonts w:ascii="Calibri" w:eastAsia="Calibri" w:hAnsi="Calibri" w:cs="Calibri"/>
      <w:b/>
      <w:color w:val="000000"/>
      <w:u w:val="single"/>
    </w:rPr>
  </w:style>
  <w:style w:type="character" w:customStyle="1" w:styleId="BoldUnderlineUNDO">
    <w:name w:val="Bold.Underline.UNDO"/>
    <w:uiPriority w:val="1"/>
    <w:qFormat/>
    <w:rsid w:val="00C31D77"/>
    <w:rPr>
      <w:b w:val="0"/>
    </w:rPr>
  </w:style>
  <w:style w:type="paragraph" w:styleId="FootnoteText">
    <w:name w:val="footnote text"/>
    <w:basedOn w:val="Normal"/>
    <w:link w:val="FootnoteTextChar"/>
    <w:uiPriority w:val="99"/>
    <w:unhideWhenUsed/>
    <w:qFormat/>
    <w:rsid w:val="00C31D77"/>
    <w:pPr>
      <w:spacing w:line="256" w:lineRule="auto"/>
    </w:pPr>
    <w:rPr>
      <w:sz w:val="20"/>
      <w:szCs w:val="20"/>
    </w:rPr>
  </w:style>
  <w:style w:type="character" w:customStyle="1" w:styleId="FootnoteTextChar">
    <w:name w:val="Footnote Text Char"/>
    <w:basedOn w:val="DefaultParagraphFont"/>
    <w:link w:val="FootnoteText"/>
    <w:uiPriority w:val="99"/>
    <w:rsid w:val="00C31D77"/>
    <w:rPr>
      <w:rFonts w:ascii="Calibri" w:hAnsi="Calibri" w:cs="Calibri"/>
      <w:sz w:val="20"/>
      <w:szCs w:val="20"/>
    </w:rPr>
  </w:style>
  <w:style w:type="character" w:customStyle="1" w:styleId="LinedDown">
    <w:name w:val="Lined Down"/>
    <w:qFormat/>
    <w:rsid w:val="00C31D77"/>
    <w:rPr>
      <w:rFonts w:ascii="Times New Roman" w:hAnsi="Times New Roman" w:cs="Times New Roman"/>
      <w:b w:val="0"/>
      <w:bCs w:val="0"/>
      <w:i w:val="0"/>
      <w:iCs w:val="0"/>
      <w:color w:val="000000"/>
      <w:sz w:val="12"/>
      <w:szCs w:val="12"/>
      <w:u w:val="none"/>
    </w:rPr>
  </w:style>
  <w:style w:type="character" w:customStyle="1" w:styleId="Carded">
    <w:name w:val="Carded"/>
    <w:qFormat/>
    <w:rsid w:val="00C31D7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C31D77"/>
    <w:rPr>
      <w:bCs/>
      <w:sz w:val="20"/>
      <w:u w:val="single"/>
    </w:rPr>
  </w:style>
  <w:style w:type="character" w:customStyle="1" w:styleId="LDAnalytics">
    <w:name w:val="LD Analytics"/>
    <w:basedOn w:val="DefaultParagraphFont"/>
    <w:autoRedefine/>
    <w:uiPriority w:val="1"/>
    <w:qFormat/>
    <w:rsid w:val="00C31D77"/>
  </w:style>
  <w:style w:type="paragraph" w:styleId="Subtitle">
    <w:name w:val="Subtitle"/>
    <w:basedOn w:val="Normal"/>
    <w:next w:val="Normal"/>
    <w:link w:val="SubtitleChar"/>
    <w:uiPriority w:val="11"/>
    <w:unhideWhenUsed/>
    <w:qFormat/>
    <w:rsid w:val="00C31D7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31D77"/>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C31D77"/>
    <w:rPr>
      <w:rFonts w:eastAsia="Times New Roman" w:cs="Garamond"/>
      <w:bCs/>
      <w:u w:val="single"/>
    </w:rPr>
  </w:style>
  <w:style w:type="character" w:customStyle="1" w:styleId="BodyTextChar">
    <w:name w:val="Body Text Char"/>
    <w:basedOn w:val="DefaultParagraphFont"/>
    <w:link w:val="BodyText"/>
    <w:uiPriority w:val="99"/>
    <w:semiHidden/>
    <w:rsid w:val="00C31D77"/>
    <w:rPr>
      <w:rFonts w:ascii="Calibri" w:hAnsi="Calibri" w:cs="Calibri"/>
      <w:sz w:val="26"/>
    </w:rPr>
  </w:style>
  <w:style w:type="paragraph" w:styleId="BodyText">
    <w:name w:val="Body Text"/>
    <w:basedOn w:val="Normal"/>
    <w:link w:val="BodyTextChar"/>
    <w:uiPriority w:val="99"/>
    <w:semiHidden/>
    <w:unhideWhenUsed/>
    <w:rsid w:val="00C31D77"/>
    <w:pPr>
      <w:spacing w:after="120"/>
    </w:pPr>
  </w:style>
  <w:style w:type="character" w:customStyle="1" w:styleId="BodyTextChar1">
    <w:name w:val="Body Text Char1"/>
    <w:basedOn w:val="DefaultParagraphFont"/>
    <w:uiPriority w:val="99"/>
    <w:semiHidden/>
    <w:rsid w:val="00C31D77"/>
    <w:rPr>
      <w:rFonts w:ascii="Calibri" w:hAnsi="Calibri" w:cs="Calibri"/>
      <w:sz w:val="26"/>
    </w:rPr>
  </w:style>
  <w:style w:type="paragraph" w:customStyle="1" w:styleId="tiny">
    <w:name w:val="tiny"/>
    <w:next w:val="Normal"/>
    <w:link w:val="tinyChar"/>
    <w:autoRedefine/>
    <w:rsid w:val="00C31D7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C31D77"/>
    <w:rPr>
      <w:rFonts w:ascii="Times New Roman" w:eastAsia="Malgun Gothic" w:hAnsi="Times New Roman" w:cs="Times New Roman"/>
      <w:sz w:val="12"/>
    </w:rPr>
  </w:style>
  <w:style w:type="character" w:customStyle="1" w:styleId="LDCut">
    <w:name w:val="LD Cut"/>
    <w:basedOn w:val="DefaultParagraphFont"/>
    <w:uiPriority w:val="1"/>
    <w:qFormat/>
    <w:rsid w:val="00C31D77"/>
    <w:rPr>
      <w:rFonts w:ascii="Times New Roman" w:hAnsi="Times New Roman"/>
      <w:b w:val="0"/>
      <w:color w:val="auto"/>
      <w:sz w:val="12"/>
    </w:rPr>
  </w:style>
  <w:style w:type="character" w:customStyle="1" w:styleId="LDUnderline">
    <w:name w:val="LD Underline"/>
    <w:basedOn w:val="DefaultParagraphFont"/>
    <w:uiPriority w:val="1"/>
    <w:qFormat/>
    <w:rsid w:val="00C31D77"/>
    <w:rPr>
      <w:rFonts w:ascii="Times New Roman" w:hAnsi="Times New Roman" w:cs="Times New Roman"/>
      <w:b/>
      <w:color w:val="auto"/>
      <w:sz w:val="24"/>
      <w:u w:val="single"/>
    </w:rPr>
  </w:style>
  <w:style w:type="character" w:customStyle="1" w:styleId="Style4Char">
    <w:name w:val="Style4 Char"/>
    <w:rsid w:val="00C31D77"/>
    <w:rPr>
      <w:rFonts w:ascii="Arial Narrow" w:hAnsi="Arial Narrow"/>
      <w:szCs w:val="24"/>
      <w:u w:val="single"/>
      <w:lang w:val="en-US" w:eastAsia="en-US" w:bidi="ar-SA"/>
    </w:rPr>
  </w:style>
  <w:style w:type="character" w:customStyle="1" w:styleId="Style1Char">
    <w:name w:val="Style1 Char"/>
    <w:locked/>
    <w:rsid w:val="00C31D77"/>
    <w:rPr>
      <w:rFonts w:ascii="Times New Roman" w:eastAsia="SimSun" w:hAnsi="Times New Roman"/>
      <w:szCs w:val="24"/>
      <w:u w:val="single"/>
      <w:lang w:eastAsia="zh-CN"/>
    </w:rPr>
  </w:style>
  <w:style w:type="character" w:customStyle="1" w:styleId="Style11pt">
    <w:name w:val="Style 11 pt"/>
    <w:basedOn w:val="DefaultParagraphFont"/>
    <w:rsid w:val="00C31D77"/>
    <w:rPr>
      <w:sz w:val="20"/>
    </w:rPr>
  </w:style>
  <w:style w:type="character" w:customStyle="1" w:styleId="DebateHighlighted">
    <w:name w:val="Debate Highlighted"/>
    <w:rsid w:val="00C31D77"/>
    <w:rPr>
      <w:rFonts w:ascii="Times New Roman" w:hAnsi="Times New Roman"/>
      <w:sz w:val="20"/>
      <w:u w:val="thick"/>
      <w:bdr w:val="none" w:sz="0" w:space="0" w:color="auto"/>
      <w:shd w:val="clear" w:color="auto" w:fill="00FFFF"/>
    </w:rPr>
  </w:style>
  <w:style w:type="paragraph" w:customStyle="1" w:styleId="Cites">
    <w:name w:val="Cites"/>
    <w:next w:val="Cards"/>
    <w:rsid w:val="00C31D77"/>
    <w:pPr>
      <w:widowControl w:val="0"/>
    </w:pPr>
    <w:rPr>
      <w:rFonts w:ascii="Times New Roman" w:eastAsia="Times New Roman" w:hAnsi="Times New Roman" w:cs="Times New Roman"/>
      <w:sz w:val="20"/>
    </w:rPr>
  </w:style>
  <w:style w:type="character" w:customStyle="1" w:styleId="Author-Date">
    <w:name w:val="Author-Date"/>
    <w:rsid w:val="00C31D77"/>
    <w:rPr>
      <w:b/>
      <w:sz w:val="24"/>
    </w:rPr>
  </w:style>
  <w:style w:type="character" w:customStyle="1" w:styleId="regtext">
    <w:name w:val="regtext"/>
    <w:uiPriority w:val="99"/>
    <w:rsid w:val="00C31D77"/>
  </w:style>
  <w:style w:type="character" w:customStyle="1" w:styleId="Dottedunderline">
    <w:name w:val="Dotted underline"/>
    <w:rsid w:val="00C31D77"/>
    <w:rPr>
      <w:u w:val="dotted"/>
    </w:rPr>
  </w:style>
  <w:style w:type="character" w:customStyle="1" w:styleId="slug-pub-date">
    <w:name w:val="slug-pub-date"/>
    <w:rsid w:val="00C31D77"/>
  </w:style>
  <w:style w:type="character" w:customStyle="1" w:styleId="slug-vol">
    <w:name w:val="slug-vol"/>
    <w:rsid w:val="00C31D77"/>
  </w:style>
  <w:style w:type="character" w:customStyle="1" w:styleId="slug-issue">
    <w:name w:val="slug-issue"/>
    <w:rsid w:val="00C31D77"/>
  </w:style>
  <w:style w:type="character" w:customStyle="1" w:styleId="slug-pages">
    <w:name w:val="slug-pages"/>
    <w:rsid w:val="00C31D77"/>
  </w:style>
  <w:style w:type="character" w:customStyle="1" w:styleId="DDIUnderline">
    <w:name w:val="DDI Underline"/>
    <w:uiPriority w:val="99"/>
    <w:rsid w:val="00C31D77"/>
    <w:rPr>
      <w:sz w:val="20"/>
      <w:u w:val="thick"/>
    </w:rPr>
  </w:style>
  <w:style w:type="character" w:customStyle="1" w:styleId="CardsChar1">
    <w:name w:val="Cards Char1"/>
    <w:locked/>
    <w:rsid w:val="00C31D77"/>
    <w:rPr>
      <w:rFonts w:ascii="Times New Roman" w:eastAsia="Times New Roman" w:hAnsi="Times New Roman" w:cs="Times New Roman"/>
    </w:rPr>
  </w:style>
  <w:style w:type="character" w:customStyle="1" w:styleId="apple-converted-space">
    <w:name w:val="apple-converted-space"/>
    <w:basedOn w:val="DefaultParagraphFont"/>
    <w:rsid w:val="00C31D77"/>
  </w:style>
  <w:style w:type="character" w:customStyle="1" w:styleId="CardTextChar0">
    <w:name w:val="Card Text Char"/>
    <w:locked/>
    <w:rsid w:val="00C31D77"/>
    <w:rPr>
      <w:rFonts w:ascii="Georgia" w:hAnsi="Georgia"/>
      <w:sz w:val="18"/>
      <w:u w:val="single"/>
    </w:rPr>
  </w:style>
  <w:style w:type="character" w:customStyle="1" w:styleId="normaltextrun">
    <w:name w:val="normaltextrun"/>
    <w:basedOn w:val="DefaultParagraphFont"/>
    <w:rsid w:val="00C31D77"/>
  </w:style>
  <w:style w:type="character" w:customStyle="1" w:styleId="eop">
    <w:name w:val="eop"/>
    <w:basedOn w:val="DefaultParagraphFont"/>
    <w:rsid w:val="00C31D77"/>
  </w:style>
  <w:style w:type="character" w:customStyle="1" w:styleId="spellingerror">
    <w:name w:val="spellingerror"/>
    <w:basedOn w:val="DefaultParagraphFont"/>
    <w:rsid w:val="00C31D77"/>
  </w:style>
  <w:style w:type="paragraph" w:customStyle="1" w:styleId="m-2839544472620372085msonospacing">
    <w:name w:val="m_-2839544472620372085msonospacing"/>
    <w:basedOn w:val="Normal"/>
    <w:rsid w:val="00C31D77"/>
    <w:pPr>
      <w:spacing w:before="100" w:beforeAutospacing="1" w:after="100" w:afterAutospacing="1"/>
    </w:pPr>
    <w:rPr>
      <w:sz w:val="24"/>
    </w:rPr>
  </w:style>
  <w:style w:type="paragraph" w:customStyle="1" w:styleId="franklin-light1">
    <w:name w:val="franklin-light1"/>
    <w:basedOn w:val="Normal"/>
    <w:rsid w:val="00C31D77"/>
    <w:pPr>
      <w:spacing w:before="100" w:beforeAutospacing="1" w:after="100" w:afterAutospacing="1"/>
    </w:pPr>
    <w:rPr>
      <w:sz w:val="24"/>
    </w:rPr>
  </w:style>
  <w:style w:type="character" w:customStyle="1" w:styleId="powa-tease">
    <w:name w:val="powa-tease"/>
    <w:basedOn w:val="DefaultParagraphFont"/>
    <w:rsid w:val="00C31D77"/>
  </w:style>
  <w:style w:type="character" w:customStyle="1" w:styleId="powa-byline">
    <w:name w:val="powa-byline"/>
    <w:basedOn w:val="DefaultParagraphFont"/>
    <w:rsid w:val="00C31D77"/>
  </w:style>
  <w:style w:type="character" w:customStyle="1" w:styleId="apple-style-span">
    <w:name w:val="apple-style-span"/>
    <w:basedOn w:val="DefaultParagraphFont"/>
    <w:rsid w:val="00C31D77"/>
    <w:rPr>
      <w:rFonts w:cs="Times New Roman"/>
    </w:rPr>
  </w:style>
  <w:style w:type="paragraph" w:customStyle="1" w:styleId="noindent">
    <w:name w:val="noindent"/>
    <w:basedOn w:val="Normal"/>
    <w:rsid w:val="00C31D77"/>
    <w:pPr>
      <w:spacing w:before="100" w:beforeAutospacing="1" w:after="100" w:afterAutospacing="1"/>
    </w:pPr>
    <w:rPr>
      <w:rFonts w:eastAsia="Times New Roman"/>
    </w:rPr>
  </w:style>
  <w:style w:type="character" w:customStyle="1" w:styleId="st">
    <w:name w:val="st"/>
    <w:rsid w:val="00C31D77"/>
  </w:style>
  <w:style w:type="character" w:customStyle="1" w:styleId="highlight2">
    <w:name w:val="highlight2"/>
    <w:basedOn w:val="DefaultParagraphFont"/>
    <w:rsid w:val="00C31D77"/>
    <w:rPr>
      <w:rFonts w:ascii="Arial" w:hAnsi="Arial"/>
      <w:b/>
      <w:sz w:val="19"/>
      <w:u w:val="thick"/>
      <w:bdr w:val="none" w:sz="0" w:space="0" w:color="auto"/>
      <w:shd w:val="clear" w:color="auto" w:fill="auto"/>
    </w:rPr>
  </w:style>
  <w:style w:type="character" w:customStyle="1" w:styleId="Emphasis2">
    <w:name w:val="Emphasis2"/>
    <w:basedOn w:val="DefaultParagraphFont"/>
    <w:rsid w:val="00C31D77"/>
    <w:rPr>
      <w:rFonts w:ascii="Franklin Gothic Heavy" w:hAnsi="Franklin Gothic Heavy" w:hint="default"/>
      <w:iCs/>
      <w:u w:val="single"/>
    </w:rPr>
  </w:style>
  <w:style w:type="character" w:customStyle="1" w:styleId="EmphasizeThis">
    <w:name w:val="EmphasizeThis"/>
    <w:rsid w:val="00C31D77"/>
    <w:rPr>
      <w:rFonts w:ascii="Georgia" w:hAnsi="Georgia" w:hint="default"/>
      <w:b/>
      <w:bCs w:val="0"/>
      <w:iCs/>
      <w:sz w:val="24"/>
      <w:u w:val="thick"/>
    </w:rPr>
  </w:style>
  <w:style w:type="character" w:customStyle="1" w:styleId="Style3Char">
    <w:name w:val="Style3 Char"/>
    <w:rsid w:val="00C31D77"/>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C31D77"/>
    <w:rPr>
      <w:rFonts w:ascii="Calibri" w:hAnsi="Calibri" w:cs="Calibri"/>
      <w:sz w:val="20"/>
      <w:szCs w:val="20"/>
    </w:rPr>
  </w:style>
  <w:style w:type="paragraph" w:styleId="CommentText">
    <w:name w:val="annotation text"/>
    <w:basedOn w:val="Normal"/>
    <w:link w:val="CommentTextChar"/>
    <w:uiPriority w:val="99"/>
    <w:semiHidden/>
    <w:unhideWhenUsed/>
    <w:rsid w:val="00C31D77"/>
    <w:rPr>
      <w:sz w:val="20"/>
      <w:szCs w:val="20"/>
    </w:rPr>
  </w:style>
  <w:style w:type="character" w:customStyle="1" w:styleId="CommentTextChar1">
    <w:name w:val="Comment Text Char1"/>
    <w:basedOn w:val="DefaultParagraphFont"/>
    <w:uiPriority w:val="99"/>
    <w:semiHidden/>
    <w:rsid w:val="00C31D77"/>
    <w:rPr>
      <w:rFonts w:ascii="Calibri" w:hAnsi="Calibri" w:cs="Calibri"/>
      <w:sz w:val="20"/>
      <w:szCs w:val="20"/>
    </w:rPr>
  </w:style>
  <w:style w:type="character" w:customStyle="1" w:styleId="balancedheadline">
    <w:name w:val="balancedheadline"/>
    <w:basedOn w:val="DefaultParagraphFont"/>
    <w:rsid w:val="00C31D77"/>
  </w:style>
  <w:style w:type="paragraph" w:customStyle="1" w:styleId="analytic0">
    <w:name w:val="analytic"/>
    <w:basedOn w:val="Analytic"/>
    <w:link w:val="analyticChar0"/>
    <w:autoRedefine/>
    <w:uiPriority w:val="4"/>
    <w:qFormat/>
    <w:rsid w:val="00C31D77"/>
    <w:rPr>
      <w:i/>
      <w:color w:val="2D72B1"/>
    </w:rPr>
  </w:style>
  <w:style w:type="character" w:customStyle="1" w:styleId="analyticChar0">
    <w:name w:val="analytic Char"/>
    <w:basedOn w:val="DefaultParagraphFont"/>
    <w:link w:val="analytic0"/>
    <w:uiPriority w:val="4"/>
    <w:rsid w:val="00C31D77"/>
    <w:rPr>
      <w:rFonts w:ascii="Calibri" w:hAnsi="Calibri" w:cs="Calibri"/>
      <w:i/>
      <w:color w:val="2D72B1"/>
      <w:sz w:val="26"/>
    </w:rPr>
  </w:style>
  <w:style w:type="paragraph" w:customStyle="1" w:styleId="ColorfulList-Accent11">
    <w:name w:val="Colorful List - Accent 11"/>
    <w:basedOn w:val="Normal"/>
    <w:uiPriority w:val="34"/>
    <w:qFormat/>
    <w:rsid w:val="00C31D77"/>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C31D77"/>
  </w:style>
  <w:style w:type="character" w:customStyle="1" w:styleId="m-4339160018974791352styleunderline">
    <w:name w:val="m_-4339160018974791352styleunderline"/>
    <w:basedOn w:val="DefaultParagraphFont"/>
    <w:rsid w:val="00C31D77"/>
  </w:style>
  <w:style w:type="character" w:customStyle="1" w:styleId="m8622195508348221850gmail-msohyperlink">
    <w:name w:val="m_8622195508348221850gmail-msohyperlink"/>
    <w:basedOn w:val="DefaultParagraphFont"/>
    <w:rsid w:val="00C31D77"/>
  </w:style>
  <w:style w:type="character" w:customStyle="1" w:styleId="longbio">
    <w:name w:val="long_bio"/>
    <w:basedOn w:val="DefaultParagraphFont"/>
    <w:rsid w:val="00C31D77"/>
  </w:style>
  <w:style w:type="paragraph" w:customStyle="1" w:styleId="css-1ygdjhk">
    <w:name w:val="css-1ygdjhk"/>
    <w:basedOn w:val="Normal"/>
    <w:rsid w:val="00C31D77"/>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C31D77"/>
    <w:rPr>
      <w:rFonts w:eastAsia="Calibri"/>
      <w:b/>
      <w:color w:val="000000"/>
      <w:u w:val="single"/>
      <w:lang w:val="x-none" w:eastAsia="x-none"/>
    </w:rPr>
  </w:style>
  <w:style w:type="character" w:customStyle="1" w:styleId="CardText2Char">
    <w:name w:val="Card Text 2 Char"/>
    <w:link w:val="CardText2"/>
    <w:rsid w:val="00C31D77"/>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C31D77"/>
  </w:style>
  <w:style w:type="paragraph" w:customStyle="1" w:styleId="m8953919872937919259gmail-msolistparagraphcxspmiddle">
    <w:name w:val="m_8953919872937919259gmail-msolistparagraphcxspmiddle"/>
    <w:basedOn w:val="Normal"/>
    <w:rsid w:val="00C31D77"/>
    <w:pPr>
      <w:spacing w:beforeLines="1" w:afterLines="1"/>
    </w:pPr>
    <w:rPr>
      <w:rFonts w:ascii="Times" w:hAnsi="Times"/>
      <w:sz w:val="20"/>
      <w:szCs w:val="20"/>
    </w:rPr>
  </w:style>
  <w:style w:type="paragraph" w:customStyle="1" w:styleId="flashline">
    <w:name w:val="flashline"/>
    <w:basedOn w:val="Normal"/>
    <w:rsid w:val="00C31D77"/>
    <w:pPr>
      <w:spacing w:before="100" w:beforeAutospacing="1" w:after="100" w:afterAutospacing="1"/>
    </w:pPr>
    <w:rPr>
      <w:rFonts w:eastAsia="Times New Roman"/>
      <w:sz w:val="24"/>
    </w:rPr>
  </w:style>
  <w:style w:type="paragraph" w:customStyle="1" w:styleId="lbexhangwithmargin">
    <w:name w:val="lbexhangwithmargin"/>
    <w:basedOn w:val="Normal"/>
    <w:rsid w:val="00C31D77"/>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C31D77"/>
  </w:style>
  <w:style w:type="character" w:customStyle="1" w:styleId="lbexallcap">
    <w:name w:val="lbexallcap"/>
    <w:basedOn w:val="DefaultParagraphFont"/>
    <w:rsid w:val="00C31D77"/>
  </w:style>
  <w:style w:type="paragraph" w:customStyle="1" w:styleId="lbexindent">
    <w:name w:val="lbexindent"/>
    <w:basedOn w:val="Normal"/>
    <w:rsid w:val="00C31D77"/>
    <w:pPr>
      <w:spacing w:before="100" w:beforeAutospacing="1" w:after="100" w:afterAutospacing="1"/>
    </w:pPr>
    <w:rPr>
      <w:rFonts w:eastAsia="Times New Roman"/>
      <w:sz w:val="24"/>
    </w:rPr>
  </w:style>
  <w:style w:type="paragraph" w:customStyle="1" w:styleId="lbexindentparagraph">
    <w:name w:val="lbexindentparagraph"/>
    <w:basedOn w:val="Normal"/>
    <w:rsid w:val="00C31D77"/>
    <w:pPr>
      <w:spacing w:before="100" w:beforeAutospacing="1" w:after="100" w:afterAutospacing="1"/>
    </w:pPr>
    <w:rPr>
      <w:rFonts w:eastAsia="Times New Roman"/>
      <w:sz w:val="24"/>
    </w:rPr>
  </w:style>
  <w:style w:type="paragraph" w:customStyle="1" w:styleId="zn-bodyparagraph">
    <w:name w:val="zn-body__paragraph"/>
    <w:basedOn w:val="Normal"/>
    <w:rsid w:val="00C31D77"/>
    <w:pPr>
      <w:spacing w:before="100" w:beforeAutospacing="1" w:after="100" w:afterAutospacing="1"/>
    </w:pPr>
    <w:rPr>
      <w:rFonts w:eastAsia="Times New Roman"/>
      <w:sz w:val="24"/>
    </w:rPr>
  </w:style>
  <w:style w:type="character" w:customStyle="1" w:styleId="c-messagebody">
    <w:name w:val="c-message__body"/>
    <w:basedOn w:val="DefaultParagraphFont"/>
    <w:rsid w:val="00C31D77"/>
  </w:style>
  <w:style w:type="character" w:customStyle="1" w:styleId="m7735155540857680774gmail-style13ptbold">
    <w:name w:val="m_7735155540857680774gmail-style13ptbold"/>
    <w:basedOn w:val="DefaultParagraphFont"/>
    <w:rsid w:val="00C31D77"/>
  </w:style>
  <w:style w:type="character" w:customStyle="1" w:styleId="style65">
    <w:name w:val="style65"/>
    <w:basedOn w:val="DefaultParagraphFont"/>
    <w:rsid w:val="00C31D77"/>
  </w:style>
  <w:style w:type="character" w:customStyle="1" w:styleId="bodytext0">
    <w:name w:val="body_text"/>
    <w:basedOn w:val="DefaultParagraphFont"/>
    <w:rsid w:val="00C31D77"/>
  </w:style>
  <w:style w:type="character" w:customStyle="1" w:styleId="bio">
    <w:name w:val="bio"/>
    <w:basedOn w:val="DefaultParagraphFont"/>
    <w:rsid w:val="00C31D77"/>
  </w:style>
  <w:style w:type="character" w:customStyle="1" w:styleId="citesChar">
    <w:name w:val="cites Char"/>
    <w:link w:val="cites0"/>
    <w:rsid w:val="00C31D77"/>
    <w:rPr>
      <w:rFonts w:eastAsia="SimSun"/>
      <w:b/>
      <w:lang w:eastAsia="zh-CN"/>
    </w:rPr>
  </w:style>
  <w:style w:type="paragraph" w:customStyle="1" w:styleId="cites0">
    <w:name w:val="cites"/>
    <w:next w:val="Normal"/>
    <w:link w:val="citesChar"/>
    <w:autoRedefine/>
    <w:rsid w:val="00C31D77"/>
    <w:pPr>
      <w:contextualSpacing/>
    </w:pPr>
    <w:rPr>
      <w:rFonts w:eastAsia="SimSun"/>
      <w:b/>
      <w:lang w:eastAsia="zh-CN"/>
    </w:rPr>
  </w:style>
  <w:style w:type="character" w:customStyle="1" w:styleId="5yl5">
    <w:name w:val="_5yl5"/>
    <w:basedOn w:val="DefaultParagraphFont"/>
    <w:rsid w:val="00C31D77"/>
  </w:style>
  <w:style w:type="character" w:customStyle="1" w:styleId="text">
    <w:name w:val="text"/>
    <w:basedOn w:val="DefaultParagraphFont"/>
    <w:rsid w:val="00C31D77"/>
  </w:style>
  <w:style w:type="paragraph" w:customStyle="1" w:styleId="generic-articlebody">
    <w:name w:val="generic-article__body"/>
    <w:basedOn w:val="Normal"/>
    <w:rsid w:val="00C31D77"/>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C31D77"/>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C31D77"/>
    <w:rPr>
      <w:b/>
      <w:bCs/>
    </w:rPr>
  </w:style>
  <w:style w:type="character" w:customStyle="1" w:styleId="CommentSubjectChar1">
    <w:name w:val="Comment Subject Char1"/>
    <w:basedOn w:val="CommentTextChar1"/>
    <w:uiPriority w:val="99"/>
    <w:semiHidden/>
    <w:rsid w:val="00C31D77"/>
    <w:rPr>
      <w:rFonts w:ascii="Calibri" w:hAnsi="Calibri" w:cs="Calibri"/>
      <w:b/>
      <w:bCs/>
      <w:sz w:val="20"/>
      <w:szCs w:val="20"/>
    </w:rPr>
  </w:style>
  <w:style w:type="character" w:customStyle="1" w:styleId="UnresolvedMention12">
    <w:name w:val="Unresolved Mention12"/>
    <w:basedOn w:val="DefaultParagraphFont"/>
    <w:uiPriority w:val="99"/>
    <w:rsid w:val="00C31D77"/>
    <w:rPr>
      <w:color w:val="605E5C"/>
      <w:shd w:val="clear" w:color="auto" w:fill="E1DFDD"/>
    </w:rPr>
  </w:style>
  <w:style w:type="paragraph" w:customStyle="1" w:styleId="CardNotUnderlined">
    <w:name w:val="Card Not Underlined"/>
    <w:basedOn w:val="Normal"/>
    <w:autoRedefine/>
    <w:rsid w:val="00C31D77"/>
    <w:rPr>
      <w:rFonts w:eastAsia="Times New Roman"/>
      <w:sz w:val="12"/>
      <w:szCs w:val="20"/>
    </w:rPr>
  </w:style>
  <w:style w:type="paragraph" w:customStyle="1" w:styleId="msonormal0">
    <w:name w:val="msonormal"/>
    <w:basedOn w:val="Normal"/>
    <w:rsid w:val="00C31D77"/>
    <w:pPr>
      <w:spacing w:before="100" w:beforeAutospacing="1" w:after="100" w:afterAutospacing="1" w:line="256" w:lineRule="auto"/>
    </w:pPr>
    <w:rPr>
      <w:sz w:val="24"/>
    </w:rPr>
  </w:style>
  <w:style w:type="table" w:styleId="TableGrid">
    <w:name w:val="Table Grid"/>
    <w:basedOn w:val="TableNormal"/>
    <w:uiPriority w:val="59"/>
    <w:rsid w:val="00C31D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C31D77"/>
    <w:pPr>
      <w:spacing w:before="100" w:beforeAutospacing="1" w:after="100" w:afterAutospacing="1"/>
    </w:pPr>
    <w:rPr>
      <w:rFonts w:eastAsia="Times New Roman"/>
      <w:sz w:val="24"/>
    </w:rPr>
  </w:style>
  <w:style w:type="paragraph" w:customStyle="1" w:styleId="p6">
    <w:name w:val="p6"/>
    <w:basedOn w:val="Normal"/>
    <w:rsid w:val="00C31D77"/>
    <w:pPr>
      <w:spacing w:before="100" w:beforeAutospacing="1" w:after="100" w:afterAutospacing="1"/>
    </w:pPr>
    <w:rPr>
      <w:rFonts w:eastAsia="Times New Roman"/>
      <w:sz w:val="24"/>
    </w:rPr>
  </w:style>
  <w:style w:type="paragraph" w:customStyle="1" w:styleId="paragraph-sc-1tqpf5s-0">
    <w:name w:val="paragraph-sc-1tqpf5s-0"/>
    <w:basedOn w:val="Normal"/>
    <w:rsid w:val="00C31D77"/>
    <w:pPr>
      <w:spacing w:before="100" w:beforeAutospacing="1" w:after="100" w:afterAutospacing="1"/>
    </w:pPr>
    <w:rPr>
      <w:rFonts w:eastAsia="Times New Roman"/>
      <w:sz w:val="24"/>
    </w:rPr>
  </w:style>
  <w:style w:type="character" w:customStyle="1" w:styleId="edited-3sfazf">
    <w:name w:val="edited-3sfazf"/>
    <w:basedOn w:val="DefaultParagraphFont"/>
    <w:rsid w:val="00C31D77"/>
  </w:style>
  <w:style w:type="character" w:customStyle="1" w:styleId="content-1o0f9g">
    <w:name w:val="content-1o0f9g"/>
    <w:basedOn w:val="DefaultParagraphFont"/>
    <w:rsid w:val="00C31D77"/>
  </w:style>
  <w:style w:type="paragraph" w:customStyle="1" w:styleId="mol-para-with-font">
    <w:name w:val="mol-para-with-font"/>
    <w:basedOn w:val="Normal"/>
    <w:rsid w:val="00C31D77"/>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C31D77"/>
  </w:style>
  <w:style w:type="character" w:customStyle="1" w:styleId="comma-separator">
    <w:name w:val="comma-separator"/>
    <w:basedOn w:val="DefaultParagraphFont"/>
    <w:rsid w:val="00C31D77"/>
  </w:style>
  <w:style w:type="paragraph" w:customStyle="1" w:styleId="imagecaption">
    <w:name w:val="imagecaption"/>
    <w:basedOn w:val="Normal"/>
    <w:rsid w:val="00C31D77"/>
    <w:pPr>
      <w:spacing w:before="100" w:beforeAutospacing="1" w:after="100" w:afterAutospacing="1"/>
    </w:pPr>
    <w:rPr>
      <w:rFonts w:eastAsia="Times New Roman"/>
      <w:sz w:val="24"/>
    </w:rPr>
  </w:style>
  <w:style w:type="character" w:customStyle="1" w:styleId="wikiexternallink">
    <w:name w:val="wikiexternallink"/>
    <w:basedOn w:val="DefaultParagraphFont"/>
    <w:rsid w:val="00C31D77"/>
  </w:style>
  <w:style w:type="character" w:customStyle="1" w:styleId="wikigeneratedlinkcontent">
    <w:name w:val="wikigeneratedlinkcontent"/>
    <w:basedOn w:val="DefaultParagraphFont"/>
    <w:rsid w:val="00C31D77"/>
  </w:style>
  <w:style w:type="paragraph" w:customStyle="1" w:styleId="ssrcss-1q0x1qg-paragraph">
    <w:name w:val="ssrcss-1q0x1qg-paragraph"/>
    <w:basedOn w:val="Normal"/>
    <w:rsid w:val="00C31D77"/>
    <w:pPr>
      <w:spacing w:before="100" w:beforeAutospacing="1" w:after="100" w:afterAutospacing="1"/>
    </w:pPr>
    <w:rPr>
      <w:rFonts w:eastAsia="Times New Roman"/>
      <w:sz w:val="24"/>
    </w:rPr>
  </w:style>
  <w:style w:type="paragraph" w:customStyle="1" w:styleId="css-axufdj">
    <w:name w:val="css-axufdj"/>
    <w:basedOn w:val="Normal"/>
    <w:rsid w:val="00C31D77"/>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C31D77"/>
  </w:style>
  <w:style w:type="paragraph" w:customStyle="1" w:styleId="insinstorydvcaption">
    <w:name w:val="ins_instory_dv_caption"/>
    <w:basedOn w:val="Normal"/>
    <w:rsid w:val="00C31D77"/>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31D77"/>
    <w:rPr>
      <w:rFonts w:ascii="Calibri" w:eastAsia="Times New Roman" w:hAnsi="Calibri" w:cs="Calibri"/>
      <w:lang w:eastAsia="ko-KR"/>
    </w:rPr>
  </w:style>
  <w:style w:type="character" w:customStyle="1" w:styleId="sr-only">
    <w:name w:val="sr-only"/>
    <w:basedOn w:val="DefaultParagraphFont"/>
    <w:rsid w:val="00C31D77"/>
  </w:style>
  <w:style w:type="character" w:customStyle="1" w:styleId="UnresolvedMention1">
    <w:name w:val="Unresolved Mention1"/>
    <w:basedOn w:val="DefaultParagraphFont"/>
    <w:uiPriority w:val="99"/>
    <w:semiHidden/>
    <w:unhideWhenUsed/>
    <w:rsid w:val="00C31D77"/>
    <w:rPr>
      <w:color w:val="605E5C"/>
      <w:shd w:val="clear" w:color="auto" w:fill="E1DFDD"/>
    </w:rPr>
  </w:style>
  <w:style w:type="character" w:styleId="PageNumber">
    <w:name w:val="page number"/>
    <w:basedOn w:val="DefaultParagraphFont"/>
    <w:uiPriority w:val="99"/>
    <w:semiHidden/>
    <w:unhideWhenUsed/>
    <w:rsid w:val="00C31D77"/>
  </w:style>
  <w:style w:type="character" w:customStyle="1" w:styleId="UnresolvedMention10">
    <w:name w:val="Unresolved Mention10"/>
    <w:basedOn w:val="DefaultParagraphFont"/>
    <w:uiPriority w:val="99"/>
    <w:semiHidden/>
    <w:unhideWhenUsed/>
    <w:rsid w:val="00C31D77"/>
    <w:rPr>
      <w:color w:val="605E5C"/>
      <w:shd w:val="clear" w:color="auto" w:fill="E1DFDD"/>
    </w:rPr>
  </w:style>
  <w:style w:type="paragraph" w:styleId="Revision">
    <w:name w:val="Revision"/>
    <w:uiPriority w:val="99"/>
    <w:semiHidden/>
    <w:rsid w:val="00C31D77"/>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C31D77"/>
    <w:pPr>
      <w:spacing w:before="100" w:beforeAutospacing="1" w:after="100" w:afterAutospacing="1" w:line="256" w:lineRule="auto"/>
    </w:pPr>
    <w:rPr>
      <w:sz w:val="24"/>
    </w:rPr>
  </w:style>
  <w:style w:type="paragraph" w:customStyle="1" w:styleId="p1">
    <w:name w:val="p1"/>
    <w:basedOn w:val="Normal"/>
    <w:uiPriority w:val="99"/>
    <w:semiHidden/>
    <w:rsid w:val="00C31D77"/>
    <w:pPr>
      <w:spacing w:line="256" w:lineRule="auto"/>
    </w:pPr>
    <w:rPr>
      <w:sz w:val="20"/>
      <w:szCs w:val="20"/>
    </w:rPr>
  </w:style>
  <w:style w:type="paragraph" w:customStyle="1" w:styleId="Shrink6">
    <w:name w:val="Shrink 6"/>
    <w:basedOn w:val="Normal"/>
    <w:uiPriority w:val="99"/>
    <w:semiHidden/>
    <w:qFormat/>
    <w:rsid w:val="00C31D77"/>
    <w:pPr>
      <w:spacing w:line="256" w:lineRule="auto"/>
    </w:pPr>
    <w:rPr>
      <w:rFonts w:ascii="Georgia" w:hAnsi="Georgia"/>
      <w:sz w:val="12"/>
    </w:rPr>
  </w:style>
  <w:style w:type="character" w:styleId="EndnoteReference">
    <w:name w:val="endnote reference"/>
    <w:basedOn w:val="DefaultParagraphFont"/>
    <w:uiPriority w:val="99"/>
    <w:semiHidden/>
    <w:unhideWhenUsed/>
    <w:rsid w:val="00C31D77"/>
    <w:rPr>
      <w:vertAlign w:val="superscript"/>
    </w:rPr>
  </w:style>
  <w:style w:type="character" w:customStyle="1" w:styleId="FooterChar1">
    <w:name w:val="Footer Char1"/>
    <w:basedOn w:val="DefaultParagraphFont"/>
    <w:uiPriority w:val="99"/>
    <w:semiHidden/>
    <w:rsid w:val="00C31D77"/>
    <w:rPr>
      <w:rFonts w:ascii="Calibri" w:eastAsiaTheme="minorHAnsi" w:hAnsi="Calibri" w:cs="Calibri"/>
      <w:sz w:val="16"/>
      <w:szCs w:val="22"/>
    </w:rPr>
  </w:style>
  <w:style w:type="character" w:customStyle="1" w:styleId="HeaderChar1">
    <w:name w:val="Header Char1"/>
    <w:basedOn w:val="DefaultParagraphFont"/>
    <w:uiPriority w:val="99"/>
    <w:semiHidden/>
    <w:rsid w:val="00C31D7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C31D77"/>
    <w:rPr>
      <w:rFonts w:ascii="Segoe UI" w:hAnsi="Segoe UI" w:cs="Segoe UI"/>
      <w:sz w:val="16"/>
      <w:szCs w:val="16"/>
    </w:rPr>
  </w:style>
  <w:style w:type="character" w:styleId="CommentReference">
    <w:name w:val="annotation reference"/>
    <w:basedOn w:val="DefaultParagraphFont"/>
    <w:uiPriority w:val="99"/>
    <w:semiHidden/>
    <w:unhideWhenUsed/>
    <w:rsid w:val="00C31D77"/>
    <w:rPr>
      <w:sz w:val="16"/>
      <w:szCs w:val="16"/>
    </w:rPr>
  </w:style>
  <w:style w:type="character" w:customStyle="1" w:styleId="UnresolvedMention30">
    <w:name w:val="Unresolved Mention30"/>
    <w:basedOn w:val="DefaultParagraphFont"/>
    <w:uiPriority w:val="99"/>
    <w:semiHidden/>
    <w:unhideWhenUsed/>
    <w:rsid w:val="00C31D77"/>
    <w:rPr>
      <w:color w:val="605E5C"/>
      <w:shd w:val="clear" w:color="auto" w:fill="E1DFDD"/>
    </w:rPr>
  </w:style>
  <w:style w:type="character" w:customStyle="1" w:styleId="UnresolvedMention4">
    <w:name w:val="Unresolved Mention4"/>
    <w:basedOn w:val="DefaultParagraphFont"/>
    <w:uiPriority w:val="99"/>
    <w:semiHidden/>
    <w:unhideWhenUsed/>
    <w:rsid w:val="00C31D77"/>
    <w:rPr>
      <w:color w:val="605E5C"/>
      <w:shd w:val="clear" w:color="auto" w:fill="E1DFDD"/>
    </w:rPr>
  </w:style>
  <w:style w:type="character" w:customStyle="1" w:styleId="UnresolvedMention5">
    <w:name w:val="Unresolved Mention5"/>
    <w:basedOn w:val="DefaultParagraphFont"/>
    <w:uiPriority w:val="99"/>
    <w:semiHidden/>
    <w:unhideWhenUsed/>
    <w:rsid w:val="00C31D77"/>
    <w:rPr>
      <w:color w:val="605E5C"/>
      <w:shd w:val="clear" w:color="auto" w:fill="E1DFDD"/>
    </w:rPr>
  </w:style>
  <w:style w:type="character" w:customStyle="1" w:styleId="UnresolvedMention6">
    <w:name w:val="Unresolved Mention6"/>
    <w:basedOn w:val="DefaultParagraphFont"/>
    <w:uiPriority w:val="99"/>
    <w:semiHidden/>
    <w:unhideWhenUsed/>
    <w:rsid w:val="00C31D77"/>
    <w:rPr>
      <w:color w:val="605E5C"/>
      <w:shd w:val="clear" w:color="auto" w:fill="E1DFDD"/>
    </w:rPr>
  </w:style>
  <w:style w:type="character" w:customStyle="1" w:styleId="UnresolvedMention7">
    <w:name w:val="Unresolved Mention7"/>
    <w:basedOn w:val="DefaultParagraphFont"/>
    <w:uiPriority w:val="99"/>
    <w:semiHidden/>
    <w:unhideWhenUsed/>
    <w:rsid w:val="00C31D77"/>
    <w:rPr>
      <w:color w:val="605E5C"/>
      <w:shd w:val="clear" w:color="auto" w:fill="E1DFDD"/>
    </w:rPr>
  </w:style>
  <w:style w:type="character" w:customStyle="1" w:styleId="UnresolvedMention8">
    <w:name w:val="Unresolved Mention8"/>
    <w:basedOn w:val="DefaultParagraphFont"/>
    <w:uiPriority w:val="99"/>
    <w:semiHidden/>
    <w:unhideWhenUsed/>
    <w:rsid w:val="00C31D77"/>
    <w:rPr>
      <w:color w:val="605E5C"/>
      <w:shd w:val="clear" w:color="auto" w:fill="E1DFDD"/>
    </w:rPr>
  </w:style>
  <w:style w:type="character" w:customStyle="1" w:styleId="UnresolvedMention9">
    <w:name w:val="Unresolved Mention9"/>
    <w:basedOn w:val="DefaultParagraphFont"/>
    <w:uiPriority w:val="99"/>
    <w:semiHidden/>
    <w:unhideWhenUsed/>
    <w:rsid w:val="00C31D77"/>
    <w:rPr>
      <w:color w:val="605E5C"/>
      <w:shd w:val="clear" w:color="auto" w:fill="E1DFDD"/>
    </w:rPr>
  </w:style>
  <w:style w:type="character" w:customStyle="1" w:styleId="UnresolvedMention100">
    <w:name w:val="Unresolved Mention100"/>
    <w:basedOn w:val="DefaultParagraphFont"/>
    <w:uiPriority w:val="99"/>
    <w:semiHidden/>
    <w:unhideWhenUsed/>
    <w:rsid w:val="00C31D77"/>
    <w:rPr>
      <w:color w:val="605E5C"/>
      <w:shd w:val="clear" w:color="auto" w:fill="E1DFDD"/>
    </w:rPr>
  </w:style>
  <w:style w:type="character" w:customStyle="1" w:styleId="UnresolvedMention11">
    <w:name w:val="Unresolved Mention11"/>
    <w:basedOn w:val="DefaultParagraphFont"/>
    <w:uiPriority w:val="99"/>
    <w:semiHidden/>
    <w:unhideWhenUsed/>
    <w:rsid w:val="00C31D77"/>
    <w:rPr>
      <w:color w:val="605E5C"/>
      <w:shd w:val="clear" w:color="auto" w:fill="E1DFDD"/>
    </w:rPr>
  </w:style>
  <w:style w:type="character" w:styleId="PlaceholderText">
    <w:name w:val="Placeholder Text"/>
    <w:basedOn w:val="DefaultParagraphFont"/>
    <w:uiPriority w:val="99"/>
    <w:semiHidden/>
    <w:rsid w:val="00C31D77"/>
    <w:rPr>
      <w:color w:val="808080"/>
    </w:rPr>
  </w:style>
  <w:style w:type="paragraph" w:customStyle="1" w:styleId="paragraph">
    <w:name w:val="paragraph"/>
    <w:basedOn w:val="Normal"/>
    <w:rsid w:val="00C31D77"/>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www.scribd.com/doc/58299096/3/Chapter-1-Selectively-Forgetting-Baudrillard" TargetMode="Externa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tandfonline.com/doi/full/10.1080/25751654.2021.194268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gizmodo.com/what-would-happen-if-all-our-satellites-were-suddenly-d-1709006681"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s://www.newscientist.com/article/mg22630235-100-dust-from-asteroid-mining-spells-danger-for-satellites/"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42</Pages>
  <Words>17257</Words>
  <Characters>98368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2022-01-16T15:24:00Z</dcterms:created>
  <dcterms:modified xsi:type="dcterms:W3CDTF">2022-01-16T16:58:00Z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