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3FC99" w14:textId="60BAE5E8" w:rsidR="00E42E4C" w:rsidRDefault="00D9516F" w:rsidP="00D9516F">
      <w:pPr>
        <w:pStyle w:val="Heading2"/>
      </w:pPr>
      <w:r>
        <w:t>1</w:t>
      </w:r>
    </w:p>
    <w:p w14:paraId="56670C79" w14:textId="77777777" w:rsidR="00D9516F" w:rsidRDefault="00D9516F" w:rsidP="00D9516F"/>
    <w:p w14:paraId="4A5665E2" w14:textId="77777777" w:rsidR="00D9516F" w:rsidRPr="001C7A49" w:rsidRDefault="00D9516F" w:rsidP="00D9516F">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6F8F6677" w14:textId="77777777" w:rsidR="00D9516F" w:rsidRPr="00EA57CB" w:rsidRDefault="00D9516F" w:rsidP="00D9516F">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6B5ADB7D" w14:textId="77777777" w:rsidR="00D9516F" w:rsidRPr="00060E64" w:rsidRDefault="00D9516F" w:rsidP="00D9516F">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 xml:space="preserve">mining on the Moon, </w:t>
      </w:r>
      <w:proofErr w:type="gramStart"/>
      <w:r w:rsidRPr="004B04AE">
        <w:rPr>
          <w:rStyle w:val="StyleUnderline"/>
          <w:bCs/>
          <w:highlight w:val="green"/>
        </w:rPr>
        <w:t>Mars</w:t>
      </w:r>
      <w:proofErr w:type="gramEnd"/>
      <w:r w:rsidRPr="004B04AE">
        <w:rPr>
          <w:rStyle w:val="StyleUnderline"/>
          <w:bCs/>
          <w:highlight w:val="green"/>
        </w:rPr>
        <w:t xml:space="preserve">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9"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 xml:space="preserve">As every fan of science fiction knows, the resources of the solar system appear virtually unlimited compared to those on Earth. There are whole other planets, dozens of moons, thousands of massive </w:t>
      </w:r>
      <w:proofErr w:type="gramStart"/>
      <w:r w:rsidRPr="00060E64">
        <w:rPr>
          <w:color w:val="000000" w:themeColor="text1"/>
          <w:sz w:val="16"/>
          <w:szCs w:val="16"/>
        </w:rPr>
        <w:t>asteroids</w:t>
      </w:r>
      <w:proofErr w:type="gramEnd"/>
      <w:r w:rsidRPr="00060E64">
        <w:rPr>
          <w:color w:val="000000" w:themeColor="text1"/>
          <w:sz w:val="16"/>
          <w:szCs w:val="16"/>
        </w:rPr>
        <w:t xml:space="preserve">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0"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w:t>
      </w:r>
      <w:proofErr w:type="gramStart"/>
      <w:r w:rsidRPr="004B04AE">
        <w:rPr>
          <w:rStyle w:val="StyleUnderline"/>
          <w:sz w:val="16"/>
          <w:szCs w:val="16"/>
          <w:u w:val="none"/>
        </w:rPr>
        <w:t>finance</w:t>
      </w:r>
      <w:proofErr w:type="gramEnd"/>
      <w:r w:rsidRPr="004B04AE">
        <w:rPr>
          <w:rStyle w:val="StyleUnderline"/>
          <w:sz w:val="16"/>
          <w:szCs w:val="16"/>
          <w:u w:val="none"/>
        </w:rPr>
        <w:t xml:space="preserv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 xml:space="preserve">Potential economic, </w:t>
      </w:r>
      <w:proofErr w:type="gramStart"/>
      <w:r w:rsidRPr="00060E64">
        <w:rPr>
          <w:rStyle w:val="StyleUnderline"/>
          <w:highlight w:val="green"/>
        </w:rPr>
        <w:t>scientific</w:t>
      </w:r>
      <w:proofErr w:type="gramEnd"/>
      <w:r w:rsidRPr="00060E64">
        <w:rPr>
          <w:rStyle w:val="StyleUnderline"/>
          <w:highlight w:val="green"/>
        </w:rPr>
        <w:t xml:space="preserve">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060E64">
        <w:rPr>
          <w:color w:val="000000" w:themeColor="text1"/>
          <w:sz w:val="16"/>
          <w:szCs w:val="16"/>
        </w:rPr>
        <w:t>India</w:t>
      </w:r>
      <w:proofErr w:type="gramEnd"/>
      <w:r w:rsidRPr="00060E64">
        <w:rPr>
          <w:color w:val="000000" w:themeColor="text1"/>
          <w:sz w:val="16"/>
          <w:szCs w:val="16"/>
        </w:rPr>
        <w:t xml:space="preserve"> and the European Space Agency all harbor space-mining ambitions of their own. Governing these emerging interests is an outdated treaty framework from the Cold War. Sooner rather than later, we’ll need </w:t>
      </w:r>
      <w:hyperlink r:id="rId11"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17A338C8" w14:textId="77777777" w:rsidR="00D9516F" w:rsidRDefault="00D9516F" w:rsidP="00D9516F">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 xml:space="preserve">The Moon </w:t>
      </w:r>
      <w:r w:rsidRPr="00B42CD2">
        <w:rPr>
          <w:rStyle w:val="StyleUnderline"/>
          <w:highlight w:val="green"/>
        </w:rPr>
        <w:lastRenderedPageBreak/>
        <w:t>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12"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3"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6BC6198F" w14:textId="77777777" w:rsidR="00D9516F" w:rsidRDefault="00D9516F" w:rsidP="00D9516F"/>
    <w:p w14:paraId="29CF790A" w14:textId="77777777" w:rsidR="00D9516F" w:rsidRPr="00753E77" w:rsidRDefault="00D9516F" w:rsidP="00D9516F"/>
    <w:p w14:paraId="1763324D" w14:textId="77777777" w:rsidR="00D9516F" w:rsidRDefault="00D9516F" w:rsidP="00D9516F">
      <w:pPr>
        <w:pStyle w:val="Heading4"/>
      </w:pPr>
      <w:r>
        <w:t xml:space="preserve">OST defines appropriation as </w:t>
      </w:r>
      <w:r w:rsidRPr="00D6269D">
        <w:rPr>
          <w:u w:val="single"/>
        </w:rPr>
        <w:t>occupation, use, or any other means</w:t>
      </w:r>
      <w:r>
        <w:t xml:space="preserve"> – the </w:t>
      </w:r>
      <w:proofErr w:type="spellStart"/>
      <w:r>
        <w:t>aff</w:t>
      </w:r>
      <w:proofErr w:type="spellEnd"/>
      <w:r>
        <w:t xml:space="preserve"> </w:t>
      </w:r>
      <w:proofErr w:type="gramStart"/>
      <w:r>
        <w:t>definitely links</w:t>
      </w:r>
      <w:proofErr w:type="gramEnd"/>
    </w:p>
    <w:p w14:paraId="538D7A41" w14:textId="77777777" w:rsidR="00D9516F" w:rsidRPr="00D6269D" w:rsidRDefault="00D9516F" w:rsidP="00D9516F">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D6269D">
        <w:rPr>
          <w:rFonts w:eastAsia="Times New Roman"/>
          <w:color w:val="333333"/>
          <w:spacing w:val="8"/>
          <w:sz w:val="16"/>
          <w:szCs w:val="16"/>
          <w:shd w:val="clear" w:color="auto" w:fill="FFFFFF"/>
        </w:rPr>
        <w:t>, in particular, Space</w:t>
      </w:r>
      <w:proofErr w:type="gramEnd"/>
      <w:r w:rsidRPr="00D6269D">
        <w:rPr>
          <w:rFonts w:eastAsia="Times New Roman"/>
          <w:color w:val="333333"/>
          <w:spacing w:val="8"/>
          <w:sz w:val="16"/>
          <w:szCs w:val="16"/>
          <w:shd w:val="clear" w:color="auto" w:fill="FFFFFF"/>
        </w:rPr>
        <w:t xml:space="preserve"> debris mitigation and removal, and the law of the commons. She has published articles on Space Law in the </w:t>
      </w:r>
      <w:proofErr w:type="gramStart"/>
      <w:r w:rsidRPr="00D6269D">
        <w:rPr>
          <w:rFonts w:eastAsia="Times New Roman"/>
          <w:color w:val="333333"/>
          <w:spacing w:val="8"/>
          <w:sz w:val="16"/>
          <w:szCs w:val="16"/>
          <w:shd w:val="clear" w:color="auto" w:fill="FFFFFF"/>
        </w:rPr>
        <w:t>All India</w:t>
      </w:r>
      <w:proofErr w:type="gramEnd"/>
      <w:r w:rsidRPr="00D6269D">
        <w:rPr>
          <w:rFonts w:eastAsia="Times New Roman"/>
          <w:color w:val="333333"/>
          <w:spacing w:val="8"/>
          <w:sz w:val="16"/>
          <w:szCs w:val="16"/>
          <w:shd w:val="clear" w:color="auto" w:fill="FFFFFF"/>
        </w:rPr>
        <w:t xml:space="preserve">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7597F7FC" w14:textId="77777777" w:rsidR="00D9516F" w:rsidRPr="00D6269D" w:rsidRDefault="00D9516F" w:rsidP="00D9516F">
      <w:pPr>
        <w:rPr>
          <w:rFonts w:eastAsia="Times New Roman"/>
          <w:sz w:val="24"/>
        </w:rPr>
      </w:pPr>
    </w:p>
    <w:p w14:paraId="62117FB9" w14:textId="14045F72" w:rsidR="00D9516F" w:rsidRDefault="00D9516F" w:rsidP="00D9516F">
      <w:pPr>
        <w:rPr>
          <w:spacing w:val="3"/>
          <w:shd w:val="clear" w:color="auto" w:fill="FFFFFF"/>
          <w:vertAlign w:val="superscript"/>
        </w:rPr>
      </w:pPr>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w:t>
      </w:r>
      <w:r w:rsidRPr="005871BE">
        <w:rPr>
          <w:rStyle w:val="StyleUnderline"/>
        </w:rPr>
        <w:lastRenderedPageBreak/>
        <w:t xml:space="preserve">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06CE5735" w14:textId="34F447F9" w:rsidR="00D170B2" w:rsidRDefault="00D170B2" w:rsidP="00D9516F">
      <w:pPr>
        <w:rPr>
          <w:spacing w:val="3"/>
          <w:shd w:val="clear" w:color="auto" w:fill="FFFFFF"/>
          <w:vertAlign w:val="superscript"/>
        </w:rPr>
      </w:pPr>
    </w:p>
    <w:p w14:paraId="526E25AC" w14:textId="77777777" w:rsidR="00D170B2" w:rsidRDefault="00D170B2" w:rsidP="00D170B2">
      <w:pPr>
        <w:pStyle w:val="Heading4"/>
      </w:pPr>
      <w:r>
        <w:t>Private companies are key to space success</w:t>
      </w:r>
    </w:p>
    <w:p w14:paraId="66A8088E" w14:textId="77777777" w:rsidR="00D170B2" w:rsidRPr="00761266" w:rsidRDefault="00D170B2" w:rsidP="00D170B2">
      <w:pPr>
        <w:rPr>
          <w:bCs/>
          <w:sz w:val="16"/>
          <w:szCs w:val="16"/>
        </w:rPr>
      </w:pPr>
      <w:proofErr w:type="spellStart"/>
      <w:r>
        <w:rPr>
          <w:rStyle w:val="Style13ptBold"/>
        </w:rPr>
        <w:t>Ferholz</w:t>
      </w:r>
      <w:proofErr w:type="spellEnd"/>
      <w:r>
        <w:rPr>
          <w:rStyle w:val="Style13ptBold"/>
        </w:rPr>
        <w:t xml:space="preserve"> 21, </w:t>
      </w:r>
      <w:r>
        <w:rPr>
          <w:rStyle w:val="Style13ptBold"/>
          <w:b w:val="0"/>
          <w:sz w:val="16"/>
          <w:szCs w:val="16"/>
        </w:rPr>
        <w:t xml:space="preserve">(Tim </w:t>
      </w:r>
      <w:proofErr w:type="spellStart"/>
      <w:r>
        <w:rPr>
          <w:rStyle w:val="Style13ptBold"/>
          <w:b w:val="0"/>
          <w:sz w:val="16"/>
          <w:szCs w:val="16"/>
        </w:rPr>
        <w:t>Ferholz</w:t>
      </w:r>
      <w:proofErr w:type="spellEnd"/>
      <w:r>
        <w:rPr>
          <w:rStyle w:val="Style13ptBold"/>
          <w:b w:val="0"/>
          <w:sz w:val="16"/>
          <w:szCs w:val="16"/>
        </w:rPr>
        <w:t xml:space="preserve"> covers space, the economy, and geopolitics for Quartz.  He is the author of “Rock Billionaires: Elon Musk, Jeff Bezos, and the New Space Race, “NASA Has Always Needed Private Companies </w:t>
      </w:r>
      <w:proofErr w:type="gramStart"/>
      <w:r>
        <w:rPr>
          <w:rStyle w:val="Style13ptBold"/>
          <w:b w:val="0"/>
          <w:sz w:val="16"/>
          <w:szCs w:val="16"/>
        </w:rPr>
        <w:t>To</w:t>
      </w:r>
      <w:proofErr w:type="gramEnd"/>
      <w:r>
        <w:rPr>
          <w:rStyle w:val="Style13ptBold"/>
          <w:b w:val="0"/>
          <w:sz w:val="16"/>
          <w:szCs w:val="16"/>
        </w:rPr>
        <w:t xml:space="preserve"> Go To The Moon”), 6-24-21, Quartz, </w:t>
      </w:r>
      <w:r w:rsidRPr="00761266">
        <w:rPr>
          <w:sz w:val="16"/>
          <w:szCs w:val="16"/>
        </w:rPr>
        <w:t>https://qz.com/2024339/nasa-has-always-needed-private-space-companies-to-go-to-the-moon/</w:t>
      </w:r>
      <w:r>
        <w:rPr>
          <w:sz w:val="16"/>
          <w:szCs w:val="16"/>
        </w:rPr>
        <w:t xml:space="preserve"> // MNHS NL</w:t>
      </w:r>
    </w:p>
    <w:p w14:paraId="575D1DF4" w14:textId="77777777" w:rsidR="00D170B2" w:rsidRPr="00DA1DD2" w:rsidRDefault="00D170B2" w:rsidP="00D170B2">
      <w:pPr>
        <w:pStyle w:val="cyhz9"/>
        <w:spacing w:before="0" w:beforeAutospacing="0" w:after="0" w:afterAutospacing="0"/>
        <w:rPr>
          <w:color w:val="000000" w:themeColor="text1"/>
          <w:sz w:val="22"/>
        </w:rPr>
      </w:pPr>
      <w:r w:rsidRPr="00DA1DD2">
        <w:rPr>
          <w:color w:val="000000" w:themeColor="text1"/>
          <w:sz w:val="22"/>
        </w:rPr>
        <w:t>“We got to the Moon without private contractors, if I’m not mistaken,” US rep. Jamaal Bowman</w:t>
      </w:r>
      <w:r>
        <w:rPr>
          <w:color w:val="000000" w:themeColor="text1"/>
          <w:sz w:val="22"/>
        </w:rPr>
        <w:t xml:space="preserve"> </w:t>
      </w:r>
      <w:hyperlink r:id="rId14" w:history="1">
        <w:r w:rsidRPr="00DA1DD2">
          <w:rPr>
            <w:rStyle w:val="Hyperlink"/>
            <w:rFonts w:eastAsiaTheme="majorEastAsia"/>
            <w:color w:val="000000" w:themeColor="text1"/>
            <w:sz w:val="22"/>
          </w:rPr>
          <w:t>said yesterday</w:t>
        </w:r>
      </w:hyperlink>
      <w:r w:rsidRPr="00DA1DD2">
        <w:rPr>
          <w:color w:val="000000" w:themeColor="text1"/>
          <w:sz w:val="22"/>
        </w:rPr>
        <w:t>, leading me to collapse in a frothing heap. NASA administrator Bill Nelson had a calmer response: “</w:t>
      </w:r>
      <w:r w:rsidRPr="00DA1DD2">
        <w:rPr>
          <w:rStyle w:val="StyleUnderline"/>
        </w:rPr>
        <w:t xml:space="preserve">In the Apollo program, Mr. Congressman, we got to the Moon with American corporations.” A dozen </w:t>
      </w:r>
      <w:r w:rsidRPr="00DA1DD2">
        <w:rPr>
          <w:rStyle w:val="StyleUnderline"/>
          <w:highlight w:val="green"/>
        </w:rPr>
        <w:t xml:space="preserve">major US companies </w:t>
      </w:r>
      <w:r w:rsidRPr="00DA1DD2">
        <w:rPr>
          <w:rStyle w:val="StyleUnderline"/>
          <w:rFonts w:eastAsiaTheme="majorEastAsia"/>
          <w:highlight w:val="green"/>
        </w:rPr>
        <w:t>worked closely with</w:t>
      </w:r>
      <w:r w:rsidRPr="00DA1DD2">
        <w:rPr>
          <w:rStyle w:val="StyleUnderline"/>
          <w:rFonts w:eastAsiaTheme="majorEastAsia"/>
        </w:rPr>
        <w:t xml:space="preserve"> the </w:t>
      </w:r>
      <w:r w:rsidRPr="00DA1DD2">
        <w:rPr>
          <w:rStyle w:val="StyleUnderline"/>
          <w:rFonts w:eastAsiaTheme="majorEastAsia"/>
          <w:highlight w:val="green"/>
        </w:rPr>
        <w:t>US space agency</w:t>
      </w:r>
      <w:r w:rsidRPr="00DA1DD2">
        <w:rPr>
          <w:rStyle w:val="StyleUnderline"/>
          <w:highlight w:val="green"/>
        </w:rPr>
        <w:t xml:space="preserve"> to build</w:t>
      </w:r>
      <w:r w:rsidRPr="00DA1DD2">
        <w:rPr>
          <w:rStyle w:val="StyleUnderline"/>
        </w:rPr>
        <w:t xml:space="preserve"> the </w:t>
      </w:r>
      <w:r w:rsidRPr="00DA1DD2">
        <w:rPr>
          <w:rStyle w:val="StyleUnderline"/>
          <w:highlight w:val="green"/>
        </w:rPr>
        <w:t>vehicles</w:t>
      </w:r>
      <w:r w:rsidRPr="00DA1DD2">
        <w:rPr>
          <w:rStyle w:val="StyleUnderline"/>
        </w:rPr>
        <w:t xml:space="preserve"> that took the first humans to the lunar surface</w:t>
      </w:r>
      <w:r w:rsidRPr="00DA1DD2">
        <w:rPr>
          <w:color w:val="000000" w:themeColor="text1"/>
          <w:sz w:val="22"/>
        </w:rPr>
        <w:t xml:space="preserve">. NASA scientists and engineers planned the mission and the technology needed to accomplish it, then worked with the most advanced tech firms of the day to produce rockets, capsules, landers, suits, and rovers. There’s no doubt </w:t>
      </w:r>
      <w:r w:rsidRPr="00DA1DD2">
        <w:rPr>
          <w:rStyle w:val="StyleUnderline"/>
        </w:rPr>
        <w:t xml:space="preserve">Apollo was a big government program, but </w:t>
      </w:r>
      <w:r w:rsidRPr="00DA1DD2">
        <w:rPr>
          <w:rStyle w:val="StyleUnderline"/>
          <w:highlight w:val="green"/>
        </w:rPr>
        <w:t>the private sector was essential</w:t>
      </w:r>
      <w:r w:rsidRPr="00DA1DD2">
        <w:rPr>
          <w:color w:val="000000" w:themeColor="text1"/>
          <w:sz w:val="22"/>
        </w:rPr>
        <w:t>.</w:t>
      </w:r>
      <w:r>
        <w:rPr>
          <w:color w:val="000000" w:themeColor="text1"/>
          <w:sz w:val="22"/>
        </w:rPr>
        <w:t xml:space="preserve"> </w:t>
      </w:r>
      <w:r w:rsidRPr="00DA1DD2">
        <w:rPr>
          <w:color w:val="000000" w:themeColor="text1"/>
          <w:sz w:val="22"/>
        </w:rPr>
        <w:t xml:space="preserve">Why does this history matter? In the last decade, the </w:t>
      </w:r>
      <w:r w:rsidRPr="00DA1DD2">
        <w:rPr>
          <w:rStyle w:val="StyleUnderline"/>
          <w:highlight w:val="green"/>
        </w:rPr>
        <w:t>US space program has made</w:t>
      </w:r>
      <w:r w:rsidRPr="00DA1DD2">
        <w:rPr>
          <w:rStyle w:val="StyleUnderline"/>
        </w:rPr>
        <w:t xml:space="preserve"> major </w:t>
      </w:r>
      <w:r w:rsidRPr="00DA1DD2">
        <w:rPr>
          <w:rStyle w:val="StyleUnderline"/>
          <w:highlight w:val="green"/>
        </w:rPr>
        <w:t>leaps by handing</w:t>
      </w:r>
      <w:r w:rsidRPr="00DA1DD2">
        <w:rPr>
          <w:rStyle w:val="StyleUnderline"/>
        </w:rPr>
        <w:t xml:space="preserve"> more </w:t>
      </w:r>
      <w:r w:rsidRPr="00DA1DD2">
        <w:rPr>
          <w:rStyle w:val="StyleUnderline"/>
          <w:highlight w:val="green"/>
        </w:rPr>
        <w:t>work</w:t>
      </w:r>
      <w:r w:rsidRPr="00DA1DD2">
        <w:rPr>
          <w:rStyle w:val="StyleUnderline"/>
        </w:rPr>
        <w:t xml:space="preserve"> directly </w:t>
      </w:r>
      <w:r w:rsidRPr="00DA1DD2">
        <w:rPr>
          <w:rStyle w:val="StyleUnderline"/>
          <w:highlight w:val="green"/>
        </w:rPr>
        <w:t>to private firms</w:t>
      </w:r>
      <w:r w:rsidRPr="00DA1DD2">
        <w:rPr>
          <w:color w:val="000000" w:themeColor="text1"/>
          <w:sz w:val="22"/>
        </w:rPr>
        <w:t xml:space="preserve">. Rather than designing a new space vehicle to carry cargo or astronauts to the International Space Station and hiring someone to build it, </w:t>
      </w:r>
      <w:r w:rsidRPr="00DA1DD2">
        <w:rPr>
          <w:rStyle w:val="StyleUnderline"/>
          <w:highlight w:val="green"/>
        </w:rPr>
        <w:t>NASA</w:t>
      </w:r>
      <w:r w:rsidRPr="00DA1DD2">
        <w:rPr>
          <w:rStyle w:val="StyleUnderline"/>
        </w:rPr>
        <w:t xml:space="preserve"> effectively told its needs to the marketplace, and </w:t>
      </w:r>
      <w:r w:rsidRPr="00DA1DD2">
        <w:rPr>
          <w:rStyle w:val="StyleUnderline"/>
          <w:highlight w:val="green"/>
        </w:rPr>
        <w:t>accepted proposals from companies that would</w:t>
      </w:r>
      <w:r w:rsidRPr="00DA1DD2">
        <w:rPr>
          <w:rStyle w:val="StyleUnderline"/>
        </w:rPr>
        <w:t xml:space="preserve"> not only </w:t>
      </w:r>
      <w:r w:rsidRPr="00DA1DD2">
        <w:rPr>
          <w:rStyle w:val="StyleUnderline"/>
          <w:highlight w:val="green"/>
        </w:rPr>
        <w:t>design</w:t>
      </w:r>
      <w:r w:rsidRPr="00DA1DD2">
        <w:rPr>
          <w:rStyle w:val="StyleUnderline"/>
        </w:rPr>
        <w:t xml:space="preserve"> the </w:t>
      </w:r>
      <w:proofErr w:type="gramStart"/>
      <w:r w:rsidRPr="00DA1DD2">
        <w:rPr>
          <w:rStyle w:val="StyleUnderline"/>
        </w:rPr>
        <w:t xml:space="preserve">spacecraft, </w:t>
      </w:r>
      <w:r w:rsidRPr="00DA1DD2">
        <w:rPr>
          <w:rStyle w:val="StyleUnderline"/>
          <w:highlight w:val="green"/>
        </w:rPr>
        <w:t>but</w:t>
      </w:r>
      <w:proofErr w:type="gramEnd"/>
      <w:r w:rsidRPr="00DA1DD2">
        <w:rPr>
          <w:rStyle w:val="StyleUnderline"/>
          <w:highlight w:val="green"/>
        </w:rPr>
        <w:t xml:space="preserve"> operate them</w:t>
      </w:r>
      <w:r w:rsidRPr="00DA1DD2">
        <w:rPr>
          <w:rStyle w:val="StyleUnderline"/>
        </w:rPr>
        <w:t xml:space="preserve"> as a service. This choice </w:t>
      </w:r>
      <w:r w:rsidRPr="00DA1DD2">
        <w:rPr>
          <w:rStyle w:val="StyleUnderline"/>
          <w:rFonts w:eastAsiaTheme="majorEastAsia"/>
          <w:highlight w:val="green"/>
        </w:rPr>
        <w:t>launched</w:t>
      </w:r>
      <w:r w:rsidRPr="00DA1DD2">
        <w:rPr>
          <w:rStyle w:val="StyleUnderline"/>
          <w:rFonts w:eastAsiaTheme="majorEastAsia"/>
        </w:rPr>
        <w:t xml:space="preserve"> SpaceX</w:t>
      </w:r>
      <w:r w:rsidRPr="00DA1DD2">
        <w:rPr>
          <w:rStyle w:val="StyleUnderline"/>
        </w:rPr>
        <w:t xml:space="preserve"> </w:t>
      </w:r>
      <w:r w:rsidRPr="00DA1DD2">
        <w:rPr>
          <w:rStyle w:val="StyleUnderline"/>
          <w:highlight w:val="green"/>
        </w:rPr>
        <w:t xml:space="preserve">and a </w:t>
      </w:r>
      <w:r w:rsidRPr="00DA1DD2">
        <w:rPr>
          <w:rStyle w:val="StyleUnderline"/>
          <w:rFonts w:eastAsiaTheme="majorEastAsia"/>
          <w:highlight w:val="green"/>
        </w:rPr>
        <w:t>new era of private sector space</w:t>
      </w:r>
      <w:r w:rsidRPr="00DA1DD2">
        <w:rPr>
          <w:rStyle w:val="StyleUnderline"/>
          <w:rFonts w:eastAsiaTheme="majorEastAsia"/>
        </w:rPr>
        <w:t xml:space="preserve"> in the US</w:t>
      </w:r>
      <w:r w:rsidRPr="00DA1DD2">
        <w:rPr>
          <w:rStyle w:val="StyleUnderline"/>
        </w:rPr>
        <w:t>.</w:t>
      </w:r>
      <w:r>
        <w:rPr>
          <w:color w:val="000000" w:themeColor="text1"/>
          <w:sz w:val="22"/>
        </w:rPr>
        <w:t xml:space="preserve"> </w:t>
      </w:r>
      <w:r w:rsidRPr="00DA1DD2">
        <w:rPr>
          <w:color w:val="000000" w:themeColor="text1"/>
          <w:sz w:val="22"/>
        </w:rPr>
        <w:t xml:space="preserve">The logic of this kind of partnership rests on several factors: </w:t>
      </w:r>
      <w:r w:rsidRPr="00DA1DD2">
        <w:rPr>
          <w:rStyle w:val="StyleUnderline"/>
        </w:rPr>
        <w:t xml:space="preserve">These are tasks that have been done before, paving the way for new organizations to take them on more easily. </w:t>
      </w:r>
      <w:r w:rsidRPr="00DA1DD2">
        <w:rPr>
          <w:rStyle w:val="StyleUnderline"/>
          <w:highlight w:val="green"/>
        </w:rPr>
        <w:t>Private firm</w:t>
      </w:r>
      <w:r w:rsidRPr="00DA1DD2">
        <w:rPr>
          <w:rStyle w:val="StyleUnderline"/>
        </w:rPr>
        <w:t xml:space="preserve">s are now willing to </w:t>
      </w:r>
      <w:r w:rsidRPr="00DA1DD2">
        <w:rPr>
          <w:rStyle w:val="StyleUnderline"/>
          <w:highlight w:val="green"/>
        </w:rPr>
        <w:t>invest their own capital</w:t>
      </w:r>
      <w:r w:rsidRPr="00DA1DD2">
        <w:rPr>
          <w:rStyle w:val="StyleUnderline"/>
        </w:rPr>
        <w:t xml:space="preserve"> alongside the government, saving public money</w:t>
      </w:r>
      <w:r w:rsidRPr="00A0083E">
        <w:rPr>
          <w:rStyle w:val="StyleUnderline"/>
        </w:rPr>
        <w:t xml:space="preserve">. </w:t>
      </w:r>
      <w:r w:rsidRPr="00A0083E">
        <w:rPr>
          <w:rStyle w:val="StyleUnderline"/>
          <w:highlight w:val="green"/>
        </w:rPr>
        <w:t xml:space="preserve">They can take more </w:t>
      </w:r>
      <w:proofErr w:type="gramStart"/>
      <w:r w:rsidRPr="00A0083E">
        <w:rPr>
          <w:rStyle w:val="StyleUnderline"/>
          <w:highlight w:val="green"/>
        </w:rPr>
        <w:t>risk</w:t>
      </w:r>
      <w:r w:rsidRPr="00A0083E">
        <w:rPr>
          <w:rStyle w:val="StyleUnderline"/>
        </w:rPr>
        <w:t>,</w:t>
      </w:r>
      <w:r w:rsidRPr="00DA1DD2">
        <w:rPr>
          <w:color w:val="000000" w:themeColor="text1"/>
          <w:sz w:val="22"/>
        </w:rPr>
        <w:t xml:space="preserve"> and</w:t>
      </w:r>
      <w:proofErr w:type="gramEnd"/>
      <w:r w:rsidRPr="00DA1DD2">
        <w:rPr>
          <w:color w:val="000000" w:themeColor="text1"/>
          <w:sz w:val="22"/>
        </w:rPr>
        <w:t xml:space="preserve"> use more advanced program management techniques than government-run programs.</w:t>
      </w:r>
      <w:r>
        <w:rPr>
          <w:color w:val="000000" w:themeColor="text1"/>
          <w:sz w:val="22"/>
        </w:rPr>
        <w:t xml:space="preserve"> </w:t>
      </w:r>
      <w:r w:rsidRPr="00A0083E">
        <w:rPr>
          <w:rStyle w:val="StyleUnderline"/>
        </w:rPr>
        <w:t xml:space="preserve">And </w:t>
      </w:r>
      <w:r w:rsidRPr="00A0083E">
        <w:rPr>
          <w:rStyle w:val="StyleUnderline"/>
          <w:highlight w:val="green"/>
        </w:rPr>
        <w:t>they</w:t>
      </w:r>
      <w:r w:rsidRPr="00A0083E">
        <w:rPr>
          <w:rStyle w:val="StyleUnderline"/>
        </w:rPr>
        <w:t xml:space="preserve"> seem to r</w:t>
      </w:r>
      <w:r w:rsidRPr="00A0083E">
        <w:rPr>
          <w:rStyle w:val="StyleUnderline"/>
          <w:highlight w:val="green"/>
        </w:rPr>
        <w:t>esult in more accountability for taxpayers</w:t>
      </w:r>
      <w:r w:rsidRPr="00A0083E">
        <w:rPr>
          <w:rStyle w:val="StyleUnderline"/>
        </w:rPr>
        <w:t xml:space="preserve"> when things go wrong: </w:t>
      </w:r>
      <w:r w:rsidRPr="00A0083E">
        <w:rPr>
          <w:rStyle w:val="StyleUnderline"/>
          <w:highlight w:val="green"/>
        </w:rPr>
        <w:t>NASA shoulders the extra cost</w:t>
      </w:r>
      <w:r w:rsidRPr="00A0083E">
        <w:rPr>
          <w:rStyle w:val="StyleUnderline"/>
        </w:rPr>
        <w:t xml:space="preserve"> for Boeing’s long-delayed and over-budget SLS rocket, a traditional program</w:t>
      </w:r>
      <w:r w:rsidRPr="00DA1DD2">
        <w:rPr>
          <w:color w:val="000000" w:themeColor="text1"/>
          <w:sz w:val="22"/>
        </w:rPr>
        <w:t>; the same company is paying hundreds of millions of dollars to</w:t>
      </w:r>
      <w:r>
        <w:rPr>
          <w:color w:val="000000" w:themeColor="text1"/>
          <w:sz w:val="22"/>
        </w:rPr>
        <w:t xml:space="preserve"> </w:t>
      </w:r>
      <w:r w:rsidRPr="00DA1DD2">
        <w:rPr>
          <w:rFonts w:eastAsiaTheme="majorEastAsia"/>
          <w:color w:val="000000" w:themeColor="text1"/>
          <w:sz w:val="22"/>
        </w:rPr>
        <w:t xml:space="preserve">re-test its </w:t>
      </w:r>
      <w:proofErr w:type="spellStart"/>
      <w:r w:rsidRPr="00DA1DD2">
        <w:rPr>
          <w:rFonts w:eastAsiaTheme="majorEastAsia"/>
          <w:color w:val="000000" w:themeColor="text1"/>
          <w:sz w:val="22"/>
        </w:rPr>
        <w:t>Starliner</w:t>
      </w:r>
      <w:proofErr w:type="spellEnd"/>
      <w:r w:rsidRPr="00DA1DD2">
        <w:rPr>
          <w:rFonts w:eastAsiaTheme="majorEastAsia"/>
          <w:color w:val="000000" w:themeColor="text1"/>
          <w:sz w:val="22"/>
        </w:rPr>
        <w:t xml:space="preserve"> spacecraft</w:t>
      </w:r>
      <w:r w:rsidRPr="00DA1DD2">
        <w:rPr>
          <w:color w:val="000000" w:themeColor="text1"/>
          <w:sz w:val="22"/>
        </w:rPr>
        <w:t xml:space="preserve">, bought through a public-private partnership. </w:t>
      </w:r>
      <w:r w:rsidRPr="00DA1DD2">
        <w:rPr>
          <w:rStyle w:val="StyleUnderline"/>
        </w:rPr>
        <w:t>As the US plans its return to the Moon, a debate is emerging about the role of private firms</w:t>
      </w:r>
      <w:r w:rsidRPr="00DA1DD2">
        <w:rPr>
          <w:color w:val="000000" w:themeColor="text1"/>
          <w:sz w:val="22"/>
        </w:rPr>
        <w:t>. NASA has hired them to do everything from sending robots on the lunar surface to</w:t>
      </w:r>
      <w:r>
        <w:rPr>
          <w:color w:val="000000" w:themeColor="text1"/>
          <w:sz w:val="22"/>
        </w:rPr>
        <w:t xml:space="preserve"> </w:t>
      </w:r>
      <w:r w:rsidRPr="00DA1DD2">
        <w:rPr>
          <w:rFonts w:eastAsiaTheme="majorEastAsia"/>
          <w:color w:val="000000" w:themeColor="text1"/>
          <w:sz w:val="22"/>
        </w:rPr>
        <w:t>developing the landers that will carry humans there</w:t>
      </w:r>
      <w:r w:rsidRPr="00DA1DD2">
        <w:rPr>
          <w:color w:val="000000" w:themeColor="text1"/>
          <w:sz w:val="22"/>
        </w:rPr>
        <w:t>. In the House, lawmakers like science committee chair Eddie Bernice Johnson are</w:t>
      </w:r>
      <w:r>
        <w:rPr>
          <w:color w:val="000000" w:themeColor="text1"/>
          <w:sz w:val="22"/>
        </w:rPr>
        <w:t xml:space="preserve"> </w:t>
      </w:r>
      <w:r w:rsidRPr="00DA1DD2">
        <w:rPr>
          <w:rFonts w:eastAsiaTheme="majorEastAsia"/>
          <w:color w:val="000000" w:themeColor="text1"/>
          <w:sz w:val="22"/>
        </w:rPr>
        <w:t>skeptical that companies can take on these tasks</w:t>
      </w:r>
      <w:r w:rsidRPr="00DA1DD2">
        <w:rPr>
          <w:color w:val="000000" w:themeColor="text1"/>
          <w:sz w:val="22"/>
        </w:rPr>
        <w:t>. This</w:t>
      </w:r>
      <w:r>
        <w:rPr>
          <w:color w:val="000000" w:themeColor="text1"/>
          <w:sz w:val="22"/>
        </w:rPr>
        <w:t xml:space="preserve"> </w:t>
      </w:r>
      <w:r w:rsidRPr="00DA1DD2">
        <w:rPr>
          <w:rFonts w:eastAsiaTheme="majorEastAsia"/>
          <w:color w:val="000000" w:themeColor="text1"/>
          <w:sz w:val="22"/>
        </w:rPr>
        <w:t>isn’t a crazy worry</w:t>
      </w:r>
      <w:r w:rsidRPr="00DA1DD2">
        <w:rPr>
          <w:color w:val="000000" w:themeColor="text1"/>
          <w:sz w:val="22"/>
        </w:rPr>
        <w:t>: Landing on another astronomical body is a greater challenge than flying to low-earth orbit, and there are far fewer obvious non-government customers in the lunar transit market.</w:t>
      </w:r>
      <w:r>
        <w:rPr>
          <w:color w:val="000000" w:themeColor="text1"/>
          <w:sz w:val="22"/>
        </w:rPr>
        <w:t xml:space="preserve"> </w:t>
      </w:r>
      <w:r w:rsidRPr="00DA1DD2">
        <w:rPr>
          <w:color w:val="000000" w:themeColor="text1"/>
          <w:sz w:val="22"/>
        </w:rPr>
        <w:t xml:space="preserve">For now, </w:t>
      </w:r>
      <w:r w:rsidRPr="00DA1DD2">
        <w:rPr>
          <w:rStyle w:val="StyleUnderline"/>
        </w:rPr>
        <w:t>NASA has hired Elon Musk’s SpaceX to build lunar landers. Jeff Bezos’ Blue Origin is challenging the government’s choice, delaying the whole program until at least August</w:t>
      </w:r>
      <w:r w:rsidRPr="00DA1DD2">
        <w:rPr>
          <w:color w:val="000000" w:themeColor="text1"/>
          <w:sz w:val="22"/>
        </w:rPr>
        <w:t xml:space="preserve">. The corporate tussle, and the two companies’ decision to market themselves as personal projects of their controversial billionaire founders, have led opponents to portray </w:t>
      </w:r>
      <w:r w:rsidRPr="00DA1DD2">
        <w:rPr>
          <w:color w:val="000000" w:themeColor="text1"/>
          <w:sz w:val="22"/>
        </w:rPr>
        <w:lastRenderedPageBreak/>
        <w:t xml:space="preserve">NASA’s partnerships as corporate handouts. But make no mistake: </w:t>
      </w:r>
      <w:r w:rsidRPr="00DA1DD2">
        <w:rPr>
          <w:rStyle w:val="StyleUnderline"/>
        </w:rPr>
        <w:t>The alternative is still money for corporations—likely much more, and with fewer strings attached.</w:t>
      </w:r>
      <w:r>
        <w:rPr>
          <w:color w:val="000000" w:themeColor="text1"/>
          <w:sz w:val="22"/>
        </w:rPr>
        <w:t xml:space="preserve"> </w:t>
      </w:r>
    </w:p>
    <w:p w14:paraId="1A79EC62" w14:textId="77777777" w:rsidR="00D170B2" w:rsidRPr="005871BE" w:rsidRDefault="00D170B2" w:rsidP="00D9516F"/>
    <w:p w14:paraId="545DBBBD" w14:textId="77777777" w:rsidR="00D9516F" w:rsidRDefault="00D9516F" w:rsidP="00D9516F"/>
    <w:p w14:paraId="2AF83234" w14:textId="77777777" w:rsidR="00D9516F" w:rsidRDefault="00D9516F" w:rsidP="00D9516F"/>
    <w:p w14:paraId="0EAAC7FD" w14:textId="77777777" w:rsidR="00D9516F" w:rsidRPr="00A22B0A" w:rsidRDefault="00D9516F" w:rsidP="00D9516F">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48C6F93F" w14:textId="77777777" w:rsidR="00D9516F" w:rsidRPr="00C435A1" w:rsidRDefault="00D9516F" w:rsidP="00D9516F">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5" w:history="1">
        <w:r w:rsidRPr="00FB3F77">
          <w:rPr>
            <w:rStyle w:val="Hyperlink"/>
            <w:sz w:val="16"/>
            <w:szCs w:val="16"/>
          </w:rPr>
          <w:t>https://scholar.smu.edu/cgi/viewcontent.cgi?article=1307&amp;context=jalc</w:t>
        </w:r>
      </w:hyperlink>
      <w:r w:rsidRPr="00FB3F77">
        <w:rPr>
          <w:sz w:val="16"/>
          <w:szCs w:val="16"/>
        </w:rPr>
        <w:t xml:space="preserve">  // recut MNHS NL</w:t>
      </w:r>
    </w:p>
    <w:p w14:paraId="1454B28B" w14:textId="77777777" w:rsidR="00D9516F" w:rsidRDefault="00D9516F" w:rsidP="00D9516F">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10522B02" w14:textId="77777777" w:rsidR="00D9516F" w:rsidRDefault="00D9516F" w:rsidP="00D9516F"/>
    <w:p w14:paraId="3B489B28" w14:textId="77777777" w:rsidR="00D9516F" w:rsidRDefault="00D9516F" w:rsidP="00D9516F">
      <w:pPr>
        <w:pStyle w:val="Heading4"/>
      </w:pPr>
      <w:r>
        <w:t>Space mining is the only way to solve climate change</w:t>
      </w:r>
    </w:p>
    <w:p w14:paraId="6B75268B" w14:textId="77777777" w:rsidR="00D9516F" w:rsidRPr="00CF428C" w:rsidRDefault="00D9516F" w:rsidP="00D9516F">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08549A9C" w14:textId="77777777" w:rsidR="00D9516F" w:rsidRPr="00E638ED" w:rsidRDefault="00D9516F" w:rsidP="00D9516F">
      <w:pPr>
        <w:pStyle w:val="NormalWeb"/>
        <w:shd w:val="clear" w:color="auto" w:fill="FFFFFF"/>
        <w:spacing w:before="0" w:beforeAutospacing="0" w:after="0" w:afterAutospacing="0"/>
        <w:textAlignment w:val="baseline"/>
        <w:rPr>
          <w:rStyle w:val="StyleUnderline"/>
          <w:u w:val="none"/>
        </w:rPr>
      </w:pPr>
    </w:p>
    <w:p w14:paraId="30BC0CBE" w14:textId="77777777" w:rsidR="00D9516F" w:rsidRPr="00927FAF" w:rsidRDefault="00D9516F" w:rsidP="00D9516F">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xml:space="preserve">. Several countries, </w:t>
      </w:r>
      <w:r w:rsidRPr="00E638ED">
        <w:rPr>
          <w:color w:val="333333"/>
          <w:sz w:val="22"/>
          <w:bdr w:val="none" w:sz="0" w:space="0" w:color="auto" w:frame="1"/>
        </w:rPr>
        <w:lastRenderedPageBreak/>
        <w:t>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3941A619" w14:textId="77777777" w:rsidR="00D9516F" w:rsidRPr="00FC7448" w:rsidRDefault="00D9516F" w:rsidP="00D9516F">
      <w:pPr>
        <w:pStyle w:val="Heading4"/>
        <w:rPr>
          <w:rFonts w:cs="Times New Roman"/>
        </w:rPr>
      </w:pPr>
      <w:r w:rsidRPr="00FC7448">
        <w:rPr>
          <w:rFonts w:cs="Times New Roman"/>
        </w:rPr>
        <w:t>Anthropogenic warming causes extinction --- mitigation efforts now are key</w:t>
      </w:r>
    </w:p>
    <w:p w14:paraId="268DD517" w14:textId="77777777" w:rsidR="00D9516F" w:rsidRPr="00FC7448" w:rsidRDefault="00D9516F" w:rsidP="00D9516F">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6" w:history="1">
        <w:r w:rsidRPr="00FC7448">
          <w:rPr>
            <w:rStyle w:val="Hyperlink"/>
            <w:sz w:val="16"/>
          </w:rPr>
          <w:t>http://www.cnn.com/2015/01/14/opinion/co2-crisis-griffin/</w:t>
        </w:r>
      </w:hyperlink>
      <w:r w:rsidRPr="00FC7448">
        <w:rPr>
          <w:sz w:val="16"/>
        </w:rPr>
        <w:t xml:space="preserve"> )</w:t>
      </w:r>
    </w:p>
    <w:p w14:paraId="2A349C30" w14:textId="77777777" w:rsidR="00D9516F" w:rsidRPr="00FC7448" w:rsidRDefault="00D9516F" w:rsidP="00D9516F">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 xml:space="preserve">"would create planetary conditions all but certain to end </w:t>
      </w:r>
      <w:r w:rsidRPr="00296F74">
        <w:rPr>
          <w:rStyle w:val="Emphasis"/>
          <w:highlight w:val="green"/>
        </w:rPr>
        <w:lastRenderedPageBreak/>
        <w:t>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7D12D44A" w14:textId="5D65EDB6" w:rsidR="00D9516F" w:rsidRDefault="00D9516F" w:rsidP="00D9516F">
      <w:pPr>
        <w:pStyle w:val="Heading2"/>
      </w:pPr>
      <w:r>
        <w:lastRenderedPageBreak/>
        <w:t>2</w:t>
      </w:r>
    </w:p>
    <w:p w14:paraId="58CB993B" w14:textId="77777777" w:rsidR="00900618" w:rsidRDefault="00900618" w:rsidP="00900618">
      <w:pPr>
        <w:pStyle w:val="Heading4"/>
      </w:pPr>
      <w:r>
        <w:t xml:space="preserve">Counterplan text: The Committee on the Peaceful use of Outer Space ought to </w:t>
      </w:r>
    </w:p>
    <w:p w14:paraId="15C24EE4" w14:textId="77777777" w:rsidR="00900618" w:rsidRPr="0094334D" w:rsidRDefault="00900618" w:rsidP="00900618">
      <w:pPr>
        <w:pStyle w:val="ListParagraph"/>
        <w:numPr>
          <w:ilvl w:val="0"/>
          <w:numId w:val="13"/>
        </w:numPr>
        <w:rPr>
          <w:b/>
          <w:bCs/>
          <w:sz w:val="26"/>
          <w:szCs w:val="26"/>
        </w:rPr>
      </w:pPr>
      <w:r w:rsidRPr="0094334D">
        <w:rPr>
          <w:b/>
          <w:bCs/>
          <w:sz w:val="26"/>
          <w:szCs w:val="26"/>
        </w:rPr>
        <w:t xml:space="preserve">establish an application system for property rights on celestial bodies. Applications and approval of property rights should be granted upon the condition of </w:t>
      </w:r>
    </w:p>
    <w:p w14:paraId="5A594E3A" w14:textId="77777777" w:rsidR="00900618" w:rsidRPr="0094334D" w:rsidRDefault="00900618" w:rsidP="00900618">
      <w:pPr>
        <w:pStyle w:val="ListParagraph"/>
        <w:numPr>
          <w:ilvl w:val="0"/>
          <w:numId w:val="13"/>
        </w:numPr>
        <w:rPr>
          <w:b/>
          <w:bCs/>
          <w:sz w:val="26"/>
          <w:szCs w:val="26"/>
        </w:rPr>
      </w:pPr>
      <w:r w:rsidRPr="0094334D">
        <w:rPr>
          <w:b/>
          <w:bCs/>
          <w:sz w:val="26"/>
          <w:szCs w:val="26"/>
        </w:rPr>
        <w:t xml:space="preserve">open disclosure of data gathered in the exploration of a celestial body </w:t>
      </w:r>
    </w:p>
    <w:p w14:paraId="2F1AF943" w14:textId="77777777" w:rsidR="00900618" w:rsidRPr="0094334D" w:rsidRDefault="00900618" w:rsidP="00900618">
      <w:pPr>
        <w:pStyle w:val="ListParagraph"/>
        <w:numPr>
          <w:ilvl w:val="0"/>
          <w:numId w:val="13"/>
        </w:numPr>
        <w:rPr>
          <w:b/>
          <w:bCs/>
          <w:sz w:val="26"/>
          <w:szCs w:val="26"/>
        </w:rPr>
      </w:pPr>
      <w:r w:rsidRPr="0094334D">
        <w:rPr>
          <w:b/>
          <w:bCs/>
          <w:sz w:val="26"/>
          <w:szCs w:val="26"/>
        </w:rPr>
        <w:t>Applications must be publicly announced</w:t>
      </w:r>
    </w:p>
    <w:p w14:paraId="38D95249" w14:textId="77777777" w:rsidR="00900618" w:rsidRPr="0094334D" w:rsidRDefault="00900618" w:rsidP="00900618">
      <w:pPr>
        <w:pStyle w:val="ListParagraph"/>
        <w:numPr>
          <w:ilvl w:val="0"/>
          <w:numId w:val="13"/>
        </w:numPr>
        <w:rPr>
          <w:b/>
          <w:bCs/>
          <w:sz w:val="26"/>
          <w:szCs w:val="26"/>
        </w:rPr>
      </w:pPr>
      <w:r w:rsidRPr="0094334D">
        <w:rPr>
          <w:b/>
          <w:bCs/>
          <w:sz w:val="26"/>
          <w:szCs w:val="26"/>
        </w:rPr>
        <w:t>Property Rights will be made tradeable between private entities</w:t>
      </w:r>
    </w:p>
    <w:p w14:paraId="04369749" w14:textId="77777777" w:rsidR="00900618" w:rsidRPr="0094334D" w:rsidRDefault="00900618" w:rsidP="00900618">
      <w:pPr>
        <w:pStyle w:val="ListParagraph"/>
        <w:numPr>
          <w:ilvl w:val="0"/>
          <w:numId w:val="13"/>
        </w:numPr>
        <w:rPr>
          <w:b/>
          <w:bCs/>
          <w:sz w:val="26"/>
          <w:szCs w:val="26"/>
        </w:rPr>
      </w:pPr>
      <w:r w:rsidRPr="0094334D">
        <w:rPr>
          <w:b/>
          <w:bCs/>
          <w:sz w:val="26"/>
          <w:szCs w:val="26"/>
        </w:rPr>
        <w:t>Property Rights will be set to expire on the conclusion of a successful extraction mission</w:t>
      </w:r>
    </w:p>
    <w:p w14:paraId="3D567A0D" w14:textId="77777777" w:rsidR="00900618" w:rsidRPr="0094334D" w:rsidRDefault="00900618" w:rsidP="00900618">
      <w:pPr>
        <w:pStyle w:val="ListParagraph"/>
        <w:numPr>
          <w:ilvl w:val="0"/>
          <w:numId w:val="13"/>
        </w:numPr>
        <w:rPr>
          <w:b/>
          <w:bCs/>
          <w:sz w:val="26"/>
          <w:szCs w:val="26"/>
        </w:rPr>
      </w:pPr>
      <w:r w:rsidRPr="0094334D">
        <w:rPr>
          <w:b/>
          <w:bCs/>
          <w:sz w:val="26"/>
          <w:szCs w:val="26"/>
        </w:rPr>
        <w:t>Private Entities will only be allowed one property right grant per celestial body and cannot have more than one grant at a time</w:t>
      </w:r>
    </w:p>
    <w:p w14:paraId="399516D8" w14:textId="77777777" w:rsidR="00900618" w:rsidRPr="0094334D" w:rsidRDefault="00900618" w:rsidP="00900618">
      <w:pPr>
        <w:pStyle w:val="ListParagraph"/>
        <w:numPr>
          <w:ilvl w:val="0"/>
          <w:numId w:val="13"/>
        </w:numPr>
        <w:rPr>
          <w:b/>
          <w:bCs/>
          <w:sz w:val="26"/>
          <w:szCs w:val="26"/>
        </w:rPr>
      </w:pPr>
      <w:r w:rsidRPr="0094334D">
        <w:rPr>
          <w:b/>
          <w:bCs/>
          <w:sz w:val="26"/>
          <w:szCs w:val="26"/>
        </w:rPr>
        <w:t>Ban the militarization of outer space</w:t>
      </w:r>
    </w:p>
    <w:p w14:paraId="279A394F" w14:textId="77777777" w:rsidR="00900618" w:rsidRDefault="00900618" w:rsidP="00900618">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62954132" w14:textId="77777777" w:rsidR="00900618" w:rsidRPr="00873810" w:rsidRDefault="00900618" w:rsidP="00900618">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7" w:history="1">
        <w:r w:rsidRPr="006723E0">
          <w:rPr>
            <w:rStyle w:val="Hyperlink"/>
          </w:rPr>
          <w:t>https://www.sciencedirect.com/science/article/pii/S0265964621000515 accessed 12/12/21</w:t>
        </w:r>
      </w:hyperlink>
      <w:r>
        <w:t>] Adam</w:t>
      </w:r>
    </w:p>
    <w:p w14:paraId="12F30F88" w14:textId="77777777" w:rsidR="00900618" w:rsidRPr="00826990" w:rsidRDefault="00900618" w:rsidP="00900618">
      <w:r w:rsidRPr="00826990">
        <w:t>4. The data-</w:t>
      </w:r>
      <w:proofErr w:type="spellStart"/>
      <w:r w:rsidRPr="00826990">
        <w:t>centred</w:t>
      </w:r>
      <w:proofErr w:type="spellEnd"/>
      <w:r w:rsidRPr="00826990">
        <w:t xml:space="preserve"> approach to space mining regulation</w:t>
      </w:r>
    </w:p>
    <w:p w14:paraId="11A78B42" w14:textId="77777777" w:rsidR="00900618" w:rsidRPr="00826990" w:rsidRDefault="00900618" w:rsidP="00900618">
      <w:r w:rsidRPr="00826990">
        <w:t>4.1. Core description of the regulatory regime and mining rights acquisition process</w:t>
      </w:r>
    </w:p>
    <w:p w14:paraId="639614F4" w14:textId="77777777" w:rsidR="00900618" w:rsidRPr="00B60AC4" w:rsidRDefault="00900618" w:rsidP="00900618">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8"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0FAEB467" w14:textId="77777777" w:rsidR="00900618" w:rsidRPr="00601FE1" w:rsidRDefault="00900618" w:rsidP="00900618">
      <w:pPr>
        <w:rPr>
          <w:rStyle w:val="StyleUnderline"/>
        </w:rPr>
      </w:pPr>
      <w:r w:rsidRPr="00601FE1">
        <w:rPr>
          <w:rStyle w:val="StyleUnderline"/>
        </w:rPr>
        <w:t>Without preconditions, no entity has a right to mine the resources of a celestial body.</w:t>
      </w:r>
    </w:p>
    <w:p w14:paraId="3C4B8C24" w14:textId="77777777" w:rsidR="00900618" w:rsidRPr="00601FE1" w:rsidRDefault="00900618" w:rsidP="00900618">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394C07D0" w14:textId="77777777" w:rsidR="00900618" w:rsidRPr="00601FE1" w:rsidRDefault="00900618" w:rsidP="00900618">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34D47C06" w14:textId="77777777" w:rsidR="00900618" w:rsidRPr="00601FE1" w:rsidRDefault="00900618" w:rsidP="00900618">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56A6B444" w14:textId="77777777" w:rsidR="00900618" w:rsidRPr="00601FE1" w:rsidRDefault="00900618" w:rsidP="00900618">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545E767C" w14:textId="77777777" w:rsidR="00900618" w:rsidRPr="00601FE1" w:rsidRDefault="00900618" w:rsidP="00900618">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46F44E76" w14:textId="77777777" w:rsidR="00900618" w:rsidRPr="00601FE1" w:rsidRDefault="00900618" w:rsidP="00900618">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2572CF6C" w14:textId="77777777" w:rsidR="00900618" w:rsidRPr="00601FE1" w:rsidRDefault="00900618" w:rsidP="00900618">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408C31CF" w14:textId="77777777" w:rsidR="00900618" w:rsidRPr="00EE14D9" w:rsidRDefault="00900618" w:rsidP="00900618">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9"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5D5FA84A" w14:textId="77777777" w:rsidR="00900618" w:rsidRPr="00826990" w:rsidRDefault="00900618" w:rsidP="00900618">
      <w:r w:rsidRPr="00826990">
        <w:t>4.2. Discussion and means of implementation</w:t>
      </w:r>
    </w:p>
    <w:p w14:paraId="39C813C6" w14:textId="77777777" w:rsidR="00900618" w:rsidRPr="00115A20" w:rsidRDefault="00900618" w:rsidP="00900618">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4BAB5431" w14:textId="77777777" w:rsidR="00900618" w:rsidRPr="00873810" w:rsidRDefault="00900618" w:rsidP="00900618">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20"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also reconciles the </w:t>
      </w:r>
      <w:r w:rsidRPr="00826990">
        <w:lastRenderedPageBreak/>
        <w:t>adverse interests of space development and </w:t>
      </w:r>
      <w:hyperlink r:id="rId21"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06C9BDA9" w14:textId="77777777" w:rsidR="00900618" w:rsidRDefault="00900618" w:rsidP="00900618">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w:t>
      </w:r>
      <w:r w:rsidRPr="00826990">
        <w:lastRenderedPageBreak/>
        <w:t xml:space="preserve">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047DB86B" w14:textId="77777777" w:rsidR="00900618" w:rsidRDefault="00900618" w:rsidP="00900618">
      <w:pPr>
        <w:pStyle w:val="Heading4"/>
      </w:pPr>
      <w:r w:rsidRPr="00E4117B">
        <w:t>Space mining fails now due to profitability</w:t>
      </w:r>
      <w:r>
        <w:t xml:space="preserve"> and unsafe tech</w:t>
      </w:r>
      <w:r w:rsidRPr="00E4117B">
        <w:t xml:space="preserve"> which only the cp solves</w:t>
      </w:r>
    </w:p>
    <w:p w14:paraId="661880F0" w14:textId="77777777" w:rsidR="00900618" w:rsidRDefault="00900618" w:rsidP="00900618">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22" w:history="1">
        <w:r w:rsidRPr="006723E0">
          <w:rPr>
            <w:rStyle w:val="Hyperlink"/>
          </w:rPr>
          <w:t>https://www.sciencedirect.com/science/article/pii/S0265964621000515 accessed 12/12/21</w:t>
        </w:r>
      </w:hyperlink>
      <w:r>
        <w:t>] Adam</w:t>
      </w:r>
    </w:p>
    <w:p w14:paraId="55176D80" w14:textId="77777777" w:rsidR="00900618" w:rsidRDefault="00900618" w:rsidP="00900618">
      <w:pPr>
        <w:pStyle w:val="ListParagraph"/>
        <w:numPr>
          <w:ilvl w:val="0"/>
          <w:numId w:val="12"/>
        </w:numPr>
      </w:pPr>
      <w:r>
        <w:t>answers timeframe deficits</w:t>
      </w:r>
    </w:p>
    <w:p w14:paraId="7ED09A11" w14:textId="77777777" w:rsidR="00900618" w:rsidRPr="00E4117B" w:rsidRDefault="00900618" w:rsidP="00900618">
      <w:pPr>
        <w:pStyle w:val="ListParagraph"/>
        <w:numPr>
          <w:ilvl w:val="0"/>
          <w:numId w:val="12"/>
        </w:numPr>
      </w:pPr>
      <w:r>
        <w:t xml:space="preserve">creates solvency vs inequality/developing nation </w:t>
      </w:r>
      <w:proofErr w:type="spellStart"/>
      <w:r>
        <w:t>affs</w:t>
      </w:r>
      <w:proofErr w:type="spellEnd"/>
    </w:p>
    <w:p w14:paraId="23B384D3" w14:textId="77777777" w:rsidR="00900618" w:rsidRPr="00CC59C3" w:rsidRDefault="00900618" w:rsidP="00900618">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w:t>
      </w:r>
      <w:r w:rsidRPr="00CC59C3">
        <w:rPr>
          <w:rStyle w:val="StyleUnderline"/>
        </w:rPr>
        <w:lastRenderedPageBreak/>
        <w:t xml:space="preserve">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38FB55DD" w14:textId="77777777" w:rsidR="00900618" w:rsidRPr="00CC59C3" w:rsidRDefault="00900618" w:rsidP="00900618">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 xml:space="preserve">offers the possibility of new business models: the classical </w:t>
      </w:r>
      <w:r w:rsidRPr="00054C96">
        <w:rPr>
          <w:highlight w:val="yellow"/>
        </w:rPr>
        <w:t>asteroid mining system concept, as shown by Andrews et al. [</w:t>
      </w:r>
      <w:bookmarkStart w:id="7" w:name="bbib43"/>
      <w:r w:rsidRPr="00054C96">
        <w:rPr>
          <w:highlight w:val="yellow"/>
        </w:rPr>
        <w:fldChar w:fldCharType="begin"/>
      </w:r>
      <w:r w:rsidRPr="00054C96">
        <w:rPr>
          <w:highlight w:val="yellow"/>
        </w:rPr>
        <w:instrText xml:space="preserve"> HYPERLINK "https://www.sciencedirect.com/science/article/pii/S0265964621000515" \l "bib43" </w:instrText>
      </w:r>
      <w:r w:rsidRPr="00054C96">
        <w:rPr>
          <w:highlight w:val="yellow"/>
        </w:rPr>
        <w:fldChar w:fldCharType="separate"/>
      </w:r>
      <w:r w:rsidRPr="00054C96">
        <w:rPr>
          <w:rStyle w:val="Hyperlink"/>
          <w:highlight w:val="yellow"/>
        </w:rPr>
        <w:t>43</w:t>
      </w:r>
      <w:r w:rsidRPr="00054C96">
        <w:rPr>
          <w:highlight w:val="yellow"/>
        </w:rPr>
        <w:fldChar w:fldCharType="end"/>
      </w:r>
      <w:bookmarkEnd w:id="7"/>
      <w:r w:rsidRPr="00054C96">
        <w:rPr>
          <w:highlight w:val="yellow"/>
        </w:rPr>
        <w:t xml:space="preserve">], for example, covers exploration, exploitation and resource transfer. This </w:t>
      </w:r>
      <w:proofErr w:type="spellStart"/>
      <w:r w:rsidRPr="00054C96">
        <w:rPr>
          <w:rStyle w:val="StyleUnderline"/>
          <w:highlight w:val="yellow"/>
        </w:rPr>
        <w:t>maximises</w:t>
      </w:r>
      <w:proofErr w:type="spellEnd"/>
      <w:r w:rsidRPr="00054C96">
        <w:rPr>
          <w:rStyle w:val="StyleUnderline"/>
          <w:highlight w:val="yellow"/>
        </w:rPr>
        <w:t xml:space="preserve"> the investment needed to develop the technologies required for the entire process chain</w:t>
      </w:r>
      <w:r w:rsidRPr="00054C96">
        <w:rPr>
          <w:highlight w:val="yellow"/>
        </w:rPr>
        <w:t xml:space="preserve">. </w:t>
      </w:r>
      <w:r w:rsidRPr="00054C96">
        <w:rPr>
          <w:rStyle w:val="StyleUnderline"/>
          <w:highlight w:val="yellow"/>
        </w:rPr>
        <w:t xml:space="preserve">Giving exploration a value could lead to a division of </w:t>
      </w:r>
      <w:proofErr w:type="spellStart"/>
      <w:r w:rsidRPr="00054C96">
        <w:rPr>
          <w:rStyle w:val="StyleUnderline"/>
          <w:highlight w:val="yellow"/>
        </w:rPr>
        <w:t>labour</w:t>
      </w:r>
      <w:proofErr w:type="spellEnd"/>
      <w:r w:rsidRPr="00054C96">
        <w:rPr>
          <w:rStyle w:val="StyleUnderline"/>
          <w:highlight w:val="yellow"/>
        </w:rPr>
        <w:t>.</w:t>
      </w:r>
      <w:r w:rsidRPr="00054C96">
        <w:rPr>
          <w:highlight w:val="yellow"/>
        </w:rPr>
        <w:t xml:space="preserve"> </w:t>
      </w:r>
      <w:r w:rsidRPr="00054C96">
        <w:rPr>
          <w:rStyle w:val="StyleUnderline"/>
          <w:highlight w:val="yellow"/>
        </w:rPr>
        <w:t>Dedicated prospecting companies could emerge, providing mining companies with the data and mining rights to a body with the specific resource profile they are seeking.</w:t>
      </w:r>
      <w:r w:rsidRPr="00054C96">
        <w:rPr>
          <w:highlight w:val="yellow"/>
        </w:rPr>
        <w:t xml:space="preserve"> In this way, the </w:t>
      </w:r>
      <w:r w:rsidRPr="00054C96">
        <w:rPr>
          <w:rStyle w:val="StyleUnderline"/>
          <w:highlight w:val="yellow"/>
        </w:rPr>
        <w:t xml:space="preserve">investment needed for a successful mining </w:t>
      </w:r>
      <w:proofErr w:type="spellStart"/>
      <w:r w:rsidRPr="00054C96">
        <w:rPr>
          <w:rStyle w:val="StyleUnderline"/>
          <w:highlight w:val="yellow"/>
        </w:rPr>
        <w:t>endeavour</w:t>
      </w:r>
      <w:proofErr w:type="spellEnd"/>
      <w:r w:rsidRPr="00054C96">
        <w:rPr>
          <w:rStyle w:val="StyleUnderline"/>
          <w:highlight w:val="yellow"/>
        </w:rPr>
        <w:t xml:space="preserve"> is divided between different </w:t>
      </w:r>
      <w:proofErr w:type="spellStart"/>
      <w:r w:rsidRPr="00054C96">
        <w:rPr>
          <w:rStyle w:val="StyleUnderline"/>
          <w:highlight w:val="yellow"/>
        </w:rPr>
        <w:t>specialised</w:t>
      </w:r>
      <w:proofErr w:type="spellEnd"/>
      <w:r w:rsidRPr="00054C96">
        <w:rPr>
          <w:rStyle w:val="StyleUnderline"/>
          <w:highlight w:val="yellow"/>
        </w:rPr>
        <w:t xml:space="preserve"> companies</w:t>
      </w:r>
      <w:r w:rsidRPr="00054C96">
        <w:rPr>
          <w:highlight w:val="yellow"/>
        </w:rPr>
        <w:t xml:space="preserve">. This </w:t>
      </w:r>
      <w:r w:rsidRPr="00054C96">
        <w:rPr>
          <w:rStyle w:val="StyleUnderline"/>
          <w:highlight w:val="yellow"/>
        </w:rPr>
        <w:t xml:space="preserve">considerably reduces the risk for investors as well as the investment needed for a company to meet their business goals, which are now aimed at just a particular part of the overall space mining </w:t>
      </w:r>
      <w:proofErr w:type="spellStart"/>
      <w:r w:rsidRPr="00054C96">
        <w:rPr>
          <w:rStyle w:val="StyleUnderline"/>
          <w:highlight w:val="yellow"/>
        </w:rPr>
        <w:t>endeavour</w:t>
      </w:r>
      <w:proofErr w:type="spellEnd"/>
      <w:r w:rsidRPr="00054C96">
        <w:rPr>
          <w:rStyle w:val="StyleUnderline"/>
          <w:highlight w:val="yellow"/>
        </w:rPr>
        <w:t>.</w:t>
      </w:r>
      <w:r w:rsidRPr="00054C96">
        <w:rPr>
          <w:highlight w:val="yellow"/>
        </w:rPr>
        <w:t xml:space="preserve"> Third-party applications for mining rights should be possible to allow a mining company to subcontract to exploration companies. Such a </w:t>
      </w:r>
      <w:r w:rsidRPr="00054C96">
        <w:rPr>
          <w:rStyle w:val="StyleUnderline"/>
          <w:highlight w:val="yellow"/>
        </w:rPr>
        <w:t>regulatory mechanism design would also be more easily inclusive of less developed countries.</w:t>
      </w:r>
      <w:r w:rsidRPr="00054C96">
        <w:rPr>
          <w:highlight w:val="yellow"/>
        </w:rPr>
        <w:t xml:space="preserve"> They </w:t>
      </w:r>
      <w:r w:rsidRPr="00054C96">
        <w:rPr>
          <w:rStyle w:val="StyleUnderline"/>
          <w:highlight w:val="yellow"/>
        </w:rPr>
        <w:t>could simply contract exploration missions made affordable through economies of scale to become part of the emerging space mining economy as holders of tradeable mining rights.</w:t>
      </w:r>
      <w:r w:rsidRPr="00054C96">
        <w:rPr>
          <w:highlight w:val="yellow"/>
        </w:rPr>
        <w:t xml:space="preserve"> Through a wise selection of such missions’ targets, they could </w:t>
      </w:r>
      <w:r w:rsidRPr="00054C96">
        <w:rPr>
          <w:rStyle w:val="StyleUnderline"/>
          <w:highlight w:val="yellow"/>
        </w:rPr>
        <w:t>gain powerful positions of influence.</w:t>
      </w:r>
    </w:p>
    <w:p w14:paraId="2A5D4FD0" w14:textId="77777777" w:rsidR="00900618" w:rsidRPr="00900618" w:rsidRDefault="00900618" w:rsidP="00900618"/>
    <w:p w14:paraId="728AFEB3" w14:textId="7B642EF8" w:rsidR="00D9516F" w:rsidRDefault="00D9516F" w:rsidP="00D9516F">
      <w:pPr>
        <w:pStyle w:val="Heading2"/>
      </w:pPr>
      <w:r>
        <w:lastRenderedPageBreak/>
        <w:t>3</w:t>
      </w:r>
    </w:p>
    <w:p w14:paraId="19DDA1E8" w14:textId="77777777" w:rsidR="00900618" w:rsidRDefault="00900618" w:rsidP="00900618">
      <w:pPr>
        <w:pStyle w:val="Heading2"/>
      </w:pPr>
      <w:r>
        <w:lastRenderedPageBreak/>
        <w:t>T – Entities Spec</w:t>
      </w:r>
    </w:p>
    <w:p w14:paraId="6698F9C6" w14:textId="77777777" w:rsidR="00900618" w:rsidRDefault="00900618" w:rsidP="00900618">
      <w:pPr>
        <w:pStyle w:val="Heading4"/>
      </w:pPr>
      <w:r>
        <w:t xml:space="preserve">Interpretation – the </w:t>
      </w:r>
      <w:proofErr w:type="spellStart"/>
      <w:r>
        <w:t>aff</w:t>
      </w:r>
      <w:proofErr w:type="spellEnd"/>
      <w:r>
        <w:t xml:space="preserve"> may not defend that the appropriation of outer space by a certain set of private entities is unjust. </w:t>
      </w:r>
    </w:p>
    <w:p w14:paraId="15B31F7D" w14:textId="77777777" w:rsidR="00900618" w:rsidRPr="002F5AEC" w:rsidRDefault="00900618" w:rsidP="00900618">
      <w:pPr>
        <w:pStyle w:val="Heading4"/>
      </w:pPr>
      <w:r>
        <w:t>Entities</w:t>
      </w:r>
      <w:r w:rsidRPr="002F5AEC">
        <w:t xml:space="preserve"> is a generic bare plural</w:t>
      </w:r>
    </w:p>
    <w:p w14:paraId="13CBA9DF" w14:textId="77777777" w:rsidR="00900618" w:rsidRPr="002F5AEC" w:rsidRDefault="00900618" w:rsidP="00900618">
      <w:pPr>
        <w:rPr>
          <w:rStyle w:val="Hyperlink"/>
          <w:sz w:val="16"/>
        </w:rPr>
      </w:pPr>
      <w:proofErr w:type="spellStart"/>
      <w:r w:rsidRPr="002F5AEC">
        <w:rPr>
          <w:rStyle w:val="Style13ptBold"/>
        </w:rPr>
        <w:t>Nebel</w:t>
      </w:r>
      <w:proofErr w:type="spellEnd"/>
      <w:r w:rsidRPr="002F5AEC">
        <w:rPr>
          <w:rStyle w:val="Style13ptBold"/>
        </w:rPr>
        <w:t xml:space="preserve"> 20</w:t>
      </w:r>
      <w:r w:rsidRPr="002F5AEC">
        <w:rPr>
          <w:sz w:val="16"/>
        </w:rPr>
        <w:t xml:space="preserve"> [Jake </w:t>
      </w:r>
      <w:proofErr w:type="spellStart"/>
      <w:r w:rsidRPr="002F5AEC">
        <w:rPr>
          <w:sz w:val="16"/>
        </w:rPr>
        <w:t>Nebel</w:t>
      </w:r>
      <w:proofErr w:type="spellEnd"/>
      <w:r w:rsidRPr="002F5AEC">
        <w:rPr>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2F5AEC">
        <w:rPr>
          <w:sz w:val="16"/>
        </w:rPr>
        <w:t>url</w:t>
      </w:r>
      <w:proofErr w:type="spellEnd"/>
      <w:r w:rsidRPr="002F5AEC">
        <w:rPr>
          <w:sz w:val="16"/>
        </w:rPr>
        <w:t xml:space="preserve"> AG</w:t>
      </w:r>
    </w:p>
    <w:p w14:paraId="074090FA" w14:textId="77777777" w:rsidR="00900618" w:rsidRPr="002F5AEC" w:rsidRDefault="00900618" w:rsidP="00900618">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53068CCD" w14:textId="77777777" w:rsidR="00900618" w:rsidRPr="002F5AEC" w:rsidRDefault="00900618" w:rsidP="00900618">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2F5AEC">
        <w:rPr>
          <w:rStyle w:val="StyleUnderline"/>
          <w:highlight w:val="green"/>
        </w:rPr>
        <w:t>A bare plural is a</w:t>
      </w:r>
      <w:r w:rsidRPr="002F5AEC">
        <w:rPr>
          <w:rStyle w:val="StyleUnderline"/>
        </w:rPr>
        <w:t xml:space="preserve"> plural </w:t>
      </w:r>
      <w:r w:rsidRPr="002F5AEC">
        <w:rPr>
          <w:rStyle w:val="StyleUnderline"/>
          <w:highlight w:val="green"/>
        </w:rPr>
        <w:t>noun phrase</w:t>
      </w:r>
      <w:r w:rsidRPr="002F5AEC">
        <w:rPr>
          <w:rStyle w:val="StyleUnderline"/>
        </w:rPr>
        <w:t xml:space="preserve">, like “dogs” and “cats,” </w:t>
      </w:r>
      <w:r w:rsidRPr="002F5AEC">
        <w:rPr>
          <w:rStyle w:val="StyleUnderline"/>
          <w:highlight w:val="green"/>
        </w:rPr>
        <w:t>that lacks a</w:t>
      </w:r>
      <w:r w:rsidRPr="002F5AEC">
        <w:rPr>
          <w:rStyle w:val="StyleUnderline"/>
        </w:rPr>
        <w:t xml:space="preserve">n overt </w:t>
      </w:r>
      <w:r w:rsidRPr="002F5AEC">
        <w:rPr>
          <w:rStyle w:val="StyleUnderline"/>
          <w:highlight w:val="green"/>
        </w:rPr>
        <w:t>determiner</w:t>
      </w:r>
      <w:r w:rsidRPr="002F5AEC">
        <w:rPr>
          <w:sz w:val="14"/>
        </w:rPr>
        <w:t xml:space="preserve">. (A determiner is </w:t>
      </w:r>
      <w:r w:rsidRPr="002F5AEC">
        <w:rPr>
          <w:rStyle w:val="StyleUnderline"/>
          <w:highlight w:val="green"/>
        </w:rPr>
        <w:t>a word that tells us which or how many</w:t>
      </w:r>
      <w:r w:rsidRPr="002F5AEC">
        <w:rPr>
          <w:sz w:val="14"/>
        </w:rPr>
        <w:t xml:space="preserve">: determiners include quantifier words like “all,” “some,” and “most,” demonstratives like “this” and “those,” posses- </w:t>
      </w:r>
      <w:proofErr w:type="spellStart"/>
      <w:r w:rsidRPr="002F5AEC">
        <w:rPr>
          <w:sz w:val="14"/>
        </w:rPr>
        <w:t>sives</w:t>
      </w:r>
      <w:proofErr w:type="spellEnd"/>
      <w:r w:rsidRPr="002F5AEC">
        <w:rPr>
          <w:sz w:val="14"/>
        </w:rPr>
        <w:t xml:space="preserve"> like “mine” and “its,” and so on.) LD resolutions often contain bare plurals, and </w:t>
      </w:r>
      <w:r w:rsidRPr="002F5AEC">
        <w:rPr>
          <w:rStyle w:val="StyleUnderline"/>
          <w:highlight w:val="green"/>
        </w:rPr>
        <w:t xml:space="preserve">that is the most common clue to </w:t>
      </w:r>
      <w:r w:rsidRPr="002F5AEC">
        <w:rPr>
          <w:rStyle w:val="StyleUnderline"/>
        </w:rPr>
        <w:t xml:space="preserve">their </w:t>
      </w:r>
      <w:r w:rsidRPr="002F5AEC">
        <w:rPr>
          <w:rStyle w:val="StyleUnderline"/>
          <w:highlight w:val="green"/>
        </w:rPr>
        <w:t>genericity</w:t>
      </w:r>
      <w:r w:rsidRPr="002F5AEC">
        <w:rPr>
          <w:sz w:val="14"/>
        </w:rPr>
        <w:t xml:space="preserve">. </w:t>
      </w:r>
    </w:p>
    <w:p w14:paraId="3D548757" w14:textId="77777777" w:rsidR="00900618" w:rsidRPr="002F5AEC" w:rsidRDefault="00900618" w:rsidP="00900618">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2F5AEC">
        <w:rPr>
          <w:sz w:val="14"/>
        </w:rPr>
        <w:t>later on</w:t>
      </w:r>
      <w:proofErr w:type="gramEnd"/>
      <w:r w:rsidRPr="002F5AEC">
        <w:rPr>
          <w:sz w:val="14"/>
        </w:rPr>
        <w:t xml:space="preserve">). The resolution’s “a democracy” is an indefinite singular, and so it very well might be—and, as we’ll soon see, is—generic. </w:t>
      </w:r>
    </w:p>
    <w:p w14:paraId="6ED8D989" w14:textId="77777777" w:rsidR="00900618" w:rsidRPr="002F5AEC" w:rsidRDefault="00900618" w:rsidP="00900618">
      <w:pPr>
        <w:rPr>
          <w:sz w:val="16"/>
          <w:szCs w:val="16"/>
        </w:rPr>
      </w:pPr>
      <w:r w:rsidRPr="002F5AEC">
        <w:rPr>
          <w:sz w:val="16"/>
          <w:szCs w:val="16"/>
        </w:rPr>
        <w:t xml:space="preserve">But it is also important to keep in mind that, just as not all generics are bare plurals, not all bare plurals are generic. “Dogs are barking” is true </w:t>
      </w:r>
      <w:proofErr w:type="gramStart"/>
      <w:r w:rsidRPr="002F5AEC">
        <w:rPr>
          <w:sz w:val="16"/>
          <w:szCs w:val="16"/>
        </w:rPr>
        <w:t>as long as</w:t>
      </w:r>
      <w:proofErr w:type="gramEnd"/>
      <w:r w:rsidRPr="002F5AEC">
        <w:rPr>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101E612C" w14:textId="77777777" w:rsidR="00900618" w:rsidRPr="002F5AEC" w:rsidRDefault="00900618" w:rsidP="00900618">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2F5AEC">
        <w:rPr>
          <w:sz w:val="16"/>
          <w:szCs w:val="16"/>
        </w:rPr>
        <w:t>as long as</w:t>
      </w:r>
      <w:proofErr w:type="gramEnd"/>
      <w:r w:rsidRPr="002F5AEC">
        <w:rPr>
          <w:sz w:val="16"/>
          <w:szCs w:val="16"/>
        </w:rPr>
        <w:t xml:space="preserve"> some cat is on the mat. The question is whether the indefinite singular “a democracy” is existential or generic in the resolution. </w:t>
      </w:r>
    </w:p>
    <w:p w14:paraId="788286F5" w14:textId="77777777" w:rsidR="00900618" w:rsidRPr="002F5AEC" w:rsidRDefault="00900618" w:rsidP="00900618">
      <w:pPr>
        <w:rPr>
          <w:sz w:val="16"/>
        </w:rPr>
      </w:pPr>
      <w:r w:rsidRPr="002F5AEC">
        <w:rPr>
          <w:sz w:val="16"/>
        </w:rPr>
        <w:t xml:space="preserve">Now, my own view is that, if we understand the difference between existential and generic statements, and if we approach the question impartially, without any invest- </w:t>
      </w:r>
      <w:proofErr w:type="spellStart"/>
      <w:r w:rsidRPr="002F5AEC">
        <w:rPr>
          <w:sz w:val="16"/>
        </w:rPr>
        <w:t>ment</w:t>
      </w:r>
      <w:proofErr w:type="spellEnd"/>
      <w:r w:rsidRPr="002F5AEC">
        <w:rPr>
          <w:sz w:val="16"/>
        </w:rPr>
        <w:t xml:space="preserve"> in one side of the debate, we can almost always just tell which reading is correct just by thinking about it. </w:t>
      </w:r>
      <w:r w:rsidRPr="002F5AEC">
        <w:rPr>
          <w:rStyle w:val="StyleUnderline"/>
        </w:rPr>
        <w:t xml:space="preserve">It is clear that “In a democracy, voting ought to be </w:t>
      </w:r>
      <w:proofErr w:type="spellStart"/>
      <w:r w:rsidRPr="002F5AEC">
        <w:rPr>
          <w:rStyle w:val="StyleUnderline"/>
        </w:rPr>
        <w:t>compul</w:t>
      </w:r>
      <w:proofErr w:type="spellEnd"/>
      <w:r w:rsidRPr="002F5AEC">
        <w:rPr>
          <w:rStyle w:val="StyleUnderline"/>
        </w:rPr>
        <w:t xml:space="preserve">- </w:t>
      </w:r>
      <w:proofErr w:type="spellStart"/>
      <w:r w:rsidRPr="002F5AEC">
        <w:rPr>
          <w:rStyle w:val="StyleUnderline"/>
        </w:rPr>
        <w:t>sory</w:t>
      </w:r>
      <w:proofErr w:type="spellEnd"/>
      <w:r w:rsidRPr="002F5AEC">
        <w:rPr>
          <w:rStyle w:val="StyleUnderline"/>
        </w:rPr>
        <w:t>” doesn’t mean “</w:t>
      </w:r>
      <w:r w:rsidRPr="002F5AEC">
        <w:rPr>
          <w:rStyle w:val="Emphasis"/>
        </w:rPr>
        <w:t>There is one or more democracy</w:t>
      </w:r>
      <w:r w:rsidRPr="002F5AEC">
        <w:rPr>
          <w:rStyle w:val="StyleUnderline"/>
        </w:rPr>
        <w:t xml:space="preserve"> in which voting ought to be com- </w:t>
      </w:r>
      <w:proofErr w:type="spellStart"/>
      <w:r w:rsidRPr="002F5AEC">
        <w:rPr>
          <w:rStyle w:val="StyleUnderline"/>
        </w:rPr>
        <w:t>pulsory</w:t>
      </w:r>
      <w:proofErr w:type="spellEnd"/>
      <w:r w:rsidRPr="002F5AEC">
        <w:rPr>
          <w:rStyle w:val="StyleUnderline"/>
        </w:rPr>
        <w:t>.”</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F5AEC">
        <w:rPr>
          <w:sz w:val="16"/>
        </w:rPr>
        <w:t>existen</w:t>
      </w:r>
      <w:proofErr w:type="spellEnd"/>
      <w:r w:rsidRPr="002F5AEC">
        <w:rPr>
          <w:sz w:val="16"/>
        </w:rPr>
        <w:t xml:space="preserve">- </w:t>
      </w:r>
      <w:proofErr w:type="spellStart"/>
      <w:r w:rsidRPr="002F5AEC">
        <w:rPr>
          <w:sz w:val="16"/>
        </w:rPr>
        <w:t>tial</w:t>
      </w:r>
      <w:proofErr w:type="spellEnd"/>
      <w:r w:rsidRPr="002F5AEC">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2F5AEC">
        <w:rPr>
          <w:sz w:val="16"/>
        </w:rPr>
        <w:t>Otherwise</w:t>
      </w:r>
      <w:proofErr w:type="gramEnd"/>
      <w:r w:rsidRPr="002F5AEC">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2F5AEC">
        <w:rPr>
          <w:sz w:val="16"/>
        </w:rPr>
        <w:t>in a position</w:t>
      </w:r>
      <w:proofErr w:type="gramEnd"/>
      <w:r w:rsidRPr="002F5AEC">
        <w:rPr>
          <w:sz w:val="16"/>
        </w:rPr>
        <w:t xml:space="preserve"> to know exactly where the argument goes wrong. Particularly in matters of logic and language, speakers have more direct knowledge of particular cases (e.g., that some specific inference is </w:t>
      </w:r>
      <w:proofErr w:type="gramStart"/>
      <w:r w:rsidRPr="002F5AEC">
        <w:rPr>
          <w:sz w:val="16"/>
        </w:rPr>
        <w:t>invalid</w:t>
      </w:r>
      <w:proofErr w:type="gramEnd"/>
      <w:r w:rsidRPr="002F5AEC">
        <w:rPr>
          <w:sz w:val="16"/>
        </w:rPr>
        <w:t xml:space="preserve"> or some specific sentence is </w:t>
      </w:r>
      <w:proofErr w:type="spellStart"/>
      <w:r w:rsidRPr="002F5AEC">
        <w:rPr>
          <w:sz w:val="16"/>
        </w:rPr>
        <w:t>infelicitious</w:t>
      </w:r>
      <w:proofErr w:type="spellEnd"/>
      <w:r w:rsidRPr="002F5AEC">
        <w:rPr>
          <w:sz w:val="16"/>
        </w:rPr>
        <w:t xml:space="preserve">) than of the underlying explanations. </w:t>
      </w:r>
    </w:p>
    <w:p w14:paraId="42806B20" w14:textId="77777777" w:rsidR="00900618" w:rsidRPr="002F5AEC" w:rsidRDefault="00900618" w:rsidP="00900618">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539A89DC" w14:textId="77777777" w:rsidR="00900618" w:rsidRDefault="00900618" w:rsidP="00900618">
      <w:pPr>
        <w:rPr>
          <w:sz w:val="16"/>
        </w:rPr>
      </w:pPr>
      <w:r w:rsidRPr="002F5AEC">
        <w:rPr>
          <w:sz w:val="16"/>
        </w:rPr>
        <w:t>Second</w:t>
      </w:r>
      <w:r w:rsidRPr="002F5AEC">
        <w:rPr>
          <w:sz w:val="16"/>
          <w:highlight w:val="green"/>
        </w:rPr>
        <w:t xml:space="preserve">, </w:t>
      </w:r>
      <w:r w:rsidRPr="002F5AEC">
        <w:rPr>
          <w:rStyle w:val="StyleUnderline"/>
          <w:highlight w:val="green"/>
        </w:rPr>
        <w:t>existential uses</w:t>
      </w:r>
      <w:r w:rsidRPr="002F5AEC">
        <w:rPr>
          <w:rStyle w:val="StyleUnderline"/>
        </w:rPr>
        <w:t xml:space="preserve"> of the indefinite, </w:t>
      </w:r>
      <w:r w:rsidRPr="002F5AEC">
        <w:rPr>
          <w:rStyle w:val="StyleUnderline"/>
          <w:highlight w:val="green"/>
        </w:rPr>
        <w:t>such as “A cat is on the mat,” are upward- entailing</w:t>
      </w:r>
      <w:r w:rsidRPr="002F5AEC">
        <w:rPr>
          <w:rStyle w:val="StyleUnderline"/>
        </w:rPr>
        <w:t xml:space="preserve">.3 This means that if you replace the noun with a more general one, such as “An animal is on the mat,” the sentence will still be true. </w:t>
      </w:r>
      <w:proofErr w:type="gramStart"/>
      <w:r w:rsidRPr="002F5AEC">
        <w:rPr>
          <w:rStyle w:val="StyleUnderline"/>
        </w:rPr>
        <w:t>So</w:t>
      </w:r>
      <w:proofErr w:type="gramEnd"/>
      <w:r w:rsidRPr="002F5AEC">
        <w:rPr>
          <w:rStyle w:val="StyleUnderline"/>
        </w:rPr>
        <w:t xml:space="preserve"> let’s do that </w:t>
      </w:r>
      <w:r w:rsidRPr="002F5AEC">
        <w:rPr>
          <w:rStyle w:val="StyleUnderline"/>
          <w:highlight w:val="green"/>
        </w:rPr>
        <w:t>with “a democracy.” Does the resolution entail “In a society, voting ought to be compulsory</w:t>
      </w:r>
      <w:r w:rsidRPr="002F5AEC">
        <w:rPr>
          <w:rStyle w:val="StyleUnderline"/>
        </w:rPr>
        <w:t xml:space="preserve">”? Intuitively </w:t>
      </w:r>
      <w:r w:rsidRPr="002F5AEC">
        <w:rPr>
          <w:rStyle w:val="Emphasis"/>
          <w:highlight w:val="green"/>
        </w:rPr>
        <w:t>no</w:t>
      </w:r>
      <w:r w:rsidRPr="002F5AEC">
        <w:rPr>
          <w:sz w:val="16"/>
        </w:rPr>
        <w:t xml:space="preserve">t, because you could think that voting </w:t>
      </w:r>
      <w:r w:rsidRPr="002F5AEC">
        <w:rPr>
          <w:sz w:val="16"/>
        </w:rPr>
        <w:lastRenderedPageBreak/>
        <w:t>ought to be compulsory in democracies but not in other sorts of societies. This suggests that “</w:t>
      </w:r>
      <w:r w:rsidRPr="002F5AEC">
        <w:rPr>
          <w:rStyle w:val="StyleUnderline"/>
          <w:highlight w:val="green"/>
        </w:rPr>
        <w:t>a democracy</w:t>
      </w:r>
      <w:r w:rsidRPr="002F5AEC">
        <w:rPr>
          <w:rStyle w:val="StyleUnderline"/>
        </w:rPr>
        <w:t xml:space="preserve">” in the resolution </w:t>
      </w:r>
      <w:r w:rsidRPr="002F5AEC">
        <w:rPr>
          <w:rStyle w:val="StyleUnderline"/>
          <w:highlight w:val="green"/>
        </w:rPr>
        <w:t>is not existential</w:t>
      </w:r>
      <w:r w:rsidRPr="002F5AEC">
        <w:rPr>
          <w:sz w:val="16"/>
        </w:rPr>
        <w:t xml:space="preserve">. </w:t>
      </w:r>
    </w:p>
    <w:p w14:paraId="6AA79197" w14:textId="77777777" w:rsidR="00900618" w:rsidRPr="005970BF" w:rsidRDefault="00900618" w:rsidP="00900618">
      <w:pPr>
        <w:pStyle w:val="Heading4"/>
      </w:pPr>
      <w:r w:rsidRPr="002F5AEC">
        <w:t xml:space="preserve">It applies to this topic – a] </w:t>
      </w:r>
      <w:r>
        <w:t>entities</w:t>
      </w:r>
      <w:r w:rsidRPr="002F5AEC">
        <w:t xml:space="preserve"> </w:t>
      </w:r>
      <w:proofErr w:type="gramStart"/>
      <w:r w:rsidRPr="002F5AEC">
        <w:t>is</w:t>
      </w:r>
      <w:proofErr w:type="gramEnd"/>
      <w:r w:rsidRPr="002F5AEC">
        <w:t xml:space="preserve"> an existential bare plural </w:t>
      </w:r>
      <w:proofErr w:type="spellStart"/>
      <w:r w:rsidRPr="002F5AEC">
        <w:t>bc</w:t>
      </w:r>
      <w:proofErr w:type="spellEnd"/>
      <w:r w:rsidRPr="002F5AEC">
        <w:t xml:space="preserve"> it has no determiner b] </w:t>
      </w:r>
      <w:r>
        <w:t>The sentence “The appropriation of outer space by private entities is unjust” does not imply “the appropriation of outer space by private and public entities is unjust</w:t>
      </w:r>
      <w:r w:rsidRPr="002F5AEC">
        <w:t xml:space="preserve">” </w:t>
      </w:r>
    </w:p>
    <w:p w14:paraId="39893170" w14:textId="77777777" w:rsidR="00900618" w:rsidRDefault="00900618" w:rsidP="00900618">
      <w:pPr>
        <w:pStyle w:val="Heading4"/>
      </w:pPr>
      <w:r>
        <w:t>Violation – they spec []</w:t>
      </w:r>
    </w:p>
    <w:p w14:paraId="5F3A5886" w14:textId="77777777" w:rsidR="00900618" w:rsidRDefault="00900618" w:rsidP="00900618">
      <w:pPr>
        <w:pStyle w:val="Heading4"/>
      </w:pPr>
      <w:r>
        <w:t>Standards</w:t>
      </w:r>
    </w:p>
    <w:p w14:paraId="5C62E76B" w14:textId="77777777" w:rsidR="00900618" w:rsidRDefault="00900618" w:rsidP="00900618">
      <w:pPr>
        <w:pStyle w:val="Heading4"/>
      </w:pPr>
      <w:r>
        <w:t xml:space="preserve">1] Limits – they can </w:t>
      </w:r>
      <w:r w:rsidRPr="002F5AEC">
        <w:t xml:space="preserve">spec </w:t>
      </w:r>
      <w:r>
        <w:t xml:space="preserve">infinite different entities like </w:t>
      </w:r>
      <w:proofErr w:type="spellStart"/>
      <w:r>
        <w:t>spaceX</w:t>
      </w:r>
      <w:proofErr w:type="spellEnd"/>
      <w:r>
        <w:t xml:space="preserve">, </w:t>
      </w:r>
      <w:proofErr w:type="gramStart"/>
      <w:r>
        <w:t>etc..</w:t>
      </w:r>
      <w:proofErr w:type="gramEnd"/>
      <w:r w:rsidRPr="002F5AEC">
        <w:t xml:space="preserve"> - that’s supercharged by the ability to spec combinations of types of </w:t>
      </w:r>
      <w:r>
        <w:t>entities</w:t>
      </w:r>
      <w:r w:rsidRPr="002F5AEC">
        <w:t xml:space="preserve">. This takes out functional limits – it’s impossible for me to research every possible combination of </w:t>
      </w:r>
      <w:r>
        <w:t>entities, governments, and appropriation.</w:t>
      </w:r>
    </w:p>
    <w:p w14:paraId="5954CC6F" w14:textId="77777777" w:rsidR="00900618" w:rsidRDefault="00900618" w:rsidP="00900618">
      <w:pPr>
        <w:pStyle w:val="Heading4"/>
      </w:pPr>
      <w:r>
        <w:t xml:space="preserve">2] </w:t>
      </w:r>
      <w:r w:rsidRPr="002F5AEC">
        <w:t xml:space="preserve">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w:t>
      </w:r>
      <w:proofErr w:type="gramStart"/>
      <w:r w:rsidRPr="002F5AEC">
        <w:t>mechanisms</w:t>
      </w:r>
      <w:proofErr w:type="gramEnd"/>
      <w:r w:rsidRPr="002F5AEC">
        <w:t xml:space="preserve"> or advantages. PICs aren’t </w:t>
      </w:r>
      <w:proofErr w:type="spellStart"/>
      <w:r w:rsidRPr="002F5AEC">
        <w:t>aff</w:t>
      </w:r>
      <w:proofErr w:type="spellEnd"/>
      <w:r w:rsidRPr="002F5AEC">
        <w:t xml:space="preserve"> offense –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4D6AEB9C" w14:textId="5E662D02" w:rsidR="00900618" w:rsidRDefault="00900618" w:rsidP="00900618">
      <w:r>
        <w:t>DTD</w:t>
      </w:r>
    </w:p>
    <w:p w14:paraId="10D99D17" w14:textId="740E3CBA" w:rsidR="00900618" w:rsidRDefault="00900618" w:rsidP="00900618">
      <w:r>
        <w:t>NO Cis</w:t>
      </w:r>
    </w:p>
    <w:p w14:paraId="71D902F5" w14:textId="2EBD68CE" w:rsidR="00900618" w:rsidRDefault="00F15EC4" w:rsidP="00F15EC4">
      <w:pPr>
        <w:pStyle w:val="Heading2"/>
      </w:pPr>
      <w:r>
        <w:lastRenderedPageBreak/>
        <w:t>4</w:t>
      </w:r>
    </w:p>
    <w:p w14:paraId="336A7C8E" w14:textId="77777777" w:rsidR="00054C96" w:rsidRPr="00054C96" w:rsidRDefault="00054C96" w:rsidP="00054C96"/>
    <w:p w14:paraId="6A53DFCB" w14:textId="77777777" w:rsidR="00054C96" w:rsidRPr="00054C96" w:rsidRDefault="00054C96" w:rsidP="00054C96"/>
    <w:p w14:paraId="24E70D3B" w14:textId="77777777" w:rsidR="00F15EC4" w:rsidRDefault="00F15EC4" w:rsidP="00F15EC4">
      <w:pPr>
        <w:pStyle w:val="Heading4"/>
      </w:pPr>
      <w:proofErr w:type="spellStart"/>
      <w:r>
        <w:t>Interp</w:t>
      </w:r>
      <w:proofErr w:type="spellEnd"/>
      <w:r>
        <w:t>: The affirmative must defend the ban of private actor appropriation of Outer Space - not a reduction.</w:t>
      </w:r>
    </w:p>
    <w:p w14:paraId="4EF35E5C" w14:textId="77777777" w:rsidR="00F15EC4" w:rsidRDefault="00F15EC4" w:rsidP="00F15EC4"/>
    <w:p w14:paraId="6977C5AA" w14:textId="77777777" w:rsidR="00F15EC4" w:rsidRDefault="00F15EC4" w:rsidP="00F15EC4">
      <w:pPr>
        <w:pStyle w:val="Heading4"/>
      </w:pPr>
      <w:r>
        <w:t>Unjust means dialectically contrary to law – only ban does that.</w:t>
      </w:r>
    </w:p>
    <w:p w14:paraId="32E6E738" w14:textId="77777777" w:rsidR="00F15EC4" w:rsidRDefault="00F15EC4" w:rsidP="00F15EC4">
      <w:r w:rsidRPr="00F80254">
        <w:rPr>
          <w:rStyle w:val="Heading4Char"/>
        </w:rPr>
        <w:t>The Law Dictionary, ND,</w:t>
      </w:r>
      <w:r>
        <w:t xml:space="preserve"> Def of Unjust, URL:</w:t>
      </w:r>
      <w:r w:rsidRPr="00CC4E39">
        <w:t xml:space="preserve"> </w:t>
      </w:r>
      <w:hyperlink r:id="rId23"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5F412EBA" w14:textId="77777777" w:rsidR="00F15EC4" w:rsidRDefault="00F15EC4" w:rsidP="00F15EC4">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62AA782D" w14:textId="77777777" w:rsidR="00F15EC4" w:rsidRDefault="00F15EC4" w:rsidP="00F15EC4">
      <w:pPr>
        <w:pStyle w:val="Heading4"/>
      </w:pPr>
      <w:r>
        <w:t>Unjust means opposed to law.</w:t>
      </w:r>
    </w:p>
    <w:p w14:paraId="40D131AF" w14:textId="77777777" w:rsidR="00F15EC4" w:rsidRDefault="00F15EC4" w:rsidP="00F15EC4">
      <w:proofErr w:type="spellStart"/>
      <w:proofErr w:type="gramStart"/>
      <w:r w:rsidRPr="00044BF3">
        <w:rPr>
          <w:rStyle w:val="Style13ptBold"/>
        </w:rPr>
        <w:t>FreeDictionary</w:t>
      </w:r>
      <w:proofErr w:type="spellEnd"/>
      <w:r w:rsidRPr="00044BF3">
        <w:rPr>
          <w:rStyle w:val="Style13ptBold"/>
        </w:rPr>
        <w:t xml:space="preserve"> </w:t>
      </w:r>
      <w:r>
        <w:rPr>
          <w:rStyle w:val="Style13ptBold"/>
        </w:rPr>
        <w:t xml:space="preserve"> </w:t>
      </w:r>
      <w:r>
        <w:t>[</w:t>
      </w:r>
      <w:proofErr w:type="spellStart"/>
      <w:proofErr w:type="gramEnd"/>
      <w:r w:rsidRPr="00044BF3">
        <w:t>TheFreeDictionary</w:t>
      </w:r>
      <w:proofErr w:type="spellEnd"/>
      <w:r w:rsidRPr="00044BF3">
        <w:t>, Unjust, xx-xx-xxxx,https://legal-dictionary.thefreedictionary.com/Unjust, 12-17-2021 amrita</w:t>
      </w:r>
      <w:r>
        <w:t>]</w:t>
      </w:r>
    </w:p>
    <w:p w14:paraId="346BF086" w14:textId="5F061E59" w:rsidR="00F15EC4" w:rsidRDefault="00F15EC4" w:rsidP="00F15EC4">
      <w:r w:rsidRPr="00621DF9">
        <w:rPr>
          <w:b/>
          <w:bCs/>
          <w:highlight w:val="green"/>
          <w:u w:val="single"/>
        </w:rPr>
        <w:t>UNJUST.</w:t>
      </w:r>
      <w:r w:rsidRPr="00044BF3">
        <w:t xml:space="preserve"> That which is done against the perfect rights of another; that which </w:t>
      </w:r>
      <w:r w:rsidRPr="00621DF9">
        <w:rPr>
          <w:b/>
          <w:bCs/>
          <w:highlight w:val="green"/>
          <w:u w:val="single"/>
        </w:rPr>
        <w:t>is against the established law</w:t>
      </w:r>
      <w:r w:rsidRPr="00044BF3">
        <w:t>; that which is opposed to a law which is the test of right and wrong.</w:t>
      </w:r>
    </w:p>
    <w:p w14:paraId="08C72E87" w14:textId="2CC27D49" w:rsidR="00F15EC4" w:rsidRDefault="00F15EC4" w:rsidP="00F15EC4"/>
    <w:p w14:paraId="3C4D19CF" w14:textId="33AEA074" w:rsidR="00F15EC4" w:rsidRDefault="00F15EC4" w:rsidP="00F15EC4">
      <w:r w:rsidRPr="00F15EC4">
        <w:rPr>
          <w:b/>
          <w:bCs/>
        </w:rPr>
        <w:t>Merriam Webster</w:t>
      </w:r>
      <w:r>
        <w:t xml:space="preserve"> defines restrict as: </w:t>
      </w:r>
    </w:p>
    <w:p w14:paraId="54D28EF0" w14:textId="66C75364" w:rsidR="00F15EC4" w:rsidRDefault="00F15EC4" w:rsidP="00F15EC4">
      <w:pPr>
        <w:spacing w:after="0" w:line="240" w:lineRule="auto"/>
        <w:rPr>
          <w:rFonts w:ascii="Roboto" w:eastAsia="Times New Roman" w:hAnsi="Roboto" w:cs="Times New Roman"/>
          <w:color w:val="BDC1C6"/>
          <w:sz w:val="21"/>
          <w:szCs w:val="21"/>
          <w:shd w:val="clear" w:color="auto" w:fill="202124"/>
        </w:rPr>
      </w:pPr>
      <w:r w:rsidRPr="00F15EC4">
        <w:rPr>
          <w:rFonts w:ascii="Roboto" w:eastAsia="Times New Roman" w:hAnsi="Roboto" w:cs="Times New Roman"/>
          <w:color w:val="BDC1C6"/>
          <w:sz w:val="21"/>
          <w:szCs w:val="21"/>
          <w:shd w:val="clear" w:color="auto" w:fill="202124"/>
        </w:rPr>
        <w:t>put a limit on; keep under control</w:t>
      </w:r>
    </w:p>
    <w:p w14:paraId="07D71227" w14:textId="60E00814" w:rsidR="00937C46" w:rsidRDefault="00937C46" w:rsidP="00F15EC4">
      <w:pPr>
        <w:spacing w:after="0" w:line="240" w:lineRule="auto"/>
        <w:rPr>
          <w:rFonts w:ascii="Roboto" w:eastAsia="Times New Roman" w:hAnsi="Roboto" w:cs="Times New Roman"/>
          <w:color w:val="BDC1C6"/>
          <w:sz w:val="21"/>
          <w:szCs w:val="21"/>
          <w:shd w:val="clear" w:color="auto" w:fill="202124"/>
        </w:rPr>
      </w:pPr>
    </w:p>
    <w:p w14:paraId="0DA2E406" w14:textId="09F4BD01" w:rsidR="00937C46" w:rsidRDefault="00937C46" w:rsidP="00F15EC4">
      <w:pPr>
        <w:spacing w:after="0" w:line="240" w:lineRule="auto"/>
        <w:rPr>
          <w:rFonts w:ascii="Roboto" w:eastAsia="Times New Roman" w:hAnsi="Roboto" w:cs="Times New Roman"/>
          <w:color w:val="BDC1C6"/>
          <w:sz w:val="21"/>
          <w:szCs w:val="21"/>
          <w:shd w:val="clear" w:color="auto" w:fill="202124"/>
        </w:rPr>
      </w:pPr>
      <w:proofErr w:type="gramStart"/>
      <w:r>
        <w:rPr>
          <w:rFonts w:ascii="Roboto" w:eastAsia="Times New Roman" w:hAnsi="Roboto" w:cs="Times New Roman"/>
          <w:color w:val="BDC1C6"/>
          <w:sz w:val="21"/>
          <w:szCs w:val="21"/>
          <w:shd w:val="clear" w:color="auto" w:fill="202124"/>
        </w:rPr>
        <w:t>Dictionary.com  defines</w:t>
      </w:r>
      <w:proofErr w:type="gramEnd"/>
      <w:r>
        <w:rPr>
          <w:rFonts w:ascii="Roboto" w:eastAsia="Times New Roman" w:hAnsi="Roboto" w:cs="Times New Roman"/>
          <w:color w:val="BDC1C6"/>
          <w:sz w:val="21"/>
          <w:szCs w:val="21"/>
          <w:shd w:val="clear" w:color="auto" w:fill="202124"/>
        </w:rPr>
        <w:t xml:space="preserve"> restrict as:</w:t>
      </w:r>
      <w:r>
        <w:rPr>
          <w:rFonts w:ascii="Roboto" w:eastAsia="Times New Roman" w:hAnsi="Roboto" w:cs="Times New Roman"/>
          <w:color w:val="BDC1C6"/>
          <w:sz w:val="21"/>
          <w:szCs w:val="21"/>
          <w:shd w:val="clear" w:color="auto" w:fill="202124"/>
        </w:rPr>
        <w:br/>
      </w:r>
      <w:r w:rsidRPr="00937C46">
        <w:rPr>
          <w:rFonts w:ascii="Roboto" w:eastAsia="Times New Roman" w:hAnsi="Roboto" w:cs="Times New Roman"/>
          <w:color w:val="BDC1C6"/>
          <w:sz w:val="21"/>
          <w:szCs w:val="21"/>
          <w:shd w:val="clear" w:color="auto" w:fill="202124"/>
        </w:rPr>
        <w:t>https://www.dictionary.com/browse/restrict</w:t>
      </w:r>
    </w:p>
    <w:p w14:paraId="355E6A62" w14:textId="77777777" w:rsidR="00937C46" w:rsidRDefault="00937C46" w:rsidP="00937C46">
      <w:pPr>
        <w:pStyle w:val="Heading1"/>
        <w:wordWrap w:val="0"/>
        <w:spacing w:before="0"/>
        <w:rPr>
          <w:rFonts w:ascii="Times New Roman" w:hAnsi="Times New Roman"/>
          <w:color w:val="1A1A1A"/>
          <w:sz w:val="74"/>
          <w:szCs w:val="74"/>
        </w:rPr>
      </w:pPr>
      <w:r>
        <w:rPr>
          <w:color w:val="1A1A1A"/>
          <w:sz w:val="74"/>
          <w:szCs w:val="74"/>
        </w:rPr>
        <w:lastRenderedPageBreak/>
        <w:t>restrict</w:t>
      </w:r>
    </w:p>
    <w:p w14:paraId="0223F065" w14:textId="77777777" w:rsidR="00937C46" w:rsidRDefault="00937C46" w:rsidP="00937C46">
      <w:pPr>
        <w:rPr>
          <w:color w:val="1A1A1A"/>
          <w:sz w:val="24"/>
        </w:rPr>
      </w:pPr>
      <w:r>
        <w:rPr>
          <w:rStyle w:val="pron-spell-content"/>
          <w:color w:val="4A4A4A"/>
          <w:sz w:val="30"/>
          <w:szCs w:val="30"/>
          <w:vertAlign w:val="superscript"/>
        </w:rPr>
        <w:t xml:space="preserve">[ </w:t>
      </w:r>
      <w:proofErr w:type="spellStart"/>
      <w:r>
        <w:rPr>
          <w:rStyle w:val="pron-spell-content"/>
          <w:color w:val="4A4A4A"/>
          <w:sz w:val="30"/>
          <w:szCs w:val="30"/>
          <w:vertAlign w:val="superscript"/>
        </w:rPr>
        <w:t>ri-</w:t>
      </w:r>
      <w:proofErr w:type="gramStart"/>
      <w:r>
        <w:rPr>
          <w:rStyle w:val="bold"/>
          <w:b/>
          <w:bCs/>
          <w:color w:val="4A4A4A"/>
          <w:sz w:val="30"/>
          <w:szCs w:val="30"/>
          <w:vertAlign w:val="superscript"/>
        </w:rPr>
        <w:t>strikt</w:t>
      </w:r>
      <w:proofErr w:type="spellEnd"/>
      <w:r>
        <w:rPr>
          <w:rStyle w:val="pron-spell-content"/>
          <w:color w:val="4A4A4A"/>
          <w:sz w:val="30"/>
          <w:szCs w:val="30"/>
          <w:vertAlign w:val="superscript"/>
        </w:rPr>
        <w:t> ]</w:t>
      </w:r>
      <w:r>
        <w:rPr>
          <w:color w:val="1A1A1A"/>
        </w:rPr>
        <w:t>SHOW</w:t>
      </w:r>
      <w:proofErr w:type="gramEnd"/>
      <w:r>
        <w:rPr>
          <w:color w:val="1A1A1A"/>
        </w:rPr>
        <w:t xml:space="preserve"> IPA</w:t>
      </w:r>
    </w:p>
    <w:p w14:paraId="37CA0E69" w14:textId="77777777" w:rsidR="00937C46" w:rsidRDefault="00937C46" w:rsidP="00937C46">
      <w:pPr>
        <w:shd w:val="clear" w:color="auto" w:fill="FFFFFF"/>
        <w:rPr>
          <w:color w:val="1A1A1A"/>
        </w:rPr>
      </w:pPr>
      <w:r>
        <w:rPr>
          <w:rStyle w:val="css-1bmnxg7"/>
          <w:color w:val="1A1A1A"/>
        </w:rPr>
        <w:t>Save This Word!</w:t>
      </w:r>
    </w:p>
    <w:p w14:paraId="5D97A311" w14:textId="77777777" w:rsidR="00937C46" w:rsidRDefault="00937C46" w:rsidP="00937C46">
      <w:pPr>
        <w:rPr>
          <w:b/>
          <w:bCs/>
          <w:color w:val="1A1A1A"/>
        </w:rPr>
      </w:pPr>
      <w:r>
        <w:rPr>
          <w:b/>
          <w:bCs/>
          <w:color w:val="1A1A1A"/>
        </w:rPr>
        <w:t>See synonyms for: </w:t>
      </w:r>
      <w:hyperlink r:id="rId24" w:tgtFrame="_blank" w:history="1">
        <w:r>
          <w:rPr>
            <w:rStyle w:val="Hyperlink"/>
            <w:b/>
            <w:bCs/>
            <w:color w:val="F44725"/>
          </w:rPr>
          <w:t>restrict</w:t>
        </w:r>
      </w:hyperlink>
      <w:r>
        <w:rPr>
          <w:rStyle w:val="css-h12q9j"/>
          <w:b/>
          <w:bCs/>
          <w:color w:val="F44725"/>
        </w:rPr>
        <w:t> / </w:t>
      </w:r>
      <w:hyperlink r:id="rId25" w:tgtFrame="_blank" w:history="1">
        <w:r>
          <w:rPr>
            <w:rStyle w:val="Hyperlink"/>
            <w:b/>
            <w:bCs/>
            <w:color w:val="F44725"/>
          </w:rPr>
          <w:t>restricted</w:t>
        </w:r>
      </w:hyperlink>
      <w:r>
        <w:rPr>
          <w:rStyle w:val="css-h12q9j"/>
          <w:b/>
          <w:bCs/>
          <w:color w:val="F44725"/>
        </w:rPr>
        <w:t> / </w:t>
      </w:r>
      <w:hyperlink r:id="rId26" w:tgtFrame="_blank" w:history="1">
        <w:r>
          <w:rPr>
            <w:rStyle w:val="Hyperlink"/>
            <w:b/>
            <w:bCs/>
            <w:color w:val="F44725"/>
          </w:rPr>
          <w:t>restricting</w:t>
        </w:r>
      </w:hyperlink>
      <w:r>
        <w:rPr>
          <w:rStyle w:val="css-h12q9j"/>
          <w:b/>
          <w:bCs/>
          <w:color w:val="F44725"/>
        </w:rPr>
        <w:t> / </w:t>
      </w:r>
      <w:hyperlink r:id="rId27" w:tgtFrame="_blank" w:history="1">
        <w:r>
          <w:rPr>
            <w:rStyle w:val="Hyperlink"/>
            <w:b/>
            <w:bCs/>
            <w:color w:val="F44725"/>
          </w:rPr>
          <w:t>restricts</w:t>
        </w:r>
      </w:hyperlink>
      <w:r>
        <w:rPr>
          <w:b/>
          <w:bCs/>
          <w:color w:val="1A1A1A"/>
        </w:rPr>
        <w:t> on Thesaurus.com</w:t>
      </w:r>
    </w:p>
    <w:p w14:paraId="1D57BA9D" w14:textId="77777777" w:rsidR="00937C46" w:rsidRDefault="00937C46" w:rsidP="00937C46">
      <w:r>
        <w:rPr>
          <w:rStyle w:val="css-irpbha"/>
          <w:rFonts w:ascii="Apple Color Emoji" w:hAnsi="Apple Color Emoji" w:cs="Apple Color Emoji"/>
          <w:b/>
          <w:bCs/>
          <w:color w:val="1A1A1A"/>
          <w:sz w:val="21"/>
          <w:szCs w:val="21"/>
          <w:shd w:val="clear" w:color="auto" w:fill="F3F3F3"/>
        </w:rPr>
        <w:t>🍎</w:t>
      </w:r>
      <w:r>
        <w:rPr>
          <w:rStyle w:val="css-irpbha"/>
          <w:b/>
          <w:bCs/>
          <w:color w:val="1A1A1A"/>
          <w:sz w:val="21"/>
          <w:szCs w:val="21"/>
          <w:shd w:val="clear" w:color="auto" w:fill="F3F3F3"/>
        </w:rPr>
        <w:t> Elementary Level</w:t>
      </w:r>
    </w:p>
    <w:p w14:paraId="499EE10A" w14:textId="77777777" w:rsidR="00937C46" w:rsidRDefault="00A800C1" w:rsidP="00937C46">
      <w:pPr>
        <w:spacing w:after="300"/>
      </w:pPr>
      <w:r>
        <w:rPr>
          <w:noProof/>
        </w:rPr>
        <w:pict w14:anchorId="17B928C9">
          <v:rect id="_x0000_i1025" alt="" style="width:431.95pt;height:.05pt;mso-width-percent:0;mso-height-percent:0;mso-width-percent:0;mso-height-percent:0" o:hrpct="923" o:hralign="center" o:hrstd="t" o:hr="t" fillcolor="#a0a0a0" stroked="f"/>
        </w:pict>
      </w:r>
    </w:p>
    <w:p w14:paraId="6F2C2BD3" w14:textId="77777777" w:rsidR="00937C46" w:rsidRDefault="00937C46" w:rsidP="00937C46">
      <w:pPr>
        <w:spacing w:after="300"/>
      </w:pPr>
      <w:r>
        <w:rPr>
          <w:rStyle w:val="luna-pos"/>
          <w:i/>
          <w:iCs/>
          <w:color w:val="1A1A1A"/>
          <w:sz w:val="27"/>
          <w:szCs w:val="27"/>
        </w:rPr>
        <w:t>verb (used with object)</w:t>
      </w:r>
    </w:p>
    <w:p w14:paraId="0C9A2CC6" w14:textId="77777777" w:rsidR="00937C46" w:rsidRDefault="00937C46" w:rsidP="00937C46">
      <w:pPr>
        <w:spacing w:after="300"/>
        <w:rPr>
          <w:sz w:val="23"/>
          <w:szCs w:val="23"/>
        </w:rPr>
      </w:pPr>
      <w:r w:rsidRPr="00186533">
        <w:rPr>
          <w:rStyle w:val="one-click-content"/>
          <w:color w:val="1A1A1A"/>
          <w:sz w:val="27"/>
          <w:szCs w:val="27"/>
          <w:highlight w:val="yellow"/>
        </w:rPr>
        <w:t>to confine or keep within limits, as of space, action, choice, intensity, or quantity.</w:t>
      </w:r>
    </w:p>
    <w:p w14:paraId="2F912642" w14:textId="77777777" w:rsidR="00937C46" w:rsidRPr="00F15EC4" w:rsidRDefault="00937C46" w:rsidP="00F15EC4">
      <w:pPr>
        <w:spacing w:after="0" w:line="240" w:lineRule="auto"/>
        <w:rPr>
          <w:rFonts w:ascii="Times New Roman" w:eastAsia="Times New Roman" w:hAnsi="Times New Roman" w:cs="Times New Roman"/>
          <w:sz w:val="24"/>
        </w:rPr>
      </w:pPr>
    </w:p>
    <w:p w14:paraId="1BBBDFE4" w14:textId="77777777" w:rsidR="00F15EC4" w:rsidRDefault="00F15EC4" w:rsidP="00F15EC4"/>
    <w:p w14:paraId="2BF71860" w14:textId="6E99BE20" w:rsidR="00F15EC4" w:rsidRDefault="00F15EC4" w:rsidP="00F15EC4">
      <w:pPr>
        <w:pStyle w:val="Heading4"/>
      </w:pPr>
      <w:r>
        <w:t xml:space="preserve">Violation: They defend </w:t>
      </w:r>
      <w:r>
        <w:t>restriction</w:t>
      </w:r>
      <w:r>
        <w:t>- that’s not oppositional to the law because it means that there’s a world where the law would permit private appropriation.</w:t>
      </w:r>
    </w:p>
    <w:p w14:paraId="416EF098" w14:textId="77777777" w:rsidR="00F15EC4" w:rsidRDefault="00F15EC4" w:rsidP="00F15EC4"/>
    <w:p w14:paraId="5810C944" w14:textId="77777777" w:rsidR="00F15EC4" w:rsidRDefault="00F15EC4" w:rsidP="00F15EC4">
      <w:pPr>
        <w:pStyle w:val="Heading4"/>
      </w:pPr>
      <w:r>
        <w:t>Standards:</w:t>
      </w:r>
    </w:p>
    <w:p w14:paraId="17060B93" w14:textId="77777777" w:rsidR="00F15EC4" w:rsidRDefault="00F15EC4" w:rsidP="00F15EC4">
      <w:pPr>
        <w:pStyle w:val="Heading4"/>
      </w:pPr>
      <w:r>
        <w:t xml:space="preserve">1] Predictable Limits – there’s hundreds of other ways in which the affirmative can defend the restriction of private entities in Outer space – they can make some fines, do a dance, </w:t>
      </w:r>
      <w:proofErr w:type="spellStart"/>
      <w:r>
        <w:t>etc</w:t>
      </w:r>
      <w:proofErr w:type="spellEnd"/>
      <w:r>
        <w:t xml:space="preserve">, which makes it impossible for the negative to predict what process the affirmative is going to defend to mandate voting. Our </w:t>
      </w:r>
      <w:proofErr w:type="spellStart"/>
      <w:r>
        <w:t>interp</w:t>
      </w:r>
      <w:proofErr w:type="spellEnd"/>
      <w:r>
        <w:t xml:space="preserve"> is the most predictable because it’s grounded in the topic wording.</w:t>
      </w:r>
    </w:p>
    <w:p w14:paraId="5DF6C005" w14:textId="77777777" w:rsidR="00F15EC4" w:rsidRDefault="00F15EC4" w:rsidP="00F15EC4">
      <w:pPr>
        <w:pStyle w:val="Heading4"/>
      </w:pPr>
      <w:r>
        <w:t xml:space="preserve">2] Topic ed – Bans are one of the most common and is most germane to the literature – increases the amount of ground and ability to have deep debates on the model which </w:t>
      </w:r>
      <w:proofErr w:type="gramStart"/>
      <w:r>
        <w:t>the majority of</w:t>
      </w:r>
      <w:proofErr w:type="gramEnd"/>
      <w:r>
        <w:t xml:space="preserve"> the literature is centered around as opposed to an irrelevant model that kills critical thinking abilities.</w:t>
      </w:r>
    </w:p>
    <w:p w14:paraId="5E3173CE" w14:textId="77777777" w:rsidR="00F15EC4" w:rsidRPr="00772C2C" w:rsidRDefault="00F15EC4" w:rsidP="00F15EC4">
      <w:pPr>
        <w:pStyle w:val="Heading4"/>
        <w:rPr>
          <w:rFonts w:cs="Calibri"/>
        </w:rPr>
      </w:pPr>
      <w:r w:rsidRPr="00772C2C">
        <w:rPr>
          <w:rFonts w:cs="Calibri"/>
        </w:rPr>
        <w:t xml:space="preserve">Voter: </w:t>
      </w:r>
    </w:p>
    <w:p w14:paraId="2A348692" w14:textId="77777777" w:rsidR="00F15EC4" w:rsidRDefault="00F15EC4" w:rsidP="00F15EC4">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7450D4AF" w14:textId="2F8639DE" w:rsidR="00D9516F" w:rsidRDefault="00F15EC4" w:rsidP="00F15EC4">
      <w:pPr>
        <w:pStyle w:val="Heading2"/>
      </w:pPr>
      <w:r>
        <w:lastRenderedPageBreak/>
        <w:t>Case</w:t>
      </w:r>
    </w:p>
    <w:p w14:paraId="4B66BC1C" w14:textId="77777777" w:rsidR="00F15EC4" w:rsidRPr="00F15EC4" w:rsidRDefault="00F15EC4" w:rsidP="00F15EC4"/>
    <w:p w14:paraId="5B9ACD4B" w14:textId="77777777" w:rsidR="00F15EC4" w:rsidRPr="00DE3E0D" w:rsidRDefault="00F15EC4" w:rsidP="00F15EC4">
      <w:pPr>
        <w:pStyle w:val="Heading4"/>
        <w:rPr>
          <w:rFonts w:cs="Calibri"/>
        </w:rPr>
      </w:pPr>
      <w:r w:rsidRPr="00DE3E0D">
        <w:rPr>
          <w:rFonts w:cs="Calibri"/>
        </w:rPr>
        <w:t xml:space="preserve">Outer Space Laws are unclear – private corporations are still capable of escaping due to loopholes in the plan. </w:t>
      </w:r>
    </w:p>
    <w:p w14:paraId="5CC29494" w14:textId="77777777" w:rsidR="00F15EC4" w:rsidRPr="00DE3E0D" w:rsidRDefault="00F15EC4" w:rsidP="00F15EC4">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2FCAE5E8" w14:textId="77777777" w:rsidR="00F15EC4" w:rsidRPr="00DE3E0D" w:rsidRDefault="00F15EC4" w:rsidP="00F15EC4">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28"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15E2BD97" w14:textId="77777777" w:rsidR="00F15EC4" w:rsidRPr="00DE3E0D" w:rsidRDefault="00F15EC4" w:rsidP="00F15EC4">
      <w:pPr>
        <w:rPr>
          <w:rStyle w:val="Emphasis"/>
        </w:rPr>
      </w:pPr>
      <w:r w:rsidRPr="00DE3E0D">
        <w:rPr>
          <w:sz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36900832" w14:textId="77777777" w:rsidR="00F15EC4" w:rsidRPr="00DE3E0D" w:rsidRDefault="00F15EC4" w:rsidP="00F15EC4">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E3E0D">
        <w:rPr>
          <w:sz w:val="16"/>
        </w:rPr>
        <w:t>i.e.</w:t>
      </w:r>
      <w:proofErr w:type="gramEnd"/>
      <w:r w:rsidRPr="00DE3E0D">
        <w:rPr>
          <w:sz w:val="16"/>
        </w:rPr>
        <w:t xml:space="preserv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4E9744CC" w14:textId="77777777" w:rsidR="00F15EC4" w:rsidRPr="00DE3E0D" w:rsidRDefault="00F15EC4" w:rsidP="00F15EC4">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1C372FC3" w14:textId="77777777" w:rsidR="00F15EC4" w:rsidRPr="00DE3E0D" w:rsidRDefault="00F15EC4" w:rsidP="00F15EC4">
      <w:pPr>
        <w:pStyle w:val="Heading4"/>
        <w:rPr>
          <w:rFonts w:cs="Calibri"/>
        </w:rPr>
      </w:pPr>
      <w:r w:rsidRPr="00DE3E0D">
        <w:rPr>
          <w:rFonts w:cs="Calibri"/>
        </w:rPr>
        <w:lastRenderedPageBreak/>
        <w:t>The affirmative has no enforcement mechanism – private corporations can just circumvent since they have the funding to launch rockets on their own.</w:t>
      </w:r>
    </w:p>
    <w:p w14:paraId="0C3003AA" w14:textId="77777777" w:rsidR="00F15EC4" w:rsidRPr="00DE3E0D" w:rsidRDefault="00F15EC4" w:rsidP="00F15EC4">
      <w:r w:rsidRPr="00DE3E0D">
        <w:rPr>
          <w:rStyle w:val="Style13ptBold"/>
        </w:rPr>
        <w:t xml:space="preserve">Sheetz 21 </w:t>
      </w:r>
      <w:r w:rsidRPr="00DE3E0D">
        <w:t>[Michael, “Elon Musk’s SpaceX raised about $850 million, jumping valuation to about $74 billion”, CNBC. 16 February 2021. https://www.cnbc.com/2021/02/16/elon-musks-spacex-raised-850-million-at-419point99-a-share.html] //</w:t>
      </w:r>
      <w:proofErr w:type="spellStart"/>
      <w:r w:rsidRPr="00DE3E0D">
        <w:t>DebateDrills</w:t>
      </w:r>
      <w:proofErr w:type="spellEnd"/>
      <w:r w:rsidRPr="00DE3E0D">
        <w:t xml:space="preserve"> LC</w:t>
      </w:r>
    </w:p>
    <w:p w14:paraId="29095099" w14:textId="77777777" w:rsidR="00F15EC4" w:rsidRPr="00DE3E0D" w:rsidRDefault="00F15EC4" w:rsidP="00F15EC4">
      <w:pPr>
        <w:rPr>
          <w:rStyle w:val="Emphasis"/>
        </w:rPr>
      </w:pPr>
      <w:r w:rsidRPr="00DE3E0D">
        <w:rPr>
          <w:rStyle w:val="Emphasis"/>
          <w:highlight w:val="yellow"/>
        </w:rPr>
        <w:t>SpaceX completed another</w:t>
      </w:r>
      <w:r w:rsidRPr="00DE3E0D">
        <w:rPr>
          <w:rStyle w:val="Emphasis"/>
        </w:rPr>
        <w:t xml:space="preserve"> monster equity </w:t>
      </w:r>
      <w:r w:rsidRPr="00DE3E0D">
        <w:rPr>
          <w:rStyle w:val="Emphasis"/>
          <w:highlight w:val="yellow"/>
        </w:rPr>
        <w:t>funding round of $850 million last week</w:t>
      </w:r>
      <w:r w:rsidRPr="00DE3E0D">
        <w:rPr>
          <w:sz w:val="16"/>
        </w:rPr>
        <w:t xml:space="preserve">, people familiar with the financing told CNBC, sending </w:t>
      </w:r>
      <w:r w:rsidRPr="00DE3E0D">
        <w:rPr>
          <w:rStyle w:val="Emphasis"/>
          <w:highlight w:val="yellow"/>
        </w:rPr>
        <w:t>the company’s valuation skyrocketing to about $74 billion</w:t>
      </w:r>
      <w:r w:rsidRPr="00DE3E0D">
        <w:rPr>
          <w:rStyle w:val="Emphasis"/>
        </w:rPr>
        <w:t>.</w:t>
      </w:r>
    </w:p>
    <w:p w14:paraId="6565CE21" w14:textId="77777777" w:rsidR="00F15EC4" w:rsidRPr="00DE3E0D" w:rsidRDefault="00F15EC4" w:rsidP="00F15EC4">
      <w:pPr>
        <w:rPr>
          <w:sz w:val="16"/>
        </w:rPr>
      </w:pPr>
      <w:r w:rsidRPr="00DE3E0D">
        <w:rPr>
          <w:rStyle w:val="Emphasis"/>
          <w:highlight w:val="yellow"/>
        </w:rPr>
        <w:t>The company raised the new funds at $419.99 a share</w:t>
      </w:r>
      <w:r w:rsidRPr="00DE3E0D">
        <w:rPr>
          <w:sz w:val="16"/>
        </w:rPr>
        <w:t>, those people said — or just 1 cent below the $420 price that </w:t>
      </w:r>
      <w:hyperlink r:id="rId29" w:history="1">
        <w:r w:rsidRPr="00DE3E0D">
          <w:rPr>
            <w:rStyle w:val="Hyperlink"/>
            <w:sz w:val="16"/>
          </w:rPr>
          <w:t>Elon Musk</w:t>
        </w:r>
      </w:hyperlink>
      <w:r w:rsidRPr="00DE3E0D">
        <w:rPr>
          <w:sz w:val="16"/>
        </w:rPr>
        <w:t> </w:t>
      </w:r>
      <w:hyperlink r:id="rId30" w:history="1">
        <w:r w:rsidRPr="00DE3E0D">
          <w:rPr>
            <w:rStyle w:val="Hyperlink"/>
            <w:sz w:val="16"/>
          </w:rPr>
          <w:t>made infamous in 2018</w:t>
        </w:r>
      </w:hyperlink>
      <w:r w:rsidRPr="00DE3E0D">
        <w:rPr>
          <w:sz w:val="16"/>
        </w:rPr>
        <w:t xml:space="preserve"> when he declared </w:t>
      </w:r>
      <w:r w:rsidRPr="00DE3E0D">
        <w:rPr>
          <w:rStyle w:val="Emphasis"/>
          <w:highlight w:val="yellow"/>
        </w:rPr>
        <w:t>he had “funding secured” to take </w:t>
      </w:r>
      <w:hyperlink r:id="rId31" w:tgtFrame="_blank" w:history="1">
        <w:r w:rsidRPr="00DE3E0D">
          <w:rPr>
            <w:rStyle w:val="Emphasis"/>
            <w:highlight w:val="yellow"/>
          </w:rPr>
          <w:t>Tesla</w:t>
        </w:r>
      </w:hyperlink>
      <w:r w:rsidRPr="00DE3E0D">
        <w:rPr>
          <w:rStyle w:val="Emphasis"/>
          <w:highlight w:val="yellow"/>
        </w:rPr>
        <w:t> private</w:t>
      </w:r>
      <w:r w:rsidRPr="00DE3E0D">
        <w:rPr>
          <w:rStyle w:val="Emphasis"/>
        </w:rPr>
        <w:t xml:space="preserve"> </w:t>
      </w:r>
      <w:r w:rsidRPr="00DE3E0D">
        <w:rPr>
          <w:sz w:val="16"/>
        </w:rPr>
        <w:t>at that price.</w:t>
      </w:r>
    </w:p>
    <w:p w14:paraId="0DA1ABF2" w14:textId="77777777" w:rsidR="00F15EC4" w:rsidRPr="00DE3E0D" w:rsidRDefault="00F15EC4" w:rsidP="00F15EC4">
      <w:pPr>
        <w:rPr>
          <w:sz w:val="16"/>
        </w:rPr>
      </w:pPr>
      <w:r w:rsidRPr="00DE3E0D">
        <w:rPr>
          <w:sz w:val="16"/>
        </w:rPr>
        <w:t xml:space="preserve">The latest round also represents </w:t>
      </w:r>
      <w:r w:rsidRPr="00DE3E0D">
        <w:rPr>
          <w:rStyle w:val="Emphasis"/>
        </w:rPr>
        <w:t>a jump of about 60% in the company’s valuation</w:t>
      </w:r>
      <w:r w:rsidRPr="00DE3E0D">
        <w:rPr>
          <w:sz w:val="16"/>
        </w:rPr>
        <w:t xml:space="preserve"> from its previous round in August, when </w:t>
      </w:r>
      <w:hyperlink r:id="rId32" w:history="1">
        <w:r w:rsidRPr="00DE3E0D">
          <w:rPr>
            <w:rStyle w:val="Hyperlink"/>
            <w:sz w:val="16"/>
          </w:rPr>
          <w:t>S</w:t>
        </w:r>
        <w:r w:rsidRPr="00DE3E0D">
          <w:rPr>
            <w:rStyle w:val="Emphasis"/>
            <w:sz w:val="16"/>
          </w:rPr>
          <w:t>paceX raised near $2 billion at a $46 billion valuation</w:t>
        </w:r>
      </w:hyperlink>
      <w:r w:rsidRPr="00DE3E0D">
        <w:rPr>
          <w:sz w:val="16"/>
        </w:rPr>
        <w:t>.</w:t>
      </w:r>
    </w:p>
    <w:p w14:paraId="0E4E223B" w14:textId="77777777" w:rsidR="00F15EC4" w:rsidRPr="00DE3E0D" w:rsidRDefault="00F15EC4" w:rsidP="00F15EC4">
      <w:r w:rsidRPr="00DE3E0D">
        <w:t xml:space="preserve">SpaceX did not immediately respond to CNBC’s request for comment. In addition to SpaceX further building a war chest for its ambitious plans, </w:t>
      </w:r>
      <w:r w:rsidRPr="00DE3E0D">
        <w:rPr>
          <w:rStyle w:val="Emphasis"/>
        </w:rPr>
        <w:t>company insiders and existing investors were able to sell $750 million in a secondary transaction</w:t>
      </w:r>
      <w:r w:rsidRPr="00DE3E0D">
        <w:t>, one of the people said.</w:t>
      </w:r>
    </w:p>
    <w:p w14:paraId="6683F790" w14:textId="77777777" w:rsidR="00F15EC4" w:rsidRPr="00DE3E0D" w:rsidRDefault="00F15EC4" w:rsidP="00F15EC4">
      <w:pPr>
        <w:rPr>
          <w:sz w:val="16"/>
        </w:rPr>
      </w:pPr>
      <w:r w:rsidRPr="00DE3E0D">
        <w:rPr>
          <w:sz w:val="16"/>
        </w:rPr>
        <w:t xml:space="preserve">The people spoke on condition of anonymity because SpaceX is not a publicly traded </w:t>
      </w:r>
      <w:proofErr w:type="gramStart"/>
      <w:r w:rsidRPr="00DE3E0D">
        <w:rPr>
          <w:sz w:val="16"/>
        </w:rPr>
        <w:t>company</w:t>
      </w:r>
      <w:proofErr w:type="gramEnd"/>
      <w:r w:rsidRPr="00DE3E0D">
        <w:rPr>
          <w:sz w:val="16"/>
        </w:rPr>
        <w:t xml:space="preserve"> and the fundraising talks were private. SpaceX raised only a portion of the funding available in the marketplace, with one person telling CNBC that </w:t>
      </w:r>
      <w:r w:rsidRPr="00DE3E0D">
        <w:rPr>
          <w:rStyle w:val="Emphasis"/>
          <w:highlight w:val="yellow"/>
        </w:rPr>
        <w:t>the company received</w:t>
      </w:r>
      <w:r w:rsidRPr="00DE3E0D">
        <w:rPr>
          <w:rStyle w:val="Emphasis"/>
        </w:rPr>
        <w:t xml:space="preserve"> “insane demand” of </w:t>
      </w:r>
      <w:r w:rsidRPr="00DE3E0D">
        <w:rPr>
          <w:rStyle w:val="Emphasis"/>
          <w:highlight w:val="yellow"/>
        </w:rPr>
        <w:t>about $6 billion in offers over</w:t>
      </w:r>
      <w:r w:rsidRPr="00DE3E0D">
        <w:rPr>
          <w:rStyle w:val="Emphasis"/>
        </w:rPr>
        <w:t xml:space="preserve"> the course of just three </w:t>
      </w:r>
      <w:r w:rsidRPr="00DE3E0D">
        <w:rPr>
          <w:rStyle w:val="Emphasis"/>
          <w:highlight w:val="yellow"/>
        </w:rPr>
        <w:t>days</w:t>
      </w:r>
      <w:r w:rsidRPr="00DE3E0D">
        <w:rPr>
          <w:sz w:val="16"/>
        </w:rPr>
        <w:t>.</w:t>
      </w:r>
    </w:p>
    <w:p w14:paraId="75E60EBE" w14:textId="77777777" w:rsidR="00937C46" w:rsidRDefault="00937C46" w:rsidP="00937C46">
      <w:pPr>
        <w:pStyle w:val="Heading4"/>
      </w:pPr>
      <w:r>
        <w:t>Private space corporations are key to increasing safety in space technology.</w:t>
      </w:r>
    </w:p>
    <w:p w14:paraId="15D085F0" w14:textId="77777777" w:rsidR="00937C46" w:rsidRDefault="00937C46" w:rsidP="00937C46">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w:t>
      </w:r>
      <w:proofErr w:type="spellStart"/>
      <w:r>
        <w:t>DebateDrills</w:t>
      </w:r>
      <w:proofErr w:type="spellEnd"/>
      <w:r>
        <w:t xml:space="preserve"> LC</w:t>
      </w:r>
    </w:p>
    <w:p w14:paraId="7BAF05DA" w14:textId="77777777" w:rsidR="00937C46" w:rsidRDefault="00937C46" w:rsidP="00937C46">
      <w:pPr>
        <w:rPr>
          <w:sz w:val="16"/>
          <w:szCs w:val="16"/>
        </w:rPr>
      </w:pPr>
      <w:r>
        <w:rPr>
          <w:sz w:val="16"/>
          <w:szCs w:val="16"/>
        </w:rPr>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33">
        <w:r>
          <w:rPr>
            <w:color w:val="000000"/>
            <w:sz w:val="16"/>
            <w:szCs w:val="16"/>
          </w:rPr>
          <w:t>a recent Pew Research Center survey</w:t>
        </w:r>
      </w:hyperlink>
      <w:r>
        <w:rPr>
          <w:sz w:val="16"/>
          <w:szCs w:val="16"/>
        </w:rPr>
        <w:t>.</w:t>
      </w:r>
    </w:p>
    <w:p w14:paraId="048068D8" w14:textId="77777777" w:rsidR="00937C46" w:rsidRDefault="00937C46" w:rsidP="00937C46">
      <w:pPr>
        <w:rPr>
          <w:sz w:val="16"/>
          <w:szCs w:val="16"/>
        </w:rPr>
      </w:pPr>
      <w:r>
        <w:rPr>
          <w:b/>
          <w:u w:val="single"/>
        </w:rPr>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34">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35">
        <w:r>
          <w:rPr>
            <w:color w:val="000000"/>
            <w:sz w:val="16"/>
            <w:szCs w:val="16"/>
          </w:rPr>
          <w:t>setting their sights</w:t>
        </w:r>
      </w:hyperlink>
      <w:r>
        <w:rPr>
          <w:sz w:val="16"/>
          <w:szCs w:val="16"/>
        </w:rPr>
        <w:t> on going to the moon or Mars in the future.</w:t>
      </w:r>
    </w:p>
    <w:p w14:paraId="4D42E8A1" w14:textId="77777777" w:rsidR="00937C46" w:rsidRDefault="00937C46" w:rsidP="00937C46">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1AE3513E" w14:textId="77777777" w:rsidR="00937C46" w:rsidRDefault="00937C46" w:rsidP="00937C46">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p w14:paraId="570C0F27" w14:textId="77777777" w:rsidR="00937C46" w:rsidRDefault="00937C46" w:rsidP="00937C46">
      <w:pPr>
        <w:pStyle w:val="Heading4"/>
        <w:keepNext w:val="0"/>
        <w:keepLines w:val="0"/>
        <w:spacing w:before="240" w:after="40" w:line="303" w:lineRule="auto"/>
      </w:pPr>
      <w:r>
        <w:lastRenderedPageBreak/>
        <w:t xml:space="preserve">The space junk has been put there by PUBLIC entities like governments as well as private entities, even a ban on private entities in space couldn’t solve the problem. </w:t>
      </w:r>
      <w:proofErr w:type="gramStart"/>
      <w:r>
        <w:t>As long as</w:t>
      </w:r>
      <w:proofErr w:type="gramEnd"/>
      <w:r>
        <w:t xml:space="preserve"> anyone is launching anything it is inevitable</w:t>
      </w:r>
    </w:p>
    <w:p w14:paraId="04AE2144" w14:textId="77777777" w:rsidR="00937C46" w:rsidRDefault="00937C46" w:rsidP="00937C46">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36">
        <w:r>
          <w:t xml:space="preserve"> </w:t>
        </w:r>
      </w:hyperlink>
      <w:hyperlink r:id="rId37">
        <w:r>
          <w:rPr>
            <w:color w:val="1155CC"/>
          </w:rPr>
          <w:t>https://www.weforum.org/agenda/2021/05/why-we-need-to-clean-up-space-junk-debris-low-earth-orbit-pollution-satellite-rocket-noosphere-firefly/</w:t>
        </w:r>
      </w:hyperlink>
      <w:r>
        <w:t xml:space="preserve"> Livingston RB</w:t>
      </w:r>
    </w:p>
    <w:p w14:paraId="273ED5DE" w14:textId="77777777" w:rsidR="00937C46" w:rsidRDefault="00937C46" w:rsidP="00937C46">
      <w:pPr>
        <w:spacing w:line="256" w:lineRule="auto"/>
      </w:pPr>
      <w:r>
        <w:t xml:space="preserve">Where does space junk come from? </w:t>
      </w:r>
      <w:proofErr w:type="gramStart"/>
      <w:r>
        <w:rPr>
          <w:b/>
          <w:highlight w:val="green"/>
          <w:u w:val="single"/>
        </w:rPr>
        <w:t>As long as</w:t>
      </w:r>
      <w:proofErr w:type="gramEnd"/>
      <w:r>
        <w:rPr>
          <w:b/>
          <w:highlight w:val="green"/>
          <w:u w:val="single"/>
        </w:rPr>
        <w:t xml:space="preserve"> humans launch objects into orbit, space debris is inevitable.</w:t>
      </w:r>
      <w:r>
        <w:t xml:space="preserve"> Rocket launches leave boosters, fairings, </w:t>
      </w:r>
      <w:proofErr w:type="spellStart"/>
      <w:r>
        <w:t>interstages</w:t>
      </w:r>
      <w:proofErr w:type="spellEnd"/>
      <w:r>
        <w:t xml:space="preserve">,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309F66EA" w14:textId="77777777" w:rsidR="00937C46" w:rsidRDefault="00937C46" w:rsidP="00937C46">
      <w:pPr>
        <w:spacing w:line="256" w:lineRule="auto"/>
      </w:pPr>
      <w:r>
        <w:t xml:space="preserve"> </w:t>
      </w:r>
    </w:p>
    <w:p w14:paraId="7B7F3ED8" w14:textId="77777777" w:rsidR="00F15EC4" w:rsidRPr="00F15EC4" w:rsidRDefault="00F15EC4" w:rsidP="00F15EC4"/>
    <w:sectPr w:rsidR="00F15EC4" w:rsidRPr="00F15E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variable"/>
    <w:sig w:usb0="E00002FF" w:usb1="5000205B" w:usb2="0000002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51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C96"/>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6533"/>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7D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8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1FF"/>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618"/>
    <w:rsid w:val="00901726"/>
    <w:rsid w:val="00920E6A"/>
    <w:rsid w:val="00931816"/>
    <w:rsid w:val="00932C71"/>
    <w:rsid w:val="00937C4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0C1"/>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BCA"/>
    <w:rsid w:val="00D01EDC"/>
    <w:rsid w:val="00D078AA"/>
    <w:rsid w:val="00D10058"/>
    <w:rsid w:val="00D11978"/>
    <w:rsid w:val="00D15E30"/>
    <w:rsid w:val="00D16129"/>
    <w:rsid w:val="00D170B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6F"/>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EC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77A247"/>
  <w14:defaultImageDpi w14:val="300"/>
  <w15:docId w15:val="{F976802A-B311-7A4D-9021-56C760DEB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516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51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51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51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9"/>
    <w:unhideWhenUsed/>
    <w:qFormat/>
    <w:rsid w:val="00D951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51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16F"/>
  </w:style>
  <w:style w:type="character" w:customStyle="1" w:styleId="Heading1Char">
    <w:name w:val="Heading 1 Char"/>
    <w:aliases w:val="Pocket Char"/>
    <w:basedOn w:val="DefaultParagraphFont"/>
    <w:link w:val="Heading1"/>
    <w:uiPriority w:val="9"/>
    <w:rsid w:val="00D9516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516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516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D9516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D9516F"/>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D9516F"/>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D9516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516F"/>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T"/>
    <w:basedOn w:val="DefaultParagraphFont"/>
    <w:link w:val="NoSpacing"/>
    <w:uiPriority w:val="99"/>
    <w:unhideWhenUsed/>
    <w:rsid w:val="00D9516F"/>
    <w:rPr>
      <w:color w:val="auto"/>
      <w:u w:val="none"/>
    </w:rPr>
  </w:style>
  <w:style w:type="paragraph" w:styleId="DocumentMap">
    <w:name w:val="Document Map"/>
    <w:basedOn w:val="Normal"/>
    <w:link w:val="DocumentMapChar"/>
    <w:uiPriority w:val="99"/>
    <w:semiHidden/>
    <w:unhideWhenUsed/>
    <w:rsid w:val="00D951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516F"/>
    <w:rPr>
      <w:rFonts w:ascii="Lucida Grande" w:hAnsi="Lucida Grande" w:cs="Lucida Grande"/>
    </w:rPr>
  </w:style>
  <w:style w:type="paragraph" w:styleId="NormalWeb">
    <w:name w:val="Normal (Web)"/>
    <w:basedOn w:val="Normal"/>
    <w:uiPriority w:val="99"/>
    <w:unhideWhenUsed/>
    <w:rsid w:val="00D9516F"/>
    <w:pPr>
      <w:spacing w:before="100" w:beforeAutospacing="1" w:after="100" w:afterAutospacing="1"/>
    </w:pPr>
    <w:rPr>
      <w:rFonts w:eastAsia="Times New Roman"/>
      <w:sz w:val="24"/>
    </w:rPr>
  </w:style>
  <w:style w:type="paragraph" w:customStyle="1" w:styleId="textbold">
    <w:name w:val="text bold"/>
    <w:basedOn w:val="Normal"/>
    <w:link w:val="Emphasis"/>
    <w:uiPriority w:val="20"/>
    <w:qFormat/>
    <w:rsid w:val="00D9516F"/>
    <w:pPr>
      <w:ind w:left="720"/>
      <w:jc w:val="both"/>
    </w:pPr>
    <w:rPr>
      <w:b/>
      <w:iCs/>
      <w:u w:val="single"/>
    </w:rPr>
  </w:style>
  <w:style w:type="paragraph" w:customStyle="1" w:styleId="UnderlinePara">
    <w:name w:val="Underline Para"/>
    <w:basedOn w:val="Normal"/>
    <w:link w:val="StyleUnderline"/>
    <w:uiPriority w:val="1"/>
    <w:qFormat/>
    <w:rsid w:val="00D9516F"/>
    <w:pPr>
      <w:widowControl w:val="0"/>
      <w:suppressAutoHyphens/>
      <w:spacing w:after="200" w:line="256" w:lineRule="auto"/>
      <w:contextualSpacing/>
    </w:pPr>
    <w:rPr>
      <w:rFonts w:asciiTheme="minorHAnsi" w:hAnsiTheme="minorHAnsi"/>
      <w:u w:val="single"/>
    </w:rPr>
  </w:style>
  <w:style w:type="paragraph" w:styleId="ListParagraph">
    <w:name w:val="List Paragraph"/>
    <w:basedOn w:val="Normal"/>
    <w:uiPriority w:val="99"/>
    <w:unhideWhenUsed/>
    <w:qFormat/>
    <w:rsid w:val="00900618"/>
    <w:pPr>
      <w:ind w:left="720"/>
      <w:contextualSpacing/>
    </w:p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9006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yhz9">
    <w:name w:val="cyhz9"/>
    <w:basedOn w:val="Normal"/>
    <w:rsid w:val="00D170B2"/>
    <w:pPr>
      <w:spacing w:before="100" w:beforeAutospacing="1" w:after="100" w:afterAutospacing="1"/>
    </w:pPr>
    <w:rPr>
      <w:rFonts w:eastAsia="Times New Roman"/>
      <w:sz w:val="24"/>
    </w:rPr>
  </w:style>
  <w:style w:type="character" w:customStyle="1" w:styleId="pron-spell-content">
    <w:name w:val="pron-spell-content"/>
    <w:basedOn w:val="DefaultParagraphFont"/>
    <w:rsid w:val="00937C46"/>
  </w:style>
  <w:style w:type="character" w:customStyle="1" w:styleId="bold">
    <w:name w:val="bold"/>
    <w:basedOn w:val="DefaultParagraphFont"/>
    <w:rsid w:val="00937C46"/>
  </w:style>
  <w:style w:type="character" w:customStyle="1" w:styleId="css-1bmnxg7">
    <w:name w:val="css-1bmnxg7"/>
    <w:basedOn w:val="DefaultParagraphFont"/>
    <w:rsid w:val="00937C46"/>
  </w:style>
  <w:style w:type="character" w:customStyle="1" w:styleId="css-h12q9j">
    <w:name w:val="css-h12q9j"/>
    <w:basedOn w:val="DefaultParagraphFont"/>
    <w:rsid w:val="00937C46"/>
  </w:style>
  <w:style w:type="character" w:customStyle="1" w:styleId="css-irpbha">
    <w:name w:val="css-irpbha"/>
    <w:basedOn w:val="DefaultParagraphFont"/>
    <w:rsid w:val="00937C46"/>
  </w:style>
  <w:style w:type="character" w:customStyle="1" w:styleId="luna-pos">
    <w:name w:val="luna-pos"/>
    <w:basedOn w:val="DefaultParagraphFont"/>
    <w:rsid w:val="00937C46"/>
  </w:style>
  <w:style w:type="character" w:customStyle="1" w:styleId="one-click-content">
    <w:name w:val="one-click-content"/>
    <w:basedOn w:val="DefaultParagraphFont"/>
    <w:rsid w:val="00937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046555">
      <w:bodyDiv w:val="1"/>
      <w:marLeft w:val="0"/>
      <w:marRight w:val="0"/>
      <w:marTop w:val="0"/>
      <w:marBottom w:val="0"/>
      <w:divBdr>
        <w:top w:val="none" w:sz="0" w:space="0" w:color="auto"/>
        <w:left w:val="none" w:sz="0" w:space="0" w:color="auto"/>
        <w:bottom w:val="none" w:sz="0" w:space="0" w:color="auto"/>
        <w:right w:val="none" w:sz="0" w:space="0" w:color="auto"/>
      </w:divBdr>
    </w:div>
    <w:div w:id="1196039833">
      <w:bodyDiv w:val="1"/>
      <w:marLeft w:val="0"/>
      <w:marRight w:val="0"/>
      <w:marTop w:val="0"/>
      <w:marBottom w:val="0"/>
      <w:divBdr>
        <w:top w:val="none" w:sz="0" w:space="0" w:color="auto"/>
        <w:left w:val="none" w:sz="0" w:space="0" w:color="auto"/>
        <w:bottom w:val="none" w:sz="0" w:space="0" w:color="auto"/>
        <w:right w:val="none" w:sz="0" w:space="0" w:color="auto"/>
      </w:divBdr>
      <w:divsChild>
        <w:div w:id="1994676751">
          <w:marLeft w:val="0"/>
          <w:marRight w:val="0"/>
          <w:marTop w:val="0"/>
          <w:marBottom w:val="0"/>
          <w:divBdr>
            <w:top w:val="none" w:sz="0" w:space="0" w:color="auto"/>
            <w:left w:val="none" w:sz="0" w:space="0" w:color="auto"/>
            <w:bottom w:val="none" w:sz="0" w:space="0" w:color="auto"/>
            <w:right w:val="none" w:sz="0" w:space="0" w:color="auto"/>
          </w:divBdr>
          <w:divsChild>
            <w:div w:id="1862427952">
              <w:marLeft w:val="0"/>
              <w:marRight w:val="0"/>
              <w:marTop w:val="0"/>
              <w:marBottom w:val="0"/>
              <w:divBdr>
                <w:top w:val="none" w:sz="0" w:space="0" w:color="auto"/>
                <w:left w:val="none" w:sz="0" w:space="0" w:color="auto"/>
                <w:bottom w:val="none" w:sz="0" w:space="0" w:color="auto"/>
                <w:right w:val="none" w:sz="0" w:space="0" w:color="auto"/>
              </w:divBdr>
              <w:divsChild>
                <w:div w:id="1504583548">
                  <w:marLeft w:val="0"/>
                  <w:marRight w:val="0"/>
                  <w:marTop w:val="0"/>
                  <w:marBottom w:val="0"/>
                  <w:divBdr>
                    <w:top w:val="none" w:sz="0" w:space="0" w:color="auto"/>
                    <w:left w:val="none" w:sz="0" w:space="0" w:color="auto"/>
                    <w:bottom w:val="none" w:sz="0" w:space="0" w:color="auto"/>
                    <w:right w:val="none" w:sz="0" w:space="0" w:color="auto"/>
                  </w:divBdr>
                </w:div>
              </w:divsChild>
            </w:div>
            <w:div w:id="325866151">
              <w:marLeft w:val="0"/>
              <w:marRight w:val="0"/>
              <w:marTop w:val="0"/>
              <w:marBottom w:val="0"/>
              <w:divBdr>
                <w:top w:val="none" w:sz="0" w:space="0" w:color="auto"/>
                <w:left w:val="none" w:sz="0" w:space="0" w:color="auto"/>
                <w:bottom w:val="none" w:sz="0" w:space="0" w:color="auto"/>
                <w:right w:val="none" w:sz="0" w:space="0" w:color="auto"/>
              </w:divBdr>
            </w:div>
            <w:div w:id="1062946197">
              <w:marLeft w:val="0"/>
              <w:marRight w:val="0"/>
              <w:marTop w:val="0"/>
              <w:marBottom w:val="0"/>
              <w:divBdr>
                <w:top w:val="none" w:sz="0" w:space="0" w:color="auto"/>
                <w:left w:val="none" w:sz="0" w:space="0" w:color="auto"/>
                <w:bottom w:val="none" w:sz="0" w:space="0" w:color="auto"/>
                <w:right w:val="none" w:sz="0" w:space="0" w:color="auto"/>
              </w:divBdr>
              <w:divsChild>
                <w:div w:id="609166931">
                  <w:marLeft w:val="0"/>
                  <w:marRight w:val="0"/>
                  <w:marTop w:val="0"/>
                  <w:marBottom w:val="0"/>
                  <w:divBdr>
                    <w:top w:val="none" w:sz="0" w:space="0" w:color="auto"/>
                    <w:left w:val="none" w:sz="0" w:space="0" w:color="auto"/>
                    <w:bottom w:val="none" w:sz="0" w:space="0" w:color="auto"/>
                    <w:right w:val="none" w:sz="0" w:space="0" w:color="auto"/>
                  </w:divBdr>
                  <w:divsChild>
                    <w:div w:id="175678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704155">
          <w:marLeft w:val="0"/>
          <w:marRight w:val="0"/>
          <w:marTop w:val="0"/>
          <w:marBottom w:val="0"/>
          <w:divBdr>
            <w:top w:val="none" w:sz="0" w:space="0" w:color="auto"/>
            <w:left w:val="none" w:sz="0" w:space="0" w:color="auto"/>
            <w:bottom w:val="none" w:sz="0" w:space="0" w:color="auto"/>
            <w:right w:val="none" w:sz="0" w:space="0" w:color="auto"/>
          </w:divBdr>
          <w:divsChild>
            <w:div w:id="751974884">
              <w:marLeft w:val="0"/>
              <w:marRight w:val="0"/>
              <w:marTop w:val="0"/>
              <w:marBottom w:val="0"/>
              <w:divBdr>
                <w:top w:val="none" w:sz="0" w:space="0" w:color="auto"/>
                <w:left w:val="none" w:sz="0" w:space="0" w:color="auto"/>
                <w:bottom w:val="none" w:sz="0" w:space="0" w:color="auto"/>
                <w:right w:val="none" w:sz="0" w:space="0" w:color="auto"/>
              </w:divBdr>
              <w:divsChild>
                <w:div w:id="1398043140">
                  <w:marLeft w:val="0"/>
                  <w:marRight w:val="0"/>
                  <w:marTop w:val="0"/>
                  <w:marBottom w:val="0"/>
                  <w:divBdr>
                    <w:top w:val="none" w:sz="0" w:space="0" w:color="auto"/>
                    <w:left w:val="none" w:sz="0" w:space="0" w:color="auto"/>
                    <w:bottom w:val="none" w:sz="0" w:space="0" w:color="auto"/>
                    <w:right w:val="none" w:sz="0" w:space="0" w:color="auto"/>
                  </w:divBdr>
                  <w:divsChild>
                    <w:div w:id="131557764">
                      <w:marLeft w:val="0"/>
                      <w:marRight w:val="0"/>
                      <w:marTop w:val="0"/>
                      <w:marBottom w:val="0"/>
                      <w:divBdr>
                        <w:top w:val="none" w:sz="0" w:space="0" w:color="auto"/>
                        <w:left w:val="none" w:sz="0" w:space="0" w:color="auto"/>
                        <w:bottom w:val="none" w:sz="0" w:space="0" w:color="auto"/>
                        <w:right w:val="none" w:sz="0" w:space="0" w:color="auto"/>
                      </w:divBdr>
                      <w:divsChild>
                        <w:div w:id="278293288">
                          <w:marLeft w:val="0"/>
                          <w:marRight w:val="0"/>
                          <w:marTop w:val="0"/>
                          <w:marBottom w:val="0"/>
                          <w:divBdr>
                            <w:top w:val="none" w:sz="0" w:space="0" w:color="auto"/>
                            <w:left w:val="none" w:sz="0" w:space="0" w:color="auto"/>
                            <w:bottom w:val="none" w:sz="0" w:space="0" w:color="auto"/>
                            <w:right w:val="none" w:sz="0" w:space="0" w:color="auto"/>
                          </w:divBdr>
                          <w:divsChild>
                            <w:div w:id="34945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344968">
                      <w:marLeft w:val="0"/>
                      <w:marRight w:val="0"/>
                      <w:marTop w:val="0"/>
                      <w:marBottom w:val="0"/>
                      <w:divBdr>
                        <w:top w:val="none" w:sz="0" w:space="0" w:color="auto"/>
                        <w:left w:val="none" w:sz="0" w:space="0" w:color="auto"/>
                        <w:bottom w:val="none" w:sz="0" w:space="0" w:color="auto"/>
                        <w:right w:val="none" w:sz="0" w:space="0" w:color="auto"/>
                      </w:divBdr>
                      <w:divsChild>
                        <w:div w:id="1100174111">
                          <w:marLeft w:val="0"/>
                          <w:marRight w:val="0"/>
                          <w:marTop w:val="0"/>
                          <w:marBottom w:val="0"/>
                          <w:divBdr>
                            <w:top w:val="none" w:sz="0" w:space="0" w:color="auto"/>
                            <w:left w:val="none" w:sz="0" w:space="0" w:color="auto"/>
                            <w:bottom w:val="none" w:sz="0" w:space="0" w:color="auto"/>
                            <w:right w:val="none" w:sz="0" w:space="0" w:color="auto"/>
                          </w:divBdr>
                          <w:divsChild>
                            <w:div w:id="1557815144">
                              <w:marLeft w:val="0"/>
                              <w:marRight w:val="0"/>
                              <w:marTop w:val="0"/>
                              <w:marBottom w:val="0"/>
                              <w:divBdr>
                                <w:top w:val="none" w:sz="0" w:space="0" w:color="auto"/>
                                <w:left w:val="none" w:sz="0" w:space="0" w:color="auto"/>
                                <w:bottom w:val="none" w:sz="0" w:space="0" w:color="auto"/>
                                <w:right w:val="none" w:sz="0" w:space="0" w:color="auto"/>
                              </w:divBdr>
                              <w:divsChild>
                                <w:div w:id="704410591">
                                  <w:marLeft w:val="300"/>
                                  <w:marRight w:val="0"/>
                                  <w:marTop w:val="0"/>
                                  <w:marBottom w:val="0"/>
                                  <w:divBdr>
                                    <w:top w:val="none" w:sz="0" w:space="0" w:color="auto"/>
                                    <w:left w:val="none" w:sz="0" w:space="0" w:color="auto"/>
                                    <w:bottom w:val="none" w:sz="0" w:space="0" w:color="auto"/>
                                    <w:right w:val="none" w:sz="0" w:space="0" w:color="auto"/>
                                  </w:divBdr>
                                  <w:divsChild>
                                    <w:div w:id="2021740711">
                                      <w:marLeft w:val="-300"/>
                                      <w:marRight w:val="0"/>
                                      <w:marTop w:val="0"/>
                                      <w:marBottom w:val="0"/>
                                      <w:divBdr>
                                        <w:top w:val="none" w:sz="0" w:space="0" w:color="auto"/>
                                        <w:left w:val="none" w:sz="0" w:space="0" w:color="auto"/>
                                        <w:bottom w:val="none" w:sz="0" w:space="0" w:color="auto"/>
                                        <w:right w:val="none" w:sz="0" w:space="0" w:color="auto"/>
                                      </w:divBdr>
                                      <w:divsChild>
                                        <w:div w:id="864556677">
                                          <w:marLeft w:val="0"/>
                                          <w:marRight w:val="0"/>
                                          <w:marTop w:val="0"/>
                                          <w:marBottom w:val="0"/>
                                          <w:divBdr>
                                            <w:top w:val="none" w:sz="0" w:space="0" w:color="auto"/>
                                            <w:left w:val="none" w:sz="0" w:space="0" w:color="auto"/>
                                            <w:bottom w:val="none" w:sz="0" w:space="0" w:color="auto"/>
                                            <w:right w:val="none" w:sz="0" w:space="0" w:color="auto"/>
                                          </w:divBdr>
                                        </w:div>
                                        <w:div w:id="1255014473">
                                          <w:marLeft w:val="0"/>
                                          <w:marRight w:val="0"/>
                                          <w:marTop w:val="0"/>
                                          <w:marBottom w:val="0"/>
                                          <w:divBdr>
                                            <w:top w:val="none" w:sz="0" w:space="0" w:color="auto"/>
                                            <w:left w:val="none" w:sz="0" w:space="0" w:color="auto"/>
                                            <w:bottom w:val="none" w:sz="0" w:space="0" w:color="auto"/>
                                            <w:right w:val="none" w:sz="0" w:space="0" w:color="auto"/>
                                          </w:divBdr>
                                          <w:divsChild>
                                            <w:div w:id="200372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0364711">
      <w:bodyDiv w:val="1"/>
      <w:marLeft w:val="0"/>
      <w:marRight w:val="0"/>
      <w:marTop w:val="0"/>
      <w:marBottom w:val="0"/>
      <w:divBdr>
        <w:top w:val="none" w:sz="0" w:space="0" w:color="auto"/>
        <w:left w:val="none" w:sz="0" w:space="0" w:color="auto"/>
        <w:bottom w:val="none" w:sz="0" w:space="0" w:color="auto"/>
        <w:right w:val="none" w:sz="0" w:space="0" w:color="auto"/>
      </w:divBdr>
      <w:divsChild>
        <w:div w:id="726759396">
          <w:marLeft w:val="0"/>
          <w:marRight w:val="0"/>
          <w:marTop w:val="0"/>
          <w:marBottom w:val="120"/>
          <w:divBdr>
            <w:top w:val="none" w:sz="0" w:space="0" w:color="auto"/>
            <w:left w:val="none" w:sz="0" w:space="0" w:color="auto"/>
            <w:bottom w:val="none" w:sz="0" w:space="0" w:color="auto"/>
            <w:right w:val="none" w:sz="0" w:space="0" w:color="auto"/>
          </w:divBdr>
          <w:divsChild>
            <w:div w:id="655839060">
              <w:marLeft w:val="0"/>
              <w:marRight w:val="120"/>
              <w:marTop w:val="0"/>
              <w:marBottom w:val="0"/>
              <w:divBdr>
                <w:top w:val="none" w:sz="0" w:space="0" w:color="auto"/>
                <w:left w:val="none" w:sz="0" w:space="0" w:color="auto"/>
                <w:bottom w:val="none" w:sz="0" w:space="0" w:color="auto"/>
                <w:right w:val="none" w:sz="0" w:space="0" w:color="auto"/>
              </w:divBdr>
            </w:div>
            <w:div w:id="1535272374">
              <w:marLeft w:val="0"/>
              <w:marRight w:val="0"/>
              <w:marTop w:val="0"/>
              <w:marBottom w:val="0"/>
              <w:divBdr>
                <w:top w:val="none" w:sz="0" w:space="0" w:color="auto"/>
                <w:left w:val="none" w:sz="0" w:space="0" w:color="auto"/>
                <w:bottom w:val="none" w:sz="0" w:space="0" w:color="auto"/>
                <w:right w:val="none" w:sz="0" w:space="0" w:color="auto"/>
              </w:divBdr>
              <w:divsChild>
                <w:div w:id="1806461142">
                  <w:marLeft w:val="0"/>
                  <w:marRight w:val="0"/>
                  <w:marTop w:val="0"/>
                  <w:marBottom w:val="0"/>
                  <w:divBdr>
                    <w:top w:val="none" w:sz="0" w:space="0" w:color="auto"/>
                    <w:left w:val="none" w:sz="0" w:space="0" w:color="auto"/>
                    <w:bottom w:val="none" w:sz="0" w:space="0" w:color="auto"/>
                    <w:right w:val="none" w:sz="0" w:space="0" w:color="auto"/>
                  </w:divBdr>
                  <w:divsChild>
                    <w:div w:id="988175389">
                      <w:marLeft w:val="0"/>
                      <w:marRight w:val="0"/>
                      <w:marTop w:val="0"/>
                      <w:marBottom w:val="0"/>
                      <w:divBdr>
                        <w:top w:val="none" w:sz="0" w:space="0" w:color="auto"/>
                        <w:left w:val="none" w:sz="0" w:space="0" w:color="auto"/>
                        <w:bottom w:val="none" w:sz="0" w:space="0" w:color="auto"/>
                        <w:right w:val="none" w:sz="0" w:space="0" w:color="auto"/>
                      </w:divBdr>
                      <w:divsChild>
                        <w:div w:id="160288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099038">
                  <w:marLeft w:val="0"/>
                  <w:marRight w:val="0"/>
                  <w:marTop w:val="0"/>
                  <w:marBottom w:val="0"/>
                  <w:divBdr>
                    <w:top w:val="none" w:sz="0" w:space="0" w:color="auto"/>
                    <w:left w:val="none" w:sz="0" w:space="0" w:color="auto"/>
                    <w:bottom w:val="none" w:sz="0" w:space="0" w:color="auto"/>
                    <w:right w:val="none" w:sz="0" w:space="0" w:color="auto"/>
                  </w:divBdr>
                  <w:divsChild>
                    <w:div w:id="1547525499">
                      <w:marLeft w:val="0"/>
                      <w:marRight w:val="0"/>
                      <w:marTop w:val="0"/>
                      <w:marBottom w:val="0"/>
                      <w:divBdr>
                        <w:top w:val="none" w:sz="0" w:space="0" w:color="auto"/>
                        <w:left w:val="none" w:sz="0" w:space="0" w:color="auto"/>
                        <w:bottom w:val="none" w:sz="0" w:space="0" w:color="auto"/>
                        <w:right w:val="none" w:sz="0" w:space="0" w:color="auto"/>
                      </w:divBdr>
                      <w:divsChild>
                        <w:div w:id="200458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9077">
          <w:marLeft w:val="0"/>
          <w:marRight w:val="0"/>
          <w:marTop w:val="0"/>
          <w:marBottom w:val="0"/>
          <w:divBdr>
            <w:top w:val="none" w:sz="0" w:space="0" w:color="auto"/>
            <w:left w:val="none" w:sz="0" w:space="0" w:color="auto"/>
            <w:bottom w:val="none" w:sz="0" w:space="0" w:color="auto"/>
            <w:right w:val="none" w:sz="0" w:space="0" w:color="auto"/>
          </w:divBdr>
          <w:divsChild>
            <w:div w:id="291449639">
              <w:marLeft w:val="0"/>
              <w:marRight w:val="0"/>
              <w:marTop w:val="0"/>
              <w:marBottom w:val="0"/>
              <w:divBdr>
                <w:top w:val="none" w:sz="0" w:space="0" w:color="auto"/>
                <w:left w:val="none" w:sz="0" w:space="0" w:color="auto"/>
                <w:bottom w:val="none" w:sz="0" w:space="0" w:color="auto"/>
                <w:right w:val="none" w:sz="0" w:space="0" w:color="auto"/>
              </w:divBdr>
              <w:divsChild>
                <w:div w:id="1210454468">
                  <w:marLeft w:val="0"/>
                  <w:marRight w:val="0"/>
                  <w:marTop w:val="0"/>
                  <w:marBottom w:val="60"/>
                  <w:divBdr>
                    <w:top w:val="none" w:sz="0" w:space="0" w:color="auto"/>
                    <w:left w:val="none" w:sz="0" w:space="0" w:color="auto"/>
                    <w:bottom w:val="none" w:sz="0" w:space="0" w:color="auto"/>
                    <w:right w:val="none" w:sz="0" w:space="0" w:color="auto"/>
                  </w:divBdr>
                  <w:divsChild>
                    <w:div w:id="39547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036651">
              <w:marLeft w:val="0"/>
              <w:marRight w:val="0"/>
              <w:marTop w:val="0"/>
              <w:marBottom w:val="0"/>
              <w:divBdr>
                <w:top w:val="none" w:sz="0" w:space="0" w:color="auto"/>
                <w:left w:val="none" w:sz="0" w:space="0" w:color="auto"/>
                <w:bottom w:val="none" w:sz="0" w:space="0" w:color="auto"/>
                <w:right w:val="none" w:sz="0" w:space="0" w:color="auto"/>
              </w:divBdr>
              <w:divsChild>
                <w:div w:id="32331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733580">
          <w:marLeft w:val="0"/>
          <w:marRight w:val="0"/>
          <w:marTop w:val="375"/>
          <w:marBottom w:val="0"/>
          <w:divBdr>
            <w:top w:val="none" w:sz="0" w:space="0" w:color="auto"/>
            <w:left w:val="none" w:sz="0" w:space="0" w:color="auto"/>
            <w:bottom w:val="none" w:sz="0" w:space="0" w:color="auto"/>
            <w:right w:val="none" w:sz="0" w:space="0" w:color="auto"/>
          </w:divBdr>
        </w:div>
        <w:div w:id="965965564">
          <w:marLeft w:val="300"/>
          <w:marRight w:val="0"/>
          <w:marTop w:val="0"/>
          <w:marBottom w:val="0"/>
          <w:divBdr>
            <w:top w:val="none" w:sz="0" w:space="0" w:color="auto"/>
            <w:left w:val="none" w:sz="0" w:space="0" w:color="auto"/>
            <w:bottom w:val="none" w:sz="0" w:space="0" w:color="auto"/>
            <w:right w:val="none" w:sz="0" w:space="0" w:color="auto"/>
          </w:divBdr>
          <w:divsChild>
            <w:div w:id="514344766">
              <w:marLeft w:val="0"/>
              <w:marRight w:val="0"/>
              <w:marTop w:val="120"/>
              <w:marBottom w:val="6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6/04/28/the-asteroid-miners-guide-to-the-galaxy-space-race-mining-asteroids-planetary-research-deep-space-industries/" TargetMode="External"/><Relationship Id="rId18" Type="http://schemas.openxmlformats.org/officeDocument/2006/relationships/hyperlink" Target="https://www.sciencedirect.com/topics/social-sciences/astronomical-systems" TargetMode="External"/><Relationship Id="rId26" Type="http://schemas.openxmlformats.org/officeDocument/2006/relationships/hyperlink" Target="https://www.thesaurus.com/browse/restricting" TargetMode="External"/><Relationship Id="rId39" Type="http://schemas.openxmlformats.org/officeDocument/2006/relationships/theme" Target="theme/theme1.xml"/><Relationship Id="rId21" Type="http://schemas.openxmlformats.org/officeDocument/2006/relationships/hyperlink" Target="https://www.sciencedirect.com/topics/social-sciences/space-sciences" TargetMode="External"/><Relationship Id="rId34" Type="http://schemas.openxmlformats.org/officeDocument/2006/relationships/hyperlink" Target="https://www.washingtonpost.com/news/business/wp/2018/06/15/feature/what-does-it-mean-to-be-a-nasa-astronaut-in-the-celebrity-space-age-of-elon-musk-and-richard-branson/?utm_term=.b1045d9e9863" TargetMode="External"/><Relationship Id="rId7" Type="http://schemas.openxmlformats.org/officeDocument/2006/relationships/settings" Target="settings.xml"/><Relationship Id="rId12" Type="http://schemas.openxmlformats.org/officeDocument/2006/relationships/hyperlink" Target="http://lroc.sese.asu.edu/posts/1105" TargetMode="External"/><Relationship Id="rId17" Type="http://schemas.openxmlformats.org/officeDocument/2006/relationships/hyperlink" Target="https://www.sciencedirect.com/science/article/pii/S0265964621000515%20accessed%2012/12/21" TargetMode="External"/><Relationship Id="rId25" Type="http://schemas.openxmlformats.org/officeDocument/2006/relationships/hyperlink" Target="https://www.thesaurus.com/browse/restricted" TargetMode="External"/><Relationship Id="rId33" Type="http://schemas.openxmlformats.org/officeDocument/2006/relationships/hyperlink" Target="https://www.pewresearch.org/internet/2018/06/06/majority-of-americans-believe-it-is-essential-that-the-u-s-remain-a-global-leader-in-spac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nn.com/2015/01/14/opinion/co2-crisis-griffin/" TargetMode="External"/><Relationship Id="rId20" Type="http://schemas.openxmlformats.org/officeDocument/2006/relationships/hyperlink" Target="https://www.sciencedirect.com/topics/social-sciences/economies-of-scale" TargetMode="External"/><Relationship Id="rId29" Type="http://schemas.openxmlformats.org/officeDocument/2006/relationships/hyperlink" Target="https://www.cnbc.com/elon-mu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sues.org/new-policies-needed-to-advance-space-mining/" TargetMode="External"/><Relationship Id="rId24" Type="http://schemas.openxmlformats.org/officeDocument/2006/relationships/hyperlink" Target="https://www.thesaurus.com/browse/restrict" TargetMode="External"/><Relationship Id="rId32" Type="http://schemas.openxmlformats.org/officeDocument/2006/relationships/hyperlink" Target="https://www.cnbc.com/2020/10/14/tesla-investor-ron-baron-spacex-has-a-chance-to-be-just-as-large.html" TargetMode="External"/><Relationship Id="rId37" Type="http://schemas.openxmlformats.org/officeDocument/2006/relationships/hyperlink" Target="https://www.weforum.org/agenda/2021/05/why-we-need-to-clean-up-space-junk-debris-low-earth-orbit-pollution-satellite-rocket-noosphere-firefly/" TargetMode="External"/><Relationship Id="rId5" Type="http://schemas.openxmlformats.org/officeDocument/2006/relationships/numbering" Target="numbering.xml"/><Relationship Id="rId15" Type="http://schemas.openxmlformats.org/officeDocument/2006/relationships/hyperlink" Target="https://scholar.smu.edu/cgi/viewcontent.cgi?article=1307&amp;context=jalc" TargetMode="External"/><Relationship Id="rId23" Type="http://schemas.openxmlformats.org/officeDocument/2006/relationships/hyperlink" Target="https://thelawdictionary.org/unjust/" TargetMode="External"/><Relationship Id="rId28" Type="http://schemas.openxmlformats.org/officeDocument/2006/relationships/hyperlink" Target="https://www.fr.com/fish-litigation/ip-rights-outer-space/" TargetMode="External"/><Relationship Id="rId36" Type="http://schemas.openxmlformats.org/officeDocument/2006/relationships/hyperlink" Target="https://www.weforum.org/agenda/2021/05/why-we-need-to-clean-up-space-junk-debris-low-earth-orbit-pollution-satellite-rocket-noosphere-firefly/" TargetMode="Externa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s://www.sciencedirect.com/topics/social-sciences/monopolies" TargetMode="External"/><Relationship Id="rId31" Type="http://schemas.openxmlformats.org/officeDocument/2006/relationships/hyperlink" Target="https://www.cnbc.com/quotes/TSLA" TargetMode="Externa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science.house.gov/hearings/a-review-of-the-presidents-fiscal-year-2022-budget-proposal-for-nasa" TargetMode="External"/><Relationship Id="rId22" Type="http://schemas.openxmlformats.org/officeDocument/2006/relationships/hyperlink" Target="https://www.sciencedirect.com/science/article/pii/S0265964621000515%20accessed%2012/12/21" TargetMode="External"/><Relationship Id="rId27" Type="http://schemas.openxmlformats.org/officeDocument/2006/relationships/hyperlink" Target="https://www.thesaurus.com/browse/restricts" TargetMode="External"/><Relationship Id="rId30" Type="http://schemas.openxmlformats.org/officeDocument/2006/relationships/hyperlink" Target="https://www.cnbc.com/2018/09/28/sec-says-elon-musk-at-tesla-chose-420-price-as-pot-reference.html" TargetMode="External"/><Relationship Id="rId35" Type="http://schemas.openxmlformats.org/officeDocument/2006/relationships/hyperlink" Target="https://www.popsci.com/who-wants-to-go-to-mar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vanihanumanthr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D84D9E-9801-624D-97BE-E75E2A4E7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19</Pages>
  <Words>9478</Words>
  <Characters>54029</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2021-12-18T19:05:00Z</dcterms:created>
  <dcterms:modified xsi:type="dcterms:W3CDTF">2021-12-18T20:41:00Z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