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2C153" w14:textId="1A04AF3B" w:rsidR="002B363C" w:rsidRDefault="00747668" w:rsidP="00747668">
      <w:pPr>
        <w:pStyle w:val="Heading1"/>
      </w:pPr>
      <w:r>
        <w:t>1ar</w:t>
      </w:r>
    </w:p>
    <w:p w14:paraId="40C32A46" w14:textId="77777777" w:rsidR="00747668" w:rsidRPr="00747668" w:rsidRDefault="00747668" w:rsidP="00747668"/>
    <w:p w14:paraId="6D09344A" w14:textId="033E6914" w:rsidR="00B620B8" w:rsidRPr="00355308" w:rsidRDefault="00B620B8" w:rsidP="002B363C">
      <w:pPr>
        <w:pStyle w:val="Heading1"/>
      </w:pPr>
      <w:r>
        <w:lastRenderedPageBreak/>
        <w:t>1</w:t>
      </w:r>
      <w:r w:rsidR="002B363C">
        <w:t>ar</w:t>
      </w:r>
    </w:p>
    <w:p w14:paraId="1527FD1C" w14:textId="70DD53E0" w:rsidR="00B620B8" w:rsidRPr="00355308" w:rsidRDefault="005C693B" w:rsidP="00B620B8">
      <w:pPr>
        <w:pStyle w:val="Heading4"/>
        <w:rPr>
          <w:rFonts w:cs="Calibri"/>
        </w:rPr>
      </w:pPr>
      <w:proofErr w:type="spellStart"/>
      <w:r>
        <w:rPr>
          <w:rFonts w:cs="Calibri"/>
        </w:rPr>
        <w:t>Pl</w:t>
      </w:r>
      <w:r w:rsidR="00B620B8" w:rsidRPr="00355308">
        <w:rPr>
          <w:rFonts w:cs="Calibri"/>
        </w:rPr>
        <w:t>Plan</w:t>
      </w:r>
      <w:proofErr w:type="spellEnd"/>
      <w:r w:rsidR="00B620B8" w:rsidRPr="00355308">
        <w:rPr>
          <w:rFonts w:cs="Calibri"/>
        </w:rPr>
        <w:t>: The appropriation of outer space through asteroid mining by private entities should be banned.</w:t>
      </w:r>
    </w:p>
    <w:p w14:paraId="3A25E953" w14:textId="77777777" w:rsidR="00B620B8" w:rsidRPr="00355308" w:rsidRDefault="00B620B8" w:rsidP="00B620B8"/>
    <w:p w14:paraId="0D0F62AD" w14:textId="77777777" w:rsidR="00B620B8" w:rsidRPr="00355308" w:rsidRDefault="00B620B8" w:rsidP="00B620B8"/>
    <w:p w14:paraId="224948A3" w14:textId="77777777" w:rsidR="00B620B8" w:rsidRPr="00355308" w:rsidRDefault="00B620B8" w:rsidP="00B620B8">
      <w:pPr>
        <w:pStyle w:val="Heading4"/>
        <w:rPr>
          <w:rFonts w:cs="Calibri"/>
        </w:rPr>
      </w:pPr>
      <w:r w:rsidRPr="00355308">
        <w:rPr>
          <w:rFonts w:cs="Calibri"/>
        </w:rPr>
        <w:t>We’ll defend normal means as the signatories of the OST adding an optional protocol under Article II.</w:t>
      </w:r>
    </w:p>
    <w:p w14:paraId="70745B1F" w14:textId="77777777" w:rsidR="00B620B8" w:rsidRPr="00355308" w:rsidRDefault="00B620B8" w:rsidP="00B620B8">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3AD8A029" w14:textId="77777777" w:rsidR="00B620B8" w:rsidRPr="00355308" w:rsidRDefault="00B620B8" w:rsidP="00B620B8">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w:t>
      </w:r>
      <w:proofErr w:type="gramStart"/>
      <w:r w:rsidRPr="00355308">
        <w:rPr>
          <w:color w:val="000000" w:themeColor="text1"/>
          <w:u w:val="single"/>
        </w:rPr>
        <w:t>open</w:t>
      </w:r>
      <w:proofErr w:type="gramEnd"/>
      <w:r w:rsidRPr="00355308">
        <w:rPr>
          <w:color w:val="000000" w:themeColor="text1"/>
          <w:u w:val="single"/>
        </w:rPr>
        <w:t xml:space="preserve">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355308">
        <w:rPr>
          <w:b/>
          <w:bCs/>
          <w:color w:val="000000" w:themeColor="text1"/>
          <w:highlight w:val="green"/>
          <w:u w:val="single"/>
        </w:rPr>
        <w:t xml:space="preserve">both national </w:t>
      </w:r>
      <w:r w:rsidRPr="00355308">
        <w:rPr>
          <w:b/>
          <w:bCs/>
          <w:color w:val="000000" w:themeColor="text1"/>
          <w:highlight w:val="green"/>
          <w:u w:val="single"/>
        </w:rPr>
        <w:lastRenderedPageBreak/>
        <w:t>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w:t>
      </w:r>
      <w:proofErr w:type="gramStart"/>
      <w:r w:rsidRPr="00355308">
        <w:rPr>
          <w:color w:val="000000" w:themeColor="text1"/>
          <w:u w:val="single"/>
        </w:rPr>
        <w:t>In order to</w:t>
      </w:r>
      <w:proofErr w:type="gramEnd"/>
      <w:r w:rsidRPr="00355308">
        <w:rPr>
          <w:color w:val="000000" w:themeColor="text1"/>
          <w:u w:val="single"/>
        </w:rPr>
        <w:t xml:space="preserve">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23850DF4" w14:textId="77777777" w:rsidR="00B620B8" w:rsidRPr="00355308" w:rsidRDefault="00B620B8" w:rsidP="00B620B8">
      <w:pPr>
        <w:rPr>
          <w:color w:val="000000" w:themeColor="text1"/>
          <w:sz w:val="14"/>
        </w:rPr>
      </w:pPr>
    </w:p>
    <w:p w14:paraId="427500F0" w14:textId="77777777" w:rsidR="00B620B8" w:rsidRPr="00355308" w:rsidRDefault="00B620B8" w:rsidP="00B620B8">
      <w:pPr>
        <w:pStyle w:val="Heading2"/>
        <w:rPr>
          <w:rFonts w:cs="Calibri"/>
        </w:rPr>
      </w:pPr>
      <w:r w:rsidRPr="00355308">
        <w:rPr>
          <w:rFonts w:cs="Calibri"/>
        </w:rPr>
        <w:lastRenderedPageBreak/>
        <w:t>1AC—Advantages</w:t>
      </w:r>
    </w:p>
    <w:p w14:paraId="1DB1D2FA" w14:textId="77777777" w:rsidR="00B620B8" w:rsidRPr="00355308" w:rsidRDefault="00B620B8" w:rsidP="00B620B8">
      <w:pPr>
        <w:pStyle w:val="Heading3"/>
        <w:rPr>
          <w:rFonts w:cs="Calibri"/>
          <w:color w:val="000000" w:themeColor="text1"/>
        </w:rPr>
      </w:pPr>
      <w:r w:rsidRPr="00355308">
        <w:rPr>
          <w:rFonts w:cs="Calibri"/>
          <w:color w:val="000000" w:themeColor="text1"/>
        </w:rPr>
        <w:lastRenderedPageBreak/>
        <w:t>Inherency</w:t>
      </w:r>
    </w:p>
    <w:p w14:paraId="49F787DA" w14:textId="450F62A4" w:rsidR="00B620B8" w:rsidRPr="00355308" w:rsidRDefault="005C693B" w:rsidP="00B620B8">
      <w:pPr>
        <w:pStyle w:val="Heading4"/>
        <w:rPr>
          <w:rFonts w:cs="Calibri"/>
          <w:color w:val="000000" w:themeColor="text1"/>
        </w:rPr>
      </w:pPr>
      <w:proofErr w:type="spellStart"/>
      <w:r>
        <w:rPr>
          <w:rFonts w:cs="Calibri"/>
          <w:color w:val="000000" w:themeColor="text1"/>
        </w:rPr>
        <w:t>R</w:t>
      </w:r>
      <w:r w:rsidR="00B620B8" w:rsidRPr="00355308">
        <w:rPr>
          <w:rFonts w:cs="Calibri"/>
          <w:color w:val="000000" w:themeColor="text1"/>
        </w:rPr>
        <w:t>Countries</w:t>
      </w:r>
      <w:proofErr w:type="spellEnd"/>
      <w:r w:rsidR="00B620B8" w:rsidRPr="00355308">
        <w:rPr>
          <w:rFonts w:cs="Calibri"/>
          <w:color w:val="000000" w:themeColor="text1"/>
        </w:rPr>
        <w:t xml:space="preserve"> and their companies are making their </w:t>
      </w:r>
      <w:r w:rsidR="00B620B8" w:rsidRPr="00355308">
        <w:rPr>
          <w:rFonts w:cs="Calibri"/>
          <w:color w:val="000000" w:themeColor="text1"/>
          <w:u w:val="single"/>
        </w:rPr>
        <w:t>own rules</w:t>
      </w:r>
      <w:r w:rsidR="00B620B8" w:rsidRPr="00355308">
        <w:rPr>
          <w:rFonts w:cs="Calibri"/>
          <w:color w:val="000000" w:themeColor="text1"/>
        </w:rPr>
        <w:t xml:space="preserve"> through patchwork which creates </w:t>
      </w:r>
      <w:r w:rsidR="00B620B8" w:rsidRPr="00355308">
        <w:rPr>
          <w:rFonts w:cs="Calibri"/>
          <w:color w:val="000000" w:themeColor="text1"/>
          <w:u w:val="single"/>
        </w:rPr>
        <w:t>conflict</w:t>
      </w:r>
      <w:r w:rsidR="00B620B8" w:rsidRPr="00355308">
        <w:rPr>
          <w:rFonts w:cs="Calibri"/>
          <w:color w:val="000000" w:themeColor="text1"/>
        </w:rPr>
        <w:t>—an international body is key</w:t>
      </w:r>
    </w:p>
    <w:p w14:paraId="38239787" w14:textId="77777777" w:rsidR="00B620B8" w:rsidRPr="00355308" w:rsidRDefault="00B620B8" w:rsidP="00B620B8">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4878EE02" w14:textId="77777777" w:rsidR="00B620B8" w:rsidRPr="00355308" w:rsidRDefault="00B620B8" w:rsidP="00B620B8">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w:t>
      </w:r>
      <w:proofErr w:type="spellStart"/>
      <w:r w:rsidRPr="00355308">
        <w:rPr>
          <w:color w:val="000000" w:themeColor="text1"/>
          <w:sz w:val="16"/>
        </w:rPr>
        <w:t>spacemining</w:t>
      </w:r>
      <w:proofErr w:type="spellEnd"/>
      <w:r w:rsidRPr="00355308">
        <w:rPr>
          <w:color w:val="000000" w:themeColor="text1"/>
          <w:sz w:val="16"/>
        </w:rPr>
        <w:t xml:space="preserve">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w:t>
      </w:r>
      <w:proofErr w:type="gramStart"/>
      <w:r w:rsidRPr="00355308">
        <w:rPr>
          <w:color w:val="000000" w:themeColor="text1"/>
          <w:sz w:val="16"/>
        </w:rPr>
        <w:t>similar to</w:t>
      </w:r>
      <w:proofErr w:type="gramEnd"/>
      <w:r w:rsidRPr="00355308">
        <w:rPr>
          <w:color w:val="000000" w:themeColor="text1"/>
          <w:sz w:val="16"/>
        </w:rPr>
        <w:t xml:space="preserve">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w:t>
      </w:r>
      <w:r w:rsidRPr="00355308">
        <w:rPr>
          <w:rStyle w:val="StyleUnderline"/>
        </w:rPr>
        <w:lastRenderedPageBreak/>
        <w:t xml:space="preserve">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 xml:space="preserve">.221 V. CONCLUSION The idea of mining resources from celestial bodies is something that has always been relegated to video games and sci-fi movies. But as technology continues to progress at an exponential rate, such mining is starting to come within the realm of possibility. </w:t>
      </w:r>
      <w:proofErr w:type="gramStart"/>
      <w:r w:rsidRPr="00355308">
        <w:rPr>
          <w:rStyle w:val="StyleUnderline"/>
        </w:rPr>
        <w:t>A number of</w:t>
      </w:r>
      <w:proofErr w:type="gramEnd"/>
      <w:r w:rsidRPr="00355308">
        <w:rPr>
          <w:rStyle w:val="StyleUnderline"/>
        </w:rPr>
        <w:t xml:space="preserve">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624FA601" w14:textId="77777777" w:rsidR="00B620B8" w:rsidRPr="00355308" w:rsidRDefault="00B620B8" w:rsidP="00B620B8">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24A0680E" w14:textId="77777777" w:rsidR="00B620B8" w:rsidRPr="00355308" w:rsidRDefault="00B620B8" w:rsidP="00B620B8">
      <w:pPr>
        <w:rPr>
          <w:color w:val="000000" w:themeColor="text1"/>
        </w:rPr>
      </w:pPr>
      <w:proofErr w:type="spellStart"/>
      <w:r w:rsidRPr="00355308">
        <w:rPr>
          <w:rStyle w:val="Heading4Char"/>
          <w:rFonts w:cs="Calibri"/>
        </w:rPr>
        <w:t>MacWhorter</w:t>
      </w:r>
      <w:proofErr w:type="spellEnd"/>
      <w:r w:rsidRPr="00355308">
        <w:rPr>
          <w:rStyle w:val="Heading4Char"/>
          <w:rFonts w:cs="Calibri"/>
        </w:rPr>
        <w:t xml:space="preserve">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38C4A5F2" w14:textId="77777777" w:rsidR="00B620B8" w:rsidRPr="00355308" w:rsidRDefault="00B620B8" w:rsidP="00B620B8">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w:t>
      </w:r>
      <w:proofErr w:type="gramStart"/>
      <w:r w:rsidRPr="00355308">
        <w:rPr>
          <w:rStyle w:val="StyleUnderline"/>
        </w:rPr>
        <w:t>In order to</w:t>
      </w:r>
      <w:proofErr w:type="gramEnd"/>
      <w:r w:rsidRPr="00355308">
        <w:rPr>
          <w:rStyle w:val="StyleUnderline"/>
        </w:rPr>
        <w:t xml:space="preserve">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w:t>
      </w:r>
      <w:r w:rsidRPr="00355308">
        <w:rPr>
          <w:color w:val="000000" w:themeColor="text1"/>
          <w:sz w:val="14"/>
        </w:rPr>
        <w:lastRenderedPageBreak/>
        <w:t xml:space="preserve">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355308">
        <w:rPr>
          <w:rStyle w:val="StyleUnderline"/>
        </w:rPr>
        <w:t>TheConvention</w:t>
      </w:r>
      <w:proofErr w:type="spellEnd"/>
      <w:r w:rsidRPr="00355308">
        <w:rPr>
          <w:rStyle w:val="StyleUnderline"/>
        </w:rPr>
        <w:t xml:space="preserve"> on </w:t>
      </w:r>
      <w:proofErr w:type="spellStart"/>
      <w:r w:rsidRPr="00355308">
        <w:rPr>
          <w:rStyle w:val="StyleUnderline"/>
        </w:rPr>
        <w:t>RegistrationofObjectsLaunched</w:t>
      </w:r>
      <w:proofErr w:type="spellEnd"/>
      <w:r w:rsidRPr="00355308">
        <w:rPr>
          <w:color w:val="000000" w:themeColor="text1"/>
          <w:sz w:val="14"/>
        </w:rPr>
        <w:t xml:space="preserve"> </w:t>
      </w:r>
      <w:proofErr w:type="spellStart"/>
      <w:r w:rsidRPr="00355308">
        <w:rPr>
          <w:color w:val="000000" w:themeColor="text1"/>
          <w:sz w:val="14"/>
        </w:rPr>
        <w:t>intoOuterSpace</w:t>
      </w:r>
      <w:proofErr w:type="spellEnd"/>
      <w:r w:rsidRPr="00355308">
        <w:rPr>
          <w:color w:val="000000" w:themeColor="text1"/>
          <w:sz w:val="14"/>
        </w:rPr>
        <w:t xml:space="preserv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6B1F0BFA" w14:textId="38880316" w:rsidR="00B620B8" w:rsidRPr="00355308" w:rsidRDefault="00E65349" w:rsidP="00B620B8">
      <w:pPr>
        <w:pStyle w:val="Heading4"/>
        <w:rPr>
          <w:rFonts w:cs="Calibri"/>
          <w:color w:val="000000" w:themeColor="text1"/>
        </w:rPr>
      </w:pPr>
      <w:proofErr w:type="spellStart"/>
      <w:r>
        <w:rPr>
          <w:rFonts w:cs="Calibri"/>
          <w:color w:val="000000" w:themeColor="text1"/>
        </w:rPr>
        <w:t>Di</w:t>
      </w:r>
      <w:r w:rsidR="00B620B8" w:rsidRPr="00355308">
        <w:rPr>
          <w:rFonts w:cs="Calibri"/>
          <w:color w:val="000000" w:themeColor="text1"/>
        </w:rPr>
        <w:t>Disputes</w:t>
      </w:r>
      <w:proofErr w:type="spellEnd"/>
      <w:r w:rsidR="00B620B8" w:rsidRPr="00355308">
        <w:rPr>
          <w:rFonts w:cs="Calibri"/>
          <w:color w:val="000000" w:themeColor="text1"/>
        </w:rPr>
        <w:t xml:space="preserve"> and misperceptions create </w:t>
      </w:r>
      <w:r w:rsidR="00B620B8" w:rsidRPr="00355308">
        <w:rPr>
          <w:rFonts w:cs="Calibri"/>
          <w:color w:val="000000" w:themeColor="text1"/>
          <w:u w:val="single"/>
        </w:rPr>
        <w:t>cascading effects</w:t>
      </w:r>
      <w:r w:rsidR="00B620B8" w:rsidRPr="00355308">
        <w:rPr>
          <w:rFonts w:cs="Calibri"/>
          <w:color w:val="000000" w:themeColor="text1"/>
        </w:rPr>
        <w:t xml:space="preserve"> towards </w:t>
      </w:r>
      <w:r w:rsidR="00B620B8" w:rsidRPr="00355308">
        <w:rPr>
          <w:rFonts w:cs="Calibri"/>
          <w:color w:val="000000" w:themeColor="text1"/>
          <w:u w:val="single"/>
        </w:rPr>
        <w:t>space weaponization</w:t>
      </w:r>
      <w:r w:rsidR="00B620B8" w:rsidRPr="00355308">
        <w:rPr>
          <w:rFonts w:cs="Calibri"/>
          <w:color w:val="000000" w:themeColor="text1"/>
        </w:rPr>
        <w:t xml:space="preserve"> and </w:t>
      </w:r>
      <w:r w:rsidR="00B620B8" w:rsidRPr="00355308">
        <w:rPr>
          <w:rFonts w:cs="Calibri"/>
          <w:color w:val="000000" w:themeColor="text1"/>
          <w:u w:val="single"/>
        </w:rPr>
        <w:t>an arms race</w:t>
      </w:r>
      <w:r w:rsidR="00B620B8" w:rsidRPr="00355308">
        <w:rPr>
          <w:rFonts w:cs="Calibri"/>
          <w:color w:val="000000" w:themeColor="text1"/>
        </w:rPr>
        <w:t>—an international framework solves BUT unilateral action causes escalating space wars</w:t>
      </w:r>
    </w:p>
    <w:p w14:paraId="211B7893" w14:textId="77777777" w:rsidR="00B620B8" w:rsidRPr="00355308" w:rsidRDefault="00B620B8" w:rsidP="00B620B8">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35ED5188" w14:textId="77777777" w:rsidR="00B620B8" w:rsidRPr="00355308" w:rsidRDefault="00B620B8" w:rsidP="00B620B8">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w:t>
      </w:r>
      <w:proofErr w:type="spellStart"/>
      <w:r w:rsidRPr="00355308">
        <w:rPr>
          <w:color w:val="000000" w:themeColor="text1"/>
          <w:sz w:val="16"/>
        </w:rPr>
        <w:t>legalise</w:t>
      </w:r>
      <w:proofErr w:type="spellEnd"/>
      <w:r w:rsidRPr="00355308">
        <w:rPr>
          <w:color w:val="000000" w:themeColor="text1"/>
          <w:sz w:val="16"/>
        </w:rPr>
        <w:t xml:space="preserve"> material extraction from the moon and other celestial bodies by private companies in the US, </w:t>
      </w:r>
      <w:r w:rsidRPr="00355308">
        <w:rPr>
          <w:rStyle w:val="Style13ptBold"/>
          <w:color w:val="000000" w:themeColor="text1"/>
          <w:sz w:val="16"/>
        </w:rPr>
        <w:t xml:space="preserve">the US government </w:t>
      </w:r>
      <w:proofErr w:type="spellStart"/>
      <w:r w:rsidRPr="00355308">
        <w:rPr>
          <w:rStyle w:val="Style13ptBold"/>
          <w:color w:val="000000" w:themeColor="text1"/>
          <w:sz w:val="16"/>
        </w:rPr>
        <w:t>legalised</w:t>
      </w:r>
      <w:proofErr w:type="spellEnd"/>
      <w:r w:rsidRPr="00355308">
        <w:rPr>
          <w:rStyle w:val="Style13ptBold"/>
          <w:color w:val="000000" w:themeColor="text1"/>
          <w:sz w:val="16"/>
        </w:rPr>
        <w:t xml:space="preserve">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w:t>
      </w:r>
      <w:proofErr w:type="gramStart"/>
      <w:r w:rsidRPr="00355308">
        <w:rPr>
          <w:color w:val="000000" w:themeColor="text1"/>
          <w:sz w:val="16"/>
        </w:rPr>
        <w:t>2015.[</w:t>
      </w:r>
      <w:proofErr w:type="gramEnd"/>
      <w:r w:rsidRPr="00355308">
        <w:rPr>
          <w:color w:val="000000" w:themeColor="text1"/>
          <w:sz w:val="16"/>
        </w:rPr>
        <w:t xml:space="preserve">xxvii] This move was heartily welcomed by the private companies as it provided legitimacy to their planned activities. Subsequently in 2017, Luxembourg followed </w:t>
      </w:r>
      <w:proofErr w:type="gramStart"/>
      <w:r w:rsidRPr="00355308">
        <w:rPr>
          <w:color w:val="000000" w:themeColor="text1"/>
          <w:sz w:val="16"/>
        </w:rPr>
        <w:t>suit.[</w:t>
      </w:r>
      <w:proofErr w:type="gramEnd"/>
      <w:r w:rsidRPr="00355308">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355308">
        <w:rPr>
          <w:color w:val="000000" w:themeColor="text1"/>
          <w:sz w:val="16"/>
        </w:rPr>
        <w:t>mining.[</w:t>
      </w:r>
      <w:proofErr w:type="gramEnd"/>
      <w:r w:rsidRPr="00355308">
        <w:rPr>
          <w:color w:val="000000" w:themeColor="text1"/>
          <w:sz w:val="16"/>
        </w:rPr>
        <w:t xml:space="preserve">xxix] In the backdrop of a thriving steel industry that faced trade recession during the oil crisis of 1973, Luxembourg is trying to </w:t>
      </w:r>
      <w:proofErr w:type="spellStart"/>
      <w:r w:rsidRPr="00355308">
        <w:rPr>
          <w:color w:val="000000" w:themeColor="text1"/>
          <w:sz w:val="16"/>
        </w:rPr>
        <w:t>capitalise</w:t>
      </w:r>
      <w:proofErr w:type="spellEnd"/>
      <w:r w:rsidRPr="00355308">
        <w:rPr>
          <w:color w:val="000000" w:themeColor="text1"/>
          <w:sz w:val="16"/>
        </w:rPr>
        <w:t xml:space="preserve"> on the potential of space mining. As Prime Minister Xavier </w:t>
      </w:r>
      <w:proofErr w:type="spellStart"/>
      <w:r w:rsidRPr="00355308">
        <w:rPr>
          <w:color w:val="000000" w:themeColor="text1"/>
          <w:sz w:val="16"/>
        </w:rPr>
        <w:t>Bettel</w:t>
      </w:r>
      <w:proofErr w:type="spellEnd"/>
      <w:r w:rsidRPr="00355308">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w:t>
      </w:r>
      <w:r w:rsidRPr="00355308">
        <w:rPr>
          <w:color w:val="000000" w:themeColor="text1"/>
          <w:sz w:val="16"/>
        </w:rPr>
        <w:lastRenderedPageBreak/>
        <w:t>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355308">
        <w:rPr>
          <w:color w:val="000000" w:themeColor="text1"/>
          <w:sz w:val="16"/>
        </w:rPr>
        <w:t>.”[</w:t>
      </w:r>
      <w:proofErr w:type="gramEnd"/>
      <w:r w:rsidRPr="00355308">
        <w:rPr>
          <w:color w:val="000000" w:themeColor="text1"/>
          <w:sz w:val="16"/>
        </w:rPr>
        <w:t xml:space="preserve">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w:t>
      </w:r>
      <w:proofErr w:type="gramStart"/>
      <w:r w:rsidRPr="00355308">
        <w:rPr>
          <w:color w:val="000000" w:themeColor="text1"/>
          <w:sz w:val="16"/>
        </w:rPr>
        <w:t>fairly analogous</w:t>
      </w:r>
      <w:proofErr w:type="gramEnd"/>
      <w:r w:rsidRPr="00355308">
        <w:rPr>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355308">
        <w:rPr>
          <w:color w:val="000000" w:themeColor="text1"/>
          <w:sz w:val="16"/>
        </w:rPr>
        <w:t>country.[</w:t>
      </w:r>
      <w:proofErr w:type="gramEnd"/>
      <w:r w:rsidRPr="00355308">
        <w:rPr>
          <w:color w:val="000000" w:themeColor="text1"/>
          <w:sz w:val="16"/>
        </w:rPr>
        <w:t xml:space="preserve">xxxiii] In 2017, Japan entered into a five-year agreement with Luxembourg for mining operations in celestial bodies. Japan today appears a step closer to </w:t>
      </w:r>
      <w:proofErr w:type="spellStart"/>
      <w:r w:rsidRPr="00355308">
        <w:rPr>
          <w:color w:val="000000" w:themeColor="text1"/>
          <w:sz w:val="16"/>
        </w:rPr>
        <w:t>realising</w:t>
      </w:r>
      <w:proofErr w:type="spellEnd"/>
      <w:r w:rsidRPr="00355308">
        <w:rPr>
          <w:color w:val="000000" w:themeColor="text1"/>
          <w:sz w:val="16"/>
        </w:rPr>
        <w:t xml:space="preserve"> its objective of asteroid mining with two Japanese rovers, Minerva II-1, of JAXA landing on the surface of the asteroid named </w:t>
      </w:r>
      <w:proofErr w:type="spellStart"/>
      <w:r w:rsidRPr="00355308">
        <w:rPr>
          <w:color w:val="000000" w:themeColor="text1"/>
          <w:sz w:val="16"/>
        </w:rPr>
        <w:t>Ryugu</w:t>
      </w:r>
      <w:proofErr w:type="spellEnd"/>
      <w:r w:rsidRPr="00355308">
        <w:rPr>
          <w:color w:val="000000" w:themeColor="text1"/>
          <w:sz w:val="16"/>
        </w:rPr>
        <w:t xml:space="preserve">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w:t>
      </w:r>
      <w:proofErr w:type="spellStart"/>
      <w:r w:rsidRPr="00355308">
        <w:rPr>
          <w:color w:val="000000" w:themeColor="text1"/>
          <w:sz w:val="16"/>
        </w:rPr>
        <w:t>Peijian</w:t>
      </w:r>
      <w:proofErr w:type="spellEnd"/>
      <w:r w:rsidRPr="00355308">
        <w:rPr>
          <w:color w:val="000000" w:themeColor="text1"/>
          <w:sz w:val="16"/>
        </w:rPr>
        <w:t xml:space="preserve">, chief commander and designer of China’s lunar exploration </w:t>
      </w:r>
      <w:proofErr w:type="spellStart"/>
      <w:r w:rsidRPr="00355308">
        <w:rPr>
          <w:color w:val="000000" w:themeColor="text1"/>
          <w:sz w:val="16"/>
        </w:rPr>
        <w:t>programme</w:t>
      </w:r>
      <w:proofErr w:type="spellEnd"/>
      <w:r w:rsidRPr="00355308">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6"/>
        </w:rPr>
        <w:t>rationalise</w:t>
      </w:r>
      <w:proofErr w:type="spellEnd"/>
      <w:r w:rsidRPr="00355308">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 xml:space="preserve">Chinese scientists are working on missions to “bring back a whole asteroid weighing several hundred </w:t>
      </w:r>
      <w:proofErr w:type="spellStart"/>
      <w:r w:rsidRPr="00355308">
        <w:rPr>
          <w:rStyle w:val="Style13ptBold"/>
          <w:b w:val="0"/>
          <w:color w:val="000000" w:themeColor="text1"/>
          <w:sz w:val="16"/>
        </w:rPr>
        <w:t>tonnes</w:t>
      </w:r>
      <w:proofErr w:type="spellEnd"/>
      <w:r w:rsidRPr="00355308">
        <w:rPr>
          <w:rStyle w:val="Style13ptBold"/>
          <w:b w:val="0"/>
          <w:color w:val="000000" w:themeColor="text1"/>
          <w:sz w:val="16"/>
        </w:rPr>
        <w:t>,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355308">
        <w:rPr>
          <w:color w:val="000000" w:themeColor="text1"/>
          <w:sz w:val="16"/>
        </w:rPr>
        <w:t>organisation</w:t>
      </w:r>
      <w:proofErr w:type="spellEnd"/>
      <w:r w:rsidRPr="00355308">
        <w:rPr>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355308">
        <w:rPr>
          <w:color w:val="000000" w:themeColor="text1"/>
          <w:sz w:val="16"/>
        </w:rPr>
        <w:t>.”[</w:t>
      </w:r>
      <w:proofErr w:type="gramEnd"/>
      <w:r w:rsidRPr="00355308">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355308">
        <w:rPr>
          <w:color w:val="000000" w:themeColor="text1"/>
          <w:sz w:val="16"/>
        </w:rPr>
        <w:t>characterised</w:t>
      </w:r>
      <w:proofErr w:type="spellEnd"/>
      <w:r w:rsidRPr="00355308">
        <w:rPr>
          <w:color w:val="000000" w:themeColor="text1"/>
          <w:sz w:val="16"/>
        </w:rPr>
        <w:t xml:space="preserve"> by an Indian commentator as “aspirational” and “emotional”, clearly conceding that the country’s technological wherewithal is yet to be </w:t>
      </w:r>
      <w:proofErr w:type="gramStart"/>
      <w:r w:rsidRPr="00355308">
        <w:rPr>
          <w:color w:val="000000" w:themeColor="text1"/>
          <w:sz w:val="16"/>
        </w:rPr>
        <w:t>adequate.[</w:t>
      </w:r>
      <w:proofErr w:type="gramEnd"/>
      <w:r w:rsidRPr="00355308">
        <w:rPr>
          <w:color w:val="000000" w:themeColor="text1"/>
          <w:sz w:val="16"/>
        </w:rPr>
        <w:t>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w:t>
      </w:r>
      <w:r w:rsidRPr="00355308">
        <w:rPr>
          <w:color w:val="000000" w:themeColor="text1"/>
          <w:sz w:val="16"/>
        </w:rPr>
        <w:lastRenderedPageBreak/>
        <w:t xml:space="preserve">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w:t>
      </w:r>
      <w:proofErr w:type="gramStart"/>
      <w:r w:rsidRPr="00355308">
        <w:rPr>
          <w:color w:val="000000" w:themeColor="text1"/>
          <w:sz w:val="16"/>
        </w:rPr>
        <w:t>actually asserting</w:t>
      </w:r>
      <w:proofErr w:type="gramEnd"/>
      <w:r w:rsidRPr="00355308">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proofErr w:type="gramStart"/>
      <w:r w:rsidRPr="00355308">
        <w:rPr>
          <w:rStyle w:val="Style13ptBold"/>
          <w:color w:val="000000" w:themeColor="text1"/>
          <w:sz w:val="16"/>
        </w:rPr>
        <w:t>Applying literal interpretation of the OST, there</w:t>
      </w:r>
      <w:proofErr w:type="gramEnd"/>
      <w:r w:rsidRPr="00355308">
        <w:rPr>
          <w:rStyle w:val="Style13ptBold"/>
          <w:color w:val="000000" w:themeColor="text1"/>
          <w:sz w:val="16"/>
        </w:rPr>
        <w:t xml:space="preserv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 xml:space="preserve">the </w:t>
      </w:r>
      <w:proofErr w:type="spellStart"/>
      <w:r w:rsidRPr="00355308">
        <w:rPr>
          <w:rStyle w:val="Style13ptBold"/>
          <w:color w:val="000000" w:themeColor="text1"/>
          <w:sz w:val="22"/>
        </w:rPr>
        <w:t>legalisation</w:t>
      </w:r>
      <w:proofErr w:type="spellEnd"/>
      <w:r w:rsidRPr="00355308">
        <w:rPr>
          <w:rStyle w:val="Style13ptBold"/>
          <w:color w:val="000000" w:themeColor="text1"/>
          <w:sz w:val="22"/>
        </w:rPr>
        <w:t xml:space="preserve">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355308">
        <w:rPr>
          <w:color w:val="000000" w:themeColor="text1"/>
          <w:sz w:val="16"/>
        </w:rPr>
        <w:t>utilisation</w:t>
      </w:r>
      <w:proofErr w:type="spellEnd"/>
      <w:r w:rsidRPr="00355308">
        <w:rPr>
          <w:color w:val="000000" w:themeColor="text1"/>
          <w:sz w:val="16"/>
        </w:rPr>
        <w:t xml:space="preserve"> and ownership of the deep seabed’s resources are exclusively structured around the International Seabed Authority (ISA), which is responsible for </w:t>
      </w:r>
      <w:proofErr w:type="spellStart"/>
      <w:r w:rsidRPr="00355308">
        <w:rPr>
          <w:color w:val="000000" w:themeColor="text1"/>
          <w:sz w:val="16"/>
        </w:rPr>
        <w:t>organising</w:t>
      </w:r>
      <w:proofErr w:type="spellEnd"/>
      <w:r w:rsidRPr="00355308">
        <w:rPr>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lastRenderedPageBreak/>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355308">
        <w:rPr>
          <w:color w:val="000000" w:themeColor="text1"/>
          <w:sz w:val="16"/>
        </w:rPr>
        <w:t>ladies</w:t>
      </w:r>
      <w:proofErr w:type="gramEnd"/>
      <w:r w:rsidRPr="00355308">
        <w:rPr>
          <w:color w:val="000000" w:themeColor="text1"/>
          <w:sz w:val="16"/>
        </w:rPr>
        <w:t xml:space="preserve">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w:t>
      </w:r>
      <w:proofErr w:type="gramStart"/>
      <w:r w:rsidRPr="00355308">
        <w:rPr>
          <w:color w:val="000000" w:themeColor="text1"/>
          <w:sz w:val="16"/>
        </w:rPr>
        <w:t>states</w:t>
      </w:r>
      <w:proofErr w:type="gramEnd"/>
      <w:r w:rsidRPr="00355308">
        <w:rPr>
          <w:color w:val="000000" w:themeColor="text1"/>
          <w:sz w:val="16"/>
        </w:rPr>
        <w:t xml:space="preserve">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355308">
        <w:rPr>
          <w:color w:val="000000" w:themeColor="text1"/>
          <w:sz w:val="16"/>
        </w:rPr>
        <w:t>has to</w:t>
      </w:r>
      <w:proofErr w:type="gramEnd"/>
      <w:r w:rsidRPr="00355308">
        <w:rPr>
          <w:color w:val="000000" w:themeColor="text1"/>
          <w:sz w:val="16"/>
        </w:rPr>
        <w:t xml:space="preserve">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w:t>
      </w:r>
      <w:proofErr w:type="gramStart"/>
      <w:r w:rsidRPr="00355308">
        <w:rPr>
          <w:color w:val="000000" w:themeColor="text1"/>
          <w:sz w:val="16"/>
        </w:rPr>
        <w:t>a number of</w:t>
      </w:r>
      <w:proofErr w:type="gramEnd"/>
      <w:r w:rsidRPr="00355308">
        <w:rPr>
          <w:color w:val="000000" w:themeColor="text1"/>
          <w:sz w:val="16"/>
        </w:rPr>
        <w:t xml:space="preserve">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w:t>
      </w:r>
      <w:r w:rsidRPr="00355308">
        <w:rPr>
          <w:color w:val="000000" w:themeColor="text1"/>
          <w:sz w:val="16"/>
        </w:rPr>
        <w:lastRenderedPageBreak/>
        <w:t xml:space="preserve">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lxvii] established with the purpose of “assess[</w:t>
      </w:r>
      <w:proofErr w:type="spellStart"/>
      <w:r w:rsidRPr="00355308">
        <w:rPr>
          <w:color w:val="000000" w:themeColor="text1"/>
          <w:sz w:val="16"/>
        </w:rPr>
        <w:t>ing</w:t>
      </w:r>
      <w:proofErr w:type="spellEnd"/>
      <w:r w:rsidRPr="00355308">
        <w:rPr>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w:t>
      </w:r>
      <w:proofErr w:type="gramStart"/>
      <w:r w:rsidRPr="00355308">
        <w:rPr>
          <w:color w:val="000000" w:themeColor="text1"/>
          <w:sz w:val="16"/>
        </w:rPr>
        <w:t>mandate</w:t>
      </w:r>
      <w:proofErr w:type="gramEnd"/>
      <w:r w:rsidRPr="00355308">
        <w:rPr>
          <w:color w:val="000000" w:themeColor="text1"/>
          <w:sz w:val="16"/>
        </w:rPr>
        <w:t xml:space="preserv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355308">
        <w:rPr>
          <w:color w:val="000000" w:themeColor="text1"/>
          <w:sz w:val="16"/>
        </w:rPr>
        <w:t xml:space="preserve">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 xml:space="preserve">add to the space </w:t>
      </w:r>
      <w:proofErr w:type="spellStart"/>
      <w:r w:rsidRPr="00355308">
        <w:rPr>
          <w:rStyle w:val="StyleUnderline"/>
          <w:color w:val="000000" w:themeColor="text1"/>
        </w:rPr>
        <w:t>weaponisation</w:t>
      </w:r>
      <w:proofErr w:type="spellEnd"/>
      <w:r w:rsidRPr="00355308">
        <w:rPr>
          <w:rStyle w:val="StyleUnderline"/>
          <w:color w:val="000000" w:themeColor="text1"/>
        </w:rPr>
        <w:t xml:space="preserve"> debate</w:t>
      </w:r>
      <w:r w:rsidRPr="00355308">
        <w:rPr>
          <w:color w:val="000000" w:themeColor="text1"/>
          <w:u w:val="single"/>
        </w:rPr>
        <w:t xml:space="preserve">. Two, the </w:t>
      </w:r>
      <w:r w:rsidRPr="00355308">
        <w:rPr>
          <w:rStyle w:val="Emphasis"/>
          <w:highlight w:val="green"/>
        </w:rPr>
        <w:t xml:space="preserve">erosion of norms </w:t>
      </w:r>
      <w:proofErr w:type="gramStart"/>
      <w:r w:rsidRPr="00355308">
        <w:rPr>
          <w:rStyle w:val="Emphasis"/>
          <w:highlight w:val="green"/>
        </w:rPr>
        <w:t>with</w:t>
      </w:r>
      <w:r w:rsidRPr="00355308">
        <w:rPr>
          <w:rStyle w:val="Emphasis"/>
        </w:rPr>
        <w:t xml:space="preserve"> regard to</w:t>
      </w:r>
      <w:proofErr w:type="gramEnd"/>
      <w:r w:rsidRPr="00355308">
        <w:rPr>
          <w:rStyle w:val="Emphasis"/>
        </w:rPr>
        <w:t xml:space="preserve">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w:t>
      </w:r>
      <w:proofErr w:type="spellStart"/>
      <w:r w:rsidRPr="00355308">
        <w:rPr>
          <w:color w:val="000000" w:themeColor="text1"/>
          <w:sz w:val="16"/>
        </w:rPr>
        <w:t>Quod</w:t>
      </w:r>
      <w:proofErr w:type="spellEnd"/>
      <w:r w:rsidRPr="00355308">
        <w:rPr>
          <w:color w:val="000000" w:themeColor="text1"/>
          <w:sz w:val="16"/>
        </w:rPr>
        <w:t xml:space="preserve"> </w:t>
      </w:r>
      <w:proofErr w:type="spellStart"/>
      <w:r w:rsidRPr="00355308">
        <w:rPr>
          <w:color w:val="000000" w:themeColor="text1"/>
          <w:sz w:val="16"/>
        </w:rPr>
        <w:t>omnes</w:t>
      </w:r>
      <w:proofErr w:type="spellEnd"/>
      <w:r w:rsidRPr="00355308">
        <w:rPr>
          <w:color w:val="000000" w:themeColor="text1"/>
          <w:sz w:val="16"/>
        </w:rPr>
        <w:t xml:space="preserve">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6C5D95BC" w14:textId="77777777" w:rsidR="00B620B8" w:rsidRPr="00355308" w:rsidRDefault="00B620B8" w:rsidP="00B620B8">
      <w:pPr>
        <w:rPr>
          <w:color w:val="000000" w:themeColor="text1"/>
          <w:sz w:val="8"/>
          <w:u w:val="single"/>
        </w:rPr>
      </w:pPr>
    </w:p>
    <w:p w14:paraId="5D464A80" w14:textId="77777777" w:rsidR="00B620B8" w:rsidRPr="00355308" w:rsidRDefault="00B620B8" w:rsidP="00B620B8"/>
    <w:p w14:paraId="6CA4FE6B" w14:textId="77777777" w:rsidR="00B620B8" w:rsidRDefault="00B620B8" w:rsidP="00B620B8">
      <w:pPr>
        <w:pStyle w:val="Heading3"/>
        <w:rPr>
          <w:rFonts w:cs="Calibri"/>
        </w:rPr>
      </w:pPr>
      <w:r>
        <w:rPr>
          <w:rFonts w:cs="Calibri"/>
        </w:rPr>
        <w:lastRenderedPageBreak/>
        <w:t>Advantage – Space War</w:t>
      </w:r>
    </w:p>
    <w:p w14:paraId="10C13A9F" w14:textId="77777777" w:rsidR="00B620B8" w:rsidRDefault="00B620B8" w:rsidP="00B620B8"/>
    <w:p w14:paraId="5FF2A107" w14:textId="50EA55E1" w:rsidR="00B620B8" w:rsidRPr="00AD4C5F" w:rsidRDefault="00E65349" w:rsidP="00B620B8">
      <w:pPr>
        <w:pStyle w:val="Heading4"/>
        <w:rPr>
          <w:rFonts w:asciiTheme="majorHAnsi" w:hAnsiTheme="majorHAnsi" w:cstheme="majorHAnsi"/>
          <w:color w:val="000000" w:themeColor="text1"/>
        </w:rPr>
      </w:pPr>
      <w:proofErr w:type="spellStart"/>
      <w:r>
        <w:rPr>
          <w:rFonts w:asciiTheme="majorHAnsi" w:hAnsiTheme="majorHAnsi" w:cstheme="majorHAnsi"/>
          <w:color w:val="000000" w:themeColor="text1"/>
        </w:rPr>
        <w:t>Ex</w:t>
      </w:r>
      <w:r w:rsidR="00B620B8" w:rsidRPr="00AD4C5F">
        <w:rPr>
          <w:rFonts w:asciiTheme="majorHAnsi" w:hAnsiTheme="majorHAnsi" w:cstheme="majorHAnsi"/>
          <w:color w:val="000000" w:themeColor="text1"/>
        </w:rPr>
        <w:t>Inevitable</w:t>
      </w:r>
      <w:proofErr w:type="spellEnd"/>
      <w:r w:rsidR="00B620B8" w:rsidRPr="00AD4C5F">
        <w:rPr>
          <w:rFonts w:asciiTheme="majorHAnsi" w:hAnsiTheme="majorHAnsi" w:cstheme="majorHAnsi"/>
          <w:color w:val="000000" w:themeColor="text1"/>
        </w:rPr>
        <w:t xml:space="preserve"> market expansion guarantees wars over property rights—governments get quickly involved</w:t>
      </w:r>
    </w:p>
    <w:p w14:paraId="7A187D61" w14:textId="77777777" w:rsidR="00B620B8" w:rsidRPr="00AD4C5F" w:rsidRDefault="00B620B8" w:rsidP="00B620B8">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188EEB66" w14:textId="77777777" w:rsidR="00B620B8" w:rsidRPr="00AD4C5F" w:rsidRDefault="00B620B8" w:rsidP="00B620B8">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3DE976F4" w14:textId="77777777" w:rsidR="00B620B8" w:rsidRPr="00AD4C5F" w:rsidRDefault="00B620B8" w:rsidP="00B620B8">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408552BF" w14:textId="77777777" w:rsidR="00B620B8" w:rsidRPr="00AD4C5F" w:rsidRDefault="00B620B8" w:rsidP="00B620B8">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w:t>
      </w:r>
      <w:r w:rsidRPr="00AD4C5F">
        <w:rPr>
          <w:rFonts w:asciiTheme="majorHAnsi" w:hAnsiTheme="majorHAnsi" w:cstheme="majorHAnsi"/>
          <w:color w:val="000000" w:themeColor="text1"/>
          <w:sz w:val="16"/>
        </w:rPr>
        <w:lastRenderedPageBreak/>
        <w:t xml:space="preserve">"Experts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55C436A3" w14:textId="77777777" w:rsidR="00B620B8" w:rsidRPr="00AD4C5F" w:rsidRDefault="00B620B8" w:rsidP="00B620B8">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6370EF78" w14:textId="77777777" w:rsidR="00B620B8" w:rsidRPr="00AD4C5F" w:rsidRDefault="00B620B8" w:rsidP="00B620B8">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7E9FA9C7" w14:textId="77777777" w:rsidR="00B620B8" w:rsidRPr="00AD4C5F" w:rsidRDefault="00B620B8" w:rsidP="00B620B8">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4E4139AB" w14:textId="77777777" w:rsidR="00B620B8" w:rsidRPr="00AD4C5F" w:rsidRDefault="00B620B8" w:rsidP="00B620B8">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lastRenderedPageBreak/>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w:t>
      </w:r>
      <w:proofErr w:type="gramStart"/>
      <w:r w:rsidRPr="00AD4C5F">
        <w:rPr>
          <w:rFonts w:asciiTheme="majorHAnsi" w:hAnsiTheme="majorHAnsi" w:cstheme="majorHAnsi"/>
          <w:color w:val="000000" w:themeColor="text1"/>
          <w:u w:val="single"/>
        </w:rPr>
        <w:t>or</w:t>
      </w:r>
      <w:proofErr w:type="gramEnd"/>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w:t>
      </w:r>
      <w:r w:rsidRPr="00AD4C5F">
        <w:rPr>
          <w:rStyle w:val="StyleUnderline"/>
          <w:rFonts w:asciiTheme="majorHAnsi" w:hAnsiTheme="majorHAnsi" w:cstheme="majorHAnsi"/>
        </w:rPr>
        <w:lastRenderedPageBreak/>
        <w:t xml:space="preserve">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w:t>
      </w:r>
      <w:r w:rsidRPr="00AD4C5F">
        <w:rPr>
          <w:rFonts w:asciiTheme="majorHAnsi" w:hAnsiTheme="majorHAnsi" w:cstheme="majorHAnsi"/>
          <w:color w:val="000000" w:themeColor="text1"/>
          <w:sz w:val="16"/>
        </w:rPr>
        <w:lastRenderedPageBreak/>
        <w:t xml:space="preserve">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proofErr w:type="gramStart"/>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w:t>
      </w:r>
      <w:proofErr w:type="gramEnd"/>
      <w:r w:rsidRPr="00AD4C5F">
        <w:rPr>
          <w:rStyle w:val="StyleUnderline"/>
          <w:rFonts w:asciiTheme="majorHAnsi" w:hAnsiTheme="majorHAnsi" w:cstheme="majorHAnsi"/>
          <w:color w:val="000000" w:themeColor="text1"/>
          <w:sz w:val="16"/>
          <w:u w:val="none"/>
        </w:rPr>
        <w:t xml:space="preserve">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374E310F" w14:textId="77777777" w:rsidR="00B620B8" w:rsidRPr="00AD4C5F" w:rsidRDefault="00B620B8" w:rsidP="00B620B8">
      <w:pPr>
        <w:rPr>
          <w:rFonts w:asciiTheme="majorHAnsi" w:hAnsiTheme="majorHAnsi" w:cstheme="majorHAnsi"/>
          <w:color w:val="000000" w:themeColor="text1"/>
          <w:sz w:val="16"/>
        </w:rPr>
      </w:pPr>
    </w:p>
    <w:p w14:paraId="4DBCE16B" w14:textId="77777777" w:rsidR="00B620B8" w:rsidRPr="00AD4C5F" w:rsidRDefault="00B620B8" w:rsidP="00B620B8">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62209EF6" w14:textId="77777777" w:rsidR="00B620B8" w:rsidRPr="00AD4C5F" w:rsidRDefault="00B620B8" w:rsidP="00B620B8">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187F1C16" w14:textId="77777777" w:rsidR="00B620B8" w:rsidRPr="0098474F" w:rsidRDefault="00B620B8" w:rsidP="00B620B8">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w:t>
      </w:r>
      <w:r w:rsidRPr="0098474F">
        <w:rPr>
          <w:rFonts w:asciiTheme="majorHAnsi" w:eastAsia="Calibri" w:hAnsiTheme="majorHAnsi" w:cstheme="majorHAnsi"/>
          <w:u w:val="single"/>
        </w:rPr>
        <w:lastRenderedPageBreak/>
        <w:t>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w:t>
      </w:r>
      <w:proofErr w:type="gramStart"/>
      <w:r w:rsidRPr="0098474F">
        <w:rPr>
          <w:rFonts w:asciiTheme="majorHAnsi" w:eastAsia="Calibri" w:hAnsiTheme="majorHAnsi" w:cstheme="majorHAnsi"/>
          <w:sz w:val="14"/>
        </w:rPr>
        <w:t>completely eliminated</w:t>
      </w:r>
      <w:proofErr w:type="gramEnd"/>
      <w:r w:rsidRPr="0098474F">
        <w:rPr>
          <w:rFonts w:asciiTheme="majorHAnsi" w:eastAsia="Calibri" w:hAnsiTheme="majorHAnsi" w:cstheme="majorHAnsi"/>
          <w:sz w:val="14"/>
        </w:rPr>
        <w:t xml:space="preserve">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5F652DDD" w14:textId="77777777" w:rsidR="00B620B8" w:rsidRPr="00AD4C5F" w:rsidRDefault="00B620B8" w:rsidP="00B620B8">
      <w:pPr>
        <w:rPr>
          <w:rFonts w:asciiTheme="majorHAnsi" w:hAnsiTheme="majorHAnsi" w:cstheme="majorHAnsi"/>
          <w:color w:val="000000" w:themeColor="text1"/>
          <w:sz w:val="16"/>
        </w:rPr>
      </w:pPr>
    </w:p>
    <w:p w14:paraId="479D6821" w14:textId="77777777" w:rsidR="00B620B8" w:rsidRPr="00AD4C5F" w:rsidRDefault="00B620B8" w:rsidP="00B620B8">
      <w:pPr>
        <w:rPr>
          <w:rFonts w:asciiTheme="majorHAnsi" w:hAnsiTheme="majorHAnsi" w:cstheme="majorHAnsi"/>
          <w:color w:val="000000" w:themeColor="text1"/>
          <w:sz w:val="16"/>
        </w:rPr>
      </w:pPr>
    </w:p>
    <w:p w14:paraId="7CB08297" w14:textId="5E844D71" w:rsidR="00B620B8" w:rsidRPr="00AD4C5F" w:rsidRDefault="00B620B8" w:rsidP="00B620B8">
      <w:pPr>
        <w:pStyle w:val="Heading2"/>
      </w:pPr>
      <w:r>
        <w:lastRenderedPageBreak/>
        <w:t>2</w:t>
      </w:r>
    </w:p>
    <w:p w14:paraId="1A8EDB6F" w14:textId="77777777" w:rsidR="00B620B8" w:rsidRPr="00CF2323" w:rsidRDefault="00B620B8" w:rsidP="00B620B8"/>
    <w:p w14:paraId="3ABDF9F4" w14:textId="77777777" w:rsidR="00B620B8" w:rsidRDefault="00B620B8" w:rsidP="00B620B8">
      <w:pPr>
        <w:pStyle w:val="Heading4"/>
      </w:pPr>
      <w:r>
        <w:t>Mining creates space debris</w:t>
      </w:r>
    </w:p>
    <w:p w14:paraId="252ADD02" w14:textId="77777777" w:rsidR="00B620B8" w:rsidRDefault="00B620B8" w:rsidP="00B620B8">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5" w:history="1">
        <w:r w:rsidRPr="002D7371">
          <w:rPr>
            <w:rStyle w:val="Hyperlink"/>
          </w:rPr>
          <w:t>https://www.science.org/doi/full/10.1126/science.abd3402</w:t>
        </w:r>
      </w:hyperlink>
      <w:r>
        <w:t xml:space="preserve"> EE</w:t>
      </w:r>
    </w:p>
    <w:p w14:paraId="786D679F" w14:textId="77777777" w:rsidR="00B620B8" w:rsidRPr="00AD3BF1" w:rsidRDefault="00B620B8" w:rsidP="00B620B8">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182D2D0F" w14:textId="77777777" w:rsidR="00B620B8" w:rsidRDefault="00B620B8" w:rsidP="00B620B8">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18265A50" w14:textId="77777777" w:rsidR="00B620B8" w:rsidRDefault="00B620B8" w:rsidP="00B620B8">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w:t>
      </w:r>
      <w:proofErr w:type="gramStart"/>
      <w:r>
        <w:t>during the course of</w:t>
      </w:r>
      <w:proofErr w:type="gramEnd"/>
      <w:r>
        <w:t xml:space="preserve">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12637BF1" w14:textId="77777777" w:rsidR="00B620B8" w:rsidRDefault="00B620B8" w:rsidP="00B620B8"/>
    <w:p w14:paraId="0D968DF7" w14:textId="77777777" w:rsidR="00B620B8" w:rsidRPr="00100A2B" w:rsidRDefault="00B620B8" w:rsidP="00B620B8">
      <w:pPr>
        <w:pStyle w:val="Heading4"/>
        <w:rPr>
          <w:rFonts w:cs="Calibri"/>
        </w:rPr>
      </w:pPr>
      <w:r w:rsidRPr="00100A2B">
        <w:rPr>
          <w:rFonts w:cs="Calibri"/>
        </w:rPr>
        <w:lastRenderedPageBreak/>
        <w:t xml:space="preserve">Space dust </w:t>
      </w:r>
      <w:r>
        <w:rPr>
          <w:rFonts w:cs="Calibri"/>
        </w:rPr>
        <w:t>destroys spirals and exponentially accumulates through time, increasing the likelihood of collisions.</w:t>
      </w:r>
    </w:p>
    <w:p w14:paraId="63D10629" w14:textId="77777777" w:rsidR="00B620B8" w:rsidRPr="00100A2B" w:rsidRDefault="00B620B8" w:rsidP="00B620B8">
      <w:proofErr w:type="spellStart"/>
      <w:r w:rsidRPr="00163857">
        <w:rPr>
          <w:rStyle w:val="StyleUnderline"/>
          <w:bCs/>
          <w:szCs w:val="26"/>
          <w:u w:val="none"/>
        </w:rPr>
        <w:t>Intagliata</w:t>
      </w:r>
      <w:proofErr w:type="spellEnd"/>
      <w:r w:rsidRPr="00163857">
        <w:rPr>
          <w:rStyle w:val="StyleUnderline"/>
          <w:bCs/>
          <w:szCs w:val="26"/>
          <w:u w:val="none"/>
        </w:rPr>
        <w:t xml:space="preserve"> 17</w:t>
      </w:r>
      <w:r w:rsidRPr="00100A2B">
        <w:t xml:space="preserve"> </w:t>
      </w:r>
      <w:r>
        <w:t>[</w:t>
      </w:r>
      <w:r w:rsidRPr="00163857">
        <w:t xml:space="preserve">Christopher </w:t>
      </w:r>
      <w:proofErr w:type="spellStart"/>
      <w:r w:rsidRPr="00163857">
        <w:t>Intagliata</w:t>
      </w:r>
      <w:proofErr w:type="spellEnd"/>
      <w:r w:rsidRPr="00163857">
        <w:t xml:space="preserve">, 5-11-2017, "The Sneaky Danger of Space Dust," Scientific American, </w:t>
      </w:r>
      <w:hyperlink r:id="rId16" w:history="1">
        <w:r w:rsidRPr="00EA3CBA">
          <w:rPr>
            <w:rStyle w:val="Hyperlink"/>
          </w:rPr>
          <w:t>https://www.scientificamerican.com/podcast/episode/the-sneaky-danger-of-space-dust/</w:t>
        </w:r>
      </w:hyperlink>
      <w:r>
        <w:t>]//DDPT</w:t>
      </w:r>
    </w:p>
    <w:p w14:paraId="64E62D08" w14:textId="77777777" w:rsidR="00B620B8" w:rsidRPr="00100A2B" w:rsidRDefault="00B620B8" w:rsidP="00B620B8">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xml:space="preserve">, Christopher </w:t>
      </w:r>
      <w:proofErr w:type="spellStart"/>
      <w:r w:rsidRPr="00100A2B">
        <w:t>Intagliata</w:t>
      </w:r>
      <w:proofErr w:type="spellEnd"/>
      <w:r w:rsidRPr="00100A2B">
        <w:t xml:space="preserve"> reports. </w:t>
      </w:r>
    </w:p>
    <w:p w14:paraId="6D5A7973" w14:textId="77777777" w:rsidR="00B620B8" w:rsidRPr="00100A2B" w:rsidRDefault="00B620B8" w:rsidP="00B620B8">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7" w:history="1">
        <w:r w:rsidRPr="00100A2B">
          <w:rPr>
            <w:rStyle w:val="Hyperlink"/>
          </w:rPr>
          <w:t>baseball-sized chunks</w:t>
        </w:r>
      </w:hyperlink>
      <w:r w:rsidRPr="00100A2B">
        <w:t> of debris, </w:t>
      </w:r>
      <w:hyperlink r:id="rId18"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42F2200C" w14:textId="77777777" w:rsidR="00B620B8" w:rsidRPr="00100A2B" w:rsidRDefault="00B620B8" w:rsidP="00B620B8">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5DC43C28" w14:textId="77777777" w:rsidR="00B620B8" w:rsidRPr="00100A2B" w:rsidRDefault="00B620B8" w:rsidP="00B620B8">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4C44B587" w14:textId="77777777" w:rsidR="00B620B8" w:rsidRPr="00100A2B" w:rsidRDefault="00B620B8" w:rsidP="00B620B8">
      <w:r w:rsidRPr="00100A2B">
        <w:t>"We also think this phenomenon can be attributed to some of the failures and anomalies we see on orbit, that right now are basically tagged as 'unknown cause.'"</w:t>
      </w:r>
    </w:p>
    <w:p w14:paraId="02F4E492" w14:textId="77777777" w:rsidR="00B620B8" w:rsidRPr="00100A2B" w:rsidRDefault="00B620B8" w:rsidP="00B620B8">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First</w:t>
      </w:r>
      <w:r w:rsidRPr="00747668">
        <w:rPr>
          <w:rStyle w:val="StyleUnderline"/>
        </w:rPr>
        <w:t xml:space="preserve">, the </w:t>
      </w:r>
      <w:r w:rsidRPr="00747668">
        <w:rPr>
          <w:rStyle w:val="Emphasis"/>
        </w:rPr>
        <w:t>dust slams into the spacecraft</w:t>
      </w:r>
      <w:r w:rsidRPr="00747668">
        <w:rPr>
          <w:rStyle w:val="StyleUnderline"/>
        </w:rPr>
        <w:t xml:space="preserve">. Incredibly fast. It </w:t>
      </w:r>
      <w:r w:rsidRPr="00747668">
        <w:rPr>
          <w:rStyle w:val="Emphasis"/>
        </w:rPr>
        <w:t>vaporizes and ionizes a bit of the ship</w:t>
      </w:r>
      <w:r w:rsidRPr="00747668">
        <w:rPr>
          <w:rStyle w:val="StyleUnderline"/>
        </w:rPr>
        <w:t>—and</w:t>
      </w:r>
      <w:r w:rsidRPr="00100A2B">
        <w:rPr>
          <w:rStyle w:val="StyleUnderline"/>
        </w:rPr>
        <w:t xml:space="preserve">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07F1776E" w14:textId="77777777" w:rsidR="00B620B8" w:rsidRDefault="00B620B8" w:rsidP="00B620B8">
      <w:r w:rsidRPr="00100A2B">
        <w:rPr>
          <w:rStyle w:val="StyleUnderline"/>
        </w:rPr>
        <w:lastRenderedPageBreak/>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9" w:history="1">
        <w:r w:rsidRPr="00100A2B">
          <w:rPr>
            <w:rStyle w:val="Hyperlink"/>
          </w:rPr>
          <w:t>Particle-in-cell simulations of an RF emission mechanism associated with hypervelocity impact plasmas</w:t>
        </w:r>
      </w:hyperlink>
      <w:r w:rsidRPr="00100A2B">
        <w:t>]</w:t>
      </w:r>
    </w:p>
    <w:p w14:paraId="557F67E4" w14:textId="77777777" w:rsidR="00B620B8" w:rsidRPr="00355308" w:rsidRDefault="00B620B8" w:rsidP="00B620B8"/>
    <w:p w14:paraId="13C177C1" w14:textId="77777777" w:rsidR="00B620B8" w:rsidRPr="00355308" w:rsidRDefault="00B620B8" w:rsidP="00B620B8">
      <w:pPr>
        <w:pStyle w:val="Heading4"/>
        <w:rPr>
          <w:rFonts w:cs="Calibri"/>
        </w:rPr>
      </w:pPr>
      <w:r w:rsidRPr="00355308">
        <w:rPr>
          <w:rFonts w:cs="Calibri"/>
        </w:rPr>
        <w:t xml:space="preserve">An increase in space debris and dust from mining collides with key defense satellites </w:t>
      </w:r>
    </w:p>
    <w:p w14:paraId="001BDAD1" w14:textId="77777777" w:rsidR="00B620B8" w:rsidRPr="00355308" w:rsidRDefault="00B620B8" w:rsidP="00B620B8">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20" w:history="1">
        <w:r w:rsidRPr="00355308">
          <w:rPr>
            <w:rStyle w:val="Hyperlink"/>
            <w:sz w:val="16"/>
          </w:rPr>
          <w:t>https://www.newscientist.com/article/mg22630235-100-dust-from-asteroid-mining-spells-danger-for-satellites/</w:t>
        </w:r>
      </w:hyperlink>
      <w:r w:rsidRPr="00355308">
        <w:rPr>
          <w:sz w:val="16"/>
        </w:rPr>
        <w:t xml:space="preserve"> DD AG</w:t>
      </w:r>
    </w:p>
    <w:p w14:paraId="47A64424" w14:textId="77777777" w:rsidR="00B620B8" w:rsidRPr="00355308" w:rsidRDefault="00B620B8" w:rsidP="00B620B8">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5090E61B" w14:textId="77777777" w:rsidR="00B620B8" w:rsidRPr="00355308" w:rsidRDefault="00B620B8" w:rsidP="00B620B8">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w:t>
      </w:r>
      <w:r w:rsidRPr="00747668">
        <w:t xml:space="preserve">. </w:t>
      </w:r>
      <w:r w:rsidRPr="00747668">
        <w:rPr>
          <w:rStyle w:val="Emphasis"/>
        </w:rPr>
        <w:t>Space age forty-niners can either</w:t>
      </w:r>
      <w:r w:rsidRPr="00355308">
        <w:rPr>
          <w:rStyle w:val="Emphasis"/>
        </w:rPr>
        <w:t xml:space="preserve">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61D8778B" w14:textId="77777777" w:rsidR="00B620B8" w:rsidRPr="00355308" w:rsidRDefault="00B620B8" w:rsidP="00B620B8">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486EF240" w14:textId="77777777" w:rsidR="00B620B8" w:rsidRPr="00355308" w:rsidRDefault="00B620B8" w:rsidP="00B620B8">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63506A86" w14:textId="77777777" w:rsidR="00B620B8" w:rsidRPr="00355308" w:rsidRDefault="00B620B8" w:rsidP="00B620B8">
      <w:r w:rsidRPr="00355308">
        <w:lastRenderedPageBreak/>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1F137863" w14:textId="77777777" w:rsidR="00B620B8" w:rsidRDefault="00B620B8" w:rsidP="00B620B8">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48FE4269" w14:textId="77777777" w:rsidR="00B620B8" w:rsidRDefault="00B620B8" w:rsidP="00B620B8"/>
    <w:p w14:paraId="5D4684D1" w14:textId="77777777" w:rsidR="00B620B8" w:rsidRPr="00355308" w:rsidRDefault="00B620B8" w:rsidP="00B620B8">
      <w:pPr>
        <w:pStyle w:val="Heading4"/>
        <w:rPr>
          <w:rFonts w:cs="Calibri"/>
        </w:rPr>
      </w:pPr>
      <w:r w:rsidRPr="00355308">
        <w:rPr>
          <w:rFonts w:cs="Calibri"/>
        </w:rPr>
        <w:t>Laundry list of impacts – compromised communication, loss of military capability and more</w:t>
      </w:r>
    </w:p>
    <w:p w14:paraId="75623B7C" w14:textId="77777777" w:rsidR="00B620B8" w:rsidRPr="00355308" w:rsidRDefault="00B620B8" w:rsidP="00B620B8">
      <w:pPr>
        <w:rPr>
          <w:sz w:val="16"/>
        </w:rPr>
      </w:pPr>
      <w:proofErr w:type="spellStart"/>
      <w:r w:rsidRPr="00355308">
        <w:rPr>
          <w:rStyle w:val="Style13ptBold"/>
        </w:rPr>
        <w:t>Divorsky</w:t>
      </w:r>
      <w:proofErr w:type="spellEnd"/>
      <w:r w:rsidRPr="00355308">
        <w:rPr>
          <w:rStyle w:val="Style13ptBold"/>
        </w:rPr>
        <w:t xml:space="preserve"> 15</w:t>
      </w:r>
      <w:r w:rsidRPr="00355308">
        <w:rPr>
          <w:sz w:val="16"/>
        </w:rPr>
        <w:t xml:space="preserve"> George </w:t>
      </w:r>
      <w:proofErr w:type="spellStart"/>
      <w:r w:rsidRPr="00355308">
        <w:rPr>
          <w:sz w:val="16"/>
        </w:rPr>
        <w:t>Divorsky</w:t>
      </w:r>
      <w:proofErr w:type="spellEnd"/>
      <w:r w:rsidRPr="00355308">
        <w:rPr>
          <w:sz w:val="16"/>
        </w:rPr>
        <w:t xml:space="preserve"> [George P. </w:t>
      </w:r>
      <w:proofErr w:type="spellStart"/>
      <w:r w:rsidRPr="00355308">
        <w:rPr>
          <w:sz w:val="16"/>
        </w:rPr>
        <w:t>Dvorsky</w:t>
      </w:r>
      <w:proofErr w:type="spellEnd"/>
      <w:r w:rsidRPr="00355308">
        <w:rPr>
          <w:sz w:val="16"/>
        </w:rPr>
        <w:t xml:space="preserve"> (born May 11, 1970) is a Canadian bioethicist, </w:t>
      </w:r>
      <w:proofErr w:type="gramStart"/>
      <w:r w:rsidRPr="00355308">
        <w:rPr>
          <w:sz w:val="16"/>
        </w:rPr>
        <w:t>transhumanist</w:t>
      </w:r>
      <w:proofErr w:type="gramEnd"/>
      <w:r w:rsidRPr="00355308">
        <w:rPr>
          <w:sz w:val="16"/>
        </w:rPr>
        <w:t xml:space="preserve">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21" w:history="1">
        <w:r w:rsidRPr="00355308">
          <w:rPr>
            <w:rStyle w:val="Hyperlink"/>
            <w:sz w:val="16"/>
          </w:rPr>
          <w:t>https://gizmodo.com/what-would-happen-if-all-our-satellites-were-suddenly-d-1709006681</w:t>
        </w:r>
      </w:hyperlink>
      <w:r w:rsidRPr="00355308">
        <w:rPr>
          <w:sz w:val="16"/>
        </w:rPr>
        <w:t xml:space="preserve"> DD AG</w:t>
      </w:r>
    </w:p>
    <w:p w14:paraId="54910406" w14:textId="77777777" w:rsidR="00B620B8" w:rsidRPr="00355308" w:rsidRDefault="00B620B8" w:rsidP="00B620B8">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5A543D4F" w14:textId="77777777" w:rsidR="00B620B8" w:rsidRPr="00355308" w:rsidRDefault="00B620B8" w:rsidP="00B620B8">
      <w:pPr>
        <w:rPr>
          <w:sz w:val="16"/>
        </w:rPr>
      </w:pPr>
      <w:r w:rsidRPr="00355308">
        <w:rPr>
          <w:sz w:val="16"/>
        </w:rPr>
        <w:t>Compromised Communications</w:t>
      </w:r>
    </w:p>
    <w:p w14:paraId="6CC0E573" w14:textId="77777777" w:rsidR="00B620B8" w:rsidRPr="00355308" w:rsidRDefault="00B620B8" w:rsidP="00B620B8">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3F2F603E" w14:textId="77777777" w:rsidR="00B620B8" w:rsidRPr="00355308" w:rsidRDefault="00B620B8" w:rsidP="00B620B8">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178C00EB" w14:textId="77777777" w:rsidR="00B620B8" w:rsidRPr="00355308" w:rsidRDefault="00B620B8" w:rsidP="00B620B8">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710BFB67" w14:textId="77777777" w:rsidR="00B620B8" w:rsidRPr="00355308" w:rsidRDefault="00B620B8" w:rsidP="00B620B8">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xml:space="preserve">. Oversaturation would stretch the capacity of these systems to the limit, preventing many calls from going through. Hundreds of millions of Internet connections would </w:t>
      </w:r>
      <w:proofErr w:type="gramStart"/>
      <w:r w:rsidRPr="00355308">
        <w:rPr>
          <w:sz w:val="16"/>
        </w:rPr>
        <w:t>vanish, or</w:t>
      </w:r>
      <w:proofErr w:type="gramEnd"/>
      <w:r w:rsidRPr="00355308">
        <w:rPr>
          <w:sz w:val="16"/>
        </w:rPr>
        <w:t xml:space="preserve"> be severely overloaded. A similar number of cell phones would be rendered useless. In remote areas, people dependent on satellite for television, Internet, and radio would practically lose all service.</w:t>
      </w:r>
    </w:p>
    <w:p w14:paraId="73B89BEC" w14:textId="77777777" w:rsidR="00B620B8" w:rsidRPr="00355308" w:rsidRDefault="00B620B8" w:rsidP="00B620B8">
      <w:pPr>
        <w:rPr>
          <w:sz w:val="16"/>
        </w:rPr>
      </w:pPr>
      <w:r w:rsidRPr="00355308">
        <w:rPr>
          <w:sz w:val="16"/>
        </w:rPr>
        <w:t>“Indeed, a lot of television would suddenly disappear,” says McDowell. “A sizable portion of TV comes from cable whose companies relay programming from satellites to their hubs.”</w:t>
      </w:r>
    </w:p>
    <w:p w14:paraId="0C42902B" w14:textId="77777777" w:rsidR="00B620B8" w:rsidRPr="00355308" w:rsidRDefault="00B620B8" w:rsidP="00B620B8">
      <w:pPr>
        <w:rPr>
          <w:sz w:val="16"/>
        </w:rPr>
      </w:pPr>
      <w:r w:rsidRPr="00355308">
        <w:rPr>
          <w:sz w:val="16"/>
        </w:rPr>
        <w:t xml:space="preserve">It’s important to note that we </w:t>
      </w:r>
      <w:proofErr w:type="gramStart"/>
      <w:r w:rsidRPr="00355308">
        <w:rPr>
          <w:sz w:val="16"/>
        </w:rPr>
        <w:t>actually have</w:t>
      </w:r>
      <w:proofErr w:type="gramEnd"/>
      <w:r w:rsidRPr="00355308">
        <w:rPr>
          <w:sz w:val="16"/>
        </w:rPr>
        <w:t xml:space="preserve"> a precedent for a dramatic—albeit brief —disruption in com-sat capability. Back in 1998, there was a day in which a single satellite </w:t>
      </w:r>
      <w:proofErr w:type="gramStart"/>
      <w:r w:rsidRPr="00355308">
        <w:rPr>
          <w:sz w:val="16"/>
        </w:rPr>
        <w:t>failed</w:t>
      </w:r>
      <w:proofErr w:type="gramEnd"/>
      <w:r w:rsidRPr="00355308">
        <w:rPr>
          <w:sz w:val="16"/>
        </w:rPr>
        <w:t xml:space="preserve"> and all the world’s pagers stopped working.</w:t>
      </w:r>
    </w:p>
    <w:p w14:paraId="70A17698" w14:textId="77777777" w:rsidR="00B620B8" w:rsidRPr="00355308" w:rsidRDefault="00B620B8" w:rsidP="00B620B8">
      <w:pPr>
        <w:rPr>
          <w:sz w:val="16"/>
        </w:rPr>
      </w:pPr>
      <w:r w:rsidRPr="00355308">
        <w:rPr>
          <w:sz w:val="16"/>
        </w:rPr>
        <w:t>The sudden loss of satellite capability would have a profound effect on the military.</w:t>
      </w:r>
    </w:p>
    <w:p w14:paraId="7D4F8F2A" w14:textId="77777777" w:rsidR="00B620B8" w:rsidRPr="00355308" w:rsidRDefault="00B620B8" w:rsidP="00B620B8">
      <w:pPr>
        <w:rPr>
          <w:sz w:val="16"/>
        </w:rPr>
      </w:pPr>
      <w:r w:rsidRPr="00355308">
        <w:rPr>
          <w:sz w:val="16"/>
        </w:rPr>
        <w:t xml:space="preserve">The Marshall Institute puts it this way: “Space is a critical enabler to all U.S. warfare domains,” including intelligence, navigation, communications, weather prediction, and warfare. McDowell describes satellite capability as </w:t>
      </w:r>
      <w:proofErr w:type="spellStart"/>
      <w:r w:rsidRPr="00355308">
        <w:rPr>
          <w:sz w:val="16"/>
        </w:rPr>
        <w:t>as</w:t>
      </w:r>
      <w:proofErr w:type="spellEnd"/>
      <w:r w:rsidRPr="00355308">
        <w:rPr>
          <w:sz w:val="16"/>
        </w:rPr>
        <w:t xml:space="preserve"> the “backbone” of the U.S. military.</w:t>
      </w:r>
    </w:p>
    <w:p w14:paraId="70343877" w14:textId="77777777" w:rsidR="00B620B8" w:rsidRPr="00355308" w:rsidRDefault="00B620B8" w:rsidP="00B620B8">
      <w:pPr>
        <w:rPr>
          <w:sz w:val="16"/>
        </w:rPr>
      </w:pPr>
      <w:r w:rsidRPr="00355308">
        <w:rPr>
          <w:sz w:val="16"/>
        </w:rPr>
        <w:lastRenderedPageBreak/>
        <w:t>And as 21st century warfare expert Peter W. Singer from New America Foundation tells io9, “He who controls the heavens will control what happens in the battles of Earth.” Singer summarized the military consequences of losing satellites in an email to us:</w:t>
      </w:r>
    </w:p>
    <w:p w14:paraId="1E6710F6" w14:textId="77777777" w:rsidR="00B620B8" w:rsidRPr="00355308" w:rsidRDefault="00B620B8" w:rsidP="00B620B8">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73027E36" w14:textId="77777777" w:rsidR="00B620B8" w:rsidRPr="00355308" w:rsidRDefault="00B620B8" w:rsidP="00B620B8">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41B0DD72" w14:textId="77777777" w:rsidR="00B620B8" w:rsidRPr="00355308" w:rsidRDefault="00B620B8" w:rsidP="00B620B8">
      <w:pPr>
        <w:rPr>
          <w:rStyle w:val="StyleUnderline"/>
        </w:rPr>
      </w:pPr>
      <w:r w:rsidRPr="00355308">
        <w:rPr>
          <w:sz w:val="16"/>
        </w:rPr>
        <w:t xml:space="preserve">One great thing </w:t>
      </w:r>
      <w:proofErr w:type="gramStart"/>
      <w:r w:rsidRPr="00355308">
        <w:rPr>
          <w:sz w:val="16"/>
        </w:rPr>
        <w:t>satellites</w:t>
      </w:r>
      <w:proofErr w:type="gramEnd"/>
      <w:r w:rsidRPr="00355308">
        <w:rPr>
          <w:sz w:val="16"/>
        </w:rPr>
        <w:t xml:space="preserve">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392C33C2" w14:textId="77777777" w:rsidR="00B620B8" w:rsidRPr="00355308" w:rsidRDefault="00B620B8" w:rsidP="00B620B8">
      <w:pPr>
        <w:rPr>
          <w:sz w:val="16"/>
        </w:rPr>
      </w:pPr>
      <w:r w:rsidRPr="00355308">
        <w:rPr>
          <w:sz w:val="16"/>
        </w:rPr>
        <w:t>There’s also the effect on science to consider. Much of what we know about climate change comes from satellites.</w:t>
      </w:r>
    </w:p>
    <w:p w14:paraId="6FCA6F0B" w14:textId="77777777" w:rsidR="00B620B8" w:rsidRDefault="00B620B8" w:rsidP="00B620B8">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4412E378" w14:textId="77777777" w:rsidR="00B620B8" w:rsidRPr="00355308" w:rsidRDefault="00B620B8" w:rsidP="00B620B8">
      <w:pPr>
        <w:rPr>
          <w:sz w:val="16"/>
        </w:rPr>
      </w:pPr>
    </w:p>
    <w:p w14:paraId="23AD50C8" w14:textId="77777777" w:rsidR="00B620B8" w:rsidRPr="00355308" w:rsidRDefault="00B620B8" w:rsidP="00B620B8">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4B00C87F" w14:textId="77777777" w:rsidR="00B620B8" w:rsidRPr="00355308" w:rsidRDefault="00B620B8" w:rsidP="00B620B8">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2" w:history="1">
        <w:r w:rsidRPr="00355308">
          <w:rPr>
            <w:rStyle w:val="Hyperlink"/>
            <w:szCs w:val="26"/>
          </w:rPr>
          <w:t>https://www.tandfonline.com/doi/full/10.1080/25751654.2021.1942681</w:t>
        </w:r>
      </w:hyperlink>
      <w:r w:rsidRPr="00355308">
        <w:rPr>
          <w:szCs w:val="26"/>
        </w:rPr>
        <w:t>, VM</w:t>
      </w:r>
    </w:p>
    <w:p w14:paraId="781880AE" w14:textId="77777777" w:rsidR="00B620B8" w:rsidRPr="00355308" w:rsidRDefault="00B620B8" w:rsidP="00B620B8">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 xml:space="preserve">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w:t>
      </w:r>
      <w:r w:rsidRPr="00355308">
        <w:rPr>
          <w:sz w:val="16"/>
          <w:szCs w:val="16"/>
        </w:rPr>
        <w:lastRenderedPageBreak/>
        <w:t>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w:t>
      </w:r>
      <w:proofErr w:type="gramStart"/>
      <w:r w:rsidRPr="00355308">
        <w:rPr>
          <w:szCs w:val="26"/>
          <w:u w:val="single"/>
        </w:rPr>
        <w:t xml:space="preserve">actually </w:t>
      </w:r>
      <w:r w:rsidRPr="00355308">
        <w:rPr>
          <w:szCs w:val="26"/>
          <w:highlight w:val="green"/>
          <w:u w:val="single"/>
        </w:rPr>
        <w:t>has</w:t>
      </w:r>
      <w:proofErr w:type="gramEnd"/>
      <w:r w:rsidRPr="00355308">
        <w:rPr>
          <w:szCs w:val="26"/>
          <w:highlight w:val="green"/>
          <w:u w:val="single"/>
        </w:rPr>
        <w:t xml:space="preserve">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proofErr w:type="gramStart"/>
      <w:r w:rsidRPr="00355308">
        <w:rPr>
          <w:sz w:val="16"/>
          <w:szCs w:val="16"/>
        </w:rPr>
        <w:t>so as to</w:t>
      </w:r>
      <w:proofErr w:type="gramEnd"/>
      <w:r w:rsidRPr="00355308">
        <w:rPr>
          <w:sz w:val="16"/>
          <w:szCs w:val="16"/>
        </w:rPr>
        <w:t xml:space="preserve"> further aggravate an already tense situation.?”</w:t>
      </w:r>
    </w:p>
    <w:p w14:paraId="334D7D07" w14:textId="3EC24D96" w:rsidR="00B620B8" w:rsidRDefault="00B620B8" w:rsidP="00B620B8"/>
    <w:p w14:paraId="5AE6F138" w14:textId="70BEA546" w:rsidR="00B620B8" w:rsidRDefault="002D6190" w:rsidP="002D6190">
      <w:pPr>
        <w:pStyle w:val="Heading2"/>
      </w:pPr>
      <w:r>
        <w:lastRenderedPageBreak/>
        <w:t xml:space="preserve">3 (ADDON) </w:t>
      </w:r>
    </w:p>
    <w:p w14:paraId="1D85BD2E" w14:textId="510A9EBA" w:rsidR="002D6190" w:rsidRPr="00355308" w:rsidRDefault="002D6190" w:rsidP="002D6190">
      <w:pPr>
        <w:pStyle w:val="Heading4"/>
        <w:rPr>
          <w:rFonts w:cs="Calibri"/>
        </w:rPr>
      </w:pPr>
      <w:r w:rsidRPr="00355308">
        <w:rPr>
          <w:rFonts w:cs="Calibri"/>
        </w:rPr>
        <w:t xml:space="preserve">The West’s </w:t>
      </w:r>
      <w:r w:rsidR="005C693B">
        <w:rPr>
          <w:rFonts w:cs="Calibri"/>
        </w:rPr>
        <w:t xml:space="preserve">need for zero emissions and REM makes them reliant on china </w:t>
      </w:r>
    </w:p>
    <w:p w14:paraId="2EB74D41" w14:textId="77777777" w:rsidR="002D6190" w:rsidRPr="00355308" w:rsidRDefault="002D6190" w:rsidP="002D6190">
      <w:pPr>
        <w:rPr>
          <w:i/>
          <w:iCs/>
        </w:rPr>
      </w:pPr>
      <w:proofErr w:type="spellStart"/>
      <w:r w:rsidRPr="00355308">
        <w:rPr>
          <w:rStyle w:val="Style13ptBold"/>
        </w:rPr>
        <w:t>Ings</w:t>
      </w:r>
      <w:proofErr w:type="spellEnd"/>
      <w:r w:rsidRPr="00355308">
        <w:rPr>
          <w:rStyle w:val="Style13ptBold"/>
        </w:rPr>
        <w:t xml:space="preserve"> 21</w:t>
      </w:r>
      <w:r w:rsidRPr="00355308">
        <w:t xml:space="preserve">—Simon </w:t>
      </w:r>
      <w:proofErr w:type="spellStart"/>
      <w:r w:rsidRPr="00355308">
        <w:t>Ings</w:t>
      </w:r>
      <w:proofErr w:type="spellEnd"/>
      <w:r w:rsidRPr="00355308">
        <w:t xml:space="preserve"> [Simon </w:t>
      </w:r>
      <w:proofErr w:type="spellStart"/>
      <w:r w:rsidRPr="00355308">
        <w:t>Ings</w:t>
      </w:r>
      <w:proofErr w:type="spellEnd"/>
      <w:r w:rsidRPr="00355308">
        <w:t xml:space="preserve"> writes for New Scientist about books, films and all things culture.]; “Why using rare metals to clean up the planet is no cheap fix”; Jan 27 2021; </w:t>
      </w:r>
      <w:r w:rsidRPr="00355308">
        <w:rPr>
          <w:i/>
        </w:rPr>
        <w:t>New Scientist</w:t>
      </w:r>
      <w:r w:rsidRPr="00355308">
        <w:t>;</w:t>
      </w:r>
      <w:r w:rsidRPr="00355308">
        <w:rPr>
          <w:i/>
        </w:rPr>
        <w:t xml:space="preserve"> </w:t>
      </w:r>
      <w:hyperlink r:id="rId23" w:anchor="ixzz7H1YlrNxo" w:history="1">
        <w:r w:rsidRPr="00355308">
          <w:rPr>
            <w:rStyle w:val="Hyperlink"/>
          </w:rPr>
          <w:t>https://www.newscientist.com/article/mg24933190-400-why-using-rare-metals-to-clean-up-the-planet-is-no-cheap-fix/#ixzz7H1YlrNxo</w:t>
        </w:r>
      </w:hyperlink>
      <w:r w:rsidRPr="00355308">
        <w:t xml:space="preserve">. (AG </w:t>
      </w:r>
      <w:proofErr w:type="spellStart"/>
      <w:r w:rsidRPr="00355308">
        <w:t>DebateDrills</w:t>
      </w:r>
      <w:proofErr w:type="spellEnd"/>
      <w:r w:rsidRPr="00355308">
        <w:t>)</w:t>
      </w:r>
    </w:p>
    <w:p w14:paraId="491B76CA" w14:textId="77777777" w:rsidR="002D6190" w:rsidRPr="00355308" w:rsidRDefault="002D6190" w:rsidP="002D6190">
      <w:r w:rsidRPr="00355308">
        <w:t xml:space="preserve">WE REAP seven times as much energy from the wind and 44 times as much energy from the sun as we did a decade ago. Is this good news? Guillaume </w:t>
      </w:r>
      <w:proofErr w:type="spellStart"/>
      <w:r w:rsidRPr="00355308">
        <w:t>Pitron</w:t>
      </w:r>
      <w:proofErr w:type="spellEnd"/>
      <w:r w:rsidRPr="00355308">
        <w:t xml:space="preserve">, a French </w:t>
      </w:r>
      <w:proofErr w:type="gramStart"/>
      <w:r w:rsidRPr="00355308">
        <w:t>journalist</w:t>
      </w:r>
      <w:proofErr w:type="gramEnd"/>
      <w:r w:rsidRPr="00355308">
        <w:t xml:space="preserve"> and documentary maker, isn’t sure. He is neither a climate sceptic nor a fan of inaction. </w:t>
      </w:r>
      <w:r w:rsidRPr="00355308">
        <w:rPr>
          <w:rStyle w:val="Emphasis"/>
        </w:rPr>
        <w:t xml:space="preserve">But </w:t>
      </w:r>
      <w:r w:rsidRPr="00355308">
        <w:rPr>
          <w:rStyle w:val="Emphasis"/>
          <w:highlight w:val="green"/>
        </w:rPr>
        <w:t>as</w:t>
      </w:r>
      <w:r w:rsidRPr="00355308">
        <w:rPr>
          <w:rStyle w:val="Emphasis"/>
        </w:rPr>
        <w:t xml:space="preserve"> the </w:t>
      </w:r>
      <w:r w:rsidRPr="00355308">
        <w:rPr>
          <w:rStyle w:val="Emphasis"/>
          <w:highlight w:val="green"/>
        </w:rPr>
        <w:t>world moves to</w:t>
      </w:r>
      <w:r w:rsidRPr="00355308">
        <w:rPr>
          <w:rStyle w:val="Emphasis"/>
        </w:rPr>
        <w:t xml:space="preserve"> adopt a </w:t>
      </w:r>
      <w:r w:rsidRPr="00355308">
        <w:rPr>
          <w:rStyle w:val="Emphasis"/>
          <w:highlight w:val="green"/>
        </w:rPr>
        <w:t>target of net-zero carbon</w:t>
      </w:r>
      <w:r w:rsidRPr="00355308">
        <w:rPr>
          <w:rStyle w:val="Emphasis"/>
        </w:rPr>
        <w:t xml:space="preserve"> emissions by 2050, </w:t>
      </w:r>
      <w:proofErr w:type="spellStart"/>
      <w:r w:rsidRPr="00355308">
        <w:rPr>
          <w:rStyle w:val="Emphasis"/>
        </w:rPr>
        <w:t>Pitron</w:t>
      </w:r>
      <w:proofErr w:type="spellEnd"/>
      <w:r w:rsidRPr="00355308">
        <w:rPr>
          <w:rStyle w:val="Emphasis"/>
        </w:rPr>
        <w:t xml:space="preserve"> worries about the costs. </w:t>
      </w:r>
      <w:r w:rsidRPr="00355308">
        <w:t xml:space="preserve">The figures in his book The Rare Metals War are stark. </w:t>
      </w:r>
      <w:r w:rsidRPr="00355308">
        <w:rPr>
          <w:rStyle w:val="Emphasis"/>
          <w:highlight w:val="green"/>
        </w:rPr>
        <w:t>Changing</w:t>
      </w:r>
      <w:r w:rsidRPr="00355308">
        <w:rPr>
          <w:rStyle w:val="Emphasis"/>
        </w:rPr>
        <w:t xml:space="preserve"> the </w:t>
      </w:r>
      <w:r w:rsidRPr="00355308">
        <w:rPr>
          <w:rStyle w:val="Emphasis"/>
          <w:highlight w:val="green"/>
        </w:rPr>
        <w:t>energy model means doubling</w:t>
      </w:r>
      <w:r w:rsidRPr="00355308">
        <w:rPr>
          <w:rStyle w:val="Emphasis"/>
        </w:rPr>
        <w:t xml:space="preserve"> the </w:t>
      </w:r>
      <w:r w:rsidRPr="00355308">
        <w:rPr>
          <w:rStyle w:val="Emphasis"/>
          <w:highlight w:val="green"/>
        </w:rPr>
        <w:t>production of rare metals</w:t>
      </w:r>
      <w:r w:rsidRPr="00355308">
        <w:rPr>
          <w:rStyle w:val="Emphasis"/>
        </w:rPr>
        <w:t xml:space="preserve"> about </w:t>
      </w:r>
      <w:r w:rsidRPr="00355308">
        <w:rPr>
          <w:rStyle w:val="Emphasis"/>
          <w:highlight w:val="green"/>
        </w:rPr>
        <w:t>every 15 years</w:t>
      </w:r>
      <w:r w:rsidRPr="00355308">
        <w:rPr>
          <w:rStyle w:val="Emphasis"/>
        </w:rPr>
        <w:t xml:space="preserve">, mostly to satisfy demand for non-ferrous magnets and lithium-ion batteries. “At this rate,” writes </w:t>
      </w:r>
      <w:proofErr w:type="spellStart"/>
      <w:r w:rsidRPr="00355308">
        <w:rPr>
          <w:rStyle w:val="Emphasis"/>
        </w:rPr>
        <w:t>Pitron</w:t>
      </w:r>
      <w:proofErr w:type="spellEnd"/>
      <w:r w:rsidRPr="00355308">
        <w:rPr>
          <w:rStyle w:val="Emphasis"/>
        </w:rPr>
        <w:t>, “</w:t>
      </w:r>
      <w:r w:rsidRPr="00355308">
        <w:rPr>
          <w:rStyle w:val="Emphasis"/>
          <w:highlight w:val="green"/>
        </w:rPr>
        <w:t>over the next 30 years we</w:t>
      </w:r>
      <w:r w:rsidRPr="00355308">
        <w:rPr>
          <w:rStyle w:val="Emphasis"/>
        </w:rPr>
        <w:t xml:space="preserve">… will </w:t>
      </w:r>
      <w:r w:rsidRPr="00355308">
        <w:rPr>
          <w:rStyle w:val="Emphasis"/>
          <w:highlight w:val="green"/>
        </w:rPr>
        <w:t>need</w:t>
      </w:r>
      <w:r w:rsidRPr="00355308">
        <w:rPr>
          <w:rStyle w:val="Emphasis"/>
        </w:rPr>
        <w:t xml:space="preserve"> to mine </w:t>
      </w:r>
      <w:r w:rsidRPr="00355308">
        <w:rPr>
          <w:rStyle w:val="Emphasis"/>
          <w:highlight w:val="green"/>
        </w:rPr>
        <w:t>more mineral ores than</w:t>
      </w:r>
      <w:r w:rsidRPr="00355308">
        <w:rPr>
          <w:rStyle w:val="Emphasis"/>
        </w:rPr>
        <w:t xml:space="preserve"> humans have extracted </w:t>
      </w:r>
      <w:r w:rsidRPr="00355308">
        <w:rPr>
          <w:rStyle w:val="Emphasis"/>
          <w:highlight w:val="green"/>
        </w:rPr>
        <w:t>over the last 70,000 years</w:t>
      </w:r>
      <w:r w:rsidRPr="00355308">
        <w:rPr>
          <w:rStyle w:val="Emphasis"/>
        </w:rPr>
        <w:t>.”</w:t>
      </w:r>
      <w:r w:rsidRPr="00355308">
        <w:t xml:space="preserve"> Before the Renaissance, humans had found uses for seven metals. During the industrial revolution, this increased to a mere dozen. Today, we have found uses for all 90-odd of them, and some are very rare. Neodymium and gallium, for instance, are found in iron ore, but there is 1200 times less neodymium and up to 2650 times less gallium than there is iron. Zipping from an abandoned mine in the </w:t>
      </w:r>
      <w:proofErr w:type="gramStart"/>
      <w:r w:rsidRPr="00355308">
        <w:t>Mojave desert</w:t>
      </w:r>
      <w:proofErr w:type="gramEnd"/>
      <w:r w:rsidRPr="00355308">
        <w:t xml:space="preserve"> to the toxic lakes and cancer-afflicted areas of Baotou in China, </w:t>
      </w:r>
      <w:proofErr w:type="spellStart"/>
      <w:r w:rsidRPr="00355308">
        <w:t>Pitron</w:t>
      </w:r>
      <w:proofErr w:type="spellEnd"/>
      <w:r w:rsidRPr="00355308">
        <w:t xml:space="preserve"> weighs the awful price of refining the materials, ably blending investigative journalism with insights from science, politics and business. There are two sides to </w:t>
      </w:r>
      <w:proofErr w:type="spellStart"/>
      <w:r w:rsidRPr="00355308">
        <w:t>Pitron’s</w:t>
      </w:r>
      <w:proofErr w:type="spellEnd"/>
      <w:r w:rsidRPr="00355308">
        <w:t xml:space="preserve"> story, woven seamlessly together. First, there is the economic story of how China worked to dominate the energy and digital transition. It now controls 95 per cent of the rare earth metals market, making between 80 and 90 per cent of the batteries for electric vehicles, says </w:t>
      </w:r>
      <w:proofErr w:type="spellStart"/>
      <w:r w:rsidRPr="00355308">
        <w:t>Pitron</w:t>
      </w:r>
      <w:proofErr w:type="spellEnd"/>
      <w:r w:rsidRPr="00355308">
        <w:t xml:space="preserve">, and more than half the magnets in wind turbines and electric motors. </w:t>
      </w:r>
      <w:r w:rsidRPr="00355308">
        <w:rPr>
          <w:rStyle w:val="Emphasis"/>
        </w:rPr>
        <w:t xml:space="preserve">Then there is the </w:t>
      </w:r>
      <w:r w:rsidRPr="00355308">
        <w:rPr>
          <w:rStyle w:val="Emphasis"/>
          <w:highlight w:val="green"/>
        </w:rPr>
        <w:t>ecological story of</w:t>
      </w:r>
      <w:r w:rsidRPr="00355308">
        <w:rPr>
          <w:rStyle w:val="Emphasis"/>
        </w:rPr>
        <w:t xml:space="preserve"> the lengths </w:t>
      </w:r>
      <w:r w:rsidRPr="00355308">
        <w:rPr>
          <w:rStyle w:val="Emphasis"/>
          <w:highlight w:val="green"/>
        </w:rPr>
        <w:t>China</w:t>
      </w:r>
      <w:r w:rsidRPr="00355308">
        <w:rPr>
          <w:rStyle w:val="Emphasis"/>
        </w:rPr>
        <w:t xml:space="preserve"> took to succeed. Today, </w:t>
      </w:r>
      <w:r w:rsidRPr="00355308">
        <w:rPr>
          <w:rStyle w:val="Emphasis"/>
          <w:highlight w:val="green"/>
        </w:rPr>
        <w:t>10 per cent of its arable land is contaminated by heavy metals</w:t>
      </w:r>
      <w:r w:rsidRPr="00355308">
        <w:rPr>
          <w:rStyle w:val="Emphasis"/>
        </w:rPr>
        <w:t xml:space="preserve">, 80 per cent of its groundwater isn’t fit for consumption </w:t>
      </w:r>
      <w:r w:rsidRPr="00355308">
        <w:rPr>
          <w:rStyle w:val="Emphasis"/>
          <w:highlight w:val="green"/>
        </w:rPr>
        <w:t>and air pollution contributes to around 1.6 million deaths a year</w:t>
      </w:r>
      <w:r w:rsidRPr="00355308">
        <w:rPr>
          <w:rStyle w:val="Emphasis"/>
        </w:rPr>
        <w:t xml:space="preserve"> there, according to </w:t>
      </w:r>
      <w:proofErr w:type="spellStart"/>
      <w:r w:rsidRPr="00355308">
        <w:rPr>
          <w:rStyle w:val="Emphasis"/>
        </w:rPr>
        <w:t>Pitron</w:t>
      </w:r>
      <w:proofErr w:type="spellEnd"/>
      <w:r w:rsidRPr="00355308">
        <w:rPr>
          <w:rStyle w:val="Emphasis"/>
        </w:rPr>
        <w:t xml:space="preserve"> (a recent paper in The Lancet says 1.24 million </w:t>
      </w:r>
      <w:r w:rsidRPr="00355308">
        <w:rPr>
          <w:rStyle w:val="Emphasis"/>
        </w:rPr>
        <w:lastRenderedPageBreak/>
        <w:t>deaths in China a year are attributable to air pollution – but let’s not quibble).</w:t>
      </w:r>
      <w:r w:rsidRPr="00355308">
        <w:t xml:space="preserve"> China freely </w:t>
      </w:r>
      <w:proofErr w:type="gramStart"/>
      <w:r w:rsidRPr="00355308">
        <w:t>entered into</w:t>
      </w:r>
      <w:proofErr w:type="gramEnd"/>
      <w:r w:rsidRPr="00355308">
        <w:t xml:space="preserve"> this Faustian bargain. Yet it wouldn’t have been possible had the </w:t>
      </w:r>
      <w:r w:rsidRPr="00355308">
        <w:rPr>
          <w:rStyle w:val="Emphasis"/>
        </w:rPr>
        <w:t xml:space="preserve">Western world not outsourced its own industrial activities, </w:t>
      </w:r>
      <w:r w:rsidRPr="00355308">
        <w:rPr>
          <w:rStyle w:val="Emphasis"/>
          <w:highlight w:val="green"/>
        </w:rPr>
        <w:t>creating a planet divided</w:t>
      </w:r>
      <w:r w:rsidRPr="00355308">
        <w:rPr>
          <w:rStyle w:val="Emphasis"/>
        </w:rPr>
        <w:t xml:space="preserve">, as </w:t>
      </w:r>
      <w:proofErr w:type="spellStart"/>
      <w:r w:rsidRPr="00355308">
        <w:rPr>
          <w:rStyle w:val="Emphasis"/>
        </w:rPr>
        <w:t>Pitron</w:t>
      </w:r>
      <w:proofErr w:type="spellEnd"/>
      <w:r w:rsidRPr="00355308">
        <w:rPr>
          <w:rStyle w:val="Emphasis"/>
        </w:rPr>
        <w:t xml:space="preserve"> memorably describes it, “</w:t>
      </w:r>
      <w:r w:rsidRPr="00355308">
        <w:rPr>
          <w:rStyle w:val="Emphasis"/>
          <w:highlight w:val="green"/>
        </w:rPr>
        <w:t>between the dirty and those who pretend to be clean</w:t>
      </w:r>
      <w:r w:rsidRPr="00355308">
        <w:rPr>
          <w:rStyle w:val="Emphasis"/>
        </w:rPr>
        <w:t>”. The West’s comeuppance is at hand, as its manufacturers, starved of rare metals, must take their technologies to China</w:t>
      </w:r>
      <w:r w:rsidRPr="00355308">
        <w:t xml:space="preserve">. It should have seen how its reliance on Chinese raw materials would quickly morph into a dependence on China for the technologies of the energy and digital transition. </w:t>
      </w:r>
      <w:r w:rsidRPr="00355308">
        <w:rPr>
          <w:rStyle w:val="Emphasis"/>
        </w:rPr>
        <w:t xml:space="preserve">By 2040, in our pursuit of ever-greater connectivity and a cleaner atmosphere, we will need to mine three times more rare earth metals, five times more tellurium, 12 times more cobalt and 16 times more lithium than we do now. </w:t>
      </w:r>
      <w:r w:rsidRPr="00355308">
        <w:t xml:space="preserve">China’s ecological ruination and global technological dominance advance in lockstep, unstoppably, unless the West and others start to mine for rare metals in Brazil, the US, Russia, Turkey, South Africa, Thailand and </w:t>
      </w:r>
      <w:proofErr w:type="spellStart"/>
      <w:r w:rsidRPr="00355308">
        <w:t>Pitron’s</w:t>
      </w:r>
      <w:proofErr w:type="spellEnd"/>
      <w:r w:rsidRPr="00355308">
        <w:t xml:space="preserve"> native France. Better that the West attains some shred of supply security by mining some of its own land, says </w:t>
      </w:r>
      <w:proofErr w:type="spellStart"/>
      <w:r w:rsidRPr="00355308">
        <w:t>Pitron</w:t>
      </w:r>
      <w:proofErr w:type="spellEnd"/>
      <w:r w:rsidRPr="00355308">
        <w:t xml:space="preserve">. At least </w:t>
      </w:r>
      <w:proofErr w:type="gramStart"/>
      <w:r w:rsidRPr="00355308">
        <w:t>there</w:t>
      </w:r>
      <w:proofErr w:type="gramEnd"/>
      <w:r w:rsidRPr="00355308">
        <w:t xml:space="preserve"> consumers can fight (and pay) for cleaner processes. </w:t>
      </w:r>
      <w:r w:rsidRPr="00355308">
        <w:rPr>
          <w:rStyle w:val="Emphasis"/>
          <w:highlight w:val="green"/>
        </w:rPr>
        <w:t>Nothing will change if we don’t experience</w:t>
      </w:r>
      <w:r w:rsidRPr="00355308">
        <w:rPr>
          <w:rStyle w:val="Emphasis"/>
        </w:rPr>
        <w:t xml:space="preserve"> “the full </w:t>
      </w:r>
      <w:r w:rsidRPr="00355308">
        <w:rPr>
          <w:rStyle w:val="Emphasis"/>
          <w:highlight w:val="green"/>
        </w:rPr>
        <w:t>cost of attaining our standard of happiness</w:t>
      </w:r>
      <w:r w:rsidRPr="00355308">
        <w:rPr>
          <w:rStyle w:val="Emphasis"/>
        </w:rPr>
        <w:t>”, he says.</w:t>
      </w:r>
      <w:r w:rsidRPr="00355308">
        <w:t xml:space="preserve"> Read more: </w:t>
      </w:r>
      <w:hyperlink r:id="rId24" w:anchor="ixzz7H1YRP81n" w:history="1">
        <w:r w:rsidRPr="00355308">
          <w:rPr>
            <w:rStyle w:val="Hyperlink"/>
          </w:rPr>
          <w:t>https://www.newscientist.com/article/mg24933190-400-why-using-rare-metals-to-clean-up-the-planet-is-no-cheap-fix/#ixzz7H1YRP81n</w:t>
        </w:r>
      </w:hyperlink>
    </w:p>
    <w:p w14:paraId="3DA9001B" w14:textId="77777777" w:rsidR="002D6190" w:rsidRPr="00355308" w:rsidRDefault="002D6190" w:rsidP="002D6190"/>
    <w:p w14:paraId="1775F05D" w14:textId="77777777" w:rsidR="002D6190" w:rsidRPr="00355308" w:rsidRDefault="002D6190" w:rsidP="002D6190">
      <w:pPr>
        <w:pStyle w:val="Heading4"/>
        <w:rPr>
          <w:rFonts w:cs="Calibri"/>
        </w:rPr>
      </w:pPr>
      <w:r w:rsidRPr="00355308">
        <w:rPr>
          <w:rFonts w:cs="Calibri"/>
        </w:rPr>
        <w:t>The impact is great power war—a space race sparked by need for rare metals pits China against the West</w:t>
      </w:r>
    </w:p>
    <w:p w14:paraId="2292F07C" w14:textId="77777777" w:rsidR="002D6190" w:rsidRPr="00355308" w:rsidRDefault="002D6190" w:rsidP="002D6190">
      <w:r w:rsidRPr="00355308">
        <w:rPr>
          <w:rStyle w:val="Style13ptBold"/>
        </w:rPr>
        <w:t>Butters 16</w:t>
      </w:r>
      <w:r w:rsidRPr="00355308">
        <w:t xml:space="preserve">—Julie Butters; “Elements of Conflict: The Scramble to Control the rare elements powering the modern world”; BU The Brink; </w:t>
      </w:r>
      <w:hyperlink r:id="rId25" w:history="1">
        <w:r w:rsidRPr="00355308">
          <w:rPr>
            <w:rStyle w:val="Hyperlink"/>
          </w:rPr>
          <w:t>https://www.bu.edu/articles/2016/rare-earths/</w:t>
        </w:r>
      </w:hyperlink>
      <w:r w:rsidRPr="00355308">
        <w:t xml:space="preserve">. (AG </w:t>
      </w:r>
      <w:proofErr w:type="spellStart"/>
      <w:r w:rsidRPr="00355308">
        <w:t>DebateDrills</w:t>
      </w:r>
      <w:proofErr w:type="spellEnd"/>
      <w:r w:rsidRPr="00355308">
        <w:t>)</w:t>
      </w:r>
    </w:p>
    <w:p w14:paraId="7A209092" w14:textId="77777777" w:rsidR="002D6190" w:rsidRDefault="002D6190" w:rsidP="002D6190">
      <w:pPr>
        <w:rPr>
          <w:rStyle w:val="Emphasis"/>
        </w:rPr>
      </w:pPr>
      <w:r w:rsidRPr="00355308">
        <w:rPr>
          <w:rStyle w:val="Emphasis"/>
        </w:rPr>
        <w:t xml:space="preserve">The </w:t>
      </w:r>
      <w:r w:rsidRPr="00355308">
        <w:rPr>
          <w:rStyle w:val="Emphasis"/>
          <w:highlight w:val="green"/>
        </w:rPr>
        <w:t>global prospecting sparked by China’s export restrictions</w:t>
      </w:r>
      <w:r w:rsidRPr="00355308">
        <w:rPr>
          <w:rStyle w:val="Emphasis"/>
        </w:rPr>
        <w:t xml:space="preserve"> isn’t purely about national security—or even keeping the world’s cell phones and x-ray machines switched on—according to Klinger. It’s </w:t>
      </w:r>
      <w:r w:rsidRPr="00355308">
        <w:rPr>
          <w:rStyle w:val="Emphasis"/>
          <w:highlight w:val="green"/>
        </w:rPr>
        <w:t>about power</w:t>
      </w:r>
      <w:r w:rsidRPr="00355308">
        <w:rPr>
          <w:rStyle w:val="Emphasis"/>
        </w:rPr>
        <w:t>.</w:t>
      </w:r>
      <w:r w:rsidRPr="00355308">
        <w:rPr>
          <w:sz w:val="16"/>
        </w:rPr>
        <w:t xml:space="preserve"> Setting up large-scale mining in the Amazon, for example, would allow the Brazilian government greater control over land currently managed by a federation of 28 indigenous ethnic groups. The federation’s power—even the military </w:t>
      </w:r>
      <w:proofErr w:type="gramStart"/>
      <w:r w:rsidRPr="00355308">
        <w:rPr>
          <w:sz w:val="16"/>
        </w:rPr>
        <w:t>has to</w:t>
      </w:r>
      <w:proofErr w:type="gramEnd"/>
      <w:r w:rsidRPr="00355308">
        <w:rPr>
          <w:sz w:val="16"/>
        </w:rPr>
        <w:t xml:space="preserve"> ask permission to cross their land, says Klinger—is “seen as an affront to Brazil’s sovereignty because there’s a perception among some, including in the Brazilian federal government and in the Senate, that indigenous people are the puppets of foreign governments because so much funding from northern nongovernmental organizations has gone to supporting these indigenous people and their causes.” </w:t>
      </w:r>
      <w:r w:rsidRPr="00355308">
        <w:rPr>
          <w:rStyle w:val="Emphasis"/>
        </w:rPr>
        <w:t xml:space="preserve">The </w:t>
      </w:r>
      <w:r w:rsidRPr="00355308">
        <w:rPr>
          <w:rStyle w:val="Emphasis"/>
          <w:highlight w:val="green"/>
        </w:rPr>
        <w:t>interstellar gold rush is little different</w:t>
      </w:r>
      <w:r w:rsidRPr="00355308">
        <w:rPr>
          <w:rStyle w:val="Emphasis"/>
        </w:rPr>
        <w:t>. In November 2015</w:t>
      </w:r>
      <w:r w:rsidRPr="00355308">
        <w:rPr>
          <w:rStyle w:val="Emphasis"/>
          <w:highlight w:val="green"/>
        </w:rPr>
        <w:t>, Congress passed the SPACE Act</w:t>
      </w:r>
      <w:r w:rsidRPr="00355308">
        <w:rPr>
          <w:rStyle w:val="Emphasis"/>
        </w:rPr>
        <w:t xml:space="preserve"> </w:t>
      </w:r>
      <w:r w:rsidRPr="00355308">
        <w:rPr>
          <w:rStyle w:val="Emphasis"/>
        </w:rPr>
        <w:lastRenderedPageBreak/>
        <w:t xml:space="preserve">of 2015, </w:t>
      </w:r>
      <w:r w:rsidRPr="00355308">
        <w:rPr>
          <w:rStyle w:val="Emphasis"/>
          <w:highlight w:val="green"/>
        </w:rPr>
        <w:t>granting citizens the right to mine</w:t>
      </w:r>
      <w:r w:rsidRPr="00355308">
        <w:rPr>
          <w:rStyle w:val="Emphasis"/>
        </w:rPr>
        <w:t xml:space="preserve"> and sell material from outer space.</w:t>
      </w:r>
      <w:r w:rsidRPr="00355308">
        <w:rPr>
          <w:sz w:val="16"/>
        </w:rPr>
        <w:t xml:space="preserve"> The legislation was cause for rejoicing among asteroid mining companies that stand to make a fortune plumbing space for water, industrial metals, and rare earths. These companies have already taken the first step toward mining: In July 2015, Planetary Resources launched a spacecraft to test control systems and other technologies necessary for asteroid prospecting. Klinger attended a 2015 space mining conference where </w:t>
      </w:r>
      <w:r w:rsidRPr="00355308">
        <w:rPr>
          <w:rStyle w:val="Emphasis"/>
          <w:highlight w:val="green"/>
        </w:rPr>
        <w:t>private space industry</w:t>
      </w:r>
      <w:r w:rsidRPr="00355308">
        <w:rPr>
          <w:rStyle w:val="Emphasis"/>
        </w:rPr>
        <w:t xml:space="preserve"> representatives were “</w:t>
      </w:r>
      <w:r w:rsidRPr="00355308">
        <w:rPr>
          <w:rStyle w:val="Emphasis"/>
          <w:highlight w:val="green"/>
        </w:rPr>
        <w:t>invoking the rarity of rare earth elements</w:t>
      </w:r>
      <w:r w:rsidRPr="00355308">
        <w:rPr>
          <w:rStyle w:val="Emphasis"/>
        </w:rPr>
        <w:t>, and the fact that we’re running out of them here on Earth.”</w:t>
      </w:r>
      <w:r w:rsidRPr="00355308">
        <w:rPr>
          <w:sz w:val="16"/>
        </w:rPr>
        <w:t xml:space="preserve"> </w:t>
      </w:r>
      <w:r w:rsidRPr="00355308">
        <w:rPr>
          <w:rStyle w:val="Emphasis"/>
        </w:rPr>
        <w:t xml:space="preserve">As Klinger sees it, </w:t>
      </w:r>
      <w:r w:rsidRPr="00355308">
        <w:rPr>
          <w:rStyle w:val="Emphasis"/>
          <w:highlight w:val="green"/>
        </w:rPr>
        <w:t>the SPACE Act of 2015</w:t>
      </w:r>
      <w:r w:rsidRPr="00355308">
        <w:rPr>
          <w:rStyle w:val="Emphasis"/>
        </w:rPr>
        <w:t xml:space="preserve"> is </w:t>
      </w:r>
      <w:r w:rsidRPr="00355308">
        <w:rPr>
          <w:rStyle w:val="Emphasis"/>
          <w:highlight w:val="green"/>
        </w:rPr>
        <w:t>largely an attempt to place outer space under US jurisdiction</w:t>
      </w:r>
      <w:r w:rsidRPr="00355308">
        <w:rPr>
          <w:rStyle w:val="Emphasis"/>
        </w:rPr>
        <w:t>.</w:t>
      </w:r>
      <w:r w:rsidRPr="00355308">
        <w:rPr>
          <w:sz w:val="16"/>
        </w:rPr>
        <w:t xml:space="preserve"> “And if you can cut through all of the fluff about outer space and the great frontier in the transcripts discussing this bill,” she says, “</w:t>
      </w:r>
      <w:r w:rsidRPr="00355308">
        <w:rPr>
          <w:rStyle w:val="Emphasis"/>
        </w:rPr>
        <w:t>what you see is actually t</w:t>
      </w:r>
      <w:r w:rsidRPr="00355308">
        <w:rPr>
          <w:rStyle w:val="Emphasis"/>
          <w:highlight w:val="green"/>
        </w:rPr>
        <w:t>his directly undermines”</w:t>
      </w:r>
      <w:r w:rsidRPr="00355308">
        <w:rPr>
          <w:rStyle w:val="Emphasis"/>
        </w:rPr>
        <w:t xml:space="preserve"> the 1967 </w:t>
      </w:r>
      <w:r w:rsidRPr="00355308">
        <w:rPr>
          <w:rStyle w:val="Emphasis"/>
          <w:highlight w:val="green"/>
        </w:rPr>
        <w:t>O</w:t>
      </w:r>
      <w:r w:rsidRPr="00355308">
        <w:rPr>
          <w:rStyle w:val="Emphasis"/>
        </w:rPr>
        <w:t xml:space="preserve">uter </w:t>
      </w:r>
      <w:r w:rsidRPr="00355308">
        <w:rPr>
          <w:rStyle w:val="Emphasis"/>
          <w:highlight w:val="green"/>
        </w:rPr>
        <w:t>S</w:t>
      </w:r>
      <w:r w:rsidRPr="00355308">
        <w:rPr>
          <w:rStyle w:val="Emphasis"/>
        </w:rPr>
        <w:t xml:space="preserve">pace </w:t>
      </w:r>
      <w:r w:rsidRPr="00355308">
        <w:rPr>
          <w:rStyle w:val="Emphasis"/>
          <w:highlight w:val="green"/>
        </w:rPr>
        <w:t>T</w:t>
      </w:r>
      <w:r w:rsidRPr="00355308">
        <w:rPr>
          <w:rStyle w:val="Emphasis"/>
        </w:rPr>
        <w:t>reaty signed by the United States, Russia, and other countries.</w:t>
      </w:r>
      <w:r w:rsidRPr="00355308">
        <w:rPr>
          <w:sz w:val="16"/>
        </w:rPr>
        <w:t xml:space="preserve"> That treaty “enshrines outer space as belonging to all of humankind,” she says, </w:t>
      </w:r>
      <w:r w:rsidRPr="00355308">
        <w:rPr>
          <w:rStyle w:val="Emphasis"/>
        </w:rPr>
        <w:t xml:space="preserve">and “was </w:t>
      </w:r>
      <w:r w:rsidRPr="00355308">
        <w:rPr>
          <w:rStyle w:val="Emphasis"/>
          <w:highlight w:val="green"/>
        </w:rPr>
        <w:t>explicitly organized to minimize conflict</w:t>
      </w:r>
      <w:r w:rsidRPr="00355308">
        <w:rPr>
          <w:rStyle w:val="Emphasis"/>
        </w:rPr>
        <w:t xml:space="preserve"> in respect to outer space.”</w:t>
      </w:r>
      <w:r w:rsidRPr="00355308">
        <w:rPr>
          <w:sz w:val="16"/>
        </w:rPr>
        <w:t xml:space="preserve"> She adds, “One of the rather potent and persuasive debates in the US surrounding the promotion and ultimate passage of this law was fear that China would ‘colonize’ the moon if we didn’t get there first.” </w:t>
      </w:r>
      <w:r w:rsidRPr="00355308">
        <w:rPr>
          <w:rStyle w:val="Emphasis"/>
          <w:highlight w:val="green"/>
        </w:rPr>
        <w:t>Klinger hopes other countries won’t take</w:t>
      </w:r>
      <w:r w:rsidRPr="00355308">
        <w:rPr>
          <w:rStyle w:val="Emphasis"/>
        </w:rPr>
        <w:t xml:space="preserve"> the SPACE </w:t>
      </w:r>
      <w:r w:rsidRPr="00355308">
        <w:rPr>
          <w:rStyle w:val="Emphasis"/>
          <w:highlight w:val="green"/>
        </w:rPr>
        <w:t>Act seriously, because</w:t>
      </w:r>
      <w:r w:rsidRPr="00355308">
        <w:rPr>
          <w:rStyle w:val="Emphasis"/>
        </w:rPr>
        <w:t xml:space="preserve"> their doing so </w:t>
      </w:r>
      <w:r w:rsidRPr="00355308">
        <w:rPr>
          <w:rStyle w:val="Emphasis"/>
          <w:highlight w:val="green"/>
        </w:rPr>
        <w:t>could lead to a global conflict</w:t>
      </w:r>
      <w:r w:rsidRPr="00355308">
        <w:rPr>
          <w:rStyle w:val="Emphasis"/>
        </w:rPr>
        <w:t>.</w:t>
      </w:r>
    </w:p>
    <w:p w14:paraId="4E5734D6" w14:textId="77777777" w:rsidR="002D6190" w:rsidRDefault="002D6190" w:rsidP="002D6190">
      <w:pPr>
        <w:rPr>
          <w:rStyle w:val="Emphasis"/>
        </w:rPr>
      </w:pPr>
    </w:p>
    <w:p w14:paraId="050C570D" w14:textId="34583EE7" w:rsidR="005C693B" w:rsidRPr="003A1C45" w:rsidRDefault="005C693B" w:rsidP="005C693B">
      <w:pPr>
        <w:pStyle w:val="Heading4"/>
        <w:rPr>
          <w:rFonts w:asciiTheme="majorHAnsi" w:hAnsiTheme="majorHAnsi" w:cstheme="majorHAnsi"/>
          <w:color w:val="000000" w:themeColor="text1"/>
        </w:rPr>
      </w:pPr>
      <w:r>
        <w:rPr>
          <w:rFonts w:asciiTheme="majorHAnsi" w:hAnsiTheme="majorHAnsi" w:cstheme="majorHAnsi"/>
          <w:color w:val="000000" w:themeColor="text1"/>
        </w:rPr>
        <w:t>US China war goes nuclear</w:t>
      </w:r>
    </w:p>
    <w:p w14:paraId="45744CAA" w14:textId="77777777" w:rsidR="005C693B" w:rsidRPr="003A1C45" w:rsidRDefault="005C693B" w:rsidP="005C693B">
      <w:pPr>
        <w:rPr>
          <w:rFonts w:asciiTheme="majorHAnsi" w:hAnsiTheme="majorHAnsi" w:cstheme="majorHAnsi"/>
          <w:color w:val="000000" w:themeColor="text1"/>
        </w:rPr>
      </w:pPr>
      <w:r w:rsidRPr="003A1C45">
        <w:rPr>
          <w:rStyle w:val="Style13ptBold"/>
          <w:rFonts w:asciiTheme="majorHAnsi" w:hAnsiTheme="majorHAnsi" w:cstheme="majorHAnsi"/>
          <w:color w:val="000000" w:themeColor="text1"/>
        </w:rPr>
        <w:t>Talmadge 18</w:t>
      </w:r>
      <w:r w:rsidRPr="003A1C45">
        <w:rPr>
          <w:rStyle w:val="Style13ptBold"/>
          <w:rFonts w:asciiTheme="majorHAnsi" w:hAnsiTheme="majorHAnsi" w:cstheme="majorHAnsi"/>
          <w:b w:val="0"/>
          <w:bCs/>
          <w:color w:val="000000" w:themeColor="text1"/>
        </w:rPr>
        <w:t xml:space="preserve"> [</w:t>
      </w:r>
      <w:r w:rsidRPr="003A1C45">
        <w:rPr>
          <w:rFonts w:asciiTheme="majorHAnsi" w:hAnsiTheme="majorHAnsi" w:cstheme="majorHAnsi"/>
          <w:color w:val="000000" w:themeColor="text1"/>
        </w:rPr>
        <w:t xml:space="preserve">PhD in Political Science from MIT, BA in Government from Harvard, Professor of Security Studies at Georgetown University, “Beijing’s Nuclear Option,” Foreign Affairs, </w:t>
      </w:r>
      <w:hyperlink r:id="rId26" w:history="1">
        <w:r w:rsidRPr="003A1C45">
          <w:rPr>
            <w:rStyle w:val="Hyperlink"/>
            <w:rFonts w:asciiTheme="majorHAnsi" w:hAnsiTheme="majorHAnsi" w:cstheme="majorHAnsi"/>
            <w:color w:val="000000" w:themeColor="text1"/>
          </w:rPr>
          <w:t>https://www.foreignaffairs.com/articles/china/2018-10-15/beijings-nuclear-option]//recut</w:t>
        </w:r>
      </w:hyperlink>
      <w:r w:rsidRPr="003A1C45">
        <w:rPr>
          <w:rStyle w:val="Hyperlink"/>
          <w:rFonts w:asciiTheme="majorHAnsi" w:hAnsiTheme="majorHAnsi" w:cstheme="majorHAnsi"/>
          <w:color w:val="000000" w:themeColor="text1"/>
        </w:rPr>
        <w:t xml:space="preserve"> VM</w:t>
      </w:r>
    </w:p>
    <w:p w14:paraId="19ADDF6A" w14:textId="77777777" w:rsidR="005C693B" w:rsidRPr="003A1C45" w:rsidRDefault="005C693B" w:rsidP="005C693B">
      <w:pPr>
        <w:rPr>
          <w:rFonts w:asciiTheme="majorHAnsi" w:hAnsiTheme="majorHAnsi" w:cstheme="majorHAnsi"/>
          <w:color w:val="000000" w:themeColor="text1"/>
          <w:sz w:val="16"/>
        </w:rPr>
      </w:pPr>
      <w:r w:rsidRPr="003A1C45">
        <w:rPr>
          <w:rStyle w:val="StyleUnderline"/>
          <w:rFonts w:asciiTheme="majorHAnsi" w:hAnsiTheme="majorHAnsi" w:cstheme="majorHAnsi"/>
          <w:color w:val="000000" w:themeColor="text1"/>
        </w:rPr>
        <w:t xml:space="preserve">As </w:t>
      </w:r>
      <w:r w:rsidRPr="003A1C45">
        <w:rPr>
          <w:rStyle w:val="StyleUnderline"/>
          <w:rFonts w:asciiTheme="majorHAnsi" w:hAnsiTheme="majorHAnsi" w:cstheme="majorHAnsi"/>
          <w:color w:val="000000" w:themeColor="text1"/>
          <w:highlight w:val="green"/>
        </w:rPr>
        <w:t>China’s power has grown</w:t>
      </w:r>
      <w:r w:rsidRPr="003A1C45">
        <w:rPr>
          <w:rStyle w:val="StyleUnderline"/>
          <w:rFonts w:asciiTheme="majorHAnsi" w:hAnsiTheme="majorHAnsi" w:cstheme="majorHAnsi"/>
          <w:color w:val="000000" w:themeColor="text1"/>
        </w:rPr>
        <w:t xml:space="preserve"> in recent years, </w:t>
      </w:r>
      <w:r w:rsidRPr="003A1C45">
        <w:rPr>
          <w:rStyle w:val="StyleUnderline"/>
          <w:rFonts w:asciiTheme="majorHAnsi" w:hAnsiTheme="majorHAnsi" w:cstheme="majorHAnsi"/>
          <w:color w:val="000000" w:themeColor="text1"/>
          <w:highlight w:val="green"/>
        </w:rPr>
        <w:t>so</w:t>
      </w:r>
      <w:r w:rsidRPr="003A1C45">
        <w:rPr>
          <w:rStyle w:val="StyleUnderline"/>
          <w:rFonts w:asciiTheme="majorHAnsi" w:hAnsiTheme="majorHAnsi" w:cstheme="majorHAnsi"/>
          <w:color w:val="000000" w:themeColor="text1"/>
        </w:rPr>
        <w:t xml:space="preserve">, too, </w:t>
      </w:r>
      <w:r w:rsidRPr="003A1C45">
        <w:rPr>
          <w:rStyle w:val="StyleUnderline"/>
          <w:rFonts w:asciiTheme="majorHAnsi" w:hAnsiTheme="majorHAnsi" w:cstheme="majorHAnsi"/>
          <w:color w:val="000000" w:themeColor="text1"/>
          <w:highlight w:val="green"/>
        </w:rPr>
        <w:t>has</w:t>
      </w:r>
      <w:r w:rsidRPr="003A1C45">
        <w:rPr>
          <w:rStyle w:val="StyleUnderline"/>
          <w:rFonts w:asciiTheme="majorHAnsi" w:hAnsiTheme="majorHAnsi" w:cstheme="majorHAnsi"/>
          <w:color w:val="000000" w:themeColor="text1"/>
        </w:rPr>
        <w:t xml:space="preserve"> the </w:t>
      </w:r>
      <w:r w:rsidRPr="003A1C45">
        <w:rPr>
          <w:rStyle w:val="StyleUnderline"/>
          <w:rFonts w:asciiTheme="majorHAnsi" w:hAnsiTheme="majorHAnsi" w:cstheme="majorHAnsi"/>
          <w:color w:val="000000" w:themeColor="text1"/>
          <w:highlight w:val="green"/>
        </w:rPr>
        <w:t xml:space="preserve">risk of war </w:t>
      </w:r>
      <w:r w:rsidRPr="003A1C45">
        <w:rPr>
          <w:rStyle w:val="StyleUnderline"/>
          <w:rFonts w:asciiTheme="majorHAnsi" w:hAnsiTheme="majorHAnsi" w:cstheme="majorHAnsi"/>
          <w:color w:val="000000" w:themeColor="text1"/>
        </w:rPr>
        <w:t xml:space="preserve">with the </w:t>
      </w:r>
      <w:r w:rsidRPr="003A1C45">
        <w:rPr>
          <w:rStyle w:val="StyleUnderline"/>
          <w:rFonts w:asciiTheme="majorHAnsi" w:hAnsiTheme="majorHAnsi" w:cstheme="majorHAnsi"/>
          <w:color w:val="000000" w:themeColor="text1"/>
          <w:highlight w:val="green"/>
        </w:rPr>
        <w:t>U</w:t>
      </w:r>
      <w:r w:rsidRPr="003A1C45">
        <w:rPr>
          <w:rStyle w:val="StyleUnderline"/>
          <w:rFonts w:asciiTheme="majorHAnsi" w:hAnsiTheme="majorHAnsi" w:cstheme="majorHAnsi"/>
          <w:color w:val="000000" w:themeColor="text1"/>
        </w:rPr>
        <w:t xml:space="preserve">nited </w:t>
      </w:r>
      <w:r w:rsidRPr="003A1C45">
        <w:rPr>
          <w:rStyle w:val="StyleUnderline"/>
          <w:rFonts w:asciiTheme="majorHAnsi" w:hAnsiTheme="majorHAnsi" w:cstheme="majorHAnsi"/>
          <w:color w:val="000000" w:themeColor="text1"/>
          <w:highlight w:val="green"/>
        </w:rPr>
        <w:t>S</w:t>
      </w:r>
      <w:r w:rsidRPr="003A1C45">
        <w:rPr>
          <w:rStyle w:val="StyleUnderline"/>
          <w:rFonts w:asciiTheme="majorHAnsi" w:hAnsiTheme="majorHAnsi" w:cstheme="majorHAnsi"/>
          <w:color w:val="000000" w:themeColor="text1"/>
        </w:rPr>
        <w:t>tates.</w:t>
      </w:r>
      <w:r w:rsidRPr="003A1C45">
        <w:rPr>
          <w:rFonts w:asciiTheme="majorHAnsi" w:hAnsiTheme="majorHAnsi" w:cstheme="majorHAnsi"/>
          <w:color w:val="000000" w:themeColor="text1"/>
          <w:sz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3E60AE30" w14:textId="77777777" w:rsidR="005C693B" w:rsidRPr="003A1C45" w:rsidRDefault="005C693B" w:rsidP="005C693B">
      <w:pPr>
        <w:rPr>
          <w:rStyle w:val="StyleUnderline"/>
          <w:rFonts w:asciiTheme="majorHAnsi" w:hAnsiTheme="majorHAnsi" w:cstheme="majorHAnsi"/>
          <w:color w:val="000000" w:themeColor="text1"/>
        </w:rPr>
      </w:pPr>
      <w:r w:rsidRPr="003A1C45">
        <w:rPr>
          <w:rFonts w:asciiTheme="majorHAnsi" w:hAnsiTheme="majorHAnsi" w:cstheme="majorHAnsi"/>
          <w:color w:val="000000" w:themeColor="text1"/>
          <w:sz w:val="16"/>
        </w:rPr>
        <w:t xml:space="preserve">A war between the two countries remains unlikely, but </w:t>
      </w:r>
      <w:r w:rsidRPr="003A1C45">
        <w:rPr>
          <w:rStyle w:val="StyleUnderline"/>
          <w:rFonts w:asciiTheme="majorHAnsi" w:hAnsiTheme="majorHAnsi" w:cstheme="majorHAnsi"/>
          <w:color w:val="000000" w:themeColor="text1"/>
          <w:highlight w:val="green"/>
        </w:rPr>
        <w:t>the prospect of a</w:t>
      </w:r>
      <w:r w:rsidRPr="003A1C45">
        <w:rPr>
          <w:rStyle w:val="StyleUnderline"/>
          <w:rFonts w:asciiTheme="majorHAnsi" w:hAnsiTheme="majorHAnsi" w:cstheme="majorHAnsi"/>
          <w:color w:val="000000" w:themeColor="text1"/>
        </w:rPr>
        <w:t xml:space="preserve"> military </w:t>
      </w:r>
      <w:r w:rsidRPr="003A1C45">
        <w:rPr>
          <w:rStyle w:val="StyleUnderline"/>
          <w:rFonts w:asciiTheme="majorHAnsi" w:hAnsiTheme="majorHAnsi" w:cstheme="majorHAnsi"/>
          <w:color w:val="000000" w:themeColor="text1"/>
          <w:highlight w:val="green"/>
        </w:rPr>
        <w:t>confrontation</w:t>
      </w:r>
      <w:r w:rsidRPr="003A1C45">
        <w:rPr>
          <w:rFonts w:asciiTheme="majorHAnsi" w:hAnsiTheme="majorHAnsi" w:cstheme="majorHAnsi"/>
          <w:color w:val="000000" w:themeColor="text1"/>
          <w:sz w:val="16"/>
        </w:rPr>
        <w:t xml:space="preserve">—resulting, for example, from a Chinese campaign against Taiwan—no longer seems as implausible as it once did. And the odds of such a confrontation </w:t>
      </w:r>
      <w:r w:rsidRPr="003A1C45">
        <w:rPr>
          <w:rStyle w:val="StyleUnderline"/>
          <w:rFonts w:asciiTheme="majorHAnsi" w:hAnsiTheme="majorHAnsi" w:cstheme="majorHAnsi"/>
          <w:color w:val="000000" w:themeColor="text1"/>
          <w:highlight w:val="green"/>
        </w:rPr>
        <w:t>going nuclear are high</w:t>
      </w:r>
      <w:r w:rsidRPr="003A1C45">
        <w:rPr>
          <w:rStyle w:val="StyleUnderline"/>
          <w:rFonts w:asciiTheme="majorHAnsi" w:hAnsiTheme="majorHAnsi" w:cstheme="majorHAnsi"/>
          <w:color w:val="000000" w:themeColor="text1"/>
        </w:rPr>
        <w:t xml:space="preserve">er than most policymakers and analysts think. </w:t>
      </w:r>
    </w:p>
    <w:p w14:paraId="1E07489F" w14:textId="77777777" w:rsidR="005C693B" w:rsidRPr="003A1C45" w:rsidRDefault="005C693B" w:rsidP="005C693B">
      <w:pPr>
        <w:rPr>
          <w:rFonts w:asciiTheme="majorHAnsi" w:hAnsiTheme="majorHAnsi" w:cstheme="majorHAnsi"/>
          <w:color w:val="000000" w:themeColor="text1"/>
          <w:sz w:val="16"/>
        </w:rPr>
      </w:pPr>
      <w:r w:rsidRPr="003A1C45">
        <w:rPr>
          <w:rFonts w:asciiTheme="majorHAnsi" w:hAnsiTheme="majorHAnsi" w:cstheme="majorHAnsi"/>
          <w:color w:val="000000" w:themeColor="text1"/>
          <w:sz w:val="16"/>
        </w:rPr>
        <w:t>Members of China’s strategic com</w:t>
      </w:r>
      <w:r w:rsidRPr="003A1C45">
        <w:rPr>
          <w:rFonts w:asciiTheme="majorHAnsi" w:hAnsiTheme="majorHAnsi" w:cstheme="majorHAnsi"/>
          <w:color w:val="000000" w:themeColor="text1"/>
          <w:sz w:val="16"/>
        </w:rPr>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1879C5CB" w14:textId="77777777" w:rsidR="005C693B" w:rsidRPr="003A1C45" w:rsidRDefault="005C693B" w:rsidP="005C693B">
      <w:pPr>
        <w:rPr>
          <w:rStyle w:val="StyleUnderline"/>
          <w:rFonts w:asciiTheme="majorHAnsi" w:hAnsiTheme="majorHAnsi" w:cstheme="majorHAnsi"/>
          <w:color w:val="000000" w:themeColor="text1"/>
        </w:rPr>
      </w:pPr>
      <w:r w:rsidRPr="003A1C45">
        <w:rPr>
          <w:rFonts w:asciiTheme="majorHAnsi" w:hAnsiTheme="majorHAnsi" w:cstheme="majorHAnsi"/>
          <w:color w:val="000000" w:themeColor="text1"/>
          <w:sz w:val="16"/>
        </w:rPr>
        <w:t xml:space="preserve">This </w:t>
      </w:r>
      <w:r w:rsidRPr="003A1C45">
        <w:rPr>
          <w:rStyle w:val="StyleUnderline"/>
          <w:rFonts w:asciiTheme="majorHAnsi" w:hAnsiTheme="majorHAnsi" w:cstheme="majorHAnsi"/>
          <w:color w:val="000000" w:themeColor="text1"/>
        </w:rPr>
        <w:t xml:space="preserve">assurance is misguided. If deployed against China, </w:t>
      </w:r>
      <w:r w:rsidRPr="003A1C45">
        <w:rPr>
          <w:rStyle w:val="StyleUnderline"/>
          <w:rFonts w:asciiTheme="majorHAnsi" w:hAnsiTheme="majorHAnsi" w:cstheme="majorHAnsi"/>
          <w:color w:val="000000" w:themeColor="text1"/>
          <w:highlight w:val="green"/>
        </w:rPr>
        <w:t>the Pentagon’s preferred style of</w:t>
      </w:r>
      <w:r w:rsidRPr="003A1C45">
        <w:rPr>
          <w:rStyle w:val="StyleUnderline"/>
          <w:rFonts w:asciiTheme="majorHAnsi" w:hAnsiTheme="majorHAnsi" w:cstheme="majorHAnsi"/>
          <w:color w:val="000000" w:themeColor="text1"/>
        </w:rPr>
        <w:t xml:space="preserve"> conventional </w:t>
      </w:r>
      <w:r w:rsidRPr="003A1C45">
        <w:rPr>
          <w:rStyle w:val="StyleUnderline"/>
          <w:rFonts w:asciiTheme="majorHAnsi" w:hAnsiTheme="majorHAnsi" w:cstheme="majorHAnsi"/>
          <w:color w:val="000000" w:themeColor="text1"/>
          <w:highlight w:val="green"/>
        </w:rPr>
        <w:t>warfare would</w:t>
      </w:r>
      <w:r w:rsidRPr="003A1C45">
        <w:rPr>
          <w:rStyle w:val="StyleUnderline"/>
          <w:rFonts w:asciiTheme="majorHAnsi" w:hAnsiTheme="majorHAnsi" w:cstheme="majorHAnsi"/>
          <w:color w:val="000000" w:themeColor="text1"/>
        </w:rPr>
        <w:t xml:space="preserve"> </w:t>
      </w:r>
      <w:r w:rsidRPr="003A1C45">
        <w:rPr>
          <w:rStyle w:val="StyleUnderline"/>
          <w:rFonts w:asciiTheme="majorHAnsi" w:hAnsiTheme="majorHAnsi" w:cstheme="majorHAnsi"/>
          <w:color w:val="000000" w:themeColor="text1"/>
          <w:highlight w:val="green"/>
        </w:rPr>
        <w:t>be a</w:t>
      </w:r>
      <w:r w:rsidRPr="003A1C45">
        <w:rPr>
          <w:rStyle w:val="StyleUnderline"/>
          <w:rFonts w:asciiTheme="majorHAnsi" w:hAnsiTheme="majorHAnsi" w:cstheme="majorHAnsi"/>
          <w:color w:val="000000" w:themeColor="text1"/>
        </w:rPr>
        <w:t xml:space="preserve"> potential </w:t>
      </w:r>
      <w:r w:rsidRPr="003A1C45">
        <w:rPr>
          <w:rStyle w:val="StyleUnderline"/>
          <w:rFonts w:asciiTheme="majorHAnsi" w:hAnsiTheme="majorHAnsi" w:cstheme="majorHAnsi"/>
          <w:color w:val="000000" w:themeColor="text1"/>
          <w:highlight w:val="green"/>
        </w:rPr>
        <w:t>recipe for nuclear escalation</w:t>
      </w:r>
      <w:r w:rsidRPr="003A1C45">
        <w:rPr>
          <w:rStyle w:val="StyleUnderline"/>
          <w:rFonts w:asciiTheme="majorHAnsi" w:hAnsiTheme="majorHAnsi" w:cstheme="majorHAnsi"/>
          <w:color w:val="000000" w:themeColor="text1"/>
        </w:rPr>
        <w:t>.</w:t>
      </w:r>
      <w:r w:rsidRPr="003A1C45">
        <w:rPr>
          <w:rFonts w:asciiTheme="majorHAnsi" w:hAnsiTheme="majorHAnsi" w:cstheme="majorHAnsi"/>
          <w:color w:val="000000" w:themeColor="text1"/>
          <w:sz w:val="16"/>
        </w:rPr>
        <w:t xml:space="preserve"> Since the end of the Cold War, </w:t>
      </w:r>
      <w:r w:rsidRPr="003A1C45">
        <w:rPr>
          <w:rStyle w:val="StyleUnderline"/>
          <w:rFonts w:asciiTheme="majorHAnsi" w:hAnsiTheme="majorHAnsi" w:cstheme="majorHAnsi"/>
          <w:color w:val="000000" w:themeColor="text1"/>
        </w:rPr>
        <w:t xml:space="preserve">the United States’ signature approach to war has </w:t>
      </w:r>
      <w:r w:rsidRPr="003A1C45">
        <w:rPr>
          <w:rStyle w:val="StyleUnderline"/>
          <w:rFonts w:asciiTheme="majorHAnsi" w:hAnsiTheme="majorHAnsi" w:cstheme="majorHAnsi"/>
          <w:color w:val="000000" w:themeColor="text1"/>
        </w:rPr>
        <w:lastRenderedPageBreak/>
        <w:t>been</w:t>
      </w:r>
      <w:r w:rsidRPr="003A1C45">
        <w:rPr>
          <w:rFonts w:asciiTheme="majorHAnsi" w:hAnsiTheme="majorHAnsi" w:cstheme="majorHAnsi"/>
          <w:color w:val="000000" w:themeColor="text1"/>
          <w:sz w:val="16"/>
        </w:rPr>
        <w:t xml:space="preserve"> simple: </w:t>
      </w:r>
      <w:r w:rsidRPr="003A1C45">
        <w:rPr>
          <w:rStyle w:val="StyleUnderline"/>
          <w:rFonts w:asciiTheme="majorHAnsi" w:hAnsiTheme="majorHAnsi" w:cstheme="majorHAnsi"/>
          <w:color w:val="000000" w:themeColor="text1"/>
        </w:rPr>
        <w:t xml:space="preserve">punch deep into enemy territory </w:t>
      </w:r>
      <w:proofErr w:type="gramStart"/>
      <w:r w:rsidRPr="003A1C45">
        <w:rPr>
          <w:rStyle w:val="StyleUnderline"/>
          <w:rFonts w:asciiTheme="majorHAnsi" w:hAnsiTheme="majorHAnsi" w:cstheme="majorHAnsi"/>
          <w:color w:val="000000" w:themeColor="text1"/>
        </w:rPr>
        <w:t>in order to</w:t>
      </w:r>
      <w:proofErr w:type="gramEnd"/>
      <w:r w:rsidRPr="003A1C45">
        <w:rPr>
          <w:rStyle w:val="StyleUnderline"/>
          <w:rFonts w:asciiTheme="majorHAnsi" w:hAnsiTheme="majorHAnsi" w:cstheme="majorHAnsi"/>
          <w:color w:val="000000" w:themeColor="text1"/>
        </w:rPr>
        <w:t xml:space="preserve"> rapidly knock out the opponent’s key military assets at minimal cost. But </w:t>
      </w:r>
      <w:r w:rsidRPr="003A1C45">
        <w:rPr>
          <w:rStyle w:val="StyleUnderline"/>
          <w:rFonts w:asciiTheme="majorHAnsi" w:hAnsiTheme="majorHAnsi" w:cstheme="majorHAnsi"/>
          <w:color w:val="000000" w:themeColor="text1"/>
          <w:highlight w:val="green"/>
        </w:rPr>
        <w:t>the Pentagon developed this formula in wars against</w:t>
      </w:r>
      <w:r w:rsidRPr="003A1C45">
        <w:rPr>
          <w:rStyle w:val="StyleUnderline"/>
          <w:rFonts w:asciiTheme="majorHAnsi" w:hAnsiTheme="majorHAnsi" w:cstheme="majorHAnsi"/>
          <w:color w:val="000000" w:themeColor="text1"/>
        </w:rPr>
        <w:t xml:space="preserve"> Afghanistan, Iraq, Libya, and Serbia, </w:t>
      </w:r>
      <w:r w:rsidRPr="003A1C45">
        <w:rPr>
          <w:rStyle w:val="StyleUnderline"/>
          <w:rFonts w:asciiTheme="majorHAnsi" w:hAnsiTheme="majorHAnsi" w:cstheme="majorHAnsi"/>
          <w:color w:val="000000" w:themeColor="text1"/>
          <w:highlight w:val="green"/>
        </w:rPr>
        <w:t>non</w:t>
      </w:r>
      <w:r w:rsidRPr="003A1C45">
        <w:rPr>
          <w:rStyle w:val="StyleUnderline"/>
          <w:rFonts w:asciiTheme="majorHAnsi" w:hAnsiTheme="majorHAnsi" w:cstheme="majorHAnsi"/>
          <w:color w:val="000000" w:themeColor="text1"/>
        </w:rPr>
        <w:t xml:space="preserve">e of which was a </w:t>
      </w:r>
      <w:r w:rsidRPr="003A1C45">
        <w:rPr>
          <w:rStyle w:val="StyleUnderline"/>
          <w:rFonts w:asciiTheme="majorHAnsi" w:hAnsiTheme="majorHAnsi" w:cstheme="majorHAnsi"/>
          <w:color w:val="000000" w:themeColor="text1"/>
          <w:highlight w:val="green"/>
        </w:rPr>
        <w:t>nuclear power</w:t>
      </w:r>
      <w:r w:rsidRPr="003A1C45">
        <w:rPr>
          <w:rStyle w:val="StyleUnderline"/>
          <w:rFonts w:asciiTheme="majorHAnsi" w:hAnsiTheme="majorHAnsi" w:cstheme="majorHAnsi"/>
          <w:color w:val="000000" w:themeColor="text1"/>
        </w:rPr>
        <w:t xml:space="preserve">. </w:t>
      </w:r>
    </w:p>
    <w:p w14:paraId="12A5C1E8" w14:textId="77777777" w:rsidR="005C693B" w:rsidRPr="003A1C45" w:rsidRDefault="005C693B" w:rsidP="005C693B">
      <w:pPr>
        <w:rPr>
          <w:rStyle w:val="StyleUnderline"/>
          <w:rFonts w:asciiTheme="majorHAnsi" w:hAnsiTheme="majorHAnsi" w:cstheme="majorHAnsi"/>
          <w:color w:val="000000" w:themeColor="text1"/>
        </w:rPr>
      </w:pPr>
      <w:r w:rsidRPr="003A1C45">
        <w:rPr>
          <w:rStyle w:val="StyleUnderline"/>
          <w:rFonts w:asciiTheme="majorHAnsi" w:hAnsiTheme="majorHAnsi" w:cstheme="majorHAnsi"/>
          <w:color w:val="000000" w:themeColor="text1"/>
          <w:highlight w:val="green"/>
        </w:rPr>
        <w:t>China</w:t>
      </w:r>
      <w:r w:rsidRPr="003A1C45">
        <w:rPr>
          <w:rFonts w:asciiTheme="majorHAnsi" w:hAnsiTheme="majorHAnsi" w:cstheme="majorHAnsi"/>
          <w:color w:val="000000" w:themeColor="text1"/>
          <w:sz w:val="16"/>
        </w:rPr>
        <w:t xml:space="preserve">, by contrast, </w:t>
      </w:r>
      <w:r w:rsidRPr="003A1C45">
        <w:rPr>
          <w:rStyle w:val="StyleUnderline"/>
          <w:rFonts w:asciiTheme="majorHAnsi" w:hAnsiTheme="majorHAnsi" w:cstheme="majorHAnsi"/>
          <w:color w:val="000000" w:themeColor="text1"/>
        </w:rPr>
        <w:t xml:space="preserve">not only </w:t>
      </w:r>
      <w:r w:rsidRPr="003A1C45">
        <w:rPr>
          <w:rStyle w:val="StyleUnderline"/>
          <w:rFonts w:asciiTheme="majorHAnsi" w:hAnsiTheme="majorHAnsi" w:cstheme="majorHAnsi"/>
          <w:color w:val="000000" w:themeColor="text1"/>
          <w:highlight w:val="green"/>
        </w:rPr>
        <w:t>has nuclear weapons</w:t>
      </w:r>
      <w:r w:rsidRPr="003A1C45">
        <w:rPr>
          <w:rStyle w:val="StyleUnderline"/>
          <w:rFonts w:asciiTheme="majorHAnsi" w:hAnsiTheme="majorHAnsi" w:cstheme="majorHAnsi"/>
          <w:color w:val="000000" w:themeColor="text1"/>
        </w:rPr>
        <w:t xml:space="preserve">; it has also </w:t>
      </w:r>
      <w:r w:rsidRPr="003A1C45">
        <w:rPr>
          <w:rStyle w:val="StyleUnderline"/>
          <w:rFonts w:asciiTheme="majorHAnsi" w:hAnsiTheme="majorHAnsi" w:cstheme="majorHAnsi"/>
          <w:color w:val="000000" w:themeColor="text1"/>
          <w:highlight w:val="green"/>
        </w:rPr>
        <w:t>intermingled</w:t>
      </w:r>
      <w:r w:rsidRPr="003A1C45">
        <w:rPr>
          <w:rStyle w:val="StyleUnderline"/>
          <w:rFonts w:asciiTheme="majorHAnsi" w:hAnsiTheme="majorHAnsi" w:cstheme="majorHAnsi"/>
          <w:color w:val="000000" w:themeColor="text1"/>
        </w:rPr>
        <w:t xml:space="preserve"> them </w:t>
      </w:r>
      <w:r w:rsidRPr="003A1C45">
        <w:rPr>
          <w:rStyle w:val="StyleUnderline"/>
          <w:rFonts w:asciiTheme="majorHAnsi" w:hAnsiTheme="majorHAnsi" w:cstheme="majorHAnsi"/>
          <w:color w:val="000000" w:themeColor="text1"/>
          <w:highlight w:val="green"/>
        </w:rPr>
        <w:t>with</w:t>
      </w:r>
      <w:r w:rsidRPr="003A1C45">
        <w:rPr>
          <w:rStyle w:val="StyleUnderline"/>
          <w:rFonts w:asciiTheme="majorHAnsi" w:hAnsiTheme="majorHAnsi" w:cstheme="majorHAnsi"/>
          <w:color w:val="000000" w:themeColor="text1"/>
        </w:rPr>
        <w:t xml:space="preserve"> its </w:t>
      </w:r>
      <w:r w:rsidRPr="003A1C45">
        <w:rPr>
          <w:rStyle w:val="StyleUnderline"/>
          <w:rFonts w:asciiTheme="majorHAnsi" w:hAnsiTheme="majorHAnsi" w:cstheme="majorHAnsi"/>
          <w:color w:val="000000" w:themeColor="text1"/>
          <w:highlight w:val="green"/>
        </w:rPr>
        <w:t>conventional</w:t>
      </w:r>
      <w:r w:rsidRPr="003A1C45">
        <w:rPr>
          <w:rStyle w:val="StyleUnderline"/>
          <w:rFonts w:asciiTheme="majorHAnsi" w:hAnsiTheme="majorHAnsi" w:cstheme="majorHAnsi"/>
          <w:color w:val="000000" w:themeColor="text1"/>
        </w:rPr>
        <w:t xml:space="preserve"> military </w:t>
      </w:r>
      <w:r w:rsidRPr="003A1C45">
        <w:rPr>
          <w:rStyle w:val="StyleUnderline"/>
          <w:rFonts w:asciiTheme="majorHAnsi" w:hAnsiTheme="majorHAnsi" w:cstheme="majorHAnsi"/>
          <w:color w:val="000000" w:themeColor="text1"/>
          <w:highlight w:val="green"/>
        </w:rPr>
        <w:t>forces</w:t>
      </w:r>
      <w:r w:rsidRPr="003A1C45">
        <w:rPr>
          <w:rStyle w:val="StyleUnderline"/>
          <w:rFonts w:asciiTheme="majorHAnsi" w:hAnsiTheme="majorHAnsi" w:cstheme="majorHAnsi"/>
          <w:color w:val="000000" w:themeColor="text1"/>
        </w:rPr>
        <w:t xml:space="preserve">, </w:t>
      </w:r>
      <w:r w:rsidRPr="003A1C45">
        <w:rPr>
          <w:rStyle w:val="StyleUnderline"/>
          <w:rFonts w:asciiTheme="majorHAnsi" w:hAnsiTheme="majorHAnsi" w:cstheme="majorHAnsi"/>
          <w:color w:val="000000" w:themeColor="text1"/>
          <w:highlight w:val="green"/>
        </w:rPr>
        <w:t>making it difficult to attack one without</w:t>
      </w:r>
      <w:r w:rsidRPr="003A1C45">
        <w:rPr>
          <w:rStyle w:val="StyleUnderline"/>
          <w:rFonts w:asciiTheme="majorHAnsi" w:hAnsiTheme="majorHAnsi" w:cstheme="majorHAnsi"/>
          <w:color w:val="000000" w:themeColor="text1"/>
        </w:rPr>
        <w:t xml:space="preserve"> attacking </w:t>
      </w:r>
      <w:r w:rsidRPr="003A1C45">
        <w:rPr>
          <w:rStyle w:val="StyleUnderline"/>
          <w:rFonts w:asciiTheme="majorHAnsi" w:hAnsiTheme="majorHAnsi" w:cstheme="majorHAnsi"/>
          <w:color w:val="000000" w:themeColor="text1"/>
          <w:highlight w:val="green"/>
        </w:rPr>
        <w:t>the other</w:t>
      </w:r>
      <w:r w:rsidRPr="003A1C45">
        <w:rPr>
          <w:rFonts w:asciiTheme="majorHAnsi" w:hAnsiTheme="majorHAnsi" w:cstheme="majorHAnsi"/>
          <w:color w:val="000000" w:themeColor="text1"/>
          <w:sz w:val="16"/>
        </w:rPr>
        <w:t xml:space="preserve">. This means that </w:t>
      </w:r>
      <w:r w:rsidRPr="003A1C45">
        <w:rPr>
          <w:rStyle w:val="StyleUnderline"/>
          <w:rFonts w:asciiTheme="majorHAnsi" w:hAnsiTheme="majorHAnsi" w:cstheme="majorHAnsi"/>
          <w:color w:val="000000" w:themeColor="text1"/>
          <w:highlight w:val="green"/>
        </w:rPr>
        <w:t>a</w:t>
      </w:r>
      <w:r w:rsidRPr="003A1C45">
        <w:rPr>
          <w:rStyle w:val="StyleUnderline"/>
          <w:rFonts w:asciiTheme="majorHAnsi" w:hAnsiTheme="majorHAnsi" w:cstheme="majorHAnsi"/>
          <w:color w:val="000000" w:themeColor="text1"/>
        </w:rPr>
        <w:t xml:space="preserve"> major </w:t>
      </w:r>
      <w:r w:rsidRPr="003A1C45">
        <w:rPr>
          <w:rStyle w:val="StyleUnderline"/>
          <w:rFonts w:asciiTheme="majorHAnsi" w:hAnsiTheme="majorHAnsi" w:cstheme="majorHAnsi"/>
          <w:color w:val="000000" w:themeColor="text1"/>
          <w:highlight w:val="green"/>
        </w:rPr>
        <w:t>U.S.</w:t>
      </w:r>
      <w:r w:rsidRPr="003A1C45">
        <w:rPr>
          <w:rStyle w:val="StyleUnderline"/>
          <w:rFonts w:asciiTheme="majorHAnsi" w:hAnsiTheme="majorHAnsi" w:cstheme="majorHAnsi"/>
          <w:color w:val="000000" w:themeColor="text1"/>
        </w:rPr>
        <w:t xml:space="preserve"> military </w:t>
      </w:r>
      <w:r w:rsidRPr="003A1C45">
        <w:rPr>
          <w:rStyle w:val="StyleUnderline"/>
          <w:rFonts w:asciiTheme="majorHAnsi" w:hAnsiTheme="majorHAnsi" w:cstheme="majorHAnsi"/>
          <w:color w:val="000000" w:themeColor="text1"/>
          <w:highlight w:val="green"/>
        </w:rPr>
        <w:t>campaign targeting</w:t>
      </w:r>
      <w:r w:rsidRPr="003A1C45">
        <w:rPr>
          <w:rStyle w:val="StyleUnderline"/>
          <w:rFonts w:asciiTheme="majorHAnsi" w:hAnsiTheme="majorHAnsi" w:cstheme="majorHAnsi"/>
          <w:color w:val="000000" w:themeColor="text1"/>
        </w:rPr>
        <w:t xml:space="preserve"> China’s </w:t>
      </w:r>
      <w:r w:rsidRPr="003A1C45">
        <w:rPr>
          <w:rStyle w:val="StyleUnderline"/>
          <w:rFonts w:asciiTheme="majorHAnsi" w:hAnsiTheme="majorHAnsi" w:cstheme="majorHAnsi"/>
          <w:color w:val="000000" w:themeColor="text1"/>
          <w:highlight w:val="green"/>
        </w:rPr>
        <w:t>conventional forces would</w:t>
      </w:r>
      <w:r w:rsidRPr="003A1C45">
        <w:rPr>
          <w:rStyle w:val="StyleUnderline"/>
          <w:rFonts w:asciiTheme="majorHAnsi" w:hAnsiTheme="majorHAnsi" w:cstheme="majorHAnsi"/>
          <w:color w:val="000000" w:themeColor="text1"/>
        </w:rPr>
        <w:t xml:space="preserve"> likely also </w:t>
      </w:r>
      <w:r w:rsidRPr="003A1C45">
        <w:rPr>
          <w:rStyle w:val="StyleUnderline"/>
          <w:rFonts w:asciiTheme="majorHAnsi" w:hAnsiTheme="majorHAnsi" w:cstheme="majorHAnsi"/>
          <w:color w:val="000000" w:themeColor="text1"/>
          <w:highlight w:val="green"/>
        </w:rPr>
        <w:t>threaten its</w:t>
      </w:r>
      <w:r w:rsidRPr="003A1C45">
        <w:rPr>
          <w:rStyle w:val="StyleUnderline"/>
          <w:rFonts w:asciiTheme="majorHAnsi" w:hAnsiTheme="majorHAnsi" w:cstheme="majorHAnsi"/>
          <w:color w:val="000000" w:themeColor="text1"/>
        </w:rPr>
        <w:t xml:space="preserve"> nuclear </w:t>
      </w:r>
      <w:r w:rsidRPr="003A1C45">
        <w:rPr>
          <w:rStyle w:val="StyleUnderline"/>
          <w:rFonts w:asciiTheme="majorHAnsi" w:hAnsiTheme="majorHAnsi" w:cstheme="majorHAnsi"/>
          <w:color w:val="000000" w:themeColor="text1"/>
          <w:highlight w:val="green"/>
        </w:rPr>
        <w:t>arsenal</w:t>
      </w:r>
      <w:r w:rsidRPr="003A1C45">
        <w:rPr>
          <w:rFonts w:asciiTheme="majorHAnsi" w:hAnsiTheme="majorHAnsi" w:cstheme="majorHAnsi"/>
          <w:color w:val="000000" w:themeColor="text1"/>
          <w:sz w:val="16"/>
        </w:rPr>
        <w:t xml:space="preserve">. Faced with such a threat, </w:t>
      </w:r>
      <w:r w:rsidRPr="003A1C45">
        <w:rPr>
          <w:rStyle w:val="StyleUnderline"/>
          <w:rFonts w:asciiTheme="majorHAnsi" w:hAnsiTheme="majorHAnsi" w:cstheme="majorHAnsi"/>
          <w:color w:val="000000" w:themeColor="text1"/>
          <w:highlight w:val="green"/>
        </w:rPr>
        <w:t>Chinese leaders could</w:t>
      </w:r>
      <w:r w:rsidRPr="003A1C45">
        <w:rPr>
          <w:rStyle w:val="StyleUnderline"/>
          <w:rFonts w:asciiTheme="majorHAnsi" w:hAnsiTheme="majorHAnsi" w:cstheme="majorHAnsi"/>
          <w:color w:val="000000" w:themeColor="text1"/>
        </w:rPr>
        <w:t xml:space="preserve"> decide to </w:t>
      </w:r>
      <w:r w:rsidRPr="003A1C45">
        <w:rPr>
          <w:rStyle w:val="StyleUnderline"/>
          <w:rFonts w:asciiTheme="majorHAnsi" w:hAnsiTheme="majorHAnsi" w:cstheme="majorHAnsi"/>
          <w:color w:val="000000" w:themeColor="text1"/>
          <w:highlight w:val="green"/>
        </w:rPr>
        <w:t>use their</w:t>
      </w:r>
      <w:r w:rsidRPr="003A1C45">
        <w:rPr>
          <w:rStyle w:val="StyleUnderline"/>
          <w:rFonts w:asciiTheme="majorHAnsi" w:hAnsiTheme="majorHAnsi" w:cstheme="majorHAnsi"/>
          <w:color w:val="000000" w:themeColor="text1"/>
        </w:rPr>
        <w:t xml:space="preserve"> nuclear </w:t>
      </w:r>
      <w:r w:rsidRPr="003A1C45">
        <w:rPr>
          <w:rStyle w:val="StyleUnderline"/>
          <w:rFonts w:asciiTheme="majorHAnsi" w:hAnsiTheme="majorHAnsi" w:cstheme="majorHAnsi"/>
          <w:color w:val="000000" w:themeColor="text1"/>
          <w:highlight w:val="green"/>
        </w:rPr>
        <w:t>weapons while they were still able to.</w:t>
      </w:r>
      <w:r w:rsidRPr="003A1C45">
        <w:rPr>
          <w:rStyle w:val="StyleUnderline"/>
          <w:rFonts w:asciiTheme="majorHAnsi" w:hAnsiTheme="majorHAnsi" w:cstheme="majorHAnsi"/>
          <w:color w:val="000000" w:themeColor="text1"/>
        </w:rPr>
        <w:t xml:space="preserve"> </w:t>
      </w:r>
    </w:p>
    <w:p w14:paraId="7C0CADDB" w14:textId="77777777" w:rsidR="005C693B" w:rsidRPr="003A1C45" w:rsidRDefault="005C693B" w:rsidP="005C693B">
      <w:pPr>
        <w:rPr>
          <w:rFonts w:asciiTheme="majorHAnsi" w:hAnsiTheme="majorHAnsi" w:cstheme="majorHAnsi"/>
          <w:color w:val="000000" w:themeColor="text1"/>
          <w:sz w:val="16"/>
        </w:rPr>
      </w:pPr>
      <w:r w:rsidRPr="003A1C45">
        <w:rPr>
          <w:rStyle w:val="StyleUnderline"/>
          <w:rFonts w:asciiTheme="majorHAnsi" w:hAnsiTheme="majorHAnsi" w:cstheme="majorHAnsi"/>
          <w:color w:val="000000" w:themeColor="text1"/>
        </w:rPr>
        <w:t>A</w:t>
      </w:r>
      <w:r w:rsidRPr="003A1C45">
        <w:rPr>
          <w:rFonts w:asciiTheme="majorHAnsi" w:hAnsiTheme="majorHAnsi" w:cstheme="majorHAnsi"/>
          <w:color w:val="000000" w:themeColor="text1"/>
          <w:sz w:val="16"/>
        </w:rPr>
        <w:t xml:space="preserve">s </w:t>
      </w:r>
      <w:r w:rsidRPr="003A1C45">
        <w:rPr>
          <w:rStyle w:val="StyleUnderline"/>
          <w:rFonts w:asciiTheme="majorHAnsi" w:hAnsiTheme="majorHAnsi" w:cstheme="majorHAnsi"/>
          <w:color w:val="000000" w:themeColor="text1"/>
        </w:rPr>
        <w:t>U.S. and Chinese</w:t>
      </w:r>
      <w:r w:rsidRPr="003A1C45">
        <w:rPr>
          <w:rFonts w:asciiTheme="majorHAnsi" w:hAnsiTheme="majorHAnsi" w:cstheme="majorHAnsi"/>
          <w:color w:val="000000" w:themeColor="text1"/>
          <w:sz w:val="16"/>
        </w:rPr>
        <w:t xml:space="preserve"> leaders navigate a relationship fraught with mutual suspicion, they must come to grips with the fact that a </w:t>
      </w:r>
      <w:r w:rsidRPr="003A1C45">
        <w:rPr>
          <w:rStyle w:val="StyleUnderline"/>
          <w:rFonts w:asciiTheme="majorHAnsi" w:hAnsiTheme="majorHAnsi" w:cstheme="majorHAnsi"/>
          <w:color w:val="000000" w:themeColor="text1"/>
        </w:rPr>
        <w:t>conventional war could skid into a nuclear confrontation</w:t>
      </w:r>
      <w:r w:rsidRPr="003A1C45">
        <w:rPr>
          <w:rFonts w:asciiTheme="majorHAnsi" w:hAnsiTheme="majorHAnsi" w:cstheme="majorHAnsi"/>
          <w:color w:val="000000" w:themeColor="text1"/>
          <w:sz w:val="16"/>
        </w:rPr>
        <w:t>. Although this risk is not high in absolute terms</w:t>
      </w:r>
      <w:r w:rsidRPr="003A1C45">
        <w:rPr>
          <w:rStyle w:val="StyleUnderline"/>
          <w:rFonts w:asciiTheme="majorHAnsi" w:hAnsiTheme="majorHAnsi" w:cstheme="majorHAnsi"/>
          <w:color w:val="000000" w:themeColor="text1"/>
        </w:rPr>
        <w:t xml:space="preserve">, </w:t>
      </w:r>
      <w:r w:rsidRPr="003A1C45">
        <w:rPr>
          <w:rStyle w:val="StyleUnderline"/>
          <w:rFonts w:asciiTheme="majorHAnsi" w:hAnsiTheme="majorHAnsi" w:cstheme="majorHAnsi"/>
          <w:color w:val="000000" w:themeColor="text1"/>
          <w:highlight w:val="green"/>
        </w:rPr>
        <w:t>its consequences</w:t>
      </w:r>
      <w:r w:rsidRPr="003A1C45">
        <w:rPr>
          <w:rStyle w:val="StyleUnderline"/>
          <w:rFonts w:asciiTheme="majorHAnsi" w:hAnsiTheme="majorHAnsi" w:cstheme="majorHAnsi"/>
          <w:color w:val="000000" w:themeColor="text1"/>
        </w:rPr>
        <w:t xml:space="preserve"> for the region and the world </w:t>
      </w:r>
      <w:r w:rsidRPr="003A1C45">
        <w:rPr>
          <w:rStyle w:val="StyleUnderline"/>
          <w:rFonts w:asciiTheme="majorHAnsi" w:hAnsiTheme="majorHAnsi" w:cstheme="majorHAnsi"/>
          <w:color w:val="000000" w:themeColor="text1"/>
          <w:highlight w:val="green"/>
        </w:rPr>
        <w:t>would be devastating</w:t>
      </w:r>
      <w:r w:rsidRPr="003A1C45">
        <w:rPr>
          <w:rFonts w:asciiTheme="majorHAnsi" w:hAnsiTheme="majorHAnsi" w:cstheme="majorHAnsi"/>
          <w:color w:val="000000" w:themeColor="text1"/>
          <w:sz w:val="16"/>
        </w:rPr>
        <w:t xml:space="preserve">. </w:t>
      </w:r>
      <w:proofErr w:type="gramStart"/>
      <w:r w:rsidRPr="003A1C45">
        <w:rPr>
          <w:rFonts w:asciiTheme="majorHAnsi" w:hAnsiTheme="majorHAnsi" w:cstheme="majorHAnsi"/>
          <w:color w:val="000000" w:themeColor="text1"/>
          <w:sz w:val="16"/>
        </w:rPr>
        <w:t>As long as</w:t>
      </w:r>
      <w:proofErr w:type="gramEnd"/>
      <w:r w:rsidRPr="003A1C45">
        <w:rPr>
          <w:rFonts w:asciiTheme="majorHAnsi" w:hAnsiTheme="majorHAnsi" w:cstheme="majorHAnsi"/>
          <w:color w:val="000000" w:themeColor="text1"/>
          <w:sz w:val="16"/>
        </w:rPr>
        <w:t xml:space="preserve"> the United States and China continue to pursue their current grand strategies, the risk is likely to endure. This means that leaders on </w:t>
      </w:r>
      <w:r w:rsidRPr="003A1C45">
        <w:rPr>
          <w:rStyle w:val="StyleUnderline"/>
          <w:rFonts w:asciiTheme="majorHAnsi" w:hAnsiTheme="majorHAnsi" w:cstheme="majorHAnsi"/>
          <w:color w:val="000000" w:themeColor="text1"/>
        </w:rPr>
        <w:t>both sides should dispense with the illusion that they can easily fight a limited war</w:t>
      </w:r>
      <w:r w:rsidRPr="003A1C45">
        <w:rPr>
          <w:rFonts w:asciiTheme="majorHAnsi" w:hAnsiTheme="majorHAnsi" w:cstheme="majorHAnsi"/>
          <w:color w:val="000000" w:themeColor="text1"/>
          <w:sz w:val="16"/>
        </w:rPr>
        <w:t>. They should focus instead on managing or resolving the political, economic, and military tensions that might lead to a conflict in the first place.</w:t>
      </w:r>
    </w:p>
    <w:p w14:paraId="00C4EB5B" w14:textId="77777777" w:rsidR="002D6190" w:rsidRPr="002D6190" w:rsidRDefault="002D6190" w:rsidP="002D6190"/>
    <w:p w14:paraId="6E816A22" w14:textId="77777777" w:rsidR="002D6190" w:rsidRPr="002D6190" w:rsidRDefault="002D6190" w:rsidP="002D6190">
      <w:pPr>
        <w:rPr>
          <w:rStyle w:val="Style13ptBold"/>
        </w:rPr>
      </w:pPr>
    </w:p>
    <w:p w14:paraId="654EF753" w14:textId="1A827144" w:rsidR="00E42E4C" w:rsidRDefault="007B5C72" w:rsidP="007B5C72">
      <w:pPr>
        <w:pStyle w:val="Heading2"/>
      </w:pPr>
      <w:r>
        <w:lastRenderedPageBreak/>
        <w:t xml:space="preserve">Util </w:t>
      </w:r>
    </w:p>
    <w:p w14:paraId="5864C2C4" w14:textId="77777777" w:rsidR="008D0773" w:rsidRPr="00355308" w:rsidRDefault="008D0773" w:rsidP="008D0773">
      <w:pPr>
        <w:pStyle w:val="Heading4"/>
        <w:rPr>
          <w:rFonts w:cs="Calibri"/>
        </w:rPr>
      </w:pPr>
      <w:r w:rsidRPr="00355308">
        <w:rPr>
          <w:rFonts w:cs="Calibri"/>
        </w:rPr>
        <w:t xml:space="preserve">The standard is maximizing expected wellbeing. </w:t>
      </w:r>
    </w:p>
    <w:p w14:paraId="2C90CE18" w14:textId="77777777" w:rsidR="008D0773" w:rsidRPr="00355308" w:rsidRDefault="008D0773" w:rsidP="008D0773">
      <w:pPr>
        <w:pStyle w:val="Heading4"/>
        <w:rPr>
          <w:rFonts w:cs="Calibri"/>
        </w:rPr>
      </w:pPr>
      <w:r w:rsidRPr="00355308">
        <w:rPr>
          <w:rFonts w:cs="Calibri"/>
        </w:rPr>
        <w:t>Prefer it:</w:t>
      </w:r>
    </w:p>
    <w:p w14:paraId="4A3F2FFB" w14:textId="77777777" w:rsidR="008D0773" w:rsidRPr="00355308" w:rsidRDefault="008D0773" w:rsidP="008D0773">
      <w:pPr>
        <w:pStyle w:val="Heading4"/>
        <w:rPr>
          <w:rFonts w:cs="Calibri"/>
        </w:rPr>
      </w:pPr>
      <w:r w:rsidRPr="00355308">
        <w:rPr>
          <w:rFonts w:cs="Calibri"/>
        </w:rPr>
        <w:t>1] Actor specificity:</w:t>
      </w:r>
    </w:p>
    <w:p w14:paraId="75209209" w14:textId="77777777" w:rsidR="008D0773" w:rsidRPr="00355308" w:rsidRDefault="008D0773" w:rsidP="008D0773">
      <w:pPr>
        <w:pStyle w:val="Heading4"/>
        <w:tabs>
          <w:tab w:val="left" w:pos="5490"/>
        </w:tabs>
        <w:rPr>
          <w:rFonts w:cs="Calibri"/>
        </w:rPr>
      </w:pPr>
      <w:r w:rsidRPr="00355308">
        <w:rPr>
          <w:rFonts w:cs="Calibri"/>
        </w:rPr>
        <w:t>A] Aggregation – every policy benefits some and harms others, which also means side constraints freeze action.</w:t>
      </w:r>
    </w:p>
    <w:p w14:paraId="7D8F6C03" w14:textId="77777777" w:rsidR="008D0773" w:rsidRPr="00355308" w:rsidRDefault="008D0773" w:rsidP="008D0773">
      <w:pPr>
        <w:pStyle w:val="Heading4"/>
        <w:rPr>
          <w:rFonts w:cs="Calibri"/>
        </w:rPr>
      </w:pPr>
      <w:r w:rsidRPr="00355308">
        <w:rPr>
          <w:rFonts w:cs="Calibri"/>
        </w:rPr>
        <w:t xml:space="preserve">B] No act-omission distinction – choosing to omit is an act itself – governments decide not to act which means being presented with the </w:t>
      </w:r>
      <w:proofErr w:type="spellStart"/>
      <w:r w:rsidRPr="00355308">
        <w:rPr>
          <w:rFonts w:cs="Calibri"/>
        </w:rPr>
        <w:t>aff</w:t>
      </w:r>
      <w:proofErr w:type="spellEnd"/>
      <w:r w:rsidRPr="00355308">
        <w:rPr>
          <w:rFonts w:cs="Calibri"/>
        </w:rPr>
        <w:t xml:space="preserve"> creates a choice between two actions, neither of which is an omission</w:t>
      </w:r>
    </w:p>
    <w:p w14:paraId="022F9BF7" w14:textId="77777777" w:rsidR="008D0773" w:rsidRPr="00355308" w:rsidRDefault="008D0773" w:rsidP="008D0773">
      <w:pPr>
        <w:pStyle w:val="Heading4"/>
        <w:rPr>
          <w:rFonts w:cs="Calibri"/>
        </w:rPr>
      </w:pPr>
      <w:r w:rsidRPr="00355308">
        <w:rPr>
          <w:rFonts w:cs="Calibri"/>
        </w:rPr>
        <w:t>C] No intent-foresight distinction – If we foresee a consequence, then it becomes part of our deliberation which makes it intrinsic to our action since we intend it to happen</w:t>
      </w:r>
    </w:p>
    <w:p w14:paraId="777F035B" w14:textId="77777777" w:rsidR="008D0773" w:rsidRPr="00355308" w:rsidRDefault="008D0773" w:rsidP="008D0773">
      <w:r w:rsidRPr="00355308">
        <w:t>o/w</w:t>
      </w:r>
    </w:p>
    <w:p w14:paraId="5EB0B5D7" w14:textId="77777777" w:rsidR="008D0773" w:rsidRPr="00355308" w:rsidRDefault="008D0773" w:rsidP="008D0773"/>
    <w:p w14:paraId="3C3CECB8" w14:textId="77777777" w:rsidR="008D0773" w:rsidRPr="00355308" w:rsidRDefault="008D0773" w:rsidP="008D0773">
      <w:pPr>
        <w:pStyle w:val="Heading4"/>
        <w:tabs>
          <w:tab w:val="left" w:pos="2250"/>
        </w:tabs>
        <w:spacing w:line="276" w:lineRule="auto"/>
        <w:rPr>
          <w:rFonts w:cs="Calibri"/>
        </w:rPr>
      </w:pPr>
      <w:r w:rsidRPr="00355308">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19400423" w14:textId="77777777" w:rsidR="007B5C72" w:rsidRPr="007B5C72" w:rsidRDefault="007B5C72" w:rsidP="007B5C72"/>
    <w:sectPr w:rsidR="007B5C72" w:rsidRPr="007B5C7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4FD19CD"/>
    <w:multiLevelType w:val="hybridMultilevel"/>
    <w:tmpl w:val="83108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35"/>
  </w:num>
  <w:num w:numId="14">
    <w:abstractNumId w:val="22"/>
  </w:num>
  <w:num w:numId="15">
    <w:abstractNumId w:val="24"/>
  </w:num>
  <w:num w:numId="16">
    <w:abstractNumId w:val="33"/>
  </w:num>
  <w:num w:numId="17">
    <w:abstractNumId w:val="11"/>
  </w:num>
  <w:num w:numId="18">
    <w:abstractNumId w:val="20"/>
  </w:num>
  <w:num w:numId="19">
    <w:abstractNumId w:val="34"/>
  </w:num>
  <w:num w:numId="20">
    <w:abstractNumId w:val="31"/>
  </w:num>
  <w:num w:numId="21">
    <w:abstractNumId w:val="37"/>
  </w:num>
  <w:num w:numId="22">
    <w:abstractNumId w:val="26"/>
  </w:num>
  <w:num w:numId="23">
    <w:abstractNumId w:val="27"/>
  </w:num>
  <w:num w:numId="24">
    <w:abstractNumId w:val="14"/>
  </w:num>
  <w:num w:numId="25">
    <w:abstractNumId w:val="23"/>
  </w:num>
  <w:num w:numId="26">
    <w:abstractNumId w:val="30"/>
  </w:num>
  <w:num w:numId="27">
    <w:abstractNumId w:val="18"/>
  </w:num>
  <w:num w:numId="28">
    <w:abstractNumId w:val="36"/>
  </w:num>
  <w:num w:numId="29">
    <w:abstractNumId w:val="15"/>
  </w:num>
  <w:num w:numId="30">
    <w:abstractNumId w:val="16"/>
  </w:num>
  <w:num w:numId="31">
    <w:abstractNumId w:val="28"/>
  </w:num>
  <w:num w:numId="32">
    <w:abstractNumId w:val="29"/>
  </w:num>
  <w:num w:numId="33">
    <w:abstractNumId w:val="13"/>
  </w:num>
  <w:num w:numId="34">
    <w:abstractNumId w:val="17"/>
  </w:num>
  <w:num w:numId="35">
    <w:abstractNumId w:val="39"/>
  </w:num>
  <w:num w:numId="36">
    <w:abstractNumId w:val="19"/>
  </w:num>
  <w:num w:numId="37">
    <w:abstractNumId w:val="32"/>
  </w:num>
  <w:num w:numId="38">
    <w:abstractNumId w:val="38"/>
  </w:num>
  <w:num w:numId="39">
    <w:abstractNumId w:val="25"/>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620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418C"/>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363C"/>
    <w:rsid w:val="002B5511"/>
    <w:rsid w:val="002B7ACF"/>
    <w:rsid w:val="002D6190"/>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693B"/>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47668"/>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B5C72"/>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0773"/>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20B8"/>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438F"/>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65349"/>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F4E60A"/>
  <w14:defaultImageDpi w14:val="300"/>
  <w15:docId w15:val="{40B6D046-E994-294B-944D-5CEB1E021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6190"/>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2D61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2D619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D619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9"/>
    <w:unhideWhenUsed/>
    <w:qFormat/>
    <w:rsid w:val="002D6190"/>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B620B8"/>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620B8"/>
    <w:pPr>
      <w:keepNext/>
      <w:keepLines/>
      <w:spacing w:before="200" w:after="40"/>
      <w:outlineLvl w:val="5"/>
    </w:pPr>
    <w:rPr>
      <w:b/>
      <w:sz w:val="20"/>
      <w:szCs w:val="20"/>
    </w:rPr>
  </w:style>
  <w:style w:type="character" w:default="1" w:styleId="DefaultParagraphFont">
    <w:name w:val="Default Paragraph Font"/>
    <w:uiPriority w:val="1"/>
    <w:semiHidden/>
    <w:unhideWhenUsed/>
    <w:rsid w:val="002D61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6190"/>
  </w:style>
  <w:style w:type="character" w:customStyle="1" w:styleId="Heading1Char">
    <w:name w:val="Heading 1 Char"/>
    <w:aliases w:val="Pocket Char"/>
    <w:basedOn w:val="DefaultParagraphFont"/>
    <w:link w:val="Heading1"/>
    <w:uiPriority w:val="9"/>
    <w:rsid w:val="002D6190"/>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2D6190"/>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2D6190"/>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2D619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2D6190"/>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2D6190"/>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2D6190"/>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2D6190"/>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2D6190"/>
    <w:rPr>
      <w:color w:val="auto"/>
      <w:u w:val="none"/>
    </w:rPr>
  </w:style>
  <w:style w:type="paragraph" w:styleId="DocumentMap">
    <w:name w:val="Document Map"/>
    <w:basedOn w:val="Normal"/>
    <w:link w:val="DocumentMapChar"/>
    <w:uiPriority w:val="99"/>
    <w:semiHidden/>
    <w:unhideWhenUsed/>
    <w:rsid w:val="002D619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6190"/>
    <w:rPr>
      <w:rFonts w:ascii="Lucida Grande" w:hAnsi="Lucida Grande" w:cs="Lucida Grande"/>
    </w:rPr>
  </w:style>
  <w:style w:type="character" w:customStyle="1" w:styleId="Heading5Char">
    <w:name w:val="Heading 5 Char"/>
    <w:basedOn w:val="DefaultParagraphFont"/>
    <w:link w:val="Heading5"/>
    <w:uiPriority w:val="9"/>
    <w:rsid w:val="00B620B8"/>
    <w:rPr>
      <w:rFonts w:asciiTheme="majorHAnsi" w:eastAsiaTheme="majorEastAsia" w:hAnsiTheme="majorHAnsi" w:cstheme="majorBidi"/>
      <w:color w:val="243F60" w:themeColor="accent1" w:themeShade="7F"/>
      <w:sz w:val="26"/>
    </w:rPr>
  </w:style>
  <w:style w:type="character" w:customStyle="1" w:styleId="Heading6Char">
    <w:name w:val="Heading 6 Char"/>
    <w:basedOn w:val="DefaultParagraphFont"/>
    <w:link w:val="Heading6"/>
    <w:uiPriority w:val="9"/>
    <w:semiHidden/>
    <w:rsid w:val="00B620B8"/>
    <w:rPr>
      <w:rFonts w:ascii="Calibri" w:hAnsi="Calibri" w:cs="Calibri"/>
      <w:b/>
      <w:sz w:val="20"/>
      <w:szCs w:val="20"/>
    </w:rPr>
  </w:style>
  <w:style w:type="paragraph" w:customStyle="1" w:styleId="textbold">
    <w:name w:val="text bold"/>
    <w:basedOn w:val="Normal"/>
    <w:link w:val="Emphasis"/>
    <w:uiPriority w:val="20"/>
    <w:qFormat/>
    <w:rsid w:val="00B620B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B620B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B620B8"/>
    <w:rPr>
      <w:color w:val="605E5C"/>
      <w:shd w:val="clear" w:color="auto" w:fill="E1DFDD"/>
    </w:rPr>
  </w:style>
  <w:style w:type="paragraph" w:customStyle="1" w:styleId="UnderlinePara">
    <w:name w:val="Underline Para"/>
    <w:basedOn w:val="Normal"/>
    <w:uiPriority w:val="1"/>
    <w:qFormat/>
    <w:rsid w:val="00B620B8"/>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B620B8"/>
    <w:rPr>
      <w:b/>
      <w:bCs/>
    </w:rPr>
  </w:style>
  <w:style w:type="paragraph" w:styleId="ListParagraph">
    <w:name w:val="List Paragraph"/>
    <w:aliases w:val="6 font"/>
    <w:basedOn w:val="Normal"/>
    <w:uiPriority w:val="34"/>
    <w:qFormat/>
    <w:rsid w:val="00B620B8"/>
    <w:pPr>
      <w:ind w:left="720"/>
      <w:contextualSpacing/>
    </w:pPr>
  </w:style>
  <w:style w:type="paragraph" w:customStyle="1" w:styleId="Emphasis1">
    <w:name w:val="Emphasis1"/>
    <w:basedOn w:val="Normal"/>
    <w:autoRedefine/>
    <w:uiPriority w:val="7"/>
    <w:qFormat/>
    <w:rsid w:val="00B620B8"/>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B620B8"/>
    <w:pPr>
      <w:ind w:left="432" w:right="432"/>
    </w:pPr>
    <w:rPr>
      <w:color w:val="000000"/>
    </w:rPr>
  </w:style>
  <w:style w:type="character" w:customStyle="1" w:styleId="evidencetextChar1">
    <w:name w:val="evidence text Char1"/>
    <w:link w:val="evidencetext"/>
    <w:rsid w:val="00B620B8"/>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B620B8"/>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1"/>
    <w:qFormat/>
    <w:rsid w:val="00B620B8"/>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B620B8"/>
    <w:pPr>
      <w:spacing w:before="100" w:beforeAutospacing="1" w:after="100" w:afterAutospacing="1"/>
    </w:pPr>
    <w:rPr>
      <w:rFonts w:eastAsia="Times New Roman"/>
      <w:sz w:val="24"/>
      <w:lang w:eastAsia="ko-KR"/>
    </w:rPr>
  </w:style>
  <w:style w:type="paragraph" w:customStyle="1" w:styleId="css-182kmce">
    <w:name w:val="css-182kmce"/>
    <w:basedOn w:val="Normal"/>
    <w:rsid w:val="00B620B8"/>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B620B8"/>
  </w:style>
  <w:style w:type="paragraph" w:customStyle="1" w:styleId="pullquote-paragraph">
    <w:name w:val="pullquote-paragraph"/>
    <w:basedOn w:val="Normal"/>
    <w:rsid w:val="00B620B8"/>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B620B8"/>
    <w:rPr>
      <w:i/>
      <w:iCs/>
    </w:rPr>
  </w:style>
  <w:style w:type="paragraph" w:customStyle="1" w:styleId="font--body">
    <w:name w:val="font--body"/>
    <w:basedOn w:val="Normal"/>
    <w:rsid w:val="00B620B8"/>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B620B8"/>
    <w:rPr>
      <w:b/>
      <w:u w:val="single"/>
    </w:rPr>
  </w:style>
  <w:style w:type="character" w:customStyle="1" w:styleId="Minimize">
    <w:name w:val="Minimize"/>
    <w:uiPriority w:val="1"/>
    <w:qFormat/>
    <w:rsid w:val="00B620B8"/>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B620B8"/>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B620B8"/>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B620B8"/>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B620B8"/>
    <w:rPr>
      <w:b/>
      <w:u w:val="single"/>
    </w:rPr>
  </w:style>
  <w:style w:type="character" w:customStyle="1" w:styleId="Underline2Char">
    <w:name w:val="Underline2 Char"/>
    <w:basedOn w:val="DefaultParagraphFont"/>
    <w:link w:val="Underline2"/>
    <w:uiPriority w:val="4"/>
    <w:rsid w:val="00B620B8"/>
    <w:rPr>
      <w:rFonts w:ascii="Calibri" w:hAnsi="Calibri" w:cs="Calibri"/>
      <w:b/>
      <w:sz w:val="26"/>
      <w:u w:val="single"/>
    </w:rPr>
  </w:style>
  <w:style w:type="character" w:customStyle="1" w:styleId="BoldUnderline0">
    <w:name w:val="BoldUnderline"/>
    <w:basedOn w:val="DefaultParagraphFont"/>
    <w:uiPriority w:val="1"/>
    <w:qFormat/>
    <w:rsid w:val="00B620B8"/>
    <w:rPr>
      <w:rFonts w:ascii="Arial" w:hAnsi="Arial"/>
      <w:b/>
      <w:sz w:val="20"/>
      <w:u w:val="single"/>
    </w:rPr>
  </w:style>
  <w:style w:type="paragraph" w:customStyle="1" w:styleId="gntarbp">
    <w:name w:val="gnt_ar_b_p"/>
    <w:basedOn w:val="Normal"/>
    <w:rsid w:val="00B620B8"/>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B620B8"/>
    <w:pPr>
      <w:spacing w:before="100" w:beforeAutospacing="1" w:after="100" w:afterAutospacing="1"/>
    </w:pPr>
    <w:rPr>
      <w:rFonts w:eastAsia="Times New Roman"/>
      <w:sz w:val="24"/>
      <w:lang w:eastAsia="ko-KR"/>
    </w:rPr>
  </w:style>
  <w:style w:type="character" w:customStyle="1" w:styleId="numbers">
    <w:name w:val="numbers"/>
    <w:basedOn w:val="DefaultParagraphFont"/>
    <w:rsid w:val="00B620B8"/>
  </w:style>
  <w:style w:type="paragraph" w:customStyle="1" w:styleId="endmarkenabled">
    <w:name w:val="endmarkenabled"/>
    <w:basedOn w:val="Normal"/>
    <w:rsid w:val="00B620B8"/>
    <w:pPr>
      <w:spacing w:before="100" w:beforeAutospacing="1" w:after="100" w:afterAutospacing="1"/>
    </w:pPr>
    <w:rPr>
      <w:rFonts w:eastAsia="Times New Roman"/>
      <w:sz w:val="24"/>
      <w:lang w:eastAsia="ko-KR"/>
    </w:rPr>
  </w:style>
  <w:style w:type="character" w:customStyle="1" w:styleId="link">
    <w:name w:val="link"/>
    <w:basedOn w:val="DefaultParagraphFont"/>
    <w:rsid w:val="00B620B8"/>
  </w:style>
  <w:style w:type="paragraph" w:customStyle="1" w:styleId="css-exrw3m">
    <w:name w:val="css-exrw3m"/>
    <w:basedOn w:val="Normal"/>
    <w:rsid w:val="00B620B8"/>
    <w:pPr>
      <w:spacing w:before="100" w:beforeAutospacing="1" w:after="100" w:afterAutospacing="1"/>
    </w:pPr>
    <w:rPr>
      <w:rFonts w:eastAsia="Times New Roman"/>
      <w:sz w:val="24"/>
    </w:rPr>
  </w:style>
  <w:style w:type="character" w:customStyle="1" w:styleId="css-8l6xbc">
    <w:name w:val="css-8l6xbc"/>
    <w:basedOn w:val="DefaultParagraphFont"/>
    <w:rsid w:val="00B620B8"/>
  </w:style>
  <w:style w:type="paragraph" w:customStyle="1" w:styleId="t-body-text">
    <w:name w:val="t-body-text"/>
    <w:basedOn w:val="Normal"/>
    <w:rsid w:val="00B620B8"/>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B620B8"/>
    <w:rPr>
      <w:rFonts w:ascii="Segoe UI" w:hAnsi="Segoe UI" w:cs="Segoe UI"/>
      <w:sz w:val="18"/>
      <w:szCs w:val="18"/>
    </w:rPr>
  </w:style>
  <w:style w:type="paragraph" w:styleId="BalloonText">
    <w:name w:val="Balloon Text"/>
    <w:basedOn w:val="Normal"/>
    <w:link w:val="BalloonTextChar"/>
    <w:uiPriority w:val="99"/>
    <w:semiHidden/>
    <w:unhideWhenUsed/>
    <w:rsid w:val="00B620B8"/>
    <w:rPr>
      <w:rFonts w:ascii="Segoe UI" w:hAnsi="Segoe UI" w:cs="Segoe UI"/>
      <w:sz w:val="18"/>
      <w:szCs w:val="18"/>
    </w:rPr>
  </w:style>
  <w:style w:type="character" w:customStyle="1" w:styleId="BalloonTextChar1">
    <w:name w:val="Balloon Text Char1"/>
    <w:basedOn w:val="DefaultParagraphFont"/>
    <w:uiPriority w:val="99"/>
    <w:semiHidden/>
    <w:rsid w:val="00B620B8"/>
    <w:rPr>
      <w:rFonts w:ascii="Times New Roman" w:hAnsi="Times New Roman" w:cs="Times New Roman"/>
      <w:sz w:val="18"/>
      <w:szCs w:val="18"/>
    </w:rPr>
  </w:style>
  <w:style w:type="character" w:customStyle="1" w:styleId="caps">
    <w:name w:val="caps"/>
    <w:basedOn w:val="DefaultParagraphFont"/>
    <w:rsid w:val="00B620B8"/>
  </w:style>
  <w:style w:type="paragraph" w:customStyle="1" w:styleId="c-user-cardbio">
    <w:name w:val="c-user-card__bio"/>
    <w:basedOn w:val="Normal"/>
    <w:rsid w:val="00B620B8"/>
    <w:pPr>
      <w:spacing w:before="100" w:beforeAutospacing="1" w:after="100" w:afterAutospacing="1"/>
    </w:pPr>
    <w:rPr>
      <w:rFonts w:eastAsia="Times New Roman"/>
      <w:sz w:val="24"/>
    </w:rPr>
  </w:style>
  <w:style w:type="paragraph" w:customStyle="1" w:styleId="selectionshareable">
    <w:name w:val="selectionshareable"/>
    <w:basedOn w:val="Normal"/>
    <w:rsid w:val="00B620B8"/>
    <w:pPr>
      <w:spacing w:before="100" w:beforeAutospacing="1" w:after="100" w:afterAutospacing="1"/>
    </w:pPr>
    <w:rPr>
      <w:rFonts w:eastAsia="Times New Roman"/>
      <w:sz w:val="24"/>
    </w:rPr>
  </w:style>
  <w:style w:type="character" w:customStyle="1" w:styleId="3oh-">
    <w:name w:val="_3oh-"/>
    <w:basedOn w:val="DefaultParagraphFont"/>
    <w:rsid w:val="00B620B8"/>
  </w:style>
  <w:style w:type="paragraph" w:customStyle="1" w:styleId="normal1">
    <w:name w:val="normal1"/>
    <w:basedOn w:val="Normal"/>
    <w:rsid w:val="00B620B8"/>
    <w:pPr>
      <w:spacing w:before="100" w:beforeAutospacing="1" w:after="100" w:afterAutospacing="1"/>
    </w:pPr>
    <w:rPr>
      <w:rFonts w:eastAsia="Times New Roman"/>
      <w:sz w:val="24"/>
    </w:rPr>
  </w:style>
  <w:style w:type="character" w:customStyle="1" w:styleId="c-timestamplabel">
    <w:name w:val="c-timestamp__label"/>
    <w:basedOn w:val="DefaultParagraphFont"/>
    <w:rsid w:val="00B620B8"/>
  </w:style>
  <w:style w:type="character" w:customStyle="1" w:styleId="c-messagelistunreaddividerlabel">
    <w:name w:val="c-message_list__unread_divider__label"/>
    <w:basedOn w:val="DefaultParagraphFont"/>
    <w:rsid w:val="00B620B8"/>
  </w:style>
  <w:style w:type="character" w:customStyle="1" w:styleId="c-messagesender">
    <w:name w:val="c-message__sender"/>
    <w:basedOn w:val="DefaultParagraphFont"/>
    <w:rsid w:val="00B620B8"/>
  </w:style>
  <w:style w:type="character" w:customStyle="1" w:styleId="c-reactioncount">
    <w:name w:val="c-reaction__count"/>
    <w:basedOn w:val="DefaultParagraphFont"/>
    <w:rsid w:val="00B620B8"/>
  </w:style>
  <w:style w:type="paragraph" w:customStyle="1" w:styleId="Analytic">
    <w:name w:val="Analytic"/>
    <w:basedOn w:val="Normal"/>
    <w:link w:val="AnalyticChar"/>
    <w:autoRedefine/>
    <w:qFormat/>
    <w:rsid w:val="00B620B8"/>
    <w:rPr>
      <w:color w:val="1F497D" w:themeColor="text2"/>
    </w:rPr>
  </w:style>
  <w:style w:type="character" w:customStyle="1" w:styleId="AnalyticChar">
    <w:name w:val="Analytic Char"/>
    <w:basedOn w:val="DefaultParagraphFont"/>
    <w:link w:val="Analytic"/>
    <w:rsid w:val="00B620B8"/>
    <w:rPr>
      <w:rFonts w:ascii="Calibri" w:hAnsi="Calibri" w:cs="Calibri"/>
      <w:color w:val="1F497D" w:themeColor="text2"/>
      <w:sz w:val="26"/>
    </w:rPr>
  </w:style>
  <w:style w:type="paragraph" w:styleId="Header">
    <w:name w:val="header"/>
    <w:basedOn w:val="Normal"/>
    <w:link w:val="HeaderChar"/>
    <w:uiPriority w:val="99"/>
    <w:unhideWhenUsed/>
    <w:rsid w:val="00B620B8"/>
    <w:pPr>
      <w:tabs>
        <w:tab w:val="center" w:pos="4680"/>
        <w:tab w:val="right" w:pos="9360"/>
      </w:tabs>
    </w:pPr>
  </w:style>
  <w:style w:type="character" w:customStyle="1" w:styleId="HeaderChar">
    <w:name w:val="Header Char"/>
    <w:basedOn w:val="DefaultParagraphFont"/>
    <w:link w:val="Header"/>
    <w:uiPriority w:val="99"/>
    <w:rsid w:val="00B620B8"/>
    <w:rPr>
      <w:rFonts w:ascii="Calibri" w:hAnsi="Calibri" w:cs="Calibri"/>
      <w:sz w:val="26"/>
    </w:rPr>
  </w:style>
  <w:style w:type="paragraph" w:styleId="Footer">
    <w:name w:val="footer"/>
    <w:basedOn w:val="Normal"/>
    <w:link w:val="FooterChar"/>
    <w:uiPriority w:val="99"/>
    <w:unhideWhenUsed/>
    <w:rsid w:val="00B620B8"/>
    <w:pPr>
      <w:tabs>
        <w:tab w:val="center" w:pos="4680"/>
        <w:tab w:val="right" w:pos="9360"/>
      </w:tabs>
    </w:pPr>
  </w:style>
  <w:style w:type="character" w:customStyle="1" w:styleId="FooterChar">
    <w:name w:val="Footer Char"/>
    <w:basedOn w:val="DefaultParagraphFont"/>
    <w:link w:val="Footer"/>
    <w:uiPriority w:val="99"/>
    <w:rsid w:val="00B620B8"/>
    <w:rPr>
      <w:rFonts w:ascii="Calibri" w:hAnsi="Calibri" w:cs="Calibri"/>
      <w:sz w:val="26"/>
    </w:rPr>
  </w:style>
  <w:style w:type="character" w:customStyle="1" w:styleId="z-TopofFormChar">
    <w:name w:val="z-Top of Form Char"/>
    <w:basedOn w:val="DefaultParagraphFont"/>
    <w:link w:val="z-TopofForm"/>
    <w:uiPriority w:val="99"/>
    <w:semiHidden/>
    <w:rsid w:val="00B620B8"/>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B620B8"/>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B620B8"/>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B620B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620B8"/>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B620B8"/>
    <w:rPr>
      <w:rFonts w:ascii="Arial" w:hAnsi="Arial" w:cs="Arial"/>
      <w:vanish/>
      <w:sz w:val="16"/>
      <w:szCs w:val="16"/>
    </w:rPr>
  </w:style>
  <w:style w:type="paragraph" w:customStyle="1" w:styleId="Emphasize">
    <w:name w:val="Emphasize"/>
    <w:basedOn w:val="Normal"/>
    <w:uiPriority w:val="7"/>
    <w:qFormat/>
    <w:rsid w:val="00B620B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B620B8"/>
    <w:rPr>
      <w:b/>
      <w:sz w:val="20"/>
      <w:u w:val="single"/>
    </w:rPr>
  </w:style>
  <w:style w:type="paragraph" w:customStyle="1" w:styleId="8MIn">
    <w:name w:val="8 MIn"/>
    <w:basedOn w:val="Normal"/>
    <w:link w:val="8MInChar"/>
    <w:uiPriority w:val="4"/>
    <w:qFormat/>
    <w:rsid w:val="00B620B8"/>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B620B8"/>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B620B8"/>
  </w:style>
  <w:style w:type="character" w:customStyle="1" w:styleId="c-messagekittext">
    <w:name w:val="c-message_kit__text"/>
    <w:basedOn w:val="DefaultParagraphFont"/>
    <w:rsid w:val="00B620B8"/>
  </w:style>
  <w:style w:type="character" w:customStyle="1" w:styleId="cardChar">
    <w:name w:val="card Char"/>
    <w:aliases w:val="Bold Cite Char Char,Speed Cite Char"/>
    <w:basedOn w:val="DefaultParagraphFont"/>
    <w:rsid w:val="00B620B8"/>
    <w:rPr>
      <w:rFonts w:ascii="Georgia" w:eastAsia="Calibri" w:hAnsi="Georgia" w:cs="Times New Roman"/>
      <w:sz w:val="24"/>
    </w:rPr>
  </w:style>
  <w:style w:type="character" w:customStyle="1" w:styleId="expertise">
    <w:name w:val="expertise"/>
    <w:basedOn w:val="DefaultParagraphFont"/>
    <w:rsid w:val="00B620B8"/>
  </w:style>
  <w:style w:type="character" w:customStyle="1" w:styleId="education">
    <w:name w:val="education"/>
    <w:basedOn w:val="DefaultParagraphFont"/>
    <w:rsid w:val="00B620B8"/>
  </w:style>
  <w:style w:type="character" w:customStyle="1" w:styleId="rollover-people">
    <w:name w:val="rollover-people"/>
    <w:basedOn w:val="DefaultParagraphFont"/>
    <w:rsid w:val="00B620B8"/>
  </w:style>
  <w:style w:type="character" w:customStyle="1" w:styleId="UnresolvedMention2">
    <w:name w:val="Unresolved Mention2"/>
    <w:basedOn w:val="DefaultParagraphFont"/>
    <w:uiPriority w:val="99"/>
    <w:unhideWhenUsed/>
    <w:rsid w:val="00B620B8"/>
    <w:rPr>
      <w:color w:val="605E5C"/>
      <w:shd w:val="clear" w:color="auto" w:fill="E1DFDD"/>
    </w:rPr>
  </w:style>
  <w:style w:type="character" w:customStyle="1" w:styleId="UnresolvedMention3">
    <w:name w:val="Unresolved Mention3"/>
    <w:basedOn w:val="DefaultParagraphFont"/>
    <w:uiPriority w:val="99"/>
    <w:rsid w:val="00B620B8"/>
    <w:rPr>
      <w:color w:val="605E5C"/>
      <w:shd w:val="clear" w:color="auto" w:fill="E1DFDD"/>
    </w:rPr>
  </w:style>
  <w:style w:type="paragraph" w:customStyle="1" w:styleId="Body">
    <w:name w:val="Body"/>
    <w:link w:val="BodyChar"/>
    <w:autoRedefine/>
    <w:qFormat/>
    <w:rsid w:val="00B620B8"/>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B620B8"/>
    <w:rPr>
      <w:rFonts w:ascii="Calibri" w:eastAsiaTheme="majorEastAsia" w:hAnsi="Calibri" w:cstheme="majorBidi"/>
      <w:iCs/>
      <w:color w:val="000000" w:themeColor="text1"/>
      <w:sz w:val="8"/>
      <w:szCs w:val="22"/>
    </w:rPr>
  </w:style>
  <w:style w:type="character" w:customStyle="1" w:styleId="url">
    <w:name w:val="url"/>
    <w:basedOn w:val="DefaultParagraphFont"/>
    <w:rsid w:val="00B620B8"/>
  </w:style>
  <w:style w:type="character" w:customStyle="1" w:styleId="ellip">
    <w:name w:val="ellip"/>
    <w:basedOn w:val="DefaultParagraphFont"/>
    <w:rsid w:val="00B620B8"/>
  </w:style>
  <w:style w:type="character" w:customStyle="1" w:styleId="nowrap">
    <w:name w:val="nowrap"/>
    <w:basedOn w:val="DefaultParagraphFont"/>
    <w:rsid w:val="00B620B8"/>
  </w:style>
  <w:style w:type="paragraph" w:customStyle="1" w:styleId="Tag2">
    <w:name w:val="Tag2"/>
    <w:basedOn w:val="Normal"/>
    <w:qFormat/>
    <w:rsid w:val="00B620B8"/>
    <w:pPr>
      <w:spacing w:line="256" w:lineRule="auto"/>
    </w:pPr>
    <w:rPr>
      <w:b/>
      <w:sz w:val="24"/>
    </w:rPr>
  </w:style>
  <w:style w:type="character" w:customStyle="1" w:styleId="underlinedChar">
    <w:name w:val="underlined Char"/>
    <w:link w:val="underlined"/>
    <w:locked/>
    <w:rsid w:val="00B620B8"/>
    <w:rPr>
      <w:rFonts w:ascii="Times New Roman" w:eastAsia="Malgun Gothic" w:hAnsi="Times New Roman" w:cs="Times New Roman"/>
      <w:u w:val="single"/>
    </w:rPr>
  </w:style>
  <w:style w:type="paragraph" w:customStyle="1" w:styleId="underlined">
    <w:name w:val="underlined"/>
    <w:next w:val="Normal"/>
    <w:link w:val="underlinedChar"/>
    <w:autoRedefine/>
    <w:qFormat/>
    <w:rsid w:val="00B620B8"/>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B620B8"/>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B620B8"/>
    <w:rPr>
      <w:vertAlign w:val="superscript"/>
    </w:rPr>
  </w:style>
  <w:style w:type="character" w:customStyle="1" w:styleId="Emph">
    <w:name w:val="Emph"/>
    <w:basedOn w:val="DefaultParagraphFont"/>
    <w:uiPriority w:val="1"/>
    <w:qFormat/>
    <w:rsid w:val="00B620B8"/>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B620B8"/>
    <w:rPr>
      <w:u w:val="single"/>
    </w:rPr>
  </w:style>
  <w:style w:type="character" w:customStyle="1" w:styleId="BoldUnderlineChar">
    <w:name w:val="Bold Underline Char"/>
    <w:basedOn w:val="DefaultParagraphFont"/>
    <w:rsid w:val="00B620B8"/>
    <w:rPr>
      <w:rFonts w:ascii="Arial" w:hAnsi="Arial" w:cs="Arial" w:hint="default"/>
      <w:b/>
      <w:bCs w:val="0"/>
      <w:u w:val="single"/>
    </w:rPr>
  </w:style>
  <w:style w:type="character" w:customStyle="1" w:styleId="ReadCard">
    <w:name w:val="ReadCard"/>
    <w:uiPriority w:val="1"/>
    <w:qFormat/>
    <w:rsid w:val="00B620B8"/>
    <w:rPr>
      <w:rFonts w:ascii="Times New Roman" w:hAnsi="Times New Roman" w:cs="Times New Roman" w:hint="default"/>
      <w:b/>
      <w:bCs w:val="0"/>
      <w:sz w:val="24"/>
      <w:u w:val="single"/>
    </w:rPr>
  </w:style>
  <w:style w:type="paragraph" w:customStyle="1" w:styleId="CiteSpacing">
    <w:name w:val="Cite Spacing"/>
    <w:basedOn w:val="Normal"/>
    <w:uiPriority w:val="4"/>
    <w:qFormat/>
    <w:rsid w:val="00B620B8"/>
    <w:pPr>
      <w:spacing w:before="60" w:after="60"/>
    </w:pPr>
  </w:style>
  <w:style w:type="paragraph" w:customStyle="1" w:styleId="Cards">
    <w:name w:val="Cards"/>
    <w:next w:val="Normal"/>
    <w:link w:val="CardsChar"/>
    <w:qFormat/>
    <w:rsid w:val="00B620B8"/>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B620B8"/>
    <w:rPr>
      <w:rFonts w:ascii="Times New Roman" w:eastAsia="Times New Roman" w:hAnsi="Times New Roman" w:cs="Times New Roman"/>
      <w:sz w:val="20"/>
    </w:rPr>
  </w:style>
  <w:style w:type="character" w:customStyle="1" w:styleId="DebateUnderline">
    <w:name w:val="Debate Underline"/>
    <w:qFormat/>
    <w:rsid w:val="00B620B8"/>
    <w:rPr>
      <w:rFonts w:ascii="Times New Roman" w:hAnsi="Times New Roman"/>
      <w:sz w:val="20"/>
      <w:u w:val="thick"/>
    </w:rPr>
  </w:style>
  <w:style w:type="paragraph" w:customStyle="1" w:styleId="Nothing">
    <w:name w:val="Nothing"/>
    <w:link w:val="NothingChar"/>
    <w:qFormat/>
    <w:rsid w:val="00B620B8"/>
    <w:rPr>
      <w:rFonts w:ascii="Times New Roman" w:eastAsia="Times New Roman" w:hAnsi="Times New Roman" w:cs="Times New Roman"/>
      <w:sz w:val="20"/>
    </w:rPr>
  </w:style>
  <w:style w:type="character" w:customStyle="1" w:styleId="NothingChar">
    <w:name w:val="Nothing Char"/>
    <w:link w:val="Nothing"/>
    <w:rsid w:val="00B620B8"/>
    <w:rPr>
      <w:rFonts w:ascii="Times New Roman" w:eastAsia="Times New Roman" w:hAnsi="Times New Roman" w:cs="Times New Roman"/>
      <w:sz w:val="20"/>
    </w:rPr>
  </w:style>
  <w:style w:type="paragraph" w:customStyle="1" w:styleId="cardtext">
    <w:name w:val="card text"/>
    <w:basedOn w:val="Normal"/>
    <w:link w:val="cardtextChar"/>
    <w:qFormat/>
    <w:rsid w:val="00B620B8"/>
    <w:pPr>
      <w:ind w:left="288" w:right="288"/>
    </w:pPr>
    <w:rPr>
      <w:rFonts w:ascii="Book Antiqua" w:hAnsi="Book Antiqua" w:cs="Lucida Grande"/>
    </w:rPr>
  </w:style>
  <w:style w:type="character" w:customStyle="1" w:styleId="cardtextChar">
    <w:name w:val="card text Char"/>
    <w:basedOn w:val="DefaultParagraphFont"/>
    <w:link w:val="cardtext"/>
    <w:rsid w:val="00B620B8"/>
    <w:rPr>
      <w:rFonts w:ascii="Book Antiqua" w:hAnsi="Book Antiqua" w:cs="Lucida Grande"/>
      <w:sz w:val="26"/>
    </w:rPr>
  </w:style>
  <w:style w:type="paragraph" w:customStyle="1" w:styleId="TagText">
    <w:name w:val="TagText"/>
    <w:basedOn w:val="Normal"/>
    <w:qFormat/>
    <w:rsid w:val="00B620B8"/>
    <w:rPr>
      <w:rFonts w:eastAsia="Calibri"/>
      <w:b/>
      <w:sz w:val="24"/>
    </w:rPr>
  </w:style>
  <w:style w:type="paragraph" w:customStyle="1" w:styleId="UnderlineEmphasis">
    <w:name w:val="Underline + Emphasis"/>
    <w:basedOn w:val="Normal"/>
    <w:next w:val="Normal"/>
    <w:link w:val="UnderlineEmphasisChar"/>
    <w:autoRedefine/>
    <w:qFormat/>
    <w:rsid w:val="00B620B8"/>
    <w:rPr>
      <w:rFonts w:eastAsia="Calibri"/>
      <w:b/>
      <w:color w:val="000000"/>
      <w:sz w:val="24"/>
      <w:u w:val="single"/>
    </w:rPr>
  </w:style>
  <w:style w:type="character" w:customStyle="1" w:styleId="UnderlineEmphasisChar">
    <w:name w:val="Underline + Emphasis Char"/>
    <w:basedOn w:val="DefaultParagraphFont"/>
    <w:link w:val="UnderlineEmphasis"/>
    <w:rsid w:val="00B620B8"/>
    <w:rPr>
      <w:rFonts w:ascii="Calibri" w:eastAsia="Calibri" w:hAnsi="Calibri" w:cs="Calibri"/>
      <w:b/>
      <w:color w:val="000000"/>
      <w:u w:val="single"/>
    </w:rPr>
  </w:style>
  <w:style w:type="character" w:customStyle="1" w:styleId="BoldUnderlineUNDO">
    <w:name w:val="Bold.Underline.UNDO"/>
    <w:uiPriority w:val="1"/>
    <w:qFormat/>
    <w:rsid w:val="00B620B8"/>
    <w:rPr>
      <w:b w:val="0"/>
    </w:rPr>
  </w:style>
  <w:style w:type="paragraph" w:styleId="FootnoteText">
    <w:name w:val="footnote text"/>
    <w:basedOn w:val="Normal"/>
    <w:link w:val="FootnoteTextChar"/>
    <w:uiPriority w:val="99"/>
    <w:unhideWhenUsed/>
    <w:qFormat/>
    <w:rsid w:val="00B620B8"/>
    <w:pPr>
      <w:spacing w:line="256" w:lineRule="auto"/>
    </w:pPr>
    <w:rPr>
      <w:sz w:val="20"/>
      <w:szCs w:val="20"/>
    </w:rPr>
  </w:style>
  <w:style w:type="character" w:customStyle="1" w:styleId="FootnoteTextChar">
    <w:name w:val="Footnote Text Char"/>
    <w:basedOn w:val="DefaultParagraphFont"/>
    <w:link w:val="FootnoteText"/>
    <w:uiPriority w:val="99"/>
    <w:rsid w:val="00B620B8"/>
    <w:rPr>
      <w:rFonts w:ascii="Calibri" w:hAnsi="Calibri" w:cs="Calibri"/>
      <w:sz w:val="20"/>
      <w:szCs w:val="20"/>
    </w:rPr>
  </w:style>
  <w:style w:type="character" w:customStyle="1" w:styleId="LinedDown">
    <w:name w:val="Lined Down"/>
    <w:qFormat/>
    <w:rsid w:val="00B620B8"/>
    <w:rPr>
      <w:rFonts w:ascii="Times New Roman" w:hAnsi="Times New Roman" w:cs="Times New Roman"/>
      <w:b w:val="0"/>
      <w:bCs w:val="0"/>
      <w:i w:val="0"/>
      <w:iCs w:val="0"/>
      <w:color w:val="000000"/>
      <w:sz w:val="12"/>
      <w:szCs w:val="12"/>
      <w:u w:val="none"/>
    </w:rPr>
  </w:style>
  <w:style w:type="character" w:customStyle="1" w:styleId="Carded">
    <w:name w:val="Carded"/>
    <w:qFormat/>
    <w:rsid w:val="00B620B8"/>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B620B8"/>
    <w:rPr>
      <w:bCs/>
      <w:sz w:val="20"/>
      <w:u w:val="single"/>
    </w:rPr>
  </w:style>
  <w:style w:type="character" w:customStyle="1" w:styleId="LDAnalytics">
    <w:name w:val="LD Analytics"/>
    <w:basedOn w:val="DefaultParagraphFont"/>
    <w:autoRedefine/>
    <w:uiPriority w:val="1"/>
    <w:qFormat/>
    <w:rsid w:val="00B620B8"/>
  </w:style>
  <w:style w:type="paragraph" w:styleId="Subtitle">
    <w:name w:val="Subtitle"/>
    <w:basedOn w:val="Normal"/>
    <w:next w:val="Normal"/>
    <w:link w:val="SubtitleChar"/>
    <w:uiPriority w:val="11"/>
    <w:unhideWhenUsed/>
    <w:qFormat/>
    <w:rsid w:val="00B620B8"/>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620B8"/>
    <w:rPr>
      <w:rFonts w:ascii="Calibri" w:hAnsi="Calibri" w:cs="Calibri"/>
      <w:color w:val="5A5A5A" w:themeColor="text1" w:themeTint="A5"/>
      <w:spacing w:val="15"/>
      <w:sz w:val="26"/>
    </w:rPr>
  </w:style>
  <w:style w:type="paragraph" w:customStyle="1" w:styleId="Citation">
    <w:name w:val="Citation"/>
    <w:basedOn w:val="Normal"/>
    <w:autoRedefine/>
    <w:uiPriority w:val="1"/>
    <w:qFormat/>
    <w:rsid w:val="00B620B8"/>
    <w:rPr>
      <w:rFonts w:eastAsia="Times New Roman" w:cs="Garamond"/>
      <w:bCs/>
      <w:u w:val="single"/>
    </w:rPr>
  </w:style>
  <w:style w:type="character" w:customStyle="1" w:styleId="BodyTextChar">
    <w:name w:val="Body Text Char"/>
    <w:basedOn w:val="DefaultParagraphFont"/>
    <w:link w:val="BodyText"/>
    <w:uiPriority w:val="99"/>
    <w:semiHidden/>
    <w:rsid w:val="00B620B8"/>
    <w:rPr>
      <w:rFonts w:ascii="Calibri" w:hAnsi="Calibri" w:cs="Calibri"/>
      <w:sz w:val="26"/>
    </w:rPr>
  </w:style>
  <w:style w:type="paragraph" w:styleId="BodyText">
    <w:name w:val="Body Text"/>
    <w:basedOn w:val="Normal"/>
    <w:link w:val="BodyTextChar"/>
    <w:uiPriority w:val="99"/>
    <w:semiHidden/>
    <w:unhideWhenUsed/>
    <w:rsid w:val="00B620B8"/>
    <w:pPr>
      <w:spacing w:after="120"/>
    </w:pPr>
  </w:style>
  <w:style w:type="character" w:customStyle="1" w:styleId="BodyTextChar1">
    <w:name w:val="Body Text Char1"/>
    <w:basedOn w:val="DefaultParagraphFont"/>
    <w:uiPriority w:val="99"/>
    <w:semiHidden/>
    <w:rsid w:val="00B620B8"/>
    <w:rPr>
      <w:rFonts w:ascii="Calibri" w:hAnsi="Calibri" w:cs="Calibri"/>
      <w:sz w:val="26"/>
    </w:rPr>
  </w:style>
  <w:style w:type="paragraph" w:customStyle="1" w:styleId="tiny">
    <w:name w:val="tiny"/>
    <w:next w:val="Normal"/>
    <w:link w:val="tinyChar"/>
    <w:autoRedefine/>
    <w:rsid w:val="00B620B8"/>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B620B8"/>
    <w:rPr>
      <w:rFonts w:ascii="Times New Roman" w:eastAsia="Malgun Gothic" w:hAnsi="Times New Roman" w:cs="Times New Roman"/>
      <w:sz w:val="12"/>
    </w:rPr>
  </w:style>
  <w:style w:type="character" w:customStyle="1" w:styleId="LDCut">
    <w:name w:val="LD Cut"/>
    <w:basedOn w:val="DefaultParagraphFont"/>
    <w:uiPriority w:val="1"/>
    <w:qFormat/>
    <w:rsid w:val="00B620B8"/>
    <w:rPr>
      <w:rFonts w:ascii="Times New Roman" w:hAnsi="Times New Roman"/>
      <w:b w:val="0"/>
      <w:color w:val="auto"/>
      <w:sz w:val="12"/>
    </w:rPr>
  </w:style>
  <w:style w:type="character" w:customStyle="1" w:styleId="LDUnderline">
    <w:name w:val="LD Underline"/>
    <w:basedOn w:val="DefaultParagraphFont"/>
    <w:uiPriority w:val="1"/>
    <w:qFormat/>
    <w:rsid w:val="00B620B8"/>
    <w:rPr>
      <w:rFonts w:ascii="Times New Roman" w:hAnsi="Times New Roman" w:cs="Times New Roman"/>
      <w:b/>
      <w:color w:val="auto"/>
      <w:sz w:val="24"/>
      <w:u w:val="single"/>
    </w:rPr>
  </w:style>
  <w:style w:type="character" w:customStyle="1" w:styleId="Style4Char">
    <w:name w:val="Style4 Char"/>
    <w:rsid w:val="00B620B8"/>
    <w:rPr>
      <w:rFonts w:ascii="Arial Narrow" w:hAnsi="Arial Narrow"/>
      <w:szCs w:val="24"/>
      <w:u w:val="single"/>
      <w:lang w:val="en-US" w:eastAsia="en-US" w:bidi="ar-SA"/>
    </w:rPr>
  </w:style>
  <w:style w:type="character" w:customStyle="1" w:styleId="Style1Char">
    <w:name w:val="Style1 Char"/>
    <w:locked/>
    <w:rsid w:val="00B620B8"/>
    <w:rPr>
      <w:rFonts w:ascii="Times New Roman" w:eastAsia="SimSun" w:hAnsi="Times New Roman"/>
      <w:szCs w:val="24"/>
      <w:u w:val="single"/>
      <w:lang w:eastAsia="zh-CN"/>
    </w:rPr>
  </w:style>
  <w:style w:type="character" w:customStyle="1" w:styleId="Style11pt">
    <w:name w:val="Style 11 pt"/>
    <w:basedOn w:val="DefaultParagraphFont"/>
    <w:rsid w:val="00B620B8"/>
    <w:rPr>
      <w:sz w:val="20"/>
    </w:rPr>
  </w:style>
  <w:style w:type="character" w:customStyle="1" w:styleId="DebateHighlighted">
    <w:name w:val="Debate Highlighted"/>
    <w:rsid w:val="00B620B8"/>
    <w:rPr>
      <w:rFonts w:ascii="Times New Roman" w:hAnsi="Times New Roman"/>
      <w:sz w:val="20"/>
      <w:u w:val="thick"/>
      <w:bdr w:val="none" w:sz="0" w:space="0" w:color="auto"/>
      <w:shd w:val="clear" w:color="auto" w:fill="00FFFF"/>
    </w:rPr>
  </w:style>
  <w:style w:type="paragraph" w:customStyle="1" w:styleId="Cites">
    <w:name w:val="Cites"/>
    <w:next w:val="Cards"/>
    <w:rsid w:val="00B620B8"/>
    <w:pPr>
      <w:widowControl w:val="0"/>
    </w:pPr>
    <w:rPr>
      <w:rFonts w:ascii="Times New Roman" w:eastAsia="Times New Roman" w:hAnsi="Times New Roman" w:cs="Times New Roman"/>
      <w:sz w:val="20"/>
    </w:rPr>
  </w:style>
  <w:style w:type="character" w:customStyle="1" w:styleId="Author-Date">
    <w:name w:val="Author-Date"/>
    <w:rsid w:val="00B620B8"/>
    <w:rPr>
      <w:b/>
      <w:sz w:val="24"/>
    </w:rPr>
  </w:style>
  <w:style w:type="character" w:customStyle="1" w:styleId="regtext">
    <w:name w:val="regtext"/>
    <w:uiPriority w:val="99"/>
    <w:rsid w:val="00B620B8"/>
  </w:style>
  <w:style w:type="character" w:customStyle="1" w:styleId="Dottedunderline">
    <w:name w:val="Dotted underline"/>
    <w:rsid w:val="00B620B8"/>
    <w:rPr>
      <w:u w:val="dotted"/>
    </w:rPr>
  </w:style>
  <w:style w:type="character" w:customStyle="1" w:styleId="slug-pub-date">
    <w:name w:val="slug-pub-date"/>
    <w:rsid w:val="00B620B8"/>
  </w:style>
  <w:style w:type="character" w:customStyle="1" w:styleId="slug-vol">
    <w:name w:val="slug-vol"/>
    <w:rsid w:val="00B620B8"/>
  </w:style>
  <w:style w:type="character" w:customStyle="1" w:styleId="slug-issue">
    <w:name w:val="slug-issue"/>
    <w:rsid w:val="00B620B8"/>
  </w:style>
  <w:style w:type="character" w:customStyle="1" w:styleId="slug-pages">
    <w:name w:val="slug-pages"/>
    <w:rsid w:val="00B620B8"/>
  </w:style>
  <w:style w:type="character" w:customStyle="1" w:styleId="DDIUnderline">
    <w:name w:val="DDI Underline"/>
    <w:uiPriority w:val="99"/>
    <w:rsid w:val="00B620B8"/>
    <w:rPr>
      <w:sz w:val="20"/>
      <w:u w:val="thick"/>
    </w:rPr>
  </w:style>
  <w:style w:type="character" w:customStyle="1" w:styleId="CardsChar1">
    <w:name w:val="Cards Char1"/>
    <w:locked/>
    <w:rsid w:val="00B620B8"/>
    <w:rPr>
      <w:rFonts w:ascii="Times New Roman" w:eastAsia="Times New Roman" w:hAnsi="Times New Roman" w:cs="Times New Roman"/>
    </w:rPr>
  </w:style>
  <w:style w:type="character" w:customStyle="1" w:styleId="apple-converted-space">
    <w:name w:val="apple-converted-space"/>
    <w:basedOn w:val="DefaultParagraphFont"/>
    <w:rsid w:val="00B620B8"/>
  </w:style>
  <w:style w:type="character" w:customStyle="1" w:styleId="CardTextChar0">
    <w:name w:val="Card Text Char"/>
    <w:locked/>
    <w:rsid w:val="00B620B8"/>
    <w:rPr>
      <w:rFonts w:ascii="Georgia" w:hAnsi="Georgia"/>
      <w:sz w:val="18"/>
      <w:u w:val="single"/>
    </w:rPr>
  </w:style>
  <w:style w:type="character" w:customStyle="1" w:styleId="normaltextrun">
    <w:name w:val="normaltextrun"/>
    <w:basedOn w:val="DefaultParagraphFont"/>
    <w:rsid w:val="00B620B8"/>
  </w:style>
  <w:style w:type="character" w:customStyle="1" w:styleId="eop">
    <w:name w:val="eop"/>
    <w:basedOn w:val="DefaultParagraphFont"/>
    <w:rsid w:val="00B620B8"/>
  </w:style>
  <w:style w:type="character" w:customStyle="1" w:styleId="spellingerror">
    <w:name w:val="spellingerror"/>
    <w:basedOn w:val="DefaultParagraphFont"/>
    <w:rsid w:val="00B620B8"/>
  </w:style>
  <w:style w:type="paragraph" w:customStyle="1" w:styleId="m-2839544472620372085msonospacing">
    <w:name w:val="m_-2839544472620372085msonospacing"/>
    <w:basedOn w:val="Normal"/>
    <w:rsid w:val="00B620B8"/>
    <w:pPr>
      <w:spacing w:before="100" w:beforeAutospacing="1" w:after="100" w:afterAutospacing="1"/>
    </w:pPr>
    <w:rPr>
      <w:sz w:val="24"/>
    </w:rPr>
  </w:style>
  <w:style w:type="paragraph" w:customStyle="1" w:styleId="franklin-light1">
    <w:name w:val="franklin-light1"/>
    <w:basedOn w:val="Normal"/>
    <w:rsid w:val="00B620B8"/>
    <w:pPr>
      <w:spacing w:before="100" w:beforeAutospacing="1" w:after="100" w:afterAutospacing="1"/>
    </w:pPr>
    <w:rPr>
      <w:sz w:val="24"/>
    </w:rPr>
  </w:style>
  <w:style w:type="character" w:customStyle="1" w:styleId="powa-tease">
    <w:name w:val="powa-tease"/>
    <w:basedOn w:val="DefaultParagraphFont"/>
    <w:rsid w:val="00B620B8"/>
  </w:style>
  <w:style w:type="character" w:customStyle="1" w:styleId="powa-byline">
    <w:name w:val="powa-byline"/>
    <w:basedOn w:val="DefaultParagraphFont"/>
    <w:rsid w:val="00B620B8"/>
  </w:style>
  <w:style w:type="character" w:customStyle="1" w:styleId="apple-style-span">
    <w:name w:val="apple-style-span"/>
    <w:basedOn w:val="DefaultParagraphFont"/>
    <w:rsid w:val="00B620B8"/>
    <w:rPr>
      <w:rFonts w:cs="Times New Roman"/>
    </w:rPr>
  </w:style>
  <w:style w:type="paragraph" w:customStyle="1" w:styleId="noindent">
    <w:name w:val="noindent"/>
    <w:basedOn w:val="Normal"/>
    <w:rsid w:val="00B620B8"/>
    <w:pPr>
      <w:spacing w:before="100" w:beforeAutospacing="1" w:after="100" w:afterAutospacing="1"/>
    </w:pPr>
    <w:rPr>
      <w:rFonts w:eastAsia="Times New Roman"/>
    </w:rPr>
  </w:style>
  <w:style w:type="character" w:customStyle="1" w:styleId="st">
    <w:name w:val="st"/>
    <w:rsid w:val="00B620B8"/>
  </w:style>
  <w:style w:type="character" w:customStyle="1" w:styleId="highlight2">
    <w:name w:val="highlight2"/>
    <w:basedOn w:val="DefaultParagraphFont"/>
    <w:rsid w:val="00B620B8"/>
    <w:rPr>
      <w:rFonts w:ascii="Arial" w:hAnsi="Arial"/>
      <w:b/>
      <w:sz w:val="19"/>
      <w:u w:val="thick"/>
      <w:bdr w:val="none" w:sz="0" w:space="0" w:color="auto"/>
      <w:shd w:val="clear" w:color="auto" w:fill="auto"/>
    </w:rPr>
  </w:style>
  <w:style w:type="character" w:customStyle="1" w:styleId="Emphasis2">
    <w:name w:val="Emphasis2"/>
    <w:basedOn w:val="DefaultParagraphFont"/>
    <w:rsid w:val="00B620B8"/>
    <w:rPr>
      <w:rFonts w:ascii="Franklin Gothic Heavy" w:hAnsi="Franklin Gothic Heavy" w:hint="default"/>
      <w:iCs/>
      <w:u w:val="single"/>
    </w:rPr>
  </w:style>
  <w:style w:type="character" w:customStyle="1" w:styleId="EmphasizeThis">
    <w:name w:val="EmphasizeThis"/>
    <w:rsid w:val="00B620B8"/>
    <w:rPr>
      <w:rFonts w:ascii="Georgia" w:hAnsi="Georgia" w:hint="default"/>
      <w:b/>
      <w:bCs w:val="0"/>
      <w:iCs/>
      <w:sz w:val="24"/>
      <w:u w:val="thick"/>
    </w:rPr>
  </w:style>
  <w:style w:type="character" w:customStyle="1" w:styleId="Style3Char">
    <w:name w:val="Style3 Char"/>
    <w:rsid w:val="00B620B8"/>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B620B8"/>
    <w:rPr>
      <w:rFonts w:ascii="Calibri" w:hAnsi="Calibri" w:cs="Calibri"/>
      <w:sz w:val="20"/>
      <w:szCs w:val="20"/>
    </w:rPr>
  </w:style>
  <w:style w:type="paragraph" w:styleId="CommentText">
    <w:name w:val="annotation text"/>
    <w:basedOn w:val="Normal"/>
    <w:link w:val="CommentTextChar"/>
    <w:uiPriority w:val="99"/>
    <w:semiHidden/>
    <w:unhideWhenUsed/>
    <w:rsid w:val="00B620B8"/>
    <w:rPr>
      <w:sz w:val="20"/>
      <w:szCs w:val="20"/>
    </w:rPr>
  </w:style>
  <w:style w:type="character" w:customStyle="1" w:styleId="CommentTextChar1">
    <w:name w:val="Comment Text Char1"/>
    <w:basedOn w:val="DefaultParagraphFont"/>
    <w:uiPriority w:val="99"/>
    <w:semiHidden/>
    <w:rsid w:val="00B620B8"/>
    <w:rPr>
      <w:rFonts w:ascii="Calibri" w:hAnsi="Calibri" w:cs="Calibri"/>
      <w:sz w:val="20"/>
      <w:szCs w:val="20"/>
    </w:rPr>
  </w:style>
  <w:style w:type="character" w:customStyle="1" w:styleId="balancedheadline">
    <w:name w:val="balancedheadline"/>
    <w:basedOn w:val="DefaultParagraphFont"/>
    <w:rsid w:val="00B620B8"/>
  </w:style>
  <w:style w:type="paragraph" w:customStyle="1" w:styleId="analytic0">
    <w:name w:val="analytic"/>
    <w:basedOn w:val="Analytic"/>
    <w:link w:val="analyticChar0"/>
    <w:autoRedefine/>
    <w:uiPriority w:val="4"/>
    <w:qFormat/>
    <w:rsid w:val="00B620B8"/>
    <w:rPr>
      <w:i/>
      <w:color w:val="2D72B1"/>
    </w:rPr>
  </w:style>
  <w:style w:type="character" w:customStyle="1" w:styleId="analyticChar0">
    <w:name w:val="analytic Char"/>
    <w:basedOn w:val="DefaultParagraphFont"/>
    <w:link w:val="analytic0"/>
    <w:uiPriority w:val="4"/>
    <w:rsid w:val="00B620B8"/>
    <w:rPr>
      <w:rFonts w:ascii="Calibri" w:hAnsi="Calibri" w:cs="Calibri"/>
      <w:i/>
      <w:color w:val="2D72B1"/>
      <w:sz w:val="26"/>
    </w:rPr>
  </w:style>
  <w:style w:type="paragraph" w:customStyle="1" w:styleId="ColorfulList-Accent11">
    <w:name w:val="Colorful List - Accent 11"/>
    <w:basedOn w:val="Normal"/>
    <w:uiPriority w:val="34"/>
    <w:qFormat/>
    <w:rsid w:val="00B620B8"/>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B620B8"/>
  </w:style>
  <w:style w:type="character" w:customStyle="1" w:styleId="m-4339160018974791352styleunderline">
    <w:name w:val="m_-4339160018974791352styleunderline"/>
    <w:basedOn w:val="DefaultParagraphFont"/>
    <w:rsid w:val="00B620B8"/>
  </w:style>
  <w:style w:type="character" w:customStyle="1" w:styleId="m8622195508348221850gmail-msohyperlink">
    <w:name w:val="m_8622195508348221850gmail-msohyperlink"/>
    <w:basedOn w:val="DefaultParagraphFont"/>
    <w:rsid w:val="00B620B8"/>
  </w:style>
  <w:style w:type="character" w:customStyle="1" w:styleId="longbio">
    <w:name w:val="long_bio"/>
    <w:basedOn w:val="DefaultParagraphFont"/>
    <w:rsid w:val="00B620B8"/>
  </w:style>
  <w:style w:type="paragraph" w:customStyle="1" w:styleId="css-1ygdjhk">
    <w:name w:val="css-1ygdjhk"/>
    <w:basedOn w:val="Normal"/>
    <w:rsid w:val="00B620B8"/>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B620B8"/>
    <w:rPr>
      <w:rFonts w:eastAsia="Calibri"/>
      <w:b/>
      <w:color w:val="000000"/>
      <w:u w:val="single"/>
      <w:lang w:val="x-none" w:eastAsia="x-none"/>
    </w:rPr>
  </w:style>
  <w:style w:type="character" w:customStyle="1" w:styleId="CardText2Char">
    <w:name w:val="Card Text 2 Char"/>
    <w:link w:val="CardText2"/>
    <w:rsid w:val="00B620B8"/>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B620B8"/>
  </w:style>
  <w:style w:type="paragraph" w:customStyle="1" w:styleId="m8953919872937919259gmail-msolistparagraphcxspmiddle">
    <w:name w:val="m_8953919872937919259gmail-msolistparagraphcxspmiddle"/>
    <w:basedOn w:val="Normal"/>
    <w:rsid w:val="00B620B8"/>
    <w:pPr>
      <w:spacing w:beforeLines="1" w:afterLines="1"/>
    </w:pPr>
    <w:rPr>
      <w:rFonts w:ascii="Times" w:hAnsi="Times"/>
      <w:sz w:val="20"/>
      <w:szCs w:val="20"/>
    </w:rPr>
  </w:style>
  <w:style w:type="paragraph" w:customStyle="1" w:styleId="flashline">
    <w:name w:val="flashline"/>
    <w:basedOn w:val="Normal"/>
    <w:rsid w:val="00B620B8"/>
    <w:pPr>
      <w:spacing w:before="100" w:beforeAutospacing="1" w:after="100" w:afterAutospacing="1"/>
    </w:pPr>
    <w:rPr>
      <w:rFonts w:eastAsia="Times New Roman"/>
      <w:sz w:val="24"/>
    </w:rPr>
  </w:style>
  <w:style w:type="paragraph" w:customStyle="1" w:styleId="lbexhangwithmargin">
    <w:name w:val="lbexhangwithmargin"/>
    <w:basedOn w:val="Normal"/>
    <w:rsid w:val="00B620B8"/>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B620B8"/>
  </w:style>
  <w:style w:type="character" w:customStyle="1" w:styleId="lbexallcap">
    <w:name w:val="lbexallcap"/>
    <w:basedOn w:val="DefaultParagraphFont"/>
    <w:rsid w:val="00B620B8"/>
  </w:style>
  <w:style w:type="paragraph" w:customStyle="1" w:styleId="lbexindent">
    <w:name w:val="lbexindent"/>
    <w:basedOn w:val="Normal"/>
    <w:rsid w:val="00B620B8"/>
    <w:pPr>
      <w:spacing w:before="100" w:beforeAutospacing="1" w:after="100" w:afterAutospacing="1"/>
    </w:pPr>
    <w:rPr>
      <w:rFonts w:eastAsia="Times New Roman"/>
      <w:sz w:val="24"/>
    </w:rPr>
  </w:style>
  <w:style w:type="paragraph" w:customStyle="1" w:styleId="lbexindentparagraph">
    <w:name w:val="lbexindentparagraph"/>
    <w:basedOn w:val="Normal"/>
    <w:rsid w:val="00B620B8"/>
    <w:pPr>
      <w:spacing w:before="100" w:beforeAutospacing="1" w:after="100" w:afterAutospacing="1"/>
    </w:pPr>
    <w:rPr>
      <w:rFonts w:eastAsia="Times New Roman"/>
      <w:sz w:val="24"/>
    </w:rPr>
  </w:style>
  <w:style w:type="paragraph" w:customStyle="1" w:styleId="zn-bodyparagraph">
    <w:name w:val="zn-body__paragraph"/>
    <w:basedOn w:val="Normal"/>
    <w:rsid w:val="00B620B8"/>
    <w:pPr>
      <w:spacing w:before="100" w:beforeAutospacing="1" w:after="100" w:afterAutospacing="1"/>
    </w:pPr>
    <w:rPr>
      <w:rFonts w:eastAsia="Times New Roman"/>
      <w:sz w:val="24"/>
    </w:rPr>
  </w:style>
  <w:style w:type="character" w:customStyle="1" w:styleId="c-messagebody">
    <w:name w:val="c-message__body"/>
    <w:basedOn w:val="DefaultParagraphFont"/>
    <w:rsid w:val="00B620B8"/>
  </w:style>
  <w:style w:type="character" w:customStyle="1" w:styleId="m7735155540857680774gmail-style13ptbold">
    <w:name w:val="m_7735155540857680774gmail-style13ptbold"/>
    <w:basedOn w:val="DefaultParagraphFont"/>
    <w:rsid w:val="00B620B8"/>
  </w:style>
  <w:style w:type="character" w:customStyle="1" w:styleId="style65">
    <w:name w:val="style65"/>
    <w:basedOn w:val="DefaultParagraphFont"/>
    <w:rsid w:val="00B620B8"/>
  </w:style>
  <w:style w:type="character" w:customStyle="1" w:styleId="bodytext0">
    <w:name w:val="body_text"/>
    <w:basedOn w:val="DefaultParagraphFont"/>
    <w:rsid w:val="00B620B8"/>
  </w:style>
  <w:style w:type="character" w:customStyle="1" w:styleId="bio">
    <w:name w:val="bio"/>
    <w:basedOn w:val="DefaultParagraphFont"/>
    <w:rsid w:val="00B620B8"/>
  </w:style>
  <w:style w:type="character" w:customStyle="1" w:styleId="citesChar">
    <w:name w:val="cites Char"/>
    <w:link w:val="cites0"/>
    <w:rsid w:val="00B620B8"/>
    <w:rPr>
      <w:rFonts w:eastAsia="SimSun"/>
      <w:b/>
      <w:lang w:eastAsia="zh-CN"/>
    </w:rPr>
  </w:style>
  <w:style w:type="paragraph" w:customStyle="1" w:styleId="cites0">
    <w:name w:val="cites"/>
    <w:next w:val="Normal"/>
    <w:link w:val="citesChar"/>
    <w:autoRedefine/>
    <w:rsid w:val="00B620B8"/>
    <w:pPr>
      <w:contextualSpacing/>
    </w:pPr>
    <w:rPr>
      <w:rFonts w:eastAsia="SimSun"/>
      <w:b/>
      <w:lang w:eastAsia="zh-CN"/>
    </w:rPr>
  </w:style>
  <w:style w:type="character" w:customStyle="1" w:styleId="5yl5">
    <w:name w:val="_5yl5"/>
    <w:basedOn w:val="DefaultParagraphFont"/>
    <w:rsid w:val="00B620B8"/>
  </w:style>
  <w:style w:type="character" w:customStyle="1" w:styleId="text">
    <w:name w:val="text"/>
    <w:basedOn w:val="DefaultParagraphFont"/>
    <w:rsid w:val="00B620B8"/>
  </w:style>
  <w:style w:type="paragraph" w:customStyle="1" w:styleId="generic-articlebody">
    <w:name w:val="generic-article__body"/>
    <w:basedOn w:val="Normal"/>
    <w:rsid w:val="00B620B8"/>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B620B8"/>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B620B8"/>
    <w:rPr>
      <w:b/>
      <w:bCs/>
    </w:rPr>
  </w:style>
  <w:style w:type="character" w:customStyle="1" w:styleId="CommentSubjectChar1">
    <w:name w:val="Comment Subject Char1"/>
    <w:basedOn w:val="CommentTextChar1"/>
    <w:uiPriority w:val="99"/>
    <w:semiHidden/>
    <w:rsid w:val="00B620B8"/>
    <w:rPr>
      <w:rFonts w:ascii="Calibri" w:hAnsi="Calibri" w:cs="Calibri"/>
      <w:b/>
      <w:bCs/>
      <w:sz w:val="20"/>
      <w:szCs w:val="20"/>
    </w:rPr>
  </w:style>
  <w:style w:type="character" w:customStyle="1" w:styleId="UnresolvedMention12">
    <w:name w:val="Unresolved Mention12"/>
    <w:basedOn w:val="DefaultParagraphFont"/>
    <w:uiPriority w:val="99"/>
    <w:rsid w:val="00B620B8"/>
    <w:rPr>
      <w:color w:val="605E5C"/>
      <w:shd w:val="clear" w:color="auto" w:fill="E1DFDD"/>
    </w:rPr>
  </w:style>
  <w:style w:type="paragraph" w:customStyle="1" w:styleId="CardNotUnderlined">
    <w:name w:val="Card Not Underlined"/>
    <w:basedOn w:val="Normal"/>
    <w:autoRedefine/>
    <w:rsid w:val="00B620B8"/>
    <w:rPr>
      <w:rFonts w:eastAsia="Times New Roman"/>
      <w:sz w:val="12"/>
      <w:szCs w:val="20"/>
    </w:rPr>
  </w:style>
  <w:style w:type="paragraph" w:customStyle="1" w:styleId="msonormal0">
    <w:name w:val="msonormal"/>
    <w:basedOn w:val="Normal"/>
    <w:rsid w:val="00B620B8"/>
    <w:pPr>
      <w:spacing w:before="100" w:beforeAutospacing="1" w:after="100" w:afterAutospacing="1" w:line="256" w:lineRule="auto"/>
    </w:pPr>
    <w:rPr>
      <w:sz w:val="24"/>
    </w:rPr>
  </w:style>
  <w:style w:type="table" w:styleId="TableGrid">
    <w:name w:val="Table Grid"/>
    <w:basedOn w:val="TableNormal"/>
    <w:uiPriority w:val="59"/>
    <w:rsid w:val="00B620B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B620B8"/>
    <w:pPr>
      <w:spacing w:before="100" w:beforeAutospacing="1" w:after="100" w:afterAutospacing="1"/>
    </w:pPr>
    <w:rPr>
      <w:rFonts w:eastAsia="Times New Roman"/>
      <w:sz w:val="24"/>
    </w:rPr>
  </w:style>
  <w:style w:type="paragraph" w:customStyle="1" w:styleId="p6">
    <w:name w:val="p6"/>
    <w:basedOn w:val="Normal"/>
    <w:rsid w:val="00B620B8"/>
    <w:pPr>
      <w:spacing w:before="100" w:beforeAutospacing="1" w:after="100" w:afterAutospacing="1"/>
    </w:pPr>
    <w:rPr>
      <w:rFonts w:eastAsia="Times New Roman"/>
      <w:sz w:val="24"/>
    </w:rPr>
  </w:style>
  <w:style w:type="paragraph" w:customStyle="1" w:styleId="paragraph-sc-1tqpf5s-0">
    <w:name w:val="paragraph-sc-1tqpf5s-0"/>
    <w:basedOn w:val="Normal"/>
    <w:rsid w:val="00B620B8"/>
    <w:pPr>
      <w:spacing w:before="100" w:beforeAutospacing="1" w:after="100" w:afterAutospacing="1"/>
    </w:pPr>
    <w:rPr>
      <w:rFonts w:eastAsia="Times New Roman"/>
      <w:sz w:val="24"/>
    </w:rPr>
  </w:style>
  <w:style w:type="character" w:customStyle="1" w:styleId="edited-3sfazf">
    <w:name w:val="edited-3sfazf"/>
    <w:basedOn w:val="DefaultParagraphFont"/>
    <w:rsid w:val="00B620B8"/>
  </w:style>
  <w:style w:type="character" w:customStyle="1" w:styleId="content-1o0f9g">
    <w:name w:val="content-1o0f9g"/>
    <w:basedOn w:val="DefaultParagraphFont"/>
    <w:rsid w:val="00B620B8"/>
  </w:style>
  <w:style w:type="paragraph" w:customStyle="1" w:styleId="mol-para-with-font">
    <w:name w:val="mol-para-with-font"/>
    <w:basedOn w:val="Normal"/>
    <w:rsid w:val="00B620B8"/>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B620B8"/>
  </w:style>
  <w:style w:type="character" w:customStyle="1" w:styleId="comma-separator">
    <w:name w:val="comma-separator"/>
    <w:basedOn w:val="DefaultParagraphFont"/>
    <w:rsid w:val="00B620B8"/>
  </w:style>
  <w:style w:type="paragraph" w:customStyle="1" w:styleId="imagecaption">
    <w:name w:val="imagecaption"/>
    <w:basedOn w:val="Normal"/>
    <w:rsid w:val="00B620B8"/>
    <w:pPr>
      <w:spacing w:before="100" w:beforeAutospacing="1" w:after="100" w:afterAutospacing="1"/>
    </w:pPr>
    <w:rPr>
      <w:rFonts w:eastAsia="Times New Roman"/>
      <w:sz w:val="24"/>
    </w:rPr>
  </w:style>
  <w:style w:type="character" w:customStyle="1" w:styleId="wikiexternallink">
    <w:name w:val="wikiexternallink"/>
    <w:basedOn w:val="DefaultParagraphFont"/>
    <w:rsid w:val="00B620B8"/>
  </w:style>
  <w:style w:type="character" w:customStyle="1" w:styleId="wikigeneratedlinkcontent">
    <w:name w:val="wikigeneratedlinkcontent"/>
    <w:basedOn w:val="DefaultParagraphFont"/>
    <w:rsid w:val="00B620B8"/>
  </w:style>
  <w:style w:type="paragraph" w:customStyle="1" w:styleId="ssrcss-1q0x1qg-paragraph">
    <w:name w:val="ssrcss-1q0x1qg-paragraph"/>
    <w:basedOn w:val="Normal"/>
    <w:rsid w:val="00B620B8"/>
    <w:pPr>
      <w:spacing w:before="100" w:beforeAutospacing="1" w:after="100" w:afterAutospacing="1"/>
    </w:pPr>
    <w:rPr>
      <w:rFonts w:eastAsia="Times New Roman"/>
      <w:sz w:val="24"/>
    </w:rPr>
  </w:style>
  <w:style w:type="paragraph" w:customStyle="1" w:styleId="css-axufdj">
    <w:name w:val="css-axufdj"/>
    <w:basedOn w:val="Normal"/>
    <w:rsid w:val="00B620B8"/>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B620B8"/>
  </w:style>
  <w:style w:type="paragraph" w:customStyle="1" w:styleId="insinstorydvcaption">
    <w:name w:val="ins_instory_dv_caption"/>
    <w:basedOn w:val="Normal"/>
    <w:rsid w:val="00B620B8"/>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B620B8"/>
    <w:rPr>
      <w:rFonts w:ascii="Calibri" w:eastAsia="Times New Roman" w:hAnsi="Calibri" w:cs="Calibri"/>
      <w:lang w:eastAsia="ko-KR"/>
    </w:rPr>
  </w:style>
  <w:style w:type="character" w:customStyle="1" w:styleId="sr-only">
    <w:name w:val="sr-only"/>
    <w:basedOn w:val="DefaultParagraphFont"/>
    <w:rsid w:val="00B620B8"/>
  </w:style>
  <w:style w:type="character" w:customStyle="1" w:styleId="UnresolvedMention1">
    <w:name w:val="Unresolved Mention1"/>
    <w:basedOn w:val="DefaultParagraphFont"/>
    <w:uiPriority w:val="99"/>
    <w:semiHidden/>
    <w:unhideWhenUsed/>
    <w:rsid w:val="00B620B8"/>
    <w:rPr>
      <w:color w:val="605E5C"/>
      <w:shd w:val="clear" w:color="auto" w:fill="E1DFDD"/>
    </w:rPr>
  </w:style>
  <w:style w:type="character" w:styleId="PageNumber">
    <w:name w:val="page number"/>
    <w:basedOn w:val="DefaultParagraphFont"/>
    <w:uiPriority w:val="99"/>
    <w:semiHidden/>
    <w:unhideWhenUsed/>
    <w:rsid w:val="00B620B8"/>
  </w:style>
  <w:style w:type="character" w:customStyle="1" w:styleId="UnresolvedMention10">
    <w:name w:val="Unresolved Mention10"/>
    <w:basedOn w:val="DefaultParagraphFont"/>
    <w:uiPriority w:val="99"/>
    <w:semiHidden/>
    <w:unhideWhenUsed/>
    <w:rsid w:val="00B620B8"/>
    <w:rPr>
      <w:color w:val="605E5C"/>
      <w:shd w:val="clear" w:color="auto" w:fill="E1DFDD"/>
    </w:rPr>
  </w:style>
  <w:style w:type="paragraph" w:styleId="Revision">
    <w:name w:val="Revision"/>
    <w:uiPriority w:val="99"/>
    <w:semiHidden/>
    <w:rsid w:val="00B620B8"/>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B620B8"/>
    <w:pPr>
      <w:spacing w:before="100" w:beforeAutospacing="1" w:after="100" w:afterAutospacing="1" w:line="256" w:lineRule="auto"/>
    </w:pPr>
    <w:rPr>
      <w:sz w:val="24"/>
    </w:rPr>
  </w:style>
  <w:style w:type="paragraph" w:customStyle="1" w:styleId="p1">
    <w:name w:val="p1"/>
    <w:basedOn w:val="Normal"/>
    <w:uiPriority w:val="99"/>
    <w:semiHidden/>
    <w:rsid w:val="00B620B8"/>
    <w:pPr>
      <w:spacing w:line="256" w:lineRule="auto"/>
    </w:pPr>
    <w:rPr>
      <w:sz w:val="20"/>
      <w:szCs w:val="20"/>
    </w:rPr>
  </w:style>
  <w:style w:type="paragraph" w:customStyle="1" w:styleId="Shrink6">
    <w:name w:val="Shrink 6"/>
    <w:basedOn w:val="Normal"/>
    <w:uiPriority w:val="99"/>
    <w:semiHidden/>
    <w:qFormat/>
    <w:rsid w:val="00B620B8"/>
    <w:pPr>
      <w:spacing w:line="256" w:lineRule="auto"/>
    </w:pPr>
    <w:rPr>
      <w:rFonts w:ascii="Georgia" w:hAnsi="Georgia"/>
      <w:sz w:val="12"/>
    </w:rPr>
  </w:style>
  <w:style w:type="character" w:styleId="EndnoteReference">
    <w:name w:val="endnote reference"/>
    <w:basedOn w:val="DefaultParagraphFont"/>
    <w:uiPriority w:val="99"/>
    <w:semiHidden/>
    <w:unhideWhenUsed/>
    <w:rsid w:val="00B620B8"/>
    <w:rPr>
      <w:vertAlign w:val="superscript"/>
    </w:rPr>
  </w:style>
  <w:style w:type="character" w:customStyle="1" w:styleId="FooterChar1">
    <w:name w:val="Footer Char1"/>
    <w:basedOn w:val="DefaultParagraphFont"/>
    <w:uiPriority w:val="99"/>
    <w:semiHidden/>
    <w:rsid w:val="00B620B8"/>
    <w:rPr>
      <w:rFonts w:ascii="Calibri" w:eastAsiaTheme="minorHAnsi" w:hAnsi="Calibri" w:cs="Calibri"/>
      <w:sz w:val="16"/>
      <w:szCs w:val="22"/>
    </w:rPr>
  </w:style>
  <w:style w:type="character" w:customStyle="1" w:styleId="HeaderChar1">
    <w:name w:val="Header Char1"/>
    <w:basedOn w:val="DefaultParagraphFont"/>
    <w:uiPriority w:val="99"/>
    <w:semiHidden/>
    <w:rsid w:val="00B620B8"/>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B620B8"/>
    <w:rPr>
      <w:rFonts w:ascii="Segoe UI" w:hAnsi="Segoe UI" w:cs="Segoe UI"/>
      <w:sz w:val="16"/>
      <w:szCs w:val="16"/>
    </w:rPr>
  </w:style>
  <w:style w:type="character" w:styleId="CommentReference">
    <w:name w:val="annotation reference"/>
    <w:basedOn w:val="DefaultParagraphFont"/>
    <w:uiPriority w:val="99"/>
    <w:semiHidden/>
    <w:unhideWhenUsed/>
    <w:rsid w:val="00B620B8"/>
    <w:rPr>
      <w:sz w:val="16"/>
      <w:szCs w:val="16"/>
    </w:rPr>
  </w:style>
  <w:style w:type="character" w:customStyle="1" w:styleId="UnresolvedMention30">
    <w:name w:val="Unresolved Mention30"/>
    <w:basedOn w:val="DefaultParagraphFont"/>
    <w:uiPriority w:val="99"/>
    <w:semiHidden/>
    <w:unhideWhenUsed/>
    <w:rsid w:val="00B620B8"/>
    <w:rPr>
      <w:color w:val="605E5C"/>
      <w:shd w:val="clear" w:color="auto" w:fill="E1DFDD"/>
    </w:rPr>
  </w:style>
  <w:style w:type="character" w:customStyle="1" w:styleId="UnresolvedMention4">
    <w:name w:val="Unresolved Mention4"/>
    <w:basedOn w:val="DefaultParagraphFont"/>
    <w:uiPriority w:val="99"/>
    <w:semiHidden/>
    <w:unhideWhenUsed/>
    <w:rsid w:val="00B620B8"/>
    <w:rPr>
      <w:color w:val="605E5C"/>
      <w:shd w:val="clear" w:color="auto" w:fill="E1DFDD"/>
    </w:rPr>
  </w:style>
  <w:style w:type="character" w:customStyle="1" w:styleId="UnresolvedMention5">
    <w:name w:val="Unresolved Mention5"/>
    <w:basedOn w:val="DefaultParagraphFont"/>
    <w:uiPriority w:val="99"/>
    <w:semiHidden/>
    <w:unhideWhenUsed/>
    <w:rsid w:val="00B620B8"/>
    <w:rPr>
      <w:color w:val="605E5C"/>
      <w:shd w:val="clear" w:color="auto" w:fill="E1DFDD"/>
    </w:rPr>
  </w:style>
  <w:style w:type="character" w:customStyle="1" w:styleId="UnresolvedMention6">
    <w:name w:val="Unresolved Mention6"/>
    <w:basedOn w:val="DefaultParagraphFont"/>
    <w:uiPriority w:val="99"/>
    <w:semiHidden/>
    <w:unhideWhenUsed/>
    <w:rsid w:val="00B620B8"/>
    <w:rPr>
      <w:color w:val="605E5C"/>
      <w:shd w:val="clear" w:color="auto" w:fill="E1DFDD"/>
    </w:rPr>
  </w:style>
  <w:style w:type="character" w:customStyle="1" w:styleId="UnresolvedMention7">
    <w:name w:val="Unresolved Mention7"/>
    <w:basedOn w:val="DefaultParagraphFont"/>
    <w:uiPriority w:val="99"/>
    <w:semiHidden/>
    <w:unhideWhenUsed/>
    <w:rsid w:val="00B620B8"/>
    <w:rPr>
      <w:color w:val="605E5C"/>
      <w:shd w:val="clear" w:color="auto" w:fill="E1DFDD"/>
    </w:rPr>
  </w:style>
  <w:style w:type="character" w:customStyle="1" w:styleId="UnresolvedMention8">
    <w:name w:val="Unresolved Mention8"/>
    <w:basedOn w:val="DefaultParagraphFont"/>
    <w:uiPriority w:val="99"/>
    <w:semiHidden/>
    <w:unhideWhenUsed/>
    <w:rsid w:val="00B620B8"/>
    <w:rPr>
      <w:color w:val="605E5C"/>
      <w:shd w:val="clear" w:color="auto" w:fill="E1DFDD"/>
    </w:rPr>
  </w:style>
  <w:style w:type="character" w:customStyle="1" w:styleId="UnresolvedMention9">
    <w:name w:val="Unresolved Mention9"/>
    <w:basedOn w:val="DefaultParagraphFont"/>
    <w:uiPriority w:val="99"/>
    <w:semiHidden/>
    <w:unhideWhenUsed/>
    <w:rsid w:val="00B620B8"/>
    <w:rPr>
      <w:color w:val="605E5C"/>
      <w:shd w:val="clear" w:color="auto" w:fill="E1DFDD"/>
    </w:rPr>
  </w:style>
  <w:style w:type="character" w:customStyle="1" w:styleId="UnresolvedMention100">
    <w:name w:val="Unresolved Mention100"/>
    <w:basedOn w:val="DefaultParagraphFont"/>
    <w:uiPriority w:val="99"/>
    <w:semiHidden/>
    <w:unhideWhenUsed/>
    <w:rsid w:val="00B620B8"/>
    <w:rPr>
      <w:color w:val="605E5C"/>
      <w:shd w:val="clear" w:color="auto" w:fill="E1DFDD"/>
    </w:rPr>
  </w:style>
  <w:style w:type="character" w:customStyle="1" w:styleId="UnresolvedMention11">
    <w:name w:val="Unresolved Mention11"/>
    <w:basedOn w:val="DefaultParagraphFont"/>
    <w:uiPriority w:val="99"/>
    <w:semiHidden/>
    <w:unhideWhenUsed/>
    <w:rsid w:val="00B620B8"/>
    <w:rPr>
      <w:color w:val="605E5C"/>
      <w:shd w:val="clear" w:color="auto" w:fill="E1DFDD"/>
    </w:rPr>
  </w:style>
  <w:style w:type="character" w:styleId="PlaceholderText">
    <w:name w:val="Placeholder Text"/>
    <w:basedOn w:val="DefaultParagraphFont"/>
    <w:uiPriority w:val="99"/>
    <w:semiHidden/>
    <w:rsid w:val="00B620B8"/>
    <w:rPr>
      <w:color w:val="808080"/>
    </w:rPr>
  </w:style>
  <w:style w:type="paragraph" w:customStyle="1" w:styleId="paragraph">
    <w:name w:val="paragraph"/>
    <w:basedOn w:val="Normal"/>
    <w:rsid w:val="00B620B8"/>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18" Type="http://schemas.openxmlformats.org/officeDocument/2006/relationships/hyperlink" Target="https://www.orbitaldebris.jsc.nasa.gov/faq.html" TargetMode="External"/><Relationship Id="rId26" Type="http://schemas.openxmlformats.org/officeDocument/2006/relationships/hyperlink" Target="https://www.foreignaffairs.com/articles/china/2018-10-15/beijings-nuclear-option%5d//recut" TargetMode="External"/><Relationship Id="rId3" Type="http://schemas.openxmlformats.org/officeDocument/2006/relationships/customXml" Target="../customXml/item3.xml"/><Relationship Id="rId21" Type="http://schemas.openxmlformats.org/officeDocument/2006/relationships/hyperlink" Target="https://gizmodo.com/what-would-happen-if-all-our-satellites-were-suddenly-d-1709006681"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www.scientificamerican.com/article/orbital-debris-space-fence/" TargetMode="External"/><Relationship Id="rId25" Type="http://schemas.openxmlformats.org/officeDocument/2006/relationships/hyperlink" Target="https://www.bu.edu/articles/2016/rare-earths/" TargetMode="External"/><Relationship Id="rId2" Type="http://schemas.openxmlformats.org/officeDocument/2006/relationships/customXml" Target="../customXml/item2.xml"/><Relationship Id="rId16" Type="http://schemas.openxmlformats.org/officeDocument/2006/relationships/hyperlink" Target="https://www.scientificamerican.com/podcast/episode/the-sneaky-danger-of-space-dust/" TargetMode="External"/><Relationship Id="rId20" Type="http://schemas.openxmlformats.org/officeDocument/2006/relationships/hyperlink" Target="https://www.newscientist.com/article/mg22630235-100-dust-from-asteroid-mining-spells-danger-for-satellit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hyperlink" Target="https://www.newscientist.com/article/mg24933190-400-why-using-rare-metals-to-clean-up-the-planet-is-no-cheap-fix/" TargetMode="External"/><Relationship Id="rId5" Type="http://schemas.openxmlformats.org/officeDocument/2006/relationships/numbering" Target="numbering.xml"/><Relationship Id="rId15" Type="http://schemas.openxmlformats.org/officeDocument/2006/relationships/hyperlink" Target="https://www.science.org/doi/full/10.1126/science.abd3402" TargetMode="External"/><Relationship Id="rId23" Type="http://schemas.openxmlformats.org/officeDocument/2006/relationships/hyperlink" Target="https://www.newscientist.com/article/mg24933190-400-why-using-rare-metals-to-clean-up-the-planet-is-no-cheap-fix/" TargetMode="External"/><Relationship Id="rId28" Type="http://schemas.openxmlformats.org/officeDocument/2006/relationships/theme" Target="theme/theme1.xm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aip.scitation.org/doi/full/10.1063/1.4980833"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 Id="rId22" Type="http://schemas.openxmlformats.org/officeDocument/2006/relationships/hyperlink" Target="https://www.tandfonline.com/doi/full/10.1080/25751654.2021.194268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28</Pages>
  <Words>13235</Words>
  <Characters>75443</Characters>
  <Application>Microsoft Office Word</Application>
  <DocSecurity>0</DocSecurity>
  <Lines>628</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4</cp:revision>
  <dcterms:created xsi:type="dcterms:W3CDTF">2022-01-16T01:08:00Z</dcterms:created>
  <dcterms:modified xsi:type="dcterms:W3CDTF">2022-01-16T04:24:00Z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