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47F85D" w14:textId="77777777" w:rsidR="006F4D5C" w:rsidRDefault="006F4D5C" w:rsidP="006F4D5C">
      <w:pPr>
        <w:pStyle w:val="Heading1"/>
      </w:pPr>
      <w:r>
        <w:t xml:space="preserve">AC </w:t>
      </w:r>
    </w:p>
    <w:p w14:paraId="250FD75C" w14:textId="77777777" w:rsidR="006F4D5C" w:rsidRPr="00B96527" w:rsidRDefault="006F4D5C" w:rsidP="006F4D5C">
      <w:pPr>
        <w:pStyle w:val="Heading2"/>
      </w:pPr>
      <w:r>
        <w:t>ADV - pandemics</w:t>
      </w:r>
    </w:p>
    <w:p w14:paraId="6BC5BA83" w14:textId="77777777" w:rsidR="006F4D5C" w:rsidRDefault="006F4D5C" w:rsidP="006F4D5C">
      <w:pPr>
        <w:pStyle w:val="Heading4"/>
      </w:pPr>
      <w:r>
        <w:t>COVID is getting worse, especially in developing countries, while bringing a stronger chance of future pandemics – vaccine inequality is the root cause.</w:t>
      </w:r>
    </w:p>
    <w:p w14:paraId="1B91287B" w14:textId="77777777" w:rsidR="006F4D5C" w:rsidRDefault="006F4D5C" w:rsidP="006F4D5C">
      <w:pPr>
        <w:rPr>
          <w:rStyle w:val="Style13ptBold"/>
        </w:rPr>
      </w:pPr>
      <w:r>
        <w:rPr>
          <w:rStyle w:val="Style13ptBold"/>
        </w:rPr>
        <w:t>Tharoor 6/2</w:t>
      </w:r>
    </w:p>
    <w:p w14:paraId="2ACAB7F3" w14:textId="77777777" w:rsidR="006F4D5C" w:rsidRPr="004C7429" w:rsidRDefault="006F4D5C" w:rsidP="006F4D5C">
      <w:pPr>
        <w:rPr>
          <w:sz w:val="16"/>
          <w:szCs w:val="16"/>
        </w:rPr>
      </w:pPr>
      <w:r w:rsidRPr="004C7429">
        <w:rPr>
          <w:sz w:val="16"/>
          <w:szCs w:val="16"/>
        </w:rPr>
        <w:t xml:space="preserve">[The pandemic is getting worse, even when it seems like it’s getting better, </w:t>
      </w:r>
      <w:hyperlink r:id="rId11" w:history="1">
        <w:r w:rsidRPr="004C7429">
          <w:rPr>
            <w:sz w:val="16"/>
            <w:szCs w:val="16"/>
          </w:rPr>
          <w:t>https://www.washingtonpost.com/world/2021/06/02/global-pandemic-worsening/</w:t>
        </w:r>
      </w:hyperlink>
      <w:r w:rsidRPr="004C7429">
        <w:rPr>
          <w:sz w:val="16"/>
          <w:szCs w:val="16"/>
        </w:rPr>
        <w:t xml:space="preserve">, Ishaan Tharoor,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Tharoor is a columnist on the foreign desk of The Washington Post, where he authors the Today's WorldView newsletter and column. He previously was a senior editor and correspondent at Time magazine, based first in Hong Kong and later in New York. He also teaches an undergraduate seminar at Georgetown University on digital affairs and the global age.] [SS]</w:t>
      </w:r>
    </w:p>
    <w:p w14:paraId="3DFFA0C5" w14:textId="77777777" w:rsidR="006F4D5C" w:rsidRPr="004C7429" w:rsidRDefault="006F4D5C" w:rsidP="006F4D5C">
      <w:pPr>
        <w:rPr>
          <w:sz w:val="14"/>
        </w:rPr>
      </w:pPr>
      <w:r w:rsidRPr="004C7429">
        <w:rPr>
          <w:sz w:val="14"/>
        </w:rPr>
        <w:t>In the United States, life is returning to normal. Restaurants and bars are filling up again, vacations are being booked and flights are selling out. At sporting events, maskless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6F4D5C">
        <w:rPr>
          <w:highlight w:val="green"/>
          <w:u w:val="single"/>
        </w:rPr>
        <w:t>the pandemic is hardly in retreat</w:t>
      </w:r>
      <w:r w:rsidRPr="004C7429">
        <w:rPr>
          <w:sz w:val="14"/>
        </w:rPr>
        <w:t xml:space="preserve"> elsewhere. </w:t>
      </w:r>
      <w:r w:rsidRPr="006F4D5C">
        <w:rPr>
          <w:highlight w:val="green"/>
          <w:u w:val="single"/>
        </w:rPr>
        <w:t>The emergence of</w:t>
      </w:r>
      <w:r w:rsidRPr="006F4D5C">
        <w:rPr>
          <w:sz w:val="14"/>
          <w:highlight w:val="green"/>
        </w:rPr>
        <w:t xml:space="preserve"> </w:t>
      </w:r>
      <w:r w:rsidRPr="004C7429">
        <w:rPr>
          <w:sz w:val="14"/>
        </w:rPr>
        <w:t xml:space="preserve">more virulent </w:t>
      </w:r>
      <w:r w:rsidRPr="006F4D5C">
        <w:rPr>
          <w:highlight w:val="green"/>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6F4D5C">
        <w:rPr>
          <w:highlight w:val="green"/>
          <w:u w:val="single"/>
        </w:rPr>
        <w:t>and the slowness of vaccination efforts</w:t>
      </w:r>
      <w:r w:rsidRPr="006F4D5C">
        <w:rPr>
          <w:sz w:val="14"/>
          <w:highlight w:val="green"/>
        </w:rPr>
        <w:t xml:space="preserve"> </w:t>
      </w:r>
      <w:r w:rsidRPr="004C7429">
        <w:rPr>
          <w:sz w:val="14"/>
        </w:rPr>
        <w:t xml:space="preserve">in many places </w:t>
      </w:r>
      <w:r w:rsidRPr="006F4D5C">
        <w:rPr>
          <w:highlight w:val="green"/>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Munir Majid in the New Straits Times. “We are staring at the abyss.” </w:t>
      </w:r>
      <w:r w:rsidRPr="00AA0707">
        <w:rPr>
          <w:u w:val="single"/>
        </w:rPr>
        <w:t>In Africa,</w:t>
      </w:r>
      <w:r w:rsidRPr="006F4D5C">
        <w:rPr>
          <w:highlight w:val="green"/>
          <w:u w:val="single"/>
        </w:rPr>
        <w:t xml:space="preserve"> concerns are growing over </w:t>
      </w:r>
      <w:r w:rsidRPr="009F70EF">
        <w:rPr>
          <w:u w:val="single"/>
        </w:rPr>
        <w:t xml:space="preserve">the possible arrival of a new wave powered by </w:t>
      </w:r>
      <w:r w:rsidRPr="006F4D5C">
        <w:rPr>
          <w:highlight w:val="green"/>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6F4D5C">
        <w:rPr>
          <w:highlight w:val="green"/>
          <w:u w:val="single"/>
        </w:rPr>
        <w:t xml:space="preserve">the continent has the world’s highest death rate </w:t>
      </w:r>
      <w:r w:rsidRPr="009F70EF">
        <w:rPr>
          <w:u w:val="single"/>
        </w:rPr>
        <w:t xml:space="preserve">of patients critically ill with covid-19, </w:t>
      </w:r>
      <w:r>
        <w:rPr>
          <w:u w:val="single"/>
        </w:rPr>
        <w:t>2</w:t>
      </w:r>
      <w:r w:rsidRPr="006F4D5C">
        <w:rPr>
          <w:highlight w:val="green"/>
          <w:u w:val="single"/>
        </w:rPr>
        <w:t xml:space="preserve">thanks to </w:t>
      </w:r>
      <w:r w:rsidRPr="009F70EF">
        <w:rPr>
          <w:u w:val="single"/>
        </w:rPr>
        <w:t>limited intensive care facilities and</w:t>
      </w:r>
      <w:r w:rsidRPr="006F4D5C">
        <w:rPr>
          <w:highlight w:val="green"/>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6F4D5C">
        <w:rPr>
          <w:highlight w:val="green"/>
          <w:u w:val="single"/>
        </w:rPr>
        <w:t xml:space="preserve">the vaccine rollouts </w:t>
      </w:r>
      <w:r w:rsidRPr="004C7429">
        <w:rPr>
          <w:sz w:val="14"/>
        </w:rPr>
        <w:t xml:space="preserve">in these countries </w:t>
      </w:r>
      <w:r w:rsidRPr="006F4D5C">
        <w:rPr>
          <w:highlight w:val="green"/>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WorldView,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6F4D5C">
        <w:rPr>
          <w:highlight w:val="green"/>
          <w:u w:val="single"/>
        </w:rPr>
        <w:t xml:space="preserve">Inequitable vaccine distribution is leaving millions </w:t>
      </w:r>
      <w:r w:rsidRPr="001767DA">
        <w:rPr>
          <w:u w:val="single"/>
        </w:rPr>
        <w:t xml:space="preserve">of people </w:t>
      </w:r>
      <w:r w:rsidRPr="006F4D5C">
        <w:rPr>
          <w:highlight w:val="green"/>
          <w:u w:val="single"/>
        </w:rPr>
        <w:t>vulnerable</w:t>
      </w:r>
      <w:r w:rsidRPr="006F4D5C">
        <w:rPr>
          <w:sz w:val="14"/>
          <w:highlight w:val="green"/>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reimpose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WHO Director General Tedros Adhanom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6F4D5C">
        <w:rPr>
          <w:highlight w:val="green"/>
          <w:u w:val="single"/>
        </w:rPr>
        <w:t>a</w:t>
      </w:r>
      <w:r w:rsidRPr="006F4D5C">
        <w:rPr>
          <w:sz w:val="14"/>
          <w:highlight w:val="green"/>
        </w:rPr>
        <w:t xml:space="preserve"> </w:t>
      </w:r>
      <w:r w:rsidRPr="004C7429">
        <w:rPr>
          <w:sz w:val="14"/>
        </w:rPr>
        <w:t xml:space="preserve">possible </w:t>
      </w:r>
      <w:r w:rsidRPr="006F4D5C">
        <w:rPr>
          <w:highlight w:val="green"/>
          <w:u w:val="single"/>
        </w:rPr>
        <w:t>waiver of international property protections</w:t>
      </w:r>
      <w:r w:rsidRPr="006F4D5C">
        <w:rPr>
          <w:sz w:val="14"/>
          <w:highlight w:val="green"/>
        </w:rPr>
        <w:t xml:space="preserve"> </w:t>
      </w:r>
      <w:r w:rsidRPr="004C7429">
        <w:rPr>
          <w:sz w:val="14"/>
        </w:rPr>
        <w:t xml:space="preserve">on coronavirus </w:t>
      </w:r>
      <w:r w:rsidRPr="001767DA">
        <w:rPr>
          <w:sz w:val="14"/>
        </w:rPr>
        <w:t xml:space="preserve">vaccines, </w:t>
      </w:r>
      <w:r w:rsidRPr="001767DA">
        <w:rPr>
          <w:u w:val="single"/>
        </w:rPr>
        <w:t xml:space="preserve">which </w:t>
      </w:r>
      <w:r w:rsidRPr="006F4D5C">
        <w:rPr>
          <w:highlight w:val="green"/>
          <w:u w:val="single"/>
        </w:rPr>
        <w:t>could lead to</w:t>
      </w:r>
      <w:r w:rsidRPr="006F4D5C">
        <w:rPr>
          <w:sz w:val="14"/>
          <w:highlight w:val="green"/>
        </w:rPr>
        <w:t xml:space="preserve"> </w:t>
      </w:r>
      <w:r w:rsidRPr="006F4D5C">
        <w:rPr>
          <w:highlight w:val="green"/>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6F4D5C">
        <w:rPr>
          <w:highlight w:val="green"/>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6F4D5C">
        <w:rPr>
          <w:highlight w:val="green"/>
          <w:u w:val="single"/>
        </w:rPr>
        <w:t>high levels of vaccination,</w:t>
      </w:r>
      <w:r w:rsidRPr="006F4D5C">
        <w:rPr>
          <w:sz w:val="14"/>
          <w:highlight w:val="green"/>
        </w:rPr>
        <w:t xml:space="preserve"> </w:t>
      </w:r>
      <w:r w:rsidRPr="004C7429">
        <w:rPr>
          <w:sz w:val="14"/>
        </w:rPr>
        <w:t xml:space="preserve">especially among its more vulnerable populations, </w:t>
      </w:r>
      <w:r w:rsidRPr="006F4D5C">
        <w:rPr>
          <w:highlight w:val="green"/>
          <w:u w:val="single"/>
        </w:rPr>
        <w:t>can hold things off</w:t>
      </w:r>
      <w:r w:rsidRPr="004C7429">
        <w:rPr>
          <w:sz w:val="14"/>
        </w:rPr>
        <w:t>, especially if they also had big outbreaks before,” wrote Zeynep Tufekci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Fauci,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6F4D5C">
        <w:rPr>
          <w:szCs w:val="22"/>
          <w:highlight w:val="green"/>
          <w:u w:val="single"/>
        </w:rPr>
        <w:t>there’s always a danger of variants emerging and diminishing somewhat the effectiveness of our vaccines</w:t>
      </w:r>
      <w:r w:rsidRPr="004C7429">
        <w:rPr>
          <w:sz w:val="14"/>
        </w:rPr>
        <w:t>,” he told the Guardian.</w:t>
      </w:r>
    </w:p>
    <w:p w14:paraId="12C787F3" w14:textId="77777777" w:rsidR="006F4D5C" w:rsidRDefault="006F4D5C" w:rsidP="006F4D5C">
      <w:pPr>
        <w:pStyle w:val="Heading4"/>
      </w:pPr>
      <w:r>
        <w:t>Patents fail during pandemics only direct government support can solve – put away advantage counterplans, it’s just a world without patents aka the aff.</w:t>
      </w:r>
    </w:p>
    <w:p w14:paraId="0BB73BB7" w14:textId="77777777" w:rsidR="006F4D5C" w:rsidRPr="005727E0" w:rsidRDefault="006F4D5C" w:rsidP="006F4D5C">
      <w:pPr>
        <w:rPr>
          <w:rStyle w:val="Style13ptBold"/>
          <w:color w:val="FF0000"/>
        </w:rPr>
      </w:pPr>
      <w:r>
        <w:rPr>
          <w:rStyle w:val="Style13ptBold"/>
        </w:rPr>
        <w:t>Lindsey 6/3</w:t>
      </w:r>
      <w:r>
        <w:rPr>
          <w:rStyle w:val="Style13ptBold"/>
          <w:color w:val="FF0000"/>
        </w:rPr>
        <w:t xml:space="preserve"> </w:t>
      </w:r>
    </w:p>
    <w:p w14:paraId="0F7A8512" w14:textId="77777777" w:rsidR="006F4D5C" w:rsidRPr="00FF33A6" w:rsidRDefault="006F4D5C" w:rsidP="006F4D5C">
      <w:pPr>
        <w:rPr>
          <w:sz w:val="16"/>
          <w:szCs w:val="16"/>
        </w:rPr>
      </w:pPr>
      <w:r w:rsidRPr="00FF33A6">
        <w:rPr>
          <w:sz w:val="16"/>
          <w:szCs w:val="16"/>
        </w:rPr>
        <w:t xml:space="preserve">[Why intellectual property and pandemics don’t mix, </w:t>
      </w:r>
      <w:hyperlink r:id="rId12" w:history="1">
        <w:r w:rsidRPr="00FF33A6">
          <w:rPr>
            <w:sz w:val="16"/>
            <w:szCs w:val="16"/>
          </w:rPr>
          <w:t>https://www.brookings.edu/blog/up-front/2021/06/03/why-intellectual-property-and-pandemics-dont-mix/</w:t>
        </w:r>
      </w:hyperlink>
      <w:r w:rsidRPr="00FF33A6">
        <w:rPr>
          <w:sz w:val="16"/>
          <w:szCs w:val="16"/>
        </w:rPr>
        <w:t>, Brink Lindsey, June 3 2021] [SS]</w:t>
      </w:r>
    </w:p>
    <w:p w14:paraId="6A4FAFBF" w14:textId="77777777" w:rsidR="006F4D5C" w:rsidRDefault="006F4D5C" w:rsidP="006F4D5C">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Niskanen Center lindsey_brink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6F4D5C">
        <w:rPr>
          <w:highlight w:val="green"/>
          <w:u w:val="single"/>
        </w:rPr>
        <w:t xml:space="preserve">Americans </w:t>
      </w:r>
      <w:r w:rsidRPr="00FF33A6">
        <w:rPr>
          <w:sz w:val="10"/>
        </w:rPr>
        <w:t xml:space="preserve">can now </w:t>
      </w:r>
      <w:r w:rsidRPr="006F4D5C">
        <w:rPr>
          <w:highlight w:val="green"/>
          <w:u w:val="single"/>
        </w:rPr>
        <w:t>see</w:t>
      </w:r>
      <w:r w:rsidRPr="00FF33A6">
        <w:rPr>
          <w:sz w:val="10"/>
        </w:rPr>
        <w:t xml:space="preserve"> the </w:t>
      </w:r>
      <w:r w:rsidRPr="006F4D5C">
        <w:rPr>
          <w:highlight w:val="green"/>
          <w:u w:val="single"/>
        </w:rPr>
        <w:t>light</w:t>
      </w:r>
      <w:r w:rsidRPr="00FF33A6">
        <w:rPr>
          <w:sz w:val="10"/>
        </w:rPr>
        <w:t xml:space="preserve"> at the end of the tunnel </w:t>
      </w:r>
      <w:r w:rsidRPr="006F4D5C">
        <w:rPr>
          <w:highlight w:val="green"/>
          <w:u w:val="single"/>
        </w:rPr>
        <w:t xml:space="preserve">thanks to </w:t>
      </w:r>
      <w:r w:rsidRPr="00FF33A6">
        <w:rPr>
          <w:sz w:val="10"/>
        </w:rPr>
        <w:t xml:space="preserve">the rapid rollout of </w:t>
      </w:r>
      <w:r w:rsidRPr="006F4D5C">
        <w:rPr>
          <w:highlight w:val="green"/>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6F4D5C">
        <w:rPr>
          <w:highlight w:val="green"/>
          <w:u w:val="single"/>
        </w:rPr>
        <w:t xml:space="preserve">The virus is </w:t>
      </w:r>
      <w:r w:rsidRPr="00FF33A6">
        <w:rPr>
          <w:sz w:val="10"/>
        </w:rPr>
        <w:t xml:space="preserve">currently </w:t>
      </w:r>
      <w:r w:rsidRPr="006F4D5C">
        <w:rPr>
          <w:highlight w:val="green"/>
          <w:u w:val="single"/>
        </w:rPr>
        <w:t xml:space="preserve">raging in India and </w:t>
      </w:r>
      <w:r w:rsidRPr="00FF33A6">
        <w:rPr>
          <w:sz w:val="10"/>
        </w:rPr>
        <w:t xml:space="preserve">throughout </w:t>
      </w:r>
      <w:r w:rsidRPr="006F4D5C">
        <w:rPr>
          <w:highlight w:val="green"/>
          <w:u w:val="single"/>
        </w:rPr>
        <w:t>South America</w:t>
      </w:r>
      <w:r w:rsidRPr="00FF33A6">
        <w:rPr>
          <w:sz w:val="10"/>
        </w:rPr>
        <w:t xml:space="preserve">, overwhelming health care systems and </w:t>
      </w:r>
      <w:r w:rsidRPr="005727E0">
        <w:rPr>
          <w:u w:val="single"/>
        </w:rPr>
        <w:t xml:space="preserve">inflicting </w:t>
      </w:r>
      <w:r w:rsidRPr="006F4D5C">
        <w:rPr>
          <w:highlight w:val="green"/>
          <w:u w:val="single"/>
        </w:rPr>
        <w:t xml:space="preserve">suffering </w:t>
      </w:r>
      <w:r w:rsidRPr="00FF33A6">
        <w:rPr>
          <w:sz w:val="10"/>
        </w:rPr>
        <w:t xml:space="preserve">and loss </w:t>
      </w:r>
      <w:r w:rsidRPr="006F4D5C">
        <w:rPr>
          <w:highlight w:val="green"/>
          <w:u w:val="single"/>
        </w:rPr>
        <w:t>on a horrific scale</w:t>
      </w:r>
      <w:r w:rsidRPr="00FF33A6">
        <w:rPr>
          <w:sz w:val="10"/>
        </w:rPr>
        <w:t xml:space="preserve">. And consider the </w:t>
      </w:r>
      <w:r w:rsidRPr="005727E0">
        <w:rPr>
          <w:sz w:val="10"/>
        </w:rPr>
        <w:t xml:space="preserve">fact that </w:t>
      </w:r>
      <w:r w:rsidRPr="005727E0">
        <w:rPr>
          <w:u w:val="single"/>
        </w:rPr>
        <w:t>Australia</w:t>
      </w:r>
      <w:r w:rsidRPr="005727E0">
        <w:rPr>
          <w:sz w:val="10"/>
        </w:rPr>
        <w:t xml:space="preserve">, which has been successful in suppressing the virus, recently announced it </w:t>
      </w:r>
      <w:r w:rsidRPr="005727E0">
        <w:rPr>
          <w:u w:val="single"/>
        </w:rPr>
        <w:t>was</w:t>
      </w:r>
      <w:r w:rsidRPr="005727E0">
        <w:rPr>
          <w:sz w:val="10"/>
        </w:rPr>
        <w:t xml:space="preserve"> sticking to plans </w:t>
      </w:r>
      <w:r w:rsidRPr="005727E0">
        <w:rPr>
          <w:u w:val="single"/>
        </w:rPr>
        <w:t xml:space="preserve">to keep its borders closed until </w:t>
      </w:r>
      <w:r w:rsidRPr="005727E0">
        <w:rPr>
          <w:sz w:val="10"/>
        </w:rPr>
        <w:t>mid-</w:t>
      </w:r>
      <w:r w:rsidRPr="005727E0">
        <w:rPr>
          <w:u w:val="single"/>
        </w:rPr>
        <w:t>2022</w:t>
      </w:r>
      <w:r w:rsidRPr="005727E0">
        <w:rPr>
          <w:sz w:val="10"/>
        </w:rPr>
        <w:t>. Criticisms of the TRIP</w:t>
      </w:r>
      <w:r>
        <w:rPr>
          <w:sz w:val="10"/>
        </w:rPr>
        <w:t>l</w:t>
      </w:r>
      <w:r w:rsidRPr="00FF33A6">
        <w:rPr>
          <w:sz w:val="10"/>
        </w:rPr>
        <w:t xml:space="preserve">S waiver that focus only on the next few months are therefore short-sighted: </w:t>
      </w:r>
      <w:r w:rsidRPr="006F4D5C">
        <w:rPr>
          <w:highlight w:val="green"/>
          <w:u w:val="single"/>
        </w:rPr>
        <w:t xml:space="preserve">this pandemic could </w:t>
      </w:r>
      <w:r w:rsidRPr="00FF33A6">
        <w:rPr>
          <w:sz w:val="10"/>
        </w:rPr>
        <w:t xml:space="preserve">well </w:t>
      </w:r>
      <w:r w:rsidRPr="006F4D5C">
        <w:rPr>
          <w:highlight w:val="green"/>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6F4D5C">
        <w:rPr>
          <w:highlight w:val="green"/>
          <w:u w:val="single"/>
        </w:rPr>
        <w:t xml:space="preserve">this is </w:t>
      </w:r>
      <w:r w:rsidRPr="005727E0">
        <w:rPr>
          <w:u w:val="single"/>
        </w:rPr>
        <w:t xml:space="preserve">almost certainly </w:t>
      </w:r>
      <w:r w:rsidRPr="006F4D5C">
        <w:rPr>
          <w:highlight w:val="green"/>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6F4D5C">
        <w:rPr>
          <w:highlight w:val="green"/>
          <w:u w:val="single"/>
        </w:rPr>
        <w:t xml:space="preserve">we </w:t>
      </w:r>
      <w:r w:rsidRPr="005727E0">
        <w:rPr>
          <w:u w:val="single"/>
        </w:rPr>
        <w:t xml:space="preserve">can </w:t>
      </w:r>
      <w:r w:rsidRPr="006F4D5C">
        <w:rPr>
          <w:highlight w:val="green"/>
          <w:u w:val="single"/>
        </w:rPr>
        <w:t>see a</w:t>
      </w:r>
      <w:r w:rsidRPr="00FF33A6">
        <w:rPr>
          <w:sz w:val="10"/>
        </w:rPr>
        <w:t xml:space="preserve"> fundamental </w:t>
      </w:r>
      <w:r w:rsidRPr="006F4D5C">
        <w:rPr>
          <w:highlight w:val="green"/>
          <w:u w:val="single"/>
        </w:rPr>
        <w:t xml:space="preserve">mismatch between </w:t>
      </w:r>
      <w:r w:rsidRPr="00C53EBC">
        <w:rPr>
          <w:u w:val="single"/>
        </w:rPr>
        <w:t xml:space="preserve">the policy </w:t>
      </w:r>
      <w:r w:rsidRPr="005727E0">
        <w:rPr>
          <w:u w:val="single"/>
        </w:rPr>
        <w:t xml:space="preserve">design of </w:t>
      </w:r>
      <w:r w:rsidRPr="006F4D5C">
        <w:rPr>
          <w:highlight w:val="green"/>
          <w:u w:val="single"/>
        </w:rPr>
        <w:t>i</w:t>
      </w:r>
      <w:r w:rsidRPr="00C53EBC">
        <w:rPr>
          <w:u w:val="single"/>
        </w:rPr>
        <w:t>ntellectual</w:t>
      </w:r>
      <w:r w:rsidRPr="006F4D5C">
        <w:rPr>
          <w:highlight w:val="green"/>
          <w:u w:val="single"/>
        </w:rPr>
        <w:t xml:space="preserve"> </w:t>
      </w:r>
      <w:r w:rsidRPr="00C53EBC">
        <w:rPr>
          <w:u w:val="single"/>
        </w:rPr>
        <w:t xml:space="preserve">property protection </w:t>
      </w:r>
      <w:r w:rsidRPr="006F4D5C">
        <w:rPr>
          <w:highlight w:val="green"/>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6F4D5C">
        <w:rPr>
          <w:highlight w:val="green"/>
          <w:u w:val="single"/>
        </w:rPr>
        <w:t xml:space="preserve">the way it goes about encouraging </w:t>
      </w:r>
      <w:r w:rsidRPr="00FF33A6">
        <w:rPr>
          <w:sz w:val="10"/>
        </w:rPr>
        <w:t xml:space="preserve">technological </w:t>
      </w:r>
      <w:r w:rsidRPr="006F4D5C">
        <w:rPr>
          <w:highlight w:val="green"/>
          <w:u w:val="single"/>
        </w:rPr>
        <w:t xml:space="preserve">progress is </w:t>
      </w:r>
      <w:r w:rsidRPr="005727E0">
        <w:rPr>
          <w:u w:val="single"/>
        </w:rPr>
        <w:t xml:space="preserve">singularly </w:t>
      </w:r>
      <w:r w:rsidRPr="006F4D5C">
        <w:rPr>
          <w:highlight w:val="green"/>
          <w:u w:val="single"/>
        </w:rPr>
        <w:t xml:space="preserve">ill-suited to the </w:t>
      </w:r>
      <w:r w:rsidRPr="00FF33A6">
        <w:rPr>
          <w:sz w:val="10"/>
        </w:rPr>
        <w:t xml:space="preserve">emergency conditions of a </w:t>
      </w:r>
      <w:r w:rsidRPr="006F4D5C">
        <w:rPr>
          <w:highlight w:val="green"/>
          <w:u w:val="single"/>
        </w:rPr>
        <w:t xml:space="preserve">pandemic </w:t>
      </w:r>
      <w:r w:rsidRPr="00FF33A6">
        <w:rPr>
          <w:sz w:val="10"/>
        </w:rPr>
        <w:t xml:space="preserve">or other public health crisis. </w:t>
      </w:r>
      <w:r w:rsidRPr="006F4D5C">
        <w:rPr>
          <w:highlight w:val="green"/>
          <w:u w:val="single"/>
        </w:rPr>
        <w:t>Securing a TRIPS waiver for COVID</w:t>
      </w:r>
      <w:r w:rsidRPr="00FF33A6">
        <w:rPr>
          <w:sz w:val="10"/>
        </w:rPr>
        <w:t xml:space="preserve">-19 </w:t>
      </w:r>
      <w:r w:rsidRPr="006F4D5C">
        <w:rPr>
          <w:highlight w:val="green"/>
          <w:u w:val="single"/>
        </w:rPr>
        <w:t>vaccines</w:t>
      </w:r>
      <w:r w:rsidRPr="006F4D5C">
        <w:rPr>
          <w:sz w:val="10"/>
          <w:highlight w:val="green"/>
        </w:rPr>
        <w:t xml:space="preserve"> </w:t>
      </w:r>
      <w:r w:rsidRPr="00FF33A6">
        <w:rPr>
          <w:sz w:val="10"/>
        </w:rPr>
        <w:t xml:space="preserve">and treatments </w:t>
      </w:r>
      <w:r w:rsidRPr="006F4D5C">
        <w:rPr>
          <w:highlight w:val="green"/>
          <w:u w:val="single"/>
        </w:rPr>
        <w:t>would</w:t>
      </w:r>
      <w:r w:rsidRPr="00FF33A6">
        <w:rPr>
          <w:sz w:val="10"/>
        </w:rPr>
        <w:t xml:space="preserve"> thus </w:t>
      </w:r>
      <w:r w:rsidRPr="006F4D5C">
        <w:rPr>
          <w:highlight w:val="green"/>
          <w:u w:val="single"/>
        </w:rPr>
        <w:t>establish a</w:t>
      </w:r>
      <w:r w:rsidRPr="00FF33A6">
        <w:rPr>
          <w:sz w:val="10"/>
        </w:rPr>
        <w:t xml:space="preserve"> salutary </w:t>
      </w:r>
      <w:r w:rsidRPr="006F4D5C">
        <w:rPr>
          <w:highlight w:val="green"/>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6F4D5C">
        <w:rPr>
          <w:highlight w:val="green"/>
          <w:u w:val="single"/>
        </w:rPr>
        <w:t>governments should</w:t>
      </w:r>
      <w:r w:rsidRPr="006F4D5C">
        <w:rPr>
          <w:sz w:val="10"/>
          <w:highlight w:val="green"/>
        </w:rPr>
        <w:t xml:space="preserve"> </w:t>
      </w:r>
      <w:r w:rsidRPr="006F4D5C">
        <w:rPr>
          <w:highlight w:val="green"/>
          <w:u w:val="single"/>
        </w:rPr>
        <w:t>employ</w:t>
      </w:r>
      <w:r w:rsidRPr="00FF33A6">
        <w:rPr>
          <w:sz w:val="10"/>
        </w:rPr>
        <w:t xml:space="preserve"> other, more </w:t>
      </w:r>
      <w:r w:rsidRPr="006F4D5C">
        <w:rPr>
          <w:highlight w:val="green"/>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6F4D5C">
        <w:rPr>
          <w:highlight w:val="green"/>
          <w:u w:val="single"/>
        </w:rPr>
        <w:t>Patent rights</w:t>
      </w:r>
      <w:r w:rsidRPr="006F4D5C">
        <w:rPr>
          <w:sz w:val="10"/>
          <w:highlight w:val="green"/>
        </w:rPr>
        <w:t xml:space="preserve"> </w:t>
      </w:r>
      <w:r w:rsidRPr="00FF33A6">
        <w:rPr>
          <w:sz w:val="10"/>
        </w:rPr>
        <w:t xml:space="preserve">thus </w:t>
      </w:r>
      <w:r w:rsidRPr="006F4D5C">
        <w:rPr>
          <w:highlight w:val="green"/>
          <w:u w:val="single"/>
        </w:rPr>
        <w:t xml:space="preserve">slow the diffusion of </w:t>
      </w:r>
      <w:proofErr w:type="gramStart"/>
      <w:r w:rsidRPr="006F4D5C">
        <w:rPr>
          <w:highlight w:val="green"/>
          <w:u w:val="single"/>
        </w:rPr>
        <w:t>a new invention</w:t>
      </w:r>
      <w:proofErr w:type="gramEnd"/>
      <w:r w:rsidRPr="006F4D5C">
        <w:rPr>
          <w:sz w:val="10"/>
          <w:highlight w:val="green"/>
        </w:rPr>
        <w:t xml:space="preserve"> </w:t>
      </w:r>
      <w:r w:rsidRPr="00FF33A6">
        <w:rPr>
          <w:sz w:val="10"/>
        </w:rPr>
        <w:t xml:space="preserve">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w:t>
      </w:r>
      <w:r w:rsidRPr="00551336">
        <w:rPr>
          <w:sz w:val="10"/>
        </w:rPr>
        <w:t xml:space="preserve">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6F4D5C">
        <w:rPr>
          <w:highlight w:val="green"/>
          <w:u w:val="single"/>
        </w:rPr>
        <w:t>The basic patent bargain</w:t>
      </w:r>
      <w:r w:rsidRPr="00FF33A6">
        <w:rPr>
          <w:sz w:val="10"/>
        </w:rPr>
        <w:t xml:space="preserve">, </w:t>
      </w:r>
      <w:r w:rsidRPr="00551336">
        <w:rPr>
          <w:u w:val="single"/>
        </w:rPr>
        <w:t>even when well struck</w:t>
      </w:r>
      <w:r w:rsidRPr="00FF33A6">
        <w:rPr>
          <w:sz w:val="10"/>
        </w:rPr>
        <w:t xml:space="preserve">, </w:t>
      </w:r>
      <w:r w:rsidRPr="006F4D5C">
        <w:rPr>
          <w:highlight w:val="green"/>
          <w:u w:val="single"/>
        </w:rPr>
        <w:t>is to pay for more innovation</w:t>
      </w:r>
      <w:r w:rsidRPr="006F4D5C">
        <w:rPr>
          <w:sz w:val="10"/>
          <w:highlight w:val="green"/>
        </w:rPr>
        <w:t xml:space="preserve"> </w:t>
      </w:r>
      <w:r w:rsidRPr="00FF33A6">
        <w:rPr>
          <w:sz w:val="10"/>
        </w:rPr>
        <w:t xml:space="preserve">down the road </w:t>
      </w:r>
      <w:r w:rsidRPr="006F4D5C">
        <w:rPr>
          <w:highlight w:val="green"/>
          <w:u w:val="single"/>
        </w:rPr>
        <w:t>with slower diffusion</w:t>
      </w:r>
      <w:r w:rsidRPr="006F4D5C">
        <w:rPr>
          <w:sz w:val="10"/>
          <w:highlight w:val="green"/>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6F4D5C">
        <w:rPr>
          <w:highlight w:val="green"/>
          <w:u w:val="single"/>
        </w:rPr>
        <w:t>the imperative is to accelerate the diffusion of vaccines</w:t>
      </w:r>
      <w:r w:rsidRPr="006F4D5C">
        <w:rPr>
          <w:sz w:val="10"/>
          <w:highlight w:val="green"/>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6F4D5C">
        <w:rPr>
          <w:highlight w:val="green"/>
          <w:u w:val="single"/>
        </w:rPr>
        <w:t xml:space="preserve">It was direct support </w:t>
      </w:r>
      <w:r w:rsidRPr="00551336">
        <w:rPr>
          <w:u w:val="single"/>
        </w:rPr>
        <w:t xml:space="preserve">via Operation Warp Speed </w:t>
      </w:r>
      <w:r w:rsidRPr="006F4D5C">
        <w:rPr>
          <w:highlight w:val="green"/>
          <w:u w:val="single"/>
        </w:rPr>
        <w:t xml:space="preserve">that </w:t>
      </w:r>
      <w:r w:rsidRPr="00551336">
        <w:rPr>
          <w:u w:val="single"/>
        </w:rPr>
        <w:t xml:space="preserve">made possible the astonishingly rapid development of COVID-19 vaccines and then </w:t>
      </w:r>
      <w:r w:rsidRPr="006F4D5C">
        <w:rPr>
          <w:highlight w:val="green"/>
          <w:u w:val="single"/>
        </w:rPr>
        <w:t>facilitated a relatively rapid rollout of vaccine distribution</w:t>
      </w:r>
      <w:r w:rsidRPr="006F4D5C">
        <w:rPr>
          <w:sz w:val="10"/>
          <w:highlight w:val="green"/>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6F4D5C">
        <w:rPr>
          <w:highlight w:val="green"/>
          <w:u w:val="single"/>
        </w:rPr>
        <w:t>the government provides qualitatively superior incentives to</w:t>
      </w:r>
      <w:r w:rsidRPr="006F4D5C">
        <w:rPr>
          <w:sz w:val="10"/>
          <w:highlight w:val="green"/>
        </w:rPr>
        <w:t xml:space="preserve"> </w:t>
      </w:r>
      <w:r w:rsidRPr="00FF33A6">
        <w:rPr>
          <w:sz w:val="10"/>
        </w:rPr>
        <w:t xml:space="preserve">those offered under </w:t>
      </w:r>
      <w:r w:rsidRPr="006F4D5C">
        <w:rPr>
          <w:highlight w:val="green"/>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6F4D5C">
        <w:rPr>
          <w:highlight w:val="green"/>
          <w:u w:val="single"/>
        </w:rPr>
        <w:t xml:space="preserve">the pharmaceutical industry has no legitimate basis for objecting to a TRIPS waiver. </w:t>
      </w:r>
      <w:r w:rsidRPr="00551336">
        <w:rPr>
          <w:u w:val="single"/>
        </w:rPr>
        <w:t>S</w:t>
      </w:r>
      <w:r w:rsidRPr="00551336">
        <w:rPr>
          <w:sz w:val="10"/>
        </w:rPr>
        <w:t>i</w:t>
      </w:r>
      <w:r w:rsidRPr="00FF33A6">
        <w:rPr>
          <w:sz w:val="10"/>
        </w:rPr>
        <w:t xml:space="preserve">nce, because of the public health crisis, drug makers now qualify for the superior benefits of direct government support, they no longer need the default benefits of patent support. </w:t>
      </w:r>
      <w:r w:rsidRPr="006F4D5C">
        <w:rPr>
          <w:highlight w:val="green"/>
          <w:u w:val="single"/>
        </w:rPr>
        <w:t>Arguments that a TRIPS waiver would deprive drug makers of the incentives</w:t>
      </w:r>
      <w:r w:rsidRPr="006F4D5C">
        <w:rPr>
          <w:sz w:val="10"/>
          <w:highlight w:val="green"/>
        </w:rPr>
        <w:t xml:space="preserve"> </w:t>
      </w:r>
      <w:r w:rsidRPr="00FF33A6">
        <w:rPr>
          <w:sz w:val="10"/>
        </w:rPr>
        <w:t xml:space="preserve">they need to keep developing new drugs, </w:t>
      </w:r>
      <w:r w:rsidRPr="006F4D5C">
        <w:rPr>
          <w:highlight w:val="green"/>
          <w:u w:val="single"/>
        </w:rPr>
        <w:t>when they are</w:t>
      </w:r>
      <w:r w:rsidRPr="006F4D5C">
        <w:rPr>
          <w:sz w:val="10"/>
          <w:highlight w:val="green"/>
        </w:rPr>
        <w:t xml:space="preserve"> </w:t>
      </w:r>
      <w:r w:rsidRPr="00FF33A6">
        <w:rPr>
          <w:sz w:val="10"/>
        </w:rPr>
        <w:t xml:space="preserve">presently </w:t>
      </w:r>
      <w:r w:rsidRPr="006F4D5C">
        <w:rPr>
          <w:highlight w:val="green"/>
          <w:u w:val="single"/>
        </w:rPr>
        <w:t>receiving the most favorable incentives</w:t>
      </w:r>
      <w:r w:rsidRPr="006F4D5C">
        <w:rPr>
          <w:sz w:val="10"/>
          <w:highlight w:val="green"/>
        </w:rPr>
        <w:t xml:space="preserve"> </w:t>
      </w:r>
      <w:r w:rsidRPr="00FF33A6">
        <w:rPr>
          <w:sz w:val="10"/>
        </w:rPr>
        <w:t xml:space="preserve">available, </w:t>
      </w:r>
      <w:r w:rsidRPr="006F4D5C">
        <w:rPr>
          <w:highlight w:val="green"/>
          <w:u w:val="single"/>
        </w:rPr>
        <w:t>can be dismissed</w:t>
      </w:r>
      <w:r w:rsidRPr="006F4D5C">
        <w:rPr>
          <w:sz w:val="10"/>
          <w:highlight w:val="green"/>
        </w:rPr>
        <w:t xml:space="preserve"> </w:t>
      </w:r>
      <w:r w:rsidRPr="00FF33A6">
        <w:rPr>
          <w:sz w:val="10"/>
        </w:rPr>
        <w:t xml:space="preserve">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Pisco, Peru, May 8, 2021. Picture taken May 8, 2021. REUTERS/Alessandro Cinque FUTURE DEVELOPMENT COVID-19 is a developing country pandemic Indermit Gill and Philip SchellekensThursday, May 27, 2021 San Salvador, El </w:t>
      </w:r>
      <w:proofErr w:type="gramStart"/>
      <w:r w:rsidRPr="00FF33A6">
        <w:rPr>
          <w:sz w:val="10"/>
        </w:rPr>
        <w:t>Salvador.-</w:t>
      </w:r>
      <w:proofErr w:type="gramEnd"/>
      <w:r w:rsidRPr="00FF33A6">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How big of a vaccine surplus will the US have? Simon J. EvenettTuesday,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REUTERS/Dinuka Liyanawatte ORDER FROM CHAOS Biden’s misstep in India Thomas WrightFriday,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0E1612AC" w14:textId="77777777" w:rsidR="006F4D5C" w:rsidRDefault="006F4D5C" w:rsidP="006F4D5C">
      <w:pPr>
        <w:pStyle w:val="Heading4"/>
      </w:pPr>
      <w:r>
        <w:t>IP serves as barriers to mass production to key parts of solving diseases – only the aff solves</w:t>
      </w:r>
    </w:p>
    <w:p w14:paraId="7FD7139E" w14:textId="77777777" w:rsidR="006F4D5C" w:rsidRPr="00DE4E16" w:rsidRDefault="006F4D5C" w:rsidP="006F4D5C">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3" w:history="1">
        <w:r w:rsidRPr="00E02773">
          <w:rPr>
            <w:rStyle w:val="Hyperlink"/>
          </w:rPr>
          <w:t>https://docs.wto.org/dol2fe/Pages/SS/directdoc.aspx?filename=q:/IP/C/W672.pdf&amp;Open=True</w:t>
        </w:r>
      </w:hyperlink>
      <w:r>
        <w:t xml:space="preserve"> //duongie]</w:t>
      </w:r>
    </w:p>
    <w:p w14:paraId="79188B02" w14:textId="77777777" w:rsidR="006F4D5C" w:rsidRDefault="006F4D5C" w:rsidP="006F4D5C">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case of Remdesivir</w:t>
      </w:r>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The primary patent on the base compound of Remdesivir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6F4D5C">
        <w:rPr>
          <w:highlight w:val="green"/>
          <w:u w:val="single"/>
        </w:rPr>
        <w:t>, other manufacturers</w:t>
      </w:r>
      <w:r w:rsidRPr="00B315E8">
        <w:rPr>
          <w:u w:val="single"/>
        </w:rPr>
        <w:t xml:space="preserve"> in countries with patents </w:t>
      </w:r>
      <w:r w:rsidRPr="006F4D5C">
        <w:rPr>
          <w:highlight w:val="green"/>
          <w:u w:val="single"/>
        </w:rPr>
        <w:t xml:space="preserve">were excluded </w:t>
      </w:r>
      <w:r w:rsidRPr="00E81676">
        <w:rPr>
          <w:u w:val="single"/>
        </w:rPr>
        <w:t xml:space="preserve">from manufacturing and </w:t>
      </w:r>
      <w:r w:rsidRPr="006F4D5C">
        <w:rPr>
          <w:highlight w:val="green"/>
          <w:u w:val="single"/>
        </w:rPr>
        <w:t>nearly half of the world</w:t>
      </w:r>
      <w:r w:rsidRPr="00B315E8">
        <w:rPr>
          <w:u w:val="single"/>
        </w:rPr>
        <w:t xml:space="preserve">'s population </w:t>
      </w:r>
      <w:r w:rsidRPr="006F4D5C">
        <w:rPr>
          <w:highlight w:val="green"/>
          <w:u w:val="single"/>
        </w:rPr>
        <w:t xml:space="preserve">were </w:t>
      </w:r>
      <w:r w:rsidRPr="00E81676">
        <w:rPr>
          <w:u w:val="single"/>
        </w:rPr>
        <w:t xml:space="preserve">prevented from being supplied by the licensee and hence </w:t>
      </w:r>
      <w:r w:rsidRPr="006F4D5C">
        <w:rPr>
          <w:highlight w:val="green"/>
          <w:u w:val="single"/>
        </w:rPr>
        <w:t xml:space="preserve">denied </w:t>
      </w:r>
      <w:r w:rsidRPr="00E81676">
        <w:rPr>
          <w:u w:val="single"/>
        </w:rPr>
        <w:t>from a</w:t>
      </w:r>
      <w:r w:rsidRPr="00B315E8">
        <w:rPr>
          <w:u w:val="single"/>
        </w:rPr>
        <w:t xml:space="preserve">ccessing more </w:t>
      </w:r>
      <w:r w:rsidRPr="006F4D5C">
        <w:rPr>
          <w:highlight w:val="green"/>
          <w:u w:val="single"/>
        </w:rPr>
        <w:t>affordable generics</w:t>
      </w:r>
      <w:r w:rsidRPr="00B315E8">
        <w:rPr>
          <w:u w:val="single"/>
        </w:rPr>
        <w:t>.</w:t>
      </w:r>
      <w:r w:rsidRPr="00134E17">
        <w:rPr>
          <w:sz w:val="16"/>
        </w:rPr>
        <w:t xml:space="preserve"> While more recently WHO has declared Remdesivir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(mAbs) holds promise for curbing COVID-19. Many mAbs are currently in development for treatment and prevention of COVID-19. Even prior to the spread of COVID-19, access to mAbs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6F4D5C">
        <w:rPr>
          <w:highlight w:val="green"/>
          <w:u w:val="single"/>
        </w:rPr>
        <w:t>Many</w:t>
      </w:r>
      <w:r w:rsidRPr="00B315E8">
        <w:rPr>
          <w:u w:val="single"/>
        </w:rPr>
        <w:t xml:space="preserve"> of the monoclonal antibody candidate </w:t>
      </w:r>
      <w:r w:rsidRPr="006F4D5C">
        <w:rPr>
          <w:highlight w:val="green"/>
          <w:u w:val="single"/>
        </w:rPr>
        <w:t>therapeutics</w:t>
      </w:r>
      <w:r w:rsidRPr="00B315E8">
        <w:rPr>
          <w:u w:val="single"/>
        </w:rPr>
        <w:t xml:space="preserve"> such as tocilizumab, sarilumab, bevacizumab </w:t>
      </w:r>
      <w:proofErr w:type="gramStart"/>
      <w:r w:rsidRPr="006F4D5C">
        <w:rPr>
          <w:highlight w:val="green"/>
          <w:u w:val="single"/>
        </w:rPr>
        <w:t>are</w:t>
      </w:r>
      <w:proofErr w:type="gramEnd"/>
      <w:r w:rsidRPr="006F4D5C">
        <w:rPr>
          <w:highlight w:val="green"/>
          <w:u w:val="single"/>
        </w:rPr>
        <w:t xml:space="preserve"> under patent protection </w:t>
      </w:r>
      <w:r w:rsidRPr="00C53EBC">
        <w:rPr>
          <w:u w:val="single"/>
        </w:rPr>
        <w:t>in many developing countries.</w:t>
      </w:r>
      <w:r w:rsidRPr="00C53EBC">
        <w:rPr>
          <w:sz w:val="16"/>
        </w:rPr>
        <w:t xml:space="preserve"> Secondary </w:t>
      </w:r>
      <w:r w:rsidRPr="006F4D5C">
        <w:rPr>
          <w:highlight w:val="green"/>
          <w:u w:val="single"/>
        </w:rPr>
        <w:t>patents</w:t>
      </w:r>
      <w:r w:rsidRPr="00B315E8">
        <w:rPr>
          <w:u w:val="single"/>
        </w:rPr>
        <w:t xml:space="preserve"> on new uses or formulations of an existing mAb product could further </w:t>
      </w:r>
      <w:r w:rsidRPr="006F4D5C">
        <w:rPr>
          <w:highlight w:val="green"/>
          <w:u w:val="single"/>
        </w:rPr>
        <w:t>strengthen</w:t>
      </w:r>
      <w:r w:rsidRPr="00B315E8">
        <w:rPr>
          <w:u w:val="single"/>
        </w:rPr>
        <w:t xml:space="preserve"> the patent holder's </w:t>
      </w:r>
      <w:r w:rsidRPr="006F4D5C">
        <w:rPr>
          <w:highlight w:val="green"/>
          <w:u w:val="single"/>
        </w:rPr>
        <w:t>market monopoly</w:t>
      </w:r>
      <w:r w:rsidRPr="00B315E8">
        <w:rPr>
          <w:u w:val="single"/>
        </w:rPr>
        <w:t>, also the primary reason for delayed introduction of biosimilars in some markets including in the US.</w:t>
      </w:r>
      <w:r w:rsidRPr="00134E17">
        <w:rPr>
          <w:sz w:val="16"/>
        </w:rPr>
        <w:t xml:space="preserve"> 41. </w:t>
      </w:r>
      <w:r w:rsidRPr="006F4D5C">
        <w:rPr>
          <w:highlight w:val="green"/>
          <w:u w:val="single"/>
        </w:rPr>
        <w:t>Disparity</w:t>
      </w:r>
      <w:r w:rsidRPr="00B315E8">
        <w:rPr>
          <w:u w:val="single"/>
        </w:rPr>
        <w:t xml:space="preserve"> in access </w:t>
      </w:r>
      <w:r w:rsidRPr="006F4D5C">
        <w:rPr>
          <w:highlight w:val="green"/>
          <w:u w:val="single"/>
        </w:rPr>
        <w:t>is certain unless</w:t>
      </w:r>
      <w:r w:rsidRPr="00B315E8">
        <w:rPr>
          <w:u w:val="single"/>
        </w:rPr>
        <w:t xml:space="preserve"> concrete </w:t>
      </w:r>
      <w:r w:rsidRPr="006F4D5C">
        <w:rPr>
          <w:highlight w:val="green"/>
          <w:u w:val="single"/>
        </w:rPr>
        <w:t>steps are taken to address i</w:t>
      </w:r>
      <w:r w:rsidRPr="00134E17">
        <w:rPr>
          <w:u w:val="single"/>
        </w:rPr>
        <w:t xml:space="preserve">ntellectual </w:t>
      </w:r>
      <w:r w:rsidRPr="006F4D5C">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bamlanivimab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6F4D5C">
        <w:rPr>
          <w:highlight w:val="green"/>
          <w:u w:val="single"/>
        </w:rPr>
        <w:t>Shortages of testing materials in developing countries</w:t>
      </w:r>
      <w:r w:rsidRPr="00215D56">
        <w:rPr>
          <w:u w:val="single"/>
        </w:rPr>
        <w:t xml:space="preserve"> have also </w:t>
      </w:r>
      <w:r w:rsidRPr="006F4D5C">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6F4D5C">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6F4D5C">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6F4D5C">
        <w:rPr>
          <w:highlight w:val="green"/>
          <w:u w:val="single"/>
        </w:rPr>
        <w:t>prevents laboratories from making</w:t>
      </w:r>
      <w:r w:rsidRPr="00215D56">
        <w:rPr>
          <w:u w:val="single"/>
        </w:rPr>
        <w:t xml:space="preserve"> </w:t>
      </w:r>
      <w:r w:rsidRPr="006F4D5C">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6F4D5C">
        <w:rPr>
          <w:highlight w:val="green"/>
          <w:u w:val="single"/>
        </w:rPr>
        <w:t>Testing is</w:t>
      </w:r>
      <w:r w:rsidRPr="00215D56">
        <w:rPr>
          <w:u w:val="single"/>
        </w:rPr>
        <w:t xml:space="preserve"> a </w:t>
      </w:r>
      <w:r w:rsidRPr="006F4D5C">
        <w:rPr>
          <w:highlight w:val="green"/>
          <w:u w:val="single"/>
        </w:rPr>
        <w:t>crucial aspect</w:t>
      </w:r>
      <w:r w:rsidRPr="00215D56">
        <w:rPr>
          <w:u w:val="single"/>
        </w:rPr>
        <w:t xml:space="preserve"> </w:t>
      </w:r>
      <w:r w:rsidRPr="006F4D5C">
        <w:rPr>
          <w:highlight w:val="green"/>
          <w:u w:val="single"/>
        </w:rPr>
        <w:t>of containing</w:t>
      </w:r>
      <w:r w:rsidRPr="00215D56">
        <w:rPr>
          <w:u w:val="single"/>
        </w:rPr>
        <w:t xml:space="preserve"> the spread of </w:t>
      </w:r>
      <w:r w:rsidRPr="006F4D5C">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6F4D5C">
        <w:rPr>
          <w:highlight w:val="green"/>
          <w:u w:val="single"/>
        </w:rPr>
        <w:t>high income countries are testing its population at nearly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6F4D5C">
        <w:rPr>
          <w:highlight w:val="green"/>
          <w:u w:val="single"/>
        </w:rPr>
        <w:t>More supply is needed, and such supply requires multiple manufacturers unhindered by any barriers to production. I</w:t>
      </w:r>
      <w:r w:rsidRPr="00134E17">
        <w:rPr>
          <w:u w:val="single"/>
        </w:rPr>
        <w:t>ntellectual</w:t>
      </w:r>
      <w:r w:rsidRPr="00215D56">
        <w:rPr>
          <w:u w:val="single"/>
        </w:rPr>
        <w:t xml:space="preserve"> </w:t>
      </w:r>
      <w:r w:rsidRPr="006F4D5C">
        <w:rPr>
          <w:highlight w:val="green"/>
          <w:u w:val="single"/>
        </w:rPr>
        <w:t>p</w:t>
      </w:r>
      <w:r w:rsidRPr="00134E17">
        <w:rPr>
          <w:u w:val="single"/>
        </w:rPr>
        <w:t>roperty</w:t>
      </w:r>
      <w:r w:rsidRPr="00215D56">
        <w:rPr>
          <w:u w:val="single"/>
        </w:rPr>
        <w:t xml:space="preserve"> has </w:t>
      </w:r>
      <w:r w:rsidRPr="006F4D5C">
        <w:rPr>
          <w:highlight w:val="green"/>
          <w:u w:val="single"/>
        </w:rPr>
        <w:t>proven to be a barrier in</w:t>
      </w:r>
      <w:r w:rsidRPr="00215D56">
        <w:rPr>
          <w:u w:val="single"/>
        </w:rPr>
        <w:t xml:space="preserve"> the scaling up of </w:t>
      </w:r>
      <w:r w:rsidRPr="006F4D5C">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6F4D5C">
        <w:rPr>
          <w:highlight w:val="green"/>
          <w:u w:val="single"/>
        </w:rPr>
        <w:t>expansive patent claims applied for</w:t>
      </w:r>
      <w:r w:rsidRPr="00215D56">
        <w:rPr>
          <w:u w:val="single"/>
        </w:rPr>
        <w:t xml:space="preserve"> or granted across the entire spectrum of </w:t>
      </w:r>
      <w:r w:rsidRPr="006F4D5C">
        <w:rPr>
          <w:highlight w:val="green"/>
          <w:u w:val="single"/>
        </w:rPr>
        <w:t>vaccine development</w:t>
      </w:r>
      <w:r w:rsidRPr="00215D56">
        <w:rPr>
          <w:u w:val="single"/>
        </w:rPr>
        <w:t xml:space="preserve">, </w:t>
      </w:r>
      <w:r w:rsidRPr="006F4D5C">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6F4D5C">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materialise with COVID-19 vaccines unless concrete steps are taken to address the intellectual property barriers. </w:t>
      </w:r>
      <w:r w:rsidRPr="00215D56">
        <w:rPr>
          <w:u w:val="single"/>
        </w:rPr>
        <w:t xml:space="preserve">Research already discloses </w:t>
      </w:r>
      <w:r w:rsidRPr="006F4D5C">
        <w:rPr>
          <w:highlight w:val="green"/>
          <w:u w:val="single"/>
        </w:rPr>
        <w:t>many patent filings</w:t>
      </w:r>
      <w:r w:rsidRPr="00215D56">
        <w:rPr>
          <w:u w:val="single"/>
        </w:rPr>
        <w:t xml:space="preserve"> and grants such as more than 100 patents on mRNA platform technologies that </w:t>
      </w:r>
      <w:r w:rsidRPr="006F4D5C">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 xml:space="preserve">a law firm warned "[m]anufacturers should be aware of the complex intellectual property issues concerned with this 3D printing technology. </w:t>
      </w:r>
      <w:r w:rsidRPr="006F4D5C">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6F4D5C">
        <w:rPr>
          <w:highlight w:val="green"/>
          <w:u w:val="single"/>
        </w:rPr>
        <w:t>i</w:t>
      </w:r>
      <w:r w:rsidRPr="00134E17">
        <w:rPr>
          <w:u w:val="single"/>
        </w:rPr>
        <w:t xml:space="preserve">ntellectual </w:t>
      </w:r>
      <w:r w:rsidRPr="006F4D5C">
        <w:rPr>
          <w:highlight w:val="green"/>
          <w:u w:val="single"/>
        </w:rPr>
        <w:t>p</w:t>
      </w:r>
      <w:r w:rsidRPr="00134E17">
        <w:rPr>
          <w:u w:val="single"/>
        </w:rPr>
        <w:t xml:space="preserve">roperty disputes already </w:t>
      </w:r>
      <w:r w:rsidRPr="006F4D5C">
        <w:rPr>
          <w:highlight w:val="green"/>
          <w:u w:val="single"/>
        </w:rPr>
        <w:t>threaten</w:t>
      </w:r>
      <w:r w:rsidRPr="00134E17">
        <w:rPr>
          <w:u w:val="single"/>
        </w:rPr>
        <w:t xml:space="preserve"> the </w:t>
      </w:r>
      <w:r w:rsidRPr="006F4D5C">
        <w:rPr>
          <w:highlight w:val="green"/>
          <w:u w:val="single"/>
        </w:rPr>
        <w:t>development and supply of COVID-19 medical products.</w:t>
      </w:r>
      <w:r w:rsidRPr="00134E17">
        <w:rPr>
          <w:u w:val="single"/>
        </w:rPr>
        <w:t xml:space="preserve"> </w:t>
      </w:r>
      <w:r w:rsidRPr="00134E17">
        <w:rPr>
          <w:sz w:val="16"/>
        </w:rPr>
        <w:t>In one dispute Regeneron and vaccine developers Pfizer and BioNTech are facing a lawsuit from Allele Biotechnology and Pharmaceuticals alleging that their coronavirus products were developed using Allele's mNeonGreen fluorescent protein without the company's permission.</w:t>
      </w:r>
    </w:p>
    <w:p w14:paraId="3C54D765" w14:textId="52E8EC2B" w:rsidR="00E03B5D" w:rsidRDefault="007D2B53" w:rsidP="00E03B5D">
      <w:pPr>
        <w:pStyle w:val="Heading4"/>
      </w:pPr>
      <w:r>
        <w:t>IP</w:t>
      </w:r>
      <w:r w:rsidR="00E03B5D">
        <w:t xml:space="preserve"> lead</w:t>
      </w:r>
      <w:r>
        <w:t>s</w:t>
      </w:r>
      <w:r w:rsidR="00E03B5D">
        <w:t xml:space="preserve"> to antimicrobial resistance.</w:t>
      </w:r>
    </w:p>
    <w:p w14:paraId="1DD812BD" w14:textId="77777777" w:rsidR="00E03B5D" w:rsidRDefault="00E03B5D" w:rsidP="00E03B5D">
      <w:pPr>
        <w:rPr>
          <w:rStyle w:val="Style13ptBold"/>
        </w:rPr>
      </w:pPr>
      <w:r>
        <w:rPr>
          <w:rStyle w:val="Style13ptBold"/>
        </w:rPr>
        <w:t>Schulman ‘09</w:t>
      </w:r>
    </w:p>
    <w:p w14:paraId="0553965C" w14:textId="77777777" w:rsidR="00E03B5D" w:rsidRPr="00E03B5D" w:rsidRDefault="00E03B5D" w:rsidP="00E03B5D">
      <w:pPr>
        <w:rPr>
          <w:sz w:val="16"/>
          <w:szCs w:val="16"/>
        </w:rPr>
      </w:pPr>
      <w:r w:rsidRPr="00E03B5D">
        <w:rPr>
          <w:sz w:val="16"/>
          <w:szCs w:val="16"/>
        </w:rPr>
        <w:t xml:space="preserve">[Patents and Public Health: The Problems with Using Patent Law Proposals to Combat Antibiotic Resistance Jessica P. Schulman, Fall 2009, </w:t>
      </w:r>
      <w:hyperlink r:id="rId14" w:history="1">
        <w:r w:rsidRPr="00E03B5D">
          <w:rPr>
            <w:sz w:val="16"/>
            <w:szCs w:val="16"/>
          </w:rPr>
          <w:t>https://core.ac.uk/download/pdf/232966619.pdf</w:t>
        </w:r>
      </w:hyperlink>
      <w:r w:rsidRPr="00E03B5D">
        <w:rPr>
          <w:sz w:val="16"/>
          <w:szCs w:val="16"/>
        </w:rPr>
        <w:t>] [SS]</w:t>
      </w:r>
    </w:p>
    <w:p w14:paraId="6ECCA7F8" w14:textId="2FCBE448" w:rsidR="00E03B5D" w:rsidRPr="00E03B5D" w:rsidRDefault="00E03B5D" w:rsidP="006F4D5C">
      <w:pPr>
        <w:rPr>
          <w:sz w:val="14"/>
        </w:rPr>
      </w:pPr>
      <w:r w:rsidRPr="00E03B5D">
        <w:rPr>
          <w:sz w:val="14"/>
        </w:rPr>
        <w:t xml:space="preserve">This Comment argues that, contrary to these beliefs, </w:t>
      </w:r>
      <w:r w:rsidRPr="00E03B5D">
        <w:rPr>
          <w:highlight w:val="green"/>
          <w:u w:val="single"/>
        </w:rPr>
        <w:t>the patent law system</w:t>
      </w:r>
      <w:r w:rsidRPr="00E03B5D">
        <w:rPr>
          <w:sz w:val="14"/>
          <w:highlight w:val="green"/>
        </w:rPr>
        <w:t xml:space="preserve"> </w:t>
      </w:r>
      <w:r w:rsidRPr="00E03B5D">
        <w:rPr>
          <w:sz w:val="14"/>
        </w:rPr>
        <w:t xml:space="preserve">further </w:t>
      </w:r>
      <w:r w:rsidRPr="00E03B5D">
        <w:rPr>
          <w:highlight w:val="green"/>
          <w:u w:val="single"/>
        </w:rPr>
        <w:t>exacerbates the problem of antibiotic resistance.</w:t>
      </w:r>
      <w:r w:rsidRPr="00E03B5D">
        <w:rPr>
          <w:sz w:val="14"/>
        </w:rPr>
        <w:t xml:space="preserve"> 17 The patent bargain between the inventor and society functions differently for antibiotics than other inventions.18 Generally, the inherent usefulness of an invention is not altered by an inventor's incentive to exploit the value of the invention while it is being protected by the patent. 19 However, </w:t>
      </w:r>
      <w:r w:rsidRPr="00E03B5D">
        <w:rPr>
          <w:highlight w:val="green"/>
          <w:u w:val="single"/>
        </w:rPr>
        <w:t>the exploitation of antibiotics leads to overuse of the antibiotic and can result in antibiotic resistance.</w:t>
      </w:r>
      <w:r w:rsidRPr="00E03B5D">
        <w:rPr>
          <w:sz w:val="14"/>
        </w:rPr>
        <w:t xml:space="preserve">20 In addition, from a public health perspective, </w:t>
      </w:r>
      <w:r w:rsidRPr="00E03B5D">
        <w:rPr>
          <w:highlight w:val="green"/>
          <w:u w:val="single"/>
        </w:rPr>
        <w:t>the optimal use of antibiotics involves delaying the introduction of new antibiotics until existing antibiotics are ineffective</w:t>
      </w:r>
      <w:r w:rsidRPr="00E03B5D">
        <w:rPr>
          <w:sz w:val="14"/>
        </w:rPr>
        <w:t xml:space="preserve">.21 </w:t>
      </w:r>
      <w:r w:rsidRPr="00E03B5D">
        <w:rPr>
          <w:highlight w:val="green"/>
          <w:u w:val="single"/>
        </w:rPr>
        <w:t>This waiting period is incompatible with a patent structure</w:t>
      </w:r>
      <w:r w:rsidRPr="00E03B5D">
        <w:rPr>
          <w:sz w:val="14"/>
          <w:highlight w:val="green"/>
        </w:rPr>
        <w:t xml:space="preserve"> </w:t>
      </w:r>
      <w:r w:rsidRPr="00E03B5D">
        <w:rPr>
          <w:highlight w:val="green"/>
          <w:u w:val="single"/>
        </w:rPr>
        <w:t>that grants a limited monopoly to an inventor as soon as the inventor applies for a patent</w:t>
      </w:r>
      <w:r w:rsidRPr="00E03B5D">
        <w:rPr>
          <w:sz w:val="14"/>
        </w:rPr>
        <w:t xml:space="preserve">. 22 Thus, patent law cannot effectively solve the problem of antibiotic resistance because </w:t>
      </w:r>
      <w:r w:rsidRPr="00E03B5D">
        <w:rPr>
          <w:highlight w:val="green"/>
          <w:u w:val="single"/>
        </w:rPr>
        <w:t>patent law does not encourage the development of antibiotics or the conservation of existing antibiotics</w:t>
      </w:r>
      <w:r w:rsidRPr="00E03B5D">
        <w:rPr>
          <w:sz w:val="14"/>
        </w:rPr>
        <w:t>.2 3 Consequently, Congress will not encourage the development of novel antibiotics that affect antibiotic-resistant bacteria by granting patent term extensions to antibiotic developers.2 4 Yet even if antibiotic conservation within the United States could be attained by altering patent law, the use and overuse of antibiotics in other countries would still lead to resistance in the United States.2 5</w:t>
      </w:r>
    </w:p>
    <w:p w14:paraId="3D99BA3F" w14:textId="77777777" w:rsidR="006F4D5C" w:rsidRDefault="006F4D5C" w:rsidP="006F4D5C">
      <w:pPr>
        <w:pStyle w:val="Heading4"/>
      </w:pPr>
      <w:r>
        <w:t>Pandemics cause extinction.</w:t>
      </w:r>
    </w:p>
    <w:p w14:paraId="4D8AD9BA" w14:textId="77777777" w:rsidR="006F4D5C" w:rsidRDefault="006F4D5C" w:rsidP="006F4D5C">
      <w:pPr>
        <w:rPr>
          <w:rStyle w:val="Style13ptBold"/>
        </w:rPr>
      </w:pPr>
      <w:r>
        <w:rPr>
          <w:rStyle w:val="Style13ptBold"/>
        </w:rPr>
        <w:t>Supriya 4/19</w:t>
      </w:r>
    </w:p>
    <w:p w14:paraId="62CFA26A" w14:textId="77777777" w:rsidR="006F4D5C" w:rsidRPr="00BE75FF" w:rsidRDefault="006F4D5C" w:rsidP="006F4D5C">
      <w:pPr>
        <w:rPr>
          <w:sz w:val="16"/>
          <w:szCs w:val="16"/>
        </w:rPr>
      </w:pPr>
      <w:r w:rsidRPr="00BE75FF">
        <w:rPr>
          <w:sz w:val="16"/>
          <w:szCs w:val="16"/>
        </w:rPr>
        <w:t xml:space="preserve">[Humans versus viruses - Can we avoid extinction in near future?, </w:t>
      </w:r>
      <w:hyperlink r:id="rId15" w:history="1">
        <w:r w:rsidRPr="00BE75FF">
          <w:rPr>
            <w:sz w:val="16"/>
            <w:szCs w:val="16"/>
          </w:rPr>
          <w:t>https://www.news-medical.net/news/20210419/Humans-versus-viruses-Can-we-avoid-extinction-in-near-future.aspx</w:t>
        </w:r>
      </w:hyperlink>
      <w:r w:rsidRPr="00BE75FF">
        <w:rPr>
          <w:sz w:val="16"/>
          <w:szCs w:val="16"/>
        </w:rPr>
        <w:t>, Lakshmi Supriya, 4/19/21] [SS]</w:t>
      </w:r>
    </w:p>
    <w:p w14:paraId="5296A149" w14:textId="77777777" w:rsidR="006F4D5C" w:rsidRDefault="006F4D5C" w:rsidP="006F4D5C">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6F4D5C">
        <w:rPr>
          <w:highlight w:val="green"/>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they </w:t>
      </w:r>
      <w:r w:rsidRPr="006F4D5C">
        <w:rPr>
          <w:highlight w:val="green"/>
          <w:u w:val="single"/>
        </w:rPr>
        <w:t>can 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6F4D5C">
        <w:rPr>
          <w:highlight w:val="green"/>
          <w:u w:val="single"/>
        </w:rPr>
        <w:t>the evolution of pathogens is the cause of the current pandemic</w:t>
      </w:r>
      <w:r w:rsidRPr="00BE75FF">
        <w:rPr>
          <w:sz w:val="14"/>
        </w:rPr>
        <w:t xml:space="preserve">, the severe acute respiratory syndrome coronavirus 2 (SARS-CoV-2). Several </w:t>
      </w:r>
      <w:r w:rsidRPr="006F4D5C">
        <w:rPr>
          <w:highlight w:val="green"/>
          <w:u w:val="single"/>
        </w:rPr>
        <w:t>mutations</w:t>
      </w:r>
      <w:r w:rsidRPr="00BE75FF">
        <w:rPr>
          <w:sz w:val="14"/>
        </w:rPr>
        <w:t xml:space="preserve"> are now known that </w:t>
      </w:r>
      <w:r w:rsidRPr="006F4D5C">
        <w:rPr>
          <w:highlight w:val="green"/>
          <w:u w:val="single"/>
        </w:rPr>
        <w:t>make the virus more infectious and resistant to immune responses</w:t>
      </w:r>
      <w:r w:rsidRPr="00BE75FF">
        <w:rPr>
          <w:sz w:val="14"/>
        </w:rPr>
        <w:t xml:space="preserve">, and strengthening its to enter cells via surface receptors. The brain There is evidence that the </w:t>
      </w:r>
      <w:r w:rsidRPr="006F4D5C">
        <w:rPr>
          <w:highlight w:val="green"/>
          <w:u w:val="single"/>
        </w:rPr>
        <w:t>SARS-CoV-2 can also affect the brain</w:t>
      </w:r>
      <w:r w:rsidRPr="00BE75FF">
        <w:rPr>
          <w:sz w:val="14"/>
        </w:rPr>
        <w:t>. The virus may enter the brain via the olfactory tract or through the angiotensin-converting enzyme 2 (ACE2) pathwa</w:t>
      </w:r>
      <w:r w:rsidRPr="00C53EBC">
        <w:rPr>
          <w:sz w:val="14"/>
        </w:rPr>
        <w:t xml:space="preserve">y. </w:t>
      </w:r>
      <w:r w:rsidRPr="00C53EBC">
        <w:rPr>
          <w:u w:val="single"/>
        </w:rPr>
        <w:t>Viruses can also affect our senses</w:t>
      </w:r>
      <w:r w:rsidRPr="00C53EBC">
        <w:rPr>
          <w:sz w:val="14"/>
        </w:rPr>
        <w:t>,</w:t>
      </w:r>
      <w:r w:rsidRPr="00BE75FF">
        <w:rPr>
          <w:sz w:val="14"/>
        </w:rPr>
        <w:t xml:space="preserve"> such as a loss of smell and taste, and there could be other so far unkown neurological effects. </w:t>
      </w:r>
      <w:r w:rsidRPr="006F4D5C">
        <w:rPr>
          <w:highlight w:val="green"/>
          <w:u w:val="single"/>
        </w:rPr>
        <w:t>The loss of smell seen in COVID-19 could be a new viral syndrome</w:t>
      </w:r>
      <w:r w:rsidRPr="006F4D5C">
        <w:rPr>
          <w:sz w:val="14"/>
          <w:highlight w:val="green"/>
        </w:rPr>
        <w:t xml:space="preserve"> </w:t>
      </w:r>
      <w:r w:rsidRPr="00BE75FF">
        <w:rPr>
          <w:sz w:val="14"/>
        </w:rPr>
        <w:t xml:space="preserve">specific to this disease. Many books and movies have described pandemics caused by pathogens that wipe out large populations and cause severe diseases. In the essay, the author provides a hypothetical scenario where </w:t>
      </w:r>
      <w:proofErr w:type="gramStart"/>
      <w:r w:rsidRPr="00BE75FF">
        <w:rPr>
          <w:sz w:val="14"/>
        </w:rPr>
        <w:t>a gut bacteria</w:t>
      </w:r>
      <w:proofErr w:type="gramEnd"/>
      <w:r w:rsidRPr="00BE75FF">
        <w:rPr>
          <w:sz w:val="14"/>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6F4D5C">
        <w:rPr>
          <w:highlight w:val="green"/>
          <w:u w:val="single"/>
        </w:rPr>
        <w:t>Pandemics can cause other diseases that can threaten humanity’s entire existence. The COVID-19 pandemic brought this possibility to the forefront.</w:t>
      </w:r>
      <w:r w:rsidRPr="006F4D5C">
        <w:rPr>
          <w:sz w:val="14"/>
          <w:highlight w:val="green"/>
        </w:rPr>
        <w:t xml:space="preserve"> </w:t>
      </w:r>
      <w:r w:rsidRPr="00BE75FF">
        <w:rPr>
          <w:sz w:val="14"/>
        </w:rPr>
        <w:t xml:space="preserve">If we continue disturbing the equilibrium between us and the environment, we don’t know what the consequences may be and </w:t>
      </w:r>
      <w:r w:rsidRPr="006F4D5C">
        <w:rPr>
          <w:highlight w:val="green"/>
          <w:u w:val="single"/>
        </w:rPr>
        <w:t>the next pandemic could lead us to extinction</w:t>
      </w:r>
      <w:r w:rsidRPr="00BE75FF">
        <w:rPr>
          <w:sz w:val="14"/>
        </w:rPr>
        <w:t>.</w:t>
      </w:r>
    </w:p>
    <w:p w14:paraId="77B6531F" w14:textId="77777777" w:rsidR="006F4D5C" w:rsidRDefault="006F4D5C" w:rsidP="006F4D5C">
      <w:pPr>
        <w:pStyle w:val="Heading4"/>
      </w:pPr>
      <w:bookmarkStart w:id="0" w:name="OLE_LINK1"/>
      <w:bookmarkStart w:id="1" w:name="OLE_LINK2"/>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289FB1CB" w14:textId="77777777" w:rsidR="006F4D5C" w:rsidRPr="00BF0E80" w:rsidRDefault="006F4D5C" w:rsidP="006F4D5C">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11747105" w14:textId="77777777" w:rsidR="006F4D5C" w:rsidRPr="00BF0E80" w:rsidRDefault="006F4D5C" w:rsidP="006F4D5C">
      <w:pPr>
        <w:rPr>
          <w:sz w:val="16"/>
        </w:rPr>
      </w:pPr>
      <w:r w:rsidRPr="00BF0E80">
        <w:rPr>
          <w:sz w:val="16"/>
        </w:rPr>
        <w:t xml:space="preserve">3.1 Current risks Pandemic 3.1.4 Global </w:t>
      </w:r>
      <w:r w:rsidRPr="006F4D5C">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6F4D5C">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6F4D5C">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6F4D5C">
        <w:rPr>
          <w:b/>
          <w:sz w:val="26"/>
          <w:highlight w:val="green"/>
          <w:u w:val="single"/>
        </w:rPr>
        <w:t>Plotting</w:t>
      </w:r>
      <w:r w:rsidRPr="006F4D5C">
        <w:rPr>
          <w:highlight w:val="green"/>
          <w:u w:val="single"/>
        </w:rPr>
        <w:t xml:space="preserve"> </w:t>
      </w:r>
      <w:r w:rsidRPr="00BF0E80">
        <w:rPr>
          <w:u w:val="single"/>
        </w:rPr>
        <w:t xml:space="preserve">historic epidemic </w:t>
      </w:r>
      <w:r w:rsidRPr="006F4D5C">
        <w:rPr>
          <w:b/>
          <w:sz w:val="26"/>
          <w:highlight w:val="green"/>
          <w:u w:val="single"/>
        </w:rPr>
        <w:t>fatalities</w:t>
      </w:r>
      <w:r w:rsidRPr="006F4D5C">
        <w:rPr>
          <w:highlight w:val="green"/>
          <w:u w:val="single"/>
        </w:rPr>
        <w:t xml:space="preserve"> </w:t>
      </w:r>
      <w:r w:rsidRPr="00BF0E80">
        <w:rPr>
          <w:u w:val="single"/>
        </w:rPr>
        <w:t xml:space="preserve">on a log scale </w:t>
      </w:r>
      <w:r w:rsidRPr="006F4D5C">
        <w:rPr>
          <w:b/>
          <w:sz w:val="26"/>
          <w:highlight w:val="green"/>
          <w:u w:val="single"/>
        </w:rPr>
        <w:t>reveals</w:t>
      </w:r>
      <w:r w:rsidRPr="006F4D5C">
        <w:rPr>
          <w:highlight w:val="green"/>
          <w:u w:val="single"/>
        </w:rPr>
        <w:t xml:space="preserve"> </w:t>
      </w:r>
      <w:r w:rsidRPr="00BF0E80">
        <w:rPr>
          <w:u w:val="single"/>
        </w:rPr>
        <w:t xml:space="preserve">that these tend to follow </w:t>
      </w:r>
      <w:r w:rsidRPr="006F4D5C">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6F4D5C">
        <w:rPr>
          <w:b/>
          <w:sz w:val="26"/>
          <w:highlight w:val="green"/>
          <w:u w:val="single"/>
        </w:rPr>
        <w:t>heavy-tailed</w:t>
      </w:r>
      <w:r w:rsidRPr="00BF0E80">
        <w:rPr>
          <w:sz w:val="16"/>
        </w:rPr>
        <w:t xml:space="preserve">262 </w:t>
      </w:r>
      <w:r w:rsidRPr="006F4D5C">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6F4D5C">
        <w:rPr>
          <w:b/>
          <w:sz w:val="26"/>
          <w:highlight w:val="green"/>
          <w:u w:val="single"/>
          <w:bdr w:val="single" w:sz="12" w:space="0" w:color="auto"/>
        </w:rPr>
        <w:t>greater probability than usually assumed</w:t>
      </w:r>
      <w:r w:rsidRPr="00BF0E80">
        <w:rPr>
          <w:u w:val="single"/>
        </w:rPr>
        <w:t xml:space="preserve">. </w:t>
      </w:r>
      <w:r w:rsidRPr="006F4D5C">
        <w:rPr>
          <w:b/>
          <w:sz w:val="26"/>
          <w:highlight w:val="green"/>
          <w:u w:val="single"/>
        </w:rPr>
        <w:t>All the features</w:t>
      </w:r>
      <w:r w:rsidRPr="006F4D5C">
        <w:rPr>
          <w:highlight w:val="green"/>
          <w:u w:val="single"/>
        </w:rPr>
        <w:t xml:space="preserve"> </w:t>
      </w:r>
      <w:r w:rsidRPr="00BF0E80">
        <w:rPr>
          <w:u w:val="single"/>
        </w:rPr>
        <w:t xml:space="preserve">of an extremely devastating disease </w:t>
      </w:r>
      <w:r w:rsidRPr="006F4D5C">
        <w:rPr>
          <w:b/>
          <w:sz w:val="26"/>
          <w:highlight w:val="green"/>
          <w:u w:val="single"/>
        </w:rPr>
        <w:t>already exist</w:t>
      </w:r>
      <w:r w:rsidRPr="006F4D5C">
        <w:rPr>
          <w:highlight w:val="green"/>
          <w:u w:val="single"/>
        </w:rPr>
        <w:t xml:space="preserve"> </w:t>
      </w:r>
      <w:r w:rsidRPr="00BF0E80">
        <w:rPr>
          <w:u w:val="single"/>
        </w:rPr>
        <w:t xml:space="preserve">in nature: essentially </w:t>
      </w:r>
      <w:r w:rsidRPr="006F4D5C">
        <w:rPr>
          <w:b/>
          <w:sz w:val="26"/>
          <w:highlight w:val="green"/>
          <w:u w:val="single"/>
        </w:rPr>
        <w:t>incurable</w:t>
      </w:r>
      <w:r w:rsidRPr="006F4D5C">
        <w:rPr>
          <w:highlight w:val="green"/>
          <w:u w:val="single"/>
        </w:rPr>
        <w:t xml:space="preserve"> </w:t>
      </w:r>
      <w:r w:rsidRPr="00BF0E80">
        <w:rPr>
          <w:u w:val="single"/>
        </w:rPr>
        <w:t xml:space="preserve">(Ebola268), nearly </w:t>
      </w:r>
      <w:r w:rsidRPr="006F4D5C">
        <w:rPr>
          <w:b/>
          <w:sz w:val="26"/>
          <w:highlight w:val="green"/>
          <w:u w:val="single"/>
        </w:rPr>
        <w:t>always fatal</w:t>
      </w:r>
      <w:r w:rsidRPr="006F4D5C">
        <w:rPr>
          <w:highlight w:val="green"/>
          <w:u w:val="single"/>
        </w:rPr>
        <w:t xml:space="preserve"> </w:t>
      </w:r>
      <w:r w:rsidRPr="00BF0E80">
        <w:rPr>
          <w:u w:val="single"/>
        </w:rPr>
        <w:t xml:space="preserve">(rabies269), </w:t>
      </w:r>
      <w:r w:rsidRPr="006F4D5C">
        <w:rPr>
          <w:b/>
          <w:sz w:val="26"/>
          <w:highlight w:val="green"/>
          <w:u w:val="single"/>
        </w:rPr>
        <w:t>extremely infectious</w:t>
      </w:r>
      <w:r w:rsidRPr="006F4D5C">
        <w:rPr>
          <w:highlight w:val="green"/>
          <w:u w:val="single"/>
        </w:rPr>
        <w:t xml:space="preserve"> </w:t>
      </w:r>
      <w:r w:rsidRPr="00BF0E80">
        <w:rPr>
          <w:u w:val="single"/>
        </w:rPr>
        <w:t xml:space="preserve">(common cold270), and </w:t>
      </w:r>
      <w:r w:rsidRPr="006F4D5C">
        <w:rPr>
          <w:b/>
          <w:sz w:val="26"/>
          <w:highlight w:val="green"/>
          <w:u w:val="single"/>
        </w:rPr>
        <w:t>long incubation periods</w:t>
      </w:r>
      <w:r w:rsidRPr="006F4D5C">
        <w:rPr>
          <w:highlight w:val="green"/>
          <w:u w:val="single"/>
        </w:rPr>
        <w:t xml:space="preserve"> </w:t>
      </w:r>
      <w:r w:rsidRPr="00BF0E80">
        <w:rPr>
          <w:u w:val="single"/>
        </w:rPr>
        <w:t xml:space="preserve">(HIV271). </w:t>
      </w:r>
      <w:r w:rsidRPr="006F4D5C">
        <w:rPr>
          <w:b/>
          <w:sz w:val="26"/>
          <w:highlight w:val="green"/>
          <w:u w:val="single"/>
        </w:rPr>
        <w:t>If a pathogen</w:t>
      </w:r>
      <w:r w:rsidRPr="006F4D5C">
        <w:rPr>
          <w:highlight w:val="green"/>
          <w:u w:val="single"/>
        </w:rPr>
        <w:t xml:space="preserve"> </w:t>
      </w:r>
      <w:r w:rsidRPr="00BF0E80">
        <w:rPr>
          <w:u w:val="single"/>
        </w:rPr>
        <w:t xml:space="preserve">were to emerge that somehow </w:t>
      </w:r>
      <w:r w:rsidRPr="006F4D5C">
        <w:rPr>
          <w:b/>
          <w:sz w:val="26"/>
          <w:highlight w:val="green"/>
          <w:u w:val="single"/>
        </w:rPr>
        <w:t>combined these</w:t>
      </w:r>
      <w:r w:rsidRPr="006F4D5C">
        <w:rPr>
          <w:highlight w:val="green"/>
          <w:u w:val="single"/>
        </w:rPr>
        <w:t xml:space="preserve"> </w:t>
      </w:r>
      <w:r w:rsidRPr="00BF0E80">
        <w:rPr>
          <w:u w:val="single"/>
        </w:rPr>
        <w:t xml:space="preserve">features (and </w:t>
      </w:r>
      <w:r w:rsidRPr="006F4D5C">
        <w:rPr>
          <w:b/>
          <w:sz w:val="26"/>
          <w:highlight w:val="green"/>
          <w:u w:val="single"/>
        </w:rPr>
        <w:t>influenza</w:t>
      </w:r>
      <w:r w:rsidRPr="006F4D5C">
        <w:rPr>
          <w:highlight w:val="green"/>
          <w:u w:val="single"/>
        </w:rPr>
        <w:t xml:space="preserve"> </w:t>
      </w:r>
      <w:r w:rsidRPr="00BF0E80">
        <w:rPr>
          <w:u w:val="single"/>
        </w:rPr>
        <w:t xml:space="preserve">has </w:t>
      </w:r>
      <w:r w:rsidRPr="006F4D5C">
        <w:rPr>
          <w:b/>
          <w:sz w:val="26"/>
          <w:highlight w:val="green"/>
          <w:u w:val="single"/>
        </w:rPr>
        <w:t>demonstrated antigenic shift</w:t>
      </w:r>
      <w:r w:rsidRPr="00BF0E80">
        <w:rPr>
          <w:u w:val="single"/>
        </w:rPr>
        <w:t xml:space="preserve">, the </w:t>
      </w:r>
      <w:r w:rsidRPr="006F4D5C">
        <w:rPr>
          <w:b/>
          <w:sz w:val="26"/>
          <w:highlight w:val="green"/>
          <w:u w:val="single"/>
        </w:rPr>
        <w:t>ability to combine features from different viruses</w:t>
      </w:r>
      <w:r w:rsidRPr="00BF0E80">
        <w:rPr>
          <w:b/>
          <w:sz w:val="26"/>
          <w:u w:val="single"/>
        </w:rPr>
        <w:t>272</w:t>
      </w:r>
      <w:r w:rsidRPr="00BF0E80">
        <w:rPr>
          <w:u w:val="single"/>
        </w:rPr>
        <w:t xml:space="preserve">), </w:t>
      </w:r>
      <w:r w:rsidRPr="006F4D5C">
        <w:rPr>
          <w:b/>
          <w:sz w:val="26"/>
          <w:highlight w:val="green"/>
          <w:u w:val="single"/>
          <w:bdr w:val="single" w:sz="12" w:space="0" w:color="auto"/>
        </w:rPr>
        <w:t>its death toll would be extreme</w:t>
      </w:r>
      <w:r w:rsidRPr="00BF0E80">
        <w:rPr>
          <w:sz w:val="16"/>
        </w:rPr>
        <w:t xml:space="preserve">. Many relevant features of </w:t>
      </w:r>
      <w:r w:rsidRPr="006F4D5C">
        <w:rPr>
          <w:b/>
          <w:sz w:val="26"/>
          <w:highlight w:val="green"/>
          <w:u w:val="single"/>
        </w:rPr>
        <w:t>the world have</w:t>
      </w:r>
      <w:r w:rsidRPr="00BF0E80">
        <w:rPr>
          <w:sz w:val="16"/>
        </w:rPr>
        <w:t xml:space="preserve"> </w:t>
      </w:r>
      <w:r w:rsidRPr="006F4D5C">
        <w:rPr>
          <w:b/>
          <w:sz w:val="26"/>
          <w:highlight w:val="green"/>
          <w:u w:val="single"/>
        </w:rPr>
        <w:t>changed</w:t>
      </w:r>
      <w:r w:rsidRPr="00BF0E80">
        <w:rPr>
          <w:sz w:val="16"/>
        </w:rPr>
        <w:t xml:space="preserve"> considerably, </w:t>
      </w:r>
      <w:r w:rsidRPr="006F4D5C">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6F4D5C">
        <w:rPr>
          <w:b/>
          <w:sz w:val="26"/>
          <w:highlight w:val="green"/>
          <w:u w:val="single"/>
        </w:rPr>
        <w:t>modern transport</w:t>
      </w:r>
      <w:r w:rsidRPr="006F4D5C">
        <w:rPr>
          <w:highlight w:val="green"/>
          <w:u w:val="single"/>
        </w:rPr>
        <w:t xml:space="preserve"> </w:t>
      </w:r>
      <w:r w:rsidRPr="00BF0E80">
        <w:rPr>
          <w:u w:val="single"/>
        </w:rPr>
        <w:t xml:space="preserve">and </w:t>
      </w:r>
      <w:r w:rsidRPr="006F4D5C">
        <w:rPr>
          <w:b/>
          <w:sz w:val="26"/>
          <w:highlight w:val="green"/>
          <w:u w:val="single"/>
        </w:rPr>
        <w:t>dense</w:t>
      </w:r>
      <w:r w:rsidRPr="006F4D5C">
        <w:rPr>
          <w:highlight w:val="green"/>
          <w:u w:val="single"/>
        </w:rPr>
        <w:t xml:space="preserve"> </w:t>
      </w:r>
      <w:r w:rsidRPr="00BF0E80">
        <w:rPr>
          <w:u w:val="single"/>
        </w:rPr>
        <w:t xml:space="preserve">human </w:t>
      </w:r>
      <w:r w:rsidRPr="006F4D5C">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6F4D5C">
        <w:rPr>
          <w:b/>
          <w:sz w:val="26"/>
          <w:highlight w:val="green"/>
          <w:u w:val="single"/>
        </w:rPr>
        <w:t>ripple effect</w:t>
      </w:r>
      <w:r w:rsidRPr="006F4D5C">
        <w:rPr>
          <w:highlight w:val="green"/>
          <w:u w:val="single"/>
        </w:rPr>
        <w:t xml:space="preserve"> </w:t>
      </w:r>
      <w:r w:rsidRPr="00BF0E80">
        <w:rPr>
          <w:u w:val="single"/>
        </w:rPr>
        <w:t xml:space="preserve">of the fatalities and the policy responses. These would include </w:t>
      </w:r>
      <w:r w:rsidRPr="006F4D5C">
        <w:rPr>
          <w:b/>
          <w:sz w:val="26"/>
          <w:highlight w:val="green"/>
          <w:u w:val="single"/>
          <w:bdr w:val="single" w:sz="12" w:space="0" w:color="auto"/>
        </w:rPr>
        <w:t>political and agricultural disruption</w:t>
      </w:r>
      <w:r w:rsidRPr="006F4D5C">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6F4D5C">
        <w:rPr>
          <w:b/>
          <w:sz w:val="26"/>
          <w:highlight w:val="green"/>
          <w:u w:val="single"/>
        </w:rPr>
        <w:t>epidemic fragments</w:t>
      </w:r>
      <w:r w:rsidRPr="006F4D5C">
        <w:rPr>
          <w:highlight w:val="green"/>
          <w:u w:val="single"/>
        </w:rPr>
        <w:t xml:space="preserve"> </w:t>
      </w:r>
      <w:r w:rsidRPr="00BF0E80">
        <w:rPr>
          <w:u w:val="single"/>
        </w:rPr>
        <w:t xml:space="preserve">and diminishes </w:t>
      </w:r>
      <w:r w:rsidRPr="006F4D5C">
        <w:rPr>
          <w:b/>
          <w:sz w:val="26"/>
          <w:highlight w:val="green"/>
          <w:u w:val="single"/>
        </w:rPr>
        <w:t xml:space="preserve">human society to the extent that recovery becomes </w:t>
      </w:r>
      <w:r w:rsidRPr="006F4D5C">
        <w:rPr>
          <w:b/>
          <w:bCs/>
          <w:sz w:val="26"/>
          <w:highlight w:val="green"/>
          <w:u w:val="single"/>
        </w:rPr>
        <w:t>impossible</w:t>
      </w:r>
      <w:r w:rsidRPr="00BF0E80">
        <w:rPr>
          <w:b/>
          <w:bCs/>
          <w:sz w:val="26"/>
          <w:u w:val="single"/>
        </w:rPr>
        <w:t xml:space="preserve">277 </w:t>
      </w:r>
      <w:r w:rsidRPr="006F4D5C">
        <w:rPr>
          <w:b/>
          <w:bCs/>
          <w:sz w:val="26"/>
          <w:highlight w:val="green"/>
          <w:u w:val="single"/>
        </w:rPr>
        <w:t>before humanity succumbs to other risks (such as</w:t>
      </w:r>
      <w:r w:rsidRPr="006F4D5C">
        <w:rPr>
          <w:highlight w:val="green"/>
          <w:u w:val="single"/>
        </w:rPr>
        <w:t xml:space="preserve"> </w:t>
      </w:r>
      <w:r w:rsidRPr="006F4D5C">
        <w:rPr>
          <w:b/>
          <w:sz w:val="26"/>
          <w:highlight w:val="green"/>
          <w:u w:val="single"/>
        </w:rPr>
        <w:t>climate</w:t>
      </w:r>
      <w:r w:rsidRPr="006F4D5C">
        <w:rPr>
          <w:highlight w:val="green"/>
          <w:u w:val="single"/>
        </w:rPr>
        <w:t xml:space="preserve"> </w:t>
      </w:r>
      <w:r w:rsidRPr="00BF0E80">
        <w:rPr>
          <w:u w:val="single"/>
        </w:rPr>
        <w:t xml:space="preserve">change </w:t>
      </w:r>
      <w:r w:rsidRPr="006F4D5C">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bookmarkEnd w:id="0"/>
    <w:bookmarkEnd w:id="1"/>
    <w:p w14:paraId="3B20901A" w14:textId="77777777" w:rsidR="006F4D5C" w:rsidRDefault="006F4D5C" w:rsidP="006F4D5C">
      <w:pPr>
        <w:rPr>
          <w:sz w:val="14"/>
        </w:rPr>
      </w:pPr>
    </w:p>
    <w:p w14:paraId="6B4513A1" w14:textId="77777777" w:rsidR="006F4D5C" w:rsidRDefault="006F4D5C" w:rsidP="006F4D5C">
      <w:pPr>
        <w:pStyle w:val="Heading4"/>
      </w:pPr>
      <w:r>
        <w:t xml:space="preserve">Continued COVID is a </w:t>
      </w:r>
      <w:r>
        <w:rPr>
          <w:u w:val="single"/>
        </w:rPr>
        <w:t>threat magnifier</w:t>
      </w:r>
      <w:r>
        <w:t xml:space="preserve"> and causes </w:t>
      </w:r>
      <w:r>
        <w:rPr>
          <w:u w:val="single"/>
        </w:rPr>
        <w:t>nuclear war</w:t>
      </w:r>
      <w:r>
        <w:t>.</w:t>
      </w:r>
    </w:p>
    <w:p w14:paraId="540EEDB1" w14:textId="77777777" w:rsidR="006F4D5C" w:rsidRPr="00034A7C" w:rsidRDefault="006F4D5C" w:rsidP="006F4D5C">
      <w:r w:rsidRPr="00034A7C">
        <w:rPr>
          <w:rStyle w:val="Style13ptBold"/>
        </w:rPr>
        <w:t>Kampf 20</w:t>
      </w:r>
      <w:r>
        <w:t xml:space="preserve"> David Kampf 6-16-2020 “How COVID-19 Could Increase the Risk of War” </w:t>
      </w:r>
      <w:hyperlink r:id="rId16"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5BC16FD9" w14:textId="77777777" w:rsidR="006F4D5C" w:rsidRPr="00896123" w:rsidRDefault="006F4D5C" w:rsidP="006F4D5C">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6F4D5C">
        <w:rPr>
          <w:rStyle w:val="Emphasis"/>
          <w:sz w:val="24"/>
          <w:highlight w:val="green"/>
        </w:rPr>
        <w:t>global trends</w:t>
      </w:r>
      <w:r w:rsidRPr="00896123">
        <w:rPr>
          <w:sz w:val="12"/>
        </w:rPr>
        <w:t xml:space="preserve"> </w:t>
      </w:r>
      <w:r w:rsidRPr="006F4D5C">
        <w:rPr>
          <w:rStyle w:val="StyleUnderline"/>
          <w:sz w:val="24"/>
          <w:highlight w:val="green"/>
        </w:rPr>
        <w:t>that explain</w:t>
      </w:r>
      <w:r w:rsidRPr="00896123">
        <w:rPr>
          <w:rStyle w:val="StyleUnderline"/>
          <w:sz w:val="24"/>
        </w:rPr>
        <w:t xml:space="preserve">ed </w:t>
      </w:r>
      <w:r w:rsidRPr="006F4D5C">
        <w:rPr>
          <w:rStyle w:val="StyleUnderline"/>
          <w:sz w:val="24"/>
          <w:highlight w:val="green"/>
        </w:rPr>
        <w:t>why</w:t>
      </w:r>
      <w:r w:rsidRPr="00896123">
        <w:rPr>
          <w:rStyle w:val="StyleUnderline"/>
          <w:sz w:val="24"/>
        </w:rPr>
        <w:t xml:space="preserve"> interstate </w:t>
      </w:r>
      <w:r w:rsidRPr="006F4D5C">
        <w:rPr>
          <w:rStyle w:val="StyleUnderline"/>
          <w:sz w:val="24"/>
          <w:highlight w:val="green"/>
        </w:rPr>
        <w:t>war</w:t>
      </w:r>
      <w:r w:rsidRPr="00896123">
        <w:rPr>
          <w:rStyle w:val="StyleUnderline"/>
          <w:sz w:val="24"/>
        </w:rPr>
        <w:t xml:space="preserve"> had decreased in recent decades </w:t>
      </w:r>
      <w:r w:rsidRPr="006F4D5C">
        <w:rPr>
          <w:rStyle w:val="StyleUnderline"/>
          <w:sz w:val="24"/>
          <w:highlight w:val="green"/>
        </w:rPr>
        <w:t>are</w:t>
      </w:r>
      <w:r w:rsidRPr="00896123">
        <w:rPr>
          <w:rStyle w:val="StyleUnderline"/>
          <w:sz w:val="24"/>
        </w:rPr>
        <w:t xml:space="preserve"> now </w:t>
      </w:r>
      <w:r w:rsidRPr="006F4D5C">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6F4D5C">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6F4D5C">
        <w:rPr>
          <w:rStyle w:val="Emphasis"/>
          <w:sz w:val="24"/>
          <w:highlight w:val="green"/>
        </w:rPr>
        <w:t>economic</w:t>
      </w:r>
      <w:r w:rsidRPr="00896123">
        <w:rPr>
          <w:sz w:val="12"/>
        </w:rPr>
        <w:t xml:space="preserve"> </w:t>
      </w:r>
      <w:r w:rsidRPr="006F4D5C">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6F4D5C">
        <w:rPr>
          <w:highlight w:val="green"/>
          <w:u w:val="single"/>
        </w:rPr>
        <w:t>a decaying liberal</w:t>
      </w:r>
      <w:r w:rsidRPr="00034A7C">
        <w:rPr>
          <w:u w:val="single"/>
        </w:rPr>
        <w:t xml:space="preserve"> international </w:t>
      </w:r>
      <w:r w:rsidRPr="006F4D5C">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6F4D5C">
        <w:rPr>
          <w:highlight w:val="green"/>
          <w:u w:val="single"/>
        </w:rPr>
        <w:t>nationalism</w:t>
      </w:r>
      <w:r w:rsidRPr="00034A7C">
        <w:rPr>
          <w:u w:val="single"/>
        </w:rPr>
        <w:t xml:space="preserve">, rather than international collaboration, </w:t>
      </w:r>
      <w:r w:rsidRPr="006F4D5C">
        <w:rPr>
          <w:highlight w:val="green"/>
          <w:u w:val="single"/>
        </w:rPr>
        <w:t>was the</w:t>
      </w:r>
      <w:r w:rsidRPr="00034A7C">
        <w:rPr>
          <w:u w:val="single"/>
        </w:rPr>
        <w:t xml:space="preserve"> default </w:t>
      </w:r>
      <w:r w:rsidRPr="006F4D5C">
        <w:rPr>
          <w:highlight w:val="green"/>
          <w:u w:val="single"/>
        </w:rPr>
        <w:t>response to the</w:t>
      </w:r>
      <w:r w:rsidRPr="00034A7C">
        <w:rPr>
          <w:u w:val="single"/>
        </w:rPr>
        <w:t xml:space="preserve"> coronavirus </w:t>
      </w:r>
      <w:r w:rsidRPr="006F4D5C">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Arsal,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6F4D5C">
        <w:rPr>
          <w:highlight w:val="green"/>
          <w:u w:val="single"/>
        </w:rPr>
        <w:t xml:space="preserve">. </w:t>
      </w:r>
      <w:r w:rsidRPr="006F4D5C">
        <w:rPr>
          <w:b/>
          <w:bCs/>
          <w:highlight w:val="green"/>
          <w:u w:val="single"/>
        </w:rPr>
        <w:t>China</w:t>
      </w:r>
      <w:r w:rsidRPr="00034A7C">
        <w:rPr>
          <w:b/>
          <w:bCs/>
          <w:u w:val="single"/>
        </w:rPr>
        <w:t xml:space="preserve"> </w:t>
      </w:r>
      <w:r w:rsidRPr="006F4D5C">
        <w:rPr>
          <w:b/>
          <w:bCs/>
          <w:highlight w:val="green"/>
          <w:u w:val="single"/>
        </w:rPr>
        <w:t>is</w:t>
      </w:r>
      <w:r w:rsidRPr="00034A7C">
        <w:rPr>
          <w:u w:val="single"/>
        </w:rPr>
        <w:t xml:space="preserve"> both keen to assert a greater leadership role within traditionally Western-led institutions and to </w:t>
      </w:r>
      <w:r w:rsidRPr="006F4D5C">
        <w:rPr>
          <w:b/>
          <w:bCs/>
          <w:highlight w:val="green"/>
          <w:u w:val="single"/>
        </w:rPr>
        <w:t>challenge</w:t>
      </w:r>
      <w:r w:rsidRPr="006F4D5C">
        <w:rPr>
          <w:highlight w:val="green"/>
          <w:u w:val="single"/>
        </w:rPr>
        <w:t xml:space="preserve"> </w:t>
      </w:r>
      <w:r w:rsidRPr="00034A7C">
        <w:rPr>
          <w:u w:val="single"/>
        </w:rPr>
        <w:t xml:space="preserve">the existing regional </w:t>
      </w:r>
      <w:r w:rsidRPr="006F4D5C">
        <w:rPr>
          <w:b/>
          <w:bCs/>
          <w:highlight w:val="green"/>
          <w:u w:val="single"/>
        </w:rPr>
        <w:t>order</w:t>
      </w:r>
      <w:r w:rsidRPr="00034A7C">
        <w:rPr>
          <w:u w:val="single"/>
        </w:rPr>
        <w:t xml:space="preserve"> in Asia. Between a rising China, </w:t>
      </w:r>
      <w:r w:rsidRPr="006F4D5C">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6F4D5C">
        <w:rPr>
          <w:b/>
          <w:bCs/>
          <w:highlight w:val="green"/>
          <w:u w:val="single"/>
        </w:rPr>
        <w:t xml:space="preserve">prove </w:t>
      </w:r>
      <w:proofErr w:type="gramStart"/>
      <w:r w:rsidRPr="006F4D5C">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6F4D5C">
        <w:rPr>
          <w:highlight w:val="green"/>
          <w:u w:val="single"/>
        </w:rPr>
        <w:t xml:space="preserve">the </w:t>
      </w:r>
      <w:r w:rsidRPr="006F4D5C">
        <w:rPr>
          <w:b/>
          <w:bCs/>
          <w:highlight w:val="green"/>
          <w:u w:val="single"/>
        </w:rPr>
        <w:t>chance of</w:t>
      </w:r>
      <w:r w:rsidRPr="00034A7C">
        <w:rPr>
          <w:b/>
          <w:bCs/>
          <w:u w:val="single"/>
        </w:rPr>
        <w:t xml:space="preserve"> an unwanted U.S.-Russia </w:t>
      </w:r>
      <w:r w:rsidRPr="006F4D5C">
        <w:rPr>
          <w:b/>
          <w:bCs/>
          <w:highlight w:val="green"/>
          <w:u w:val="single"/>
        </w:rPr>
        <w:t>nuclear confrontation</w:t>
      </w:r>
      <w:r w:rsidRPr="006F4D5C">
        <w:rPr>
          <w:highlight w:val="green"/>
          <w:u w:val="single"/>
        </w:rPr>
        <w:t xml:space="preserve"> is</w:t>
      </w:r>
      <w:r w:rsidRPr="00034A7C">
        <w:rPr>
          <w:u w:val="single"/>
        </w:rPr>
        <w:t xml:space="preserve"> arguably as </w:t>
      </w:r>
      <w:r w:rsidRPr="006F4D5C">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6F4D5C">
        <w:rPr>
          <w:highlight w:val="green"/>
          <w:u w:val="single"/>
        </w:rPr>
        <w:t>one</w:t>
      </w:r>
      <w:r w:rsidRPr="00034A7C">
        <w:rPr>
          <w:u w:val="single"/>
        </w:rPr>
        <w:t xml:space="preserve"> </w:t>
      </w:r>
      <w:r w:rsidRPr="006F4D5C">
        <w:rPr>
          <w:b/>
          <w:bCs/>
          <w:highlight w:val="green"/>
          <w:u w:val="single"/>
        </w:rPr>
        <w:t xml:space="preserve">miscalculation </w:t>
      </w:r>
      <w:r w:rsidRPr="006E1EAF">
        <w:rPr>
          <w:b/>
          <w:bCs/>
          <w:u w:val="single"/>
        </w:rPr>
        <w:t xml:space="preserve">or dumb </w:t>
      </w:r>
      <w:r w:rsidRPr="006F4D5C">
        <w:rPr>
          <w:b/>
          <w:bCs/>
          <w:highlight w:val="green"/>
          <w:u w:val="single"/>
        </w:rPr>
        <w:t>mistake</w:t>
      </w:r>
      <w:r w:rsidRPr="006E1EAF">
        <w:rPr>
          <w:b/>
          <w:bCs/>
          <w:u w:val="single"/>
        </w:rPr>
        <w:t xml:space="preserve"> away </w:t>
      </w:r>
      <w:r w:rsidRPr="006F4D5C">
        <w:rPr>
          <w:b/>
          <w:bCs/>
          <w:highlight w:val="green"/>
          <w:u w:val="single"/>
        </w:rPr>
        <w:t>from</w:t>
      </w:r>
      <w:r w:rsidRPr="006E1EAF">
        <w:rPr>
          <w:b/>
          <w:bCs/>
          <w:u w:val="single"/>
        </w:rPr>
        <w:t xml:space="preserve"> waging </w:t>
      </w:r>
      <w:r w:rsidRPr="006F4D5C">
        <w:rPr>
          <w:b/>
          <w:bCs/>
          <w:highlight w:val="green"/>
          <w:u w:val="single"/>
        </w:rPr>
        <w:t>all-out war</w:t>
      </w:r>
      <w:r w:rsidRPr="00034A7C">
        <w:rPr>
          <w:u w:val="single"/>
        </w:rPr>
        <w:t>.</w:t>
      </w:r>
      <w:r w:rsidRPr="00896123">
        <w:rPr>
          <w:sz w:val="12"/>
        </w:rPr>
        <w:t xml:space="preserve"> And despite Trump’s efforts to negotiate nuclear disarmament with Kim Jong Un’s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6F4D5C">
        <w:rPr>
          <w:highlight w:val="green"/>
          <w:u w:val="single"/>
        </w:rPr>
        <w:t>World War III</w:t>
      </w:r>
      <w:r w:rsidRPr="00034A7C">
        <w:rPr>
          <w:u w:val="single"/>
        </w:rPr>
        <w:t xml:space="preserve"> and no two countries are destined for war, the </w:t>
      </w:r>
      <w:r w:rsidRPr="006F4D5C">
        <w:rPr>
          <w:highlight w:val="green"/>
          <w:u w:val="single"/>
        </w:rPr>
        <w:t>odds</w:t>
      </w:r>
      <w:r w:rsidRPr="00034A7C">
        <w:rPr>
          <w:u w:val="single"/>
        </w:rPr>
        <w:t xml:space="preserve"> of avoiding future conflicts </w:t>
      </w:r>
      <w:r w:rsidRPr="006F4D5C">
        <w:rPr>
          <w:highlight w:val="green"/>
          <w:u w:val="single"/>
        </w:rPr>
        <w:t>don’t look good</w:t>
      </w:r>
      <w:r w:rsidRPr="00034A7C">
        <w:rPr>
          <w:u w:val="single"/>
        </w:rPr>
        <w:t xml:space="preserve">. </w:t>
      </w:r>
      <w:r w:rsidRPr="00034A7C">
        <w:rPr>
          <w:b/>
          <w:bCs/>
          <w:u w:val="single"/>
        </w:rPr>
        <w:t xml:space="preserve">The </w:t>
      </w:r>
      <w:r w:rsidRPr="006F4D5C">
        <w:rPr>
          <w:b/>
          <w:bCs/>
          <w:highlight w:val="green"/>
          <w:u w:val="single"/>
        </w:rPr>
        <w:t>pandemic</w:t>
      </w:r>
      <w:r w:rsidRPr="00034A7C">
        <w:rPr>
          <w:b/>
          <w:bCs/>
          <w:u w:val="single"/>
        </w:rPr>
        <w:t xml:space="preserve"> is already </w:t>
      </w:r>
      <w:r w:rsidRPr="006F4D5C">
        <w:rPr>
          <w:b/>
          <w:bCs/>
          <w:highlight w:val="green"/>
          <w:u w:val="single"/>
        </w:rPr>
        <w:t>degrading democracies</w:t>
      </w:r>
      <w:r w:rsidRPr="00034A7C">
        <w:rPr>
          <w:b/>
          <w:bCs/>
          <w:u w:val="single"/>
        </w:rPr>
        <w:t xml:space="preserve">, </w:t>
      </w:r>
      <w:r w:rsidRPr="006F4D5C">
        <w:rPr>
          <w:b/>
          <w:bCs/>
          <w:highlight w:val="green"/>
          <w:u w:val="single"/>
        </w:rPr>
        <w:t>harming economies and curtailing</w:t>
      </w:r>
      <w:r w:rsidRPr="00034A7C">
        <w:rPr>
          <w:b/>
          <w:bCs/>
          <w:u w:val="single"/>
        </w:rPr>
        <w:t xml:space="preserve"> international </w:t>
      </w:r>
      <w:r w:rsidRPr="006F4D5C">
        <w:rPr>
          <w:b/>
          <w:bCs/>
          <w:highlight w:val="green"/>
          <w:u w:val="single"/>
        </w:rPr>
        <w:t>cooperation</w:t>
      </w:r>
      <w:r w:rsidRPr="00034A7C">
        <w:rPr>
          <w:b/>
          <w:bCs/>
          <w:u w:val="single"/>
        </w:rPr>
        <w:t xml:space="preserve">, </w:t>
      </w:r>
      <w:r w:rsidRPr="006F4D5C">
        <w:rPr>
          <w:b/>
          <w:bCs/>
          <w:highlight w:val="green"/>
          <w:u w:val="single"/>
        </w:rPr>
        <w:t>and</w:t>
      </w:r>
      <w:r w:rsidRPr="00034A7C">
        <w:rPr>
          <w:b/>
          <w:bCs/>
          <w:u w:val="single"/>
        </w:rPr>
        <w:t xml:space="preserve"> it also seems to be </w:t>
      </w:r>
      <w:r w:rsidRPr="006F4D5C">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Hurlburt and Alexandra Stark argue that the </w:t>
      </w:r>
      <w:r w:rsidRPr="006F4D5C">
        <w:rPr>
          <w:highlight w:val="green"/>
          <w:u w:val="single"/>
        </w:rPr>
        <w:t>coronavirus could</w:t>
      </w:r>
      <w:r w:rsidRPr="0019144C">
        <w:rPr>
          <w:u w:val="single"/>
        </w:rPr>
        <w:t xml:space="preserve"> in fact </w:t>
      </w:r>
      <w:r w:rsidRPr="006F4D5C">
        <w:rPr>
          <w:highlight w:val="green"/>
          <w:u w:val="single"/>
        </w:rPr>
        <w:t>sow</w:t>
      </w:r>
      <w:r w:rsidRPr="0019144C">
        <w:rPr>
          <w:u w:val="single"/>
        </w:rPr>
        <w:t xml:space="preserve"> more </w:t>
      </w:r>
      <w:r w:rsidRPr="006F4D5C">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6F4D5C">
        <w:rPr>
          <w:highlight w:val="green"/>
          <w:u w:val="single"/>
        </w:rPr>
        <w:t>proxy wars could</w:t>
      </w:r>
      <w:r w:rsidRPr="00034A7C">
        <w:rPr>
          <w:u w:val="single"/>
        </w:rPr>
        <w:t xml:space="preserve"> soon </w:t>
      </w:r>
      <w:r w:rsidRPr="006F4D5C">
        <w:rPr>
          <w:highlight w:val="green"/>
          <w:u w:val="single"/>
        </w:rPr>
        <w:t>precipitate all-out</w:t>
      </w:r>
      <w:r w:rsidRPr="00034A7C">
        <w:rPr>
          <w:u w:val="single"/>
        </w:rPr>
        <w:t xml:space="preserve"> international </w:t>
      </w:r>
      <w:r w:rsidRPr="006F4D5C">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26ECBBCA" w14:textId="77777777" w:rsidR="006F4D5C" w:rsidRDefault="006F4D5C" w:rsidP="006F4D5C">
      <w:pPr>
        <w:pStyle w:val="Heading2"/>
      </w:pPr>
      <w:r>
        <w:t>ADV – WTO Cred</w:t>
      </w:r>
    </w:p>
    <w:p w14:paraId="62ECF3B2" w14:textId="77777777" w:rsidR="006F4D5C" w:rsidRDefault="006F4D5C" w:rsidP="006F4D5C">
      <w:pPr>
        <w:pStyle w:val="Heading4"/>
      </w:pPr>
      <w:r>
        <w:t>Only a universal IP waiver can solve the WTO’s declining credibility – it’s bad, but it can get better.</w:t>
      </w:r>
    </w:p>
    <w:p w14:paraId="374DE029" w14:textId="77777777" w:rsidR="006F4D5C" w:rsidRPr="00BB7BDE" w:rsidRDefault="006F4D5C" w:rsidP="006F4D5C">
      <w:pPr>
        <w:rPr>
          <w:rStyle w:val="Style13ptBold"/>
        </w:rPr>
      </w:pPr>
      <w:r>
        <w:rPr>
          <w:rStyle w:val="Style13ptBold"/>
        </w:rPr>
        <w:t>Meyer 6/18</w:t>
      </w:r>
    </w:p>
    <w:p w14:paraId="419D5F55" w14:textId="77777777" w:rsidR="006F4D5C" w:rsidRPr="00BB7BDE" w:rsidRDefault="006F4D5C" w:rsidP="006F4D5C">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4D5F22EF" w14:textId="77777777" w:rsidR="006F4D5C" w:rsidRPr="005847B2" w:rsidRDefault="006F4D5C" w:rsidP="006F4D5C">
      <w:pPr>
        <w:rPr>
          <w:sz w:val="14"/>
        </w:rPr>
      </w:pPr>
      <w:r w:rsidRPr="00BB7BDE">
        <w:rPr>
          <w:sz w:val="14"/>
        </w:rPr>
        <w:t>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6F4D5C">
        <w:rPr>
          <w:highlight w:val="green"/>
          <w:u w:val="single"/>
        </w:rPr>
        <w:t xml:space="preserve">The credibility of the WTO will depend on </w:t>
      </w:r>
      <w:r w:rsidRPr="00BB7BDE">
        <w:rPr>
          <w:sz w:val="14"/>
        </w:rPr>
        <w:t xml:space="preserve">its ability to find </w:t>
      </w:r>
      <w:r w:rsidRPr="006F4D5C">
        <w:rPr>
          <w:highlight w:val="green"/>
          <w:u w:val="single"/>
        </w:rPr>
        <w:t xml:space="preserve">a meaningful outcome </w:t>
      </w:r>
      <w:r w:rsidRPr="00BB7BDE">
        <w:rPr>
          <w:sz w:val="14"/>
        </w:rPr>
        <w:t xml:space="preserve">on this issue that truly ramps-up and diversifies production,"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6F4D5C">
        <w:rPr>
          <w:highlight w:val="green"/>
          <w:u w:val="single"/>
        </w:rPr>
        <w:t xml:space="preserve">Consensus is the key </w:t>
      </w:r>
      <w:r w:rsidRPr="00BB7BDE">
        <w:rPr>
          <w:sz w:val="14"/>
        </w:rPr>
        <w:t xml:space="preserve">here. Although the failure to reach consensus on a waiver could be overcome with a 75% supermajority vote by the WTO's membership, this would be an unprecedented and seismic event. </w:t>
      </w:r>
      <w:r w:rsidRPr="006F4D5C">
        <w:rPr>
          <w:highlight w:val="green"/>
          <w:u w:val="single"/>
        </w:rPr>
        <w:t>In the case of the COVID-19 vaccine IP waiver, it would mean standing up to the E</w:t>
      </w:r>
      <w:r w:rsidRPr="00BB7BDE">
        <w:rPr>
          <w:sz w:val="14"/>
        </w:rPr>
        <w:t xml:space="preserve">uropean </w:t>
      </w:r>
      <w:r w:rsidRPr="006F4D5C">
        <w:rPr>
          <w:highlight w:val="green"/>
          <w:u w:val="single"/>
        </w:rPr>
        <w:t>U</w:t>
      </w:r>
      <w:r w:rsidRPr="00BB7BDE">
        <w:rPr>
          <w:sz w:val="14"/>
        </w:rPr>
        <w:t xml:space="preserve">nion, </w:t>
      </w:r>
      <w:r w:rsidRPr="006F4D5C">
        <w:rPr>
          <w:highlight w:val="green"/>
          <w:u w:val="single"/>
        </w:rPr>
        <w:t xml:space="preserve">and Germany </w:t>
      </w:r>
      <w:proofErr w:type="gramStart"/>
      <w:r w:rsidRPr="00BB7BDE">
        <w:rPr>
          <w:sz w:val="14"/>
        </w:rPr>
        <w:t xml:space="preserve">in particular, </w:t>
      </w:r>
      <w:r w:rsidRPr="006F4D5C">
        <w:rPr>
          <w:highlight w:val="green"/>
          <w:u w:val="single"/>
        </w:rPr>
        <w:t>as well as</w:t>
      </w:r>
      <w:proofErr w:type="gramEnd"/>
      <w:r w:rsidRPr="006F4D5C">
        <w:rPr>
          <w:highlight w:val="green"/>
          <w:u w:val="single"/>
        </w:rPr>
        <w:t xml:space="preserve"> countries such as 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6F4D5C">
        <w:rPr>
          <w:highlight w:val="green"/>
          <w:u w:val="single"/>
        </w:rPr>
        <w:t>If</w:t>
      </w:r>
      <w:r w:rsidRPr="00BB7BDE">
        <w:rPr>
          <w:sz w:val="14"/>
        </w:rPr>
        <w:t xml:space="preserve">, in the face of one of humanity's greatest challenges in a century, </w:t>
      </w:r>
      <w:r w:rsidRPr="006F4D5C">
        <w:rPr>
          <w:highlight w:val="green"/>
          <w:u w:val="single"/>
        </w:rPr>
        <w:t>the WTO</w:t>
      </w:r>
      <w:r w:rsidRPr="006F4D5C">
        <w:rPr>
          <w:sz w:val="14"/>
          <w:highlight w:val="green"/>
        </w:rPr>
        <w:t xml:space="preserve"> </w:t>
      </w:r>
      <w:r w:rsidRPr="00BB7BDE">
        <w:rPr>
          <w:sz w:val="14"/>
        </w:rPr>
        <w:t xml:space="preserve">functionally </w:t>
      </w:r>
      <w:r w:rsidRPr="006F4D5C">
        <w:rPr>
          <w:highlight w:val="green"/>
          <w:u w:val="single"/>
        </w:rPr>
        <w:t>becomes an obstacle</w:t>
      </w:r>
      <w:r w:rsidRPr="00BB7BDE">
        <w:rPr>
          <w:sz w:val="14"/>
        </w:rPr>
        <w:t xml:space="preserve"> as in contrast to part of the solution, I think </w:t>
      </w:r>
      <w:r w:rsidRPr="006F4D5C">
        <w:rPr>
          <w:highlight w:val="green"/>
          <w:u w:val="single"/>
        </w:rPr>
        <w:t>it could be the final nail in the coffin" for the organization</w:t>
      </w:r>
      <w:r w:rsidRPr="00BB7BDE">
        <w:rPr>
          <w:sz w:val="14"/>
        </w:rPr>
        <w:t>, says Lori Wallach, the founder of Public Citizen's Global Trade Watch, a U.S. campaigning group that focuses on the WTO and trade agreements. "</w:t>
      </w:r>
      <w:r w:rsidRPr="006F4D5C">
        <w:rPr>
          <w:highlight w:val="green"/>
          <w:u w:val="single"/>
        </w:rPr>
        <w:t>If</w:t>
      </w:r>
      <w:r w:rsidRPr="00BB7BDE">
        <w:rPr>
          <w:sz w:val="14"/>
        </w:rPr>
        <w:t xml:space="preserve"> the TRIPS waiver is successful, and </w:t>
      </w:r>
      <w:r w:rsidRPr="006F4D5C">
        <w:rPr>
          <w:highlight w:val="green"/>
          <w:u w:val="single"/>
        </w:rPr>
        <w:t>people see the WTO as</w:t>
      </w:r>
      <w:r w:rsidRPr="006F4D5C">
        <w:rPr>
          <w:sz w:val="14"/>
          <w:highlight w:val="green"/>
        </w:rPr>
        <w:t xml:space="preserve"> </w:t>
      </w:r>
      <w:r w:rsidRPr="00BB7BDE">
        <w:rPr>
          <w:sz w:val="14"/>
        </w:rPr>
        <w:t xml:space="preserve">being part of </w:t>
      </w:r>
      <w:r w:rsidRPr="006F4D5C">
        <w:rPr>
          <w:highlight w:val="green"/>
          <w:u w:val="single"/>
        </w:rPr>
        <w:t>the solution</w:t>
      </w:r>
      <w:r w:rsidRPr="00BB7BDE">
        <w:rPr>
          <w:sz w:val="14"/>
        </w:rPr>
        <w:t>—saving lives and livelihoods—</w:t>
      </w:r>
      <w:r w:rsidRPr="006F4D5C">
        <w:rPr>
          <w:highlight w:val="green"/>
          <w:u w:val="single"/>
        </w:rPr>
        <w:t>it could create goodwill and momentum to address</w:t>
      </w:r>
      <w:r w:rsidRPr="006F4D5C">
        <w:rPr>
          <w:sz w:val="14"/>
          <w:highlight w:val="green"/>
        </w:rPr>
        <w:t xml:space="preserve"> </w:t>
      </w:r>
      <w:r w:rsidRPr="00BB7BDE">
        <w:rPr>
          <w:sz w:val="14"/>
        </w:rPr>
        <w:t xml:space="preserve">what are still </w:t>
      </w:r>
      <w:r w:rsidRPr="006F4D5C">
        <w:rPr>
          <w:highlight w:val="green"/>
          <w:u w:val="single"/>
        </w:rPr>
        <w:t>daunting structural problems</w:t>
      </w:r>
      <w:r w:rsidRPr="00BB7BDE">
        <w:rPr>
          <w:sz w:val="14"/>
        </w:rPr>
        <w:t xml:space="preserve">." Those problems are legion. Reform needs Top of the list is </w:t>
      </w:r>
      <w:r w:rsidRPr="006F4D5C">
        <w:rPr>
          <w:highlight w:val="green"/>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6F4D5C">
        <w:rPr>
          <w:highlight w:val="green"/>
          <w:u w:val="single"/>
        </w:rPr>
        <w:t xml:space="preserve">became completely paralyzed </w:t>
      </w:r>
      <w:r w:rsidRPr="00BB7BDE">
        <w:rPr>
          <w:sz w:val="14"/>
        </w:rPr>
        <w:t xml:space="preserve">at the end of 2019, when two judges' terms ended and the panel no longer had the three-judge quorum it needs to rule on appeals. </w:t>
      </w:r>
      <w:r w:rsidRPr="006F4D5C">
        <w:rPr>
          <w:highlight w:val="green"/>
          <w:u w:val="single"/>
        </w:rPr>
        <w:t xml:space="preserve">Anyone who hoped the </w:t>
      </w:r>
      <w:r w:rsidRPr="00BB7BDE">
        <w:rPr>
          <w:sz w:val="14"/>
        </w:rPr>
        <w:t xml:space="preserve">advent of the </w:t>
      </w:r>
      <w:r w:rsidRPr="006F4D5C">
        <w:rPr>
          <w:highlight w:val="green"/>
          <w:u w:val="single"/>
        </w:rPr>
        <w:t xml:space="preserve">Biden administration would change </w:t>
      </w:r>
      <w:r w:rsidRPr="00BB7BDE">
        <w:rPr>
          <w:sz w:val="14"/>
        </w:rPr>
        <w:t xml:space="preserve">matters </w:t>
      </w:r>
      <w:r w:rsidRPr="006F4D5C">
        <w:rPr>
          <w:highlight w:val="green"/>
          <w:u w:val="single"/>
        </w:rPr>
        <w:t xml:space="preserve">was disappointed </w:t>
      </w:r>
      <w:r w:rsidRPr="00BB7BDE">
        <w:rPr>
          <w:sz w:val="14"/>
        </w:rPr>
        <w:t xml:space="preserve">earlier this year </w:t>
      </w:r>
      <w:r w:rsidRPr="006F4D5C">
        <w:rPr>
          <w:highlight w:val="green"/>
          <w:u w:val="single"/>
        </w:rPr>
        <w:t xml:space="preserve">when the U.S. rejected a </w:t>
      </w:r>
      <w:r w:rsidRPr="00BB7BDE">
        <w:rPr>
          <w:sz w:val="14"/>
        </w:rPr>
        <w:t xml:space="preserve">European </w:t>
      </w:r>
      <w:r w:rsidRPr="006F4D5C">
        <w:rPr>
          <w:highlight w:val="green"/>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6F4D5C">
        <w:rPr>
          <w:highlight w:val="green"/>
          <w:u w:val="single"/>
        </w:rPr>
        <w:t xml:space="preserve">Reforms are needed to ensure that the underlying causes </w:t>
      </w:r>
      <w:r w:rsidRPr="00BB7BDE">
        <w:rPr>
          <w:sz w:val="14"/>
        </w:rPr>
        <w:t xml:space="preserve">of such problems </w:t>
      </w:r>
      <w:r w:rsidRPr="006F4D5C">
        <w:rPr>
          <w:highlight w:val="green"/>
          <w:u w:val="single"/>
        </w:rPr>
        <w:t>do not resurface</w:t>
      </w:r>
      <w:r w:rsidRPr="00BB7BDE">
        <w:rPr>
          <w:sz w:val="14"/>
        </w:rPr>
        <w:t>,"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6F4D5C">
        <w:rPr>
          <w:highlight w:val="green"/>
          <w:u w:val="single"/>
        </w:rPr>
        <w:t xml:space="preserve">the trade relationship between the U.S. and China, </w:t>
      </w:r>
      <w:r w:rsidRPr="00BB7BDE">
        <w:rPr>
          <w:sz w:val="14"/>
        </w:rPr>
        <w:t xml:space="preserve">two of the three largest WTO members, </w:t>
      </w:r>
      <w:r w:rsidRPr="006F4D5C">
        <w:rPr>
          <w:highlight w:val="green"/>
          <w:u w:val="single"/>
        </w:rPr>
        <w:t xml:space="preserve">is currently </w:t>
      </w:r>
      <w:r w:rsidRPr="00BB7BDE">
        <w:rPr>
          <w:sz w:val="14"/>
        </w:rPr>
        <w:t xml:space="preserve">largely </w:t>
      </w:r>
      <w:r w:rsidRPr="006F4D5C">
        <w:rPr>
          <w:highlight w:val="green"/>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these problems won't go away </w:t>
      </w:r>
      <w:r w:rsidRPr="006F4D5C">
        <w:rPr>
          <w:highlight w:val="green"/>
          <w:u w:val="single"/>
        </w:rPr>
        <w:t xml:space="preserve">if the WTO manages to come up with a </w:t>
      </w:r>
      <w:r w:rsidRPr="00BB7BDE">
        <w:rPr>
          <w:sz w:val="14"/>
        </w:rPr>
        <w:t xml:space="preserve">TRIPS </w:t>
      </w:r>
      <w:r w:rsidRPr="006F4D5C">
        <w:rPr>
          <w:highlight w:val="green"/>
          <w:u w:val="single"/>
        </w:rPr>
        <w:t xml:space="preserve">waiver for COVID-19 vaccines </w:t>
      </w:r>
      <w:r w:rsidRPr="00BB7BDE">
        <w:rPr>
          <w:sz w:val="14"/>
        </w:rPr>
        <w:t>and medical supplies, Wallach concedes. "But," she adds, "</w:t>
      </w:r>
      <w:r w:rsidRPr="006F4D5C">
        <w:rPr>
          <w:highlight w:val="green"/>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6F4D5C">
        <w:rPr>
          <w:highlight w:val="green"/>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55CC099C" w14:textId="77777777" w:rsidR="006F4D5C" w:rsidRDefault="006F4D5C" w:rsidP="006F4D5C">
      <w:pPr>
        <w:pStyle w:val="Heading4"/>
      </w:pPr>
      <w:r>
        <w:t>Solves COVID.</w:t>
      </w:r>
    </w:p>
    <w:p w14:paraId="0F9976E6" w14:textId="77777777" w:rsidR="006F4D5C" w:rsidRDefault="006F4D5C" w:rsidP="006F4D5C">
      <w:pPr>
        <w:rPr>
          <w:rStyle w:val="Style13ptBold"/>
        </w:rPr>
      </w:pPr>
      <w:r>
        <w:rPr>
          <w:rStyle w:val="Style13ptBold"/>
        </w:rPr>
        <w:t>Brant and Burns 7/29</w:t>
      </w:r>
    </w:p>
    <w:p w14:paraId="0D730523" w14:textId="77777777" w:rsidR="006F4D5C" w:rsidRPr="00AE046A" w:rsidRDefault="006F4D5C" w:rsidP="006F4D5C">
      <w:pPr>
        <w:rPr>
          <w:sz w:val="16"/>
          <w:szCs w:val="16"/>
        </w:rPr>
      </w:pPr>
      <w:r w:rsidRPr="00AE046A">
        <w:rPr>
          <w:sz w:val="16"/>
          <w:szCs w:val="16"/>
        </w:rPr>
        <w:t xml:space="preserve">[Trade restrictions are delaying the COVID response. The WTO must act, </w:t>
      </w:r>
      <w:hyperlink r:id="rId17"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1098D04E" w14:textId="77777777" w:rsidR="006F4D5C" w:rsidRDefault="006F4D5C" w:rsidP="006F4D5C">
      <w:pPr>
        <w:rPr>
          <w:sz w:val="14"/>
        </w:rPr>
      </w:pPr>
      <w:r w:rsidRPr="00A8307C">
        <w:rPr>
          <w:u w:val="single"/>
        </w:rPr>
        <w:t xml:space="preserve">Tariffs and export </w:t>
      </w:r>
      <w:r w:rsidRPr="006F4D5C">
        <w:rPr>
          <w:highlight w:val="green"/>
          <w:u w:val="single"/>
        </w:rPr>
        <w:t>restrictions have delayed the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6F4D5C">
        <w:rPr>
          <w:highlight w:val="green"/>
          <w:u w:val="single"/>
        </w:rPr>
        <w:t>The</w:t>
      </w:r>
      <w:r w:rsidRPr="006F4D5C">
        <w:rPr>
          <w:sz w:val="14"/>
          <w:highlight w:val="green"/>
        </w:rPr>
        <w:t xml:space="preserve"> </w:t>
      </w:r>
      <w:r w:rsidRPr="00AE046A">
        <w:rPr>
          <w:sz w:val="14"/>
        </w:rPr>
        <w:t>World Trade Organization (</w:t>
      </w:r>
      <w:r w:rsidRPr="006F4D5C">
        <w:rPr>
          <w:highlight w:val="green"/>
          <w:u w:val="single"/>
        </w:rPr>
        <w:t>WTO</w:t>
      </w:r>
      <w:r w:rsidRPr="00AE046A">
        <w:rPr>
          <w:sz w:val="14"/>
        </w:rPr>
        <w:t xml:space="preserve">) </w:t>
      </w:r>
      <w:r w:rsidRPr="006F4D5C">
        <w:rPr>
          <w:highlight w:val="green"/>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6F4D5C">
        <w:rPr>
          <w:highlight w:val="green"/>
          <w:u w:val="single"/>
        </w:rPr>
        <w:t>focus on eliminating tariffs</w:t>
      </w:r>
      <w:r w:rsidRPr="00AE046A">
        <w:rPr>
          <w:sz w:val="14"/>
        </w:rPr>
        <w:t xml:space="preserve"> across the value chain </w:t>
      </w:r>
      <w:r w:rsidRPr="006F4D5C">
        <w:rPr>
          <w:highlight w:val="green"/>
          <w:u w:val="single"/>
        </w:rPr>
        <w:t>for COVID-related products</w:t>
      </w:r>
      <w:r w:rsidRPr="00AE046A">
        <w:rPr>
          <w:sz w:val="14"/>
        </w:rPr>
        <w:t xml:space="preserve">. When World Trade Organization (WTO) members meet in Geneva in November, </w:t>
      </w:r>
      <w:r w:rsidRPr="006F4D5C">
        <w:rPr>
          <w:highlight w:val="green"/>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6F4D5C">
        <w:rPr>
          <w:highlight w:val="green"/>
          <w:u w:val="single"/>
        </w:rPr>
        <w:t>the pandemic</w:t>
      </w:r>
      <w:r w:rsidRPr="006F4D5C">
        <w:rPr>
          <w:sz w:val="14"/>
          <w:highlight w:val="green"/>
        </w:rPr>
        <w:t xml:space="preserve"> </w:t>
      </w:r>
      <w:r w:rsidRPr="00AE046A">
        <w:rPr>
          <w:sz w:val="14"/>
        </w:rPr>
        <w:t xml:space="preserve">also </w:t>
      </w:r>
      <w:r w:rsidRPr="006F4D5C">
        <w:rPr>
          <w:highlight w:val="green"/>
          <w:u w:val="single"/>
        </w:rPr>
        <w:t>revealed major weaknesses in global value chains</w:t>
      </w:r>
      <w:r w:rsidRPr="00AE046A">
        <w:rPr>
          <w:sz w:val="14"/>
        </w:rPr>
        <w:t xml:space="preserve">. </w:t>
      </w:r>
      <w:r w:rsidRPr="006F4D5C">
        <w:rPr>
          <w:highlight w:val="green"/>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6F4D5C">
        <w:rPr>
          <w:highlight w:val="green"/>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6F4D5C">
        <w:rPr>
          <w:highlight w:val="green"/>
          <w:u w:val="single"/>
        </w:rPr>
        <w:t>Trade policy action is needed to support this effort.</w:t>
      </w:r>
      <w:r w:rsidRPr="006F4D5C">
        <w:rPr>
          <w:sz w:val="14"/>
          <w:highlight w:val="green"/>
        </w:rPr>
        <w:t xml:space="preserve"> </w:t>
      </w:r>
      <w:r w:rsidRPr="006F4D5C">
        <w:rPr>
          <w:highlight w:val="green"/>
          <w:u w:val="single"/>
        </w:rPr>
        <w:t>The November Ministerial Conference will give WTO members an opportunity to accelerate the COVID response</w:t>
      </w:r>
      <w:r w:rsidRPr="00AE046A">
        <w:rPr>
          <w:sz w:val="14"/>
        </w:rPr>
        <w:t xml:space="preserve"> </w:t>
      </w:r>
      <w:r w:rsidRPr="006F4D5C">
        <w:rPr>
          <w:highlight w:val="green"/>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517C09D7" w14:textId="77777777" w:rsidR="006F4D5C" w:rsidRDefault="006F4D5C" w:rsidP="006F4D5C">
      <w:pPr>
        <w:pStyle w:val="Heading4"/>
      </w:pPr>
      <w:r>
        <w:t>Solve Nuclear War</w:t>
      </w:r>
    </w:p>
    <w:p w14:paraId="1E925E37" w14:textId="77777777" w:rsidR="006F4D5C" w:rsidRPr="001D2911" w:rsidRDefault="006F4D5C" w:rsidP="006F4D5C">
      <w:r w:rsidRPr="00CF2FBE">
        <w:rPr>
          <w:rStyle w:val="Style13ptBold"/>
        </w:rPr>
        <w:t>Hamann</w:t>
      </w:r>
      <w:r>
        <w:rPr>
          <w:rStyle w:val="Style13ptBold"/>
        </w:rPr>
        <w:t xml:space="preserve"> 9</w:t>
      </w:r>
      <w:r w:rsidRPr="00CF2FBE">
        <w:t>, Georgia. "Replacing Slingshots with Swords: Implications of the Antigua-Gambling 22.6 Panel Report for Developing Countries and the World Trading System." Vand. J. Transnat'l L. 42 (2009): 993.</w:t>
      </w:r>
      <w:r>
        <w:t xml:space="preserve"> (</w:t>
      </w:r>
      <w:r w:rsidRPr="001D2911">
        <w:t>an associate in Lewis, Roca, Rothberger’s Litigation Practice Group, J.D. from Vanderbilt University Law School, May 2009</w:t>
      </w:r>
      <w:r>
        <w:t xml:space="preserve">)//Elmer </w:t>
      </w:r>
    </w:p>
    <w:p w14:paraId="7035270A" w14:textId="77777777" w:rsidR="006F4D5C" w:rsidRPr="00C53EBC" w:rsidRDefault="006F4D5C" w:rsidP="006F4D5C">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6F4D5C">
        <w:rPr>
          <w:rStyle w:val="Emphasis"/>
          <w:sz w:val="24"/>
          <w:highlight w:val="green"/>
          <w:bdr w:val="single" w:sz="4" w:space="0" w:color="auto"/>
        </w:rPr>
        <w:t>the importance of the WTO as a cohesive force and arbiter of disputes</w:t>
      </w:r>
      <w:r w:rsidRPr="006F4D5C">
        <w:rPr>
          <w:sz w:val="16"/>
          <w:highlight w:val="green"/>
        </w:rPr>
        <w:t xml:space="preserve"> </w:t>
      </w:r>
      <w:r w:rsidRPr="006F4D5C">
        <w:rPr>
          <w:rStyle w:val="StyleUnderline"/>
          <w:sz w:val="24"/>
          <w:highlight w:val="green"/>
        </w:rPr>
        <w:t>that</w:t>
      </w:r>
      <w:r w:rsidRPr="006F4D5C">
        <w:rPr>
          <w:sz w:val="16"/>
          <w:highlight w:val="green"/>
        </w:rPr>
        <w:t xml:space="preserve"> </w:t>
      </w:r>
      <w:r w:rsidRPr="00CF2FBE">
        <w:rPr>
          <w:sz w:val="16"/>
        </w:rPr>
        <w:t xml:space="preserve">likely </w:t>
      </w:r>
      <w:r w:rsidRPr="00CF2FBE">
        <w:rPr>
          <w:rStyle w:val="StyleUnderline"/>
          <w:sz w:val="24"/>
        </w:rPr>
        <w:t xml:space="preserve">will </w:t>
      </w:r>
      <w:r w:rsidRPr="006F4D5C">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6F4D5C">
        <w:rPr>
          <w:rStyle w:val="Emphasis"/>
          <w:sz w:val="24"/>
          <w:highlight w:val="green"/>
        </w:rPr>
        <w:t xml:space="preserve">work of the WTO cannot be overstated in a </w:t>
      </w:r>
      <w:r w:rsidRPr="006F4D5C">
        <w:rPr>
          <w:rStyle w:val="Emphasis"/>
          <w:sz w:val="24"/>
          <w:highlight w:val="green"/>
          <w:bdr w:val="single" w:sz="4" w:space="0" w:color="auto"/>
        </w:rPr>
        <w:t>nuclear-armed world</w:t>
      </w:r>
      <w:r w:rsidRPr="00CF2FBE">
        <w:rPr>
          <w:sz w:val="16"/>
        </w:rPr>
        <w:t xml:space="preserve">, </w:t>
      </w:r>
      <w:r w:rsidRPr="006F4D5C">
        <w:rPr>
          <w:rStyle w:val="StyleUnderline"/>
          <w:sz w:val="24"/>
          <w:highlight w:val="green"/>
        </w:rPr>
        <w:t xml:space="preserve">as </w:t>
      </w:r>
      <w:r w:rsidRPr="00CF2FBE">
        <w:rPr>
          <w:rStyle w:val="StyleUnderline"/>
          <w:sz w:val="24"/>
        </w:rPr>
        <w:t xml:space="preserve">the </w:t>
      </w:r>
      <w:r w:rsidRPr="006F4D5C">
        <w:rPr>
          <w:rStyle w:val="StyleUnderline"/>
          <w:sz w:val="24"/>
          <w:highlight w:val="green"/>
        </w:rPr>
        <w:t xml:space="preserve">body </w:t>
      </w:r>
      <w:r w:rsidRPr="00CF2FBE">
        <w:rPr>
          <w:rStyle w:val="StyleUnderline"/>
          <w:sz w:val="24"/>
        </w:rPr>
        <w:t xml:space="preserve">continues to </w:t>
      </w:r>
      <w:r w:rsidRPr="006F4D5C">
        <w:rPr>
          <w:rStyle w:val="StyleUnderline"/>
          <w:sz w:val="24"/>
          <w:highlight w:val="green"/>
        </w:rPr>
        <w:t xml:space="preserve">promote </w:t>
      </w:r>
      <w:r w:rsidRPr="00CF2FBE">
        <w:rPr>
          <w:rStyle w:val="StyleUnderline"/>
          <w:sz w:val="24"/>
        </w:rPr>
        <w:t>respect and</w:t>
      </w:r>
      <w:r w:rsidRPr="00CF2FBE">
        <w:rPr>
          <w:sz w:val="16"/>
        </w:rPr>
        <w:t xml:space="preserve"> even </w:t>
      </w:r>
      <w:r w:rsidRPr="006F4D5C">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6F4D5C">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6F4D5C">
        <w:rPr>
          <w:rStyle w:val="StyleUnderline"/>
          <w:sz w:val="24"/>
          <w:highlight w:val="green"/>
        </w:rPr>
        <w:t xml:space="preserve">WTO offers </w:t>
      </w:r>
      <w:r w:rsidRPr="00CF2FBE">
        <w:rPr>
          <w:rStyle w:val="StyleUnderline"/>
          <w:sz w:val="24"/>
        </w:rPr>
        <w:t xml:space="preserve">an </w:t>
      </w:r>
      <w:r w:rsidRPr="006F4D5C">
        <w:rPr>
          <w:rStyle w:val="StyleUnderline"/>
          <w:bCs/>
          <w:sz w:val="24"/>
          <w:highlight w:val="green"/>
        </w:rPr>
        <w:t>astounding rate of compliance</w:t>
      </w:r>
      <w:r w:rsidRPr="006F4D5C">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6F4D5C">
        <w:rPr>
          <w:rStyle w:val="StyleUnderline"/>
          <w:sz w:val="24"/>
          <w:highlight w:val="green"/>
        </w:rPr>
        <w:t>to promote voluntary compliance</w:t>
      </w:r>
      <w:r w:rsidRPr="00CF2FBE">
        <w:rPr>
          <w:sz w:val="16"/>
        </w:rPr>
        <w:t xml:space="preserve">, </w:t>
      </w:r>
      <w:r w:rsidRPr="006F4D5C">
        <w:rPr>
          <w:rStyle w:val="Emphasis"/>
          <w:sz w:val="24"/>
          <w:highlight w:val="green"/>
          <w:bdr w:val="single" w:sz="4" w:space="0" w:color="auto"/>
        </w:rPr>
        <w:t>the WTO must maintain a high level of credibility</w:t>
      </w:r>
      <w:r w:rsidRPr="00CF2FBE">
        <w:rPr>
          <w:sz w:val="16"/>
        </w:rPr>
        <w:t xml:space="preserve">.106 </w:t>
      </w:r>
      <w:r w:rsidRPr="006F4D5C">
        <w:rPr>
          <w:rStyle w:val="Emphasis"/>
          <w:sz w:val="24"/>
          <w:highlight w:val="green"/>
        </w:rPr>
        <w:t>Nations must perceive the WTO as the most reasonable option for dispute resolution</w:t>
      </w:r>
      <w:r w:rsidRPr="006F4D5C">
        <w:rPr>
          <w:sz w:val="16"/>
          <w:highlight w:val="green"/>
        </w:rPr>
        <w:t xml:space="preserve"> </w:t>
      </w:r>
      <w:r w:rsidRPr="00CF2FBE">
        <w:rPr>
          <w:sz w:val="16"/>
        </w:rPr>
        <w:t>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Yerxa,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42279A47" w14:textId="77777777" w:rsidR="006F4D5C" w:rsidRPr="007B1120" w:rsidRDefault="006F4D5C" w:rsidP="006F4D5C">
      <w:pPr>
        <w:pStyle w:val="Heading4"/>
        <w:rPr>
          <w:rFonts w:cs="Calibri"/>
        </w:rPr>
      </w:pPr>
      <w:r w:rsidRPr="007B1120">
        <w:rPr>
          <w:rFonts w:cs="Calibri"/>
        </w:rPr>
        <w:t>Nuclear war is existential – climate, mass starvation, Ice Age, and meltdowns</w:t>
      </w:r>
    </w:p>
    <w:p w14:paraId="04566226" w14:textId="77777777" w:rsidR="006F4D5C" w:rsidRPr="007B1120" w:rsidRDefault="006F4D5C" w:rsidP="006F4D5C">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010002CE" w14:textId="77777777" w:rsidR="006F4D5C" w:rsidRPr="007B1120" w:rsidRDefault="006F4D5C" w:rsidP="006F4D5C">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6F4D5C">
        <w:rPr>
          <w:rStyle w:val="StyleUnderline"/>
          <w:highlight w:val="green"/>
        </w:rPr>
        <w:t>a</w:t>
      </w:r>
      <w:r w:rsidRPr="006F4D5C">
        <w:rPr>
          <w:sz w:val="10"/>
          <w:highlight w:val="green"/>
        </w:rPr>
        <w:t xml:space="preserve"> “</w:t>
      </w:r>
      <w:r w:rsidRPr="006F4D5C">
        <w:rPr>
          <w:rStyle w:val="StyleUnderline"/>
          <w:highlight w:val="green"/>
        </w:rPr>
        <w:t>small</w:t>
      </w:r>
      <w:r w:rsidRPr="006F4D5C">
        <w:rPr>
          <w:sz w:val="10"/>
          <w:highlight w:val="green"/>
        </w:rPr>
        <w:t xml:space="preserve">” </w:t>
      </w:r>
      <w:r w:rsidRPr="006F4D5C">
        <w:rPr>
          <w:rStyle w:val="StyleUnderline"/>
          <w:highlight w:val="green"/>
        </w:rPr>
        <w:t xml:space="preserve">nuclear war </w:t>
      </w:r>
      <w:r w:rsidRPr="007B1120">
        <w:rPr>
          <w:rStyle w:val="StyleUnderline"/>
        </w:rPr>
        <w:t xml:space="preserve">would </w:t>
      </w:r>
      <w:r w:rsidRPr="006F4D5C">
        <w:rPr>
          <w:rStyle w:val="StyleUnderline"/>
          <w:highlight w:val="green"/>
        </w:rPr>
        <w:t xml:space="preserve">include </w:t>
      </w:r>
      <w:r w:rsidRPr="007B1120">
        <w:rPr>
          <w:rStyle w:val="Emphasis"/>
        </w:rPr>
        <w:t xml:space="preserve">catastrophic </w:t>
      </w:r>
      <w:r w:rsidRPr="006F4D5C">
        <w:rPr>
          <w:rStyle w:val="Emphasis"/>
          <w:highlight w:val="green"/>
        </w:rPr>
        <w:t xml:space="preserve">disruptions of </w:t>
      </w:r>
      <w:r w:rsidRPr="007B1120">
        <w:rPr>
          <w:rStyle w:val="Emphasis"/>
        </w:rPr>
        <w:t xml:space="preserve">global </w:t>
      </w:r>
      <w:r w:rsidRPr="006F4D5C">
        <w:rPr>
          <w:rStyle w:val="Emphasis"/>
          <w:highlight w:val="green"/>
        </w:rPr>
        <w:t>climate</w:t>
      </w:r>
      <w:r w:rsidRPr="007B1120">
        <w:rPr>
          <w:sz w:val="10"/>
        </w:rPr>
        <w:t xml:space="preserve">[i] </w:t>
      </w:r>
      <w:r w:rsidRPr="006F4D5C">
        <w:rPr>
          <w:rStyle w:val="Emphasis"/>
          <w:highlight w:val="green"/>
        </w:rPr>
        <w:t xml:space="preserve">and </w:t>
      </w:r>
      <w:r w:rsidRPr="007B1120">
        <w:rPr>
          <w:rStyle w:val="Emphasis"/>
        </w:rPr>
        <w:t xml:space="preserve">massive </w:t>
      </w:r>
      <w:r w:rsidRPr="006F4D5C">
        <w:rPr>
          <w:rStyle w:val="Emphasis"/>
          <w:highlight w:val="green"/>
        </w:rPr>
        <w:t xml:space="preserve">destruction of </w:t>
      </w:r>
      <w:r w:rsidRPr="007B1120">
        <w:rPr>
          <w:rStyle w:val="Emphasis"/>
        </w:rPr>
        <w:t>Earth’s</w:t>
      </w:r>
      <w:r w:rsidRPr="007B1120">
        <w:rPr>
          <w:sz w:val="10"/>
          <w:szCs w:val="16"/>
        </w:rPr>
        <w:t xml:space="preserve"> protective </w:t>
      </w:r>
      <w:r w:rsidRPr="006F4D5C">
        <w:rPr>
          <w:rStyle w:val="Emphasis"/>
          <w:highlight w:val="gree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6F4D5C">
        <w:rPr>
          <w:rStyle w:val="Emphasis"/>
          <w:highlight w:val="green"/>
        </w:rPr>
        <w:t xml:space="preserve">a global famine would </w:t>
      </w:r>
      <w:r w:rsidRPr="007B1120">
        <w:rPr>
          <w:rStyle w:val="StyleUnderline"/>
        </w:rPr>
        <w:t xml:space="preserve">result, which would </w:t>
      </w:r>
      <w:r w:rsidRPr="006F4D5C">
        <w:rPr>
          <w:rStyle w:val="StyleUnderline"/>
          <w:highlight w:val="green"/>
        </w:rPr>
        <w:t>cause</w:t>
      </w:r>
      <w:r w:rsidRPr="007B1120">
        <w:rPr>
          <w:sz w:val="10"/>
        </w:rPr>
        <w:t xml:space="preserve"> up to </w:t>
      </w:r>
      <w:r w:rsidRPr="006F4D5C">
        <w:rPr>
          <w:rStyle w:val="Emphasis"/>
          <w:highlight w:val="green"/>
        </w:rPr>
        <w:t>2 billion people</w:t>
      </w:r>
      <w:r w:rsidRPr="006F4D5C">
        <w:rPr>
          <w:rStyle w:val="StyleUnderline"/>
          <w:highlight w:val="green"/>
        </w:rPr>
        <w:t xml:space="preserve"> to starve </w:t>
      </w:r>
      <w:r w:rsidRPr="007B1120">
        <w:rPr>
          <w:rStyle w:val="StyleUnderline"/>
        </w:rPr>
        <w:t>to death.</w:t>
      </w:r>
      <w:r w:rsidRPr="007B1120">
        <w:rPr>
          <w:sz w:val="10"/>
        </w:rPr>
        <w:t xml:space="preserve"> [iii] These </w:t>
      </w:r>
      <w:r w:rsidRPr="006F4D5C">
        <w:rPr>
          <w:rStyle w:val="Emphasis"/>
          <w:highlight w:val="green"/>
        </w:rPr>
        <w:t>peer-reviewed studies</w:t>
      </w:r>
      <w:r w:rsidRPr="006F4D5C">
        <w:rPr>
          <w:sz w:val="10"/>
          <w:highlight w:val="green"/>
        </w:rPr>
        <w:t xml:space="preserve"> </w:t>
      </w:r>
      <w:r w:rsidRPr="007B1120">
        <w:rPr>
          <w:sz w:val="10"/>
        </w:rPr>
        <w:t xml:space="preserve">– which were </w:t>
      </w:r>
      <w:r w:rsidRPr="006F4D5C">
        <w:rPr>
          <w:rStyle w:val="StyleUnderline"/>
          <w:highlight w:val="green"/>
        </w:rPr>
        <w:t>analyzed by</w:t>
      </w:r>
      <w:r w:rsidRPr="007B1120">
        <w:rPr>
          <w:rStyle w:val="StyleUnderline"/>
        </w:rPr>
        <w:t xml:space="preserve"> the </w:t>
      </w:r>
      <w:r w:rsidRPr="006F4D5C">
        <w:rPr>
          <w:rStyle w:val="StyleUnderline"/>
          <w:highlight w:val="gree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6F4D5C">
        <w:rPr>
          <w:rStyle w:val="Emphasis"/>
          <w:highlight w:val="green"/>
        </w:rPr>
        <w:t>without error</w:t>
      </w:r>
      <w:r w:rsidRPr="006F4D5C">
        <w:rPr>
          <w:sz w:val="10"/>
          <w:highlight w:val="green"/>
        </w:rPr>
        <w:t xml:space="preserve"> </w:t>
      </w:r>
      <w:r w:rsidRPr="007B1120">
        <w:rPr>
          <w:sz w:val="10"/>
        </w:rPr>
        <w:t xml:space="preserve">– also </w:t>
      </w:r>
      <w:r w:rsidRPr="006F4D5C">
        <w:rPr>
          <w:rStyle w:val="StyleUnderline"/>
          <w:highlight w:val="gree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6F4D5C">
        <w:rPr>
          <w:rStyle w:val="StyleUnderline"/>
          <w:highlight w:val="green"/>
        </w:rPr>
        <w:t xml:space="preserve">would </w:t>
      </w:r>
      <w:r w:rsidRPr="006F4D5C">
        <w:rPr>
          <w:rStyle w:val="Emphasis"/>
          <w:highlight w:val="green"/>
        </w:rPr>
        <w:t>leave the Earth uninhabitable</w:t>
      </w:r>
      <w:r w:rsidRPr="006F4D5C">
        <w:rPr>
          <w:sz w:val="10"/>
          <w:highlight w:val="gree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6F4D5C">
        <w:rPr>
          <w:rStyle w:val="StyleUnderline"/>
          <w:highlight w:val="green"/>
        </w:rPr>
        <w:t xml:space="preserve">firestorms would produce </w:t>
      </w:r>
      <w:r w:rsidRPr="007B1120">
        <w:rPr>
          <w:rStyle w:val="StyleUnderline"/>
        </w:rPr>
        <w:t xml:space="preserve">millions of tons of </w:t>
      </w:r>
      <w:r w:rsidRPr="006F4D5C">
        <w:rPr>
          <w:rStyle w:val="StyleUnderline"/>
          <w:highlight w:val="green"/>
        </w:rPr>
        <w:t>smoke, which would</w:t>
      </w:r>
      <w:r w:rsidRPr="007B1120">
        <w:rPr>
          <w:sz w:val="10"/>
        </w:rPr>
        <w:t xml:space="preserve"> rise above cloud level and form a global stratospheric smoke layer that would rapidly encircle the Earth. The smoke layer would </w:t>
      </w:r>
      <w:r w:rsidRPr="006F4D5C">
        <w:rPr>
          <w:rStyle w:val="StyleUnderline"/>
          <w:highlight w:val="green"/>
        </w:rPr>
        <w:t xml:space="preserve">remain for </w:t>
      </w:r>
      <w:r w:rsidRPr="006F4D5C">
        <w:rPr>
          <w:rStyle w:val="Emphasis"/>
          <w:highlight w:val="green"/>
        </w:rPr>
        <w:t>at least a decade</w:t>
      </w:r>
      <w:r w:rsidRPr="006F4D5C">
        <w:rPr>
          <w:sz w:val="10"/>
          <w:highlight w:val="green"/>
        </w:rPr>
        <w:t xml:space="preserve">, </w:t>
      </w:r>
      <w:r w:rsidRPr="006F4D5C">
        <w:rPr>
          <w:rStyle w:val="StyleUnderline"/>
          <w:highlight w:val="green"/>
        </w:rPr>
        <w:t>and</w:t>
      </w:r>
      <w:r w:rsidRPr="006F4D5C">
        <w:rPr>
          <w:sz w:val="10"/>
          <w:highlight w:val="green"/>
        </w:rPr>
        <w:t xml:space="preserve"> </w:t>
      </w:r>
      <w:r w:rsidRPr="007B1120">
        <w:rPr>
          <w:sz w:val="10"/>
        </w:rPr>
        <w:t xml:space="preserve">it would act to </w:t>
      </w:r>
      <w:r w:rsidRPr="006F4D5C">
        <w:rPr>
          <w:rStyle w:val="StyleUnderline"/>
          <w:highlight w:val="green"/>
        </w:rPr>
        <w:t xml:space="preserve">destroy </w:t>
      </w:r>
      <w:r w:rsidRPr="007B1120">
        <w:rPr>
          <w:rStyle w:val="StyleUnderline"/>
        </w:rPr>
        <w:t xml:space="preserve">the protective </w:t>
      </w:r>
      <w:r w:rsidRPr="006F4D5C">
        <w:rPr>
          <w:rStyle w:val="StyleUnderline"/>
          <w:highlight w:val="gree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6F4D5C">
        <w:rPr>
          <w:rStyle w:val="StyleUnderline"/>
          <w:highlight w:val="green"/>
        </w:rPr>
        <w:t xml:space="preserve">block </w:t>
      </w:r>
      <w:r w:rsidRPr="007B1120">
        <w:rPr>
          <w:rStyle w:val="StyleUnderline"/>
        </w:rPr>
        <w:t xml:space="preserve">warming </w:t>
      </w:r>
      <w:r w:rsidRPr="006F4D5C">
        <w:rPr>
          <w:rStyle w:val="StyleUnderline"/>
          <w:highlight w:val="green"/>
        </w:rPr>
        <w:t>sunlight</w:t>
      </w:r>
      <w:r w:rsidRPr="007B1120">
        <w:rPr>
          <w:sz w:val="10"/>
        </w:rPr>
        <w:t xml:space="preserve">, thus </w:t>
      </w:r>
      <w:r w:rsidRPr="006F4D5C">
        <w:rPr>
          <w:rStyle w:val="StyleUnderline"/>
          <w:highlight w:val="green"/>
        </w:rPr>
        <w:t xml:space="preserve">creating </w:t>
      </w:r>
      <w:r w:rsidRPr="006F4D5C">
        <w:rPr>
          <w:rStyle w:val="Emphasis"/>
          <w:highlight w:val="gree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6F4D5C">
        <w:rPr>
          <w:rStyle w:val="StyleUnderline"/>
          <w:highlight w:val="green"/>
        </w:rPr>
        <w:t xml:space="preserve">temperatures </w:t>
      </w:r>
      <w:r w:rsidRPr="007B1120">
        <w:rPr>
          <w:rStyle w:val="StyleUnderline"/>
        </w:rPr>
        <w:t xml:space="preserve">in the central US and Eurasia </w:t>
      </w:r>
      <w:r w:rsidRPr="006F4D5C">
        <w:rPr>
          <w:rStyle w:val="StyleUnderline"/>
          <w:highlight w:val="gree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6F4D5C">
        <w:rPr>
          <w:rStyle w:val="StyleUnderline"/>
          <w:highlight w:val="green"/>
        </w:rPr>
        <w:t>eliminate</w:t>
      </w:r>
      <w:proofErr w:type="gramEnd"/>
      <w:r w:rsidRPr="006F4D5C">
        <w:rPr>
          <w:rStyle w:val="StyleUnderline"/>
          <w:highlight w:val="green"/>
        </w:rPr>
        <w:t xml:space="preserve"> growing seasons</w:t>
      </w:r>
      <w:r w:rsidRPr="006F4D5C">
        <w:rPr>
          <w:sz w:val="10"/>
          <w:highlight w:val="gree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6F4D5C">
        <w:rPr>
          <w:rStyle w:val="StyleUnderline"/>
          <w:highlight w:val="green"/>
        </w:rPr>
        <w:t>E</w:t>
      </w:r>
      <w:r w:rsidRPr="007B1120">
        <w:rPr>
          <w:sz w:val="10"/>
        </w:rPr>
        <w:t>lectro</w:t>
      </w:r>
      <w:r w:rsidRPr="006F4D5C">
        <w:rPr>
          <w:rStyle w:val="StyleUnderline"/>
          <w:highlight w:val="green"/>
        </w:rPr>
        <w:t>m</w:t>
      </w:r>
      <w:r w:rsidRPr="007B1120">
        <w:rPr>
          <w:sz w:val="10"/>
        </w:rPr>
        <w:t xml:space="preserve">agnetic </w:t>
      </w:r>
      <w:r w:rsidRPr="006F4D5C">
        <w:rPr>
          <w:rStyle w:val="StyleUnderline"/>
          <w:highlight w:val="gree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6F4D5C">
        <w:rPr>
          <w:rStyle w:val="StyleUnderline"/>
          <w:highlight w:val="green"/>
        </w:rPr>
        <w:t xml:space="preserve">would </w:t>
      </w:r>
      <w:r w:rsidRPr="006F4D5C">
        <w:rPr>
          <w:rStyle w:val="Emphasis"/>
          <w:highlight w:val="green"/>
        </w:rPr>
        <w:t>destroy</w:t>
      </w:r>
      <w:r w:rsidRPr="006F4D5C">
        <w:rPr>
          <w:sz w:val="10"/>
          <w:highlight w:val="gree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6F4D5C">
        <w:rPr>
          <w:rStyle w:val="Emphasis"/>
          <w:highlight w:val="green"/>
        </w:rPr>
        <w:t>all</w:t>
      </w:r>
      <w:r w:rsidRPr="007B1120">
        <w:rPr>
          <w:rStyle w:val="Emphasis"/>
        </w:rPr>
        <w:t xml:space="preserve"> </w:t>
      </w:r>
      <w:r w:rsidRPr="007B1120">
        <w:rPr>
          <w:rStyle w:val="StyleUnderline"/>
        </w:rPr>
        <w:t>modern</w:t>
      </w:r>
      <w:r w:rsidRPr="007B1120">
        <w:rPr>
          <w:rStyle w:val="Emphasis"/>
        </w:rPr>
        <w:t xml:space="preserve"> </w:t>
      </w:r>
      <w:r w:rsidRPr="006F4D5C">
        <w:rPr>
          <w:rStyle w:val="Emphasis"/>
          <w:highlight w:val="green"/>
        </w:rPr>
        <w:t>electronic devices</w:t>
      </w:r>
      <w:r w:rsidRPr="007B1120">
        <w:rPr>
          <w:sz w:val="10"/>
        </w:rPr>
        <w:t xml:space="preserve">[viii], </w:t>
      </w:r>
      <w:r w:rsidRPr="006F4D5C">
        <w:rPr>
          <w:rStyle w:val="Emphasis"/>
          <w:highlight w:val="green"/>
        </w:rPr>
        <w:t>including</w:t>
      </w:r>
      <w:r w:rsidRPr="007B1120">
        <w:rPr>
          <w:rStyle w:val="Emphasis"/>
        </w:rPr>
        <w:t xml:space="preserve"> </w:t>
      </w:r>
      <w:r w:rsidRPr="007B1120">
        <w:rPr>
          <w:rStyle w:val="StyleUnderline"/>
        </w:rPr>
        <w:t>those in commercial</w:t>
      </w:r>
      <w:r w:rsidRPr="006F4D5C">
        <w:rPr>
          <w:rStyle w:val="StyleUnderline"/>
          <w:highlight w:val="green"/>
        </w:rPr>
        <w:t xml:space="preserve"> </w:t>
      </w:r>
      <w:r w:rsidRPr="006F4D5C">
        <w:rPr>
          <w:rStyle w:val="Emphasis"/>
          <w:highlight w:val="green"/>
        </w:rPr>
        <w:t xml:space="preserve">nuclear </w:t>
      </w:r>
      <w:r w:rsidRPr="007B1120">
        <w:rPr>
          <w:rStyle w:val="StyleUnderline"/>
        </w:rPr>
        <w:t>power</w:t>
      </w:r>
      <w:r w:rsidRPr="006F4D5C">
        <w:rPr>
          <w:rStyle w:val="Emphasis"/>
          <w:highlight w:val="green"/>
        </w:rPr>
        <w:t xml:space="preserve"> plants</w:t>
      </w:r>
      <w:r w:rsidRPr="007B1120">
        <w:rPr>
          <w:sz w:val="10"/>
        </w:rPr>
        <w:t xml:space="preserve">. </w:t>
      </w:r>
      <w:r w:rsidRPr="007B1120">
        <w:rPr>
          <w:rStyle w:val="StyleUnderline"/>
        </w:rPr>
        <w:t xml:space="preserve">Every nuclear reactor would almost </w:t>
      </w:r>
      <w:r w:rsidRPr="006F4D5C">
        <w:rPr>
          <w:rStyle w:val="Emphasis"/>
          <w:highlight w:val="green"/>
        </w:rPr>
        <w:t>instant</w:t>
      </w:r>
      <w:r w:rsidRPr="007B1120">
        <w:rPr>
          <w:rStyle w:val="Emphasis"/>
        </w:rPr>
        <w:t xml:space="preserve">ly </w:t>
      </w:r>
      <w:r w:rsidRPr="006F4D5C">
        <w:rPr>
          <w:rStyle w:val="Emphasis"/>
          <w:highlight w:val="green"/>
        </w:rPr>
        <w:t>meltdown</w:t>
      </w:r>
      <w:r w:rsidRPr="007B1120">
        <w:rPr>
          <w:rStyle w:val="StyleUnderline"/>
        </w:rPr>
        <w:t>; every nuclear spent fuel pool</w:t>
      </w:r>
      <w:r w:rsidRPr="007B1120">
        <w:rPr>
          <w:sz w:val="10"/>
        </w:rPr>
        <w:t xml:space="preserve"> (which contain many times more radioactivity than found in the reactors) </w:t>
      </w:r>
      <w:r w:rsidRPr="006F4D5C">
        <w:rPr>
          <w:rStyle w:val="StyleUnderline"/>
          <w:highlight w:val="green"/>
        </w:rPr>
        <w:t>would</w:t>
      </w:r>
      <w:r w:rsidRPr="007B1120">
        <w:rPr>
          <w:rStyle w:val="StyleUnderline"/>
        </w:rPr>
        <w:t xml:space="preserve"> boil-off, </w:t>
      </w:r>
      <w:r w:rsidRPr="006F4D5C">
        <w:rPr>
          <w:rStyle w:val="StyleUnderline"/>
          <w:highlight w:val="green"/>
        </w:rPr>
        <w:t>releas</w:t>
      </w:r>
      <w:r w:rsidRPr="007B1120">
        <w:rPr>
          <w:rStyle w:val="StyleUnderline"/>
        </w:rPr>
        <w:t xml:space="preserve">ing </w:t>
      </w:r>
      <w:r w:rsidRPr="007B1120">
        <w:rPr>
          <w:rStyle w:val="Emphasis"/>
        </w:rPr>
        <w:t xml:space="preserve">vast </w:t>
      </w:r>
      <w:r w:rsidRPr="007B1120">
        <w:rPr>
          <w:rStyle w:val="StyleUnderline"/>
        </w:rPr>
        <w:t>amounts of</w:t>
      </w:r>
      <w:r w:rsidRPr="006F4D5C">
        <w:rPr>
          <w:rStyle w:val="Emphasis"/>
          <w:highlight w:val="green"/>
        </w:rPr>
        <w:t xml:space="preserve"> long-lived radioactivity.</w:t>
      </w:r>
      <w:r w:rsidRPr="006F4D5C">
        <w:rPr>
          <w:rStyle w:val="StyleUnderline"/>
          <w:highlight w:val="gree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787858BF" w14:textId="77777777" w:rsidR="006F4D5C" w:rsidRPr="00303F62" w:rsidRDefault="006F4D5C" w:rsidP="006F4D5C"/>
    <w:p w14:paraId="3BF19545" w14:textId="77777777" w:rsidR="006F4D5C" w:rsidRDefault="006F4D5C" w:rsidP="006F4D5C">
      <w:pPr>
        <w:pStyle w:val="Heading2"/>
      </w:pPr>
      <w:r>
        <w:t xml:space="preserve">1AC – Plan </w:t>
      </w:r>
    </w:p>
    <w:p w14:paraId="3DF83D13" w14:textId="77777777" w:rsidR="006F4D5C" w:rsidRDefault="006F4D5C" w:rsidP="006F4D5C">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774BE6E7" w14:textId="77777777" w:rsidR="006F4D5C" w:rsidRPr="00976E44" w:rsidRDefault="006F4D5C" w:rsidP="006F4D5C">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35E6266D" w14:textId="77777777" w:rsidR="006F4D5C" w:rsidRPr="00976E44" w:rsidRDefault="006F4D5C" w:rsidP="006F4D5C">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8" w:history="1">
        <w:r w:rsidRPr="00976E44">
          <w:rPr>
            <w:rStyle w:val="Hyperlink"/>
          </w:rPr>
          <w:t>https://www.ipwatchdog.com/2021/07/21/third-option-limited-ip-waiver-solve-pandemic-vaccine-problems/id=135732/</w:t>
        </w:r>
      </w:hyperlink>
      <w:r w:rsidRPr="00976E44">
        <w:t>] Justin</w:t>
      </w:r>
    </w:p>
    <w:p w14:paraId="595CFCD6" w14:textId="77777777" w:rsidR="006F4D5C" w:rsidRPr="00976E44" w:rsidRDefault="006F4D5C" w:rsidP="006F4D5C">
      <w:pPr>
        <w:rPr>
          <w:u w:val="single"/>
        </w:rPr>
      </w:pPr>
      <w:r w:rsidRPr="006F4D5C">
        <w:rPr>
          <w:highlight w:val="green"/>
          <w:u w:val="single"/>
        </w:rPr>
        <w:t>Limited Waiver</w:t>
      </w:r>
      <w:r w:rsidRPr="00976E44">
        <w:rPr>
          <w:u w:val="single"/>
        </w:rPr>
        <w:t xml:space="preserve"> Approach</w:t>
      </w:r>
    </w:p>
    <w:p w14:paraId="5F5C8464" w14:textId="77777777" w:rsidR="006F4D5C" w:rsidRPr="00976E44" w:rsidRDefault="006F4D5C" w:rsidP="006F4D5C">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6F4D5C">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6F4D5C">
        <w:rPr>
          <w:highlight w:val="green"/>
          <w:u w:val="single"/>
        </w:rPr>
        <w:t>minimum</w:t>
      </w:r>
      <w:r w:rsidRPr="00976E44">
        <w:rPr>
          <w:u w:val="single"/>
        </w:rPr>
        <w:t xml:space="preserve"> necessary </w:t>
      </w:r>
      <w:r w:rsidRPr="006F4D5C">
        <w:rPr>
          <w:highlight w:val="green"/>
          <w:u w:val="single"/>
        </w:rPr>
        <w:t>portions of</w:t>
      </w:r>
      <w:r w:rsidRPr="00976E44">
        <w:rPr>
          <w:u w:val="single"/>
        </w:rPr>
        <w:t xml:space="preserve"> the </w:t>
      </w:r>
      <w:r w:rsidRPr="006F4D5C">
        <w:rPr>
          <w:highlight w:val="green"/>
          <w:u w:val="single"/>
        </w:rPr>
        <w:t>tech</w:t>
      </w:r>
      <w:r w:rsidRPr="00976E44">
        <w:rPr>
          <w:u w:val="single"/>
        </w:rPr>
        <w:t xml:space="preserve">nology </w:t>
      </w:r>
      <w:r w:rsidRPr="006F4D5C">
        <w:rPr>
          <w:highlight w:val="green"/>
          <w:u w:val="single"/>
        </w:rPr>
        <w:t xml:space="preserve">to produce </w:t>
      </w:r>
      <w:r w:rsidRPr="006F4D5C">
        <w:rPr>
          <w:rStyle w:val="Emphasis"/>
          <w:highlight w:val="green"/>
        </w:rPr>
        <w:t>basic</w:t>
      </w:r>
      <w:r w:rsidRPr="00976E44">
        <w:rPr>
          <w:u w:val="single"/>
        </w:rPr>
        <w:t xml:space="preserve"> COVID-19 </w:t>
      </w:r>
      <w:r w:rsidRPr="006F4D5C">
        <w:rPr>
          <w:rStyle w:val="Emphasis"/>
          <w:highlight w:val="green"/>
        </w:rPr>
        <w:t>vaccines</w:t>
      </w:r>
      <w:r w:rsidRPr="00976E44">
        <w:rPr>
          <w:sz w:val="16"/>
        </w:rPr>
        <w:t xml:space="preserve">. The waivers could be </w:t>
      </w:r>
      <w:r w:rsidRPr="006F4D5C">
        <w:rPr>
          <w:highlight w:val="green"/>
          <w:u w:val="single"/>
        </w:rPr>
        <w:t xml:space="preserve">limited </w:t>
      </w:r>
      <w:r w:rsidRPr="00976E44">
        <w:rPr>
          <w:u w:val="single"/>
        </w:rPr>
        <w:t xml:space="preserve">in time </w:t>
      </w:r>
      <w:r w:rsidRPr="006F4D5C">
        <w:rPr>
          <w:highlight w:val="green"/>
          <w:u w:val="single"/>
        </w:rPr>
        <w:t>to</w:t>
      </w:r>
      <w:r w:rsidRPr="00976E44">
        <w:rPr>
          <w:u w:val="single"/>
        </w:rPr>
        <w:t xml:space="preserve"> the </w:t>
      </w:r>
      <w:r w:rsidRPr="00976E44">
        <w:rPr>
          <w:rStyle w:val="Emphasis"/>
        </w:rPr>
        <w:t xml:space="preserve">duration of </w:t>
      </w:r>
      <w:r w:rsidRPr="006F4D5C">
        <w:rPr>
          <w:rStyle w:val="Emphasis"/>
          <w:highlight w:val="green"/>
        </w:rPr>
        <w:t>the pandemic</w:t>
      </w:r>
      <w:r w:rsidRPr="00976E44">
        <w:rPr>
          <w:u w:val="single"/>
        </w:rPr>
        <w:t>, or another term agreed to by the WTO</w:t>
      </w:r>
      <w:r w:rsidRPr="00976E44">
        <w:rPr>
          <w:sz w:val="16"/>
        </w:rPr>
        <w:t xml:space="preserve">. The term could also be defined as </w:t>
      </w:r>
      <w:r w:rsidRPr="006F4D5C">
        <w:rPr>
          <w:highlight w:val="green"/>
          <w:u w:val="single"/>
        </w:rPr>
        <w:t>ending when</w:t>
      </w:r>
      <w:r w:rsidRPr="00976E44">
        <w:rPr>
          <w:u w:val="single"/>
        </w:rPr>
        <w:t xml:space="preserve"> widespread </w:t>
      </w:r>
      <w:r w:rsidRPr="006F4D5C">
        <w:rPr>
          <w:highlight w:val="green"/>
          <w:u w:val="single"/>
        </w:rPr>
        <w:t xml:space="preserve">vaccination and immunity </w:t>
      </w:r>
      <w:r w:rsidRPr="00976E44">
        <w:rPr>
          <w:u w:val="single"/>
        </w:rPr>
        <w:t xml:space="preserve">goals are </w:t>
      </w:r>
      <w:r w:rsidRPr="006F4D5C">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6F4D5C">
        <w:rPr>
          <w:rStyle w:val="Emphasis"/>
          <w:highlight w:val="green"/>
        </w:rPr>
        <w:t>patent term extensio</w:t>
      </w:r>
      <w:r w:rsidRPr="00976E44">
        <w:rPr>
          <w:rStyle w:val="Emphasis"/>
        </w:rPr>
        <w:t>ns for the technology covered by the limited IP waivers.</w:t>
      </w:r>
    </w:p>
    <w:p w14:paraId="7B4FEAAF" w14:textId="77777777" w:rsidR="006F4D5C" w:rsidRPr="00976E44" w:rsidRDefault="006F4D5C" w:rsidP="006F4D5C">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6F4D5C">
        <w:rPr>
          <w:rStyle w:val="Emphasis"/>
          <w:highlight w:val="green"/>
        </w:rPr>
        <w:t>added</w:t>
      </w:r>
      <w:r w:rsidRPr="00976E44">
        <w:rPr>
          <w:rStyle w:val="Emphasis"/>
        </w:rPr>
        <w:t xml:space="preserve"> on </w:t>
      </w:r>
      <w:r w:rsidRPr="006F4D5C">
        <w:rPr>
          <w:rStyle w:val="Emphasis"/>
          <w:highlight w:val="green"/>
        </w:rPr>
        <w:t xml:space="preserve">to </w:t>
      </w:r>
      <w:r w:rsidRPr="00976E44">
        <w:rPr>
          <w:rStyle w:val="Emphasis"/>
        </w:rPr>
        <w:t xml:space="preserve">the </w:t>
      </w:r>
      <w:r w:rsidRPr="006F4D5C">
        <w:rPr>
          <w:rStyle w:val="Emphasis"/>
          <w:highlight w:val="green"/>
        </w:rPr>
        <w:t>patent lifespan</w:t>
      </w:r>
      <w:r w:rsidRPr="006F4D5C">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6F4D5C">
        <w:rPr>
          <w:rStyle w:val="Emphasis"/>
          <w:highlight w:val="green"/>
        </w:rPr>
        <w:t>compensate</w:t>
      </w:r>
      <w:r w:rsidRPr="00976E44">
        <w:rPr>
          <w:sz w:val="16"/>
        </w:rPr>
        <w:t xml:space="preserve"> for the current pressing global health needs.</w:t>
      </w:r>
    </w:p>
    <w:p w14:paraId="43EB2D2A" w14:textId="77777777" w:rsidR="006F4D5C" w:rsidRPr="00976E44" w:rsidRDefault="006F4D5C" w:rsidP="006F4D5C">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6F4D5C">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0308C2F" w14:textId="77777777" w:rsidR="006F4D5C" w:rsidRPr="00976E44" w:rsidRDefault="006F4D5C" w:rsidP="006F4D5C">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517EBE71" w14:textId="77777777" w:rsidR="006F4D5C" w:rsidRPr="00976E44" w:rsidRDefault="006F4D5C" w:rsidP="006F4D5C">
      <w:pPr>
        <w:rPr>
          <w:sz w:val="16"/>
        </w:rPr>
      </w:pPr>
      <w:r w:rsidRPr="00976E44">
        <w:rPr>
          <w:sz w:val="16"/>
        </w:rPr>
        <w:t>Let’s Not Repeat Past Mistakes</w:t>
      </w:r>
    </w:p>
    <w:p w14:paraId="065CC6F4" w14:textId="77777777" w:rsidR="006F4D5C" w:rsidRDefault="006F4D5C" w:rsidP="006F4D5C">
      <w:pPr>
        <w:rPr>
          <w:sz w:val="16"/>
        </w:rPr>
      </w:pPr>
      <w:r w:rsidRPr="00976E44">
        <w:rPr>
          <w:sz w:val="16"/>
        </w:rPr>
        <w:t xml:space="preserve">It’s been a century since the last pandemic devastated the globe and the only certainty is that this will not be the last pandemic. </w:t>
      </w:r>
      <w:r w:rsidRPr="006F4D5C">
        <w:rPr>
          <w:highlight w:val="green"/>
          <w:u w:val="single"/>
        </w:rPr>
        <w:t>Solutions</w:t>
      </w:r>
      <w:r w:rsidRPr="00976E44">
        <w:rPr>
          <w:u w:val="single"/>
        </w:rPr>
        <w:t xml:space="preserve"> created today lay a </w:t>
      </w:r>
      <w:r w:rsidRPr="00976E44">
        <w:rPr>
          <w:rStyle w:val="Emphasis"/>
        </w:rPr>
        <w:t xml:space="preserve">foundation for </w:t>
      </w:r>
      <w:r w:rsidRPr="006F4D5C">
        <w:rPr>
          <w:rStyle w:val="Emphasis"/>
          <w:highlight w:val="green"/>
        </w:rPr>
        <w:t>mitigation of</w:t>
      </w:r>
      <w:r w:rsidRPr="00976E44">
        <w:rPr>
          <w:rStyle w:val="Emphasis"/>
        </w:rPr>
        <w:t xml:space="preserve"> the </w:t>
      </w:r>
      <w:r w:rsidRPr="006F4D5C">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6F4D5C">
        <w:rPr>
          <w:highlight w:val="green"/>
          <w:u w:val="single"/>
        </w:rPr>
        <w:t>limited IP waivers</w:t>
      </w:r>
      <w:r w:rsidRPr="00976E44">
        <w:rPr>
          <w:u w:val="single"/>
        </w:rPr>
        <w:t xml:space="preserve"> may offer a compromise to </w:t>
      </w:r>
      <w:r w:rsidRPr="006F4D5C">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193DC5BB" w14:textId="0AB0B889" w:rsidR="006F4D5C" w:rsidRDefault="006F4D5C" w:rsidP="00E03B5D">
      <w:pPr>
        <w:pStyle w:val="Heading4"/>
      </w:pPr>
      <w:r>
        <w:t xml:space="preserve">Promotes distribution – plan enables global affordable access. </w:t>
      </w:r>
    </w:p>
    <w:p w14:paraId="71D74862" w14:textId="77777777" w:rsidR="006F4D5C" w:rsidRPr="00D41CEE" w:rsidRDefault="006F4D5C" w:rsidP="006F4D5C">
      <w:r w:rsidRPr="009201A7">
        <w:rPr>
          <w:rStyle w:val="Style13ptBold"/>
        </w:rPr>
        <w:t xml:space="preserve">Chen </w:t>
      </w:r>
      <w:r>
        <w:rPr>
          <w:rStyle w:val="Style13ptBold"/>
        </w:rPr>
        <w:t>4</w:t>
      </w:r>
      <w:r>
        <w:t xml:space="preserve"> [Joe Chen (</w:t>
      </w:r>
      <w:r w:rsidRPr="009764C6">
        <w:t>Associate at Fox Rothschild LLP</w:t>
      </w:r>
      <w:r>
        <w:t xml:space="preserve">, JD from Seton Hall School of Law, </w:t>
      </w:r>
      <w:proofErr w:type="gramStart"/>
      <w:r w:rsidRPr="000A3418">
        <w:t>Ph.D</w:t>
      </w:r>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duongie, cut Xu] </w:t>
      </w:r>
    </w:p>
    <w:p w14:paraId="6B00D34E" w14:textId="77777777" w:rsidR="006F4D5C" w:rsidRDefault="006F4D5C" w:rsidP="006F4D5C">
      <w:pPr>
        <w:rPr>
          <w:sz w:val="16"/>
        </w:rPr>
      </w:pPr>
      <w:r w:rsidRPr="006E6D72">
        <w:rPr>
          <w:rStyle w:val="Emphasis"/>
        </w:rPr>
        <w:t xml:space="preserve">4.7. </w:t>
      </w:r>
      <w:r w:rsidRPr="00965BE6">
        <w:rPr>
          <w:rStyle w:val="Emphasis"/>
        </w:rPr>
        <w:t xml:space="preserve">Participating in </w:t>
      </w:r>
      <w:r w:rsidRPr="006F4D5C">
        <w:rPr>
          <w:rStyle w:val="Emphasis"/>
          <w:highlight w:val="green"/>
        </w:rPr>
        <w:t>medicine patent pool</w:t>
      </w:r>
      <w:r w:rsidRPr="006E6D72">
        <w:rPr>
          <w:rStyle w:val="Emphasis"/>
        </w:rPr>
        <w:t xml:space="preserve"> and Open COVID Pledge</w:t>
      </w:r>
      <w:r>
        <w:rPr>
          <w:rStyle w:val="Emphasis"/>
        </w:rPr>
        <w:t xml:space="preserve"> </w:t>
      </w:r>
      <w:r w:rsidRPr="00365830">
        <w:rPr>
          <w:sz w:val="16"/>
        </w:rPr>
        <w:t xml:space="preserve">The patent pooling mechanism can be an effective tool to spur drug discovery and development for control and treatment of the COVID-19 pandemic. </w:t>
      </w:r>
      <w:r w:rsidRPr="00D34A0A">
        <w:rPr>
          <w:rStyle w:val="Emphasis"/>
        </w:rPr>
        <w:t xml:space="preserve">It </w:t>
      </w:r>
      <w:r w:rsidRPr="006F4D5C">
        <w:rPr>
          <w:rStyle w:val="Emphasis"/>
          <w:highlight w:val="green"/>
        </w:rPr>
        <w:t>acts as</w:t>
      </w:r>
      <w:r w:rsidRPr="00D34A0A">
        <w:rPr>
          <w:rStyle w:val="Emphasis"/>
        </w:rPr>
        <w:t xml:space="preserve"> an </w:t>
      </w:r>
      <w:r w:rsidRPr="006F4D5C">
        <w:rPr>
          <w:rStyle w:val="Emphasis"/>
          <w:highlight w:val="green"/>
        </w:rPr>
        <w:t>intermediary</w:t>
      </w:r>
      <w:r w:rsidRPr="00D34A0A">
        <w:rPr>
          <w:rStyle w:val="Emphasis"/>
        </w:rPr>
        <w:t xml:space="preserve"> or a clearinghouse </w:t>
      </w:r>
      <w:r w:rsidRPr="006F4D5C">
        <w:rPr>
          <w:rStyle w:val="Emphasis"/>
          <w:highlight w:val="green"/>
        </w:rPr>
        <w:t>to pool</w:t>
      </w:r>
      <w:r w:rsidRPr="00D34A0A">
        <w:rPr>
          <w:rStyle w:val="Emphasis"/>
        </w:rPr>
        <w:t xml:space="preserve"> inbound </w:t>
      </w:r>
      <w:r w:rsidRPr="006F4D5C">
        <w:rPr>
          <w:rStyle w:val="Emphasis"/>
          <w:highlight w:val="green"/>
        </w:rPr>
        <w:t>licenses</w:t>
      </w:r>
      <w:r w:rsidRPr="00D34A0A">
        <w:rPr>
          <w:rStyle w:val="Emphasis"/>
        </w:rPr>
        <w:t xml:space="preserve"> </w:t>
      </w:r>
      <w:r w:rsidRPr="006F4D5C">
        <w:rPr>
          <w:rStyle w:val="Emphasis"/>
          <w:highlight w:val="green"/>
        </w:rPr>
        <w:t>on</w:t>
      </w:r>
      <w:r w:rsidRPr="00D34A0A">
        <w:rPr>
          <w:rStyle w:val="Emphasis"/>
        </w:rPr>
        <w:t xml:space="preserve"> a broad array of medical </w:t>
      </w:r>
      <w:r w:rsidRPr="006F4D5C">
        <w:rPr>
          <w:rStyle w:val="Emphasis"/>
          <w:highlight w:val="green"/>
        </w:rPr>
        <w:t>IPRs</w:t>
      </w:r>
      <w:r w:rsidRPr="00D34A0A">
        <w:rPr>
          <w:rStyle w:val="Emphasis"/>
        </w:rPr>
        <w:t xml:space="preserve"> and research data from IPRs owners across the globe.</w:t>
      </w:r>
      <w:r w:rsidRPr="00365830">
        <w:rPr>
          <w:sz w:val="16"/>
        </w:rPr>
        <w:t xml:space="preserve">114 The pooled licenses can be sublicensed on a royalty-free basis or on equitable terms to qualified developers or manufacturers. 115 Through the patent pooling mechanism, various IPRs owned by different owners are combined, which serves as a one-stop shop for all parties.116 Hence, transaction costs and risks will be substantially reduced. In addition, the patent pooling mechanism will facilitate the access to research data and collaborative innovation of relevant health technologies, thus accelerating response to the COVID-19 pandemic. The pooling mechanism can potentially increase equitable and affordable access to health technologies in these desperate times. Recently, a proposal for a global intellectual property pooling mechanism was proposed by Costa Rica, which received prompt support from the WHO.117; 118 One of the important advantages of patent pooling is that it negotiates licenses from a public health perspective. 119 In addition, the licenses under the patent pooling mechanism are transparent and predictable. All agreements are made available to the public on the organization’s website. This is an improvement over voluntary licenses, the terms of which are generally kept secret. As the COVID-19 pandemic continues to negatively impact the world, a number of initiatives, such as “Open COVID Pledge,” have been launched to address the challenges associated with the sharing of IP and knowledge in the fight against the COVID-19 pandemic.120 The Open COVID Pledge was developed by a group of scientists, lawyers, and entrepreneurs to encourage businesses and research facilities to make their intellectual property available for use in the fight against COVID-19.121 The Open COVID Pledge is aimed to encourage sharing of IP and technologies to combat and end the pandemic without the need for timely and costly licenses or royalty agreements.122 The main concern for patent pooling and the Open COVID Pledge is the degree of participation by IPRs owners. IPRs owners devote a substantial sum of capital to develop their IP, with the expectation of recouping their investments through IPRs. Thus, it remains unclear how IPRs owners balance data sharing and open access to technologies against financial stability and potential legal issues that may arise from participating in patent pooling or the Open COVID Pledge due to IPRs owners’ legal obligations to their sponsors and other IP stakeholders. </w:t>
      </w:r>
      <w:r w:rsidRPr="00DA7D54">
        <w:rPr>
          <w:rStyle w:val="Emphasis"/>
        </w:rPr>
        <w:t xml:space="preserve">4.8. </w:t>
      </w:r>
      <w:r w:rsidRPr="006F4D5C">
        <w:rPr>
          <w:rStyle w:val="Emphasis"/>
          <w:highlight w:val="green"/>
        </w:rPr>
        <w:t>Invok</w:t>
      </w:r>
      <w:r w:rsidRPr="00DA7D54">
        <w:rPr>
          <w:rStyle w:val="Emphasis"/>
        </w:rPr>
        <w:t xml:space="preserve">ing </w:t>
      </w:r>
      <w:r w:rsidRPr="006F4D5C">
        <w:rPr>
          <w:rStyle w:val="Emphasis"/>
          <w:highlight w:val="green"/>
        </w:rPr>
        <w:t>Article 73</w:t>
      </w:r>
      <w:r w:rsidRPr="00DA7D54">
        <w:rPr>
          <w:rStyle w:val="Emphasis"/>
        </w:rPr>
        <w:t xml:space="preserve"> security exceptions </w:t>
      </w:r>
      <w:r w:rsidRPr="006F4D5C">
        <w:rPr>
          <w:rStyle w:val="Emphasis"/>
          <w:highlight w:val="green"/>
        </w:rPr>
        <w:t>of</w:t>
      </w:r>
      <w:r w:rsidRPr="00DA7D54">
        <w:rPr>
          <w:rStyle w:val="Emphasis"/>
        </w:rPr>
        <w:t xml:space="preserve"> the </w:t>
      </w:r>
      <w:r w:rsidRPr="006F4D5C">
        <w:rPr>
          <w:rStyle w:val="Emphasis"/>
          <w:highlight w:val="green"/>
        </w:rPr>
        <w:t>TRIPS</w:t>
      </w:r>
      <w:r w:rsidRPr="00DA7D54">
        <w:rPr>
          <w:rStyle w:val="Emphasis"/>
        </w:rPr>
        <w:t xml:space="preserve"> Agreement</w:t>
      </w:r>
      <w:r>
        <w:rPr>
          <w:rStyle w:val="Emphasis"/>
        </w:rPr>
        <w:t xml:space="preserve"> </w:t>
      </w:r>
      <w:r w:rsidRPr="00365830">
        <w:rPr>
          <w:sz w:val="16"/>
        </w:rPr>
        <w:t xml:space="preserve">To facilitate production and distribution of medical products to combat the COVID-19 pandemic, governments across the globe are taking steps to bypass or override patents and other IPRs. </w:t>
      </w:r>
      <w:r w:rsidRPr="00DA7D54">
        <w:rPr>
          <w:rStyle w:val="Emphasis"/>
        </w:rPr>
        <w:t xml:space="preserve">The recent paper by Abbott et al. explores the possibility to </w:t>
      </w:r>
      <w:r w:rsidRPr="006F4D5C">
        <w:rPr>
          <w:rStyle w:val="Emphasis"/>
          <w:highlight w:val="green"/>
        </w:rPr>
        <w:t>invoke</w:t>
      </w:r>
      <w:r w:rsidRPr="00DA7D54">
        <w:rPr>
          <w:rStyle w:val="Emphasis"/>
        </w:rPr>
        <w:t xml:space="preserve"> Article 73 (“</w:t>
      </w:r>
      <w:r w:rsidRPr="006F4D5C">
        <w:rPr>
          <w:rStyle w:val="Emphasis"/>
          <w:highlight w:val="green"/>
        </w:rPr>
        <w:t>Security Exceptions</w:t>
      </w:r>
      <w:r w:rsidRPr="00DA7D54">
        <w:rPr>
          <w:rStyle w:val="Emphasis"/>
        </w:rPr>
        <w:t xml:space="preserve">”) of the TRIPS Agreement as the legal basis to override IPRs by </w:t>
      </w:r>
      <w:r w:rsidRPr="006F4D5C">
        <w:rPr>
          <w:rStyle w:val="Emphasis"/>
          <w:highlight w:val="green"/>
        </w:rPr>
        <w:t>classifying</w:t>
      </w:r>
      <w:r w:rsidRPr="00DA7D54">
        <w:rPr>
          <w:rStyle w:val="Emphasis"/>
        </w:rPr>
        <w:t xml:space="preserve"> the </w:t>
      </w:r>
      <w:r w:rsidRPr="006F4D5C">
        <w:rPr>
          <w:rStyle w:val="Emphasis"/>
          <w:highlight w:val="green"/>
        </w:rPr>
        <w:t>COVID</w:t>
      </w:r>
      <w:r w:rsidRPr="00DA7D54">
        <w:rPr>
          <w:rStyle w:val="Emphasis"/>
        </w:rPr>
        <w:t xml:space="preserve">-19 </w:t>
      </w:r>
      <w:r w:rsidRPr="006F4D5C">
        <w:rPr>
          <w:rStyle w:val="Emphasis"/>
          <w:highlight w:val="green"/>
        </w:rPr>
        <w:t>as</w:t>
      </w:r>
      <w:r w:rsidRPr="00DA7D54">
        <w:rPr>
          <w:rStyle w:val="Emphasis"/>
        </w:rPr>
        <w:t xml:space="preserve"> an “</w:t>
      </w:r>
      <w:r w:rsidRPr="006F4D5C">
        <w:rPr>
          <w:rStyle w:val="Emphasis"/>
          <w:highlight w:val="green"/>
        </w:rPr>
        <w:t>emergency</w:t>
      </w:r>
      <w:r w:rsidRPr="00DA7D54">
        <w:rPr>
          <w:rStyle w:val="Emphasis"/>
        </w:rPr>
        <w:t xml:space="preserve"> in international relations.”</w:t>
      </w:r>
      <w:r w:rsidRPr="00365830">
        <w:rPr>
          <w:sz w:val="16"/>
        </w:rPr>
        <w:t xml:space="preserve"> 123 Abbott et al. concluded that the COVID-19 pandemic can be considered an emergency in international relations under Article 73(b)(iii), which permits governments to take necessary measures to protect essential security interests.124 In supporting invocation of Article 73 security expectations, it is first determined the COVID-19 constitutes an emergency in international relations. Article 73 provides “Nothing in this [TRIPS] Agreement shall be construed … to prevent a member from taking any action which it considers necessary for the protection of its essential security interests … taken in time of war or other emergency in international relations ….” 125 One of the major issues in combating and ending the pandemic involves allocating medical products such as vaccines, medicines, personal protection equipment (PPE) among nations as COVID-19 is transmitted across national borders and affects people in many geographic regions. Under the present pandemic, the needs of LMICs for medical devices and medicines will not be met in a timely way. </w:t>
      </w:r>
      <w:r w:rsidRPr="00365830">
        <w:rPr>
          <w:rStyle w:val="Emphasis"/>
        </w:rPr>
        <w:t xml:space="preserve">Thus, the </w:t>
      </w:r>
      <w:r w:rsidRPr="006F4D5C">
        <w:rPr>
          <w:rStyle w:val="Emphasis"/>
          <w:highlight w:val="green"/>
        </w:rPr>
        <w:t>allocation of scarce resources</w:t>
      </w:r>
      <w:r w:rsidRPr="00365830">
        <w:rPr>
          <w:rStyle w:val="Emphasis"/>
        </w:rPr>
        <w:t xml:space="preserve"> </w:t>
      </w:r>
      <w:r w:rsidRPr="006F4D5C">
        <w:rPr>
          <w:rStyle w:val="Emphasis"/>
          <w:highlight w:val="green"/>
        </w:rPr>
        <w:t>can be an issue</w:t>
      </w:r>
      <w:r w:rsidRPr="00365830">
        <w:rPr>
          <w:rStyle w:val="Emphasis"/>
        </w:rPr>
        <w:t xml:space="preserve"> of “international relations,” </w:t>
      </w:r>
      <w:r w:rsidRPr="006F4D5C">
        <w:rPr>
          <w:rStyle w:val="Emphasis"/>
          <w:highlight w:val="green"/>
        </w:rPr>
        <w:t>and a</w:t>
      </w:r>
      <w:r w:rsidRPr="00365830">
        <w:rPr>
          <w:rStyle w:val="Emphasis"/>
        </w:rPr>
        <w:t xml:space="preserve"> viable </w:t>
      </w:r>
      <w:r w:rsidRPr="006F4D5C">
        <w:rPr>
          <w:rStyle w:val="Emphasis"/>
          <w:highlight w:val="green"/>
        </w:rPr>
        <w:t>mechanism</w:t>
      </w:r>
      <w:r w:rsidRPr="00365830">
        <w:rPr>
          <w:rStyle w:val="Emphasis"/>
        </w:rPr>
        <w:t xml:space="preserve"> </w:t>
      </w:r>
      <w:r w:rsidRPr="006F4D5C">
        <w:rPr>
          <w:rStyle w:val="Emphasis"/>
          <w:highlight w:val="green"/>
        </w:rPr>
        <w:t>should</w:t>
      </w:r>
      <w:r w:rsidRPr="00365830">
        <w:rPr>
          <w:rStyle w:val="Emphasis"/>
        </w:rPr>
        <w:t xml:space="preserve"> be established to </w:t>
      </w:r>
      <w:r w:rsidRPr="006F4D5C">
        <w:rPr>
          <w:rStyle w:val="Emphasis"/>
          <w:highlight w:val="green"/>
        </w:rPr>
        <w:t>ensure</w:t>
      </w:r>
      <w:r w:rsidRPr="00365830">
        <w:rPr>
          <w:rStyle w:val="Emphasis"/>
        </w:rPr>
        <w:t xml:space="preserve"> equitable and </w:t>
      </w:r>
      <w:r w:rsidRPr="006F4D5C">
        <w:rPr>
          <w:rStyle w:val="Emphasis"/>
          <w:highlight w:val="green"/>
        </w:rPr>
        <w:t>affordable access</w:t>
      </w:r>
      <w:r w:rsidRPr="00365830">
        <w:rPr>
          <w:rStyle w:val="Emphasis"/>
        </w:rPr>
        <w:t xml:space="preserve"> to these resources.</w:t>
      </w:r>
      <w:r w:rsidRPr="00365830">
        <w:rPr>
          <w:sz w:val="16"/>
        </w:rPr>
        <w:t xml:space="preserve">126 In addition to the allocation issue of scarce resources, other pandemic-related issues can lead to an emergency in international relations, including a significant slowdown of international trade and a deeply contracted economy.127 Abbott et al. concluded that overriding IPRs is among the actions considered necessary “for the protection of its essential security interests” under Article 73(b).128 </w:t>
      </w:r>
      <w:r w:rsidRPr="003C4664">
        <w:rPr>
          <w:rStyle w:val="Emphasis"/>
        </w:rPr>
        <w:t xml:space="preserve">Use of Article 73 by a WTO member </w:t>
      </w:r>
      <w:r w:rsidRPr="006F4D5C">
        <w:rPr>
          <w:rStyle w:val="Emphasis"/>
          <w:highlight w:val="green"/>
        </w:rPr>
        <w:t>to override IPRs</w:t>
      </w:r>
      <w:r w:rsidRPr="003C4664">
        <w:rPr>
          <w:rStyle w:val="Emphasis"/>
        </w:rPr>
        <w:t xml:space="preserve"> or market exclusivity interests in medical devices or medicines </w:t>
      </w:r>
      <w:r w:rsidRPr="006F4D5C">
        <w:rPr>
          <w:rStyle w:val="Emphasis"/>
          <w:highlight w:val="green"/>
        </w:rPr>
        <w:t>will allow</w:t>
      </w:r>
      <w:r w:rsidRPr="003C4664">
        <w:rPr>
          <w:rStyle w:val="Emphasis"/>
        </w:rPr>
        <w:t xml:space="preserve"> its </w:t>
      </w:r>
      <w:r w:rsidRPr="006F4D5C">
        <w:rPr>
          <w:rStyle w:val="Emphasis"/>
          <w:highlight w:val="green"/>
        </w:rPr>
        <w:t xml:space="preserve">domestic manufacturers </w:t>
      </w:r>
      <w:r w:rsidRPr="003C4664">
        <w:rPr>
          <w:rStyle w:val="Emphasis"/>
        </w:rPr>
        <w:t xml:space="preserve">or importers </w:t>
      </w:r>
      <w:r w:rsidRPr="006F4D5C">
        <w:rPr>
          <w:rStyle w:val="Emphasis"/>
          <w:highlight w:val="green"/>
        </w:rPr>
        <w:t>to use</w:t>
      </w:r>
      <w:r w:rsidRPr="003C4664">
        <w:rPr>
          <w:rStyle w:val="Emphasis"/>
        </w:rPr>
        <w:t xml:space="preserve"> protected </w:t>
      </w:r>
      <w:r w:rsidRPr="006F4D5C">
        <w:rPr>
          <w:rStyle w:val="Emphasis"/>
          <w:highlight w:val="green"/>
        </w:rPr>
        <w:t>technologies of</w:t>
      </w:r>
      <w:r w:rsidRPr="003C4664">
        <w:rPr>
          <w:rStyle w:val="Emphasis"/>
        </w:rPr>
        <w:t xml:space="preserve"> foreign </w:t>
      </w:r>
      <w:r w:rsidRPr="006F4D5C">
        <w:rPr>
          <w:rStyle w:val="Emphasis"/>
          <w:highlight w:val="green"/>
        </w:rPr>
        <w:t>IPR owners</w:t>
      </w:r>
      <w:r w:rsidRPr="003C4664">
        <w:rPr>
          <w:rStyle w:val="Emphasis"/>
        </w:rPr>
        <w:t xml:space="preserve"> that are critical </w:t>
      </w:r>
      <w:r w:rsidRPr="006F4D5C">
        <w:rPr>
          <w:rStyle w:val="Emphasis"/>
          <w:highlight w:val="green"/>
        </w:rPr>
        <w:t>for fighting</w:t>
      </w:r>
      <w:r w:rsidRPr="003C4664">
        <w:rPr>
          <w:rStyle w:val="Emphasis"/>
        </w:rPr>
        <w:t xml:space="preserve"> the </w:t>
      </w:r>
      <w:r w:rsidRPr="006F4D5C">
        <w:rPr>
          <w:rStyle w:val="Emphasis"/>
          <w:highlight w:val="green"/>
        </w:rPr>
        <w:t>COVID</w:t>
      </w:r>
      <w:r w:rsidRPr="003C4664">
        <w:rPr>
          <w:rStyle w:val="Emphasis"/>
        </w:rPr>
        <w:t>-19 pandemic.</w:t>
      </w:r>
      <w:r w:rsidRPr="00365830">
        <w:rPr>
          <w:sz w:val="16"/>
        </w:rPr>
        <w:t xml:space="preserve"> Such use of Article 73 to override IPRs is reasonably and directly related to addressing the national security interest.129 However, as with many other policy measures, overriding IPRs may face challenges based on national laws. Article 73 only addresses the challenges from another member in the WTO but not potential domestic law problems.130</w:t>
      </w:r>
    </w:p>
    <w:p w14:paraId="4102F7A8" w14:textId="0C7F03F2" w:rsidR="006D0DE5" w:rsidRDefault="006D0DE5" w:rsidP="006D0DE5">
      <w:pPr>
        <w:pStyle w:val="Heading4"/>
      </w:pPr>
      <w:r>
        <w:t>Western patent systems can’t protect Indigenous knowledge.</w:t>
      </w:r>
    </w:p>
    <w:p w14:paraId="7FC71B0D" w14:textId="533C617C" w:rsidR="006D0DE5" w:rsidRDefault="006D0DE5" w:rsidP="006D0DE5">
      <w:pPr>
        <w:rPr>
          <w:rStyle w:val="Style13ptBold"/>
        </w:rPr>
      </w:pPr>
      <w:r>
        <w:rPr>
          <w:rStyle w:val="Style13ptBold"/>
        </w:rPr>
        <w:t>DeGeer ‘02</w:t>
      </w:r>
    </w:p>
    <w:p w14:paraId="51FC32F9" w14:textId="2C3C18F4" w:rsidR="006D0DE5" w:rsidRPr="006D0DE5" w:rsidRDefault="006D0DE5" w:rsidP="006D0DE5">
      <w:pPr>
        <w:rPr>
          <w:sz w:val="16"/>
          <w:szCs w:val="16"/>
        </w:rPr>
      </w:pPr>
      <w:r w:rsidRPr="006D0DE5">
        <w:rPr>
          <w:sz w:val="16"/>
          <w:szCs w:val="16"/>
        </w:rPr>
        <w:t>[Biopiracy: The Appropriation of Indigenous Peoples’ Cultural Knowledge Marcia Ellen DeGeer</w:t>
      </w:r>
      <w:r w:rsidRPr="006D0DE5">
        <w:rPr>
          <w:rFonts w:ascii="MS Mincho" w:eastAsia="MS Mincho" w:hAnsi="MS Mincho" w:cs="MS Mincho"/>
          <w:sz w:val="16"/>
          <w:szCs w:val="16"/>
        </w:rPr>
        <w:t>∗</w:t>
      </w:r>
      <w:r w:rsidRPr="006D0DE5">
        <w:rPr>
          <w:sz w:val="16"/>
          <w:szCs w:val="16"/>
        </w:rPr>
        <w:t xml:space="preserve">, </w:t>
      </w:r>
      <w:hyperlink r:id="rId19" w:history="1">
        <w:r w:rsidRPr="006D0DE5">
          <w:rPr>
            <w:sz w:val="16"/>
            <w:szCs w:val="16"/>
          </w:rPr>
          <w:t>https://ipmall.law.unh.edu/sites/default/files/hosted_resources/PLANT_PATENT_ARTICLES/biopiracy_and_indigenous_knowledges.pdf</w:t>
        </w:r>
      </w:hyperlink>
      <w:r w:rsidRPr="006D0DE5">
        <w:rPr>
          <w:sz w:val="16"/>
          <w:szCs w:val="16"/>
        </w:rPr>
        <w:t>, 2002] [SS]</w:t>
      </w:r>
    </w:p>
    <w:p w14:paraId="7F9D58BA" w14:textId="0BBF328D" w:rsidR="006D0DE5" w:rsidRPr="006D0DE5" w:rsidRDefault="006D0DE5" w:rsidP="006D0DE5">
      <w:pPr>
        <w:rPr>
          <w:sz w:val="16"/>
        </w:rPr>
      </w:pPr>
      <w:r w:rsidRPr="006D0DE5">
        <w:rPr>
          <w:sz w:val="16"/>
        </w:rPr>
        <w:t xml:space="preserve">The </w:t>
      </w:r>
      <w:r w:rsidRPr="006D0DE5">
        <w:rPr>
          <w:highlight w:val="green"/>
          <w:u w:val="single"/>
        </w:rPr>
        <w:t>tribes do not have access to legal information that would protect their</w:t>
      </w:r>
      <w:r w:rsidRPr="006D0DE5">
        <w:rPr>
          <w:sz w:val="16"/>
        </w:rPr>
        <w:t xml:space="preserve"> plants and cultural </w:t>
      </w:r>
      <w:r w:rsidRPr="006D0DE5">
        <w:rPr>
          <w:highlight w:val="green"/>
          <w:u w:val="single"/>
        </w:rPr>
        <w:t>knowledge nor do they have the finances to obtain them</w:t>
      </w:r>
      <w:r w:rsidRPr="006D0DE5">
        <w:rPr>
          <w:sz w:val="16"/>
        </w:rPr>
        <w:t xml:space="preserve">. </w:t>
      </w:r>
      <w:r w:rsidRPr="006D0DE5">
        <w:rPr>
          <w:highlight w:val="green"/>
          <w:u w:val="single"/>
        </w:rPr>
        <w:t>Neither is patent law the ideal legal framework</w:t>
      </w:r>
      <w:r w:rsidRPr="006D0DE5">
        <w:rPr>
          <w:sz w:val="16"/>
          <w:highlight w:val="green"/>
        </w:rPr>
        <w:t xml:space="preserve"> </w:t>
      </w:r>
      <w:r w:rsidRPr="006D0DE5">
        <w:rPr>
          <w:sz w:val="16"/>
        </w:rPr>
        <w:t xml:space="preserve">to protect Indigenous knowledge </w:t>
      </w:r>
      <w:r w:rsidRPr="006D0DE5">
        <w:rPr>
          <w:highlight w:val="green"/>
          <w:u w:val="single"/>
        </w:rPr>
        <w:t>because it is finite</w:t>
      </w:r>
      <w:r w:rsidRPr="006D0DE5">
        <w:rPr>
          <w:sz w:val="16"/>
          <w:highlight w:val="green"/>
        </w:rPr>
        <w:t xml:space="preserve"> </w:t>
      </w:r>
      <w:r w:rsidRPr="006D0DE5">
        <w:rPr>
          <w:sz w:val="16"/>
        </w:rPr>
        <w:t xml:space="preserve">in nature thus </w:t>
      </w:r>
      <w:r w:rsidRPr="006D0DE5">
        <w:rPr>
          <w:highlight w:val="green"/>
          <w:u w:val="single"/>
        </w:rPr>
        <w:t xml:space="preserve">leaving Indigenous knowledge, religious practices, and sacred beliefs open to the </w:t>
      </w:r>
      <w:proofErr w:type="gramStart"/>
      <w:r w:rsidRPr="006D0DE5">
        <w:rPr>
          <w:highlight w:val="green"/>
          <w:u w:val="single"/>
        </w:rPr>
        <w:t>general public</w:t>
      </w:r>
      <w:proofErr w:type="gramEnd"/>
      <w:r w:rsidRPr="006D0DE5">
        <w:rPr>
          <w:highlight w:val="green"/>
          <w:u w:val="single"/>
        </w:rPr>
        <w:t xml:space="preserve"> after a certain amount of time</w:t>
      </w:r>
      <w:r w:rsidRPr="006D0DE5">
        <w:rPr>
          <w:sz w:val="16"/>
        </w:rPr>
        <w:t xml:space="preserve">. “Indigenous and </w:t>
      </w:r>
      <w:r w:rsidRPr="006D0DE5">
        <w:rPr>
          <w:highlight w:val="green"/>
          <w:u w:val="single"/>
        </w:rPr>
        <w:t>traditional communities have had</w:t>
      </w:r>
      <w:r w:rsidRPr="006D0DE5">
        <w:rPr>
          <w:sz w:val="16"/>
          <w:highlight w:val="green"/>
        </w:rPr>
        <w:t xml:space="preserve"> </w:t>
      </w:r>
      <w:r w:rsidRPr="006D0DE5">
        <w:rPr>
          <w:highlight w:val="green"/>
          <w:u w:val="single"/>
        </w:rPr>
        <w:t>no</w:t>
      </w:r>
      <w:r w:rsidRPr="006D0DE5">
        <w:rPr>
          <w:sz w:val="16"/>
        </w:rPr>
        <w:t xml:space="preserve"> practical </w:t>
      </w:r>
      <w:r w:rsidRPr="006D0DE5">
        <w:rPr>
          <w:highlight w:val="green"/>
          <w:u w:val="single"/>
        </w:rPr>
        <w:t>opportunity to participate in the development of</w:t>
      </w:r>
      <w:r w:rsidRPr="006D0DE5">
        <w:rPr>
          <w:sz w:val="16"/>
          <w:highlight w:val="green"/>
        </w:rPr>
        <w:t xml:space="preserve"> </w:t>
      </w:r>
      <w:r w:rsidRPr="006D0DE5">
        <w:rPr>
          <w:sz w:val="16"/>
        </w:rPr>
        <w:t xml:space="preserve">national or </w:t>
      </w:r>
      <w:r w:rsidRPr="006D0DE5">
        <w:rPr>
          <w:highlight w:val="green"/>
          <w:u w:val="single"/>
        </w:rPr>
        <w:t>international intellectual property systems</w:t>
      </w:r>
      <w:r w:rsidRPr="006D0DE5">
        <w:rPr>
          <w:sz w:val="16"/>
        </w:rPr>
        <w:t xml:space="preserve">.”8 When discussing patents the terminology used is “patent protections.” The idea is that the one who discovered it, invented it or improved upon it needs and has a right to be protected. In the biopiracy framework the protection idea is a misnomer because the corporations use patent law to their advantage by discrediting the Indigenous Peoples’ historical proprietorship over the plants and cultural knowledge. The Indigenous Peoples’ plants and cultural traditions </w:t>
      </w:r>
      <w:proofErr w:type="gramStart"/>
      <w:r w:rsidRPr="006D0DE5">
        <w:rPr>
          <w:sz w:val="16"/>
        </w:rPr>
        <w:t>are in need of</w:t>
      </w:r>
      <w:proofErr w:type="gramEnd"/>
      <w:r w:rsidRPr="006D0DE5">
        <w:rPr>
          <w:sz w:val="16"/>
        </w:rPr>
        <w:t xml:space="preserve"> protection, not the pharmaceutical companies’ claim on their plants and cultural methods. The definitions of discovery, invention, improvement, and protection need to encompass a broader understanding than are currently held under patent law </w:t>
      </w:r>
      <w:proofErr w:type="gramStart"/>
      <w:r w:rsidRPr="006D0DE5">
        <w:rPr>
          <w:sz w:val="16"/>
        </w:rPr>
        <w:t>in order to</w:t>
      </w:r>
      <w:proofErr w:type="gramEnd"/>
      <w:r w:rsidRPr="006D0DE5">
        <w:rPr>
          <w:sz w:val="16"/>
        </w:rPr>
        <w:t xml:space="preserve"> appropriately protect the Indigenous Peoples. Biotechnological companies and agrochemical companies are exploring in rich areas of source materials particularly the untouched lands where Indigenous Peoples live. Therefore, Indigenous Peoples face an uphill battle in protecting their plants and cultural knowledge. </w:t>
      </w:r>
      <w:proofErr w:type="gramStart"/>
      <w:r w:rsidRPr="006D0DE5">
        <w:rPr>
          <w:sz w:val="16"/>
        </w:rPr>
        <w:t>Thus</w:t>
      </w:r>
      <w:proofErr w:type="gramEnd"/>
      <w:r w:rsidRPr="006D0DE5">
        <w:rPr>
          <w:sz w:val="16"/>
        </w:rPr>
        <w:t xml:space="preserve"> </w:t>
      </w:r>
      <w:r w:rsidRPr="006D0DE5">
        <w:rPr>
          <w:highlight w:val="green"/>
          <w:u w:val="single"/>
        </w:rPr>
        <w:t>this paper highlights the problems Indigenous Peoples confront when dealing with intellectual property systems.</w:t>
      </w:r>
      <w:r w:rsidRPr="006D0DE5">
        <w:rPr>
          <w:sz w:val="16"/>
          <w:highlight w:val="green"/>
        </w:rPr>
        <w:t xml:space="preserve"> </w:t>
      </w:r>
      <w:r w:rsidRPr="006D0DE5">
        <w:rPr>
          <w:sz w:val="16"/>
        </w:rPr>
        <w:t xml:space="preserve">The paper will show that </w:t>
      </w:r>
      <w:r w:rsidRPr="006D0DE5">
        <w:rPr>
          <w:highlight w:val="green"/>
          <w:u w:val="single"/>
        </w:rPr>
        <w:t>patent law is inadequate to protect Indigenous Peoples’ rights as it is written from a western perspective</w:t>
      </w:r>
      <w:r w:rsidRPr="006D0DE5">
        <w:rPr>
          <w:sz w:val="16"/>
        </w:rPr>
        <w:t>. Part II outlines the principles and rationales of patent law and how the Indigenous Peoples’ participation in the cultivation of their plants and cultural knowledge is disregarded. Part III shows how international treaties favor a western view of patent law over those of Indigenous Peoples. Part IV and V provide examples of biopiracy in India and Mexico. Part VI offers possible solutions to protect Indigenous Peoples’ plants and knowledge through the Convention on Biological Diversity, trade secrets, enforcing morality through public policy, and redefining intellectual property law. The paper concludes with some reflections on the need for the voices of Indigenous Peoples to be heard and respected.</w:t>
      </w:r>
    </w:p>
    <w:p w14:paraId="67789FD4" w14:textId="77777777" w:rsidR="006F4D5C" w:rsidRDefault="006F4D5C" w:rsidP="006F4D5C">
      <w:pPr>
        <w:pStyle w:val="Heading2"/>
      </w:pPr>
      <w:r>
        <w:t>Framework</w:t>
      </w:r>
    </w:p>
    <w:p w14:paraId="19987FE7" w14:textId="77777777" w:rsidR="006F4D5C" w:rsidRPr="001736B8" w:rsidRDefault="006F4D5C" w:rsidP="006F4D5C">
      <w:pPr>
        <w:pStyle w:val="Heading4"/>
        <w:spacing w:line="276" w:lineRule="auto"/>
        <w:rPr>
          <w:rFonts w:cs="Calibri"/>
        </w:rPr>
      </w:pPr>
      <w:r w:rsidRPr="001736B8">
        <w:rPr>
          <w:rFonts w:cs="Calibri"/>
        </w:rPr>
        <w:t>Pleasure and pain are intrinsic value and disvalue – everything else regresses – robust neuroscience proves</w:t>
      </w:r>
    </w:p>
    <w:p w14:paraId="0A6F8C60" w14:textId="77777777" w:rsidR="006F4D5C" w:rsidRPr="001736B8" w:rsidRDefault="006F4D5C" w:rsidP="006F4D5C">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1736B8">
          <w:rPr>
            <w:rStyle w:val="Hyperlink"/>
            <w:color w:val="000000"/>
            <w:szCs w:val="16"/>
          </w:rPr>
          <w:t>https://www.ncbi.nlm.nih.gov/pmc/articles/PMC6446569/</w:t>
        </w:r>
      </w:hyperlink>
      <w:r w:rsidRPr="001736B8">
        <w:rPr>
          <w:szCs w:val="16"/>
        </w:rPr>
        <w:t>, R.S.</w:t>
      </w:r>
    </w:p>
    <w:p w14:paraId="7468EEFA" w14:textId="77777777" w:rsidR="006F4D5C" w:rsidRPr="001736B8" w:rsidRDefault="006F4D5C" w:rsidP="006F4D5C">
      <w:pPr>
        <w:spacing w:line="276" w:lineRule="auto"/>
      </w:pPr>
      <w:r w:rsidRPr="006F4D5C">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6F4D5C">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6F4D5C">
        <w:rPr>
          <w:highlight w:val="green"/>
          <w:u w:val="single"/>
        </w:rPr>
        <w:t>reason why particular stimuli</w:t>
      </w:r>
      <w:r w:rsidRPr="001736B8">
        <w:rPr>
          <w:u w:val="single"/>
        </w:rPr>
        <w:t xml:space="preserve">, objects, events, situations, and activities </w:t>
      </w:r>
      <w:r w:rsidRPr="006F4D5C">
        <w:rPr>
          <w:highlight w:val="green"/>
          <w:u w:val="single"/>
        </w:rPr>
        <w:t>are rewarding</w:t>
      </w:r>
      <w:r w:rsidRPr="001736B8">
        <w:t xml:space="preserve"> may be </w:t>
      </w:r>
      <w:r w:rsidRPr="006F4D5C">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6F4D5C">
        <w:rPr>
          <w:highlight w:val="green"/>
          <w:u w:val="single"/>
        </w:rPr>
        <w:t xml:space="preserve">provides the </w:t>
      </w:r>
      <w:r w:rsidRPr="006F4D5C">
        <w:rPr>
          <w:b/>
          <w:bCs/>
          <w:highlight w:val="green"/>
          <w:u w:val="single"/>
        </w:rPr>
        <w:t>basis for hedonic theories</w:t>
      </w:r>
      <w:r w:rsidRPr="006F4D5C">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78A4DE2F" w14:textId="77777777" w:rsidR="006F4D5C" w:rsidRPr="001736B8" w:rsidRDefault="006F4D5C" w:rsidP="006F4D5C">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67ECAA88" w14:textId="77777777" w:rsidR="006F4D5C" w:rsidRPr="001736B8" w:rsidRDefault="006F4D5C" w:rsidP="006F4D5C">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D570E2D" w14:textId="77777777" w:rsidR="006F4D5C" w:rsidRPr="001736B8" w:rsidRDefault="006F4D5C" w:rsidP="006F4D5C">
      <w:pPr>
        <w:spacing w:line="276" w:lineRule="auto"/>
      </w:pPr>
      <w:r w:rsidRPr="001736B8">
        <w:t xml:space="preserve">Evolutionary theories of pleasure: The love connection </w:t>
      </w:r>
      <w:proofErr w:type="gramStart"/>
      <w:r w:rsidRPr="001736B8">
        <w:t>BO:D</w:t>
      </w:r>
      <w:proofErr w:type="gramEnd"/>
    </w:p>
    <w:p w14:paraId="0FC7CE56" w14:textId="77777777" w:rsidR="006F4D5C" w:rsidRPr="001736B8" w:rsidRDefault="006F4D5C" w:rsidP="006F4D5C">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F4361A0" w14:textId="77777777" w:rsidR="006F4D5C" w:rsidRPr="001736B8" w:rsidRDefault="006F4D5C" w:rsidP="006F4D5C">
      <w:pPr>
        <w:spacing w:line="276" w:lineRule="auto"/>
      </w:pPr>
      <w:r w:rsidRPr="001736B8">
        <w:t xml:space="preserve">It is well established that modern biological theory conjectures that </w:t>
      </w:r>
      <w:r w:rsidRPr="006F4D5C">
        <w:rPr>
          <w:b/>
          <w:bCs/>
          <w:highlight w:val="green"/>
          <w:u w:val="single"/>
        </w:rPr>
        <w:t>organisms are</w:t>
      </w:r>
      <w:r w:rsidRPr="001736B8">
        <w:rPr>
          <w:u w:val="single"/>
        </w:rPr>
        <w:t xml:space="preserve"> the </w:t>
      </w:r>
      <w:r w:rsidRPr="006F4D5C">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6F4D5C">
        <w:rPr>
          <w:highlight w:val="green"/>
          <w:u w:val="single"/>
        </w:rPr>
        <w:t>rewards</w:t>
      </w:r>
      <w:r w:rsidRPr="001736B8">
        <w:rPr>
          <w:u w:val="single"/>
        </w:rPr>
        <w:t xml:space="preserve"> is to </w:t>
      </w:r>
      <w:r w:rsidRPr="006F4D5C">
        <w:rPr>
          <w:highlight w:val="green"/>
          <w:u w:val="single"/>
        </w:rPr>
        <w:t>increase</w:t>
      </w:r>
      <w:r w:rsidRPr="001736B8">
        <w:rPr>
          <w:u w:val="single"/>
        </w:rPr>
        <w:t xml:space="preserve"> evolutionary </w:t>
      </w:r>
      <w:r w:rsidRPr="006F4D5C">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70533A8" w14:textId="77777777" w:rsidR="006F4D5C" w:rsidRPr="001736B8" w:rsidRDefault="006F4D5C" w:rsidP="006F4D5C">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6F4D5C">
        <w:rPr>
          <w:highlight w:val="green"/>
          <w:u w:val="single"/>
        </w:rPr>
        <w:t>foods, drinks, mates, and offspring are rewarding.</w:t>
      </w:r>
    </w:p>
    <w:p w14:paraId="7D9B89AC" w14:textId="77777777" w:rsidR="006F4D5C" w:rsidRPr="001736B8" w:rsidRDefault="006F4D5C" w:rsidP="006F4D5C">
      <w:pPr>
        <w:spacing w:line="276" w:lineRule="auto"/>
      </w:pPr>
      <w:r w:rsidRPr="001736B8">
        <w:t xml:space="preserve">There have been theories linking pleasure as a required component of health benefits salutogenesis, (salugenesis).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2FD7CED" w14:textId="77777777" w:rsidR="006F4D5C" w:rsidRPr="001736B8" w:rsidRDefault="006F4D5C" w:rsidP="006F4D5C">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1AE6A3C" w14:textId="77777777" w:rsidR="006F4D5C" w:rsidRPr="001736B8" w:rsidRDefault="006F4D5C" w:rsidP="006F4D5C">
      <w:pPr>
        <w:spacing w:line="276" w:lineRule="auto"/>
      </w:pPr>
      <w:r w:rsidRPr="001736B8">
        <w:t>Finding happiness is different between apes and humans</w:t>
      </w:r>
    </w:p>
    <w:p w14:paraId="7B2E6D57" w14:textId="77777777" w:rsidR="006F4D5C" w:rsidRPr="001736B8" w:rsidRDefault="006F4D5C" w:rsidP="006F4D5C">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F2591E0" w14:textId="77777777" w:rsidR="006F4D5C" w:rsidRPr="001736B8" w:rsidRDefault="006F4D5C" w:rsidP="006F4D5C">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6F4D5C">
        <w:rPr>
          <w:b/>
          <w:bCs/>
          <w:highlight w:val="green"/>
          <w:u w:val="single"/>
        </w:rPr>
        <w:t>many brain regions</w:t>
      </w:r>
      <w:r w:rsidRPr="001736B8">
        <w:t xml:space="preserve">, often termed hot and cold spots, </w:t>
      </w:r>
      <w:r w:rsidRPr="001736B8">
        <w:rPr>
          <w:u w:val="single"/>
        </w:rPr>
        <w:t xml:space="preserve">that significantly </w:t>
      </w:r>
      <w:r w:rsidRPr="006F4D5C">
        <w:rPr>
          <w:b/>
          <w:bCs/>
          <w:highlight w:val="green"/>
          <w:u w:val="single"/>
        </w:rPr>
        <w:t>modulate</w:t>
      </w:r>
      <w:r w:rsidRPr="001736B8">
        <w:t xml:space="preserve"> (increase or decrease) </w:t>
      </w:r>
      <w:r w:rsidRPr="001736B8">
        <w:rPr>
          <w:u w:val="single"/>
        </w:rPr>
        <w:t xml:space="preserve">our </w:t>
      </w:r>
      <w:r w:rsidRPr="006F4D5C">
        <w:rPr>
          <w:b/>
          <w:bCs/>
          <w:highlight w:val="green"/>
          <w:u w:val="single"/>
        </w:rPr>
        <w:t>pleasure or</w:t>
      </w:r>
      <w:r w:rsidRPr="001736B8">
        <w:rPr>
          <w:u w:val="single"/>
        </w:rPr>
        <w:t xml:space="preserve"> even produce</w:t>
      </w:r>
      <w:r w:rsidRPr="001736B8">
        <w:rPr>
          <w:b/>
          <w:bCs/>
          <w:u w:val="single"/>
        </w:rPr>
        <w:t xml:space="preserve"> </w:t>
      </w:r>
      <w:r w:rsidRPr="006F4D5C">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1F5A0E2D" w14:textId="77777777" w:rsidR="006F4D5C" w:rsidRPr="001736B8" w:rsidRDefault="006F4D5C" w:rsidP="006F4D5C">
      <w:pPr>
        <w:spacing w:line="276" w:lineRule="auto"/>
      </w:pPr>
      <w:r w:rsidRPr="001736B8">
        <w:t>Desire and reward centers</w:t>
      </w:r>
    </w:p>
    <w:p w14:paraId="5CDE98FB" w14:textId="77777777" w:rsidR="006F4D5C" w:rsidRPr="001736B8" w:rsidRDefault="006F4D5C" w:rsidP="006F4D5C">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29FBDB5" w14:textId="77777777" w:rsidR="006F4D5C" w:rsidRPr="001736B8" w:rsidRDefault="006F4D5C" w:rsidP="006F4D5C">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53DB181" w14:textId="77777777" w:rsidR="006F4D5C" w:rsidRPr="001736B8" w:rsidRDefault="006F4D5C" w:rsidP="006F4D5C">
      <w:pPr>
        <w:spacing w:line="276" w:lineRule="auto"/>
      </w:pPr>
      <w:r w:rsidRPr="001736B8">
        <w:t xml:space="preserve">Furthermore, ordinary </w:t>
      </w:r>
      <w:r w:rsidRPr="001736B8">
        <w:rPr>
          <w:u w:val="single"/>
        </w:rPr>
        <w:t>“</w:t>
      </w:r>
      <w:r w:rsidRPr="006F4D5C">
        <w:rPr>
          <w:highlight w:val="green"/>
          <w:u w:val="single"/>
        </w:rPr>
        <w:t>liking</w:t>
      </w:r>
      <w:r w:rsidRPr="001736B8">
        <w:rPr>
          <w:u w:val="single"/>
        </w:rPr>
        <w:t xml:space="preserve">” of </w:t>
      </w:r>
      <w:r w:rsidRPr="006F4D5C">
        <w:rPr>
          <w:highlight w:val="green"/>
          <w:u w:val="single"/>
        </w:rPr>
        <w:t>something</w:t>
      </w:r>
      <w:r w:rsidRPr="001736B8">
        <w:rPr>
          <w:u w:val="single"/>
        </w:rPr>
        <w:t xml:space="preserve">, or pure pleasure, is </w:t>
      </w:r>
      <w:r w:rsidRPr="006F4D5C">
        <w:rPr>
          <w:highlight w:val="green"/>
          <w:u w:val="single"/>
        </w:rPr>
        <w:t>represented by</w:t>
      </w:r>
      <w:r w:rsidRPr="001736B8">
        <w:t xml:space="preserve"> small </w:t>
      </w:r>
      <w:r w:rsidRPr="006F4D5C">
        <w:rPr>
          <w:highlight w:val="green"/>
          <w:u w:val="single"/>
        </w:rPr>
        <w:t>regions</w:t>
      </w:r>
      <w:r w:rsidRPr="001736B8">
        <w:t xml:space="preserve"> mainly </w:t>
      </w:r>
      <w:r w:rsidRPr="006F4D5C">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ACF7928" w14:textId="77777777" w:rsidR="006F4D5C" w:rsidRPr="001736B8" w:rsidRDefault="006F4D5C" w:rsidP="006F4D5C">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467BE76" w14:textId="77777777" w:rsidR="006F4D5C" w:rsidRPr="001736B8" w:rsidRDefault="006F4D5C" w:rsidP="006F4D5C">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B0280EB" w14:textId="77777777" w:rsidR="006F4D5C" w:rsidRPr="001736B8" w:rsidRDefault="006F4D5C" w:rsidP="006F4D5C">
      <w:pPr>
        <w:spacing w:line="276" w:lineRule="auto"/>
        <w:rPr>
          <w:szCs w:val="16"/>
        </w:rPr>
      </w:pPr>
      <w:r w:rsidRPr="001736B8">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A189F38" w14:textId="77777777" w:rsidR="006F4D5C" w:rsidRPr="001736B8" w:rsidRDefault="006F4D5C" w:rsidP="006F4D5C">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DA11E40" w14:textId="77777777" w:rsidR="006F4D5C" w:rsidRPr="001736B8" w:rsidRDefault="006F4D5C" w:rsidP="006F4D5C">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9128792" w14:textId="77777777" w:rsidR="006F4D5C" w:rsidRPr="001736B8" w:rsidRDefault="006F4D5C" w:rsidP="006F4D5C">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F4D5C">
        <w:rPr>
          <w:highlight w:val="green"/>
          <w:u w:val="single"/>
        </w:rPr>
        <w:t>researchers examined</w:t>
      </w:r>
      <w:r w:rsidRPr="001736B8">
        <w:rPr>
          <w:u w:val="single"/>
        </w:rPr>
        <w:t xml:space="preserve"> 247 specimens of </w:t>
      </w:r>
      <w:r w:rsidRPr="006F4D5C">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6F4D5C">
        <w:rPr>
          <w:b/>
          <w:bCs/>
          <w:highlight w:val="green"/>
          <w:u w:val="single"/>
        </w:rPr>
        <w:t>there was</w:t>
      </w:r>
      <w:r w:rsidRPr="001736B8">
        <w:rPr>
          <w:u w:val="single"/>
        </w:rPr>
        <w:t xml:space="preserve"> a </w:t>
      </w:r>
      <w:r w:rsidRPr="006F4D5C">
        <w:rPr>
          <w:b/>
          <w:bCs/>
          <w:highlight w:val="green"/>
          <w:u w:val="single"/>
        </w:rPr>
        <w:t>remarkable contrast in</w:t>
      </w:r>
      <w:r w:rsidRPr="001736B8">
        <w:rPr>
          <w:u w:val="single"/>
        </w:rPr>
        <w:t xml:space="preserve"> the</w:t>
      </w:r>
      <w:r w:rsidRPr="001736B8">
        <w:rPr>
          <w:b/>
          <w:bCs/>
          <w:u w:val="single"/>
        </w:rPr>
        <w:t xml:space="preserve"> </w:t>
      </w:r>
      <w:r w:rsidRPr="006F4D5C">
        <w:rPr>
          <w:b/>
          <w:bCs/>
          <w:highlight w:val="green"/>
          <w:u w:val="single"/>
        </w:rPr>
        <w:t>neocortices</w:t>
      </w:r>
      <w:r w:rsidRPr="001736B8">
        <w:t xml:space="preserve">, specifically </w:t>
      </w:r>
      <w:r w:rsidRPr="001736B8">
        <w:rPr>
          <w:u w:val="single"/>
        </w:rPr>
        <w:t xml:space="preserve">in an </w:t>
      </w:r>
      <w:r w:rsidRPr="006F4D5C">
        <w:rPr>
          <w:highlight w:val="green"/>
          <w:u w:val="single"/>
        </w:rPr>
        <w:t>area of the brain</w:t>
      </w:r>
      <w:r w:rsidRPr="001736B8">
        <w:rPr>
          <w:u w:val="single"/>
        </w:rPr>
        <w:t xml:space="preserve"> that is much </w:t>
      </w:r>
      <w:r w:rsidRPr="006F4D5C">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6E7AB81" w14:textId="77777777" w:rsidR="006F4D5C" w:rsidRPr="006E626C" w:rsidRDefault="006F4D5C" w:rsidP="006F4D5C">
      <w:pPr>
        <w:spacing w:line="276" w:lineRule="auto"/>
      </w:pPr>
      <w:r w:rsidRPr="001736B8">
        <w:t xml:space="preserve">Nora Volkow, the director of NIDA, pointed out that one alluring possibility is that the neurotransmitter </w:t>
      </w:r>
      <w:r w:rsidRPr="006F4D5C">
        <w:rPr>
          <w:highlight w:val="green"/>
          <w:u w:val="single"/>
        </w:rPr>
        <w:t>dopamine plays</w:t>
      </w:r>
      <w:r w:rsidRPr="001736B8">
        <w:rPr>
          <w:u w:val="single"/>
        </w:rPr>
        <w:t xml:space="preserve"> a substantial </w:t>
      </w:r>
      <w:r w:rsidRPr="006F4D5C">
        <w:rPr>
          <w:highlight w:val="green"/>
          <w:u w:val="single"/>
        </w:rPr>
        <w:t>role in</w:t>
      </w:r>
      <w:r w:rsidRPr="001736B8">
        <w:rPr>
          <w:u w:val="single"/>
        </w:rPr>
        <w:t xml:space="preserve"> humans’ </w:t>
      </w:r>
      <w:r w:rsidRPr="006F4D5C">
        <w:rPr>
          <w:highlight w:val="green"/>
          <w:u w:val="single"/>
        </w:rPr>
        <w:t>ability to pursue</w:t>
      </w:r>
      <w:r w:rsidRPr="001736B8">
        <w:rPr>
          <w:u w:val="single"/>
        </w:rPr>
        <w:t xml:space="preserve"> various </w:t>
      </w:r>
      <w:r w:rsidRPr="006F4D5C">
        <w:rPr>
          <w:highlight w:val="green"/>
          <w:u w:val="single"/>
        </w:rPr>
        <w:t>rewards that are</w:t>
      </w:r>
      <w:r w:rsidRPr="001736B8">
        <w:rPr>
          <w:u w:val="single"/>
        </w:rPr>
        <w:t xml:space="preserve"> perhaps months or even </w:t>
      </w:r>
      <w:r w:rsidRPr="006F4D5C">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0AB47EF" w14:textId="77777777" w:rsidR="006F4D5C" w:rsidRPr="0010436F" w:rsidRDefault="006F4D5C" w:rsidP="006F4D5C">
      <w:pPr>
        <w:rPr>
          <w:b/>
          <w:color w:val="000000" w:themeColor="text1"/>
          <w:sz w:val="8"/>
        </w:rPr>
      </w:pPr>
    </w:p>
    <w:p w14:paraId="05F36E06" w14:textId="77777777" w:rsidR="006F4D5C" w:rsidRPr="00303F62" w:rsidRDefault="006F4D5C" w:rsidP="006F4D5C"/>
    <w:p w14:paraId="66D0999E" w14:textId="77777777" w:rsidR="006F4D5C" w:rsidRDefault="006F4D5C" w:rsidP="006F4D5C">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6BA24080" w14:textId="77777777" w:rsidR="006F4D5C" w:rsidRPr="005E6B5F" w:rsidRDefault="006F4D5C" w:rsidP="006F4D5C"/>
    <w:p w14:paraId="4A91633D" w14:textId="77777777" w:rsidR="006F4D5C" w:rsidRPr="00B44CD7" w:rsidRDefault="006F4D5C" w:rsidP="006F4D5C">
      <w:pPr>
        <w:rPr>
          <w:rStyle w:val="Style13ptBold"/>
        </w:rPr>
      </w:pPr>
      <w:r>
        <w:rPr>
          <w:rStyle w:val="Style13ptBold"/>
        </w:rPr>
        <w:t>Prefer</w:t>
      </w:r>
      <w:r w:rsidRPr="00B44CD7">
        <w:rPr>
          <w:rStyle w:val="Style13ptBold"/>
        </w:rPr>
        <w:t>:</w:t>
      </w:r>
    </w:p>
    <w:p w14:paraId="4698F500" w14:textId="77777777" w:rsidR="006F4D5C" w:rsidRDefault="006F4D5C" w:rsidP="006F4D5C">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74FBD2AB" w14:textId="77777777" w:rsidR="006F4D5C" w:rsidRPr="007F14D2" w:rsidRDefault="006F4D5C" w:rsidP="006F4D5C"/>
    <w:p w14:paraId="7BCDE9DF" w14:textId="77777777" w:rsidR="006F4D5C" w:rsidRPr="00B44CD7" w:rsidRDefault="006F4D5C" w:rsidP="006F4D5C">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yemen war moral </w:t>
      </w:r>
    </w:p>
    <w:p w14:paraId="259204AD" w14:textId="77777777" w:rsidR="006F4D5C" w:rsidRPr="00B44CD7" w:rsidRDefault="006F4D5C" w:rsidP="006F4D5C"/>
    <w:p w14:paraId="6DCA33A4" w14:textId="77777777" w:rsidR="006F4D5C" w:rsidRDefault="006F4D5C" w:rsidP="006F4D5C">
      <w:pPr>
        <w:pStyle w:val="Heading4"/>
      </w:pPr>
      <w:r>
        <w:t>3]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012C0FC5" w14:textId="77777777" w:rsidR="006F4D5C" w:rsidRPr="00124A5B" w:rsidRDefault="006F4D5C" w:rsidP="006F4D5C"/>
    <w:p w14:paraId="1265AF58" w14:textId="77777777" w:rsidR="006F4D5C" w:rsidRPr="00F16146" w:rsidRDefault="006F4D5C" w:rsidP="006F4D5C">
      <w:pPr>
        <w:shd w:val="clear" w:color="auto" w:fill="FFFFFF"/>
        <w:spacing w:line="312" w:lineRule="atLeast"/>
        <w:rPr>
          <w:b/>
          <w:color w:val="000000" w:themeColor="text1"/>
          <w:szCs w:val="20"/>
          <w:u w:val="single"/>
        </w:rPr>
      </w:pPr>
      <w:r>
        <w:rPr>
          <w:rStyle w:val="Heading4Char"/>
        </w:rPr>
        <w:t>4</w:t>
      </w:r>
      <w:r w:rsidRPr="00B44CD7">
        <w:rPr>
          <w:rStyle w:val="Style13ptBold"/>
        </w:rPr>
        <w:t>] extinction first</w:t>
      </w:r>
    </w:p>
    <w:p w14:paraId="62046DFA" w14:textId="77777777" w:rsidR="006F4D5C" w:rsidRPr="00B44CD7" w:rsidRDefault="006F4D5C" w:rsidP="006F4D5C">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5EFBFF33" w14:textId="77777777" w:rsidR="006F4D5C" w:rsidRDefault="006F4D5C" w:rsidP="006F4D5C">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6F4D5C">
        <w:rPr>
          <w:rStyle w:val="StyleUnderline"/>
          <w:highlight w:val="green"/>
        </w:rPr>
        <w:t xml:space="preserve">reducing existential risk is </w:t>
      </w:r>
      <w:r w:rsidRPr="00B44CD7">
        <w:rPr>
          <w:rStyle w:val="StyleUnderline"/>
        </w:rPr>
        <w:t xml:space="preserve">easily </w:t>
      </w:r>
      <w:r w:rsidRPr="006F4D5C">
        <w:rPr>
          <w:rStyle w:val="StyleUnderline"/>
          <w:highlight w:val="green"/>
        </w:rPr>
        <w:t>the most important thing in the whole world.</w:t>
      </w:r>
      <w:r w:rsidRPr="00B44CD7">
        <w:rPr>
          <w:rStyle w:val="StyleUnderline"/>
        </w:rPr>
        <w:t xml:space="preserve"> This is for the familiar reason that there are </w:t>
      </w:r>
      <w:r w:rsidRPr="006F4D5C">
        <w:rPr>
          <w:rStyle w:val="StyleUnderline"/>
          <w:highlight w:val="green"/>
        </w:rPr>
        <w:t xml:space="preserve">so many people </w:t>
      </w:r>
      <w:r w:rsidRPr="00B44CD7">
        <w:rPr>
          <w:rStyle w:val="StyleUnderline"/>
        </w:rPr>
        <w:t xml:space="preserve">who </w:t>
      </w:r>
      <w:r w:rsidRPr="006F4D5C">
        <w:rPr>
          <w:rStyle w:val="StyleUnderline"/>
          <w:highlight w:val="green"/>
        </w:rPr>
        <w:t>could exist in the future</w:t>
      </w:r>
      <w:r w:rsidRPr="00B44CD7">
        <w:rPr>
          <w:rStyle w:val="StyleUnderline"/>
        </w:rPr>
        <w:t xml:space="preserve"> – there are </w:t>
      </w:r>
      <w:r w:rsidRPr="006F4D5C">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6F4D5C">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6F4D5C">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F4D5C">
        <w:rPr>
          <w:rStyle w:val="Emphasis"/>
          <w:highlight w:val="green"/>
        </w:rPr>
        <w:t xml:space="preserve">We should also </w:t>
      </w:r>
      <w:proofErr w:type="gramStart"/>
      <w:r w:rsidRPr="006F4D5C">
        <w:rPr>
          <w:rStyle w:val="Emphasis"/>
          <w:highlight w:val="green"/>
        </w:rPr>
        <w:t>take into account</w:t>
      </w:r>
      <w:proofErr w:type="gramEnd"/>
      <w:r w:rsidRPr="006F4D5C">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6F4D5C">
        <w:rPr>
          <w:rStyle w:val="StyleUnderline"/>
          <w:highlight w:val="green"/>
        </w:rPr>
        <w:t xml:space="preserve">even if we are only 1% sure that </w:t>
      </w:r>
      <w:r w:rsidRPr="00B44CD7">
        <w:rPr>
          <w:rStyle w:val="StyleUnderline"/>
        </w:rPr>
        <w:t xml:space="preserve">the </w:t>
      </w:r>
      <w:r w:rsidRPr="006F4D5C">
        <w:rPr>
          <w:rStyle w:val="StyleUnderline"/>
          <w:highlight w:val="green"/>
        </w:rPr>
        <w:t xml:space="preserve">well-being </w:t>
      </w:r>
      <w:r w:rsidRPr="00B44CD7">
        <w:rPr>
          <w:rStyle w:val="StyleUnderline"/>
        </w:rPr>
        <w:t xml:space="preserve">of possible future people </w:t>
      </w:r>
      <w:r w:rsidRPr="006F4D5C">
        <w:rPr>
          <w:rStyle w:val="StyleUnderline"/>
          <w:highlight w:val="green"/>
        </w:rPr>
        <w:t xml:space="preserve">matters, </w:t>
      </w:r>
      <w:r w:rsidRPr="00B44CD7">
        <w:rPr>
          <w:rStyle w:val="StyleUnderline"/>
        </w:rPr>
        <w:t xml:space="preserve">it is at least arguable that, </w:t>
      </w:r>
      <w:r w:rsidRPr="006F4D5C">
        <w:rPr>
          <w:rStyle w:val="StyleUnderline"/>
          <w:highlight w:val="green"/>
        </w:rPr>
        <w:t xml:space="preserve">from </w:t>
      </w:r>
      <w:r w:rsidRPr="00B44CD7">
        <w:rPr>
          <w:rStyle w:val="StyleUnderline"/>
        </w:rPr>
        <w:t xml:space="preserve">the standpoint of </w:t>
      </w:r>
      <w:r w:rsidRPr="006F4D5C">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6F4D5C">
        <w:rPr>
          <w:rStyle w:val="Emphasis"/>
          <w:highlight w:val="green"/>
        </w:rPr>
        <w:t xml:space="preserve">all minimally plausible moral views would converge </w:t>
      </w:r>
      <w:r w:rsidRPr="00B44CD7">
        <w:rPr>
          <w:rStyle w:val="Emphasis"/>
        </w:rPr>
        <w:t xml:space="preserve">on the conclusion </w:t>
      </w:r>
      <w:r w:rsidRPr="006F4D5C">
        <w:rPr>
          <w:rStyle w:val="Emphasis"/>
          <w:highlight w:val="green"/>
        </w:rPr>
        <w:t>that we should try to save the world</w:t>
      </w:r>
      <w:r w:rsidRPr="006F4D5C">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047A34ED" w14:textId="77777777" w:rsidR="006F4D5C" w:rsidRDefault="006F4D5C" w:rsidP="006F4D5C">
      <w:pPr>
        <w:rPr>
          <w:rStyle w:val="Style13ptBold"/>
        </w:rPr>
      </w:pPr>
      <w:r>
        <w:rPr>
          <w:rStyle w:val="Heading4Char"/>
        </w:rPr>
        <w:t>5</w:t>
      </w:r>
      <w:r w:rsidRPr="00B634FB">
        <w:rPr>
          <w:rStyle w:val="Heading4Char"/>
        </w:rPr>
        <w:t xml:space="preserve">] Role playing as policy makers is key to solving real world problems-so the role of the ballot is to evaluate the hypothetical consequences of the plan and vote for the best hypothetical policy action. Prefer because anything else moots 6 minutes of the AC killing my ability to engage. </w:t>
      </w:r>
      <w:r w:rsidRPr="0010436F">
        <w:rPr>
          <w:rStyle w:val="Style13ptBold"/>
        </w:rPr>
        <w:t>Coverston</w:t>
      </w:r>
      <w:r>
        <w:rPr>
          <w:rStyle w:val="Style13ptBold"/>
        </w:rPr>
        <w:t>e</w:t>
      </w:r>
      <w:r w:rsidRPr="0010436F">
        <w:rPr>
          <w:rStyle w:val="Style13ptBold"/>
        </w:rPr>
        <w:footnoteReference w:id="1"/>
      </w:r>
      <w:r w:rsidRPr="0010436F">
        <w:rPr>
          <w:rStyle w:val="Style13ptBold"/>
        </w:rPr>
        <w:t xml:space="preserve"> :</w:t>
      </w:r>
    </w:p>
    <w:p w14:paraId="5F4D2311" w14:textId="77777777" w:rsidR="006F4D5C" w:rsidRPr="0010436F" w:rsidRDefault="006F4D5C" w:rsidP="006F4D5C">
      <w:pPr>
        <w:rPr>
          <w:rFonts w:eastAsia="Times New Roman"/>
          <w:color w:val="000000" w:themeColor="text1"/>
          <w:szCs w:val="22"/>
        </w:rPr>
      </w:pPr>
      <w:r w:rsidRPr="004B3827">
        <w:rPr>
          <w:rFonts w:eastAsia="Times New Roman"/>
          <w:color w:val="000000" w:themeColor="text1"/>
          <w:szCs w:val="22"/>
        </w:rPr>
        <w:t>(Alan H., “Acting on Activism: Realizing the Vision of Debate with Pro-</w:t>
      </w:r>
      <w:proofErr w:type="gramStart"/>
      <w:r w:rsidRPr="004B3827">
        <w:rPr>
          <w:rFonts w:eastAsia="Times New Roman"/>
          <w:color w:val="000000" w:themeColor="text1"/>
          <w:szCs w:val="22"/>
        </w:rPr>
        <w:t>social</w:t>
      </w:r>
      <w:proofErr w:type="gramEnd"/>
      <w:r w:rsidRPr="004B3827">
        <w:rPr>
          <w:rFonts w:eastAsia="Times New Roman"/>
          <w:color w:val="000000" w:themeColor="text1"/>
          <w:szCs w:val="22"/>
        </w:rPr>
        <w:t xml:space="preserve"> Impact,” Paper presented at the National Communication Association Annual Conference, 11/17/05)</w:t>
      </w:r>
    </w:p>
    <w:p w14:paraId="2D471B25" w14:textId="77777777" w:rsidR="006F4D5C" w:rsidRDefault="006F4D5C" w:rsidP="006F4D5C">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6F4D5C">
        <w:rPr>
          <w:b/>
          <w:color w:val="000000" w:themeColor="text1"/>
          <w:szCs w:val="20"/>
          <w:highlight w:val="green"/>
          <w:u w:val="single"/>
        </w:rPr>
        <w:t>the motivation for personal political activism is</w:t>
      </w:r>
      <w:r w:rsidRPr="006F4D5C">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6F4D5C">
        <w:rPr>
          <w:b/>
          <w:color w:val="000000" w:themeColor="text1"/>
          <w:szCs w:val="20"/>
          <w:highlight w:val="green"/>
          <w:u w:val="single"/>
        </w:rPr>
        <w:t>lost</w:t>
      </w:r>
      <w:r w:rsidRPr="006F4D5C">
        <w:rPr>
          <w:color w:val="000000" w:themeColor="text1"/>
          <w:sz w:val="8"/>
          <w:szCs w:val="14"/>
          <w:highlight w:val="green"/>
        </w:rPr>
        <w:t xml:space="preserve">. </w:t>
      </w:r>
      <w:r w:rsidRPr="0010436F">
        <w:rPr>
          <w:color w:val="000000" w:themeColor="text1"/>
          <w:sz w:val="8"/>
          <w:szCs w:val="14"/>
        </w:rPr>
        <w:t xml:space="preserve">Those who have co-opted Mitchellâ€™s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â€œOf course not, but you donâ€™t </w:t>
      </w:r>
      <w:proofErr w:type="gramStart"/>
      <w:r w:rsidRPr="0010436F">
        <w:rPr>
          <w:color w:val="000000" w:themeColor="text1"/>
          <w:sz w:val="8"/>
          <w:szCs w:val="14"/>
        </w:rPr>
        <w:t>either!â</w:t>
      </w:r>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Mitchellâ€™s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It is very important to note that Mitchell (1998b) tries carefully to limit and bound his notion of reflexive fiat by maintaining that because it â€œviews fiat as a concrete course of action, it is bounded by the limits of pragmatismâ€</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Mitchellâ€™s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6F4D5C">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6F4D5C">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6F4D5C">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6F4D5C">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6F4D5C">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6F4D5C">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6F4D5C">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6F4D5C">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gramStart"/>
      <w:r w:rsidRPr="0010436F">
        <w:rPr>
          <w:color w:val="000000" w:themeColor="text1"/>
          <w:sz w:val="8"/>
          <w:szCs w:val="14"/>
        </w:rPr>
        <w:t>place.</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Iâ€™m up against</w:t>
      </w:r>
      <w:r w:rsidRPr="0010436F">
        <w:rPr>
          <w:color w:val="000000" w:themeColor="text1"/>
          <w:sz w:val="8"/>
          <w:szCs w:val="14"/>
        </w:rPr>
        <w:t>â€¦their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r w:rsidRPr="0010436F">
        <w:rPr>
          <w:color w:val="000000" w:themeColor="text1"/>
          <w:sz w:val="8"/>
          <w:szCs w:val="20"/>
        </w:rPr>
        <w:t>Itâ€™s as if such students canâ€™t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r w:rsidRPr="0010436F">
        <w:rPr>
          <w:color w:val="000000" w:themeColor="text1"/>
          <w:sz w:val="8"/>
          <w:szCs w:val="20"/>
        </w:rPr>
        <w:t>Todayâ€™s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gramStart"/>
      <w:r w:rsidRPr="0010436F">
        <w:rPr>
          <w:color w:val="000000" w:themeColor="text1"/>
          <w:sz w:val="8"/>
          <w:szCs w:val="20"/>
        </w:rPr>
        <w:t>policy</w:t>
      </w:r>
      <w:r w:rsidRPr="0010436F">
        <w:rPr>
          <w:color w:val="000000" w:themeColor="text1"/>
          <w:sz w:val="8"/>
          <w:szCs w:val="14"/>
        </w:rPr>
        <w:t>.â</w:t>
      </w:r>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6F4D5C">
        <w:rPr>
          <w:b/>
          <w:color w:val="000000" w:themeColor="text1"/>
          <w:szCs w:val="22"/>
          <w:highlight w:val="green"/>
          <w:u w:val="single"/>
        </w:rPr>
        <w:t>Imagining myself starting a socialist revolution</w:t>
      </w:r>
      <w:r w:rsidRPr="006F4D5C">
        <w:rPr>
          <w:color w:val="000000" w:themeColor="text1"/>
          <w:sz w:val="8"/>
          <w:szCs w:val="14"/>
          <w:highlight w:val="green"/>
        </w:rPr>
        <w:t xml:space="preserve"> i</w:t>
      </w:r>
      <w:r w:rsidRPr="0010436F">
        <w:rPr>
          <w:color w:val="000000" w:themeColor="text1"/>
          <w:sz w:val="8"/>
          <w:szCs w:val="14"/>
        </w:rPr>
        <w:t xml:space="preserve">n America </w:t>
      </w:r>
      <w:r w:rsidRPr="006F4D5C">
        <w:rPr>
          <w:b/>
          <w:color w:val="000000" w:themeColor="text1"/>
          <w:szCs w:val="22"/>
          <w:highlight w:val="green"/>
          <w:u w:val="single"/>
        </w:rPr>
        <w:t>is no less of a fantasy than imagining myself</w:t>
      </w:r>
      <w:r w:rsidRPr="006F4D5C">
        <w:rPr>
          <w:color w:val="000000" w:themeColor="text1"/>
          <w:sz w:val="8"/>
          <w:szCs w:val="14"/>
          <w:highlight w:val="green"/>
        </w:rPr>
        <w:t xml:space="preserve"> </w:t>
      </w:r>
      <w:r w:rsidRPr="0010436F">
        <w:rPr>
          <w:color w:val="000000" w:themeColor="text1"/>
          <w:sz w:val="8"/>
          <w:szCs w:val="14"/>
        </w:rPr>
        <w:t xml:space="preserve">making a difference </w:t>
      </w:r>
      <w:r w:rsidRPr="006F4D5C">
        <w:rPr>
          <w:b/>
          <w:color w:val="000000" w:themeColor="text1"/>
          <w:szCs w:val="22"/>
          <w:highlight w:val="green"/>
          <w:u w:val="single"/>
        </w:rPr>
        <w:t>on Capitol Hill</w:t>
      </w:r>
      <w:r w:rsidRPr="0010436F">
        <w:rPr>
          <w:b/>
          <w:color w:val="000000" w:themeColor="text1"/>
          <w:szCs w:val="22"/>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6F4D5C">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6F4D5C">
        <w:rPr>
          <w:b/>
          <w:color w:val="000000" w:themeColor="text1"/>
          <w:szCs w:val="20"/>
          <w:highlight w:val="green"/>
          <w:u w:val="single"/>
        </w:rPr>
        <w:t xml:space="preserve">speaks the language of political </w:t>
      </w:r>
      <w:proofErr w:type="gramStart"/>
      <w:r w:rsidRPr="006F4D5C">
        <w:rPr>
          <w:b/>
          <w:color w:val="000000" w:themeColor="text1"/>
          <w:szCs w:val="20"/>
          <w:highlight w:val="green"/>
          <w:u w:val="single"/>
        </w:rPr>
        <w:t>power.</w:t>
      </w:r>
      <w:r w:rsidRPr="006F4D5C">
        <w:rPr>
          <w:color w:val="000000" w:themeColor="text1"/>
          <w:sz w:val="8"/>
          <w:szCs w:val="14"/>
          <w:highlight w:val="green"/>
        </w:rPr>
        <w:t>The</w:t>
      </w:r>
      <w:proofErr w:type="gramEnd"/>
      <w:r w:rsidRPr="006F4D5C">
        <w:rPr>
          <w:color w:val="000000" w:themeColor="text1"/>
          <w:sz w:val="8"/>
          <w:szCs w:val="14"/>
          <w:highlight w:val="green"/>
        </w:rPr>
        <w:t> </w:t>
      </w:r>
      <w:r w:rsidRPr="006F4D5C">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6F4D5C">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1BE9175C" w14:textId="77777777" w:rsidR="006F4D5C" w:rsidRPr="00EF11F6" w:rsidRDefault="006F4D5C" w:rsidP="006F4D5C">
      <w:pPr>
        <w:rPr>
          <w:sz w:val="12"/>
        </w:rPr>
      </w:pPr>
    </w:p>
    <w:p w14:paraId="5831F1BF" w14:textId="77777777" w:rsidR="006F4D5C" w:rsidRDefault="006F4D5C" w:rsidP="006F4D5C">
      <w:pPr>
        <w:pStyle w:val="Heading1"/>
      </w:pPr>
      <w:r>
        <w:t>1AR</w:t>
      </w:r>
      <w:bookmarkStart w:id="2" w:name="_GoBack"/>
      <w:bookmarkEnd w:id="2"/>
    </w:p>
    <w:sectPr w:rsidR="006F4D5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BC5956" w14:textId="77777777" w:rsidR="00352E3D" w:rsidRDefault="00352E3D" w:rsidP="006F4D5C">
      <w:pPr>
        <w:spacing w:after="0" w:line="240" w:lineRule="auto"/>
      </w:pPr>
      <w:r>
        <w:separator/>
      </w:r>
    </w:p>
  </w:endnote>
  <w:endnote w:type="continuationSeparator" w:id="0">
    <w:p w14:paraId="436B8239" w14:textId="77777777" w:rsidR="00352E3D" w:rsidRDefault="00352E3D" w:rsidP="006F4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F8CC6" w14:textId="77777777" w:rsidR="00352E3D" w:rsidRDefault="00352E3D" w:rsidP="006F4D5C">
      <w:pPr>
        <w:spacing w:after="0" w:line="240" w:lineRule="auto"/>
      </w:pPr>
      <w:r>
        <w:separator/>
      </w:r>
    </w:p>
  </w:footnote>
  <w:footnote w:type="continuationSeparator" w:id="0">
    <w:p w14:paraId="59B41F0B" w14:textId="77777777" w:rsidR="00352E3D" w:rsidRDefault="00352E3D" w:rsidP="006F4D5C">
      <w:pPr>
        <w:spacing w:after="0" w:line="240" w:lineRule="auto"/>
      </w:pPr>
      <w:r>
        <w:continuationSeparator/>
      </w:r>
    </w:p>
  </w:footnote>
  <w:footnote w:id="1">
    <w:p w14:paraId="61987507" w14:textId="77777777" w:rsidR="006F4D5C" w:rsidRPr="00F14285" w:rsidRDefault="006F4D5C" w:rsidP="006F4D5C">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[MBA(Alan,ActingonActivism,</w:t>
      </w:r>
      <w:hyperlink r:id="rId1" w:tooltip="External link" w:history="1">
        <w:r w:rsidRPr="00F14285">
          <w:rPr>
            <w:rFonts w:asciiTheme="majorHAnsi" w:hAnsiTheme="majorHAnsi"/>
            <w:color w:val="212121"/>
            <w:sz w:val="8"/>
            <w:szCs w:val="8"/>
            <w:u w:val="single"/>
          </w:rPr>
          <w:t>http://home.montgome... 17-2005).doc)]</w:t>
        </w:r>
      </w:hyperlink>
    </w:p>
    <w:p w14:paraId="30CE6955" w14:textId="77777777" w:rsidR="006F4D5C" w:rsidRPr="00F14285" w:rsidRDefault="006F4D5C" w:rsidP="006F4D5C">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An important concern emerges when Mitchell describes reflexive fiat as a contest strategy capable of â€œeschewing the power to directly control external actorsâ€</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79ABA8E8" w14:textId="77777777" w:rsidR="006F4D5C" w:rsidRPr="00F14285" w:rsidRDefault="006F4D5C" w:rsidP="006F4D5C">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4A2C7F"/>
    <w:multiLevelType w:val="hybridMultilevel"/>
    <w:tmpl w:val="F76E0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6CF35BE"/>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F6F24"/>
    <w:multiLevelType w:val="hybridMultilevel"/>
    <w:tmpl w:val="6AA6BB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C00A9B"/>
    <w:multiLevelType w:val="hybridMultilevel"/>
    <w:tmpl w:val="B7829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A46BDE"/>
    <w:multiLevelType w:val="hybridMultilevel"/>
    <w:tmpl w:val="D296840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B41899"/>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153114"/>
    <w:multiLevelType w:val="hybridMultilevel"/>
    <w:tmpl w:val="F9108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8"/>
  </w:num>
  <w:num w:numId="14">
    <w:abstractNumId w:val="14"/>
  </w:num>
  <w:num w:numId="15">
    <w:abstractNumId w:val="24"/>
  </w:num>
  <w:num w:numId="16">
    <w:abstractNumId w:val="20"/>
  </w:num>
  <w:num w:numId="17">
    <w:abstractNumId w:val="11"/>
  </w:num>
  <w:num w:numId="18">
    <w:abstractNumId w:val="13"/>
  </w:num>
  <w:num w:numId="19">
    <w:abstractNumId w:val="22"/>
  </w:num>
  <w:num w:numId="20">
    <w:abstractNumId w:val="21"/>
  </w:num>
  <w:num w:numId="21">
    <w:abstractNumId w:val="15"/>
  </w:num>
  <w:num w:numId="22">
    <w:abstractNumId w:val="25"/>
  </w:num>
  <w:num w:numId="23">
    <w:abstractNumId w:val="17"/>
  </w:num>
  <w:num w:numId="24">
    <w:abstractNumId w:val="12"/>
  </w:num>
  <w:num w:numId="25">
    <w:abstractNumId w:val="26"/>
  </w:num>
  <w:num w:numId="26">
    <w:abstractNumId w:val="1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F4D5C"/>
    <w:rsid w:val="000029E3"/>
    <w:rsid w:val="000029E8"/>
    <w:rsid w:val="00004225"/>
    <w:rsid w:val="000066CA"/>
    <w:rsid w:val="00007264"/>
    <w:rsid w:val="000076A9"/>
    <w:rsid w:val="0001166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2E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E3D"/>
    <w:rsid w:val="003624A6"/>
    <w:rsid w:val="00364ADF"/>
    <w:rsid w:val="00365C8D"/>
    <w:rsid w:val="003670D9"/>
    <w:rsid w:val="00370B41"/>
    <w:rsid w:val="00371B27"/>
    <w:rsid w:val="003726C3"/>
    <w:rsid w:val="00375D2E"/>
    <w:rsid w:val="00383071"/>
    <w:rsid w:val="00383A24"/>
    <w:rsid w:val="00383B19"/>
    <w:rsid w:val="00384CBC"/>
    <w:rsid w:val="003933F9"/>
    <w:rsid w:val="00395864"/>
    <w:rsid w:val="00396557"/>
    <w:rsid w:val="00397316"/>
    <w:rsid w:val="003A248F"/>
    <w:rsid w:val="003A38D6"/>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CD9"/>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DE5"/>
    <w:rsid w:val="006D13F4"/>
    <w:rsid w:val="006D6AED"/>
    <w:rsid w:val="006E6D0B"/>
    <w:rsid w:val="006F126E"/>
    <w:rsid w:val="006F32C9"/>
    <w:rsid w:val="006F3834"/>
    <w:rsid w:val="006F4D5C"/>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841"/>
    <w:rsid w:val="00793F46"/>
    <w:rsid w:val="007A1325"/>
    <w:rsid w:val="007A1A18"/>
    <w:rsid w:val="007A3BAF"/>
    <w:rsid w:val="007B53D8"/>
    <w:rsid w:val="007B7E93"/>
    <w:rsid w:val="007C22C5"/>
    <w:rsid w:val="007C57E1"/>
    <w:rsid w:val="007C5811"/>
    <w:rsid w:val="007D2B53"/>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0E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8C4"/>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93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E2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CE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B5D"/>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46AC"/>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FE9EB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F4D5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4D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6F4D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6F4D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6F4D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4D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4D5C"/>
  </w:style>
  <w:style w:type="character" w:customStyle="1" w:styleId="Heading1Char">
    <w:name w:val="Heading 1 Char"/>
    <w:aliases w:val="Pocket Char"/>
    <w:basedOn w:val="DefaultParagraphFont"/>
    <w:link w:val="Heading1"/>
    <w:uiPriority w:val="9"/>
    <w:rsid w:val="006F4D5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6F4D5C"/>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6F4D5C"/>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F4D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F4D5C"/>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6F4D5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6F4D5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4D5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6F4D5C"/>
    <w:rPr>
      <w:color w:val="auto"/>
      <w:u w:val="none"/>
    </w:rPr>
  </w:style>
  <w:style w:type="paragraph" w:styleId="DocumentMap">
    <w:name w:val="Document Map"/>
    <w:basedOn w:val="Normal"/>
    <w:link w:val="DocumentMapChar"/>
    <w:uiPriority w:val="99"/>
    <w:semiHidden/>
    <w:unhideWhenUsed/>
    <w:rsid w:val="006F4D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4D5C"/>
    <w:rPr>
      <w:rFonts w:ascii="Lucida Grande" w:hAnsi="Lucida Grande" w:cs="Lucida Grande"/>
    </w:rPr>
  </w:style>
  <w:style w:type="paragraph" w:customStyle="1" w:styleId="textbold">
    <w:name w:val="text bold"/>
    <w:basedOn w:val="Normal"/>
    <w:link w:val="Emphasis"/>
    <w:autoRedefine/>
    <w:uiPriority w:val="20"/>
    <w:qFormat/>
    <w:rsid w:val="006F4D5C"/>
    <w:rPr>
      <w:b/>
      <w:iCs/>
      <w:u w:val="singl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
    <w:basedOn w:val="Heading1"/>
    <w:link w:val="Hyperlink"/>
    <w:autoRedefine/>
    <w:uiPriority w:val="99"/>
    <w:qFormat/>
    <w:rsid w:val="006F4D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6F4D5C"/>
  </w:style>
  <w:style w:type="character" w:customStyle="1" w:styleId="FootnoteTextChar">
    <w:name w:val="Footnote Text Char"/>
    <w:basedOn w:val="DefaultParagraphFont"/>
    <w:link w:val="FootnoteText"/>
    <w:uiPriority w:val="99"/>
    <w:rsid w:val="006F4D5C"/>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6F4D5C"/>
    <w:rPr>
      <w:vertAlign w:val="superscript"/>
    </w:rPr>
  </w:style>
  <w:style w:type="paragraph" w:styleId="NoSpacing">
    <w:name w:val="No Spacing"/>
    <w:aliases w:val="No Spacing1,No Spacing11,Debate Text,Read stuff,tags,No Spacing21,Tag and Cite,No Spacing5,No Spacing51,Very Small Text,Clear"/>
    <w:uiPriority w:val="99"/>
    <w:qFormat/>
    <w:rsid w:val="006F4D5C"/>
  </w:style>
  <w:style w:type="paragraph" w:styleId="ListParagraph">
    <w:name w:val="List Paragraph"/>
    <w:aliases w:val="6 font"/>
    <w:basedOn w:val="Normal"/>
    <w:uiPriority w:val="99"/>
    <w:unhideWhenUsed/>
    <w:qFormat/>
    <w:rsid w:val="006F4D5C"/>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F4D5C"/>
    <w:rPr>
      <w:sz w:val="26"/>
      <w:u w:val="single"/>
    </w:rPr>
  </w:style>
  <w:style w:type="paragraph" w:customStyle="1" w:styleId="Emphasis1">
    <w:name w:val="Emphasis1"/>
    <w:basedOn w:val="Normal"/>
    <w:autoRedefine/>
    <w:uiPriority w:val="20"/>
    <w:qFormat/>
    <w:rsid w:val="006F4D5C"/>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6F4D5C"/>
    <w:rPr>
      <w:b/>
      <w:u w:val="single"/>
    </w:rPr>
  </w:style>
  <w:style w:type="paragraph" w:customStyle="1" w:styleId="FUCKTHISFONT">
    <w:name w:val="FUCK THIS FONT"/>
    <w:basedOn w:val="Normal"/>
    <w:link w:val="IntenseEmphasis"/>
    <w:rsid w:val="006F4D5C"/>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6F4D5C"/>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6F4D5C"/>
    <w:pPr>
      <w:spacing w:after="140" w:line="276" w:lineRule="auto"/>
    </w:pPr>
    <w:rPr>
      <w:rFonts w:cs="Calibri"/>
      <w:sz w:val="26"/>
    </w:rPr>
  </w:style>
  <w:style w:type="character" w:customStyle="1" w:styleId="BodyTextChar">
    <w:name w:val="Body Text Char"/>
    <w:basedOn w:val="DefaultParagraphFont"/>
    <w:link w:val="BodyText"/>
    <w:rsid w:val="006F4D5C"/>
    <w:rPr>
      <w:rFonts w:ascii="Calibri" w:hAnsi="Calibri" w:cs="Calibri"/>
      <w:sz w:val="26"/>
    </w:rPr>
  </w:style>
  <w:style w:type="character" w:customStyle="1" w:styleId="hw">
    <w:name w:val="hw"/>
    <w:basedOn w:val="DefaultParagraphFont"/>
    <w:rsid w:val="006F4D5C"/>
  </w:style>
  <w:style w:type="character" w:customStyle="1" w:styleId="pos">
    <w:name w:val="pos"/>
    <w:basedOn w:val="DefaultParagraphFont"/>
    <w:rsid w:val="006F4D5C"/>
  </w:style>
  <w:style w:type="character" w:customStyle="1" w:styleId="guideword">
    <w:name w:val="guideword"/>
    <w:basedOn w:val="DefaultParagraphFont"/>
    <w:rsid w:val="006F4D5C"/>
  </w:style>
  <w:style w:type="paragraph" w:customStyle="1" w:styleId="vd">
    <w:name w:val="vd"/>
    <w:basedOn w:val="Normal"/>
    <w:rsid w:val="006F4D5C"/>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6F4D5C"/>
  </w:style>
  <w:style w:type="character" w:customStyle="1" w:styleId="letter">
    <w:name w:val="letter"/>
    <w:basedOn w:val="DefaultParagraphFont"/>
    <w:rsid w:val="006F4D5C"/>
  </w:style>
  <w:style w:type="character" w:customStyle="1" w:styleId="dttext">
    <w:name w:val="dttext"/>
    <w:basedOn w:val="DefaultParagraphFont"/>
    <w:rsid w:val="006F4D5C"/>
  </w:style>
  <w:style w:type="character" w:styleId="Strong">
    <w:name w:val="Strong"/>
    <w:basedOn w:val="DefaultParagraphFont"/>
    <w:uiPriority w:val="22"/>
    <w:qFormat/>
    <w:rsid w:val="006F4D5C"/>
    <w:rPr>
      <w:b/>
      <w:bCs/>
    </w:rPr>
  </w:style>
  <w:style w:type="character" w:customStyle="1" w:styleId="text-uppercase">
    <w:name w:val="text-uppercase"/>
    <w:basedOn w:val="DefaultParagraphFont"/>
    <w:rsid w:val="006F4D5C"/>
  </w:style>
  <w:style w:type="character" w:customStyle="1" w:styleId="ex-sent">
    <w:name w:val="ex-sent"/>
    <w:basedOn w:val="DefaultParagraphFont"/>
    <w:rsid w:val="006F4D5C"/>
  </w:style>
  <w:style w:type="character" w:customStyle="1" w:styleId="mwtsp">
    <w:name w:val="mw_t_sp"/>
    <w:basedOn w:val="DefaultParagraphFont"/>
    <w:rsid w:val="006F4D5C"/>
  </w:style>
  <w:style w:type="character" w:customStyle="1" w:styleId="mwtwi">
    <w:name w:val="mw_t_wi"/>
    <w:basedOn w:val="DefaultParagraphFont"/>
    <w:rsid w:val="006F4D5C"/>
  </w:style>
  <w:style w:type="character" w:customStyle="1" w:styleId="sub-num">
    <w:name w:val="sub-num"/>
    <w:basedOn w:val="DefaultParagraphFont"/>
    <w:rsid w:val="006F4D5C"/>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uiPriority w:val="1"/>
    <w:qFormat/>
    <w:rsid w:val="006F4D5C"/>
    <w:rPr>
      <w:rFonts w:ascii="Times New Roman" w:eastAsia="SimSun" w:hAnsi="Times New Roman" w:cs="Courier"/>
      <w:b/>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s://www.ncbi.nlm.nih.gov/pmc/articles/PMC6446569/"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world/2021/06/02/global-pandemic-worsening/" TargetMode="External"/><Relationship Id="rId12"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docs.wto.org/dol2fe/Pages/SS/directdoc.aspx?filename=q:/IP/C/W672.pdf&amp;Open=True" TargetMode="External"/><Relationship Id="rId14" Type="http://schemas.openxmlformats.org/officeDocument/2006/relationships/hyperlink" Target="https://core.ac.uk/download/pdf/232966619.pdf" TargetMode="External"/><Relationship Id="rId15" Type="http://schemas.openxmlformats.org/officeDocument/2006/relationships/hyperlink" Target="https://www.news-medical.net/news/20210419/Humans-versus-viruses-Can-we-avoid-extinction-in-near-future.aspx" TargetMode="External"/><Relationship Id="rId16" Type="http://schemas.openxmlformats.org/officeDocument/2006/relationships/hyperlink" Target="https://www.worldpoliticsreview.com/articles/28843/how-covid-19-could-increase-the-risk-of-war" TargetMode="External"/><Relationship Id="rId17" Type="http://schemas.openxmlformats.org/officeDocument/2006/relationships/hyperlink" Target="https://www.weforum.org/agenda/2021/07/wto-members-must-launch-new-work-to-reinforce-the-covid-response-in-november/" TargetMode="External"/><Relationship Id="rId18" Type="http://schemas.openxmlformats.org/officeDocument/2006/relationships/hyperlink" Target="https://www.ipwatchdog.com/2021/07/21/third-option-limited-ip-waiver-solve-pandemic-vaccine-problems/id=135732/" TargetMode="External"/><Relationship Id="rId19" Type="http://schemas.openxmlformats.org/officeDocument/2006/relationships/hyperlink" Target="https://ipmall.law.unh.edu/sites/default/files/hosted_resources/PLANT_PATENT_ARTICLES/biopiracy_and_indigenous_knowledges.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001368-3199-5A40-BAE0-2D94BBE51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18984</Words>
  <Characters>108214</Characters>
  <Application>Microsoft Macintosh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126945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8</cp:revision>
  <dcterms:created xsi:type="dcterms:W3CDTF">2021-10-16T18:18:00Z</dcterms:created>
  <dcterms:modified xsi:type="dcterms:W3CDTF">2021-10-16T19:43:00Z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