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201E5" w14:textId="77777777" w:rsidR="00422E65" w:rsidRDefault="00422E65" w:rsidP="00422E65">
      <w:pPr>
        <w:pStyle w:val="Heading1"/>
      </w:pPr>
      <w:r>
        <w:t>AC</w:t>
      </w:r>
    </w:p>
    <w:p w14:paraId="0D5F7B39" w14:textId="77777777" w:rsidR="00422E65" w:rsidRPr="008858A4" w:rsidRDefault="00422E65" w:rsidP="00422E65">
      <w:pPr>
        <w:pStyle w:val="Heading4"/>
      </w:pPr>
      <w:r>
        <w:t>Pharma patent monopolies drive hormone shortages and price hikes now</w:t>
      </w:r>
    </w:p>
    <w:p w14:paraId="2306E2B2" w14:textId="77777777" w:rsidR="00422E65" w:rsidRPr="008858A4" w:rsidRDefault="00422E65" w:rsidP="00422E65">
      <w:r w:rsidRPr="008858A4">
        <w:rPr>
          <w:rStyle w:val="Style13ptBold"/>
        </w:rPr>
        <w:t>Fragnito 20</w:t>
      </w:r>
      <w:r w:rsidRPr="008858A4">
        <w:t xml:space="preserve"> [Maddalena Fragnito, 2020, "Commoning Molecules: Decolonising Biological Patents </w:t>
      </w:r>
      <w:proofErr w:type="gramStart"/>
      <w:r w:rsidRPr="008858A4">
        <w:t>By</w:t>
      </w:r>
      <w:proofErr w:type="gramEnd"/>
      <w:r w:rsidRPr="008858A4">
        <w:t xml:space="preserve"> Gender Hacking Protocols," </w:t>
      </w:r>
      <w:r>
        <w:t>Journal of International Women’s studies</w:t>
      </w:r>
      <w:r w:rsidRPr="008858A4">
        <w:t>, https://hcommons.org/deposits/item/hc:32817/, accessed 9-7-2021] BCortez</w:t>
      </w:r>
    </w:p>
    <w:p w14:paraId="5A3387DA" w14:textId="77777777" w:rsidR="00422E65" w:rsidRDefault="00422E65" w:rsidP="00422E65">
      <w:pPr>
        <w:rPr>
          <w:sz w:val="14"/>
        </w:rPr>
      </w:pPr>
      <w:r w:rsidRPr="008858A4">
        <w:rPr>
          <w:sz w:val="14"/>
        </w:rPr>
        <w:t xml:space="preserve">Basic Rights Shortage13 </w:t>
      </w:r>
      <w:r w:rsidRPr="008858A4">
        <w:rPr>
          <w:rStyle w:val="StyleUnderline"/>
        </w:rPr>
        <w:t xml:space="preserve">Since </w:t>
      </w:r>
      <w:r w:rsidRPr="00103EC3">
        <w:rPr>
          <w:rStyle w:val="StyleUnderline"/>
          <w:highlight w:val="cyan"/>
        </w:rPr>
        <w:t>both</w:t>
      </w:r>
      <w:r w:rsidRPr="008858A4">
        <w:rPr>
          <w:rStyle w:val="StyleUnderline"/>
        </w:rPr>
        <w:t xml:space="preserve"> the </w:t>
      </w:r>
      <w:r w:rsidRPr="00103EC3">
        <w:rPr>
          <w:rStyle w:val="StyleUnderline"/>
          <w:highlight w:val="cyan"/>
        </w:rPr>
        <w:t>production pathways of extraction and hormone synthesis are patentable subjects</w:t>
      </w:r>
      <w:r w:rsidRPr="008858A4">
        <w:rPr>
          <w:rStyle w:val="StyleUnderline"/>
        </w:rPr>
        <w:t xml:space="preserve">, nowadays, </w:t>
      </w:r>
      <w:r w:rsidRPr="00103EC3">
        <w:rPr>
          <w:rStyle w:val="StyleUnderline"/>
          <w:highlight w:val="cyan"/>
        </w:rPr>
        <w:t xml:space="preserve">pharmaceutical companies </w:t>
      </w:r>
      <w:r w:rsidRPr="00103EC3">
        <w:rPr>
          <w:rStyle w:val="Emphasis"/>
          <w:highlight w:val="cyan"/>
        </w:rPr>
        <w:t>retain all power</w:t>
      </w:r>
      <w:r w:rsidRPr="00103EC3">
        <w:rPr>
          <w:rStyle w:val="StyleUnderline"/>
          <w:highlight w:val="cyan"/>
        </w:rPr>
        <w:t xml:space="preserve"> over hormone molecules</w:t>
      </w:r>
      <w:r w:rsidRPr="008858A4">
        <w:rPr>
          <w:rStyle w:val="StyleUnderline"/>
        </w:rPr>
        <w:t xml:space="preserve">. This route to patenting creates basic rights shortages making transgender people reliant on global drug markets that may exclude them from accessing the drugs they need. </w:t>
      </w:r>
      <w:r w:rsidRPr="008858A4">
        <w:rPr>
          <w:sz w:val="14"/>
        </w:rPr>
        <w:t xml:space="preserve">This is the case during summer 2019 when testosterone disappeared from Italian pharmacies. In one of their latest bulletins (January 2020), the Italian Drug Agency (AIFA) confirms the temporary unavailability of most hormonal drugs, such as Nebid (Bayer), Testoviron (Bayer) and Sustanol (Aspen). </w:t>
      </w:r>
      <w:r w:rsidRPr="00103EC3">
        <w:rPr>
          <w:rStyle w:val="StyleUnderline"/>
          <w:highlight w:val="cyan"/>
        </w:rPr>
        <w:t>When</w:t>
      </w:r>
      <w:r w:rsidRPr="008858A4">
        <w:rPr>
          <w:rStyle w:val="StyleUnderline"/>
        </w:rPr>
        <w:t xml:space="preserve"> the </w:t>
      </w:r>
      <w:r w:rsidRPr="00103EC3">
        <w:rPr>
          <w:rStyle w:val="StyleUnderline"/>
          <w:highlight w:val="cyan"/>
        </w:rPr>
        <w:t>supply</w:t>
      </w:r>
      <w:r w:rsidRPr="008858A4">
        <w:rPr>
          <w:rStyle w:val="StyleUnderline"/>
        </w:rPr>
        <w:t xml:space="preserve"> of a drug </w:t>
      </w:r>
      <w:r w:rsidRPr="00103EC3">
        <w:rPr>
          <w:rStyle w:val="StyleUnderline"/>
          <w:highlight w:val="cyan"/>
        </w:rPr>
        <w:t>is restricted</w:t>
      </w:r>
      <w:r w:rsidRPr="008858A4">
        <w:rPr>
          <w:rStyle w:val="StyleUnderline"/>
        </w:rPr>
        <w:t xml:space="preserve">, a </w:t>
      </w:r>
      <w:r w:rsidRPr="00103EC3">
        <w:rPr>
          <w:rStyle w:val="StyleUnderline"/>
          <w:highlight w:val="cyan"/>
        </w:rPr>
        <w:t>country</w:t>
      </w:r>
      <w:r w:rsidRPr="008858A4">
        <w:rPr>
          <w:rStyle w:val="StyleUnderline"/>
        </w:rPr>
        <w:t xml:space="preserve"> </w:t>
      </w:r>
      <w:r w:rsidRPr="00103EC3">
        <w:rPr>
          <w:rStyle w:val="StyleUnderline"/>
          <w:highlight w:val="cyan"/>
        </w:rPr>
        <w:t xml:space="preserve">may lose access </w:t>
      </w:r>
      <w:r w:rsidRPr="008858A4">
        <w:rPr>
          <w:rStyle w:val="StyleUnderline"/>
        </w:rPr>
        <w:t xml:space="preserve">if the limited supplies are diverted by parallel trade, a </w:t>
      </w:r>
      <w:r w:rsidRPr="00103EC3">
        <w:rPr>
          <w:rStyle w:val="StyleUnderline"/>
          <w:highlight w:val="cyan"/>
        </w:rPr>
        <w:t>practice</w:t>
      </w:r>
      <w:r w:rsidRPr="008858A4">
        <w:rPr>
          <w:rStyle w:val="StyleUnderline"/>
        </w:rPr>
        <w:t xml:space="preserve"> that </w:t>
      </w:r>
      <w:r w:rsidRPr="00103EC3">
        <w:rPr>
          <w:rStyle w:val="StyleUnderline"/>
          <w:highlight w:val="cyan"/>
        </w:rPr>
        <w:t>takes advantage of</w:t>
      </w:r>
      <w:r w:rsidRPr="008858A4">
        <w:rPr>
          <w:rStyle w:val="StyleUnderline"/>
        </w:rPr>
        <w:t xml:space="preserve"> the </w:t>
      </w:r>
      <w:r w:rsidRPr="00103EC3">
        <w:rPr>
          <w:rStyle w:val="StyleUnderline"/>
          <w:highlight w:val="cyan"/>
        </w:rPr>
        <w:t>price differences</w:t>
      </w:r>
      <w:r w:rsidRPr="008858A4">
        <w:rPr>
          <w:rStyle w:val="StyleUnderline"/>
        </w:rPr>
        <w:t xml:space="preserve"> between different markets. </w:t>
      </w:r>
      <w:r w:rsidRPr="008858A4">
        <w:rPr>
          <w:sz w:val="14"/>
        </w:rPr>
        <w:t xml:space="preserve">Under WTO public health regulations, in fact, </w:t>
      </w:r>
      <w:r w:rsidRPr="008858A4">
        <w:rPr>
          <w:rStyle w:val="StyleUnderline"/>
        </w:rPr>
        <w:t>if there is a public health emergency, countries can use parallel trade flexibilities to import drugs.</w:t>
      </w:r>
      <w:r w:rsidRPr="008858A4">
        <w:rPr>
          <w:sz w:val="14"/>
        </w:rPr>
        <w:t xml:space="preserve"> The </w:t>
      </w:r>
      <w:r w:rsidRPr="008858A4">
        <w:rPr>
          <w:rStyle w:val="StyleUnderline"/>
        </w:rPr>
        <w:t xml:space="preserve">problem arises when the drug is in short supply. </w:t>
      </w:r>
      <w:r w:rsidRPr="00103EC3">
        <w:rPr>
          <w:rStyle w:val="StyleUnderline"/>
          <w:highlight w:val="cyan"/>
        </w:rPr>
        <w:t>By making less supply than</w:t>
      </w:r>
      <w:r w:rsidRPr="008858A4">
        <w:rPr>
          <w:rStyle w:val="StyleUnderline"/>
        </w:rPr>
        <w:t xml:space="preserve"> is </w:t>
      </w:r>
      <w:r w:rsidRPr="00103EC3">
        <w:rPr>
          <w:rStyle w:val="StyleUnderline"/>
          <w:highlight w:val="cyan"/>
        </w:rPr>
        <w:t xml:space="preserve">needed globally, </w:t>
      </w:r>
      <w:r w:rsidRPr="00103EC3">
        <w:rPr>
          <w:rStyle w:val="Emphasis"/>
          <w:highlight w:val="cyan"/>
        </w:rPr>
        <w:t>monopolies can drive up</w:t>
      </w:r>
      <w:r w:rsidRPr="008858A4">
        <w:rPr>
          <w:rStyle w:val="Emphasis"/>
        </w:rPr>
        <w:t xml:space="preserve"> the </w:t>
      </w:r>
      <w:r w:rsidRPr="00103EC3">
        <w:rPr>
          <w:rStyle w:val="Emphasis"/>
          <w:highlight w:val="cyan"/>
        </w:rPr>
        <w:t>price</w:t>
      </w:r>
      <w:r w:rsidRPr="008858A4">
        <w:rPr>
          <w:rStyle w:val="StyleUnderline"/>
        </w:rPr>
        <w:t xml:space="preserve"> by selling the whole supply to the country offering the highest price.</w:t>
      </w:r>
      <w:r w:rsidRPr="008858A4">
        <w:rPr>
          <w:sz w:val="14"/>
        </w:rPr>
        <w:t xml:space="preserve"> This phenomenon forces the latter to buy the product – under “Emergency Conditions” and at an increased cost. </w:t>
      </w:r>
      <w:r w:rsidRPr="008858A4">
        <w:rPr>
          <w:rStyle w:val="StyleUnderline"/>
        </w:rPr>
        <w:t xml:space="preserve">The </w:t>
      </w:r>
      <w:r w:rsidRPr="00103EC3">
        <w:rPr>
          <w:rStyle w:val="StyleUnderline"/>
          <w:highlight w:val="cyan"/>
        </w:rPr>
        <w:t>phenomenon</w:t>
      </w:r>
      <w:r w:rsidRPr="008858A4">
        <w:rPr>
          <w:rStyle w:val="StyleUnderline"/>
        </w:rPr>
        <w:t xml:space="preserve">, which </w:t>
      </w:r>
      <w:r w:rsidRPr="00103EC3">
        <w:rPr>
          <w:rStyle w:val="StyleUnderline"/>
          <w:highlight w:val="cyan"/>
        </w:rPr>
        <w:t>generates discontinuous hormones intake for transgender people</w:t>
      </w:r>
      <w:r w:rsidRPr="008858A4">
        <w:rPr>
          <w:rStyle w:val="StyleUnderline"/>
        </w:rPr>
        <w:t xml:space="preserve"> who need it, </w:t>
      </w:r>
      <w:r w:rsidRPr="00103EC3">
        <w:rPr>
          <w:rStyle w:val="StyleUnderline"/>
          <w:highlight w:val="cyan"/>
        </w:rPr>
        <w:t>occurs in</w:t>
      </w:r>
      <w:r w:rsidRPr="008858A4">
        <w:rPr>
          <w:rStyle w:val="StyleUnderline"/>
        </w:rPr>
        <w:t xml:space="preserve"> Italy alongside </w:t>
      </w:r>
      <w:r w:rsidRPr="00103EC3">
        <w:rPr>
          <w:rStyle w:val="StyleUnderline"/>
          <w:highlight w:val="cyan"/>
        </w:rPr>
        <w:t>most parts of the world</w:t>
      </w:r>
      <w:r w:rsidRPr="008858A4">
        <w:rPr>
          <w:sz w:val="14"/>
        </w:rPr>
        <w:t xml:space="preserve"> (Smiley et al. 2017). </w:t>
      </w:r>
      <w:r w:rsidRPr="008858A4">
        <w:rPr>
          <w:rStyle w:val="StyleUnderline"/>
        </w:rPr>
        <w:t xml:space="preserve">A </w:t>
      </w:r>
      <w:r w:rsidRPr="00103EC3">
        <w:rPr>
          <w:rStyle w:val="Emphasis"/>
          <w:highlight w:val="cyan"/>
        </w:rPr>
        <w:t>disrupted hormone intake</w:t>
      </w:r>
      <w:r w:rsidRPr="00103EC3">
        <w:rPr>
          <w:rStyle w:val="StyleUnderline"/>
          <w:highlight w:val="cyan"/>
        </w:rPr>
        <w:t xml:space="preserve"> causes </w:t>
      </w:r>
      <w:r w:rsidRPr="00103EC3">
        <w:rPr>
          <w:rStyle w:val="Emphasis"/>
          <w:highlight w:val="cyan"/>
        </w:rPr>
        <w:t>higher risks of thrombosis and chronic</w:t>
      </w:r>
      <w:r w:rsidRPr="008858A4">
        <w:rPr>
          <w:rStyle w:val="Emphasis"/>
        </w:rPr>
        <w:t xml:space="preserve"> </w:t>
      </w:r>
      <w:r w:rsidRPr="00103EC3">
        <w:rPr>
          <w:rStyle w:val="Emphasis"/>
          <w:highlight w:val="cyan"/>
        </w:rPr>
        <w:t>osteoporosis</w:t>
      </w:r>
      <w:r w:rsidRPr="008858A4">
        <w:rPr>
          <w:rStyle w:val="StyleUnderline"/>
        </w:rPr>
        <w:t xml:space="preserve"> – not to mention </w:t>
      </w:r>
      <w:r w:rsidRPr="00103EC3">
        <w:rPr>
          <w:rStyle w:val="Emphasis"/>
          <w:highlight w:val="cyan"/>
        </w:rPr>
        <w:t>depression and suicide rate</w:t>
      </w:r>
      <w:r w:rsidRPr="00103EC3">
        <w:rPr>
          <w:rStyle w:val="StyleUnderline"/>
          <w:highlight w:val="cyan"/>
        </w:rPr>
        <w:t xml:space="preserve"> due to</w:t>
      </w:r>
      <w:r w:rsidRPr="008858A4">
        <w:rPr>
          <w:rStyle w:val="StyleUnderline"/>
        </w:rPr>
        <w:t xml:space="preserve"> the </w:t>
      </w:r>
      <w:r w:rsidRPr="00103EC3">
        <w:rPr>
          <w:rStyle w:val="Emphasis"/>
          <w:highlight w:val="cyan"/>
        </w:rPr>
        <w:t>impossibility of bodily self-determination</w:t>
      </w:r>
      <w:r w:rsidRPr="008858A4">
        <w:rPr>
          <w:rStyle w:val="Emphasis"/>
        </w:rPr>
        <w:t>.</w:t>
      </w:r>
      <w:r w:rsidRPr="008858A4">
        <w:rPr>
          <w:rStyle w:val="Emphasis"/>
          <w:b w:val="0"/>
          <w:sz w:val="12"/>
          <w:u w:val="none"/>
        </w:rPr>
        <w:t>∂</w:t>
      </w:r>
      <w:r w:rsidRPr="008858A4">
        <w:rPr>
          <w:rStyle w:val="Emphasis"/>
          <w:sz w:val="12"/>
        </w:rPr>
        <w:t xml:space="preserve"> </w:t>
      </w:r>
      <w:r w:rsidRPr="008858A4">
        <w:rPr>
          <w:sz w:val="14"/>
        </w:rPr>
        <w:t xml:space="preserve">Another aspect to take into account is that, </w:t>
      </w:r>
      <w:r w:rsidRPr="008858A4">
        <w:rPr>
          <w:rStyle w:val="StyleUnderline"/>
        </w:rPr>
        <w:t xml:space="preserve">because of the restrictions on importing, </w:t>
      </w:r>
      <w:r w:rsidRPr="00103EC3">
        <w:rPr>
          <w:rStyle w:val="StyleUnderline"/>
          <w:highlight w:val="cyan"/>
        </w:rPr>
        <w:t>countries can</w:t>
      </w:r>
      <w:r w:rsidRPr="008858A4">
        <w:rPr>
          <w:rStyle w:val="StyleUnderline"/>
        </w:rPr>
        <w:t xml:space="preserve"> only </w:t>
      </w:r>
      <w:r w:rsidRPr="00103EC3">
        <w:rPr>
          <w:rStyle w:val="StyleUnderline"/>
          <w:highlight w:val="cyan"/>
        </w:rPr>
        <w:t>import</w:t>
      </w:r>
      <w:r w:rsidRPr="008858A4">
        <w:rPr>
          <w:rStyle w:val="StyleUnderline"/>
        </w:rPr>
        <w:t xml:space="preserve"> the drug for essential and emergency treatments</w:t>
      </w:r>
      <w:r w:rsidRPr="008858A4">
        <w:rPr>
          <w:sz w:val="14"/>
        </w:rPr>
        <w:t xml:space="preserve"> (Class A drugs, listed as life-saving) and </w:t>
      </w:r>
      <w:r w:rsidRPr="00103EC3">
        <w:rPr>
          <w:rStyle w:val="StyleUnderline"/>
          <w:highlight w:val="cyan"/>
        </w:rPr>
        <w:t>not</w:t>
      </w:r>
      <w:r w:rsidRPr="008858A4">
        <w:rPr>
          <w:rStyle w:val="StyleUnderline"/>
        </w:rPr>
        <w:t xml:space="preserve"> for those </w:t>
      </w:r>
      <w:r w:rsidRPr="00103EC3">
        <w:rPr>
          <w:rStyle w:val="StyleUnderline"/>
          <w:highlight w:val="cyan"/>
        </w:rPr>
        <w:t>considered</w:t>
      </w:r>
      <w:r w:rsidRPr="008858A4">
        <w:rPr>
          <w:rStyle w:val="StyleUnderline"/>
        </w:rPr>
        <w:t xml:space="preserve"> to be </w:t>
      </w:r>
      <w:r w:rsidRPr="00103EC3">
        <w:rPr>
          <w:rStyle w:val="StyleUnderline"/>
          <w:highlight w:val="cyan"/>
        </w:rPr>
        <w:t>less urgent and essential</w:t>
      </w:r>
      <w:r w:rsidRPr="008858A4">
        <w:rPr>
          <w:rStyle w:val="StyleUnderline"/>
        </w:rPr>
        <w:t xml:space="preserve">, </w:t>
      </w:r>
      <w:r w:rsidRPr="00103EC3">
        <w:rPr>
          <w:rStyle w:val="StyleUnderline"/>
          <w:highlight w:val="cyan"/>
        </w:rPr>
        <w:t>such as</w:t>
      </w:r>
      <w:r w:rsidRPr="008858A4">
        <w:rPr>
          <w:rStyle w:val="StyleUnderline"/>
        </w:rPr>
        <w:t xml:space="preserve"> the </w:t>
      </w:r>
      <w:r w:rsidRPr="00103EC3">
        <w:rPr>
          <w:rStyle w:val="StyleUnderline"/>
          <w:highlight w:val="cyan"/>
        </w:rPr>
        <w:t>sextransitioning medical</w:t>
      </w:r>
      <w:r w:rsidRPr="008858A4">
        <w:rPr>
          <w:rStyle w:val="StyleUnderline"/>
        </w:rPr>
        <w:t xml:space="preserve"> </w:t>
      </w:r>
      <w:r w:rsidRPr="00103EC3">
        <w:rPr>
          <w:rStyle w:val="StyleUnderline"/>
          <w:highlight w:val="cyan"/>
        </w:rPr>
        <w:t>pathway</w:t>
      </w:r>
      <w:r w:rsidRPr="008858A4">
        <w:rPr>
          <w:rStyle w:val="StyleUnderline"/>
        </w:rPr>
        <w:t xml:space="preserve"> which is not among the authorised conditions for the use of any medicinal product.</w:t>
      </w:r>
      <w:r w:rsidRPr="008858A4">
        <w:rPr>
          <w:sz w:val="14"/>
        </w:rPr>
        <w:t xml:space="preserve"> This </w:t>
      </w:r>
      <w:r w:rsidRPr="008858A4">
        <w:rPr>
          <w:rStyle w:val="StyleUnderline"/>
        </w:rPr>
        <w:t>invisibility produces as an effect the fact that hormones are difficult to catalogue in</w:t>
      </w:r>
      <w:r w:rsidRPr="008858A4">
        <w:rPr>
          <w:sz w:val="14"/>
        </w:rPr>
        <w:t xml:space="preserve"> Class A (life-saving drugs). On the contrary, </w:t>
      </w:r>
      <w:r w:rsidRPr="008858A4">
        <w:rPr>
          <w:rStyle w:val="StyleUnderline"/>
        </w:rPr>
        <w:t xml:space="preserve">the </w:t>
      </w:r>
      <w:r w:rsidRPr="00103EC3">
        <w:rPr>
          <w:rStyle w:val="StyleUnderline"/>
          <w:highlight w:val="cyan"/>
        </w:rPr>
        <w:t>present hormones’ classification</w:t>
      </w:r>
      <w:r w:rsidRPr="008858A4">
        <w:rPr>
          <w:sz w:val="14"/>
        </w:rPr>
        <w:t xml:space="preserve"> (Class C), </w:t>
      </w:r>
      <w:r w:rsidRPr="008858A4">
        <w:rPr>
          <w:rStyle w:val="StyleUnderline"/>
        </w:rPr>
        <w:t xml:space="preserve">which is authorised for – </w:t>
      </w:r>
      <w:proofErr w:type="gramStart"/>
      <w:r w:rsidRPr="008858A4">
        <w:rPr>
          <w:rStyle w:val="StyleUnderline"/>
        </w:rPr>
        <w:t>non life</w:t>
      </w:r>
      <w:proofErr w:type="gramEnd"/>
      <w:r w:rsidRPr="008858A4">
        <w:rPr>
          <w:rStyle w:val="StyleUnderline"/>
        </w:rPr>
        <w:t>-saving drugs for – cisgender</w:t>
      </w:r>
      <w:r w:rsidRPr="008858A4">
        <w:rPr>
          <w:sz w:val="14"/>
        </w:rPr>
        <w:t xml:space="preserve">14 </w:t>
      </w:r>
      <w:r w:rsidRPr="008858A4">
        <w:rPr>
          <w:rStyle w:val="StyleUnderline"/>
        </w:rPr>
        <w:t xml:space="preserve">people’s hormonal therapies, </w:t>
      </w:r>
      <w:r w:rsidRPr="00103EC3">
        <w:rPr>
          <w:rStyle w:val="Emphasis"/>
          <w:highlight w:val="cyan"/>
        </w:rPr>
        <w:t>do not protect transgender people</w:t>
      </w:r>
      <w:r w:rsidRPr="00103EC3">
        <w:rPr>
          <w:rStyle w:val="StyleUnderline"/>
          <w:highlight w:val="cyan"/>
        </w:rPr>
        <w:t xml:space="preserve"> from</w:t>
      </w:r>
      <w:r w:rsidRPr="008858A4">
        <w:rPr>
          <w:rStyle w:val="StyleUnderline"/>
        </w:rPr>
        <w:t xml:space="preserve"> the consequences that </w:t>
      </w:r>
      <w:r w:rsidRPr="00103EC3">
        <w:rPr>
          <w:rStyle w:val="Emphasis"/>
          <w:highlight w:val="cyan"/>
        </w:rPr>
        <w:t>discontinuous hormone intake can generate</w:t>
      </w:r>
      <w:r w:rsidRPr="008858A4">
        <w:rPr>
          <w:rStyle w:val="Emphasis"/>
        </w:rPr>
        <w:t xml:space="preserve">. </w:t>
      </w:r>
      <w:r w:rsidRPr="008858A4">
        <w:rPr>
          <w:rStyle w:val="Emphasis"/>
          <w:b w:val="0"/>
          <w:sz w:val="12"/>
          <w:u w:val="none"/>
        </w:rPr>
        <w:t>∂</w:t>
      </w:r>
      <w:r w:rsidRPr="008858A4">
        <w:rPr>
          <w:rStyle w:val="Emphasis"/>
          <w:sz w:val="12"/>
        </w:rPr>
        <w:t xml:space="preserve"> </w:t>
      </w:r>
      <w:r w:rsidRPr="008858A4">
        <w:rPr>
          <w:sz w:val="14"/>
        </w:rPr>
        <w:t xml:space="preserve">Moreover, </w:t>
      </w:r>
      <w:r w:rsidRPr="008858A4">
        <w:rPr>
          <w:rStyle w:val="StyleUnderline"/>
        </w:rPr>
        <w:t xml:space="preserve">another factor that further complicates this classificatory void is </w:t>
      </w:r>
      <w:r w:rsidRPr="008858A4">
        <w:rPr>
          <w:rStyle w:val="Emphasis"/>
        </w:rPr>
        <w:t>related to the lack of data.</w:t>
      </w:r>
      <w:r w:rsidRPr="008858A4">
        <w:rPr>
          <w:sz w:val="14"/>
        </w:rPr>
        <w:t xml:space="preserve"> For instance, in Italy, under the current legislation, AIFA can consider the introduction of a new therapeutic indication for a drug only if the pharmaceutical company that holds the marketing authorisation (in Italy, AIC) submits a request for an extension of therapeutic indications supported by related scientific evidence. However, </w:t>
      </w:r>
      <w:r w:rsidRPr="008858A4">
        <w:rPr>
          <w:rStyle w:val="StyleUnderline"/>
        </w:rPr>
        <w:t xml:space="preserve">there are </w:t>
      </w:r>
      <w:r w:rsidRPr="00103EC3">
        <w:rPr>
          <w:rStyle w:val="StyleUnderline"/>
          <w:highlight w:val="cyan"/>
        </w:rPr>
        <w:t>no</w:t>
      </w:r>
      <w:r w:rsidRPr="008858A4">
        <w:rPr>
          <w:rStyle w:val="StyleUnderline"/>
        </w:rPr>
        <w:t xml:space="preserve"> </w:t>
      </w:r>
      <w:r w:rsidRPr="00103EC3">
        <w:rPr>
          <w:rStyle w:val="StyleUnderline"/>
          <w:highlight w:val="cyan"/>
        </w:rPr>
        <w:t>systematically collected datasets because gender transition does not follow</w:t>
      </w:r>
      <w:r w:rsidRPr="008858A4">
        <w:rPr>
          <w:rStyle w:val="StyleUnderline"/>
        </w:rPr>
        <w:t xml:space="preserve"> a </w:t>
      </w:r>
      <w:r w:rsidRPr="00103EC3">
        <w:rPr>
          <w:rStyle w:val="StyleUnderline"/>
          <w:highlight w:val="cyan"/>
        </w:rPr>
        <w:t>specific medical procedure</w:t>
      </w:r>
      <w:r w:rsidRPr="008858A4">
        <w:rPr>
          <w:rStyle w:val="StyleUnderline"/>
        </w:rPr>
        <w:t>: a perfect vicious circle.</w:t>
      </w:r>
      <w:r w:rsidRPr="008858A4">
        <w:rPr>
          <w:sz w:val="14"/>
        </w:rPr>
        <w:t xml:space="preserve"> </w:t>
      </w:r>
      <w:proofErr w:type="gramStart"/>
      <w:r w:rsidRPr="008858A4">
        <w:rPr>
          <w:sz w:val="14"/>
        </w:rPr>
        <w:t>As a consequence</w:t>
      </w:r>
      <w:proofErr w:type="gramEnd"/>
      <w:r w:rsidRPr="008858A4">
        <w:rPr>
          <w:sz w:val="14"/>
        </w:rPr>
        <w:t xml:space="preserve">, </w:t>
      </w:r>
      <w:r w:rsidRPr="00103EC3">
        <w:rPr>
          <w:rStyle w:val="StyleUnderline"/>
          <w:highlight w:val="cyan"/>
        </w:rPr>
        <w:t>medical research and access</w:t>
      </w:r>
      <w:r w:rsidRPr="008858A4">
        <w:rPr>
          <w:rStyle w:val="StyleUnderline"/>
        </w:rPr>
        <w:t xml:space="preserve"> to medication and care </w:t>
      </w:r>
      <w:r w:rsidRPr="00103EC3">
        <w:rPr>
          <w:rStyle w:val="StyleUnderline"/>
          <w:highlight w:val="cyan"/>
        </w:rPr>
        <w:t>are affected</w:t>
      </w:r>
      <w:r w:rsidRPr="008858A4">
        <w:rPr>
          <w:rStyle w:val="StyleUnderline"/>
        </w:rPr>
        <w:t>, as well as increased risk to transgender people during emergencies.</w:t>
      </w:r>
      <w:r w:rsidRPr="008858A4">
        <w:rPr>
          <w:sz w:val="14"/>
        </w:rPr>
        <w:t xml:space="preserve"> In summary, </w:t>
      </w:r>
      <w:r w:rsidRPr="008858A4">
        <w:rPr>
          <w:rStyle w:val="StyleUnderline"/>
        </w:rPr>
        <w:t>what emerges from this phenomenon is that the so-called “gender dysphoria”</w:t>
      </w:r>
      <w:r w:rsidRPr="008858A4">
        <w:rPr>
          <w:sz w:val="14"/>
        </w:rPr>
        <w:t xml:space="preserve">15 </w:t>
      </w:r>
      <w:r w:rsidRPr="008858A4">
        <w:rPr>
          <w:rStyle w:val="StyleUnderline"/>
        </w:rPr>
        <w:t xml:space="preserve">is considered to not require an essential treatment. </w:t>
      </w:r>
      <w:r w:rsidRPr="008858A4">
        <w:rPr>
          <w:sz w:val="14"/>
        </w:rPr>
        <w:t xml:space="preserve">Thus, </w:t>
      </w:r>
      <w:r w:rsidRPr="008858A4">
        <w:rPr>
          <w:rStyle w:val="StyleUnderline"/>
        </w:rPr>
        <w:t>in the context of hormone patent monopolies, the institutional classification of what is essential and what is an emergency – and to whom – threatens to put the needs of transgender people for hormone treatment into an invisible place.</w:t>
      </w:r>
      <w:r w:rsidRPr="008858A4">
        <w:rPr>
          <w:sz w:val="14"/>
        </w:rPr>
        <w:t xml:space="preserve"> Thus, two issues have arisen so far. On the one hand, the question of consent around the contradiction of being all exposed – although at different levels – to hormonal pollution, while at the same time </w:t>
      </w:r>
      <w:r w:rsidRPr="008858A4">
        <w:rPr>
          <w:rStyle w:val="StyleUnderline"/>
        </w:rPr>
        <w:t>encountering serious difficulties when desiring sex hormonal therapy</w:t>
      </w:r>
      <w:r w:rsidRPr="008858A4">
        <w:rPr>
          <w:sz w:val="14"/>
        </w:rPr>
        <w:t xml:space="preserve">. On the other hand, the question of how </w:t>
      </w:r>
      <w:r w:rsidRPr="008858A4">
        <w:rPr>
          <w:rStyle w:val="StyleUnderline"/>
        </w:rPr>
        <w:t>this same contradiction, and its related problems, entwines with the strict regulative system of hormones’ patents.</w:t>
      </w:r>
      <w:r w:rsidRPr="008858A4">
        <w:rPr>
          <w:sz w:val="14"/>
        </w:rPr>
        <w:t xml:space="preserve"> This is the main context in which DIWO biohacking workshops dealing with hormone knowledge, awareness, production </w:t>
      </w:r>
      <w:proofErr w:type="gramStart"/>
      <w:r w:rsidRPr="008858A4">
        <w:rPr>
          <w:sz w:val="14"/>
        </w:rPr>
        <w:t>are</w:t>
      </w:r>
      <w:proofErr w:type="gramEnd"/>
      <w:r w:rsidRPr="008858A4">
        <w:rPr>
          <w:sz w:val="14"/>
        </w:rPr>
        <w:t xml:space="preserve"> rising and, by proposing a more inclusive definition on what is essential and to whom, are spreading.</w:t>
      </w:r>
    </w:p>
    <w:p w14:paraId="05EF9116" w14:textId="77777777" w:rsidR="00422E65" w:rsidRDefault="00422E65" w:rsidP="00422E65">
      <w:pPr>
        <w:pStyle w:val="Heading4"/>
      </w:pPr>
      <w:r>
        <w:t xml:space="preserve">Hormone therapy prices are </w:t>
      </w:r>
      <w:r w:rsidRPr="00EE4D3F">
        <w:rPr>
          <w:u w:val="single"/>
        </w:rPr>
        <w:t>skyrocketing</w:t>
      </w:r>
      <w:r>
        <w:t xml:space="preserve"> – companies charge </w:t>
      </w:r>
      <w:r w:rsidRPr="00EE4D3F">
        <w:rPr>
          <w:u w:val="single"/>
        </w:rPr>
        <w:t>whatever they want</w:t>
      </w:r>
      <w:r>
        <w:t xml:space="preserve"> and insurance can’t solve. The plan is also key for life saving </w:t>
      </w:r>
      <w:r>
        <w:rPr>
          <w:u w:val="single"/>
        </w:rPr>
        <w:t xml:space="preserve">breast cancer, </w:t>
      </w:r>
      <w:r w:rsidRPr="00EE4D3F">
        <w:rPr>
          <w:u w:val="single"/>
        </w:rPr>
        <w:t>menopause, and prostate cancer</w:t>
      </w:r>
      <w:r>
        <w:t xml:space="preserve"> medicines.</w:t>
      </w:r>
    </w:p>
    <w:p w14:paraId="529DB921" w14:textId="77777777" w:rsidR="00422E65" w:rsidRPr="00EE4D3F" w:rsidRDefault="00422E65" w:rsidP="00422E65">
      <w:pPr>
        <w:rPr>
          <w:b/>
          <w:sz w:val="26"/>
        </w:rPr>
      </w:pPr>
      <w:r>
        <w:rPr>
          <w:rStyle w:val="Style13ptBold"/>
        </w:rPr>
        <w:t xml:space="preserve">Northwest Pharamacy ’20 </w:t>
      </w:r>
      <w:r w:rsidRPr="00EE4D3F">
        <w:rPr>
          <w:sz w:val="16"/>
          <w:szCs w:val="16"/>
        </w:rPr>
        <w:t>[Why is Hormone Therapy So Expensive in the United States? March 23, 2020, https://www.northwestpharmacy.com/special-features/why-is-hormone-therapy-so-expensive-in-the-us.aspx NorthWestPharmacy.com is the most reviewed and independently five-star rated online pharmacy in the world. We've been a leader in the delivery of affordable high-quality pharmaceuticals for over a decade. During this time, we have fulfilled more than 3 million prescriptions! That's why the more than 400,000 of our customers who have publicly reviewed us will agree that the NorthWestPharmacy.com experience is synonymous with savings, safety and service.] [SS]</w:t>
      </w:r>
    </w:p>
    <w:p w14:paraId="07D4136A" w14:textId="77777777" w:rsidR="00422E65" w:rsidRPr="00661E3B" w:rsidRDefault="00422E65" w:rsidP="00422E65">
      <w:pPr>
        <w:rPr>
          <w:sz w:val="14"/>
        </w:rPr>
      </w:pPr>
      <w:r w:rsidRPr="00103EC3">
        <w:rPr>
          <w:highlight w:val="cyan"/>
          <w:u w:val="single"/>
        </w:rPr>
        <w:t xml:space="preserve">American consumers from </w:t>
      </w:r>
      <w:r w:rsidRPr="00661E3B">
        <w:rPr>
          <w:sz w:val="14"/>
        </w:rPr>
        <w:t xml:space="preserve">all walks of life and </w:t>
      </w:r>
      <w:r w:rsidRPr="00103EC3">
        <w:rPr>
          <w:highlight w:val="cyan"/>
          <w:u w:val="single"/>
        </w:rPr>
        <w:t xml:space="preserve">economic backgrounds have been dealing with the outrageous </w:t>
      </w:r>
      <w:r w:rsidRPr="00661E3B">
        <w:rPr>
          <w:sz w:val="14"/>
        </w:rPr>
        <w:t xml:space="preserve">and increasingly out of control </w:t>
      </w:r>
      <w:r w:rsidRPr="00103EC3">
        <w:rPr>
          <w:highlight w:val="cyan"/>
          <w:u w:val="single"/>
        </w:rPr>
        <w:t>costs of</w:t>
      </w:r>
      <w:r w:rsidRPr="00661E3B">
        <w:rPr>
          <w:sz w:val="14"/>
        </w:rPr>
        <w:t xml:space="preserve"> prescription </w:t>
      </w:r>
      <w:r w:rsidRPr="00103EC3">
        <w:rPr>
          <w:highlight w:val="cyan"/>
          <w:u w:val="single"/>
        </w:rPr>
        <w:t>medication</w:t>
      </w:r>
      <w:r w:rsidRPr="00661E3B">
        <w:rPr>
          <w:sz w:val="14"/>
        </w:rPr>
        <w:t xml:space="preserve"> for years, and the problem only seems to be getting worse. From the </w:t>
      </w:r>
      <w:r w:rsidRPr="00103EC3">
        <w:rPr>
          <w:highlight w:val="cyan"/>
          <w:u w:val="single"/>
        </w:rPr>
        <w:t xml:space="preserve">skyrocketing cost </w:t>
      </w:r>
      <w:r w:rsidRPr="00661E3B">
        <w:rPr>
          <w:sz w:val="14"/>
        </w:rPr>
        <w:t xml:space="preserve">of medications like asthma pumps to </w:t>
      </w:r>
      <w:r w:rsidRPr="00103EC3">
        <w:rPr>
          <w:highlight w:val="cyan"/>
          <w:u w:val="single"/>
        </w:rPr>
        <w:t xml:space="preserve">hormone therapy, </w:t>
      </w:r>
      <w:r w:rsidRPr="00661E3B">
        <w:rPr>
          <w:sz w:val="14"/>
        </w:rPr>
        <w:t xml:space="preserve">more and more </w:t>
      </w:r>
      <w:r w:rsidRPr="00103EC3">
        <w:rPr>
          <w:highlight w:val="cyan"/>
          <w:u w:val="single"/>
        </w:rPr>
        <w:t>Americans are struggling to get the medications they need</w:t>
      </w:r>
      <w:r w:rsidRPr="00661E3B">
        <w:rPr>
          <w:sz w:val="14"/>
        </w:rPr>
        <w:t xml:space="preserve">. As too many people are finding out, </w:t>
      </w:r>
      <w:r w:rsidRPr="00103EC3">
        <w:rPr>
          <w:highlight w:val="cyan"/>
          <w:u w:val="single"/>
        </w:rPr>
        <w:t xml:space="preserve">the high price </w:t>
      </w:r>
      <w:r w:rsidRPr="00661E3B">
        <w:rPr>
          <w:sz w:val="14"/>
        </w:rPr>
        <w:t xml:space="preserve">of prescription drugs in the U.S. </w:t>
      </w:r>
      <w:r w:rsidRPr="00103EC3">
        <w:rPr>
          <w:highlight w:val="cyan"/>
          <w:u w:val="single"/>
        </w:rPr>
        <w:t xml:space="preserve">can have </w:t>
      </w:r>
      <w:r w:rsidRPr="00661E3B">
        <w:rPr>
          <w:sz w:val="14"/>
        </w:rPr>
        <w:t xml:space="preserve">serious and </w:t>
      </w:r>
      <w:r w:rsidRPr="00103EC3">
        <w:rPr>
          <w:highlight w:val="cyan"/>
          <w:u w:val="single"/>
        </w:rPr>
        <w:t>life-threatening consequences</w:t>
      </w:r>
      <w:r w:rsidRPr="00661E3B">
        <w:rPr>
          <w:sz w:val="14"/>
        </w:rPr>
        <w:t xml:space="preserve">. More and more, Canadian pharmacies are becoming a beacon of hope to Americans who can’t afford to pay the inflated prices the pharmaceutical companies are charging in the United States. </w:t>
      </w:r>
      <w:r w:rsidRPr="00103EC3">
        <w:rPr>
          <w:highlight w:val="cyan"/>
          <w:u w:val="single"/>
        </w:rPr>
        <w:t xml:space="preserve">Due to a lack of </w:t>
      </w:r>
      <w:r w:rsidRPr="00661E3B">
        <w:rPr>
          <w:sz w:val="14"/>
        </w:rPr>
        <w:t xml:space="preserve">regulation or any significant </w:t>
      </w:r>
      <w:r w:rsidRPr="00103EC3">
        <w:rPr>
          <w:highlight w:val="cyan"/>
          <w:u w:val="single"/>
        </w:rPr>
        <w:t>oversight</w:t>
      </w:r>
      <w:r w:rsidRPr="00661E3B">
        <w:rPr>
          <w:sz w:val="14"/>
        </w:rPr>
        <w:t xml:space="preserve"> of the pharmaceutical industry on the part of the American government drug pricing, </w:t>
      </w:r>
      <w:r w:rsidRPr="00103EC3">
        <w:rPr>
          <w:highlight w:val="cyan"/>
          <w:u w:val="single"/>
        </w:rPr>
        <w:t xml:space="preserve">drug companies </w:t>
      </w:r>
      <w:r w:rsidRPr="00661E3B">
        <w:rPr>
          <w:sz w:val="14"/>
        </w:rPr>
        <w:t xml:space="preserve">are free to </w:t>
      </w:r>
      <w:r w:rsidRPr="00103EC3">
        <w:rPr>
          <w:highlight w:val="cyan"/>
          <w:u w:val="single"/>
        </w:rPr>
        <w:t xml:space="preserve">charge whatever they want </w:t>
      </w:r>
      <w:r w:rsidRPr="00661E3B">
        <w:rPr>
          <w:sz w:val="14"/>
        </w:rPr>
        <w:t xml:space="preserve">in the American market, which typically results in the same drugs costing much more than they do just across the border in Canada. Hormone Therapy Costs in the United States </w:t>
      </w:r>
      <w:r w:rsidRPr="00103EC3">
        <w:rPr>
          <w:highlight w:val="cyan"/>
          <w:u w:val="single"/>
        </w:rPr>
        <w:t xml:space="preserve">Hormone therapy includes </w:t>
      </w:r>
      <w:r w:rsidRPr="00661E3B">
        <w:rPr>
          <w:sz w:val="14"/>
        </w:rPr>
        <w:t xml:space="preserve">a broad category of medications and therapies used by both men and women. One of the more common and well-known uses for hormone therapy (sometimes also referred to as hormone replacement therapy) is for </w:t>
      </w:r>
      <w:r w:rsidRPr="00103EC3">
        <w:rPr>
          <w:highlight w:val="cyan"/>
          <w:u w:val="single"/>
        </w:rPr>
        <w:t>women going through</w:t>
      </w:r>
      <w:r w:rsidRPr="00661E3B">
        <w:rPr>
          <w:sz w:val="14"/>
        </w:rPr>
        <w:t xml:space="preserve"> the process of </w:t>
      </w:r>
      <w:r w:rsidRPr="00103EC3">
        <w:rPr>
          <w:highlight w:val="cyan"/>
          <w:u w:val="single"/>
        </w:rPr>
        <w:t>menopause</w:t>
      </w:r>
      <w:r w:rsidRPr="00661E3B">
        <w:rPr>
          <w:sz w:val="14"/>
        </w:rPr>
        <w:t xml:space="preserve">. As the body ages, the production of certain hormones slows down and diminishes, </w:t>
      </w:r>
      <w:r w:rsidRPr="00103EC3">
        <w:rPr>
          <w:highlight w:val="cyan"/>
          <w:u w:val="single"/>
        </w:rPr>
        <w:t xml:space="preserve">resulting in </w:t>
      </w:r>
      <w:proofErr w:type="gramStart"/>
      <w:r w:rsidRPr="00661E3B">
        <w:rPr>
          <w:sz w:val="14"/>
        </w:rPr>
        <w:t>a number of</w:t>
      </w:r>
      <w:proofErr w:type="gramEnd"/>
      <w:r w:rsidRPr="00661E3B">
        <w:rPr>
          <w:sz w:val="14"/>
        </w:rPr>
        <w:t xml:space="preserve"> </w:t>
      </w:r>
      <w:r w:rsidRPr="00103EC3">
        <w:rPr>
          <w:highlight w:val="cyan"/>
          <w:u w:val="single"/>
        </w:rPr>
        <w:t xml:space="preserve">symptoms and side effects </w:t>
      </w:r>
      <w:r w:rsidRPr="00661E3B">
        <w:rPr>
          <w:sz w:val="14"/>
        </w:rPr>
        <w:t xml:space="preserve">that can affect a person’s health and overall quality of life. For women, the end of the reproductive phase means that the body produces less of the hormones estrogen and progesterone. This can lead to a number of symptoms and side effects </w:t>
      </w:r>
      <w:r w:rsidRPr="00103EC3">
        <w:rPr>
          <w:highlight w:val="cyan"/>
          <w:u w:val="single"/>
        </w:rPr>
        <w:t xml:space="preserve">including: </w:t>
      </w:r>
      <w:r w:rsidRPr="00661E3B">
        <w:rPr>
          <w:sz w:val="14"/>
        </w:rPr>
        <w:t xml:space="preserve">Hot flashes Night </w:t>
      </w:r>
      <w:proofErr w:type="gramStart"/>
      <w:r w:rsidRPr="00661E3B">
        <w:rPr>
          <w:sz w:val="14"/>
        </w:rPr>
        <w:t>sweats</w:t>
      </w:r>
      <w:proofErr w:type="gramEnd"/>
      <w:r w:rsidRPr="00661E3B">
        <w:rPr>
          <w:sz w:val="14"/>
        </w:rPr>
        <w:t xml:space="preserve"> Chills Sleep problems Weight gain Mood irregularities </w:t>
      </w:r>
      <w:r w:rsidRPr="00103EC3">
        <w:rPr>
          <w:highlight w:val="cyan"/>
          <w:u w:val="single"/>
        </w:rPr>
        <w:t xml:space="preserve">Depression Osteoporosis </w:t>
      </w:r>
      <w:r w:rsidRPr="00661E3B">
        <w:rPr>
          <w:sz w:val="14"/>
        </w:rPr>
        <w:t xml:space="preserve">Sexual dysfunction </w:t>
      </w:r>
      <w:r w:rsidRPr="00103EC3">
        <w:rPr>
          <w:highlight w:val="cyan"/>
          <w:u w:val="single"/>
        </w:rPr>
        <w:t xml:space="preserve">Cardiovascular disease </w:t>
      </w:r>
      <w:r w:rsidRPr="00661E3B">
        <w:rPr>
          <w:sz w:val="14"/>
        </w:rPr>
        <w:t xml:space="preserve">Every woman experiences menopause differently, and the symptoms can range from mild to severe depending on the individual. But for some, </w:t>
      </w:r>
      <w:r w:rsidRPr="00103EC3">
        <w:rPr>
          <w:highlight w:val="cyan"/>
          <w:u w:val="single"/>
        </w:rPr>
        <w:t>the symptoms are so severe that hormone therapy</w:t>
      </w:r>
      <w:r w:rsidRPr="00661E3B">
        <w:rPr>
          <w:sz w:val="14"/>
        </w:rPr>
        <w:t xml:space="preserve">, which helps to stabilize the body's estrogen levels as they naturally decline, </w:t>
      </w:r>
      <w:r w:rsidRPr="00103EC3">
        <w:rPr>
          <w:highlight w:val="cyan"/>
          <w:u w:val="single"/>
        </w:rPr>
        <w:t>is</w:t>
      </w:r>
      <w:r w:rsidRPr="00661E3B">
        <w:rPr>
          <w:sz w:val="14"/>
        </w:rPr>
        <w:t xml:space="preserve"> an </w:t>
      </w:r>
      <w:r w:rsidRPr="00103EC3">
        <w:rPr>
          <w:highlight w:val="cyan"/>
          <w:u w:val="single"/>
        </w:rPr>
        <w:t xml:space="preserve">essential </w:t>
      </w:r>
      <w:r w:rsidRPr="00661E3B">
        <w:rPr>
          <w:sz w:val="14"/>
        </w:rPr>
        <w:t xml:space="preserve">treatment. According to the US National Library of Medicine National Institutes of Health (NIH), there are approximately 100 estrogen-only and estrogen-progesterone combination therapies available for women who seek treatment for menopause symptoms. </w:t>
      </w:r>
      <w:proofErr w:type="gramStart"/>
      <w:r w:rsidRPr="00661E3B">
        <w:rPr>
          <w:sz w:val="14"/>
        </w:rPr>
        <w:t>Despite the fact that</w:t>
      </w:r>
      <w:proofErr w:type="gramEnd"/>
      <w:r w:rsidRPr="00661E3B">
        <w:rPr>
          <w:sz w:val="14"/>
        </w:rPr>
        <w:t xml:space="preserve"> only about a quarter of the women who experience menopause symptoms seek treatment every year, the NIH estimates that annual US expenditures on estrogen-only and estrogen-progesterone combination hormone replacement therapies range from $264 million on the low end to over $6 billion. Individual prices vary depending on the type of hormone therapy and the specific drug, but the annual cost for some hormone medications can be more than $1,000 for some women. Hormone Therapy and Cancer Menopause is just one medical condition where hormone therapy is prescribed. According to the American Cancer Society, a form of </w:t>
      </w:r>
      <w:r w:rsidRPr="00103EC3">
        <w:rPr>
          <w:highlight w:val="cyan"/>
          <w:u w:val="single"/>
        </w:rPr>
        <w:t>hormone therapy is also used to</w:t>
      </w:r>
      <w:r w:rsidRPr="00103EC3">
        <w:rPr>
          <w:sz w:val="14"/>
          <w:highlight w:val="cyan"/>
        </w:rPr>
        <w:t xml:space="preserve"> </w:t>
      </w:r>
      <w:r w:rsidRPr="00661E3B">
        <w:rPr>
          <w:sz w:val="14"/>
        </w:rPr>
        <w:t xml:space="preserve">help </w:t>
      </w:r>
      <w:r w:rsidRPr="00103EC3">
        <w:rPr>
          <w:highlight w:val="cyan"/>
          <w:u w:val="single"/>
        </w:rPr>
        <w:t>treat</w:t>
      </w:r>
      <w:r w:rsidRPr="00103EC3">
        <w:rPr>
          <w:sz w:val="14"/>
          <w:highlight w:val="cyan"/>
        </w:rPr>
        <w:t xml:space="preserve"> </w:t>
      </w:r>
      <w:r w:rsidRPr="00661E3B">
        <w:rPr>
          <w:sz w:val="14"/>
        </w:rPr>
        <w:t xml:space="preserve">some forms of </w:t>
      </w:r>
      <w:r w:rsidRPr="00103EC3">
        <w:rPr>
          <w:highlight w:val="cyan"/>
          <w:u w:val="single"/>
        </w:rPr>
        <w:t>breast cancer</w:t>
      </w:r>
      <w:r w:rsidRPr="00661E3B">
        <w:rPr>
          <w:sz w:val="14"/>
        </w:rPr>
        <w:t xml:space="preserve">. Known as hormone receptor positive breast cancer, some tumors have proteins that attract estrogen and progesterone, which then fuels the tumors and causes them to grow and spread. For women with hormone receptor positive breast cancer, hormone therapy drugs are used to either block or limit estrogen from feeding tumor growth. Some of the most common hormone therapy drugs prescribed to treat this type of breast cancer include: Tamoxifen Fulvestrant (Faslodex) Aromatase inhibitors (AIs) Goserelin (Zoladex) Leuprolide (Lupron) Megestrol acetate (Megace) Most women take hormone therapy treatments like Tamoxifen for five to ten years after surgery to help reduce the risk of the cancer returning (recurrence). Tamoxifen is the generic version of Nolvadex/Soltamox, and is generally less expensive than aromatase inhibitors. The monthly cost of aromatase inhibitors like anastrozole (the generic version of Arimidex), letrozole (the generic version of Femara), and exemestane (the generic version of Aromasin) can vary wildly, from just a few dollars to over a $1,000 depending on the prescription and insurance plan. Even </w:t>
      </w:r>
      <w:r w:rsidRPr="00103EC3">
        <w:rPr>
          <w:highlight w:val="cyan"/>
          <w:u w:val="single"/>
        </w:rPr>
        <w:t>on the lower end of the price</w:t>
      </w:r>
      <w:r w:rsidRPr="00103EC3">
        <w:rPr>
          <w:sz w:val="14"/>
          <w:highlight w:val="cyan"/>
        </w:rPr>
        <w:t xml:space="preserve"> </w:t>
      </w:r>
      <w:r w:rsidRPr="00661E3B">
        <w:rPr>
          <w:sz w:val="14"/>
        </w:rPr>
        <w:t xml:space="preserve">spectrum, many of the </w:t>
      </w:r>
      <w:r w:rsidRPr="00103EC3">
        <w:rPr>
          <w:highlight w:val="cyan"/>
          <w:u w:val="single"/>
        </w:rPr>
        <w:t>women</w:t>
      </w:r>
      <w:r w:rsidRPr="00661E3B">
        <w:rPr>
          <w:sz w:val="14"/>
        </w:rPr>
        <w:t xml:space="preserve"> </w:t>
      </w:r>
      <w:r w:rsidRPr="00103EC3">
        <w:rPr>
          <w:highlight w:val="cyan"/>
          <w:u w:val="single"/>
        </w:rPr>
        <w:t>that rely on hormone therapy to recover from breast cancer</w:t>
      </w:r>
      <w:r w:rsidRPr="00661E3B">
        <w:rPr>
          <w:sz w:val="14"/>
        </w:rPr>
        <w:t xml:space="preserve"> and stay cancer free </w:t>
      </w:r>
      <w:r w:rsidRPr="00103EC3">
        <w:rPr>
          <w:highlight w:val="cyan"/>
          <w:u w:val="single"/>
        </w:rPr>
        <w:t>are looking at thousands of dollars for a single medication</w:t>
      </w:r>
      <w:r w:rsidRPr="00103EC3">
        <w:rPr>
          <w:sz w:val="14"/>
          <w:highlight w:val="cyan"/>
        </w:rPr>
        <w:t xml:space="preserve"> </w:t>
      </w:r>
      <w:r w:rsidRPr="00661E3B">
        <w:rPr>
          <w:sz w:val="14"/>
        </w:rPr>
        <w:t xml:space="preserve">(hormone therapy is usually prescribed in conjunction with surgery and other cancer treatments, which are also notoriously expensive). </w:t>
      </w:r>
      <w:r w:rsidRPr="00103EC3">
        <w:rPr>
          <w:highlight w:val="cyan"/>
          <w:u w:val="single"/>
        </w:rPr>
        <w:t>As</w:t>
      </w:r>
      <w:r w:rsidRPr="00661E3B">
        <w:rPr>
          <w:sz w:val="14"/>
        </w:rPr>
        <w:t xml:space="preserve"> potentially </w:t>
      </w:r>
      <w:r w:rsidRPr="00103EC3">
        <w:rPr>
          <w:highlight w:val="cyan"/>
          <w:u w:val="single"/>
        </w:rPr>
        <w:t xml:space="preserve">lifesaving drugs that </w:t>
      </w:r>
      <w:r w:rsidRPr="00661E3B">
        <w:rPr>
          <w:sz w:val="14"/>
        </w:rPr>
        <w:t xml:space="preserve">many </w:t>
      </w:r>
      <w:r w:rsidRPr="00103EC3">
        <w:rPr>
          <w:highlight w:val="cyan"/>
          <w:u w:val="single"/>
        </w:rPr>
        <w:t xml:space="preserve">women need </w:t>
      </w:r>
      <w:r w:rsidRPr="00661E3B">
        <w:rPr>
          <w:sz w:val="14"/>
        </w:rPr>
        <w:t xml:space="preserve">to take </w:t>
      </w:r>
      <w:r w:rsidRPr="00103EC3">
        <w:rPr>
          <w:highlight w:val="cyan"/>
          <w:u w:val="single"/>
        </w:rPr>
        <w:t>for</w:t>
      </w:r>
      <w:r w:rsidRPr="00661E3B">
        <w:rPr>
          <w:sz w:val="14"/>
        </w:rPr>
        <w:t xml:space="preserve"> many </w:t>
      </w:r>
      <w:r w:rsidRPr="00103EC3">
        <w:rPr>
          <w:highlight w:val="cyan"/>
          <w:u w:val="single"/>
        </w:rPr>
        <w:t xml:space="preserve">years, the price tag </w:t>
      </w:r>
      <w:r w:rsidRPr="00661E3B">
        <w:rPr>
          <w:sz w:val="14"/>
        </w:rPr>
        <w:t xml:space="preserve">for hormone therapy to treat breast cancer </w:t>
      </w:r>
      <w:r w:rsidRPr="00103EC3">
        <w:rPr>
          <w:highlight w:val="cyan"/>
          <w:u w:val="single"/>
        </w:rPr>
        <w:t xml:space="preserve">can be a big concern </w:t>
      </w:r>
      <w:r w:rsidRPr="00661E3B">
        <w:rPr>
          <w:sz w:val="14"/>
        </w:rPr>
        <w:t xml:space="preserve">for many American women, </w:t>
      </w:r>
      <w:r w:rsidRPr="00103EC3">
        <w:rPr>
          <w:highlight w:val="cyan"/>
          <w:u w:val="single"/>
        </w:rPr>
        <w:t>especially if they are under or uninsured</w:t>
      </w:r>
      <w:r w:rsidRPr="00661E3B">
        <w:rPr>
          <w:sz w:val="14"/>
        </w:rPr>
        <w:t xml:space="preserve">. Hormone Therapy for Men Hormone therapy is not just for women. According to the Prostate Cancer Foundation, approximately </w:t>
      </w:r>
      <w:r w:rsidRPr="00103EC3">
        <w:rPr>
          <w:highlight w:val="cyan"/>
          <w:u w:val="single"/>
        </w:rPr>
        <w:t>half of all men with prostate cancer are treated with hormone therapy</w:t>
      </w:r>
      <w:r w:rsidRPr="00661E3B">
        <w:rPr>
          <w:sz w:val="14"/>
        </w:rPr>
        <w:t xml:space="preserve">. ADT (androgen deprivation therapy) lowers testosterone levels in the body. Like estrogen in hormone receptor positive breast tumors, testosterone can fuel cancer cells in the prostate in men. The Soaring Costs of Hormone Therapy in the United States Dealing with out of control prescription drug prices has unfortunately become a way of life for millions of Americans, even with health insurance that includes some form of prescription drug coverage. Over the last decade, </w:t>
      </w:r>
      <w:r w:rsidRPr="00103EC3">
        <w:rPr>
          <w:highlight w:val="cyan"/>
          <w:u w:val="single"/>
        </w:rPr>
        <w:t xml:space="preserve">the out-of-pocket cost of </w:t>
      </w:r>
      <w:r w:rsidRPr="00661E3B">
        <w:rPr>
          <w:sz w:val="14"/>
        </w:rPr>
        <w:t xml:space="preserve">everything from allergy medication to </w:t>
      </w:r>
      <w:r w:rsidRPr="00103EC3">
        <w:rPr>
          <w:highlight w:val="cyan"/>
          <w:u w:val="single"/>
        </w:rPr>
        <w:t xml:space="preserve">hormone therapy has increased exponentially due to </w:t>
      </w:r>
      <w:r w:rsidRPr="00661E3B">
        <w:rPr>
          <w:sz w:val="14"/>
        </w:rPr>
        <w:t xml:space="preserve">factors like </w:t>
      </w:r>
      <w:r w:rsidRPr="00103EC3">
        <w:rPr>
          <w:highlight w:val="cyan"/>
          <w:u w:val="single"/>
        </w:rPr>
        <w:t>pharmaceutical industry profiteering</w:t>
      </w:r>
      <w:r w:rsidRPr="00661E3B">
        <w:rPr>
          <w:sz w:val="14"/>
        </w:rPr>
        <w:t xml:space="preserve">, and expensive or inadequate health insurance coverage. However, </w:t>
      </w:r>
      <w:r w:rsidRPr="00103EC3">
        <w:rPr>
          <w:highlight w:val="cyan"/>
          <w:u w:val="single"/>
        </w:rPr>
        <w:t xml:space="preserve">for people that rely on hormone therapy </w:t>
      </w:r>
      <w:r w:rsidRPr="00661E3B">
        <w:rPr>
          <w:sz w:val="14"/>
        </w:rPr>
        <w:t xml:space="preserve">like estrogen to manage the uncomfortable and disruptive symptoms of menopause, the problem goes beyond basic health insurance coverage or lack thereof. In many cases, </w:t>
      </w:r>
      <w:r w:rsidRPr="00103EC3">
        <w:rPr>
          <w:highlight w:val="cyan"/>
          <w:u w:val="single"/>
        </w:rPr>
        <w:t xml:space="preserve">an insurance plan can </w:t>
      </w:r>
      <w:r w:rsidRPr="00661E3B">
        <w:rPr>
          <w:sz w:val="14"/>
        </w:rPr>
        <w:t xml:space="preserve">technically cover a medication, but </w:t>
      </w:r>
      <w:r w:rsidRPr="00103EC3">
        <w:rPr>
          <w:highlight w:val="cyan"/>
          <w:u w:val="single"/>
        </w:rPr>
        <w:t xml:space="preserve">categorize it in a higher priced "tier," making it more expensive </w:t>
      </w:r>
      <w:r w:rsidRPr="00661E3B">
        <w:rPr>
          <w:sz w:val="14"/>
        </w:rPr>
        <w:t xml:space="preserve">— and unaffordable — for many women due to higher copays or reduced coverage, even when they have health insurance. Uneven Coverage and Lack of Uniformity in Drug Pricing So how is it possible that prescription drugs and common medications are so much more expensive in the United States than in Canada? The Canadian market has strict quality and safety standards for prescription drugs and medications, and the drugs sold in Canadian pharmacies are manufactured by most of the same companies that sell to the American market. The only difference in most cases is the cost. In Canada, the government negotiates prices and sets limits on how much pharmaceutical companies can charge, so not only do medications stay affordable, but the prices are uniform and cost the same for all Canadians, regardless of their income, family size, age, or the geographical area in which they live. The Canadian pricing model also protects consumers from having to make some of the impossible choices that ordinary Americans are faced with every day when they can't afford the medicine they need: from going into debt, selling their possessions, to going bankrupt in many cases. Hormone Therapy is not a Luxury For women that live past the age of 50, </w:t>
      </w:r>
      <w:r w:rsidRPr="00103EC3">
        <w:rPr>
          <w:highlight w:val="cyan"/>
          <w:u w:val="single"/>
        </w:rPr>
        <w:t>menopause is an inevitable fact of life</w:t>
      </w:r>
      <w:r w:rsidRPr="00661E3B">
        <w:rPr>
          <w:sz w:val="14"/>
        </w:rPr>
        <w:t xml:space="preserve">, and with at least half of women experiencing menopause symptoms that require treatment, </w:t>
      </w:r>
      <w:r w:rsidRPr="00103EC3">
        <w:rPr>
          <w:highlight w:val="cyan"/>
          <w:u w:val="single"/>
        </w:rPr>
        <w:t>hormone therapy is a necessity not a luxury</w:t>
      </w:r>
      <w:r w:rsidRPr="00661E3B">
        <w:rPr>
          <w:sz w:val="14"/>
        </w:rPr>
        <w:t xml:space="preserve">. </w:t>
      </w:r>
      <w:r w:rsidRPr="00103EC3">
        <w:rPr>
          <w:highlight w:val="cyan"/>
          <w:u w:val="single"/>
        </w:rPr>
        <w:t>The same holds true for potentially life-threatening diseases like breast and prostate cancer,</w:t>
      </w:r>
      <w:r w:rsidRPr="00661E3B">
        <w:rPr>
          <w:sz w:val="14"/>
        </w:rPr>
        <w:t xml:space="preserve"> which don't discriminate according to a person's ability to afford the medications and treatment they need. Even after the Affordable Care Act (Obamacare), nearly half of all Americans (49% according to the Kaiser Foundation) have employer sponsored health insurance plans. The truth is that American consumers have very little, if any, real choice when it comes to their health care and prescription drug coverage. While some employers do offer different tiers of coverage, employees are basically "stuck" with the plan their employer chooses to offer, which is usually based more on how much money the company can save as opposed to the nature of the coverage (and the quality) that the plans </w:t>
      </w:r>
      <w:proofErr w:type="gramStart"/>
      <w:r w:rsidRPr="00661E3B">
        <w:rPr>
          <w:sz w:val="14"/>
        </w:rPr>
        <w:t>actually offer</w:t>
      </w:r>
      <w:proofErr w:type="gramEnd"/>
      <w:r w:rsidRPr="00661E3B">
        <w:rPr>
          <w:sz w:val="14"/>
        </w:rPr>
        <w:t xml:space="preserve">. Employees also have no say if their company decides to change plans, altering everything from prices and level of coverage to </w:t>
      </w:r>
      <w:proofErr w:type="gramStart"/>
      <w:r w:rsidRPr="00661E3B">
        <w:rPr>
          <w:sz w:val="14"/>
        </w:rPr>
        <w:t>whether or not</w:t>
      </w:r>
      <w:proofErr w:type="gramEnd"/>
      <w:r w:rsidRPr="00661E3B">
        <w:rPr>
          <w:sz w:val="14"/>
        </w:rPr>
        <w:t xml:space="preserve"> they can keep seeing their doctor or using the same pharmacy to fill their prescriptions. Erratic Pricing Models Make Some Medications More Expensive for Some In a perfect world (or practically everywhere except for the United States), the cost of a medication like Vagifem, which helps to counter the effects of estrogen loss during and after menopause, would be as straightforward as any other essential product where the price is uniform and everyone pays the same price. However, in the U.S., where the government doesn't negotiate pricing with the pharmaceutical companies or set price limits to protect consumers from extreme markups and price hikes, it can be hard for individuals to predict and therefore budget for the medications they need. By and large, prices are determined by the type of coverage someone has, whether there's a cheaper generic version of the medication available, as well as coupons and discounts for some consumers depending on their insurance, level of coverage, and other qualifying circumstances. Two women both taking Vagifem or birth control pills may have very different costs depending on </w:t>
      </w:r>
      <w:proofErr w:type="gramStart"/>
      <w:r w:rsidRPr="00661E3B">
        <w:rPr>
          <w:sz w:val="14"/>
        </w:rPr>
        <w:t>whether or not</w:t>
      </w:r>
      <w:proofErr w:type="gramEnd"/>
      <w:r w:rsidRPr="00661E3B">
        <w:rPr>
          <w:sz w:val="14"/>
        </w:rPr>
        <w:t xml:space="preserve"> they’re insured, and the type of insurance they have. Paying More for the Same Medication The pharmaceutical industry and their allies have a long list of excuses to justify the cost of prescription medications in the United States, which are the highest in any market in the developed world. One rationale is that higher list prices are necessary to support research and development for new medications and treatments. </w:t>
      </w:r>
      <w:proofErr w:type="gramStart"/>
      <w:r w:rsidRPr="00661E3B">
        <w:rPr>
          <w:sz w:val="14"/>
        </w:rPr>
        <w:t>However</w:t>
      </w:r>
      <w:proofErr w:type="gramEnd"/>
      <w:r w:rsidRPr="00661E3B">
        <w:rPr>
          <w:sz w:val="14"/>
        </w:rPr>
        <w:t xml:space="preserve"> studies have found that industry profits stem from drastic price increases to existing drugs, not necessarily from newer or more effective drugs entering the market. For most prescription drugs, the drastic price increases that Americans have been forced to shoulder over the past decade have far outpaced both inflation and the pharmaceutical industry's research and development investments, which are estimated to be less than 20%. Inflation is about 2%. So where is the rest of the money going? Even modest yearly price increases on established medications average at least 6%, three times the average rate of inflation. According to industry and policy experts, there are little to no research and development costs and activities associated with medications once they have been approved by the Food and Drug Administration (FDA), and the bulk of the price increases have been attached to medications that have been on the market for years or even decades. Prescription drug prices in the U.S. ultimately adhere to the for-profit model where medications and health care are treated like commodities to capitalize on rather than essential public services like utilities or even clean water. While drug manufacturers often point to the fact that they offer rebates and negotiate prices with pharmacies and health care administrators and intermediaries so that consumers are not actually paying the list price on every medication, the system still makes even basic medications prohibitively expensive and out of reach for millions of Americans. To learn more about ordering prescription medications from an international and Canadian pharmacy and how to shop for lower priced medications online, contact us at NorthWestPharmacy.com for more information. Call us toll free at 1-866-539-5330 or visit us online.</w:t>
      </w:r>
    </w:p>
    <w:p w14:paraId="6DF9769D" w14:textId="77777777" w:rsidR="00422E65" w:rsidRDefault="00422E65" w:rsidP="00422E65">
      <w:pPr>
        <w:jc w:val="center"/>
        <w:rPr>
          <w:sz w:val="14"/>
        </w:rPr>
      </w:pPr>
    </w:p>
    <w:p w14:paraId="16484C37" w14:textId="77777777" w:rsidR="00422E65" w:rsidRDefault="00422E65" w:rsidP="00422E65">
      <w:pPr>
        <w:pStyle w:val="Heading4"/>
      </w:pPr>
      <w:r>
        <w:t>The impact is large – Hormone therapy is statistically proven to causally increase queer well-being</w:t>
      </w:r>
    </w:p>
    <w:p w14:paraId="6EA09219" w14:textId="77777777" w:rsidR="00422E65" w:rsidRPr="005733F3" w:rsidRDefault="00422E65" w:rsidP="00422E65">
      <w:r w:rsidRPr="005733F3">
        <w:rPr>
          <w:rStyle w:val="Style13ptBold"/>
        </w:rPr>
        <w:t>Costa and Colizzi 16</w:t>
      </w:r>
      <w:r w:rsidRPr="005733F3">
        <w:t xml:space="preserve"> [Rosalia Costa1, </w:t>
      </w:r>
      <w:r>
        <w:t>2016</w:t>
      </w:r>
      <w:r w:rsidRPr="005733F3">
        <w:t>, "The effect of cross-sex hormonal treatment on gender dysphoria individuals’ mental health: a systematic review," PubMed Central (PMC), https://www.ncbi.nlm.nih.gov/pmc/articles/PMC4977075/, accessed 9-9-2021] BCortez</w:t>
      </w:r>
    </w:p>
    <w:p w14:paraId="2111CB29" w14:textId="77777777" w:rsidR="00422E65" w:rsidRPr="00836D3B" w:rsidRDefault="00422E65" w:rsidP="00422E65">
      <w:pPr>
        <w:rPr>
          <w:sz w:val="16"/>
        </w:rPr>
      </w:pPr>
      <w:r w:rsidRPr="00103EC3">
        <w:rPr>
          <w:rStyle w:val="StyleUnderline"/>
          <w:highlight w:val="cyan"/>
        </w:rPr>
        <w:t>Cross-sex hormonal treatment represents</w:t>
      </w:r>
      <w:r w:rsidRPr="00C840A4">
        <w:rPr>
          <w:rStyle w:val="StyleUnderline"/>
        </w:rPr>
        <w:t xml:space="preserve"> a </w:t>
      </w:r>
      <w:r w:rsidRPr="00103EC3">
        <w:rPr>
          <w:rStyle w:val="StyleUnderline"/>
          <w:highlight w:val="cyan"/>
        </w:rPr>
        <w:t>main aspect of gender dysphoria</w:t>
      </w:r>
      <w:r w:rsidRPr="00C840A4">
        <w:rPr>
          <w:rStyle w:val="StyleUnderline"/>
        </w:rPr>
        <w:t xml:space="preserve"> health care </w:t>
      </w:r>
      <w:r w:rsidRPr="00103EC3">
        <w:rPr>
          <w:rStyle w:val="StyleUnderline"/>
          <w:highlight w:val="cyan"/>
        </w:rPr>
        <w:t>pathway</w:t>
      </w:r>
      <w:r w:rsidRPr="00C840A4">
        <w:rPr>
          <w:rStyle w:val="StyleUnderline"/>
        </w:rPr>
        <w:t>.</w:t>
      </w:r>
      <w:r w:rsidRPr="00C840A4">
        <w:rPr>
          <w:sz w:val="16"/>
        </w:rPr>
        <w:t xml:space="preserve"> However, it is still debated whether this intervention translates into a better mental well-being for the individual and which mechanisms may underlie this association. Although sex reassignment surgery has been the subject of extensive investigation, few studies have specifically focused on hormonal treatment in recent years. Here, </w:t>
      </w:r>
      <w:r w:rsidRPr="00C840A4">
        <w:rPr>
          <w:rStyle w:val="StyleUnderline"/>
        </w:rPr>
        <w:t xml:space="preserve">we </w:t>
      </w:r>
      <w:r w:rsidRPr="00103EC3">
        <w:rPr>
          <w:rStyle w:val="StyleUnderline"/>
          <w:highlight w:val="cyan"/>
        </w:rPr>
        <w:t>systematically review all studies</w:t>
      </w:r>
      <w:r w:rsidRPr="00C840A4">
        <w:rPr>
          <w:rStyle w:val="StyleUnderline"/>
        </w:rPr>
        <w:t xml:space="preserve"> examining the effect of cross-sex hormonal treatment on mental health and well-being in gender dysphoria. </w:t>
      </w:r>
      <w:r w:rsidRPr="00103EC3">
        <w:rPr>
          <w:rStyle w:val="StyleUnderline"/>
          <w:highlight w:val="cyan"/>
        </w:rPr>
        <w:t>Research</w:t>
      </w:r>
      <w:r w:rsidRPr="00C840A4">
        <w:rPr>
          <w:rStyle w:val="StyleUnderline"/>
        </w:rPr>
        <w:t xml:space="preserve"> tends to </w:t>
      </w:r>
      <w:r w:rsidRPr="00103EC3">
        <w:rPr>
          <w:rStyle w:val="StyleUnderline"/>
          <w:highlight w:val="cyan"/>
        </w:rPr>
        <w:t>support</w:t>
      </w:r>
      <w:r w:rsidRPr="00C840A4">
        <w:rPr>
          <w:rStyle w:val="StyleUnderline"/>
        </w:rPr>
        <w:t xml:space="preserve"> the </w:t>
      </w:r>
      <w:r w:rsidRPr="00103EC3">
        <w:rPr>
          <w:rStyle w:val="StyleUnderline"/>
          <w:highlight w:val="cyan"/>
        </w:rPr>
        <w:t>evidence</w:t>
      </w:r>
      <w:r w:rsidRPr="00C840A4">
        <w:rPr>
          <w:rStyle w:val="StyleUnderline"/>
        </w:rPr>
        <w:t xml:space="preserve"> that </w:t>
      </w:r>
      <w:r w:rsidRPr="00103EC3">
        <w:rPr>
          <w:rStyle w:val="StyleUnderline"/>
          <w:highlight w:val="cyan"/>
        </w:rPr>
        <w:t>hormone therapy reduces symptoms of anxiety and dissociation</w:t>
      </w:r>
      <w:r w:rsidRPr="00C840A4">
        <w:rPr>
          <w:rStyle w:val="StyleUnderline"/>
        </w:rPr>
        <w:t xml:space="preserve">, </w:t>
      </w:r>
      <w:r w:rsidRPr="00103EC3">
        <w:rPr>
          <w:rStyle w:val="StyleUnderline"/>
          <w:highlight w:val="cyan"/>
        </w:rPr>
        <w:t>lowering perceived and social distress</w:t>
      </w:r>
      <w:r w:rsidRPr="00C840A4">
        <w:rPr>
          <w:rStyle w:val="StyleUnderline"/>
        </w:rPr>
        <w:t xml:space="preserve"> and </w:t>
      </w:r>
      <w:r w:rsidRPr="00103EC3">
        <w:rPr>
          <w:rStyle w:val="StyleUnderline"/>
          <w:highlight w:val="cyan"/>
        </w:rPr>
        <w:t>improving quality of life and self-esteem</w:t>
      </w:r>
      <w:r w:rsidRPr="00C840A4">
        <w:rPr>
          <w:rStyle w:val="StyleUnderline"/>
        </w:rPr>
        <w:t xml:space="preserve"> in both male-to-female and female-to-male individuals.</w:t>
      </w:r>
      <w:r w:rsidRPr="00C840A4">
        <w:rPr>
          <w:sz w:val="16"/>
        </w:rPr>
        <w:t xml:space="preserve"> Instead, compared to female-to-male individuals, hormone-treated male-to-female individuals seem to benefit more in terms of a reduction in their body uneasiness and personality-related psychopathology and an amelioration of their emotional functioning. Less consistent </w:t>
      </w:r>
      <w:r w:rsidRPr="00103EC3">
        <w:rPr>
          <w:rStyle w:val="StyleUnderline"/>
          <w:highlight w:val="cyan"/>
        </w:rPr>
        <w:t>findings support</w:t>
      </w:r>
      <w:r w:rsidRPr="00C840A4">
        <w:rPr>
          <w:rStyle w:val="StyleUnderline"/>
        </w:rPr>
        <w:t xml:space="preserve"> an </w:t>
      </w:r>
      <w:r w:rsidRPr="00103EC3">
        <w:rPr>
          <w:rStyle w:val="StyleUnderline"/>
          <w:highlight w:val="cyan"/>
        </w:rPr>
        <w:t>association between hormonal treatment and other mental health-related</w:t>
      </w:r>
      <w:r w:rsidRPr="00C840A4">
        <w:rPr>
          <w:rStyle w:val="StyleUnderline"/>
        </w:rPr>
        <w:t xml:space="preserve"> </w:t>
      </w:r>
      <w:r w:rsidRPr="00103EC3">
        <w:rPr>
          <w:rStyle w:val="StyleUnderline"/>
          <w:highlight w:val="cyan"/>
        </w:rPr>
        <w:t>dimensions</w:t>
      </w:r>
      <w:r w:rsidRPr="00C840A4">
        <w:rPr>
          <w:rStyle w:val="StyleUnderline"/>
        </w:rPr>
        <w:t xml:space="preserve">. </w:t>
      </w:r>
      <w:proofErr w:type="gramStart"/>
      <w:r w:rsidRPr="00C840A4">
        <w:rPr>
          <w:sz w:val="16"/>
        </w:rPr>
        <w:t>In particular, depression</w:t>
      </w:r>
      <w:proofErr w:type="gramEnd"/>
      <w:r w:rsidRPr="00C840A4">
        <w:rPr>
          <w:sz w:val="16"/>
        </w:rPr>
        <w:t xml:space="preserve">, global psychopathology, and psychosocial functioning difficulties appear to reduce only in some studies, while others do not suggest any improvement in these domains. </w:t>
      </w:r>
      <w:r w:rsidRPr="00103EC3">
        <w:rPr>
          <w:rStyle w:val="StyleUnderline"/>
          <w:highlight w:val="cyan"/>
        </w:rPr>
        <w:t>Results from longitudinal studies</w:t>
      </w:r>
      <w:r w:rsidRPr="00C840A4">
        <w:rPr>
          <w:rStyle w:val="StyleUnderline"/>
        </w:rPr>
        <w:t xml:space="preserve"> </w:t>
      </w:r>
      <w:r w:rsidRPr="00103EC3">
        <w:rPr>
          <w:rStyle w:val="StyleUnderline"/>
          <w:highlight w:val="cyan"/>
        </w:rPr>
        <w:t>support</w:t>
      </w:r>
      <w:r w:rsidRPr="00C840A4">
        <w:rPr>
          <w:rStyle w:val="StyleUnderline"/>
        </w:rPr>
        <w:t xml:space="preserve"> more consistently the </w:t>
      </w:r>
      <w:r w:rsidRPr="00103EC3">
        <w:rPr>
          <w:rStyle w:val="StyleUnderline"/>
          <w:highlight w:val="cyan"/>
        </w:rPr>
        <w:t>association between hormonal treatment and improved mental health.</w:t>
      </w:r>
      <w:r w:rsidRPr="00C840A4">
        <w:rPr>
          <w:sz w:val="16"/>
        </w:rPr>
        <w:t xml:space="preserve"> On the contrary, </w:t>
      </w:r>
      <w:proofErr w:type="gramStart"/>
      <w:r w:rsidRPr="00C840A4">
        <w:rPr>
          <w:sz w:val="16"/>
        </w:rPr>
        <w:t>a number of</w:t>
      </w:r>
      <w:proofErr w:type="gramEnd"/>
      <w:r w:rsidRPr="00C840A4">
        <w:rPr>
          <w:sz w:val="16"/>
        </w:rPr>
        <w:t xml:space="preserve"> cross-sectional studies do not support this evidence. This review provides possible biological explanation vs psychological explanation (direct effect vs indirect effect) for the hormonal treatment-induced better mental well-being. In conclusion, this review indicates that </w:t>
      </w:r>
      <w:r w:rsidRPr="00103EC3">
        <w:rPr>
          <w:rStyle w:val="StyleUnderline"/>
          <w:highlight w:val="cyan"/>
        </w:rPr>
        <w:t>gender dysphoria-related mental distress</w:t>
      </w:r>
      <w:r w:rsidRPr="00C840A4">
        <w:rPr>
          <w:rStyle w:val="StyleUnderline"/>
        </w:rPr>
        <w:t xml:space="preserve"> may </w:t>
      </w:r>
      <w:r w:rsidRPr="00103EC3">
        <w:rPr>
          <w:rStyle w:val="StyleUnderline"/>
          <w:highlight w:val="cyan"/>
        </w:rPr>
        <w:t>benefit from hormonal treatment intervention</w:t>
      </w:r>
      <w:r w:rsidRPr="00C840A4">
        <w:rPr>
          <w:rStyle w:val="StyleUnderline"/>
        </w:rPr>
        <w:t>, suggesting a transient reaction to the nonsatisfaction connected to the incongruent body image rather than a stable psychiatric comorbidity.</w:t>
      </w:r>
      <w:r w:rsidRPr="00C840A4">
        <w:rPr>
          <w:sz w:val="16"/>
        </w:rPr>
        <w:t xml:space="preserve"> In this perspective, </w:t>
      </w:r>
      <w:r w:rsidRPr="00103EC3">
        <w:rPr>
          <w:rStyle w:val="StyleUnderline"/>
          <w:highlight w:val="cyan"/>
        </w:rPr>
        <w:t>timely</w:t>
      </w:r>
      <w:r w:rsidRPr="00C840A4">
        <w:rPr>
          <w:rStyle w:val="StyleUnderline"/>
        </w:rPr>
        <w:t xml:space="preserve"> </w:t>
      </w:r>
      <w:r w:rsidRPr="00103EC3">
        <w:rPr>
          <w:rStyle w:val="StyleUnderline"/>
          <w:highlight w:val="cyan"/>
        </w:rPr>
        <w:t>hormonal treatment intervention represents</w:t>
      </w:r>
      <w:r w:rsidRPr="00C840A4">
        <w:rPr>
          <w:rStyle w:val="StyleUnderline"/>
        </w:rPr>
        <w:t xml:space="preserve"> a </w:t>
      </w:r>
      <w:r w:rsidRPr="00103EC3">
        <w:rPr>
          <w:rStyle w:val="StyleUnderline"/>
          <w:highlight w:val="cyan"/>
        </w:rPr>
        <w:t>crucial issue</w:t>
      </w:r>
      <w:r w:rsidRPr="00C840A4">
        <w:rPr>
          <w:rStyle w:val="StyleUnderline"/>
        </w:rPr>
        <w:t xml:space="preserve"> in gender dysphoria individuals’ mental health-related outcome.</w:t>
      </w:r>
    </w:p>
    <w:p w14:paraId="42ABA3F5" w14:textId="77777777" w:rsidR="00422E65" w:rsidRPr="009F4C1B" w:rsidRDefault="00422E65" w:rsidP="00422E65">
      <w:pPr>
        <w:rPr>
          <w:color w:val="000000" w:themeColor="text1"/>
        </w:rPr>
      </w:pPr>
    </w:p>
    <w:p w14:paraId="4DBDD375" w14:textId="77777777" w:rsidR="00422E65" w:rsidRPr="009F4C1B" w:rsidRDefault="00422E65" w:rsidP="00422E65">
      <w:pPr>
        <w:pStyle w:val="Heading4"/>
        <w:rPr>
          <w:color w:val="000000" w:themeColor="text1"/>
        </w:rPr>
      </w:pPr>
      <w:r w:rsidRPr="009F4C1B">
        <w:rPr>
          <w:color w:val="000000" w:themeColor="text1"/>
        </w:rPr>
        <w:t xml:space="preserve">Thus, the plan: The member nations of the World Trade Organization ought to </w:t>
      </w:r>
      <w:r>
        <w:rPr>
          <w:color w:val="000000" w:themeColor="text1"/>
        </w:rPr>
        <w:t>reduce</w:t>
      </w:r>
      <w:r w:rsidRPr="009F4C1B">
        <w:rPr>
          <w:color w:val="000000" w:themeColor="text1"/>
        </w:rPr>
        <w:t xml:space="preserve"> patents for sex-hormonal agents.</w:t>
      </w:r>
    </w:p>
    <w:p w14:paraId="06660719" w14:textId="77777777" w:rsidR="00422E65" w:rsidRPr="004F735D" w:rsidRDefault="00422E65" w:rsidP="00422E65"/>
    <w:p w14:paraId="132B0A86" w14:textId="77777777" w:rsidR="00422E65" w:rsidRPr="008858A4" w:rsidRDefault="00422E65" w:rsidP="00422E65">
      <w:pPr>
        <w:pStyle w:val="Heading4"/>
      </w:pPr>
      <w:r>
        <w:t xml:space="preserve">The plan solves – breaks down hormone monopolies and expands access. </w:t>
      </w:r>
    </w:p>
    <w:p w14:paraId="753F723F" w14:textId="77777777" w:rsidR="00422E65" w:rsidRPr="008858A4" w:rsidRDefault="00422E65" w:rsidP="00422E65">
      <w:r w:rsidRPr="008858A4">
        <w:rPr>
          <w:rStyle w:val="Style13ptBold"/>
        </w:rPr>
        <w:t>Fragnito 20</w:t>
      </w:r>
      <w:r w:rsidRPr="008858A4">
        <w:t xml:space="preserve"> [Maddalena Fragnito, 2020, "Commoning Molecules: Decolonising Biological Patents </w:t>
      </w:r>
      <w:proofErr w:type="gramStart"/>
      <w:r w:rsidRPr="008858A4">
        <w:t>By</w:t>
      </w:r>
      <w:proofErr w:type="gramEnd"/>
      <w:r w:rsidRPr="008858A4">
        <w:t xml:space="preserve"> Gender Hacking Protocols," </w:t>
      </w:r>
      <w:r>
        <w:t>Journal of International Women’s studies</w:t>
      </w:r>
      <w:r w:rsidRPr="008858A4">
        <w:t>, https://hcommons.org/deposits/item/hc:32817/, accessed 9-7-2021] BCortez</w:t>
      </w:r>
    </w:p>
    <w:p w14:paraId="1E0EC43D" w14:textId="77777777" w:rsidR="00422E65" w:rsidRPr="00591869" w:rsidRDefault="00422E65" w:rsidP="00422E65">
      <w:pPr>
        <w:rPr>
          <w:sz w:val="16"/>
        </w:rPr>
      </w:pPr>
      <w:r w:rsidRPr="00103EC3">
        <w:rPr>
          <w:rStyle w:val="StyleUnderline"/>
          <w:highlight w:val="cyan"/>
        </w:rPr>
        <w:t xml:space="preserve">Parallel trade markets affect transgender people's access to medication and care </w:t>
      </w:r>
      <w:r w:rsidRPr="00103EC3">
        <w:rPr>
          <w:rStyle w:val="Emphasis"/>
          <w:highlight w:val="cyan"/>
        </w:rPr>
        <w:t>as a direct consequence of a monopoly-based system</w:t>
      </w:r>
      <w:r w:rsidRPr="008858A4">
        <w:rPr>
          <w:rStyle w:val="Emphasis"/>
        </w:rPr>
        <w:t>.</w:t>
      </w:r>
      <w:r w:rsidRPr="00591869">
        <w:rPr>
          <w:sz w:val="16"/>
        </w:rPr>
        <w:t xml:space="preserve"> </w:t>
      </w:r>
      <w:r w:rsidRPr="00103EC3">
        <w:rPr>
          <w:rStyle w:val="StyleUnderline"/>
          <w:highlight w:val="cyan"/>
        </w:rPr>
        <w:t xml:space="preserve">To </w:t>
      </w:r>
      <w:r w:rsidRPr="00103EC3">
        <w:rPr>
          <w:rStyle w:val="Emphasis"/>
          <w:highlight w:val="cyan"/>
        </w:rPr>
        <w:t>strengthen</w:t>
      </w:r>
      <w:r w:rsidRPr="008858A4">
        <w:rPr>
          <w:rStyle w:val="Emphasis"/>
        </w:rPr>
        <w:t xml:space="preserve"> this </w:t>
      </w:r>
      <w:r w:rsidRPr="00103EC3">
        <w:rPr>
          <w:rStyle w:val="Emphasis"/>
          <w:highlight w:val="cyan"/>
        </w:rPr>
        <w:t>monopoly</w:t>
      </w:r>
      <w:r w:rsidRPr="00103EC3">
        <w:rPr>
          <w:rStyle w:val="StyleUnderline"/>
          <w:highlight w:val="cyan"/>
        </w:rPr>
        <w:t>, there is</w:t>
      </w:r>
      <w:r w:rsidRPr="008858A4">
        <w:rPr>
          <w:rStyle w:val="StyleUnderline"/>
        </w:rPr>
        <w:t xml:space="preserve"> the fact that </w:t>
      </w:r>
      <w:r w:rsidRPr="00103EC3">
        <w:rPr>
          <w:rStyle w:val="StyleUnderline"/>
          <w:highlight w:val="cyan"/>
        </w:rPr>
        <w:t>every</w:t>
      </w:r>
      <w:r w:rsidRPr="008858A4">
        <w:rPr>
          <w:rStyle w:val="StyleUnderline"/>
        </w:rPr>
        <w:t xml:space="preserve"> new </w:t>
      </w:r>
      <w:r w:rsidRPr="00103EC3">
        <w:rPr>
          <w:rStyle w:val="StyleUnderline"/>
          <w:highlight w:val="cyan"/>
        </w:rPr>
        <w:t>drug, when patented, cannot be manufactured</w:t>
      </w:r>
      <w:r w:rsidRPr="008858A4">
        <w:rPr>
          <w:rStyle w:val="StyleUnderline"/>
        </w:rPr>
        <w:t xml:space="preserve"> </w:t>
      </w:r>
      <w:r w:rsidRPr="00103EC3">
        <w:rPr>
          <w:rStyle w:val="StyleUnderline"/>
          <w:highlight w:val="cyan"/>
        </w:rPr>
        <w:t>or sold by others for</w:t>
      </w:r>
      <w:r w:rsidRPr="008858A4">
        <w:rPr>
          <w:rStyle w:val="StyleUnderline"/>
        </w:rPr>
        <w:t xml:space="preserve"> at least </w:t>
      </w:r>
      <w:r w:rsidRPr="00103EC3">
        <w:rPr>
          <w:rStyle w:val="StyleUnderline"/>
          <w:highlight w:val="cyan"/>
        </w:rPr>
        <w:t>20 years</w:t>
      </w:r>
      <w:r w:rsidRPr="008858A4">
        <w:rPr>
          <w:rStyle w:val="StyleUnderline"/>
        </w:rPr>
        <w:t>.</w:t>
      </w:r>
      <w:r w:rsidRPr="00591869">
        <w:rPr>
          <w:sz w:val="16"/>
        </w:rPr>
        <w:t xml:space="preserve"> </w:t>
      </w:r>
      <w:r w:rsidRPr="00103EC3">
        <w:rPr>
          <w:rStyle w:val="StyleUnderline"/>
          <w:highlight w:val="cyan"/>
        </w:rPr>
        <w:t>Without competition</w:t>
      </w:r>
      <w:r w:rsidRPr="008858A4">
        <w:rPr>
          <w:rStyle w:val="StyleUnderline"/>
        </w:rPr>
        <w:t xml:space="preserve">, pharmaceutical </w:t>
      </w:r>
      <w:r w:rsidRPr="00103EC3">
        <w:rPr>
          <w:rStyle w:val="StyleUnderline"/>
          <w:highlight w:val="cyan"/>
        </w:rPr>
        <w:t>companies</w:t>
      </w:r>
      <w:r w:rsidRPr="008858A4">
        <w:rPr>
          <w:rStyle w:val="StyleUnderline"/>
        </w:rPr>
        <w:t xml:space="preserve"> can </w:t>
      </w:r>
      <w:r w:rsidRPr="00103EC3">
        <w:rPr>
          <w:rStyle w:val="Emphasis"/>
          <w:highlight w:val="cyan"/>
        </w:rPr>
        <w:t>decide</w:t>
      </w:r>
      <w:r w:rsidRPr="008858A4">
        <w:rPr>
          <w:rStyle w:val="Emphasis"/>
        </w:rPr>
        <w:t xml:space="preserve"> the </w:t>
      </w:r>
      <w:r w:rsidRPr="00103EC3">
        <w:rPr>
          <w:rStyle w:val="Emphasis"/>
          <w:highlight w:val="cyan"/>
        </w:rPr>
        <w:t>price they want</w:t>
      </w:r>
      <w:r w:rsidRPr="008858A4">
        <w:rPr>
          <w:rStyle w:val="StyleUnderline"/>
        </w:rPr>
        <w:t xml:space="preserve"> by </w:t>
      </w:r>
      <w:r w:rsidRPr="00103EC3">
        <w:rPr>
          <w:rStyle w:val="Emphasis"/>
          <w:highlight w:val="cyan"/>
        </w:rPr>
        <w:t>claiming</w:t>
      </w:r>
      <w:r w:rsidRPr="008858A4">
        <w:rPr>
          <w:rStyle w:val="Emphasis"/>
        </w:rPr>
        <w:t xml:space="preserve"> that the </w:t>
      </w:r>
      <w:r w:rsidRPr="00103EC3">
        <w:rPr>
          <w:rStyle w:val="Emphasis"/>
          <w:highlight w:val="cyan"/>
        </w:rPr>
        <w:t>high costs are caused by research and development costs</w:t>
      </w:r>
      <w:r w:rsidRPr="008858A4">
        <w:rPr>
          <w:rStyle w:val="StyleUnderline"/>
        </w:rPr>
        <w:t>.</w:t>
      </w:r>
      <w:r w:rsidRPr="00591869">
        <w:rPr>
          <w:sz w:val="16"/>
        </w:rPr>
        <w:t xml:space="preserve"> However, as there is no transparency about how these companies invest their capital (or benefit from the appropriation of public research), </w:t>
      </w:r>
      <w:r w:rsidRPr="008858A4">
        <w:rPr>
          <w:rStyle w:val="Emphasis"/>
        </w:rPr>
        <w:t>no one can verify the plausibility of these claims.</w:t>
      </w:r>
      <w:r w:rsidRPr="008858A4">
        <w:rPr>
          <w:rStyle w:val="StyleUnderline"/>
        </w:rPr>
        <w:t xml:space="preserve"> </w:t>
      </w:r>
      <w:r w:rsidRPr="00591869">
        <w:rPr>
          <w:sz w:val="16"/>
        </w:rPr>
        <w:t>Although several civil society groups, projects and organisations such as “Fix the Patent Laws”16, “Fair Pricing of Medicines”17, “Treatment Action Campaign”18 and “Knowledge Ecology</w:t>
      </w:r>
    </w:p>
    <w:p w14:paraId="378B1A9F" w14:textId="77777777" w:rsidR="00422E65" w:rsidRPr="00103EC3" w:rsidRDefault="00422E65" w:rsidP="00422E65">
      <w:pPr>
        <w:rPr>
          <w:rStyle w:val="StyleUnderline"/>
          <w:highlight w:val="cyan"/>
        </w:rPr>
      </w:pPr>
      <w:r w:rsidRPr="00836D3B">
        <w:rPr>
          <w:sz w:val="16"/>
        </w:rPr>
        <w:t xml:space="preserve">International”19, have been working for years on accessibility to medical treatments, governments have not done much to defend themselves against pharmaceutical monopolies, or to strengthen the discourse in favour of greater access to care. That said, </w:t>
      </w:r>
      <w:r w:rsidRPr="00103EC3">
        <w:rPr>
          <w:rStyle w:val="StyleUnderline"/>
          <w:highlight w:val="cyan"/>
        </w:rPr>
        <w:t>sticking to</w:t>
      </w:r>
      <w:r w:rsidRPr="008858A4">
        <w:rPr>
          <w:rStyle w:val="StyleUnderline"/>
        </w:rPr>
        <w:t xml:space="preserve"> the </w:t>
      </w:r>
      <w:r w:rsidRPr="00103EC3">
        <w:rPr>
          <w:rStyle w:val="StyleUnderline"/>
          <w:highlight w:val="cyan"/>
        </w:rPr>
        <w:t>current system will never bring universal access</w:t>
      </w:r>
      <w:r w:rsidRPr="008858A4">
        <w:rPr>
          <w:rStyle w:val="StyleUnderline"/>
        </w:rPr>
        <w:t xml:space="preserve"> to drugs: </w:t>
      </w:r>
      <w:r w:rsidRPr="00103EC3">
        <w:rPr>
          <w:rStyle w:val="StyleUnderline"/>
          <w:highlight w:val="cyan"/>
        </w:rPr>
        <w:t>some</w:t>
      </w:r>
      <w:r w:rsidRPr="008858A4">
        <w:rPr>
          <w:rStyle w:val="StyleUnderline"/>
        </w:rPr>
        <w:t xml:space="preserve"> will </w:t>
      </w:r>
      <w:r w:rsidRPr="00103EC3">
        <w:rPr>
          <w:rStyle w:val="StyleUnderline"/>
          <w:highlight w:val="cyan"/>
        </w:rPr>
        <w:t>always</w:t>
      </w:r>
      <w:r w:rsidRPr="008858A4">
        <w:rPr>
          <w:rStyle w:val="StyleUnderline"/>
        </w:rPr>
        <w:t xml:space="preserve"> be </w:t>
      </w:r>
      <w:r w:rsidRPr="00103EC3">
        <w:rPr>
          <w:rStyle w:val="StyleUnderline"/>
          <w:highlight w:val="cyan"/>
        </w:rPr>
        <w:t>able gain access while others</w:t>
      </w:r>
      <w:r w:rsidRPr="008858A4">
        <w:rPr>
          <w:rStyle w:val="StyleUnderline"/>
        </w:rPr>
        <w:t xml:space="preserve"> </w:t>
      </w:r>
      <w:r w:rsidRPr="00103EC3">
        <w:rPr>
          <w:rStyle w:val="StyleUnderline"/>
          <w:highlight w:val="cyan"/>
        </w:rPr>
        <w:t>cannot</w:t>
      </w:r>
      <w:r w:rsidRPr="008858A4">
        <w:rPr>
          <w:rStyle w:val="StyleUnderline"/>
        </w:rPr>
        <w:t xml:space="preserve">. </w:t>
      </w:r>
      <w:r w:rsidRPr="00836D3B">
        <w:rPr>
          <w:sz w:val="16"/>
        </w:rPr>
        <w:t xml:space="preserve">This is what “Open Source Pharma”20, a mixed community who seeks new ways to discover drugs, states when promoting to: “create a movement that includes existing initiatives and develop an alternative, comprehensive, opensource pharmaceutical system driven by principles of openness, patient needs, and affordability”. </w:t>
      </w:r>
      <w:r w:rsidRPr="008858A4">
        <w:rPr>
          <w:rStyle w:val="Emphasis"/>
        </w:rPr>
        <w:t xml:space="preserve">In the </w:t>
      </w:r>
      <w:r w:rsidRPr="00103EC3">
        <w:rPr>
          <w:rStyle w:val="Emphasis"/>
          <w:highlight w:val="cyan"/>
        </w:rPr>
        <w:t>context of sex hormone</w:t>
      </w:r>
      <w:r w:rsidRPr="008858A4">
        <w:rPr>
          <w:rStyle w:val="Emphasis"/>
        </w:rPr>
        <w:t xml:space="preserve"> </w:t>
      </w:r>
      <w:r w:rsidRPr="00103EC3">
        <w:rPr>
          <w:rStyle w:val="Emphasis"/>
          <w:highlight w:val="cyan"/>
        </w:rPr>
        <w:t>therapies</w:t>
      </w:r>
      <w:r w:rsidRPr="008858A4">
        <w:rPr>
          <w:rStyle w:val="Emphasis"/>
        </w:rPr>
        <w:t xml:space="preserve">, to </w:t>
      </w:r>
      <w:r w:rsidRPr="00103EC3">
        <w:rPr>
          <w:rStyle w:val="Emphasis"/>
          <w:highlight w:val="cyan"/>
        </w:rPr>
        <w:t>abolish patents would help</w:t>
      </w:r>
      <w:r w:rsidRPr="008858A4">
        <w:rPr>
          <w:rStyle w:val="Emphasis"/>
        </w:rPr>
        <w:t xml:space="preserve"> to </w:t>
      </w:r>
      <w:r w:rsidRPr="00103EC3">
        <w:rPr>
          <w:rStyle w:val="Emphasis"/>
          <w:highlight w:val="cyan"/>
        </w:rPr>
        <w:t>alleviate hormonal shortage and</w:t>
      </w:r>
      <w:r w:rsidRPr="008858A4">
        <w:rPr>
          <w:rStyle w:val="Emphasis"/>
        </w:rPr>
        <w:t xml:space="preserve"> its </w:t>
      </w:r>
      <w:r w:rsidRPr="00103EC3">
        <w:rPr>
          <w:rStyle w:val="Emphasis"/>
          <w:highlight w:val="cyan"/>
        </w:rPr>
        <w:t>effects on</w:t>
      </w:r>
      <w:r w:rsidRPr="008858A4">
        <w:rPr>
          <w:rStyle w:val="Emphasis"/>
        </w:rPr>
        <w:t xml:space="preserve"> the </w:t>
      </w:r>
      <w:r w:rsidRPr="00103EC3">
        <w:rPr>
          <w:rStyle w:val="Emphasis"/>
          <w:highlight w:val="cyan"/>
        </w:rPr>
        <w:t>transgender community</w:t>
      </w:r>
      <w:r w:rsidRPr="008858A4">
        <w:rPr>
          <w:rStyle w:val="StyleUnderline"/>
        </w:rPr>
        <w:t>.</w:t>
      </w:r>
      <w:r w:rsidRPr="00836D3B">
        <w:rPr>
          <w:sz w:val="16"/>
        </w:rPr>
        <w:t xml:space="preserve"> Also, </w:t>
      </w:r>
      <w:r w:rsidRPr="008858A4">
        <w:rPr>
          <w:rStyle w:val="StyleUnderline"/>
        </w:rPr>
        <w:t xml:space="preserve">it </w:t>
      </w:r>
      <w:r w:rsidRPr="00103EC3">
        <w:rPr>
          <w:rStyle w:val="StyleUnderline"/>
          <w:highlight w:val="cyan"/>
        </w:rPr>
        <w:t>would allow</w:t>
      </w:r>
      <w:r w:rsidRPr="008858A4">
        <w:rPr>
          <w:rStyle w:val="StyleUnderline"/>
        </w:rPr>
        <w:t xml:space="preserve"> </w:t>
      </w:r>
      <w:r w:rsidRPr="008858A4">
        <w:rPr>
          <w:rStyle w:val="Emphasis"/>
        </w:rPr>
        <w:t xml:space="preserve">companies’ </w:t>
      </w:r>
      <w:r w:rsidRPr="00103EC3">
        <w:rPr>
          <w:rStyle w:val="Emphasis"/>
          <w:highlight w:val="cyan"/>
        </w:rPr>
        <w:t>patent monopolies to be bypassed</w:t>
      </w:r>
      <w:r w:rsidRPr="008858A4">
        <w:rPr>
          <w:rStyle w:val="StyleUnderline"/>
        </w:rPr>
        <w:t xml:space="preserve"> by </w:t>
      </w:r>
      <w:r w:rsidRPr="00103EC3">
        <w:rPr>
          <w:rStyle w:val="Emphasis"/>
          <w:highlight w:val="cyan"/>
        </w:rPr>
        <w:t>engaging in more crucial research on</w:t>
      </w:r>
      <w:r w:rsidRPr="008858A4">
        <w:rPr>
          <w:rStyle w:val="Emphasis"/>
        </w:rPr>
        <w:t xml:space="preserve"> the </w:t>
      </w:r>
      <w:r w:rsidRPr="00103EC3">
        <w:rPr>
          <w:rStyle w:val="Emphasis"/>
          <w:highlight w:val="cyan"/>
        </w:rPr>
        <w:t>synthesis</w:t>
      </w:r>
      <w:r w:rsidRPr="008858A4">
        <w:rPr>
          <w:rStyle w:val="Emphasis"/>
        </w:rPr>
        <w:t xml:space="preserve"> of hormonesfor-transition.</w:t>
      </w:r>
      <w:r w:rsidRPr="00836D3B">
        <w:rPr>
          <w:sz w:val="16"/>
        </w:rPr>
        <w:t xml:space="preserve"> Thus, the </w:t>
      </w:r>
      <w:r w:rsidRPr="00103EC3">
        <w:rPr>
          <w:rStyle w:val="Emphasis"/>
          <w:highlight w:val="cyan"/>
        </w:rPr>
        <w:t>abolition</w:t>
      </w:r>
      <w:r w:rsidRPr="008858A4">
        <w:rPr>
          <w:rStyle w:val="Emphasis"/>
        </w:rPr>
        <w:t xml:space="preserve"> of all hormone patents </w:t>
      </w:r>
      <w:r w:rsidRPr="00103EC3">
        <w:rPr>
          <w:rStyle w:val="StyleUnderline"/>
          <w:highlight w:val="cyan"/>
        </w:rPr>
        <w:t>would</w:t>
      </w:r>
      <w:r w:rsidRPr="008858A4">
        <w:rPr>
          <w:rStyle w:val="StyleUnderline"/>
        </w:rPr>
        <w:t xml:space="preserve"> mean to </w:t>
      </w:r>
      <w:r w:rsidRPr="00103EC3">
        <w:rPr>
          <w:rStyle w:val="StyleUnderline"/>
          <w:highlight w:val="cyan"/>
        </w:rPr>
        <w:t>invest in</w:t>
      </w:r>
      <w:r w:rsidRPr="008858A4">
        <w:rPr>
          <w:rStyle w:val="StyleUnderline"/>
        </w:rPr>
        <w:t xml:space="preserve"> practices of </w:t>
      </w:r>
      <w:r w:rsidRPr="00103EC3">
        <w:rPr>
          <w:rStyle w:val="Emphasis"/>
          <w:highlight w:val="cyan"/>
        </w:rPr>
        <w:t>commoning science,</w:t>
      </w:r>
      <w:r w:rsidRPr="008858A4">
        <w:rPr>
          <w:rStyle w:val="StyleUnderline"/>
        </w:rPr>
        <w:t xml:space="preserve"> </w:t>
      </w:r>
      <w:r w:rsidRPr="00103EC3">
        <w:rPr>
          <w:rStyle w:val="StyleUnderline"/>
          <w:highlight w:val="cyan"/>
        </w:rPr>
        <w:t>involving</w:t>
      </w:r>
      <w:r w:rsidRPr="008858A4">
        <w:rPr>
          <w:rStyle w:val="StyleUnderline"/>
        </w:rPr>
        <w:t xml:space="preserve"> the </w:t>
      </w:r>
      <w:r w:rsidRPr="00103EC3">
        <w:rPr>
          <w:rStyle w:val="Emphasis"/>
          <w:highlight w:val="cyan"/>
        </w:rPr>
        <w:t>spread of DIWO biohacking workshops</w:t>
      </w:r>
      <w:r w:rsidRPr="008858A4">
        <w:rPr>
          <w:rStyle w:val="StyleUnderline"/>
        </w:rPr>
        <w:t xml:space="preserve"> such as those described above, </w:t>
      </w:r>
      <w:r w:rsidRPr="00103EC3">
        <w:rPr>
          <w:rStyle w:val="StyleUnderline"/>
          <w:highlight w:val="cyan"/>
        </w:rPr>
        <w:t xml:space="preserve">and </w:t>
      </w:r>
      <w:r w:rsidRPr="00103EC3">
        <w:rPr>
          <w:rStyle w:val="Emphasis"/>
          <w:highlight w:val="cyan"/>
        </w:rPr>
        <w:t>strengthening</w:t>
      </w:r>
      <w:r w:rsidRPr="008858A4">
        <w:rPr>
          <w:rStyle w:val="Emphasis"/>
        </w:rPr>
        <w:t xml:space="preserve"> their </w:t>
      </w:r>
      <w:r w:rsidRPr="00103EC3">
        <w:rPr>
          <w:rStyle w:val="Emphasis"/>
          <w:highlight w:val="cyan"/>
        </w:rPr>
        <w:t>relationship</w:t>
      </w:r>
      <w:r w:rsidRPr="008858A4">
        <w:rPr>
          <w:rStyle w:val="Emphasis"/>
        </w:rPr>
        <w:t xml:space="preserve"> </w:t>
      </w:r>
      <w:r w:rsidRPr="00103EC3">
        <w:rPr>
          <w:rStyle w:val="Emphasis"/>
          <w:highlight w:val="cyan"/>
        </w:rPr>
        <w:t>with</w:t>
      </w:r>
      <w:r w:rsidRPr="008858A4">
        <w:rPr>
          <w:rStyle w:val="Emphasis"/>
        </w:rPr>
        <w:t xml:space="preserve"> the </w:t>
      </w:r>
      <w:r w:rsidRPr="00103EC3">
        <w:rPr>
          <w:rStyle w:val="Emphasis"/>
          <w:highlight w:val="cyan"/>
        </w:rPr>
        <w:t>public healthcare</w:t>
      </w:r>
      <w:r w:rsidRPr="008858A4">
        <w:rPr>
          <w:rStyle w:val="Emphasis"/>
        </w:rPr>
        <w:t xml:space="preserve"> systems.</w:t>
      </w:r>
      <w:r w:rsidRPr="008858A4">
        <w:rPr>
          <w:rStyle w:val="StyleUnderline"/>
        </w:rPr>
        <w:t xml:space="preserve"> </w:t>
      </w:r>
      <w:r w:rsidRPr="00836D3B">
        <w:rPr>
          <w:sz w:val="16"/>
        </w:rPr>
        <w:t xml:space="preserve">Overall, these are the main reasons why DIWO biohacking workshops, by self-producing and administering hormones, align to the “open-source pharmaceutical system” promoted by the Open Source Pharma network – besides </w:t>
      </w:r>
      <w:r w:rsidRPr="00103EC3">
        <w:rPr>
          <w:rStyle w:val="StyleUnderline"/>
          <w:highlight w:val="cyan"/>
        </w:rPr>
        <w:t>try</w:t>
      </w:r>
      <w:r w:rsidRPr="008858A4">
        <w:rPr>
          <w:rStyle w:val="StyleUnderline"/>
        </w:rPr>
        <w:t xml:space="preserve">ing </w:t>
      </w:r>
      <w:r w:rsidRPr="00103EC3">
        <w:rPr>
          <w:rStyle w:val="StyleUnderline"/>
          <w:highlight w:val="cyan"/>
        </w:rPr>
        <w:t>to regulate and modify</w:t>
      </w:r>
      <w:r w:rsidRPr="008858A4">
        <w:rPr>
          <w:rStyle w:val="StyleUnderline"/>
        </w:rPr>
        <w:t xml:space="preserve"> the </w:t>
      </w:r>
      <w:r w:rsidRPr="00103EC3">
        <w:rPr>
          <w:rStyle w:val="StyleUnderline"/>
          <w:highlight w:val="cyan"/>
        </w:rPr>
        <w:t>margins of</w:t>
      </w:r>
      <w:r w:rsidRPr="008858A4">
        <w:rPr>
          <w:rStyle w:val="StyleUnderline"/>
        </w:rPr>
        <w:t xml:space="preserve"> a </w:t>
      </w:r>
      <w:r w:rsidRPr="00103EC3">
        <w:rPr>
          <w:rStyle w:val="StyleUnderline"/>
          <w:highlight w:val="cyan"/>
        </w:rPr>
        <w:t>monopoly-based system</w:t>
      </w:r>
      <w:r w:rsidRPr="008858A4">
        <w:rPr>
          <w:rStyle w:val="StyleUnderline"/>
        </w:rPr>
        <w:t xml:space="preserve"> throughout the many connections with existing social movements for access to healthcare. </w:t>
      </w:r>
      <w:r w:rsidRPr="00836D3B">
        <w:rPr>
          <w:sz w:val="16"/>
        </w:rPr>
        <w:t xml:space="preserve">Unfortunately, the traditional arguments in favour of patents are deeply diffused and well described by Jones’s quote, which comes from its “Introduction to Economic Growth” (2002). Economic growth is linked to the establishment of a relatively secure system of intellectual property rights. However, over the last twenty years, </w:t>
      </w:r>
      <w:r w:rsidRPr="008858A4">
        <w:rPr>
          <w:rStyle w:val="StyleUnderline"/>
        </w:rPr>
        <w:t>the notion of a direct link between intellectual property protection and rates of innovation has been increasingly questioned</w:t>
      </w:r>
      <w:r w:rsidRPr="00836D3B">
        <w:rPr>
          <w:sz w:val="16"/>
        </w:rPr>
        <w:t xml:space="preserve"> (HilairePérez et al. 2013). Scepticism towards patents among economists was instigated by some of the early empirical studies on the effectiveness of patent protection. For instance, some studies by Mansfield (1986) and Levin et al. (1987) have highlighted that, in most industries, </w:t>
      </w:r>
      <w:r w:rsidRPr="008858A4">
        <w:rPr>
          <w:rStyle w:val="StyleUnderline"/>
        </w:rPr>
        <w:t>patents were not perceived as useful tools for protecting innovations.</w:t>
      </w:r>
      <w:r w:rsidRPr="00836D3B">
        <w:rPr>
          <w:sz w:val="16"/>
        </w:rPr>
        <w:t xml:space="preserve"> Consequently, </w:t>
      </w:r>
      <w:r w:rsidRPr="008858A4">
        <w:rPr>
          <w:rStyle w:val="StyleUnderline"/>
        </w:rPr>
        <w:t>firms typically worked with appropriability strategies that did not contemplate any resort to patent protection.</w:t>
      </w:r>
      <w:r w:rsidRPr="00836D3B">
        <w:rPr>
          <w:sz w:val="16"/>
        </w:rPr>
        <w:t xml:space="preserve"> This finding has been </w:t>
      </w:r>
      <w:r w:rsidRPr="008858A4">
        <w:rPr>
          <w:rStyle w:val="StyleUnderline"/>
        </w:rPr>
        <w:t>corroborated by later research both in the US</w:t>
      </w:r>
      <w:r w:rsidRPr="00836D3B">
        <w:rPr>
          <w:sz w:val="16"/>
        </w:rPr>
        <w:t xml:space="preserve"> (Cohen et al. 2000) </w:t>
      </w:r>
      <w:r w:rsidRPr="008858A4">
        <w:rPr>
          <w:rStyle w:val="StyleUnderline"/>
        </w:rPr>
        <w:t>and Europe</w:t>
      </w:r>
      <w:r w:rsidRPr="00836D3B">
        <w:rPr>
          <w:sz w:val="16"/>
        </w:rPr>
        <w:t xml:space="preserve"> (Arundel and Kabla 1998). Another fascinating quantitative snapshot is provided by Moser (2005), who surveyed inventive activity undertaken outside the patent system in the mid-nineteenth century. Furthermore, </w:t>
      </w:r>
      <w:r w:rsidRPr="008858A4">
        <w:rPr>
          <w:rStyle w:val="StyleUnderline"/>
        </w:rPr>
        <w:t>empirical studies have also shown the possible negative impact of patents on subsequent technological developments.</w:t>
      </w:r>
      <w:r w:rsidRPr="00836D3B">
        <w:rPr>
          <w:sz w:val="16"/>
        </w:rPr>
        <w:t xml:space="preserve"> For instance, </w:t>
      </w:r>
      <w:r w:rsidRPr="008858A4">
        <w:rPr>
          <w:rStyle w:val="StyleUnderline"/>
        </w:rPr>
        <w:t xml:space="preserve">when technological change is cumulative, that is, when innovations are directly linked to previous ones, durable patent protection can have highly harmful effects on the rate of innovation </w:t>
      </w:r>
      <w:r w:rsidRPr="00836D3B">
        <w:rPr>
          <w:sz w:val="16"/>
        </w:rPr>
        <w:t xml:space="preserve">(Lerner 2009). Following this stream of research, some recent economists of innovation have attempted new theoretical appraisals of the welfare costs and benefits of patent protection. So far, one of the most influential contributions in this vein is probably that of Boldrin and Levine (2008) who, on the strength of their analysis, argue for the abolition of all patent systems. In synthesis, the </w:t>
      </w:r>
      <w:r w:rsidRPr="00103EC3">
        <w:rPr>
          <w:rStyle w:val="StyleUnderline"/>
          <w:highlight w:val="cyan"/>
        </w:rPr>
        <w:t>abolition of</w:t>
      </w:r>
      <w:r w:rsidRPr="008858A4">
        <w:rPr>
          <w:rStyle w:val="StyleUnderline"/>
        </w:rPr>
        <w:t xml:space="preserve"> the </w:t>
      </w:r>
      <w:r w:rsidRPr="00103EC3">
        <w:rPr>
          <w:rStyle w:val="StyleUnderline"/>
          <w:highlight w:val="cyan"/>
        </w:rPr>
        <w:t>patent systems could allow sex hormone therapies to gain sovereignty instead of upholding</w:t>
      </w:r>
      <w:r w:rsidRPr="008858A4">
        <w:rPr>
          <w:rStyle w:val="StyleUnderline"/>
        </w:rPr>
        <w:t xml:space="preserve"> a </w:t>
      </w:r>
      <w:r w:rsidRPr="00103EC3">
        <w:rPr>
          <w:rStyle w:val="StyleUnderline"/>
          <w:highlight w:val="cyan"/>
        </w:rPr>
        <w:t xml:space="preserve">monopoly-based system </w:t>
      </w:r>
      <w:r w:rsidRPr="008858A4">
        <w:rPr>
          <w:rStyle w:val="StyleUnderline"/>
        </w:rPr>
        <w:t xml:space="preserve">which pretends to do so being the patron and shaper of our needs and desires; </w:t>
      </w:r>
      <w:r w:rsidRPr="00103EC3">
        <w:rPr>
          <w:rStyle w:val="StyleUnderline"/>
          <w:highlight w:val="cyan"/>
        </w:rPr>
        <w:t>to</w:t>
      </w:r>
      <w:r w:rsidRPr="008858A4">
        <w:rPr>
          <w:rStyle w:val="StyleUnderline"/>
        </w:rPr>
        <w:t xml:space="preserve"> </w:t>
      </w:r>
      <w:r w:rsidRPr="00103EC3">
        <w:rPr>
          <w:rStyle w:val="StyleUnderline"/>
          <w:highlight w:val="cyan"/>
        </w:rPr>
        <w:t>promote</w:t>
      </w:r>
      <w:r w:rsidRPr="008858A4">
        <w:rPr>
          <w:rStyle w:val="StyleUnderline"/>
        </w:rPr>
        <w:t xml:space="preserve"> a </w:t>
      </w:r>
      <w:r w:rsidRPr="00103EC3">
        <w:rPr>
          <w:rStyle w:val="StyleUnderline"/>
          <w:highlight w:val="cyan"/>
        </w:rPr>
        <w:t>cultural and scientific more-inclusive-reflection</w:t>
      </w:r>
      <w:r w:rsidRPr="008858A4">
        <w:rPr>
          <w:rStyle w:val="StyleUnderline"/>
        </w:rPr>
        <w:t xml:space="preserve"> of what is essential treatment and for </w:t>
      </w:r>
      <w:r w:rsidRPr="00103EC3">
        <w:rPr>
          <w:rStyle w:val="StyleUnderline"/>
          <w:highlight w:val="cyan"/>
        </w:rPr>
        <w:t>whom</w:t>
      </w:r>
      <w:r w:rsidRPr="008858A4">
        <w:rPr>
          <w:rStyle w:val="StyleUnderline"/>
        </w:rPr>
        <w:t xml:space="preserve"> and</w:t>
      </w:r>
      <w:r w:rsidRPr="00836D3B">
        <w:rPr>
          <w:sz w:val="16"/>
        </w:rPr>
        <w:t>, consequently</w:t>
      </w:r>
      <w:r w:rsidRPr="008858A4">
        <w:rPr>
          <w:rStyle w:val="StyleUnderline"/>
        </w:rPr>
        <w:t xml:space="preserve">; to </w:t>
      </w:r>
      <w:r w:rsidRPr="00103EC3">
        <w:rPr>
          <w:rStyle w:val="StyleUnderline"/>
          <w:highlight w:val="cyan"/>
        </w:rPr>
        <w:t>widen access to transgender healthcare.</w:t>
      </w:r>
    </w:p>
    <w:p w14:paraId="6E892405" w14:textId="77777777" w:rsidR="00422E65" w:rsidRPr="004F735D" w:rsidRDefault="00422E65" w:rsidP="00422E65">
      <w:pPr>
        <w:pStyle w:val="Heading4"/>
        <w:rPr>
          <w:rStyle w:val="StyleUnderline"/>
          <w:sz w:val="26"/>
          <w:u w:val="none"/>
        </w:rPr>
      </w:pPr>
      <w:r w:rsidRPr="004F735D">
        <w:rPr>
          <w:rStyle w:val="StyleUnderline"/>
          <w:sz w:val="26"/>
          <w:u w:val="none"/>
        </w:rPr>
        <w:t>Vagifem proves – the plan cause</w:t>
      </w:r>
      <w:r>
        <w:rPr>
          <w:rStyle w:val="StyleUnderline"/>
          <w:sz w:val="26"/>
          <w:u w:val="none"/>
        </w:rPr>
        <w:t>s</w:t>
      </w:r>
      <w:r w:rsidRPr="004F735D">
        <w:rPr>
          <w:rStyle w:val="StyleUnderline"/>
          <w:sz w:val="26"/>
          <w:u w:val="none"/>
        </w:rPr>
        <w:t xml:space="preserve"> prices to plummet and increases insurance coverage.</w:t>
      </w:r>
    </w:p>
    <w:p w14:paraId="1E37C0FD" w14:textId="77777777" w:rsidR="00422E65" w:rsidRPr="00BD6681" w:rsidRDefault="00422E65" w:rsidP="00422E65">
      <w:pPr>
        <w:rPr>
          <w:b/>
          <w:sz w:val="26"/>
        </w:rPr>
      </w:pPr>
      <w:r w:rsidRPr="004F735D">
        <w:rPr>
          <w:rStyle w:val="Style13ptBold"/>
        </w:rPr>
        <w:t xml:space="preserve">Thomas </w:t>
      </w:r>
      <w:r>
        <w:rPr>
          <w:rStyle w:val="Style13ptBold"/>
        </w:rPr>
        <w:t>’</w:t>
      </w:r>
      <w:r w:rsidRPr="004F735D">
        <w:rPr>
          <w:rStyle w:val="Style13ptBold"/>
        </w:rPr>
        <w:t>18</w:t>
      </w:r>
      <w:r>
        <w:rPr>
          <w:rStyle w:val="Style13ptBold"/>
        </w:rPr>
        <w:t xml:space="preserve"> </w:t>
      </w:r>
      <w:r w:rsidRPr="00BD6681">
        <w:rPr>
          <w:sz w:val="16"/>
          <w:szCs w:val="16"/>
        </w:rPr>
        <w:t xml:space="preserve">[Prices Keep Rising for Drugs Treating Painful Sex in Women, Katie Thomas, June </w:t>
      </w:r>
      <w:proofErr w:type="gramStart"/>
      <w:r w:rsidRPr="00BD6681">
        <w:rPr>
          <w:sz w:val="16"/>
          <w:szCs w:val="16"/>
        </w:rPr>
        <w:t>3</w:t>
      </w:r>
      <w:proofErr w:type="gramEnd"/>
      <w:r w:rsidRPr="00BD6681">
        <w:rPr>
          <w:sz w:val="16"/>
          <w:szCs w:val="16"/>
        </w:rPr>
        <w:t xml:space="preserve"> 2018, </w:t>
      </w:r>
      <w:hyperlink r:id="rId11" w:history="1">
        <w:r w:rsidRPr="00BD6681">
          <w:rPr>
            <w:sz w:val="16"/>
            <w:szCs w:val="16"/>
          </w:rPr>
          <w:t>https://www.nytimes.com/2018/06/03/health/vagina-womens-health-drug-prices.html</w:t>
        </w:r>
      </w:hyperlink>
      <w:r w:rsidRPr="00BD6681">
        <w:rPr>
          <w:sz w:val="16"/>
          <w:szCs w:val="16"/>
        </w:rPr>
        <w:t>] [SS]</w:t>
      </w:r>
    </w:p>
    <w:p w14:paraId="5BF37669" w14:textId="77777777" w:rsidR="00422E65" w:rsidRDefault="00422E65" w:rsidP="00422E65">
      <w:pPr>
        <w:rPr>
          <w:rStyle w:val="StyleUnderline"/>
          <w:sz w:val="14"/>
          <w:u w:val="none"/>
        </w:rPr>
      </w:pPr>
      <w:r w:rsidRPr="000949E1">
        <w:rPr>
          <w:rStyle w:val="StyleUnderline"/>
          <w:sz w:val="14"/>
          <w:u w:val="none"/>
        </w:rPr>
        <w:t xml:space="preserve">Some said Imvexxy had a role to play. Many women are worried about taking estrogen because of earlier studies that showed taking oral hormones carried serious risks. The lower dose may allay those concerns, although other vaginal estradiol products have also shown that they do not significantly increase estrogen levels throughout the body. </w:t>
      </w:r>
      <w:proofErr w:type="gramStart"/>
      <w:r w:rsidRPr="000949E1">
        <w:rPr>
          <w:rStyle w:val="StyleUnderline"/>
          <w:sz w:val="14"/>
          <w:u w:val="none"/>
        </w:rPr>
        <w:t>All of</w:t>
      </w:r>
      <w:proofErr w:type="gramEnd"/>
      <w:r w:rsidRPr="000949E1">
        <w:rPr>
          <w:rStyle w:val="StyleUnderline"/>
          <w:sz w:val="14"/>
          <w:u w:val="none"/>
        </w:rPr>
        <w:t xml:space="preserve"> the products, including Imvexxy, carry an F.D.A. warning that they can increase the chance of developing cancer and other serious disorders. But several women’s health experts said those risks have never been substantiated and they have been lobbying the F.D.A. to remove it. “Hopefully this will be a solution for the woman with breast cancer who is going without,” Dr. Streicher said. TherapeuticsMD paid her to lead one focus group for women that discussed sexual health and did not mention Imvexxy, she said. ADVERTISEMENT Continue reading the main story “If we were having this conversation in the context of drug prices being reasonable across the board — hey, good news,” said Cynthia Pearson, the executive director of the National Women’s Health Network, a consumer group. “It’s just infuriating that </w:t>
      </w:r>
      <w:r w:rsidRPr="00103EC3">
        <w:rPr>
          <w:rStyle w:val="StyleUnderline"/>
          <w:highlight w:val="cyan"/>
        </w:rPr>
        <w:t>the price has gone up</w:t>
      </w:r>
      <w:r w:rsidRPr="00103EC3">
        <w:rPr>
          <w:rStyle w:val="StyleUnderline"/>
          <w:sz w:val="14"/>
          <w:highlight w:val="cyan"/>
          <w:u w:val="none"/>
        </w:rPr>
        <w:t xml:space="preserve"> </w:t>
      </w:r>
      <w:r w:rsidRPr="000949E1">
        <w:rPr>
          <w:rStyle w:val="StyleUnderline"/>
          <w:sz w:val="14"/>
          <w:u w:val="none"/>
        </w:rPr>
        <w:t xml:space="preserve">and up and up for no good reason.” She said </w:t>
      </w:r>
      <w:r w:rsidRPr="00103EC3">
        <w:rPr>
          <w:rStyle w:val="StyleUnderline"/>
          <w:highlight w:val="cyan"/>
        </w:rPr>
        <w:t>the issue has not gotten more attention because “how many people will say ‘vagina’ in</w:t>
      </w:r>
      <w:r w:rsidRPr="00103EC3">
        <w:rPr>
          <w:rStyle w:val="StyleUnderline"/>
          <w:sz w:val="14"/>
          <w:highlight w:val="cyan"/>
          <w:u w:val="none"/>
        </w:rPr>
        <w:t xml:space="preserve"> </w:t>
      </w:r>
      <w:r w:rsidRPr="000949E1">
        <w:rPr>
          <w:rStyle w:val="StyleUnderline"/>
          <w:sz w:val="14"/>
          <w:u w:val="none"/>
        </w:rPr>
        <w:t xml:space="preserve">a </w:t>
      </w:r>
      <w:r w:rsidRPr="00103EC3">
        <w:rPr>
          <w:rStyle w:val="StyleUnderline"/>
          <w:highlight w:val="cyan"/>
        </w:rPr>
        <w:t>public</w:t>
      </w:r>
      <w:r w:rsidRPr="00103EC3">
        <w:rPr>
          <w:rStyle w:val="StyleUnderline"/>
          <w:sz w:val="14"/>
          <w:highlight w:val="cyan"/>
          <w:u w:val="none"/>
        </w:rPr>
        <w:t xml:space="preserve"> </w:t>
      </w:r>
      <w:r w:rsidRPr="000949E1">
        <w:rPr>
          <w:rStyle w:val="StyleUnderline"/>
          <w:sz w:val="14"/>
          <w:u w:val="none"/>
        </w:rPr>
        <w:t xml:space="preserve">setting?” Some companies are using a playful marketing approach, signaling the issue is not as taboo as it once was. The website of Imvexxy — which rhymes with sexy — features an image of a ripe, juicy peach, boasting the product is “distinctly designed for sweet relief.” A similar product, Intrarosa, which does not contain estradiol, features a photo of a nude older woman, her head thrown back in pleasure. </w:t>
      </w:r>
      <w:r w:rsidRPr="00103EC3">
        <w:rPr>
          <w:rStyle w:val="StyleUnderline"/>
          <w:highlight w:val="cyan"/>
        </w:rPr>
        <w:t>Some of these products may soon come down in price</w:t>
      </w:r>
      <w:r w:rsidRPr="000949E1">
        <w:rPr>
          <w:rStyle w:val="StyleUnderline"/>
          <w:sz w:val="14"/>
          <w:u w:val="none"/>
        </w:rPr>
        <w:t xml:space="preserve">. In October 2016, </w:t>
      </w:r>
      <w:r w:rsidRPr="00103EC3">
        <w:rPr>
          <w:rStyle w:val="StyleUnderline"/>
          <w:highlight w:val="cyan"/>
        </w:rPr>
        <w:t>a generic of Vagifem</w:t>
      </w:r>
      <w:r w:rsidRPr="000949E1">
        <w:rPr>
          <w:rStyle w:val="StyleUnderline"/>
          <w:sz w:val="14"/>
          <w:u w:val="none"/>
        </w:rPr>
        <w:t xml:space="preserve">, called Yuvafem, </w:t>
      </w:r>
      <w:r w:rsidRPr="00103EC3">
        <w:rPr>
          <w:rStyle w:val="StyleUnderline"/>
          <w:highlight w:val="cyan"/>
        </w:rPr>
        <w:t>entered the market at a</w:t>
      </w:r>
      <w:r w:rsidRPr="00103EC3">
        <w:rPr>
          <w:rStyle w:val="StyleUnderline"/>
          <w:sz w:val="14"/>
          <w:highlight w:val="cyan"/>
          <w:u w:val="none"/>
        </w:rPr>
        <w:t xml:space="preserve"> </w:t>
      </w:r>
      <w:r w:rsidRPr="000949E1">
        <w:rPr>
          <w:rStyle w:val="StyleUnderline"/>
          <w:sz w:val="14"/>
          <w:u w:val="none"/>
        </w:rPr>
        <w:t xml:space="preserve">slightly </w:t>
      </w:r>
      <w:r w:rsidRPr="00103EC3">
        <w:rPr>
          <w:rStyle w:val="StyleUnderline"/>
          <w:highlight w:val="cyan"/>
        </w:rPr>
        <w:t>reduced</w:t>
      </w:r>
      <w:r w:rsidRPr="000949E1">
        <w:rPr>
          <w:rStyle w:val="StyleUnderline"/>
          <w:sz w:val="14"/>
          <w:u w:val="none"/>
        </w:rPr>
        <w:t xml:space="preserve"> list </w:t>
      </w:r>
      <w:r w:rsidRPr="00103EC3">
        <w:rPr>
          <w:rStyle w:val="StyleUnderline"/>
          <w:highlight w:val="cyan"/>
        </w:rPr>
        <w:t>price</w:t>
      </w:r>
      <w:r w:rsidRPr="000949E1">
        <w:rPr>
          <w:rStyle w:val="StyleUnderline"/>
          <w:sz w:val="14"/>
          <w:u w:val="none"/>
        </w:rPr>
        <w:t xml:space="preserve">. Then, in July of last year, </w:t>
      </w:r>
      <w:r w:rsidRPr="00103EC3">
        <w:rPr>
          <w:rStyle w:val="StyleUnderline"/>
          <w:highlight w:val="cyan"/>
        </w:rPr>
        <w:t>Teva Pharmaceuticals began selling a second generic at an even cheaper price</w:t>
      </w:r>
      <w:r w:rsidRPr="000949E1">
        <w:rPr>
          <w:rStyle w:val="StyleUnderline"/>
          <w:sz w:val="14"/>
          <w:u w:val="none"/>
        </w:rPr>
        <w:t xml:space="preserve">. But the pharmacy cash price for Teva’s product — $163.91 for a month’s supply of eight tablets in May — is still higher than what Vagifem cost in 2015, according to the GoodRx analysis. </w:t>
      </w:r>
      <w:r w:rsidRPr="00103EC3">
        <w:rPr>
          <w:rStyle w:val="StyleUnderline"/>
          <w:highlight w:val="cyan"/>
        </w:rPr>
        <w:t>If more generic manufacturers enter the market, the price could tumble</w:t>
      </w:r>
      <w:r w:rsidRPr="00103EC3">
        <w:rPr>
          <w:rStyle w:val="StyleUnderline"/>
          <w:sz w:val="14"/>
          <w:highlight w:val="cyan"/>
          <w:u w:val="none"/>
        </w:rPr>
        <w:t xml:space="preserve"> </w:t>
      </w:r>
      <w:r w:rsidRPr="000949E1">
        <w:rPr>
          <w:rStyle w:val="StyleUnderline"/>
          <w:sz w:val="14"/>
          <w:u w:val="none"/>
        </w:rPr>
        <w:t xml:space="preserve">more and </w:t>
      </w:r>
      <w:r w:rsidRPr="00103EC3">
        <w:rPr>
          <w:rStyle w:val="StyleUnderline"/>
          <w:highlight w:val="cyan"/>
        </w:rPr>
        <w:t>Vagifem could become an inexpensive drug like many cholesterol or blood pressure medicines</w:t>
      </w:r>
      <w:r w:rsidRPr="000949E1">
        <w:rPr>
          <w:rStyle w:val="StyleUnderline"/>
          <w:sz w:val="14"/>
          <w:u w:val="none"/>
        </w:rPr>
        <w:t xml:space="preserve">. </w:t>
      </w:r>
      <w:r w:rsidRPr="00103EC3">
        <w:rPr>
          <w:rStyle w:val="StyleUnderline"/>
          <w:highlight w:val="cyan"/>
        </w:rPr>
        <w:t>The same could be</w:t>
      </w:r>
      <w:r w:rsidRPr="000949E1">
        <w:rPr>
          <w:rStyle w:val="StyleUnderline"/>
          <w:sz w:val="14"/>
          <w:u w:val="none"/>
        </w:rPr>
        <w:t xml:space="preserve">come </w:t>
      </w:r>
      <w:r w:rsidRPr="00103EC3">
        <w:rPr>
          <w:rStyle w:val="StyleUnderline"/>
          <w:highlight w:val="cyan"/>
        </w:rPr>
        <w:t>true for Estrace cream, which lost its patent protection</w:t>
      </w:r>
      <w:r w:rsidRPr="00103EC3">
        <w:rPr>
          <w:rStyle w:val="StyleUnderline"/>
          <w:sz w:val="14"/>
          <w:highlight w:val="cyan"/>
          <w:u w:val="none"/>
        </w:rPr>
        <w:t xml:space="preserve"> </w:t>
      </w:r>
      <w:r w:rsidRPr="000949E1">
        <w:rPr>
          <w:rStyle w:val="StyleUnderline"/>
          <w:sz w:val="14"/>
          <w:u w:val="none"/>
        </w:rPr>
        <w:t xml:space="preserve">at the end of last year </w:t>
      </w:r>
      <w:r w:rsidRPr="00103EC3">
        <w:rPr>
          <w:rStyle w:val="StyleUnderline"/>
          <w:highlight w:val="cyan"/>
        </w:rPr>
        <w:t>and now has several generic competitors</w:t>
      </w:r>
      <w:r w:rsidRPr="000949E1">
        <w:rPr>
          <w:rStyle w:val="StyleUnderline"/>
          <w:sz w:val="14"/>
          <w:u w:val="none"/>
        </w:rPr>
        <w:t xml:space="preserve">. </w:t>
      </w:r>
      <w:r w:rsidRPr="00103EC3">
        <w:rPr>
          <w:rStyle w:val="StyleUnderline"/>
          <w:highlight w:val="cyan"/>
        </w:rPr>
        <w:t>With two generics</w:t>
      </w:r>
      <w:r w:rsidRPr="00103EC3">
        <w:rPr>
          <w:rStyle w:val="StyleUnderline"/>
          <w:sz w:val="14"/>
          <w:highlight w:val="cyan"/>
          <w:u w:val="none"/>
        </w:rPr>
        <w:t xml:space="preserve"> </w:t>
      </w:r>
      <w:r w:rsidRPr="000949E1">
        <w:rPr>
          <w:rStyle w:val="StyleUnderline"/>
          <w:sz w:val="14"/>
          <w:u w:val="none"/>
        </w:rPr>
        <w:t xml:space="preserve">for Vagifem now available, the </w:t>
      </w:r>
      <w:r w:rsidRPr="00103EC3">
        <w:rPr>
          <w:rStyle w:val="StyleUnderline"/>
          <w:highlight w:val="cyan"/>
        </w:rPr>
        <w:t>drug companies are</w:t>
      </w:r>
      <w:r w:rsidRPr="00103EC3">
        <w:rPr>
          <w:rStyle w:val="StyleUnderline"/>
          <w:sz w:val="14"/>
          <w:highlight w:val="cyan"/>
          <w:u w:val="none"/>
        </w:rPr>
        <w:t xml:space="preserve"> </w:t>
      </w:r>
      <w:r w:rsidRPr="000949E1">
        <w:rPr>
          <w:rStyle w:val="StyleUnderline"/>
          <w:sz w:val="14"/>
          <w:u w:val="none"/>
        </w:rPr>
        <w:t xml:space="preserve">most likely </w:t>
      </w:r>
      <w:r w:rsidRPr="00103EC3">
        <w:rPr>
          <w:rStyle w:val="StyleUnderline"/>
          <w:highlight w:val="cyan"/>
        </w:rPr>
        <w:t>negotiating</w:t>
      </w:r>
      <w:r w:rsidRPr="000949E1">
        <w:rPr>
          <w:rStyle w:val="StyleUnderline"/>
          <w:sz w:val="14"/>
          <w:u w:val="none"/>
        </w:rPr>
        <w:t xml:space="preserve"> big </w:t>
      </w:r>
      <w:r w:rsidRPr="00103EC3">
        <w:rPr>
          <w:rStyle w:val="StyleUnderline"/>
          <w:highlight w:val="cyan"/>
        </w:rPr>
        <w:t>discounts with insurers</w:t>
      </w:r>
      <w:r w:rsidRPr="000949E1">
        <w:rPr>
          <w:rStyle w:val="StyleUnderline"/>
          <w:sz w:val="14"/>
          <w:u w:val="none"/>
        </w:rPr>
        <w:t xml:space="preserve">, meaning </w:t>
      </w:r>
      <w:r w:rsidRPr="00103EC3">
        <w:rPr>
          <w:rStyle w:val="StyleUnderline"/>
          <w:highlight w:val="cyan"/>
        </w:rPr>
        <w:t>patients with coverage may see their costs drop.</w:t>
      </w:r>
      <w:r w:rsidRPr="000949E1">
        <w:rPr>
          <w:rStyle w:val="StyleUnderline"/>
          <w:sz w:val="14"/>
          <w:u w:val="none"/>
        </w:rPr>
        <w:t xml:space="preserve"> Elizabeth Traynor, an illustrator in Guntersville, Alabama, had tried virtually every estradiol product and balked at the prices, frequently doing without. But she recently called her insurer, the Government Employees Health Association, and learned she would have to pay $20 for a three-month supply of Yuvafem. “It’s about time,” she said. “Hooray!” Estradiol has been around for so long that it has survived several rounds of debate over high prices. In 1959, a Senate inquiry found that the drug maker Schering, now part of Merck, had marked up estradiol — which comes in many forms — by more than 7,000 percent over the cost of materials. In an echo of modern-day industry talking points, a Schering executive was quoted in an article in The New York Times, saying the high prices were necessary to finance new medical research. “The consumers of today must contribute to the benefits which the future will bring,” the drug executive said.</w:t>
      </w:r>
    </w:p>
    <w:p w14:paraId="26128572" w14:textId="77777777" w:rsidR="00422E65" w:rsidRDefault="00422E65" w:rsidP="00422E65">
      <w:pPr>
        <w:pStyle w:val="Heading4"/>
      </w:pPr>
      <w:r>
        <w:t xml:space="preserve">High Drug Prices for </w:t>
      </w:r>
      <w:r w:rsidRPr="00103EC3">
        <w:rPr>
          <w:u w:val="single"/>
        </w:rPr>
        <w:t>vital medicines</w:t>
      </w:r>
      <w:r>
        <w:t xml:space="preserve"> </w:t>
      </w:r>
      <w:r>
        <w:rPr>
          <w:u w:val="single"/>
        </w:rPr>
        <w:t>pushes</w:t>
      </w:r>
      <w:r>
        <w:t xml:space="preserve"> people into </w:t>
      </w:r>
      <w:r>
        <w:rPr>
          <w:u w:val="single"/>
        </w:rPr>
        <w:t>poverty</w:t>
      </w:r>
      <w:r>
        <w:t xml:space="preserve"> – our internal is </w:t>
      </w:r>
      <w:r>
        <w:rPr>
          <w:u w:val="single"/>
        </w:rPr>
        <w:t>causal</w:t>
      </w:r>
      <w:r>
        <w:t>.</w:t>
      </w:r>
    </w:p>
    <w:p w14:paraId="2F961E16" w14:textId="77777777" w:rsidR="00422E65" w:rsidRPr="005229DB" w:rsidRDefault="00422E65" w:rsidP="00422E65">
      <w:r w:rsidRPr="005229DB">
        <w:rPr>
          <w:rStyle w:val="Style13ptBold"/>
        </w:rPr>
        <w:t>Hoban 10</w:t>
      </w:r>
      <w:r>
        <w:t xml:space="preserve"> </w:t>
      </w:r>
      <w:r w:rsidRPr="005229DB">
        <w:t>Rose Hoban 9-13-2010 "High Cost of Medicine Pushes More People into Poverty"</w:t>
      </w:r>
      <w:r>
        <w:t xml:space="preserve"> </w:t>
      </w:r>
      <w:hyperlink r:id="rId12"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Niens who is a Health Researcher at </w:t>
      </w:r>
      <w:r w:rsidRPr="005229DB">
        <w:t>Erasmus University Rotterdam</w:t>
      </w:r>
      <w:r>
        <w:t xml:space="preserve">)//Elmer </w:t>
      </w:r>
    </w:p>
    <w:p w14:paraId="2D0D0A42" w14:textId="77777777" w:rsidR="00422E65" w:rsidRDefault="00422E65" w:rsidP="00422E65">
      <w:pPr>
        <w:rPr>
          <w:sz w:val="16"/>
        </w:rPr>
      </w:pPr>
      <w:r w:rsidRPr="005B7899">
        <w:rPr>
          <w:sz w:val="16"/>
        </w:rPr>
        <w:t xml:space="preserve">Health economist Laurens Niëns found that </w:t>
      </w:r>
      <w:r w:rsidRPr="00103EC3">
        <w:rPr>
          <w:highlight w:val="cyan"/>
          <w:u w:val="single"/>
        </w:rPr>
        <w:t>drugs needed to treat chronic diseases</w:t>
      </w:r>
      <w:r w:rsidRPr="00103EC3">
        <w:rPr>
          <w:sz w:val="16"/>
          <w:highlight w:val="cyan"/>
        </w:rPr>
        <w:t xml:space="preserve"> </w:t>
      </w:r>
      <w:r w:rsidRPr="00103EC3">
        <w:rPr>
          <w:highlight w:val="cyan"/>
          <w:u w:val="single"/>
        </w:rPr>
        <w:t>could b</w:t>
      </w:r>
      <w:r w:rsidRPr="005B7899">
        <w:rPr>
          <w:sz w:val="16"/>
        </w:rPr>
        <w:t xml:space="preserve">e </w:t>
      </w:r>
      <w:r w:rsidRPr="00103EC3">
        <w:rPr>
          <w:highlight w:val="cyan"/>
          <w:u w:val="single"/>
        </w:rPr>
        <w:t>considered</w:t>
      </w:r>
      <w:r w:rsidRPr="00103EC3">
        <w:rPr>
          <w:sz w:val="16"/>
          <w:highlight w:val="cyan"/>
        </w:rPr>
        <w:t xml:space="preserve"> </w:t>
      </w:r>
      <w:r w:rsidRPr="00103EC3">
        <w:rPr>
          <w:highlight w:val="cyan"/>
          <w:u w:val="single"/>
        </w:rPr>
        <w:t xml:space="preserve">unaffordable </w:t>
      </w:r>
      <w:r w:rsidRPr="00103EC3">
        <w:rPr>
          <w:b/>
          <w:bCs/>
          <w:highlight w:val="cya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103EC3">
        <w:rPr>
          <w:b/>
          <w:bCs/>
          <w:highlight w:val="cyan"/>
          <w:u w:val="single"/>
          <w:bdr w:val="single" w:sz="4" w:space="0" w:color="auto"/>
        </w:rPr>
        <w:t xml:space="preserve">cost of vital medicines can push </w:t>
      </w:r>
      <w:r w:rsidRPr="005B7899">
        <w:rPr>
          <w:b/>
          <w:bCs/>
          <w:u w:val="single"/>
          <w:bdr w:val="single" w:sz="4" w:space="0" w:color="auto"/>
        </w:rPr>
        <w:t xml:space="preserve">them </w:t>
      </w:r>
      <w:r w:rsidRPr="00103EC3">
        <w:rPr>
          <w:b/>
          <w:bCs/>
          <w:highlight w:val="cyan"/>
          <w:u w:val="single"/>
          <w:bdr w:val="single" w:sz="4" w:space="0" w:color="auto"/>
        </w:rPr>
        <w:t>into poverty</w:t>
      </w:r>
      <w:r w:rsidRPr="005B7899">
        <w:rPr>
          <w:sz w:val="16"/>
        </w:rPr>
        <w:t xml:space="preserve">. </w:t>
      </w:r>
      <w:r w:rsidRPr="005B7899">
        <w:rPr>
          <w:u w:val="single"/>
        </w:rPr>
        <w:t xml:space="preserve">The problem is growing as </w:t>
      </w:r>
      <w:r w:rsidRPr="00103EC3">
        <w:rPr>
          <w:highlight w:val="cyan"/>
          <w:u w:val="single"/>
        </w:rPr>
        <w:t xml:space="preserve">more people </w:t>
      </w:r>
      <w:r w:rsidRPr="005B7899">
        <w:rPr>
          <w:u w:val="single"/>
        </w:rPr>
        <w:t xml:space="preserve">around the world are </w:t>
      </w:r>
      <w:r w:rsidRPr="00103EC3">
        <w:rPr>
          <w:highlight w:val="cya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103EC3">
        <w:rPr>
          <w:highlight w:val="cyan"/>
          <w:u w:val="single"/>
        </w:rPr>
        <w:t>treatment</w:t>
      </w:r>
      <w:r w:rsidRPr="00103EC3">
        <w:rPr>
          <w:sz w:val="16"/>
          <w:highlight w:val="cyan"/>
        </w:rPr>
        <w:t xml:space="preserve"> </w:t>
      </w:r>
      <w:r w:rsidRPr="00103EC3">
        <w:rPr>
          <w:highlight w:val="cyan"/>
          <w:u w:val="single"/>
        </w:rPr>
        <w:t>for</w:t>
      </w:r>
      <w:r w:rsidRPr="00103EC3">
        <w:rPr>
          <w:sz w:val="16"/>
          <w:highlight w:val="cyan"/>
        </w:rPr>
        <w:t xml:space="preserve"> </w:t>
      </w:r>
      <w:r w:rsidRPr="005B7899">
        <w:rPr>
          <w:sz w:val="16"/>
        </w:rPr>
        <w:t xml:space="preserve">a </w:t>
      </w:r>
      <w:r w:rsidRPr="00103EC3">
        <w:rPr>
          <w:highlight w:val="cyan"/>
          <w:u w:val="single"/>
        </w:rPr>
        <w:t xml:space="preserve">prolonged </w:t>
      </w:r>
      <w:proofErr w:type="gramStart"/>
      <w:r w:rsidRPr="00103EC3">
        <w:rPr>
          <w:highlight w:val="cyan"/>
          <w:u w:val="single"/>
        </w:rPr>
        <w:t>period of time</w:t>
      </w:r>
      <w:proofErr w:type="gramEnd"/>
      <w:r w:rsidRPr="005B7899">
        <w:rPr>
          <w:sz w:val="16"/>
        </w:rPr>
        <w:t xml:space="preserve">. That increases the eventual price tag for health, says health economist Laurens Niëns at Erasmus University in the Netherlands. </w:t>
      </w:r>
      <w:r w:rsidRPr="005B7899">
        <w:rPr>
          <w:u w:val="single"/>
        </w:rPr>
        <w:t xml:space="preserve">Niëns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Niëns says. "Three conditions are for chronic diseases, which basically means that people need to procure those medicines </w:t>
      </w:r>
      <w:proofErr w:type="gramStart"/>
      <w:r w:rsidRPr="005B7899">
        <w:rPr>
          <w:sz w:val="16"/>
        </w:rPr>
        <w:t>each and every</w:t>
      </w:r>
      <w:proofErr w:type="gramEnd"/>
      <w:r w:rsidRPr="005B7899">
        <w:rPr>
          <w:sz w:val="16"/>
        </w:rPr>
        <w:t xml:space="preserve">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103EC3">
        <w:rPr>
          <w:highlight w:val="cyan"/>
          <w:u w:val="single"/>
        </w:rPr>
        <w:t xml:space="preserve">proportion of the population </w:t>
      </w:r>
      <w:r w:rsidRPr="005B7899">
        <w:rPr>
          <w:u w:val="single"/>
        </w:rPr>
        <w:t xml:space="preserve">that is </w:t>
      </w:r>
      <w:r w:rsidRPr="00103EC3">
        <w:rPr>
          <w:highlight w:val="cyan"/>
          <w:u w:val="single"/>
        </w:rPr>
        <w:t xml:space="preserve">living below the poverty line, </w:t>
      </w:r>
      <w:r w:rsidRPr="005B7899">
        <w:rPr>
          <w:u w:val="single"/>
        </w:rPr>
        <w:t xml:space="preserve">plus the people that are being pushed below the poverty line, </w:t>
      </w:r>
      <w:r w:rsidRPr="00103EC3">
        <w:rPr>
          <w:highlight w:val="cyan"/>
          <w:u w:val="single"/>
        </w:rPr>
        <w:t xml:space="preserve">can </w:t>
      </w:r>
      <w:r w:rsidRPr="00103EC3">
        <w:rPr>
          <w:b/>
          <w:bCs/>
          <w:highlight w:val="cyan"/>
          <w:u w:val="single"/>
        </w:rPr>
        <w:t>reach up to 80 percent</w:t>
      </w:r>
      <w:r w:rsidRPr="00103EC3">
        <w:rPr>
          <w:highlight w:val="cyan"/>
          <w:u w:val="single"/>
        </w:rPr>
        <w:t xml:space="preserve"> in </w:t>
      </w:r>
      <w:r w:rsidRPr="005B7899">
        <w:rPr>
          <w:u w:val="single"/>
        </w:rPr>
        <w:t xml:space="preserve">some </w:t>
      </w:r>
      <w:r w:rsidRPr="00103EC3">
        <w:rPr>
          <w:highlight w:val="cyan"/>
          <w:u w:val="single"/>
        </w:rPr>
        <w:t>countries for some medicines</w:t>
      </w:r>
      <w:r w:rsidRPr="005B7899">
        <w:rPr>
          <w:u w:val="single"/>
        </w:rPr>
        <w:t xml:space="preserve">," Niëns says. He points out that </w:t>
      </w:r>
      <w:r w:rsidRPr="00103EC3">
        <w:rPr>
          <w:highlight w:val="cyan"/>
          <w:u w:val="single"/>
        </w:rPr>
        <w:t xml:space="preserve">generic medicines </w:t>
      </w:r>
      <w:r w:rsidRPr="005B7899">
        <w:rPr>
          <w:u w:val="single"/>
        </w:rPr>
        <w:t xml:space="preserve">- which are more affordable than brand-name medications - </w:t>
      </w:r>
      <w:r w:rsidRPr="00103EC3">
        <w:rPr>
          <w:highlight w:val="cyan"/>
          <w:u w:val="single"/>
        </w:rPr>
        <w:t xml:space="preserve">are </w:t>
      </w:r>
      <w:r w:rsidRPr="005B7899">
        <w:rPr>
          <w:u w:val="single"/>
        </w:rPr>
        <w:t xml:space="preserve">often </w:t>
      </w:r>
      <w:r w:rsidRPr="00103EC3">
        <w:rPr>
          <w:b/>
          <w:bCs/>
          <w:highlight w:val="cya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w:t>
      </w:r>
      <w:proofErr w:type="gramStart"/>
      <w:r w:rsidRPr="005B7899">
        <w:rPr>
          <w:sz w:val="16"/>
        </w:rPr>
        <w:t>actually tax</w:t>
      </w:r>
      <w:proofErr w:type="gramEnd"/>
      <w:r w:rsidRPr="005B7899">
        <w:rPr>
          <w:sz w:val="16"/>
        </w:rPr>
        <w:t xml:space="preserve">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684F5EC4" w14:textId="77777777" w:rsidR="00422E65" w:rsidRDefault="00422E65" w:rsidP="00422E65">
      <w:pPr>
        <w:pStyle w:val="Heading4"/>
      </w:pPr>
      <w:r>
        <w:t xml:space="preserve">Income Inequality is an </w:t>
      </w:r>
      <w:r>
        <w:rPr>
          <w:u w:val="single"/>
        </w:rPr>
        <w:t>existential</w:t>
      </w:r>
      <w:r>
        <w:t xml:space="preserve"> and </w:t>
      </w:r>
      <w:r>
        <w:rPr>
          <w:u w:val="single"/>
        </w:rPr>
        <w:t>security threat</w:t>
      </w:r>
      <w:r>
        <w:t xml:space="preserve"> – COVID puts us on the brink. </w:t>
      </w:r>
    </w:p>
    <w:p w14:paraId="47F36868" w14:textId="77777777" w:rsidR="00422E65" w:rsidRDefault="00422E65" w:rsidP="00422E65">
      <w:r w:rsidRPr="00CD5F7D">
        <w:rPr>
          <w:rStyle w:val="Style13ptBold"/>
        </w:rPr>
        <w:t>Silk 20</w:t>
      </w:r>
      <w:r>
        <w:t xml:space="preserve"> Matthew Silk 4-6-2020 “The Pandemic and the Threat of Income Inequality” </w:t>
      </w:r>
      <w:hyperlink r:id="rId13" w:history="1">
        <w:r w:rsidRPr="005B27CD">
          <w:rPr>
            <w:rStyle w:val="Hyperlink"/>
          </w:rPr>
          <w:t>https://www.prindlepost.org/2020/04/the-pandemic-and-the-threat-of-income-inequality/</w:t>
        </w:r>
      </w:hyperlink>
      <w:r>
        <w:t xml:space="preserve"> (PhD in philosophy from the University of Waterloo)//Elmer </w:t>
      </w:r>
    </w:p>
    <w:p w14:paraId="5FF94A80" w14:textId="77777777" w:rsidR="00422E65" w:rsidRPr="00CD5F7D" w:rsidRDefault="00422E65" w:rsidP="00422E65">
      <w:pPr>
        <w:rPr>
          <w:sz w:val="16"/>
        </w:rPr>
      </w:pPr>
      <w:r w:rsidRPr="00CD5F7D">
        <w:rPr>
          <w:u w:val="single"/>
        </w:rPr>
        <w:t xml:space="preserve">The United States has one of the </w:t>
      </w:r>
      <w:r w:rsidRPr="00103EC3">
        <w:rPr>
          <w:b/>
          <w:sz w:val="26"/>
          <w:highlight w:val="cyan"/>
          <w:u w:val="single"/>
          <w:bdr w:val="single" w:sz="18" w:space="0" w:color="auto"/>
        </w:rPr>
        <w:t>highest levels of</w:t>
      </w:r>
      <w:r w:rsidRPr="00103EC3">
        <w:rPr>
          <w:highlight w:val="cyan"/>
          <w:u w:val="single"/>
          <w:bdr w:val="single" w:sz="18" w:space="0" w:color="auto"/>
        </w:rPr>
        <w:t xml:space="preserve"> </w:t>
      </w:r>
      <w:r w:rsidRPr="00103EC3">
        <w:rPr>
          <w:b/>
          <w:sz w:val="26"/>
          <w:highlight w:val="cyan"/>
          <w:u w:val="single"/>
          <w:bdr w:val="single" w:sz="18" w:space="0" w:color="auto"/>
        </w:rPr>
        <w:t>wealth inequality</w:t>
      </w:r>
      <w:r w:rsidRPr="00103EC3">
        <w:rPr>
          <w:b/>
          <w:sz w:val="26"/>
          <w:highlight w:val="cyan"/>
          <w:u w:val="single"/>
        </w:rPr>
        <w:t xml:space="preserve"> </w:t>
      </w:r>
      <w:r w:rsidRPr="00CD5F7D">
        <w:rPr>
          <w:u w:val="single"/>
        </w:rPr>
        <w:t>in the developed world</w:t>
      </w:r>
      <w:r w:rsidRPr="00CD5F7D">
        <w:rPr>
          <w:sz w:val="16"/>
        </w:rPr>
        <w:t xml:space="preserve">. It is not new information to most people that the top 1% of income earners make 30 times the income of those in the middle. The top 10% of families held 76% of the wealth in the United States in 2013. </w:t>
      </w:r>
      <w:r w:rsidRPr="00CD5F7D">
        <w:rPr>
          <w:u w:val="single"/>
        </w:rPr>
        <w:t xml:space="preserve">Over the past ten years many have tied this information to national security. An article from 2013 notes that this disparity, along with a lack of employment, could </w:t>
      </w:r>
      <w:r w:rsidRPr="00103EC3">
        <w:rPr>
          <w:b/>
          <w:sz w:val="26"/>
          <w:highlight w:val="cyan"/>
          <w:u w:val="single"/>
        </w:rPr>
        <w:t>lead to</w:t>
      </w:r>
      <w:r w:rsidRPr="00103EC3">
        <w:rPr>
          <w:highlight w:val="cyan"/>
          <w:u w:val="single"/>
        </w:rPr>
        <w:t xml:space="preserve"> </w:t>
      </w:r>
      <w:r w:rsidRPr="00CD5F7D">
        <w:rPr>
          <w:u w:val="single"/>
        </w:rPr>
        <w:t xml:space="preserve">an </w:t>
      </w:r>
      <w:r w:rsidRPr="00103EC3">
        <w:rPr>
          <w:b/>
          <w:sz w:val="26"/>
          <w:highlight w:val="cyan"/>
          <w:u w:val="single"/>
        </w:rPr>
        <w:t xml:space="preserve">increase in </w:t>
      </w:r>
      <w:r w:rsidRPr="00CD5F7D">
        <w:rPr>
          <w:u w:val="single"/>
        </w:rPr>
        <w:t xml:space="preserve">youth </w:t>
      </w:r>
      <w:r w:rsidRPr="00103EC3">
        <w:rPr>
          <w:b/>
          <w:sz w:val="26"/>
          <w:highlight w:val="cyan"/>
          <w:u w:val="single"/>
        </w:rPr>
        <w:t>gangs</w:t>
      </w:r>
      <w:r w:rsidRPr="00CD5F7D">
        <w:rPr>
          <w:u w:val="single"/>
        </w:rPr>
        <w:t xml:space="preserve">, property </w:t>
      </w:r>
      <w:r w:rsidRPr="00103EC3">
        <w:rPr>
          <w:b/>
          <w:sz w:val="26"/>
          <w:highlight w:val="cyan"/>
          <w:u w:val="single"/>
        </w:rPr>
        <w:t>crime</w:t>
      </w:r>
      <w:r w:rsidRPr="00CD5F7D">
        <w:rPr>
          <w:u w:val="single"/>
        </w:rPr>
        <w:t xml:space="preserve">, </w:t>
      </w:r>
      <w:r w:rsidRPr="00103EC3">
        <w:rPr>
          <w:b/>
          <w:sz w:val="26"/>
          <w:highlight w:val="cyan"/>
          <w:u w:val="single"/>
        </w:rPr>
        <w:t>and</w:t>
      </w:r>
      <w:r w:rsidRPr="00103EC3">
        <w:rPr>
          <w:highlight w:val="cyan"/>
          <w:u w:val="single"/>
        </w:rPr>
        <w:t xml:space="preserve"> </w:t>
      </w:r>
      <w:r w:rsidRPr="00CD5F7D">
        <w:rPr>
          <w:u w:val="single"/>
        </w:rPr>
        <w:t xml:space="preserve">higher </w:t>
      </w:r>
      <w:r w:rsidRPr="00103EC3">
        <w:rPr>
          <w:b/>
          <w:sz w:val="26"/>
          <w:highlight w:val="cyan"/>
          <w:u w:val="single"/>
        </w:rPr>
        <w:t>prison</w:t>
      </w:r>
      <w:r w:rsidRPr="00103EC3">
        <w:rPr>
          <w:highlight w:val="cyan"/>
          <w:u w:val="single"/>
        </w:rPr>
        <w:t xml:space="preserve"> </w:t>
      </w:r>
      <w:r w:rsidRPr="00CD5F7D">
        <w:rPr>
          <w:u w:val="single"/>
        </w:rPr>
        <w:t>populations</w:t>
      </w:r>
      <w:r w:rsidRPr="00CD5F7D">
        <w:rPr>
          <w:sz w:val="16"/>
        </w:rPr>
        <w:t xml:space="preserve">. </w:t>
      </w:r>
      <w:r w:rsidRPr="00CD5F7D">
        <w:rPr>
          <w:u w:val="single"/>
        </w:rPr>
        <w:t>Another from 2018 similarly points to the potential for higher crime</w:t>
      </w:r>
      <w:r w:rsidRPr="00CD5F7D">
        <w:rPr>
          <w:sz w:val="16"/>
        </w:rPr>
        <w:t xml:space="preserve">. Despite these concerns, others have argued that we should not see income inequality as a problem. In 2013, the Cato Institute argued that the threat of civil unrest owing to income inequality is negligible and has no relationship to the concept of national security, noting “it is difficult to credit the view that inequality poses a security threat unless ‘security’ is completely redefined.” In 2017, the Heritage Foundation published a report arguing that there is little evidence that the very rich and the very poor have significantly divergent interests or influence over policy. </w:t>
      </w:r>
      <w:r w:rsidRPr="00CD5F7D">
        <w:rPr>
          <w:u w:val="single"/>
        </w:rPr>
        <w:t>Yet, one event that the articles I have cited did not seem to see coming was an existential threat like a viral pandemic.</w:t>
      </w:r>
      <w:r w:rsidRPr="00CD5F7D">
        <w:rPr>
          <w:sz w:val="16"/>
        </w:rPr>
        <w:t xml:space="preserve"> It is well known from past cases that viral outbreaks can be particularly harsh on the poor. During the 1918 Spanish flu epidemic, the poor were significantly affected by the first wave. During the current COVID-19 epidemic we see this pattern repeating. Given that many people are now staying and home and not working, income is falling. Half of the nation would not have $400 if needed for an emergency which means that they are going to have a difficult time paying their rent and other living expenses. The result is going to be that millions will not be able to pay and could face evictions. While some politicians and governments are working to prevent this, that hasn’t stopped the calls for rent strikes during the pandemic. This means that during a time when social distancing is necessary, evictions and increases in the number of homeless will make the spread of the virus more difficult to contain. In addition, wealth inequality is having a direct effect on healthcare. Roughly 10% of Americans did not have health insurance before the pandemic and most of these are likely to live in poverty. </w:t>
      </w:r>
      <w:r w:rsidRPr="00CD5F7D">
        <w:rPr>
          <w:u w:val="single"/>
        </w:rPr>
        <w:t>Without insurance, people are more likely to want to treat themselves at home or to avoid seeing a doctor.</w:t>
      </w:r>
      <w:r w:rsidRPr="00CD5F7D">
        <w:rPr>
          <w:sz w:val="16"/>
        </w:rPr>
        <w:t xml:space="preserve"> Now, millions of Americans who rely on employment benefits for coverage may now lose it. As many as 14 million may lose their jobs by summer. Those most vulnerable for losing their jobs are likely to work in the service and retail industries and are more likely to be low-wage workers. The cost of treatment for COVID-19 can be up to $35,000. This means that millions of Americans who could already not afford to pay rent can </w:t>
      </w:r>
      <w:proofErr w:type="gramStart"/>
      <w:r w:rsidRPr="00CD5F7D">
        <w:rPr>
          <w:sz w:val="16"/>
        </w:rPr>
        <w:t>definitely not</w:t>
      </w:r>
      <w:proofErr w:type="gramEnd"/>
      <w:r w:rsidRPr="00CD5F7D">
        <w:rPr>
          <w:sz w:val="16"/>
        </w:rPr>
        <w:t xml:space="preserve"> afford the potential cost of treatment. Indeed, there are already reports of potential deaths owing to lack of insurance. What this means is that you now have large numbers of people who, despite the risk of increasing the spread of COVID-19, now still need to work </w:t>
      </w:r>
      <w:proofErr w:type="gramStart"/>
      <w:r w:rsidRPr="00CD5F7D">
        <w:rPr>
          <w:sz w:val="16"/>
        </w:rPr>
        <w:t>in order to</w:t>
      </w:r>
      <w:proofErr w:type="gramEnd"/>
      <w:r w:rsidRPr="00CD5F7D">
        <w:rPr>
          <w:sz w:val="16"/>
        </w:rPr>
        <w:t xml:space="preserve"> prevent losing their homes and their coverage. You have people who have now lost their jobs and their healthcare coverage less likely to seek medical care if they need it or to follow health protocols prescribed by governments to prevent the spread of the virus. This means that less will come forward for testing and less treatment of those who may have contracted COVID-19. As Joseph Eisenberg, chair of epidemiology at the University of Michigan notes, “People will go a lot longer since they don’t have access to healthcare…that both means they’ve been in the community more and been transmitting more, and when they get to the hospital their prognosis is going to be a lot worse.” So, in addition to a health crisis, there will also likely be an insurance crisis and a housing crisis owing to the economic situation of those worse off. In addition, many of the jobs now deemed essential to keep supply chains going are those filled by the working poor. These include those who work in the food industry, custodial staff, many others including grocery stores staff. These people, in addition to staff employed in Amazon warehouses, are worried about a lack of protection against the virus. Amazon workers are calling for a strike to demand protection. Grocery store staff are worried about a lack of protective equipment as well. Despite efforts to protect these employees, several of them have now contracted the virus. At first many of these employers were not even offering paid sick leave and now that they are, there is still confusion. While many of these employers are now offering pay raises in response to the crisis, this still means that we are in a situation where most of us are now depending on low income workers to keep deliveries coming and to ensure that there is still food on the store shelves. These individuals are the very same who are now at a higher risk of contracting the virus and simultaneously less likely to seek treatment for it. </w:t>
      </w:r>
      <w:r w:rsidRPr="00CD5F7D">
        <w:rPr>
          <w:u w:val="single"/>
        </w:rPr>
        <w:t>How does all of this relate to national security?</w:t>
      </w:r>
      <w:r w:rsidRPr="00CD5F7D">
        <w:rPr>
          <w:sz w:val="16"/>
        </w:rPr>
        <w:t xml:space="preserve"> </w:t>
      </w:r>
      <w:r w:rsidRPr="00103EC3">
        <w:rPr>
          <w:b/>
          <w:sz w:val="26"/>
          <w:highlight w:val="cyan"/>
          <w:u w:val="single"/>
        </w:rPr>
        <w:t>Income inequality has</w:t>
      </w:r>
      <w:r w:rsidRPr="00103EC3">
        <w:rPr>
          <w:highlight w:val="cyan"/>
          <w:u w:val="single"/>
        </w:rPr>
        <w:t xml:space="preserve"> </w:t>
      </w:r>
      <w:r w:rsidRPr="00103EC3">
        <w:rPr>
          <w:b/>
          <w:sz w:val="26"/>
          <w:highlight w:val="cyan"/>
          <w:u w:val="single"/>
        </w:rPr>
        <w:t>exacerbated the healthcare crisis, will contribute to</w:t>
      </w:r>
      <w:r w:rsidRPr="00103EC3">
        <w:rPr>
          <w:highlight w:val="cyan"/>
          <w:u w:val="single"/>
        </w:rPr>
        <w:t xml:space="preserve"> </w:t>
      </w:r>
      <w:r w:rsidRPr="00CD5F7D">
        <w:rPr>
          <w:u w:val="single"/>
        </w:rPr>
        <w:t xml:space="preserve">the eventual </w:t>
      </w:r>
      <w:r w:rsidRPr="00103EC3">
        <w:rPr>
          <w:b/>
          <w:sz w:val="26"/>
          <w:highlight w:val="cyan"/>
          <w:u w:val="single"/>
        </w:rPr>
        <w:t>economic</w:t>
      </w:r>
      <w:r w:rsidRPr="00103EC3">
        <w:rPr>
          <w:highlight w:val="cyan"/>
          <w:u w:val="single"/>
        </w:rPr>
        <w:t xml:space="preserve"> </w:t>
      </w:r>
      <w:r w:rsidRPr="00103EC3">
        <w:rPr>
          <w:b/>
          <w:sz w:val="26"/>
          <w:highlight w:val="cyan"/>
          <w:u w:val="single"/>
        </w:rPr>
        <w:t>and financial crises, and</w:t>
      </w:r>
      <w:r w:rsidRPr="00103EC3">
        <w:rPr>
          <w:highlight w:val="cyan"/>
          <w:u w:val="single"/>
        </w:rPr>
        <w:t xml:space="preserve"> </w:t>
      </w:r>
      <w:r w:rsidRPr="00CD5F7D">
        <w:rPr>
          <w:u w:val="single"/>
        </w:rPr>
        <w:t xml:space="preserve">has </w:t>
      </w:r>
      <w:r w:rsidRPr="00103EC3">
        <w:rPr>
          <w:b/>
          <w:sz w:val="26"/>
          <w:highlight w:val="cyan"/>
          <w:u w:val="single"/>
        </w:rPr>
        <w:t>resulted in</w:t>
      </w:r>
      <w:r w:rsidRPr="00103EC3">
        <w:rPr>
          <w:highlight w:val="cyan"/>
          <w:u w:val="single"/>
        </w:rPr>
        <w:t xml:space="preserve"> </w:t>
      </w:r>
      <w:r w:rsidRPr="00CD5F7D">
        <w:rPr>
          <w:u w:val="single"/>
        </w:rPr>
        <w:t xml:space="preserve">a </w:t>
      </w:r>
      <w:r w:rsidRPr="00103EC3">
        <w:rPr>
          <w:b/>
          <w:sz w:val="26"/>
          <w:highlight w:val="cyan"/>
          <w:u w:val="single"/>
        </w:rPr>
        <w:t>situation</w:t>
      </w:r>
      <w:r w:rsidRPr="00103EC3">
        <w:rPr>
          <w:highlight w:val="cyan"/>
          <w:u w:val="single"/>
        </w:rPr>
        <w:t xml:space="preserve"> </w:t>
      </w:r>
      <w:r w:rsidRPr="00103EC3">
        <w:rPr>
          <w:b/>
          <w:sz w:val="26"/>
          <w:highlight w:val="cyan"/>
          <w:u w:val="single"/>
        </w:rPr>
        <w:t>where</w:t>
      </w:r>
      <w:r w:rsidRPr="00103EC3">
        <w:rPr>
          <w:highlight w:val="cyan"/>
          <w:u w:val="single"/>
        </w:rPr>
        <w:t xml:space="preserve"> </w:t>
      </w:r>
      <w:r w:rsidRPr="00103EC3">
        <w:rPr>
          <w:b/>
          <w:sz w:val="26"/>
          <w:highlight w:val="cyan"/>
          <w:u w:val="single"/>
        </w:rPr>
        <w:t>society</w:t>
      </w:r>
      <w:r w:rsidRPr="00103EC3">
        <w:rPr>
          <w:highlight w:val="cyan"/>
          <w:u w:val="single"/>
        </w:rPr>
        <w:t xml:space="preserve"> </w:t>
      </w:r>
      <w:r w:rsidRPr="00CD5F7D">
        <w:rPr>
          <w:u w:val="single"/>
        </w:rPr>
        <w:t xml:space="preserve">is now </w:t>
      </w:r>
      <w:r w:rsidRPr="00103EC3">
        <w:rPr>
          <w:b/>
          <w:sz w:val="26"/>
          <w:highlight w:val="cyan"/>
          <w:u w:val="single"/>
        </w:rPr>
        <w:t>counting on</w:t>
      </w:r>
      <w:r w:rsidRPr="00103EC3">
        <w:rPr>
          <w:highlight w:val="cyan"/>
          <w:u w:val="single"/>
        </w:rPr>
        <w:t xml:space="preserve"> </w:t>
      </w:r>
      <w:r w:rsidRPr="00CD5F7D">
        <w:rPr>
          <w:u w:val="single"/>
        </w:rPr>
        <w:t xml:space="preserve">many of the </w:t>
      </w:r>
      <w:r w:rsidRPr="00103EC3">
        <w:rPr>
          <w:b/>
          <w:sz w:val="26"/>
          <w:highlight w:val="cyan"/>
          <w:u w:val="single"/>
        </w:rPr>
        <w:t>poorest</w:t>
      </w:r>
      <w:r w:rsidRPr="00103EC3">
        <w:rPr>
          <w:highlight w:val="cyan"/>
          <w:u w:val="single"/>
        </w:rPr>
        <w:t xml:space="preserve"> </w:t>
      </w:r>
      <w:r w:rsidRPr="00CD5F7D">
        <w:rPr>
          <w:u w:val="single"/>
        </w:rPr>
        <w:t xml:space="preserve">people </w:t>
      </w:r>
      <w:r w:rsidRPr="00103EC3">
        <w:rPr>
          <w:b/>
          <w:sz w:val="26"/>
          <w:highlight w:val="cyan"/>
          <w:u w:val="single"/>
        </w:rPr>
        <w:t>to continue to risk their health</w:t>
      </w:r>
      <w:r w:rsidRPr="00103EC3">
        <w:rPr>
          <w:highlight w:val="cyan"/>
          <w:u w:val="single"/>
        </w:rPr>
        <w:t xml:space="preserve"> </w:t>
      </w:r>
      <w:proofErr w:type="gramStart"/>
      <w:r w:rsidRPr="00CD5F7D">
        <w:rPr>
          <w:u w:val="single"/>
        </w:rPr>
        <w:t xml:space="preserve">in order </w:t>
      </w:r>
      <w:r w:rsidRPr="00103EC3">
        <w:rPr>
          <w:b/>
          <w:sz w:val="26"/>
          <w:highlight w:val="cyan"/>
          <w:u w:val="single"/>
        </w:rPr>
        <w:t>to</w:t>
      </w:r>
      <w:proofErr w:type="gramEnd"/>
      <w:r w:rsidRPr="00103EC3">
        <w:rPr>
          <w:b/>
          <w:sz w:val="26"/>
          <w:highlight w:val="cyan"/>
          <w:u w:val="single"/>
        </w:rPr>
        <w:t xml:space="preserve"> ensure supply lines</w:t>
      </w:r>
      <w:r w:rsidRPr="00103EC3">
        <w:rPr>
          <w:highlight w:val="cyan"/>
          <w:u w:val="single"/>
        </w:rPr>
        <w:t xml:space="preserve"> </w:t>
      </w:r>
      <w:r w:rsidRPr="00CD5F7D">
        <w:rPr>
          <w:u w:val="single"/>
        </w:rPr>
        <w:t xml:space="preserve">continue to function, all </w:t>
      </w:r>
      <w:r w:rsidRPr="00103EC3">
        <w:rPr>
          <w:b/>
          <w:sz w:val="26"/>
          <w:highlight w:val="cyan"/>
          <w:u w:val="single"/>
        </w:rPr>
        <w:t>while</w:t>
      </w:r>
      <w:r w:rsidRPr="00103EC3">
        <w:rPr>
          <w:highlight w:val="cyan"/>
          <w:u w:val="single"/>
        </w:rPr>
        <w:t xml:space="preserve"> </w:t>
      </w:r>
      <w:r w:rsidRPr="00103EC3">
        <w:rPr>
          <w:b/>
          <w:sz w:val="26"/>
          <w:highlight w:val="cyan"/>
          <w:u w:val="single"/>
          <w:bdr w:val="single" w:sz="18" w:space="0" w:color="auto"/>
        </w:rPr>
        <w:t>being more likely to be hurt by the pandemic.</w:t>
      </w:r>
      <w:r w:rsidRPr="00103EC3">
        <w:rPr>
          <w:highlight w:val="cyan"/>
          <w:u w:val="single"/>
        </w:rPr>
        <w:t xml:space="preserve"> </w:t>
      </w:r>
      <w:r w:rsidRPr="00CD5F7D">
        <w:rPr>
          <w:u w:val="single"/>
        </w:rPr>
        <w:t xml:space="preserve">Now only does this increase the risk of </w:t>
      </w:r>
      <w:r w:rsidRPr="00103EC3">
        <w:rPr>
          <w:b/>
          <w:bCs/>
          <w:sz w:val="26"/>
          <w:highlight w:val="cyan"/>
          <w:u w:val="single"/>
          <w:bdr w:val="single" w:sz="18" w:space="0" w:color="auto"/>
        </w:rPr>
        <w:t>social unrest</w:t>
      </w:r>
      <w:r w:rsidRPr="00CD5F7D">
        <w:rPr>
          <w:u w:val="single"/>
        </w:rPr>
        <w:t xml:space="preserve">, it makes handling the pandemic more difficult. </w:t>
      </w:r>
      <w:r w:rsidRPr="00103EC3">
        <w:rPr>
          <w:b/>
          <w:sz w:val="26"/>
          <w:highlight w:val="cyan"/>
          <w:u w:val="single"/>
        </w:rPr>
        <w:t>Income inequality is</w:t>
      </w:r>
      <w:r w:rsidRPr="00103EC3">
        <w:rPr>
          <w:highlight w:val="cyan"/>
          <w:u w:val="single"/>
        </w:rPr>
        <w:t xml:space="preserve"> </w:t>
      </w:r>
      <w:r w:rsidRPr="00CD5F7D">
        <w:rPr>
          <w:u w:val="single"/>
        </w:rPr>
        <w:t xml:space="preserve">now </w:t>
      </w:r>
      <w:r w:rsidRPr="00103EC3">
        <w:rPr>
          <w:b/>
          <w:sz w:val="26"/>
          <w:highlight w:val="cyan"/>
          <w:u w:val="single"/>
          <w:bdr w:val="single" w:sz="18" w:space="0" w:color="auto"/>
        </w:rPr>
        <w:t>an existential threat</w:t>
      </w:r>
      <w:r w:rsidRPr="00103EC3">
        <w:rPr>
          <w:highlight w:val="cyan"/>
          <w:u w:val="single"/>
        </w:rPr>
        <w:t xml:space="preserve"> </w:t>
      </w:r>
      <w:r w:rsidRPr="00CD5F7D">
        <w:rPr>
          <w:u w:val="single"/>
        </w:rPr>
        <w:t>to national security</w:t>
      </w:r>
      <w:r w:rsidRPr="00CD5F7D">
        <w:rPr>
          <w:sz w:val="16"/>
        </w:rPr>
        <w:t xml:space="preserve">. While it may be easy to think that once the pandemic ends this threat will pass, a warming climate means the range of disease-carrying animals is increasing; this may not be the last major pandemic we will face. While it is cynical to think that we should only deal with a problem like income inequality because of this, the fact that the </w:t>
      </w:r>
      <w:r w:rsidRPr="00103EC3">
        <w:rPr>
          <w:b/>
          <w:sz w:val="26"/>
          <w:highlight w:val="cyan"/>
          <w:u w:val="single"/>
        </w:rPr>
        <w:t>disparity between the rich and poor</w:t>
      </w:r>
      <w:r w:rsidRPr="00103EC3">
        <w:rPr>
          <w:sz w:val="16"/>
          <w:highlight w:val="cyan"/>
        </w:rPr>
        <w:t xml:space="preserve"> </w:t>
      </w:r>
      <w:r w:rsidRPr="00103EC3">
        <w:rPr>
          <w:b/>
          <w:sz w:val="26"/>
          <w:highlight w:val="cyan"/>
          <w:u w:val="single"/>
          <w:bdr w:val="single" w:sz="18" w:space="0" w:color="auto"/>
        </w:rPr>
        <w:t>is a national security threat</w:t>
      </w:r>
      <w:r w:rsidRPr="00103EC3">
        <w:rPr>
          <w:sz w:val="16"/>
          <w:highlight w:val="cyan"/>
        </w:rPr>
        <w:t xml:space="preserve"> </w:t>
      </w:r>
      <w:r w:rsidRPr="00CD5F7D">
        <w:rPr>
          <w:sz w:val="16"/>
        </w:rPr>
        <w:t xml:space="preserve">reminds us that there is a moral significance for everyone to do something about it. </w:t>
      </w:r>
    </w:p>
    <w:p w14:paraId="79ABFFD7" w14:textId="77777777" w:rsidR="00422E65" w:rsidRPr="00103EC3" w:rsidRDefault="00422E65" w:rsidP="00422E65">
      <w:pPr>
        <w:rPr>
          <w:rStyle w:val="StyleUnderline"/>
          <w:sz w:val="14"/>
          <w:highlight w:val="cyan"/>
          <w:u w:val="none"/>
        </w:rPr>
      </w:pPr>
    </w:p>
    <w:p w14:paraId="5682D829" w14:textId="77777777" w:rsidR="00422E65" w:rsidRDefault="00422E65" w:rsidP="00422E65">
      <w:pPr>
        <w:pStyle w:val="Heading4"/>
      </w:pPr>
      <w:r>
        <w:t xml:space="preserve">The plan prioritizes trans-dignity.  De-prioritizing this framework is </w:t>
      </w:r>
      <w:r w:rsidRPr="00533029">
        <w:rPr>
          <w:i/>
          <w:u w:val="single"/>
        </w:rPr>
        <w:t>violently unethical</w:t>
      </w:r>
      <w:r>
        <w:t xml:space="preserve"> and </w:t>
      </w:r>
      <w:r w:rsidRPr="00533029">
        <w:rPr>
          <w:i/>
          <w:u w:val="single"/>
        </w:rPr>
        <w:t>denies value to life</w:t>
      </w:r>
      <w:r>
        <w:t xml:space="preserve">. </w:t>
      </w:r>
    </w:p>
    <w:p w14:paraId="74AB7CE0" w14:textId="77777777" w:rsidR="00422E65" w:rsidRDefault="00422E65" w:rsidP="00422E65">
      <w:pPr>
        <w:rPr>
          <w:sz w:val="18"/>
          <w:szCs w:val="18"/>
        </w:rPr>
      </w:pPr>
      <w:r>
        <w:rPr>
          <w:rStyle w:val="Style13ptBold"/>
        </w:rPr>
        <w:t>Francois ’</w:t>
      </w:r>
      <w:r w:rsidRPr="00376763">
        <w:rPr>
          <w:rStyle w:val="Style13ptBold"/>
        </w:rPr>
        <w:t>17</w:t>
      </w:r>
      <w:r>
        <w:rPr>
          <w:rStyle w:val="Style13ptBold"/>
        </w:rPr>
        <w:t xml:space="preserve"> </w:t>
      </w:r>
      <w:r w:rsidRPr="00894578">
        <w:rPr>
          <w:sz w:val="18"/>
          <w:szCs w:val="18"/>
        </w:rPr>
        <w:t xml:space="preserve">et al; </w:t>
      </w:r>
      <w:r>
        <w:rPr>
          <w:sz w:val="18"/>
          <w:szCs w:val="18"/>
        </w:rPr>
        <w:t xml:space="preserve">Aderson B. Francois currently serves as the Director for Institute for Public Representation Civil Rights Law Clinic as well as a Professor of Law at The Georgetown Law School. Prior to joining the Georgetown faculty, Professor Francois directed the Civil Rights Clinic at Howard University School of Law, where he also taught Constitutional Law, Federal Civil Rights, and Supreme Court Jurisprudence. Professor Francois received his J.D. and B.A. from New York University. While the author serves as the Counsel of Record for this Amicus Brief. it is important to note that this Amicus Brief is submitted on behalf of REAGAN GREENBERG, ACHIM HOWARD, ALEXA RODRIGUEZ, JEYMEE SEMITI, AVATARA SMITH-CARRINGTON, SAVANNA WANZER, &amp; SAM WILLIAMSON – who, identity as transgender people and individuals whose gender identity may not fit the rigid categorization of male or female. </w:t>
      </w:r>
      <w:r w:rsidRPr="00894578">
        <w:rPr>
          <w:sz w:val="18"/>
          <w:szCs w:val="18"/>
        </w:rPr>
        <w:t xml:space="preserve">Amicus Brief - Gloucester County School Board, Petitioner, v. G.G., by his next friend and mother, Deirdre Grimm, Respondent. On Writ of Certiorari to the United States Court of Appeals for the Fourth Circuit - </w:t>
      </w:r>
      <w:r>
        <w:rPr>
          <w:sz w:val="18"/>
          <w:szCs w:val="18"/>
        </w:rPr>
        <w:t>BRIEF OF AMICI CURIAE REAGAN GREENBERG, ACHIM HOWARD, ALEXA RODRIGUEZ, JEYMEE SEMITI, AVATARA SMITH-CARRINGTON, SAVANNA WANZER, &amp; SAM WILLIAMSON IN SUPPORT OF RESPONDENT</w:t>
      </w:r>
      <w:r w:rsidRPr="00894578">
        <w:rPr>
          <w:sz w:val="18"/>
          <w:szCs w:val="18"/>
        </w:rPr>
        <w:t xml:space="preserve"> - Available at SCOUTS blog – along with all amicus briefs on this matter- March – modified for language that may offend –</w:t>
      </w:r>
      <w:r>
        <w:rPr>
          <w:sz w:val="18"/>
          <w:szCs w:val="18"/>
        </w:rPr>
        <w:t xml:space="preserve"> </w:t>
      </w:r>
      <w:r w:rsidRPr="008666BD">
        <w:rPr>
          <w:sz w:val="18"/>
          <w:szCs w:val="18"/>
        </w:rPr>
        <w:t xml:space="preserve">- </w:t>
      </w:r>
      <w:r>
        <w:rPr>
          <w:sz w:val="18"/>
          <w:szCs w:val="18"/>
        </w:rPr>
        <w:t xml:space="preserve">#CutWithKirby - </w:t>
      </w:r>
      <w:hyperlink r:id="rId14" w:history="1">
        <w:r w:rsidRPr="00664D63">
          <w:rPr>
            <w:rStyle w:val="Hyperlink"/>
            <w:sz w:val="18"/>
            <w:szCs w:val="18"/>
          </w:rPr>
          <w:t>http://www.scotusblog.com/wp-content/uploads/2017/03/16-273-resp-amicus-greenberg.pdf</w:t>
        </w:r>
      </w:hyperlink>
    </w:p>
    <w:p w14:paraId="71E2915C" w14:textId="77777777" w:rsidR="00422E65" w:rsidRPr="000B2380" w:rsidRDefault="00422E65" w:rsidP="00422E65">
      <w:pPr>
        <w:pStyle w:val="ListParagraph"/>
        <w:numPr>
          <w:ilvl w:val="0"/>
          <w:numId w:val="16"/>
        </w:numPr>
        <w:spacing w:after="160" w:line="259" w:lineRule="auto"/>
        <w:rPr>
          <w:b/>
          <w:sz w:val="26"/>
          <w:u w:val="single"/>
        </w:rPr>
      </w:pPr>
      <w:r>
        <w:rPr>
          <w:b/>
          <w:sz w:val="26"/>
          <w:u w:val="single"/>
        </w:rPr>
        <w:t>Bracketed for ableist language</w:t>
      </w:r>
    </w:p>
    <w:p w14:paraId="1BEF7D85" w14:textId="77777777" w:rsidR="00422E65" w:rsidRPr="000B2380" w:rsidRDefault="00422E65" w:rsidP="00422E65">
      <w:pPr>
        <w:rPr>
          <w:sz w:val="16"/>
        </w:rPr>
      </w:pPr>
      <w:r w:rsidRPr="000B2380">
        <w:rPr>
          <w:sz w:val="16"/>
        </w:rPr>
        <w:t xml:space="preserve">Human </w:t>
      </w:r>
      <w:r w:rsidRPr="000B2380">
        <w:rPr>
          <w:rStyle w:val="Emphasis"/>
        </w:rPr>
        <w:t>dignity is at the core of this case</w:t>
      </w:r>
      <w:r w:rsidRPr="000B2380">
        <w:rPr>
          <w:sz w:val="16"/>
        </w:rPr>
        <w:t xml:space="preserve">. While this is not a constitutional case, the Court's reliance on human dignity bears repeating as its decision here so obviously implicates it. </w:t>
      </w:r>
      <w:r w:rsidRPr="00103EC3">
        <w:rPr>
          <w:rStyle w:val="StyleUnderline"/>
          <w:highlight w:val="cyan"/>
        </w:rPr>
        <w:t>Trans</w:t>
      </w:r>
      <w:r w:rsidRPr="000B2380">
        <w:rPr>
          <w:sz w:val="16"/>
        </w:rPr>
        <w:t xml:space="preserve">gender </w:t>
      </w:r>
      <w:r w:rsidRPr="00103EC3">
        <w:rPr>
          <w:rStyle w:val="StyleUnderline"/>
          <w:highlight w:val="cyan"/>
        </w:rPr>
        <w:t>people</w:t>
      </w:r>
      <w:r w:rsidRPr="000B2380">
        <w:rPr>
          <w:sz w:val="16"/>
        </w:rPr>
        <w:t xml:space="preserve"> are people and </w:t>
      </w:r>
      <w:r w:rsidRPr="000B2380">
        <w:rPr>
          <w:rStyle w:val="StyleUnderline"/>
        </w:rPr>
        <w:t xml:space="preserve">are </w:t>
      </w:r>
      <w:r w:rsidRPr="00103EC3">
        <w:rPr>
          <w:rStyle w:val="StyleUnderline"/>
          <w:highlight w:val="cyan"/>
        </w:rPr>
        <w:t>deserving of treatment</w:t>
      </w:r>
      <w:r w:rsidRPr="000B2380">
        <w:rPr>
          <w:rStyle w:val="StyleUnderline"/>
        </w:rPr>
        <w:t xml:space="preserve"> that </w:t>
      </w:r>
      <w:r w:rsidRPr="00103EC3">
        <w:rPr>
          <w:rStyle w:val="StyleUnderline"/>
          <w:highlight w:val="cyan"/>
        </w:rPr>
        <w:t>upholds basic</w:t>
      </w:r>
      <w:r w:rsidRPr="000B2380">
        <w:rPr>
          <w:rStyle w:val="StyleUnderline"/>
        </w:rPr>
        <w:t xml:space="preserve"> values of</w:t>
      </w:r>
      <w:r w:rsidRPr="000B2380">
        <w:rPr>
          <w:sz w:val="16"/>
        </w:rPr>
        <w:t xml:space="preserve"> human </w:t>
      </w:r>
      <w:r w:rsidRPr="00103EC3">
        <w:rPr>
          <w:rStyle w:val="StyleUnderline"/>
          <w:highlight w:val="cyan"/>
        </w:rPr>
        <w:t>dignity</w:t>
      </w:r>
      <w:r w:rsidRPr="000B2380">
        <w:rPr>
          <w:rStyle w:val="StyleUnderline"/>
        </w:rPr>
        <w:t>.</w:t>
      </w:r>
      <w:r w:rsidRPr="000B2380">
        <w:rPr>
          <w:sz w:val="16"/>
        </w:rPr>
        <w:t xml:space="preserve"> </w:t>
      </w:r>
      <w:r w:rsidRPr="000B2380">
        <w:rPr>
          <w:rStyle w:val="StyleUnderline"/>
        </w:rPr>
        <w:t>For trans</w:t>
      </w:r>
      <w:r w:rsidRPr="000B2380">
        <w:rPr>
          <w:sz w:val="16"/>
        </w:rPr>
        <w:t xml:space="preserve">gender </w:t>
      </w:r>
      <w:r w:rsidRPr="000B2380">
        <w:rPr>
          <w:rStyle w:val="StyleUnderline"/>
        </w:rPr>
        <w:t>people</w:t>
      </w:r>
      <w:r w:rsidRPr="000B2380">
        <w:rPr>
          <w:sz w:val="16"/>
        </w:rPr>
        <w:t xml:space="preserve">, a right to human </w:t>
      </w:r>
      <w:r w:rsidRPr="000B2380">
        <w:rPr>
          <w:rStyle w:val="StyleUnderline"/>
        </w:rPr>
        <w:t>dignity is</w:t>
      </w:r>
      <w:r w:rsidRPr="000B2380">
        <w:rPr>
          <w:sz w:val="16"/>
        </w:rPr>
        <w:t xml:space="preserve"> the right </w:t>
      </w:r>
      <w:r w:rsidRPr="00103EC3">
        <w:rPr>
          <w:rStyle w:val="StyleUnderline"/>
          <w:highlight w:val="cyan"/>
        </w:rPr>
        <w:t>to be accepted for who they are</w:t>
      </w:r>
      <w:r w:rsidRPr="000B2380">
        <w:rPr>
          <w:sz w:val="16"/>
        </w:rPr>
        <w:t xml:space="preserve">, </w:t>
      </w:r>
      <w:r w:rsidRPr="000B2380">
        <w:rPr>
          <w:rStyle w:val="Emphasis"/>
        </w:rPr>
        <w:t>to be valued</w:t>
      </w:r>
      <w:r w:rsidRPr="000B2380">
        <w:rPr>
          <w:sz w:val="16"/>
        </w:rPr>
        <w:t xml:space="preserve">, </w:t>
      </w:r>
      <w:r w:rsidRPr="00103EC3">
        <w:rPr>
          <w:rStyle w:val="Emphasis"/>
          <w:highlight w:val="cyan"/>
        </w:rPr>
        <w:t>respected,</w:t>
      </w:r>
      <w:r w:rsidRPr="00103EC3">
        <w:rPr>
          <w:sz w:val="16"/>
          <w:highlight w:val="cyan"/>
        </w:rPr>
        <w:t xml:space="preserve"> </w:t>
      </w:r>
      <w:r w:rsidRPr="00103EC3">
        <w:rPr>
          <w:rStyle w:val="StyleUnderline"/>
          <w:highlight w:val="cyan"/>
        </w:rPr>
        <w:t xml:space="preserve">and </w:t>
      </w:r>
      <w:r w:rsidRPr="00103EC3">
        <w:rPr>
          <w:rStyle w:val="Emphasis"/>
          <w:highlight w:val="cyan"/>
        </w:rPr>
        <w:t>ethically treated</w:t>
      </w:r>
      <w:r w:rsidRPr="00103EC3">
        <w:rPr>
          <w:sz w:val="16"/>
          <w:highlight w:val="cyan"/>
        </w:rPr>
        <w:t xml:space="preserve">, </w:t>
      </w:r>
      <w:r w:rsidRPr="00103EC3">
        <w:rPr>
          <w:rStyle w:val="StyleUnderline"/>
          <w:highlight w:val="cyan"/>
        </w:rPr>
        <w:t>irrespective of</w:t>
      </w:r>
      <w:r w:rsidRPr="000B2380">
        <w:rPr>
          <w:rStyle w:val="StyleUnderline"/>
        </w:rPr>
        <w:t xml:space="preserve"> their gender </w:t>
      </w:r>
      <w:r w:rsidRPr="00103EC3">
        <w:rPr>
          <w:rStyle w:val="StyleUnderline"/>
          <w:highlight w:val="cyan"/>
        </w:rPr>
        <w:t>identity</w:t>
      </w:r>
      <w:r w:rsidRPr="000B2380">
        <w:rPr>
          <w:sz w:val="16"/>
        </w:rPr>
        <w:t xml:space="preserve">. For transgender people of all ages, recognizing that their gender does not match the gender they were assigned at birth is an enormous burden to carry when the institutions they navigate refuse to affirm their </w:t>
      </w:r>
      <w:proofErr w:type="gramStart"/>
      <w:r w:rsidRPr="000B2380">
        <w:rPr>
          <w:sz w:val="16"/>
        </w:rPr>
        <w:t>true identity</w:t>
      </w:r>
      <w:proofErr w:type="gramEnd"/>
      <w:r w:rsidRPr="000B2380">
        <w:rPr>
          <w:sz w:val="16"/>
        </w:rPr>
        <w:t xml:space="preserve">. The </w:t>
      </w:r>
      <w:r w:rsidRPr="00103EC3">
        <w:rPr>
          <w:rStyle w:val="StyleUnderline"/>
          <w:highlight w:val="cyan"/>
        </w:rPr>
        <w:t>ability to self-determine what gender best aligns</w:t>
      </w:r>
      <w:r w:rsidRPr="000B2380">
        <w:rPr>
          <w:rStyle w:val="StyleUnderline"/>
        </w:rPr>
        <w:t xml:space="preserve"> with</w:t>
      </w:r>
      <w:r w:rsidRPr="000B2380">
        <w:rPr>
          <w:sz w:val="16"/>
        </w:rPr>
        <w:t xml:space="preserve"> their </w:t>
      </w:r>
      <w:r w:rsidRPr="000B2380">
        <w:rPr>
          <w:rStyle w:val="StyleUnderline"/>
        </w:rPr>
        <w:t xml:space="preserve">identity, and then be acknowledged as such, </w:t>
      </w:r>
      <w:r w:rsidRPr="00103EC3">
        <w:rPr>
          <w:rStyle w:val="StyleUnderline"/>
          <w:highlight w:val="cyan"/>
        </w:rPr>
        <w:t xml:space="preserve">is </w:t>
      </w:r>
      <w:r w:rsidRPr="00103EC3">
        <w:rPr>
          <w:rStyle w:val="Emphasis"/>
          <w:highlight w:val="cyan"/>
        </w:rPr>
        <w:t>at</w:t>
      </w:r>
      <w:r w:rsidRPr="000B2380">
        <w:rPr>
          <w:rStyle w:val="Emphasis"/>
        </w:rPr>
        <w:t xml:space="preserve"> the </w:t>
      </w:r>
      <w:r w:rsidRPr="00103EC3">
        <w:rPr>
          <w:rStyle w:val="Emphasis"/>
          <w:highlight w:val="cyan"/>
        </w:rPr>
        <w:t>crux of bodily integrity</w:t>
      </w:r>
      <w:r w:rsidRPr="000B2380">
        <w:rPr>
          <w:sz w:val="16"/>
        </w:rPr>
        <w:t>.</w:t>
      </w:r>
    </w:p>
    <w:p w14:paraId="4DAF1DF9" w14:textId="77777777" w:rsidR="00422E65" w:rsidRPr="000B2380" w:rsidRDefault="00422E65" w:rsidP="00422E65">
      <w:pPr>
        <w:rPr>
          <w:sz w:val="16"/>
          <w:szCs w:val="16"/>
        </w:rPr>
      </w:pPr>
      <w:r w:rsidRPr="000B2380">
        <w:rPr>
          <w:sz w:val="16"/>
          <w:szCs w:val="16"/>
        </w:rPr>
        <w:t xml:space="preserve">The reality of transgender people's lives is a daily reminder that virtually everything in the world is organized in a way that tells them that their identity is not normal. </w:t>
      </w:r>
    </w:p>
    <w:p w14:paraId="521DBE4F" w14:textId="77777777" w:rsidR="00422E65" w:rsidRPr="000B2380" w:rsidRDefault="00422E65" w:rsidP="00422E65">
      <w:pPr>
        <w:rPr>
          <w:sz w:val="16"/>
          <w:szCs w:val="16"/>
        </w:rPr>
      </w:pPr>
      <w:r w:rsidRPr="000B2380">
        <w:rPr>
          <w:sz w:val="16"/>
          <w:szCs w:val="16"/>
        </w:rPr>
        <w:t>I often tell people that my body has been inextricably linked to violence since birth. On its face, this statement appears to be overdramatic. People begin to dissect and regurgitate a list of my privileges in attempts to ease their guilt, while simultaneously stripping me of my voice. You see, the violence I speak of is not that which we have been socialized to naturally fear but instead one that is systemically normalized. This is the type of violence that is often disregarded and negated because conversations around privilege and oppression are uncomfortable and for many, irrelevant.</w:t>
      </w:r>
    </w:p>
    <w:p w14:paraId="5A1AC945" w14:textId="77777777" w:rsidR="00422E65" w:rsidRPr="000B2380" w:rsidRDefault="00422E65" w:rsidP="00422E65">
      <w:pPr>
        <w:rPr>
          <w:sz w:val="16"/>
          <w:szCs w:val="16"/>
        </w:rPr>
      </w:pPr>
      <w:r w:rsidRPr="000B2380">
        <w:rPr>
          <w:sz w:val="16"/>
          <w:szCs w:val="16"/>
        </w:rPr>
        <w:t>Avatara Smith-Carrington, Black, Age 24, Baltimore, MD</w:t>
      </w:r>
    </w:p>
    <w:p w14:paraId="50A83D79" w14:textId="77777777" w:rsidR="00422E65" w:rsidRPr="000B2380" w:rsidRDefault="00422E65" w:rsidP="00422E65">
      <w:pPr>
        <w:rPr>
          <w:sz w:val="16"/>
          <w:szCs w:val="16"/>
        </w:rPr>
      </w:pPr>
      <w:r w:rsidRPr="000B2380">
        <w:rPr>
          <w:sz w:val="16"/>
          <w:szCs w:val="16"/>
        </w:rPr>
        <w:t>Upon birth, an infant is designated a gender of either male or female.26 The infant then spends their youth adhering to socially constructed guidelines on how to present themselves as male or female.27 Their forms of identification—birth certificate, driver s license, passport, etc.—reflect the gender assigned at birth. In public forums, they face gender-segregated choices, such as joining a male or female soccer league, or becoming a boy scout or a girl scout, and those decisions are pressured by what is written on a piece of paper handed to thein at birth. This standardized, presumptive process is a much more oppressive system to navigate for those whose gender identity does not align with the gender assigned at birth.</w:t>
      </w:r>
    </w:p>
    <w:p w14:paraId="614B29E4" w14:textId="77777777" w:rsidR="00422E65" w:rsidRPr="000B2380" w:rsidRDefault="00422E65" w:rsidP="00422E65">
      <w:pPr>
        <w:rPr>
          <w:rStyle w:val="StyleUnderline"/>
        </w:rPr>
      </w:pPr>
      <w:r w:rsidRPr="00103EC3">
        <w:rPr>
          <w:rStyle w:val="StyleUnderline"/>
          <w:highlight w:val="cyan"/>
        </w:rPr>
        <w:t xml:space="preserve">Transgender people face </w:t>
      </w:r>
      <w:r w:rsidRPr="000B2380">
        <w:rPr>
          <w:rStyle w:val="StyleUnderline"/>
        </w:rPr>
        <w:t xml:space="preserve">a </w:t>
      </w:r>
      <w:r w:rsidRPr="00103EC3">
        <w:rPr>
          <w:rStyle w:val="StyleUnderline"/>
          <w:highlight w:val="cyan"/>
        </w:rPr>
        <w:t>complicated reality</w:t>
      </w:r>
      <w:r w:rsidRPr="000B2380">
        <w:rPr>
          <w:rStyle w:val="StyleUnderline"/>
        </w:rPr>
        <w:t xml:space="preserve"> in great part </w:t>
      </w:r>
      <w:r w:rsidRPr="00103EC3">
        <w:rPr>
          <w:rStyle w:val="StyleUnderline"/>
          <w:highlight w:val="cyan"/>
        </w:rPr>
        <w:t>because</w:t>
      </w:r>
      <w:r w:rsidRPr="000B2380">
        <w:rPr>
          <w:rStyle w:val="StyleUnderline"/>
        </w:rPr>
        <w:t xml:space="preserve">, from time immemorial, clinicians and academics have made transgender individuals the "objects of their inquiry,"28 </w:t>
      </w:r>
      <w:r w:rsidRPr="00103EC3">
        <w:rPr>
          <w:rStyle w:val="StyleUnderline"/>
          <w:highlight w:val="cyan"/>
        </w:rPr>
        <w:t>using language</w:t>
      </w:r>
      <w:r w:rsidRPr="000B2380">
        <w:rPr>
          <w:rStyle w:val="StyleUnderline"/>
        </w:rPr>
        <w:t xml:space="preserve"> that at times implicitly but far more often explicitly </w:t>
      </w:r>
      <w:r w:rsidRPr="00103EC3">
        <w:rPr>
          <w:rStyle w:val="StyleUnderline"/>
          <w:highlight w:val="cyan"/>
        </w:rPr>
        <w:t>burdens transgender people with</w:t>
      </w:r>
      <w:r w:rsidRPr="000B2380">
        <w:rPr>
          <w:rStyle w:val="StyleUnderline"/>
        </w:rPr>
        <w:t xml:space="preserve"> the </w:t>
      </w:r>
      <w:r w:rsidRPr="00103EC3">
        <w:rPr>
          <w:rStyle w:val="StyleUnderline"/>
          <w:highlight w:val="cyan"/>
        </w:rPr>
        <w:t>mark of being "abnormal</w:t>
      </w:r>
      <w:r w:rsidRPr="000B2380">
        <w:rPr>
          <w:rStyle w:val="StyleUnderline"/>
        </w:rPr>
        <w:t xml:space="preserve">." Transgender people </w:t>
      </w:r>
      <w:r w:rsidRPr="00103EC3">
        <w:rPr>
          <w:rStyle w:val="StyleUnderline"/>
          <w:highlight w:val="cyan"/>
        </w:rPr>
        <w:t>live in a society where "people must be willing to be pathologized"</w:t>
      </w:r>
      <w:r w:rsidRPr="000B2380">
        <w:rPr>
          <w:rStyle w:val="StyleUnderline"/>
        </w:rPr>
        <w:t xml:space="preserve"> </w:t>
      </w:r>
      <w:proofErr w:type="gramStart"/>
      <w:r w:rsidRPr="000B2380">
        <w:rPr>
          <w:rStyle w:val="StyleUnderline"/>
        </w:rPr>
        <w:t xml:space="preserve">in order </w:t>
      </w:r>
      <w:r w:rsidRPr="00103EC3">
        <w:rPr>
          <w:rStyle w:val="StyleUnderline"/>
          <w:highlight w:val="cyan"/>
        </w:rPr>
        <w:t>to</w:t>
      </w:r>
      <w:proofErr w:type="gramEnd"/>
      <w:r w:rsidRPr="00103EC3">
        <w:rPr>
          <w:rStyle w:val="StyleUnderline"/>
          <w:highlight w:val="cyan"/>
        </w:rPr>
        <w:t xml:space="preserve"> have</w:t>
      </w:r>
      <w:r w:rsidRPr="000B2380">
        <w:rPr>
          <w:rStyle w:val="StyleUnderline"/>
        </w:rPr>
        <w:t xml:space="preserve"> their gender </w:t>
      </w:r>
      <w:r w:rsidRPr="00103EC3">
        <w:rPr>
          <w:rStyle w:val="StyleUnderline"/>
          <w:highlight w:val="cyan"/>
        </w:rPr>
        <w:t>identity socially and legally affirmed</w:t>
      </w:r>
      <w:r w:rsidRPr="000B2380">
        <w:rPr>
          <w:rStyle w:val="StyleUnderline"/>
        </w:rPr>
        <w:t xml:space="preserve">.29 </w:t>
      </w:r>
      <w:r w:rsidRPr="00103EC3">
        <w:rPr>
          <w:rStyle w:val="StyleUnderline"/>
          <w:highlight w:val="cyan"/>
        </w:rPr>
        <w:t>Society</w:t>
      </w:r>
      <w:r w:rsidRPr="000B2380">
        <w:rPr>
          <w:rStyle w:val="StyleUnderline"/>
        </w:rPr>
        <w:t xml:space="preserve"> today </w:t>
      </w:r>
      <w:r w:rsidRPr="00103EC3">
        <w:rPr>
          <w:rStyle w:val="StyleUnderline"/>
          <w:highlight w:val="cyan"/>
        </w:rPr>
        <w:t>deems</w:t>
      </w:r>
      <w:r w:rsidRPr="000B2380">
        <w:rPr>
          <w:rStyle w:val="StyleUnderline"/>
        </w:rPr>
        <w:t xml:space="preserve"> transgender people's gender </w:t>
      </w:r>
      <w:r w:rsidRPr="00103EC3">
        <w:rPr>
          <w:rStyle w:val="StyleUnderline"/>
          <w:highlight w:val="cyan"/>
        </w:rPr>
        <w:t>identities,</w:t>
      </w:r>
      <w:r w:rsidRPr="000B2380">
        <w:rPr>
          <w:rStyle w:val="StyleUnderline"/>
        </w:rPr>
        <w:t xml:space="preserve"> expressions, and sex "</w:t>
      </w:r>
      <w:r w:rsidRPr="00103EC3">
        <w:rPr>
          <w:rStyle w:val="StyleUnderline"/>
          <w:highlight w:val="cyan"/>
        </w:rPr>
        <w:t>less natural and less legitimate</w:t>
      </w:r>
      <w:r w:rsidRPr="000B2380">
        <w:rPr>
          <w:rStyle w:val="StyleUnderline"/>
        </w:rPr>
        <w:t>" than those of non-transgender people.30 Transgender people are expected to carry not only medical prognosis, but also a physical appearance that passes as "male" or "female" in the eyes of non-transgender people.</w:t>
      </w:r>
    </w:p>
    <w:p w14:paraId="1B92EEFD" w14:textId="77777777" w:rsidR="00422E65" w:rsidRPr="000B2380" w:rsidRDefault="00422E65" w:rsidP="00422E65">
      <w:pPr>
        <w:rPr>
          <w:sz w:val="16"/>
          <w:szCs w:val="16"/>
        </w:rPr>
      </w:pPr>
      <w:r w:rsidRPr="000B2380">
        <w:rPr>
          <w:sz w:val="16"/>
          <w:szCs w:val="16"/>
        </w:rPr>
        <w:t xml:space="preserve">Even among well-meaning people, </w:t>
      </w:r>
      <w:r w:rsidRPr="000B2380">
        <w:rPr>
          <w:rStyle w:val="StyleUnderline"/>
        </w:rPr>
        <w:t>non-transgender attributes are "simply taken for granted" and "assumed to be natural or normal."3</w:t>
      </w:r>
      <w:r w:rsidRPr="000B2380">
        <w:rPr>
          <w:sz w:val="16"/>
          <w:szCs w:val="16"/>
        </w:rPr>
        <w:t xml:space="preserve">1 </w:t>
      </w:r>
      <w:r w:rsidRPr="000B2380">
        <w:rPr>
          <w:rStyle w:val="StyleUnderline"/>
        </w:rPr>
        <w:t xml:space="preserve">Although the assessment of a person's gender, for </w:t>
      </w:r>
      <w:proofErr w:type="gramStart"/>
      <w:r w:rsidRPr="000B2380">
        <w:rPr>
          <w:rStyle w:val="StyleUnderline"/>
        </w:rPr>
        <w:t>the majority of</w:t>
      </w:r>
      <w:proofErr w:type="gramEnd"/>
      <w:r w:rsidRPr="000B2380">
        <w:rPr>
          <w:rStyle w:val="StyleUnderline"/>
        </w:rPr>
        <w:t xml:space="preserve"> people, tends to be in agreement with that person's gender identity, this is not the lived experience of transgender people. Most </w:t>
      </w:r>
      <w:r w:rsidRPr="00103EC3">
        <w:rPr>
          <w:rStyle w:val="StyleUnderline"/>
          <w:highlight w:val="cyan"/>
        </w:rPr>
        <w:t>non-transgender people "remain oblivious to</w:t>
      </w:r>
      <w:r w:rsidRPr="000B2380">
        <w:rPr>
          <w:rStyle w:val="StyleUnderline"/>
        </w:rPr>
        <w:t xml:space="preserve"> the </w:t>
      </w:r>
      <w:r w:rsidRPr="00103EC3">
        <w:rPr>
          <w:rStyle w:val="StyleUnderline"/>
          <w:highlight w:val="cyan"/>
        </w:rPr>
        <w:t>subjective nature of gendering</w:t>
      </w:r>
      <w:r w:rsidRPr="000B2380">
        <w:rPr>
          <w:rStyle w:val="StyleUnderline"/>
        </w:rPr>
        <w:t>, primarily because they themselves have not regularly had the experience of being misgendered."32</w:t>
      </w:r>
      <w:r w:rsidRPr="000B2380">
        <w:rPr>
          <w:sz w:val="16"/>
          <w:szCs w:val="16"/>
        </w:rPr>
        <w:t xml:space="preserve"> One need look no further than the amici curiae briefs filed after the Petitioner filed its brief, such as the one by Safe Spaces for Women, </w:t>
      </w:r>
      <w:r w:rsidRPr="000B2380">
        <w:rPr>
          <w:rStyle w:val="StyleUnderline"/>
        </w:rPr>
        <w:t xml:space="preserve">to </w:t>
      </w:r>
      <w:r w:rsidRPr="00103EC3">
        <w:rPr>
          <w:rStyle w:val="StyleUnderline"/>
          <w:highlight w:val="cyan"/>
        </w:rPr>
        <w:t>see evidence of</w:t>
      </w:r>
      <w:r w:rsidRPr="000B2380">
        <w:rPr>
          <w:rStyle w:val="StyleUnderline"/>
        </w:rPr>
        <w:t xml:space="preserve"> a world in which the </w:t>
      </w:r>
      <w:r w:rsidRPr="00103EC3">
        <w:rPr>
          <w:rStyle w:val="StyleUnderline"/>
          <w:highlight w:val="cyan"/>
        </w:rPr>
        <w:t>only "normal" perspective is</w:t>
      </w:r>
      <w:r w:rsidRPr="000B2380">
        <w:rPr>
          <w:rStyle w:val="StyleUnderline"/>
        </w:rPr>
        <w:t xml:space="preserve"> that of </w:t>
      </w:r>
      <w:r w:rsidRPr="00103EC3">
        <w:rPr>
          <w:rStyle w:val="StyleUnderline"/>
          <w:highlight w:val="cyan"/>
        </w:rPr>
        <w:t>non-transgender individuals</w:t>
      </w:r>
      <w:r w:rsidRPr="000B2380">
        <w:rPr>
          <w:sz w:val="16"/>
          <w:szCs w:val="16"/>
        </w:rPr>
        <w:t>. When calling specific attention to violence against women by men, counsel for Safe Spaces for Women did not include transgender women in their efforts to "ensur[e] that the voices of women who have suffered sexual abuse are heeded when policies are made that may directly affect their physical, emotional, and psychological well-being."33 This is a silencing of transgender identities and voices.</w:t>
      </w:r>
    </w:p>
    <w:p w14:paraId="6EE72D9C" w14:textId="77777777" w:rsidR="00422E65" w:rsidRPr="00AF0C9F" w:rsidRDefault="00422E65" w:rsidP="00422E65">
      <w:pPr>
        <w:rPr>
          <w:sz w:val="16"/>
        </w:rPr>
      </w:pPr>
      <w:r w:rsidRPr="00103EC3">
        <w:rPr>
          <w:rStyle w:val="StyleUnderline"/>
          <w:highlight w:val="cyan"/>
        </w:rPr>
        <w:t xml:space="preserve">Because of </w:t>
      </w:r>
      <w:r w:rsidRPr="000B2380">
        <w:rPr>
          <w:sz w:val="16"/>
        </w:rPr>
        <w:t xml:space="preserve">the </w:t>
      </w:r>
      <w:r w:rsidRPr="00103EC3">
        <w:rPr>
          <w:rStyle w:val="StyleUnderline"/>
          <w:highlight w:val="cyan"/>
        </w:rPr>
        <w:t>assumptions created by</w:t>
      </w:r>
      <w:r w:rsidRPr="00103EC3">
        <w:rPr>
          <w:sz w:val="16"/>
          <w:highlight w:val="cyan"/>
        </w:rPr>
        <w:t xml:space="preserve"> </w:t>
      </w:r>
      <w:r w:rsidRPr="000B2380">
        <w:rPr>
          <w:sz w:val="16"/>
        </w:rPr>
        <w:t xml:space="preserve">our </w:t>
      </w:r>
      <w:r w:rsidRPr="00103EC3">
        <w:rPr>
          <w:rStyle w:val="Emphasis"/>
          <w:highlight w:val="cyan"/>
        </w:rPr>
        <w:t>non-trans</w:t>
      </w:r>
      <w:r w:rsidRPr="000B2380">
        <w:rPr>
          <w:sz w:val="16"/>
        </w:rPr>
        <w:t xml:space="preserve">gender </w:t>
      </w:r>
      <w:r w:rsidRPr="00103EC3">
        <w:rPr>
          <w:rStyle w:val="Emphasis"/>
          <w:highlight w:val="cyan"/>
        </w:rPr>
        <w:t>frameworks</w:t>
      </w:r>
      <w:r w:rsidRPr="000B2380">
        <w:rPr>
          <w:rStyle w:val="Emphasis"/>
        </w:rPr>
        <w:t>,</w:t>
      </w:r>
      <w:r w:rsidRPr="000B2380">
        <w:rPr>
          <w:sz w:val="16"/>
        </w:rPr>
        <w:t xml:space="preserve"> non-transgender individuals draw the conclusion that everyone they meet is also non-transgender.34 The mentality of assuming everyone you meet is non-transgender trickles into every aspect of life, from casual interactions with people on the street, to how coworkers address each other in the workplace. As such </w:t>
      </w:r>
      <w:proofErr w:type="gramStart"/>
      <w:r w:rsidRPr="000B2380">
        <w:rPr>
          <w:rStyle w:val="StyleUnderline"/>
        </w:rPr>
        <w:t xml:space="preserve">the </w:t>
      </w:r>
      <w:r w:rsidRPr="00103EC3">
        <w:rPr>
          <w:rStyle w:val="StyleUnderline"/>
          <w:highlight w:val="cyan"/>
        </w:rPr>
        <w:t>majority of</w:t>
      </w:r>
      <w:proofErr w:type="gramEnd"/>
      <w:r w:rsidRPr="00103EC3">
        <w:rPr>
          <w:rStyle w:val="StyleUnderline"/>
          <w:highlight w:val="cyan"/>
        </w:rPr>
        <w:t xml:space="preserve"> people</w:t>
      </w:r>
      <w:r w:rsidRPr="000B2380">
        <w:rPr>
          <w:rStyle w:val="StyleUnderline"/>
        </w:rPr>
        <w:t xml:space="preserve"> are</w:t>
      </w:r>
      <w:r w:rsidRPr="000B2380">
        <w:rPr>
          <w:sz w:val="16"/>
        </w:rPr>
        <w:t xml:space="preserve"> </w:t>
      </w:r>
      <w:r w:rsidRPr="000B2380">
        <w:rPr>
          <w:strike/>
          <w:sz w:val="16"/>
        </w:rPr>
        <w:t>blind</w:t>
      </w:r>
      <w:r w:rsidRPr="000B2380">
        <w:rPr>
          <w:sz w:val="16"/>
        </w:rPr>
        <w:t xml:space="preserve"> [</w:t>
      </w:r>
      <w:r w:rsidRPr="00103EC3">
        <w:rPr>
          <w:rStyle w:val="StyleUnderline"/>
          <w:highlight w:val="cyan"/>
        </w:rPr>
        <w:t>ignorant o</w:t>
      </w:r>
      <w:r w:rsidRPr="000B2380">
        <w:rPr>
          <w:rStyle w:val="StyleUnderline"/>
        </w:rPr>
        <w:t>f</w:t>
      </w:r>
      <w:r w:rsidRPr="000B2380">
        <w:rPr>
          <w:sz w:val="16"/>
        </w:rPr>
        <w:t xml:space="preserve">] to </w:t>
      </w:r>
      <w:r w:rsidRPr="000B2380">
        <w:rPr>
          <w:rStyle w:val="StyleUnderline"/>
        </w:rPr>
        <w:t xml:space="preserve">the </w:t>
      </w:r>
      <w:r w:rsidRPr="00103EC3">
        <w:rPr>
          <w:rStyle w:val="StyleUnderline"/>
          <w:highlight w:val="cyan"/>
        </w:rPr>
        <w:t>struggles of trans</w:t>
      </w:r>
      <w:r w:rsidRPr="000B2380">
        <w:rPr>
          <w:sz w:val="16"/>
        </w:rPr>
        <w:t xml:space="preserve">gender </w:t>
      </w:r>
      <w:r w:rsidRPr="00103EC3">
        <w:rPr>
          <w:rStyle w:val="StyleUnderline"/>
          <w:highlight w:val="cyan"/>
        </w:rPr>
        <w:t>people</w:t>
      </w:r>
      <w:r w:rsidRPr="000B2380">
        <w:rPr>
          <w:rStyle w:val="StyleUnderline"/>
        </w:rPr>
        <w:t>,</w:t>
      </w:r>
      <w:r w:rsidRPr="000B2380">
        <w:rPr>
          <w:sz w:val="16"/>
        </w:rPr>
        <w:t xml:space="preserve"> and the </w:t>
      </w:r>
      <w:r w:rsidRPr="00103EC3">
        <w:rPr>
          <w:rStyle w:val="StyleUnderline"/>
          <w:highlight w:val="cyan"/>
        </w:rPr>
        <w:t>legitimacy</w:t>
      </w:r>
      <w:r w:rsidRPr="000B2380">
        <w:rPr>
          <w:rStyle w:val="StyleUnderline"/>
        </w:rPr>
        <w:t xml:space="preserve"> of the struggle transgender people living in the United States face is </w:t>
      </w:r>
      <w:r w:rsidRPr="00103EC3">
        <w:rPr>
          <w:rStyle w:val="StyleUnderline"/>
          <w:highlight w:val="cyan"/>
        </w:rPr>
        <w:t>obfuscated by that [ignorance]</w:t>
      </w:r>
      <w:r>
        <w:rPr>
          <w:rStyle w:val="StyleUnderline"/>
        </w:rPr>
        <w:t xml:space="preserve"> </w:t>
      </w:r>
      <w:r w:rsidRPr="000B2380">
        <w:rPr>
          <w:rStyle w:val="StyleUnderline"/>
          <w:strike/>
        </w:rPr>
        <w:t>blindness</w:t>
      </w:r>
      <w:r w:rsidRPr="000B2380">
        <w:rPr>
          <w:rStyle w:val="StyleUnderline"/>
        </w:rPr>
        <w:t>.</w:t>
      </w:r>
      <w:r w:rsidRPr="000B2380">
        <w:rPr>
          <w:sz w:val="16"/>
        </w:rPr>
        <w:t xml:space="preserve"> When people come out as transgender, </w:t>
      </w:r>
      <w:r w:rsidRPr="000B2380">
        <w:rPr>
          <w:rStyle w:val="StyleUnderline"/>
        </w:rPr>
        <w:t xml:space="preserve">many healthcare providers,35 employers, and educational institutions perpetuate violence against them by refusing to affirm their gender identity. When this </w:t>
      </w:r>
      <w:r w:rsidRPr="00103EC3">
        <w:rPr>
          <w:rStyle w:val="StyleUnderline"/>
          <w:highlight w:val="cyan"/>
        </w:rPr>
        <w:t>lack of affirmation</w:t>
      </w:r>
      <w:r w:rsidRPr="000B2380">
        <w:rPr>
          <w:rStyle w:val="StyleUnderline"/>
        </w:rPr>
        <w:t xml:space="preserve"> takes the form of exclusion— cutting off transgender individuals from work, health services, classes, or other essential structures—there </w:t>
      </w:r>
      <w:r w:rsidRPr="00103EC3">
        <w:rPr>
          <w:rStyle w:val="StyleUnderline"/>
          <w:highlight w:val="cyan"/>
        </w:rPr>
        <w:t>can be no question</w:t>
      </w:r>
      <w:r w:rsidRPr="000B2380">
        <w:rPr>
          <w:rStyle w:val="StyleUnderline"/>
        </w:rPr>
        <w:t xml:space="preserve"> that such </w:t>
      </w:r>
      <w:r w:rsidRPr="00103EC3">
        <w:rPr>
          <w:rStyle w:val="StyleUnderline"/>
          <w:highlight w:val="cyan"/>
        </w:rPr>
        <w:t>exclusion is</w:t>
      </w:r>
      <w:r w:rsidRPr="000B2380">
        <w:rPr>
          <w:rStyle w:val="StyleUnderline"/>
        </w:rPr>
        <w:t xml:space="preserve"> an </w:t>
      </w:r>
      <w:r w:rsidRPr="00103EC3">
        <w:rPr>
          <w:rStyle w:val="StyleUnderline"/>
          <w:highlight w:val="cyan"/>
        </w:rPr>
        <w:t>act of violence</w:t>
      </w:r>
      <w:r w:rsidRPr="000B2380">
        <w:rPr>
          <w:rStyle w:val="StyleUnderline"/>
        </w:rPr>
        <w:t>.</w:t>
      </w:r>
      <w:r w:rsidRPr="000B2380">
        <w:rPr>
          <w:sz w:val="16"/>
        </w:rPr>
        <w:t xml:space="preserve"> Even when transgender people </w:t>
      </w:r>
      <w:proofErr w:type="gramStart"/>
      <w:r w:rsidRPr="000B2380">
        <w:rPr>
          <w:sz w:val="16"/>
        </w:rPr>
        <w:t>are able to</w:t>
      </w:r>
      <w:proofErr w:type="gramEnd"/>
      <w:r w:rsidRPr="000B2380">
        <w:rPr>
          <w:sz w:val="16"/>
        </w:rPr>
        <w:t xml:space="preserve"> access non-affirming institutions, they are left with two options: (1) perform an identity that is not their own, which strips them of human dignity; or (2) defy the institution and face punishment, which is quite literally violent. Forcing a transgender individual into performing their gender assigned at birth forces that individual to live in a skin that is not their own. </w:t>
      </w:r>
      <w:r w:rsidRPr="000B2380">
        <w:rPr>
          <w:rStyle w:val="StyleUnderline"/>
        </w:rPr>
        <w:t xml:space="preserve">The </w:t>
      </w:r>
      <w:r w:rsidRPr="00103EC3">
        <w:rPr>
          <w:rStyle w:val="StyleUnderline"/>
          <w:highlight w:val="cyan"/>
        </w:rPr>
        <w:t>inability</w:t>
      </w:r>
      <w:r w:rsidRPr="000B2380">
        <w:rPr>
          <w:rStyle w:val="StyleUnderline"/>
        </w:rPr>
        <w:t xml:space="preserve"> of a transgender person </w:t>
      </w:r>
      <w:r w:rsidRPr="00103EC3">
        <w:rPr>
          <w:rStyle w:val="StyleUnderline"/>
          <w:highlight w:val="cyan"/>
        </w:rPr>
        <w:t xml:space="preserve">to be acknowledged as </w:t>
      </w:r>
      <w:r w:rsidRPr="000B2380">
        <w:rPr>
          <w:rStyle w:val="StyleUnderline"/>
        </w:rPr>
        <w:t xml:space="preserve">the gender </w:t>
      </w:r>
      <w:r w:rsidRPr="00103EC3">
        <w:rPr>
          <w:rStyle w:val="StyleUnderline"/>
          <w:highlight w:val="cyan"/>
        </w:rPr>
        <w:t>identity</w:t>
      </w:r>
      <w:r w:rsidRPr="000B2380">
        <w:rPr>
          <w:rStyle w:val="StyleUnderline"/>
        </w:rPr>
        <w:t xml:space="preserve"> they align with f</w:t>
      </w:r>
      <w:r w:rsidRPr="00103EC3">
        <w:rPr>
          <w:rStyle w:val="StyleUnderline"/>
          <w:highlight w:val="cyan"/>
        </w:rPr>
        <w:t>orces</w:t>
      </w:r>
      <w:r w:rsidRPr="00103EC3">
        <w:rPr>
          <w:sz w:val="16"/>
          <w:highlight w:val="cyan"/>
        </w:rPr>
        <w:t xml:space="preserve"> </w:t>
      </w:r>
      <w:r w:rsidRPr="00103EC3">
        <w:rPr>
          <w:rStyle w:val="StyleUnderline"/>
          <w:highlight w:val="cyan"/>
        </w:rPr>
        <w:t>individual</w:t>
      </w:r>
      <w:r w:rsidRPr="000B2380">
        <w:rPr>
          <w:rStyle w:val="StyleUnderline"/>
        </w:rPr>
        <w:t xml:space="preserve">s </w:t>
      </w:r>
      <w:r w:rsidRPr="00103EC3">
        <w:rPr>
          <w:rStyle w:val="StyleUnderline"/>
          <w:highlight w:val="cyan"/>
        </w:rPr>
        <w:t>to live in violence</w:t>
      </w:r>
      <w:r w:rsidRPr="00103EC3">
        <w:rPr>
          <w:sz w:val="16"/>
          <w:highlight w:val="cyan"/>
        </w:rPr>
        <w:t>.</w:t>
      </w:r>
    </w:p>
    <w:p w14:paraId="35CDA160" w14:textId="77777777" w:rsidR="00422E65" w:rsidRDefault="00422E65" w:rsidP="00422E65">
      <w:pPr>
        <w:rPr>
          <w:rStyle w:val="StyleUnderline"/>
        </w:rPr>
      </w:pPr>
    </w:p>
    <w:p w14:paraId="2CB4A257" w14:textId="77777777" w:rsidR="00422E65" w:rsidRDefault="00422E65" w:rsidP="00422E65">
      <w:pPr>
        <w:pStyle w:val="Heading4"/>
      </w:pPr>
      <w:r>
        <w:t>Health care inflation devastates the economy.</w:t>
      </w:r>
    </w:p>
    <w:p w14:paraId="28C49B81" w14:textId="77777777" w:rsidR="00422E65" w:rsidRPr="00C8037B" w:rsidRDefault="00422E65" w:rsidP="00422E65">
      <w:r w:rsidRPr="00C8037B">
        <w:rPr>
          <w:rStyle w:val="Style13ptBold"/>
        </w:rPr>
        <w:t>Sood</w:t>
      </w:r>
      <w:r>
        <w:rPr>
          <w:rStyle w:val="Style13ptBold"/>
        </w:rPr>
        <w:t xml:space="preserve"> et Al 7</w:t>
      </w:r>
      <w:r w:rsidRPr="00C8037B">
        <w:t>, Neeraj, Arkadipta Ghosh, and J. Escarse. "The effect of health care cost growth on the US economy." Office of the Assistant Secretary for Planning and Evaluation, US Department of Health and Human Services (September). Available at (http://aspe. hhs. gov/health/reports/08/healthcarecost/report. html (HHS) (2007).</w:t>
      </w:r>
      <w:r>
        <w:t xml:space="preserve"> (</w:t>
      </w:r>
      <w:r w:rsidRPr="00C8037B">
        <w:t>PhD, is professor and vice dean for research at the USC Price School of Public Policy and a founding member the USC Schaeffer Center</w:t>
      </w:r>
      <w:r>
        <w:t xml:space="preserve">)//Elmer </w:t>
      </w:r>
    </w:p>
    <w:p w14:paraId="198E6AAC" w14:textId="77777777" w:rsidR="00422E65" w:rsidRDefault="00422E65" w:rsidP="00422E65">
      <w:pPr>
        <w:rPr>
          <w:u w:val="single"/>
        </w:rPr>
      </w:pPr>
      <w:r w:rsidRPr="00C8037B">
        <w:rPr>
          <w:sz w:val="16"/>
        </w:rPr>
        <w:t xml:space="preserve">2. CONCEPTUAL OVERVEIW OF POTENTIAL MECHNISMS THROUGH WHICH HEALTH CARE INFLATION COULD AFFECT THE US ECONOMY Not surprisingly, </w:t>
      </w:r>
      <w:r w:rsidRPr="00C8037B">
        <w:rPr>
          <w:u w:val="single"/>
        </w:rPr>
        <w:t xml:space="preserve">the dramatic increases in health care spending and the share of GDP devoted to health care have raised concerns about the </w:t>
      </w:r>
      <w:r w:rsidRPr="00103EC3">
        <w:rPr>
          <w:b/>
          <w:sz w:val="26"/>
          <w:highlight w:val="cyan"/>
          <w:u w:val="single"/>
          <w:bdr w:val="single" w:sz="18" w:space="0" w:color="auto"/>
        </w:rPr>
        <w:t>negative impact of health care cost inflation on the U.S. economy</w:t>
      </w:r>
      <w:r w:rsidRPr="00C8037B">
        <w:rPr>
          <w:sz w:val="16"/>
        </w:rPr>
        <w:t xml:space="preserve">. In an era of global economic markets, </w:t>
      </w:r>
      <w:r w:rsidRPr="00C8037B">
        <w:rPr>
          <w:u w:val="single"/>
        </w:rPr>
        <w:t>these concerns are reinforced by the status of the U.S. as a spending outlier among competing nations</w:t>
      </w:r>
      <w:r w:rsidRPr="00C8037B">
        <w:rPr>
          <w:sz w:val="16"/>
        </w:rPr>
        <w:t xml:space="preserve">. The major concern is that </w:t>
      </w:r>
      <w:r w:rsidRPr="00103EC3">
        <w:rPr>
          <w:b/>
          <w:sz w:val="26"/>
          <w:highlight w:val="cyan"/>
          <w:u w:val="single"/>
        </w:rPr>
        <w:t>rapid increases in health care spending</w:t>
      </w:r>
      <w:r w:rsidRPr="00103EC3">
        <w:rPr>
          <w:sz w:val="16"/>
          <w:highlight w:val="cyan"/>
        </w:rPr>
        <w:t xml:space="preserve"> </w:t>
      </w:r>
      <w:r w:rsidRPr="00103EC3">
        <w:rPr>
          <w:b/>
          <w:sz w:val="26"/>
          <w:highlight w:val="cyan"/>
          <w:u w:val="single"/>
        </w:rPr>
        <w:t>can affect</w:t>
      </w:r>
      <w:r w:rsidRPr="00103EC3">
        <w:rPr>
          <w:sz w:val="16"/>
          <w:highlight w:val="cyan"/>
        </w:rPr>
        <w:t xml:space="preserve"> </w:t>
      </w:r>
      <w:r w:rsidRPr="00103EC3">
        <w:rPr>
          <w:b/>
          <w:sz w:val="26"/>
          <w:highlight w:val="cyan"/>
          <w:u w:val="single"/>
        </w:rPr>
        <w:t xml:space="preserve">major economic indicators such </w:t>
      </w:r>
      <w:r w:rsidRPr="00C8037B">
        <w:rPr>
          <w:u w:val="single"/>
        </w:rPr>
        <w:t xml:space="preserve">per capita </w:t>
      </w:r>
      <w:r w:rsidRPr="00103EC3">
        <w:rPr>
          <w:b/>
          <w:sz w:val="26"/>
          <w:highlight w:val="cyan"/>
          <w:u w:val="single"/>
          <w:bdr w:val="single" w:sz="18" w:space="0" w:color="auto"/>
        </w:rPr>
        <w:t>GDP, employment and inflation</w:t>
      </w:r>
      <w:r w:rsidRPr="00C8037B">
        <w:rPr>
          <w:u w:val="single"/>
        </w:rPr>
        <w:t xml:space="preserve">. The effects are likely to occur </w:t>
      </w:r>
      <w:r w:rsidRPr="00103EC3">
        <w:rPr>
          <w:b/>
          <w:sz w:val="26"/>
          <w:highlight w:val="cyan"/>
          <w:u w:val="single"/>
        </w:rPr>
        <w:t>across all sectors</w:t>
      </w:r>
      <w:r w:rsidRPr="00103EC3">
        <w:rPr>
          <w:highlight w:val="cyan"/>
          <w:u w:val="single"/>
        </w:rPr>
        <w:t xml:space="preserve"> </w:t>
      </w:r>
      <w:r w:rsidRPr="00C8037B">
        <w:rPr>
          <w:u w:val="single"/>
        </w:rPr>
        <w:t>of the economy – governments, businesses and households – as all these interrelated sectors play an important role in the provision, financing and consumption of health care in the US.</w:t>
      </w:r>
      <w:r w:rsidRPr="00C8037B">
        <w:rPr>
          <w:sz w:val="16"/>
        </w:rPr>
        <w:t xml:space="preserve"> For example, </w:t>
      </w:r>
      <w:r w:rsidRPr="00C8037B">
        <w:rPr>
          <w:u w:val="single"/>
        </w:rPr>
        <w:t xml:space="preserve">Federal, state and local governments collect taxes from businesses and households to finance public health insurance programs and to directly provide health care to households. Businesses provide employment to US households </w:t>
      </w:r>
      <w:proofErr w:type="gramStart"/>
      <w:r w:rsidRPr="00C8037B">
        <w:rPr>
          <w:u w:val="single"/>
        </w:rPr>
        <w:t>and also</w:t>
      </w:r>
      <w:proofErr w:type="gramEnd"/>
      <w:r w:rsidRPr="00C8037B">
        <w:rPr>
          <w:u w:val="single"/>
        </w:rPr>
        <w:t xml:space="preserve"> provide health insurance to their employees. Households are the final consumers of health care </w:t>
      </w:r>
      <w:proofErr w:type="gramStart"/>
      <w:r w:rsidRPr="00C8037B">
        <w:rPr>
          <w:u w:val="single"/>
        </w:rPr>
        <w:t>and also</w:t>
      </w:r>
      <w:proofErr w:type="gramEnd"/>
      <w:r w:rsidRPr="00C8037B">
        <w:rPr>
          <w:u w:val="single"/>
        </w:rPr>
        <w:t xml:space="preserve"> bear some incidence of health care costs</w:t>
      </w:r>
      <w:r w:rsidRPr="00C8037B">
        <w:rPr>
          <w:sz w:val="16"/>
        </w:rPr>
        <w:t xml:space="preserve">. In this </w:t>
      </w:r>
      <w:proofErr w:type="gramStart"/>
      <w:r w:rsidRPr="00C8037B">
        <w:rPr>
          <w:sz w:val="16"/>
        </w:rPr>
        <w:t>report</w:t>
      </w:r>
      <w:proofErr w:type="gramEnd"/>
      <w:r w:rsidRPr="00C8037B">
        <w:rPr>
          <w:sz w:val="16"/>
        </w:rPr>
        <w:t xml:space="preserve"> we separately identify the effects of health care costs on the aggregate economy and on each one of these interrelated sectors. However, </w:t>
      </w:r>
      <w:r w:rsidRPr="00C8037B">
        <w:rPr>
          <w:u w:val="single"/>
        </w:rPr>
        <w:t xml:space="preserve">it is important to note that the </w:t>
      </w:r>
      <w:r w:rsidRPr="00103EC3">
        <w:rPr>
          <w:b/>
          <w:sz w:val="26"/>
          <w:highlight w:val="cyan"/>
          <w:u w:val="single"/>
        </w:rPr>
        <w:t>effects</w:t>
      </w:r>
      <w:r w:rsidRPr="00103EC3">
        <w:rPr>
          <w:highlight w:val="cyan"/>
          <w:u w:val="single"/>
        </w:rPr>
        <w:t xml:space="preserve"> </w:t>
      </w:r>
      <w:r w:rsidRPr="00C8037B">
        <w:rPr>
          <w:u w:val="single"/>
        </w:rPr>
        <w:t xml:space="preserve">of health care costs </w:t>
      </w:r>
      <w:r w:rsidRPr="00103EC3">
        <w:rPr>
          <w:b/>
          <w:sz w:val="26"/>
          <w:highlight w:val="cyan"/>
          <w:u w:val="single"/>
        </w:rPr>
        <w:t>on one sector</w:t>
      </w:r>
      <w:r w:rsidRPr="00103EC3">
        <w:rPr>
          <w:highlight w:val="cyan"/>
          <w:u w:val="single"/>
        </w:rPr>
        <w:t xml:space="preserve"> </w:t>
      </w:r>
      <w:r w:rsidRPr="00C8037B">
        <w:rPr>
          <w:u w:val="single"/>
        </w:rPr>
        <w:t xml:space="preserve">are </w:t>
      </w:r>
      <w:r w:rsidRPr="00103EC3">
        <w:rPr>
          <w:b/>
          <w:sz w:val="26"/>
          <w:highlight w:val="cyan"/>
          <w:u w:val="single"/>
        </w:rPr>
        <w:t>likely to affect</w:t>
      </w:r>
      <w:r w:rsidRPr="00103EC3">
        <w:rPr>
          <w:highlight w:val="cyan"/>
          <w:u w:val="single"/>
        </w:rPr>
        <w:t xml:space="preserve"> </w:t>
      </w:r>
      <w:r w:rsidRPr="00C8037B">
        <w:rPr>
          <w:u w:val="single"/>
        </w:rPr>
        <w:t xml:space="preserve">outcomes in </w:t>
      </w:r>
      <w:r w:rsidRPr="00103EC3">
        <w:rPr>
          <w:b/>
          <w:sz w:val="26"/>
          <w:highlight w:val="cyan"/>
          <w:u w:val="single"/>
          <w:bdr w:val="single" w:sz="18" w:space="0" w:color="auto"/>
        </w:rPr>
        <w:t>other sectors</w:t>
      </w:r>
      <w:r w:rsidRPr="00C8037B">
        <w:rPr>
          <w:u w:val="single"/>
        </w:rPr>
        <w:t xml:space="preserve">. For example, </w:t>
      </w:r>
      <w:r w:rsidRPr="00103EC3">
        <w:rPr>
          <w:b/>
          <w:sz w:val="26"/>
          <w:highlight w:val="cyan"/>
          <w:u w:val="single"/>
        </w:rPr>
        <w:t>faced with rising health care costs</w:t>
      </w:r>
      <w:r w:rsidRPr="00103EC3">
        <w:rPr>
          <w:highlight w:val="cyan"/>
          <w:u w:val="single"/>
        </w:rPr>
        <w:t xml:space="preserve"> </w:t>
      </w:r>
      <w:r w:rsidRPr="00103EC3">
        <w:rPr>
          <w:b/>
          <w:sz w:val="26"/>
          <w:highlight w:val="cyan"/>
          <w:u w:val="single"/>
        </w:rPr>
        <w:t>governments</w:t>
      </w:r>
      <w:r w:rsidRPr="00103EC3">
        <w:rPr>
          <w:highlight w:val="cyan"/>
          <w:u w:val="single"/>
        </w:rPr>
        <w:t xml:space="preserve"> </w:t>
      </w:r>
      <w:r w:rsidRPr="00C8037B">
        <w:rPr>
          <w:u w:val="single"/>
        </w:rPr>
        <w:t xml:space="preserve">might </w:t>
      </w:r>
      <w:r w:rsidRPr="00103EC3">
        <w:rPr>
          <w:b/>
          <w:sz w:val="26"/>
          <w:highlight w:val="cyan"/>
          <w:u w:val="single"/>
        </w:rPr>
        <w:t>attempt to reduce health spending by reducing eligibility for public health insurance</w:t>
      </w:r>
      <w:r w:rsidRPr="00C8037B">
        <w:rPr>
          <w:u w:val="single"/>
        </w:rPr>
        <w:t xml:space="preserve">, consequently </w:t>
      </w:r>
      <w:r w:rsidRPr="00103EC3">
        <w:rPr>
          <w:b/>
          <w:sz w:val="26"/>
          <w:highlight w:val="cyan"/>
          <w:u w:val="single"/>
        </w:rPr>
        <w:t>increasing</w:t>
      </w:r>
      <w:r w:rsidRPr="00103EC3">
        <w:rPr>
          <w:highlight w:val="cyan"/>
          <w:u w:val="single"/>
        </w:rPr>
        <w:t xml:space="preserve"> </w:t>
      </w:r>
      <w:r w:rsidRPr="00103EC3">
        <w:rPr>
          <w:b/>
          <w:sz w:val="26"/>
          <w:highlight w:val="cyan"/>
          <w:u w:val="single"/>
          <w:bdr w:val="single" w:sz="18" w:space="0" w:color="auto"/>
        </w:rPr>
        <w:t>uninsurance rates</w:t>
      </w:r>
      <w:r w:rsidRPr="00103EC3">
        <w:rPr>
          <w:highlight w:val="cyan"/>
          <w:u w:val="single"/>
        </w:rPr>
        <w:t xml:space="preserve"> </w:t>
      </w:r>
      <w:r w:rsidRPr="00C8037B">
        <w:rPr>
          <w:u w:val="single"/>
        </w:rPr>
        <w:t xml:space="preserve">among households. The increase in health care costs might also prompt governments </w:t>
      </w:r>
      <w:r w:rsidRPr="00103EC3">
        <w:rPr>
          <w:b/>
          <w:sz w:val="26"/>
          <w:highlight w:val="cyan"/>
          <w:u w:val="single"/>
        </w:rPr>
        <w:t>to raise taxes</w:t>
      </w:r>
      <w:r w:rsidRPr="00C8037B">
        <w:rPr>
          <w:u w:val="single"/>
        </w:rPr>
        <w:t xml:space="preserve">, increase borrowing or </w:t>
      </w:r>
      <w:r w:rsidRPr="00103EC3">
        <w:rPr>
          <w:b/>
          <w:sz w:val="26"/>
          <w:highlight w:val="cyan"/>
          <w:u w:val="single"/>
        </w:rPr>
        <w:t>reduce investments in</w:t>
      </w:r>
      <w:r w:rsidRPr="00103EC3">
        <w:rPr>
          <w:highlight w:val="cyan"/>
          <w:u w:val="single"/>
        </w:rPr>
        <w:t xml:space="preserve"> </w:t>
      </w:r>
      <w:r w:rsidRPr="00C8037B">
        <w:rPr>
          <w:u w:val="single"/>
        </w:rPr>
        <w:t xml:space="preserve">other </w:t>
      </w:r>
      <w:r w:rsidRPr="00103EC3">
        <w:rPr>
          <w:b/>
          <w:sz w:val="26"/>
          <w:highlight w:val="cyan"/>
          <w:u w:val="single"/>
          <w:bdr w:val="single" w:sz="18" w:space="0" w:color="auto"/>
        </w:rPr>
        <w:t>critical sectors such as education and infrastructure,</w:t>
      </w:r>
      <w:r w:rsidRPr="00103EC3">
        <w:rPr>
          <w:highlight w:val="cyan"/>
          <w:u w:val="single"/>
        </w:rPr>
        <w:t xml:space="preserve"> </w:t>
      </w:r>
      <w:r w:rsidRPr="00103EC3">
        <w:rPr>
          <w:b/>
          <w:sz w:val="26"/>
          <w:highlight w:val="cyan"/>
          <w:u w:val="single"/>
        </w:rPr>
        <w:t>suppressing economic growth</w:t>
      </w:r>
      <w:r w:rsidRPr="00103EC3">
        <w:rPr>
          <w:highlight w:val="cyan"/>
          <w:u w:val="single"/>
        </w:rPr>
        <w:t xml:space="preserve"> </w:t>
      </w:r>
      <w:r w:rsidRPr="00C8037B">
        <w:rPr>
          <w:u w:val="single"/>
        </w:rPr>
        <w:t xml:space="preserve">and affecting both businesses and households. Similarly, </w:t>
      </w:r>
      <w:r w:rsidRPr="00103EC3">
        <w:rPr>
          <w:b/>
          <w:sz w:val="26"/>
          <w:highlight w:val="cyan"/>
          <w:u w:val="single"/>
        </w:rPr>
        <w:t>US companies</w:t>
      </w:r>
      <w:r w:rsidRPr="00103EC3">
        <w:rPr>
          <w:highlight w:val="cyan"/>
          <w:u w:val="single"/>
        </w:rPr>
        <w:t xml:space="preserve"> </w:t>
      </w:r>
      <w:r w:rsidRPr="00C8037B">
        <w:rPr>
          <w:u w:val="single"/>
        </w:rPr>
        <w:t xml:space="preserve">faced with rapidly growing health care costs </w:t>
      </w:r>
      <w:r w:rsidRPr="00103EC3">
        <w:rPr>
          <w:b/>
          <w:sz w:val="26"/>
          <w:highlight w:val="cyan"/>
          <w:u w:val="single"/>
        </w:rPr>
        <w:t>might reduce employment</w:t>
      </w:r>
      <w:r w:rsidRPr="00103EC3">
        <w:rPr>
          <w:highlight w:val="cyan"/>
          <w:u w:val="single"/>
        </w:rPr>
        <w:t xml:space="preserve"> </w:t>
      </w:r>
      <w:r w:rsidRPr="00C8037B">
        <w:rPr>
          <w:u w:val="single"/>
        </w:rPr>
        <w:t xml:space="preserve">and investments in the US economy. Rising health care costs could also </w:t>
      </w:r>
      <w:r w:rsidRPr="00103EC3">
        <w:rPr>
          <w:b/>
          <w:sz w:val="26"/>
          <w:highlight w:val="cyan"/>
          <w:u w:val="single"/>
        </w:rPr>
        <w:t>fuel inflation</w:t>
      </w:r>
      <w:r w:rsidRPr="00103EC3">
        <w:rPr>
          <w:highlight w:val="cyan"/>
          <w:u w:val="single"/>
        </w:rPr>
        <w:t xml:space="preserve"> </w:t>
      </w:r>
      <w:r w:rsidRPr="00C8037B">
        <w:rPr>
          <w:u w:val="single"/>
        </w:rPr>
        <w:t>in the U.S. and make U.S. goods and services less competitive in international markets over time, because increasing health care costs might eventually be reflected in higher product prices</w:t>
      </w:r>
      <w:r w:rsidRPr="00C8037B">
        <w:rPr>
          <w:sz w:val="16"/>
        </w:rPr>
        <w:t xml:space="preserve">. Since most other nations do not have employer-sponsored health insurance, companies in thosenations may be better able to keep prices low.2 </w:t>
      </w:r>
      <w:r w:rsidRPr="00C8037B">
        <w:rPr>
          <w:u w:val="single"/>
        </w:rPr>
        <w:t>Finally, high health care costs could reduce access to health care, bankrupt consumers and deplete retirement savings.</w:t>
      </w:r>
    </w:p>
    <w:p w14:paraId="079F14EA" w14:textId="77777777" w:rsidR="00422E65" w:rsidRPr="00C8037B" w:rsidRDefault="00422E65" w:rsidP="00422E65">
      <w:pPr>
        <w:rPr>
          <w:sz w:val="16"/>
        </w:rPr>
      </w:pPr>
    </w:p>
    <w:p w14:paraId="7CF212F8" w14:textId="77777777" w:rsidR="00422E65" w:rsidRPr="00042179" w:rsidRDefault="00422E65" w:rsidP="00422E65">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6DCEBC9C" w14:textId="77777777" w:rsidR="00422E65" w:rsidRPr="002C2351" w:rsidRDefault="00422E65" w:rsidP="00422E65">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2F26AB14" w14:textId="77777777" w:rsidR="00422E65" w:rsidRDefault="00422E65" w:rsidP="00422E65">
      <w:pPr>
        <w:rPr>
          <w:sz w:val="26"/>
          <w:szCs w:val="26"/>
          <w:u w:val="single"/>
        </w:rPr>
      </w:pPr>
      <w:r w:rsidRPr="00C8037B">
        <w:rPr>
          <w:sz w:val="16"/>
          <w:szCs w:val="26"/>
        </w:rPr>
        <w:t xml:space="preserve">Forced to choose sides, governments may face </w:t>
      </w:r>
      <w:r w:rsidRPr="00103EC3">
        <w:rPr>
          <w:b/>
          <w:sz w:val="26"/>
          <w:szCs w:val="26"/>
          <w:highlight w:val="cyan"/>
          <w:u w:val="single"/>
        </w:rPr>
        <w:t>economic</w:t>
      </w:r>
      <w:r w:rsidRPr="00C8037B">
        <w:rPr>
          <w:sz w:val="16"/>
          <w:szCs w:val="26"/>
        </w:rPr>
        <w:t xml:space="preserve"> or diplomatic </w:t>
      </w:r>
      <w:r w:rsidRPr="00103EC3">
        <w:rPr>
          <w:b/>
          <w:sz w:val="26"/>
          <w:szCs w:val="26"/>
          <w:highlight w:val="cya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103EC3">
        <w:rPr>
          <w:b/>
          <w:sz w:val="26"/>
          <w:szCs w:val="26"/>
          <w:highlight w:val="cya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103EC3">
        <w:rPr>
          <w:b/>
          <w:sz w:val="26"/>
          <w:szCs w:val="26"/>
          <w:highlight w:val="cyan"/>
          <w:u w:val="single"/>
        </w:rPr>
        <w:t>norms</w:t>
      </w:r>
      <w:r w:rsidRPr="00103EC3">
        <w:rPr>
          <w:sz w:val="26"/>
          <w:szCs w:val="26"/>
          <w:highlight w:val="cyan"/>
          <w:u w:val="single"/>
        </w:rPr>
        <w:t xml:space="preserve"> </w:t>
      </w:r>
      <w:r w:rsidRPr="00C8037B">
        <w:rPr>
          <w:sz w:val="26"/>
          <w:szCs w:val="26"/>
          <w:u w:val="single"/>
        </w:rPr>
        <w:t xml:space="preserve">may </w:t>
      </w:r>
      <w:r w:rsidRPr="00103EC3">
        <w:rPr>
          <w:b/>
          <w:sz w:val="26"/>
          <w:szCs w:val="26"/>
          <w:highlight w:val="cyan"/>
          <w:u w:val="single"/>
        </w:rPr>
        <w:t>no longer govern</w:t>
      </w:r>
      <w:r w:rsidRPr="00C8037B">
        <w:rPr>
          <w:sz w:val="26"/>
          <w:szCs w:val="26"/>
          <w:u w:val="single"/>
        </w:rPr>
        <w:t xml:space="preserve"> state </w:t>
      </w:r>
      <w:r w:rsidRPr="00103EC3">
        <w:rPr>
          <w:b/>
          <w:sz w:val="26"/>
          <w:szCs w:val="26"/>
          <w:highlight w:val="cyan"/>
          <w:u w:val="single"/>
        </w:rPr>
        <w:t>behaviour</w:t>
      </w:r>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103EC3">
        <w:rPr>
          <w:b/>
          <w:bCs/>
          <w:sz w:val="26"/>
          <w:szCs w:val="26"/>
          <w:highlight w:val="cyan"/>
          <w:u w:val="single"/>
        </w:rPr>
        <w:t>economic crises will</w:t>
      </w:r>
      <w:r w:rsidRPr="00103EC3">
        <w:rPr>
          <w:sz w:val="26"/>
          <w:szCs w:val="26"/>
          <w:highlight w:val="cyan"/>
          <w:u w:val="single"/>
        </w:rPr>
        <w:t xml:space="preserve"> </w:t>
      </w:r>
      <w:r w:rsidRPr="00103EC3">
        <w:rPr>
          <w:b/>
          <w:sz w:val="26"/>
          <w:szCs w:val="26"/>
          <w:highlight w:val="cya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103EC3">
        <w:rPr>
          <w:b/>
          <w:sz w:val="26"/>
          <w:szCs w:val="26"/>
          <w:highlight w:val="cyan"/>
          <w:u w:val="single"/>
        </w:rPr>
        <w:t>autocracy</w:t>
      </w:r>
      <w:r w:rsidRPr="00C8037B">
        <w:rPr>
          <w:sz w:val="26"/>
          <w:szCs w:val="26"/>
          <w:u w:val="single"/>
        </w:rPr>
        <w:t xml:space="preserve">, </w:t>
      </w:r>
      <w:r w:rsidRPr="00103EC3">
        <w:rPr>
          <w:b/>
          <w:bCs/>
          <w:sz w:val="26"/>
          <w:szCs w:val="26"/>
          <w:highlight w:val="cyan"/>
          <w:u w:val="single"/>
        </w:rPr>
        <w:t>with corresponding</w:t>
      </w:r>
      <w:r w:rsidRPr="00103EC3">
        <w:rPr>
          <w:sz w:val="26"/>
          <w:szCs w:val="26"/>
          <w:highlight w:val="cyan"/>
          <w:u w:val="single"/>
        </w:rPr>
        <w:t xml:space="preserve"> </w:t>
      </w:r>
      <w:r w:rsidRPr="00103EC3">
        <w:rPr>
          <w:b/>
          <w:bCs/>
          <w:sz w:val="26"/>
          <w:szCs w:val="26"/>
          <w:highlight w:val="cyan"/>
          <w:u w:val="single"/>
          <w:bdr w:val="single" w:sz="18" w:space="0" w:color="auto"/>
        </w:rPr>
        <w:t>censorship, surveillance</w:t>
      </w:r>
      <w:r w:rsidRPr="00C8037B">
        <w:rPr>
          <w:sz w:val="26"/>
          <w:szCs w:val="26"/>
          <w:u w:val="single"/>
        </w:rPr>
        <w:t>, restriction of movement and abrogation of rights.25 Economic crises will also amplify the</w:t>
      </w:r>
      <w:r w:rsidRPr="00103EC3">
        <w:rPr>
          <w:sz w:val="26"/>
          <w:szCs w:val="26"/>
          <w:highlight w:val="cyan"/>
          <w:u w:val="single"/>
        </w:rPr>
        <w:t xml:space="preserve"> </w:t>
      </w:r>
      <w:r w:rsidRPr="00103EC3">
        <w:rPr>
          <w:b/>
          <w:sz w:val="26"/>
          <w:szCs w:val="26"/>
          <w:highlight w:val="cyan"/>
          <w:u w:val="single"/>
        </w:rPr>
        <w:t>challenges for middle power</w:t>
      </w:r>
      <w:r w:rsidRPr="00103EC3">
        <w:rPr>
          <w:sz w:val="26"/>
          <w:szCs w:val="26"/>
          <w:highlight w:val="cya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103EC3">
        <w:rPr>
          <w:b/>
          <w:sz w:val="26"/>
          <w:szCs w:val="26"/>
          <w:highlight w:val="cyan"/>
          <w:u w:val="single"/>
        </w:rPr>
        <w:t>risk of default</w:t>
      </w:r>
      <w:r w:rsidRPr="00103EC3">
        <w:rPr>
          <w:sz w:val="16"/>
          <w:szCs w:val="26"/>
          <w:highlight w:val="cyan"/>
        </w:rPr>
        <w:t xml:space="preserve"> </w:t>
      </w:r>
      <w:r w:rsidRPr="00C8037B">
        <w:rPr>
          <w:sz w:val="16"/>
          <w:szCs w:val="26"/>
        </w:rPr>
        <w:t xml:space="preserve">in the longer term;28 this would </w:t>
      </w:r>
      <w:r w:rsidRPr="00103EC3">
        <w:rPr>
          <w:b/>
          <w:sz w:val="26"/>
          <w:szCs w:val="26"/>
          <w:highlight w:val="cyan"/>
          <w:u w:val="single"/>
        </w:rPr>
        <w:t>leave them further stranded</w:t>
      </w:r>
      <w:r w:rsidRPr="00C8037B">
        <w:rPr>
          <w:sz w:val="16"/>
          <w:szCs w:val="26"/>
        </w:rPr>
        <w:t>—</w:t>
      </w:r>
      <w:r w:rsidRPr="00103EC3">
        <w:rPr>
          <w:b/>
          <w:sz w:val="26"/>
          <w:szCs w:val="26"/>
          <w:highlight w:val="cyan"/>
          <w:u w:val="single"/>
          <w:bdr w:val="single" w:sz="18" w:space="0" w:color="auto"/>
        </w:rPr>
        <w:t>and unable to exercise leadership—on the global stage</w:t>
      </w:r>
      <w:r w:rsidRPr="00C8037B">
        <w:rPr>
          <w:sz w:val="16"/>
          <w:szCs w:val="26"/>
        </w:rPr>
        <w:t xml:space="preserve">. Multilateral meltdown </w:t>
      </w:r>
      <w:r w:rsidRPr="00103EC3">
        <w:rPr>
          <w:b/>
          <w:sz w:val="26"/>
          <w:szCs w:val="26"/>
          <w:highlight w:val="cyan"/>
          <w:u w:val="single"/>
        </w:rPr>
        <w:t xml:space="preserve">Middle power weaknesses </w:t>
      </w:r>
      <w:r w:rsidRPr="00C8037B">
        <w:rPr>
          <w:sz w:val="16"/>
          <w:szCs w:val="26"/>
        </w:rPr>
        <w:t xml:space="preserve">will be </w:t>
      </w:r>
      <w:r w:rsidRPr="00103EC3">
        <w:rPr>
          <w:b/>
          <w:sz w:val="26"/>
          <w:szCs w:val="26"/>
          <w:highlight w:val="cyan"/>
          <w:u w:val="single"/>
        </w:rPr>
        <w:t>reinforced</w:t>
      </w:r>
      <w:r w:rsidRPr="00103EC3">
        <w:rPr>
          <w:sz w:val="16"/>
          <w:szCs w:val="26"/>
          <w:highlight w:val="cyan"/>
        </w:rPr>
        <w:t xml:space="preserve"> </w:t>
      </w:r>
      <w:r w:rsidRPr="00C8037B">
        <w:rPr>
          <w:sz w:val="16"/>
          <w:szCs w:val="26"/>
        </w:rPr>
        <w:t xml:space="preserve">in weakened institutions, which may translate to </w:t>
      </w:r>
      <w:r w:rsidRPr="00103EC3">
        <w:rPr>
          <w:b/>
          <w:sz w:val="26"/>
          <w:szCs w:val="26"/>
          <w:highlight w:val="cyan"/>
          <w:u w:val="single"/>
        </w:rPr>
        <w:t xml:space="preserve">more uncertainty and lagging progress on shared global challenges such as </w:t>
      </w:r>
      <w:r w:rsidRPr="00103EC3">
        <w:rPr>
          <w:b/>
          <w:sz w:val="26"/>
          <w:szCs w:val="26"/>
          <w:highlight w:val="cya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103EC3">
        <w:rPr>
          <w:b/>
          <w:sz w:val="26"/>
          <w:szCs w:val="26"/>
          <w:highlight w:val="cyan"/>
          <w:u w:val="single"/>
        </w:rPr>
        <w:t>the Arctic and space represent new realms for</w:t>
      </w:r>
      <w:r w:rsidRPr="00C8037B">
        <w:rPr>
          <w:sz w:val="26"/>
          <w:szCs w:val="26"/>
          <w:u w:val="single"/>
        </w:rPr>
        <w:t xml:space="preserve"> potential </w:t>
      </w:r>
      <w:r w:rsidRPr="00103EC3">
        <w:rPr>
          <w:b/>
          <w:sz w:val="26"/>
          <w:szCs w:val="26"/>
          <w:highlight w:val="cya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103EC3">
        <w:rPr>
          <w:b/>
          <w:sz w:val="26"/>
          <w:szCs w:val="26"/>
          <w:highlight w:val="cyan"/>
          <w:u w:val="single"/>
        </w:rPr>
        <w:t>respondents forecasted “w</w:t>
      </w:r>
      <w:r w:rsidRPr="00C8037B">
        <w:rPr>
          <w:sz w:val="26"/>
          <w:szCs w:val="26"/>
          <w:u w:val="single"/>
        </w:rPr>
        <w:t xml:space="preserve">eapons of </w:t>
      </w:r>
      <w:r w:rsidRPr="00103EC3">
        <w:rPr>
          <w:b/>
          <w:sz w:val="26"/>
          <w:szCs w:val="26"/>
          <w:highlight w:val="cyan"/>
          <w:u w:val="single"/>
        </w:rPr>
        <w:t>m</w:t>
      </w:r>
      <w:r w:rsidRPr="00C8037B">
        <w:rPr>
          <w:sz w:val="26"/>
          <w:szCs w:val="26"/>
          <w:u w:val="single"/>
        </w:rPr>
        <w:t xml:space="preserve">ass </w:t>
      </w:r>
      <w:r w:rsidRPr="00103EC3">
        <w:rPr>
          <w:b/>
          <w:sz w:val="26"/>
          <w:szCs w:val="26"/>
          <w:highlight w:val="cyan"/>
          <w:u w:val="single"/>
        </w:rPr>
        <w:t>d</w:t>
      </w:r>
      <w:r w:rsidRPr="00C8037B">
        <w:rPr>
          <w:sz w:val="26"/>
          <w:szCs w:val="26"/>
          <w:u w:val="single"/>
        </w:rPr>
        <w:t xml:space="preserve">estruction” </w:t>
      </w:r>
      <w:r w:rsidRPr="00103EC3">
        <w:rPr>
          <w:b/>
          <w:sz w:val="26"/>
          <w:szCs w:val="26"/>
          <w:highlight w:val="cyan"/>
          <w:u w:val="single"/>
        </w:rPr>
        <w:t>and “state collapse</w:t>
      </w:r>
      <w:r w:rsidRPr="00C8037B">
        <w:rPr>
          <w:sz w:val="26"/>
          <w:szCs w:val="26"/>
          <w:u w:val="single"/>
        </w:rPr>
        <w:t xml:space="preserve">” as the two top critical threats: in the absence of strong institutions or clear rules, clashes— such as those in </w:t>
      </w:r>
      <w:r w:rsidRPr="00103EC3">
        <w:rPr>
          <w:b/>
          <w:sz w:val="26"/>
          <w:szCs w:val="26"/>
          <w:highlight w:val="cyan"/>
          <w:u w:val="single"/>
          <w:bdr w:val="single" w:sz="12" w:space="0" w:color="auto"/>
        </w:rPr>
        <w:t>Nagorno-Karabakh or the Galwan Valley</w:t>
      </w:r>
      <w:r w:rsidRPr="00C8037B">
        <w:rPr>
          <w:sz w:val="26"/>
          <w:szCs w:val="26"/>
          <w:u w:val="single"/>
        </w:rPr>
        <w:t>—</w:t>
      </w:r>
      <w:r w:rsidRPr="00103EC3">
        <w:rPr>
          <w:b/>
          <w:sz w:val="26"/>
          <w:szCs w:val="26"/>
          <w:highlight w:val="cyan"/>
          <w:u w:val="single"/>
        </w:rPr>
        <w:t>may more frequently flare into</w:t>
      </w:r>
      <w:r w:rsidRPr="00103EC3">
        <w:rPr>
          <w:sz w:val="26"/>
          <w:szCs w:val="26"/>
          <w:highlight w:val="cyan"/>
          <w:u w:val="single"/>
        </w:rPr>
        <w:t xml:space="preserve"> </w:t>
      </w:r>
      <w:r w:rsidRPr="00C8037B">
        <w:rPr>
          <w:sz w:val="26"/>
          <w:szCs w:val="26"/>
          <w:u w:val="single"/>
        </w:rPr>
        <w:t xml:space="preserve">full-fledged </w:t>
      </w:r>
      <w:r w:rsidRPr="00103EC3">
        <w:rPr>
          <w:b/>
          <w:sz w:val="26"/>
          <w:szCs w:val="26"/>
          <w:highlight w:val="cyan"/>
          <w:u w:val="single"/>
        </w:rPr>
        <w:t>interstate conflicts</w:t>
      </w:r>
      <w:r w:rsidRPr="00C8037B">
        <w:rPr>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797DE239" w14:textId="77777777" w:rsidR="00422E65" w:rsidRDefault="00422E65" w:rsidP="00422E65">
      <w:pPr>
        <w:pStyle w:val="Heading4"/>
      </w:pPr>
      <w:r w:rsidRPr="00A77263">
        <w:t xml:space="preserve">HIV and </w:t>
      </w:r>
      <w:r>
        <w:t>COVID disprove and thump disads</w:t>
      </w:r>
    </w:p>
    <w:p w14:paraId="6D5C9B3E" w14:textId="77777777" w:rsidR="00422E65" w:rsidRPr="00A77263" w:rsidRDefault="00422E65" w:rsidP="00422E65">
      <w:r w:rsidRPr="00A77263">
        <w:rPr>
          <w:rStyle w:val="Style13ptBold"/>
        </w:rPr>
        <w:t>Garrett 21</w:t>
      </w:r>
      <w:r w:rsidRPr="00A77263">
        <w:t xml:space="preserve"> [Laurie Garrett, a former senior fellow for global health at the Council on Foreign Relations and a Pulitzer Prize winning science writer, 5-7-2021, "Stopping Drug Patents Has Stopped Pandemics Before," archive.is, https://archive.is/DKUyZ#selection-1215.4-1215.124, accessed 9-14-2021] BCortez</w:t>
      </w:r>
    </w:p>
    <w:p w14:paraId="14BC8127" w14:textId="77777777" w:rsidR="00422E65" w:rsidRDefault="00422E65" w:rsidP="00422E65">
      <w:pPr>
        <w:rPr>
          <w:rStyle w:val="StyleUnderline"/>
        </w:rPr>
      </w:pPr>
      <w:r w:rsidRPr="00A77263">
        <w:rPr>
          <w:sz w:val="16"/>
        </w:rPr>
        <w:t xml:space="preserve">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w:t>
      </w:r>
      <w:r w:rsidRPr="00A77263">
        <w:rPr>
          <w:rStyle w:val="StyleUnderline"/>
        </w:rPr>
        <w:t xml:space="preserve">A </w:t>
      </w:r>
      <w:r w:rsidRPr="00103EC3">
        <w:rPr>
          <w:rStyle w:val="StyleUnderline"/>
          <w:highlight w:val="cyan"/>
        </w:rPr>
        <w:t>battle</w:t>
      </w:r>
      <w:r w:rsidRPr="00A77263">
        <w:rPr>
          <w:rStyle w:val="StyleUnderline"/>
        </w:rPr>
        <w:t xml:space="preserve"> unfolded, </w:t>
      </w:r>
      <w:r w:rsidRPr="00103EC3">
        <w:rPr>
          <w:rStyle w:val="StyleUnderline"/>
          <w:highlight w:val="cyan"/>
        </w:rPr>
        <w:t>pitting</w:t>
      </w:r>
      <w:r w:rsidRPr="00A77263">
        <w:rPr>
          <w:rStyle w:val="StyleUnderline"/>
        </w:rPr>
        <w:t xml:space="preserve"> a reluctant</w:t>
      </w:r>
      <w:r w:rsidRPr="00A77263">
        <w:rPr>
          <w:sz w:val="16"/>
        </w:rPr>
        <w:t>—even obstinate—</w:t>
      </w:r>
      <w:r w:rsidRPr="00103EC3">
        <w:rPr>
          <w:rStyle w:val="StyleUnderline"/>
          <w:highlight w:val="cyan"/>
        </w:rPr>
        <w:t>pharma</w:t>
      </w:r>
      <w:r w:rsidRPr="00A77263">
        <w:rPr>
          <w:rStyle w:val="StyleUnderline"/>
        </w:rPr>
        <w:t xml:space="preserve">ceutical industry </w:t>
      </w:r>
      <w:r w:rsidRPr="00103EC3">
        <w:rPr>
          <w:rStyle w:val="StyleUnderline"/>
          <w:highlight w:val="cyan"/>
        </w:rPr>
        <w:t>against</w:t>
      </w:r>
      <w:r w:rsidRPr="00A77263">
        <w:rPr>
          <w:rStyle w:val="StyleUnderline"/>
        </w:rPr>
        <w:t xml:space="preserve"> AIDS activists, physicians, and </w:t>
      </w:r>
      <w:r w:rsidRPr="00103EC3">
        <w:rPr>
          <w:rStyle w:val="StyleUnderline"/>
          <w:highlight w:val="cyan"/>
        </w:rPr>
        <w:t>political leaders</w:t>
      </w:r>
      <w:r w:rsidRPr="00A77263">
        <w:rPr>
          <w:rStyle w:val="StyleUnderline"/>
        </w:rPr>
        <w:t xml:space="preserve"> from developing countries.</w:t>
      </w:r>
      <w:r w:rsidRPr="00A77263">
        <w:rPr>
          <w:sz w:val="16"/>
        </w:rPr>
        <w:t xml:space="preserve"> In 2002, former U.S. President </w:t>
      </w:r>
      <w:hyperlink r:id="rId15" w:tgtFrame="_blank" w:history="1">
        <w:r w:rsidRPr="00103EC3">
          <w:rPr>
            <w:rStyle w:val="StyleUnderline"/>
            <w:highlight w:val="cyan"/>
          </w:rPr>
          <w:t>Bill Clinton</w:t>
        </w:r>
      </w:hyperlink>
      <w:r>
        <w:rPr>
          <w:rStyle w:val="StyleUnderline"/>
        </w:rPr>
        <w:t xml:space="preserve"> </w:t>
      </w:r>
      <w:r w:rsidRPr="00103EC3">
        <w:rPr>
          <w:rStyle w:val="StyleUnderline"/>
          <w:highlight w:val="cyan"/>
        </w:rPr>
        <w:t>intervened</w:t>
      </w:r>
      <w:r w:rsidRPr="00A77263">
        <w:rPr>
          <w:sz w:val="16"/>
        </w:rPr>
        <w:t xml:space="preserve">, </w:t>
      </w:r>
      <w:r w:rsidRPr="00A77263">
        <w:rPr>
          <w:rStyle w:val="StyleUnderline"/>
        </w:rPr>
        <w:t xml:space="preserve">using his bully pulpit in consultation with a team of academic experts </w:t>
      </w:r>
      <w:r w:rsidRPr="00103EC3">
        <w:rPr>
          <w:rStyle w:val="StyleUnderline"/>
          <w:highlight w:val="cyan"/>
        </w:rPr>
        <w:t>convened</w:t>
      </w:r>
      <w:r w:rsidRPr="00A77263">
        <w:rPr>
          <w:rStyle w:val="StyleUnderline"/>
        </w:rPr>
        <w:t xml:space="preserve"> by his philanthropic foundation </w:t>
      </w:r>
      <w:r w:rsidRPr="00103EC3">
        <w:rPr>
          <w:rStyle w:val="StyleUnderline"/>
          <w:highlight w:val="cyan"/>
        </w:rPr>
        <w:t>to contrive a tech-transfer scheme</w:t>
      </w:r>
      <w:r w:rsidRPr="00A77263">
        <w:rPr>
          <w:rStyle w:val="StyleUnderline"/>
        </w:rPr>
        <w:t xml:space="preserve"> that had Western pharmaceutical companies provide their patented drug formulas to Indian generic manufacturing companies, ultimately </w:t>
      </w:r>
      <w:r w:rsidRPr="00103EC3">
        <w:rPr>
          <w:rStyle w:val="StyleUnderline"/>
          <w:highlight w:val="cyan"/>
        </w:rPr>
        <w:t xml:space="preserve">bringing down annual </w:t>
      </w:r>
      <w:hyperlink r:id="rId16" w:tgtFrame="_blank" w:history="1">
        <w:r w:rsidRPr="00103EC3">
          <w:rPr>
            <w:rStyle w:val="StyleUnderline"/>
            <w:highlight w:val="cyan"/>
          </w:rPr>
          <w:t>treatment costs</w:t>
        </w:r>
      </w:hyperlink>
      <w:r w:rsidRPr="00103EC3">
        <w:rPr>
          <w:rStyle w:val="StyleUnderline"/>
          <w:highlight w:val="cyan"/>
        </w:rPr>
        <w:t xml:space="preserve"> from</w:t>
      </w:r>
      <w:r w:rsidRPr="00A77263">
        <w:rPr>
          <w:rStyle w:val="StyleUnderline"/>
        </w:rPr>
        <w:t xml:space="preserve"> nearly </w:t>
      </w:r>
      <w:r w:rsidRPr="00103EC3">
        <w:rPr>
          <w:rStyle w:val="StyleUnderline"/>
          <w:highlight w:val="cyan"/>
        </w:rPr>
        <w:t>$10,000 to less than $100</w:t>
      </w:r>
      <w:r w:rsidRPr="00A77263">
        <w:rPr>
          <w:rStyle w:val="StyleUnderline"/>
        </w:rPr>
        <w:t>.</w:t>
      </w:r>
      <w:r w:rsidRPr="00A77263">
        <w:rPr>
          <w:rStyle w:val="StyleUnderline"/>
          <w:sz w:val="12"/>
          <w:u w:val="none"/>
        </w:rPr>
        <w:t>∂</w:t>
      </w:r>
      <w:r w:rsidRPr="00A77263">
        <w:rPr>
          <w:rStyle w:val="StyleUnderline"/>
          <w:sz w:val="12"/>
        </w:rPr>
        <w:t xml:space="preserve"> </w:t>
      </w:r>
      <w:r w:rsidRPr="00A77263">
        <w:rPr>
          <w:sz w:val="16"/>
        </w:rPr>
        <w:t xml:space="preserve">Far from bringing chaos to the pharmaceutical industry and stifling innovation, the </w:t>
      </w:r>
      <w:r w:rsidRPr="00A77263">
        <w:rPr>
          <w:rStyle w:val="StyleUnderline"/>
        </w:rPr>
        <w:t xml:space="preserve">Clinton Foundation’s </w:t>
      </w:r>
      <w:r w:rsidRPr="00103EC3">
        <w:rPr>
          <w:rStyle w:val="StyleUnderline"/>
          <w:highlight w:val="cyan"/>
        </w:rPr>
        <w:t>maneuver around</w:t>
      </w:r>
      <w:r w:rsidRPr="00A77263">
        <w:rPr>
          <w:rStyle w:val="StyleUnderline"/>
        </w:rPr>
        <w:t xml:space="preserve"> the strict enforcement of </w:t>
      </w:r>
      <w:r w:rsidRPr="00103EC3">
        <w:rPr>
          <w:rStyle w:val="StyleUnderline"/>
          <w:highlight w:val="cyan"/>
        </w:rPr>
        <w:t xml:space="preserve">intellectual property laws </w:t>
      </w:r>
      <w:hyperlink r:id="rId17" w:tgtFrame="_blank" w:history="1">
        <w:r w:rsidRPr="00103EC3">
          <w:rPr>
            <w:rStyle w:val="StyleUnderline"/>
            <w:highlight w:val="cyan"/>
          </w:rPr>
          <w:t>ushered</w:t>
        </w:r>
      </w:hyperlink>
      <w:r>
        <w:rPr>
          <w:rStyle w:val="StyleUnderline"/>
        </w:rPr>
        <w:t xml:space="preserve"> </w:t>
      </w:r>
      <w:r w:rsidRPr="00A77263">
        <w:rPr>
          <w:rStyle w:val="StyleUnderline"/>
        </w:rPr>
        <w:t xml:space="preserve">in a </w:t>
      </w:r>
      <w:r w:rsidRPr="00103EC3">
        <w:rPr>
          <w:rStyle w:val="StyleUnderline"/>
          <w:highlight w:val="cyan"/>
        </w:rPr>
        <w:t xml:space="preserve">dramatic era of HIV </w:t>
      </w:r>
      <w:hyperlink r:id="rId18" w:tgtFrame="_blank" w:history="1">
        <w:r w:rsidRPr="00103EC3">
          <w:rPr>
            <w:rStyle w:val="StyleUnderline"/>
            <w:highlight w:val="cyan"/>
          </w:rPr>
          <w:t>drug invention</w:t>
        </w:r>
      </w:hyperlink>
      <w:r>
        <w:rPr>
          <w:rStyle w:val="StyleUnderline"/>
        </w:rPr>
        <w:t xml:space="preserve"> </w:t>
      </w:r>
      <w:r w:rsidRPr="00A77263">
        <w:rPr>
          <w:rStyle w:val="StyleUnderline"/>
        </w:rPr>
        <w:t xml:space="preserve">that </w:t>
      </w:r>
      <w:r w:rsidRPr="00103EC3">
        <w:rPr>
          <w:rStyle w:val="StyleUnderline"/>
          <w:highlight w:val="cyan"/>
        </w:rPr>
        <w:t>improved</w:t>
      </w:r>
      <w:r w:rsidRPr="00A77263">
        <w:rPr>
          <w:rStyle w:val="StyleUnderline"/>
        </w:rPr>
        <w:t xml:space="preserve"> the antiviral </w:t>
      </w:r>
      <w:r w:rsidRPr="00103EC3">
        <w:rPr>
          <w:rStyle w:val="StyleUnderline"/>
          <w:highlight w:val="cyan"/>
        </w:rPr>
        <w:t>power of treatment</w:t>
      </w:r>
      <w:r w:rsidRPr="00A77263">
        <w:rPr>
          <w:rStyle w:val="StyleUnderline"/>
        </w:rPr>
        <w:t xml:space="preserve">, </w:t>
      </w:r>
      <w:r w:rsidRPr="00103EC3">
        <w:rPr>
          <w:rStyle w:val="StyleUnderline"/>
          <w:highlight w:val="cyan"/>
        </w:rPr>
        <w:t>lowered</w:t>
      </w:r>
      <w:r w:rsidRPr="00A77263">
        <w:rPr>
          <w:rStyle w:val="StyleUnderline"/>
        </w:rPr>
        <w:t xml:space="preserve"> drug </w:t>
      </w:r>
      <w:r w:rsidRPr="00103EC3">
        <w:rPr>
          <w:rStyle w:val="StyleUnderline"/>
          <w:highlight w:val="cyan"/>
        </w:rPr>
        <w:t>side effects</w:t>
      </w:r>
      <w:r w:rsidRPr="00A77263">
        <w:rPr>
          <w:rStyle w:val="StyleUnderline"/>
        </w:rPr>
        <w:t xml:space="preserve">, </w:t>
      </w:r>
      <w:r w:rsidRPr="00103EC3">
        <w:rPr>
          <w:rStyle w:val="StyleUnderline"/>
          <w:highlight w:val="cyan"/>
        </w:rPr>
        <w:t>developed new</w:t>
      </w:r>
      <w:r w:rsidRPr="00A77263">
        <w:rPr>
          <w:rStyle w:val="StyleUnderline"/>
        </w:rPr>
        <w:t xml:space="preserve"> drug </w:t>
      </w:r>
      <w:r w:rsidRPr="00103EC3">
        <w:rPr>
          <w:rStyle w:val="StyleUnderline"/>
          <w:highlight w:val="cyan"/>
        </w:rPr>
        <w:t>forms</w:t>
      </w:r>
      <w:r w:rsidRPr="00A77263">
        <w:rPr>
          <w:rStyle w:val="StyleUnderline"/>
        </w:rPr>
        <w:t xml:space="preserve"> that are now taken to prevent infection, </w:t>
      </w:r>
      <w:r w:rsidRPr="00103EC3">
        <w:rPr>
          <w:rStyle w:val="StyleUnderline"/>
          <w:highlight w:val="cyan"/>
        </w:rPr>
        <w:t xml:space="preserve">increased options for </w:t>
      </w:r>
      <w:r w:rsidRPr="00A77263">
        <w:rPr>
          <w:rStyle w:val="StyleUnderline"/>
        </w:rPr>
        <w:t xml:space="preserve">pediatric </w:t>
      </w:r>
      <w:r w:rsidRPr="00103EC3">
        <w:rPr>
          <w:rStyle w:val="StyleUnderline"/>
          <w:highlight w:val="cyan"/>
        </w:rPr>
        <w:t>care</w:t>
      </w:r>
      <w:r w:rsidRPr="00A77263">
        <w:rPr>
          <w:rStyle w:val="StyleUnderline"/>
        </w:rPr>
        <w:t>, and greatly improved the methods for which HIV positive individuals could take their life-sparing treatments.</w:t>
      </w:r>
      <w:r w:rsidRPr="00A77263">
        <w:rPr>
          <w:sz w:val="16"/>
        </w:rPr>
        <w:t xml:space="preserve"> Despite the loss of guaranteed patent protection and pressure to transfer technology to, primarily, Indian pharmaceutical companies, </w:t>
      </w:r>
      <w:r w:rsidRPr="00103EC3">
        <w:rPr>
          <w:rStyle w:val="StyleUnderline"/>
          <w:highlight w:val="cyan"/>
        </w:rPr>
        <w:t xml:space="preserve">wealthy nations’ drug </w:t>
      </w:r>
      <w:hyperlink r:id="rId19" w:tgtFrame="_blank" w:history="1">
        <w:r w:rsidRPr="00103EC3">
          <w:rPr>
            <w:rStyle w:val="Emphasis"/>
            <w:highlight w:val="cyan"/>
          </w:rPr>
          <w:t>companies have profited</w:t>
        </w:r>
      </w:hyperlink>
      <w:r w:rsidRPr="00103EC3">
        <w:rPr>
          <w:rStyle w:val="Emphasis"/>
          <w:highlight w:val="cyan"/>
        </w:rPr>
        <w:t xml:space="preserve"> and </w:t>
      </w:r>
      <w:hyperlink r:id="rId20" w:tgtFrame="_blank" w:history="1">
        <w:r w:rsidRPr="00103EC3">
          <w:rPr>
            <w:rStyle w:val="Emphasis"/>
            <w:highlight w:val="cyan"/>
          </w:rPr>
          <w:t>continue to innovate</w:t>
        </w:r>
      </w:hyperlink>
      <w:r>
        <w:rPr>
          <w:rStyle w:val="StyleUnderline"/>
        </w:rPr>
        <w:t xml:space="preserve"> </w:t>
      </w:r>
      <w:r w:rsidRPr="00A77263">
        <w:rPr>
          <w:rStyle w:val="StyleUnderline"/>
        </w:rPr>
        <w:t>on the</w:t>
      </w:r>
      <w:r>
        <w:rPr>
          <w:rStyle w:val="StyleUnderline"/>
        </w:rPr>
        <w:t xml:space="preserve"> </w:t>
      </w:r>
      <w:hyperlink r:id="rId21" w:tgtFrame="_blank" w:history="1">
        <w:r w:rsidRPr="00A77263">
          <w:rPr>
            <w:rStyle w:val="StyleUnderline"/>
          </w:rPr>
          <w:t>HIV/AIDS</w:t>
        </w:r>
      </w:hyperlink>
      <w:r>
        <w:rPr>
          <w:rStyle w:val="StyleUnderline"/>
        </w:rPr>
        <w:t xml:space="preserve"> </w:t>
      </w:r>
      <w:r w:rsidRPr="00A77263">
        <w:rPr>
          <w:rStyle w:val="StyleUnderline"/>
        </w:rPr>
        <w:t>front.</w:t>
      </w:r>
      <w:r w:rsidRPr="00A77263">
        <w:rPr>
          <w:rStyle w:val="StyleUnderline"/>
          <w:sz w:val="12"/>
          <w:u w:val="none"/>
        </w:rPr>
        <w:t>∂</w:t>
      </w:r>
      <w:r w:rsidRPr="00A77263">
        <w:rPr>
          <w:rStyle w:val="StyleUnderline"/>
          <w:sz w:val="12"/>
        </w:rPr>
        <w:t xml:space="preserve"> </w:t>
      </w:r>
      <w:r w:rsidRPr="00A77263">
        <w:rPr>
          <w:sz w:val="16"/>
        </w:rPr>
        <w:t xml:space="preserve">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w:t>
      </w:r>
      <w:hyperlink r:id="rId22" w:tgtFrame="_blank" w:history="1">
        <w:r w:rsidRPr="00A77263">
          <w:rPr>
            <w:rStyle w:val="Hyperlink"/>
            <w:sz w:val="16"/>
          </w:rPr>
          <w:t>National Institutes of Health-funded research</w:t>
        </w:r>
      </w:hyperlink>
      <w:r w:rsidRPr="00A77263">
        <w:rPr>
          <w:sz w:val="16"/>
        </w:rPr>
        <w:t xml:space="preserve"> in the United States and with predecessor </w:t>
      </w:r>
      <w:hyperlink r:id="rId23" w:tgtFrame="_blank" w:history="1">
        <w:r w:rsidRPr="00A77263">
          <w:rPr>
            <w:rStyle w:val="Hyperlink"/>
            <w:sz w:val="16"/>
          </w:rPr>
          <w:t>Ebola vaccines</w:t>
        </w:r>
      </w:hyperlink>
      <w:r w:rsidRPr="00A77263">
        <w:rPr>
          <w:sz w:val="16"/>
        </w:rPr>
        <w:t xml:space="preserve"> in the Democratic Republic of the Congo, Guinea, Sierra Leone, and Liberia. China’s vaccine built on years of </w:t>
      </w:r>
      <w:hyperlink r:id="rId24" w:tgtFrame="_blank" w:history="1">
        <w:r w:rsidRPr="00A77263">
          <w:rPr>
            <w:rStyle w:val="Hyperlink"/>
            <w:sz w:val="16"/>
          </w:rPr>
          <w:t>military immunization work</w:t>
        </w:r>
      </w:hyperlink>
      <w:r w:rsidRPr="00A77263">
        <w:rPr>
          <w:sz w:val="16"/>
        </w:rPr>
        <w:t>.</w:t>
      </w:r>
      <w:r w:rsidRPr="00A77263">
        <w:rPr>
          <w:sz w:val="12"/>
        </w:rPr>
        <w:t>∂</w:t>
      </w:r>
      <w:r w:rsidRPr="00A77263">
        <w:rPr>
          <w:sz w:val="16"/>
        </w:rPr>
        <w:t xml:space="preserve"> And thanks to Operation Warp Speed, many companies involved in the vaccine chain of production have </w:t>
      </w:r>
      <w:hyperlink r:id="rId25" w:tgtFrame="_blank" w:history="1">
        <w:r w:rsidRPr="00A77263">
          <w:rPr>
            <w:rStyle w:val="Hyperlink"/>
            <w:sz w:val="16"/>
          </w:rPr>
          <w:t>benefited</w:t>
        </w:r>
      </w:hyperlink>
      <w:r w:rsidRPr="00A77263">
        <w:rPr>
          <w:sz w:val="16"/>
        </w:rPr>
        <w:t xml:space="preserve"> with a total of $18 billion of U.S. government subsidies. The speed and scale of COVID-19 vaccine production in the United States is largely thanks to the country’s taxpayers. This week, </w:t>
      </w:r>
      <w:hyperlink r:id="rId26" w:tgtFrame="_blank" w:history="1">
        <w:r w:rsidRPr="00A77263">
          <w:rPr>
            <w:rStyle w:val="Hyperlink"/>
            <w:sz w:val="16"/>
          </w:rPr>
          <w:t>Pfizer reported</w:t>
        </w:r>
      </w:hyperlink>
      <w:r w:rsidRPr="00A77263">
        <w:rPr>
          <w:sz w:val="16"/>
        </w:rPr>
        <w:t xml:space="preserve"> earning $3.5 billion in profits during the first quarter of this year from its COVID-19 vaccine. </w:t>
      </w:r>
      <w:hyperlink r:id="rId27" w:tgtFrame="_blank" w:history="1">
        <w:r w:rsidRPr="00A77263">
          <w:rPr>
            <w:rStyle w:val="Hyperlink"/>
            <w:sz w:val="16"/>
          </w:rPr>
          <w:t>Moderna earned</w:t>
        </w:r>
      </w:hyperlink>
      <w:r w:rsidRPr="00A77263">
        <w:rPr>
          <w:sz w:val="16"/>
        </w:rPr>
        <w:t xml:space="preserve"> the first profits the fledgling company has ever seen—$1.73 billion—and projects nearly $20 billion in earnings this year. Despite setbacks, </w:t>
      </w:r>
      <w:hyperlink r:id="rId28" w:tgtFrame="_blank" w:history="1">
        <w:r w:rsidRPr="00A77263">
          <w:rPr>
            <w:rStyle w:val="Hyperlink"/>
            <w:sz w:val="16"/>
          </w:rPr>
          <w:t>both the AstraZeneca and Johnson &amp; Johnson</w:t>
        </w:r>
      </w:hyperlink>
      <w:r w:rsidRPr="00A77263">
        <w:rPr>
          <w:sz w:val="16"/>
        </w:rPr>
        <w:t xml:space="preserve">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w:t>
      </w:r>
      <w:hyperlink r:id="rId29" w:tgtFrame="_blank" w:history="1">
        <w:r w:rsidRPr="00A77263">
          <w:rPr>
            <w:rStyle w:val="Hyperlink"/>
            <w:sz w:val="16"/>
          </w:rPr>
          <w:t>Novavax company</w:t>
        </w:r>
      </w:hyperlink>
      <w:r w:rsidRPr="00A77263">
        <w:rPr>
          <w:sz w:val="16"/>
        </w:rPr>
        <w:t>, which makes a not-yet-approved protein vaccine, expects massive earnings in late 2021.</w:t>
      </w:r>
      <w:r w:rsidRPr="00A77263">
        <w:rPr>
          <w:sz w:val="12"/>
        </w:rPr>
        <w:t>∂</w:t>
      </w:r>
      <w:r w:rsidRPr="00A77263">
        <w:rPr>
          <w:sz w:val="16"/>
        </w:rPr>
        <w:t xml:space="preserve"> </w:t>
      </w:r>
      <w:r w:rsidRPr="00103EC3">
        <w:rPr>
          <w:rStyle w:val="Emphasis"/>
          <w:highlight w:val="cyan"/>
        </w:rPr>
        <w:t>Despite</w:t>
      </w:r>
      <w:r w:rsidRPr="00A77263">
        <w:rPr>
          <w:rStyle w:val="Emphasis"/>
        </w:rPr>
        <w:t xml:space="preserve"> the </w:t>
      </w:r>
      <w:r w:rsidRPr="00103EC3">
        <w:rPr>
          <w:rStyle w:val="Emphasis"/>
          <w:highlight w:val="cyan"/>
        </w:rPr>
        <w:t>threat of patent-voiding</w:t>
      </w:r>
      <w:r w:rsidRPr="00A77263">
        <w:rPr>
          <w:rStyle w:val="Emphasis"/>
        </w:rPr>
        <w:t>,</w:t>
      </w:r>
      <w:r w:rsidRPr="00A77263">
        <w:rPr>
          <w:rStyle w:val="StyleUnderline"/>
        </w:rPr>
        <w:t xml:space="preserve"> all of these </w:t>
      </w:r>
      <w:r w:rsidRPr="00103EC3">
        <w:rPr>
          <w:rStyle w:val="StyleUnderline"/>
          <w:highlight w:val="cyan"/>
        </w:rPr>
        <w:t>companies</w:t>
      </w:r>
      <w:r w:rsidRPr="00A77263">
        <w:rPr>
          <w:sz w:val="16"/>
        </w:rPr>
        <w:t>—as well as a long list of would-be vaccine makers further back in the research and development pipeline—</w:t>
      </w:r>
      <w:r w:rsidRPr="00A77263">
        <w:rPr>
          <w:rStyle w:val="StyleUnderline"/>
        </w:rPr>
        <w:t xml:space="preserve">have </w:t>
      </w:r>
      <w:r w:rsidRPr="00103EC3">
        <w:rPr>
          <w:rStyle w:val="StyleUnderline"/>
          <w:highlight w:val="cyan"/>
        </w:rPr>
        <w:t>continued to innovate</w:t>
      </w:r>
      <w:r w:rsidRPr="00A77263">
        <w:rPr>
          <w:rStyle w:val="StyleUnderline"/>
        </w:rPr>
        <w:t xml:space="preserve">, trying to </w:t>
      </w:r>
      <w:r w:rsidRPr="00103EC3">
        <w:rPr>
          <w:rStyle w:val="StyleUnderline"/>
          <w:highlight w:val="cyan"/>
        </w:rPr>
        <w:t>find formulations</w:t>
      </w:r>
      <w:r w:rsidRPr="00A77263">
        <w:rPr>
          <w:rStyle w:val="StyleUnderline"/>
        </w:rPr>
        <w:t xml:space="preserve"> that can </w:t>
      </w:r>
      <w:r w:rsidRPr="00103EC3">
        <w:rPr>
          <w:rStyle w:val="StyleUnderline"/>
          <w:highlight w:val="cyan"/>
        </w:rPr>
        <w:t>battle variant strains</w:t>
      </w:r>
      <w:r w:rsidRPr="00A77263">
        <w:rPr>
          <w:rStyle w:val="StyleUnderline"/>
        </w:rPr>
        <w:t xml:space="preserve"> of the virus; be </w:t>
      </w:r>
      <w:r w:rsidRPr="00103EC3">
        <w:rPr>
          <w:rStyle w:val="StyleUnderline"/>
          <w:highlight w:val="cyan"/>
        </w:rPr>
        <w:t>stored at room temperature</w:t>
      </w:r>
      <w:r w:rsidRPr="00A77263">
        <w:rPr>
          <w:rStyle w:val="StyleUnderline"/>
        </w:rPr>
        <w:t xml:space="preserve">; and get </w:t>
      </w:r>
      <w:r w:rsidRPr="00103EC3">
        <w:rPr>
          <w:rStyle w:val="StyleUnderline"/>
          <w:highlight w:val="cyan"/>
        </w:rPr>
        <w:t>administered via skin patches</w:t>
      </w:r>
      <w:r w:rsidRPr="00A77263">
        <w:rPr>
          <w:rStyle w:val="StyleUnderline"/>
        </w:rPr>
        <w:t>, orally, or in a nasal mist.</w:t>
      </w:r>
      <w:r w:rsidRPr="00A77263">
        <w:rPr>
          <w:sz w:val="16"/>
        </w:rPr>
        <w:t xml:space="preserve"> The creativity at these companies continues—and there’s no reason to think it will stop anytime </w:t>
      </w:r>
      <w:proofErr w:type="gramStart"/>
      <w:r w:rsidRPr="00A77263">
        <w:rPr>
          <w:sz w:val="16"/>
        </w:rPr>
        <w:t>soon.</w:t>
      </w:r>
      <w:r w:rsidRPr="00A77263">
        <w:rPr>
          <w:sz w:val="12"/>
        </w:rPr>
        <w:t>∂</w:t>
      </w:r>
      <w:proofErr w:type="gramEnd"/>
      <w:r w:rsidRPr="00A77263">
        <w:rPr>
          <w:sz w:val="16"/>
        </w:rPr>
        <w:t xml:space="preserve"> 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w:t>
      </w:r>
      <w:hyperlink r:id="rId30" w:tgtFrame="_blank" w:history="1">
        <w:r w:rsidRPr="00A77263">
          <w:rPr>
            <w:rStyle w:val="Hyperlink"/>
            <w:sz w:val="16"/>
          </w:rPr>
          <w:t>Ngozi Okonjo-Iweala</w:t>
        </w:r>
      </w:hyperlink>
      <w:r w:rsidRPr="00A77263">
        <w:rPr>
          <w:sz w:val="16"/>
        </w:rPr>
        <w:t xml:space="preserve">, the </w:t>
      </w:r>
      <w:r w:rsidRPr="00A77263">
        <w:rPr>
          <w:rStyle w:val="StyleUnderline"/>
        </w:rPr>
        <w:t xml:space="preserve">new </w:t>
      </w:r>
      <w:r w:rsidRPr="00103EC3">
        <w:rPr>
          <w:rStyle w:val="StyleUnderline"/>
          <w:highlight w:val="cyan"/>
        </w:rPr>
        <w:t>WTO director-general</w:t>
      </w:r>
      <w:r w:rsidRPr="00A77263">
        <w:rPr>
          <w:rStyle w:val="StyleUnderline"/>
        </w:rPr>
        <w:t xml:space="preserve">, is </w:t>
      </w:r>
      <w:r w:rsidRPr="00103EC3">
        <w:rPr>
          <w:rStyle w:val="StyleUnderline"/>
          <w:highlight w:val="cyan"/>
        </w:rPr>
        <w:t>already raising</w:t>
      </w:r>
      <w:r w:rsidRPr="00A77263">
        <w:rPr>
          <w:rStyle w:val="StyleUnderline"/>
        </w:rPr>
        <w:t xml:space="preserve"> the </w:t>
      </w:r>
      <w:r w:rsidRPr="00103EC3">
        <w:rPr>
          <w:rStyle w:val="StyleUnderline"/>
          <w:highlight w:val="cyan"/>
        </w:rPr>
        <w:t>heat</w:t>
      </w:r>
      <w:r w:rsidRPr="00A77263">
        <w:rPr>
          <w:sz w:val="16"/>
        </w:rPr>
        <w:t xml:space="preserve">. A former Nigerian minister of finance, ex-World Bank official, and the first African and woman to hold the coveted World Trade Organization position, </w:t>
      </w:r>
      <w:r w:rsidRPr="00A77263">
        <w:rPr>
          <w:rStyle w:val="StyleUnderline"/>
        </w:rPr>
        <w:t>Okonjo-Iweala made it clear from her first day in office that a TRIPS-waiver for COVID-19-related products was her</w:t>
      </w:r>
      <w:r>
        <w:rPr>
          <w:rStyle w:val="StyleUnderline"/>
        </w:rPr>
        <w:t xml:space="preserve"> </w:t>
      </w:r>
      <w:hyperlink r:id="rId31" w:tgtFrame="_blank" w:history="1">
        <w:r w:rsidRPr="00A77263">
          <w:rPr>
            <w:rStyle w:val="StyleUnderline"/>
          </w:rPr>
          <w:t>top priority</w:t>
        </w:r>
      </w:hyperlink>
      <w:r w:rsidRPr="00A77263">
        <w:rPr>
          <w:rStyle w:val="StyleUnderline"/>
        </w:rPr>
        <w:t>.</w:t>
      </w:r>
    </w:p>
    <w:p w14:paraId="1EB370BD" w14:textId="77777777" w:rsidR="00422E65" w:rsidRDefault="00422E65" w:rsidP="00422E65">
      <w:pPr>
        <w:pStyle w:val="Heading1"/>
      </w:pPr>
      <w:r>
        <w:t>Framework</w:t>
      </w:r>
    </w:p>
    <w:p w14:paraId="56091602" w14:textId="77777777" w:rsidR="006879FB" w:rsidRPr="001736B8" w:rsidRDefault="006879FB" w:rsidP="006879FB">
      <w:pPr>
        <w:pStyle w:val="Heading4"/>
        <w:spacing w:line="276" w:lineRule="auto"/>
        <w:rPr>
          <w:rFonts w:cs="Calibri"/>
        </w:rPr>
      </w:pPr>
      <w:r w:rsidRPr="001736B8">
        <w:rPr>
          <w:rFonts w:cs="Calibri"/>
        </w:rPr>
        <w:t>Pleasure and pain are intrinsic value and disvalue – everything else regresses – robust neuroscience proves</w:t>
      </w:r>
    </w:p>
    <w:p w14:paraId="359E35F3" w14:textId="77777777" w:rsidR="006879FB" w:rsidRPr="001736B8" w:rsidRDefault="006879FB" w:rsidP="006879FB">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1736B8">
          <w:rPr>
            <w:rStyle w:val="Hyperlink"/>
            <w:color w:val="000000"/>
            <w:szCs w:val="16"/>
          </w:rPr>
          <w:t>https://www.ncbi.nlm.nih.gov/pmc/articles/PMC6446569/</w:t>
        </w:r>
      </w:hyperlink>
      <w:r w:rsidRPr="001736B8">
        <w:rPr>
          <w:szCs w:val="16"/>
        </w:rPr>
        <w:t>, R.S.</w:t>
      </w:r>
    </w:p>
    <w:p w14:paraId="11888259" w14:textId="77777777" w:rsidR="006879FB" w:rsidRPr="001736B8" w:rsidRDefault="006879FB" w:rsidP="006879FB">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3CFD465B" w14:textId="77777777" w:rsidR="006879FB" w:rsidRPr="001736B8" w:rsidRDefault="006879FB" w:rsidP="006879FB">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5B80E979" w14:textId="77777777" w:rsidR="006879FB" w:rsidRPr="001736B8" w:rsidRDefault="006879FB" w:rsidP="006879FB">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B89ADAE" w14:textId="77777777" w:rsidR="006879FB" w:rsidRPr="001736B8" w:rsidRDefault="006879FB" w:rsidP="006879FB">
      <w:pPr>
        <w:spacing w:line="276" w:lineRule="auto"/>
      </w:pPr>
      <w:r w:rsidRPr="001736B8">
        <w:t xml:space="preserve">Evolutionary theories of pleasure: The love connection </w:t>
      </w:r>
      <w:proofErr w:type="gramStart"/>
      <w:r w:rsidRPr="001736B8">
        <w:t>BO:D</w:t>
      </w:r>
      <w:proofErr w:type="gramEnd"/>
    </w:p>
    <w:p w14:paraId="6BD8ED89" w14:textId="77777777" w:rsidR="006879FB" w:rsidRPr="001736B8" w:rsidRDefault="006879FB" w:rsidP="006879FB">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C1D8E63" w14:textId="77777777" w:rsidR="006879FB" w:rsidRPr="001736B8" w:rsidRDefault="006879FB" w:rsidP="006879FB">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4EC6248" w14:textId="77777777" w:rsidR="006879FB" w:rsidRPr="001736B8" w:rsidRDefault="006879FB" w:rsidP="006879FB">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4B831070" w14:textId="77777777" w:rsidR="006879FB" w:rsidRPr="001736B8" w:rsidRDefault="006879FB" w:rsidP="006879FB">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E1A7FEF" w14:textId="77777777" w:rsidR="006879FB" w:rsidRPr="001736B8" w:rsidRDefault="006879FB" w:rsidP="006879FB">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9AAFF90" w14:textId="77777777" w:rsidR="006879FB" w:rsidRPr="001736B8" w:rsidRDefault="006879FB" w:rsidP="006879FB">
      <w:pPr>
        <w:spacing w:line="276" w:lineRule="auto"/>
      </w:pPr>
      <w:r w:rsidRPr="001736B8">
        <w:t>Finding happiness is different between apes and humans</w:t>
      </w:r>
    </w:p>
    <w:p w14:paraId="101B2E60" w14:textId="77777777" w:rsidR="006879FB" w:rsidRPr="001736B8" w:rsidRDefault="006879FB" w:rsidP="006879FB">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7DCEE466" w14:textId="77777777" w:rsidR="006879FB" w:rsidRPr="001736B8" w:rsidRDefault="006879FB" w:rsidP="006879FB">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051D20DC" w14:textId="77777777" w:rsidR="006879FB" w:rsidRPr="001736B8" w:rsidRDefault="006879FB" w:rsidP="006879FB">
      <w:pPr>
        <w:spacing w:line="276" w:lineRule="auto"/>
      </w:pPr>
      <w:r w:rsidRPr="001736B8">
        <w:t>Desire and reward centers</w:t>
      </w:r>
    </w:p>
    <w:p w14:paraId="49823884" w14:textId="77777777" w:rsidR="006879FB" w:rsidRPr="001736B8" w:rsidRDefault="006879FB" w:rsidP="006879FB">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3BEFA52" w14:textId="77777777" w:rsidR="006879FB" w:rsidRPr="001736B8" w:rsidRDefault="006879FB" w:rsidP="006879FB">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095D183" w14:textId="77777777" w:rsidR="006879FB" w:rsidRPr="001736B8" w:rsidRDefault="006879FB" w:rsidP="006879FB">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E93717F" w14:textId="77777777" w:rsidR="006879FB" w:rsidRPr="001736B8" w:rsidRDefault="006879FB" w:rsidP="006879FB">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975E5FC" w14:textId="77777777" w:rsidR="006879FB" w:rsidRPr="001736B8" w:rsidRDefault="006879FB" w:rsidP="006879FB">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B04CE02" w14:textId="77777777" w:rsidR="006879FB" w:rsidRPr="001736B8" w:rsidRDefault="006879FB" w:rsidP="006879FB">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2601E4A" w14:textId="77777777" w:rsidR="006879FB" w:rsidRPr="001736B8" w:rsidRDefault="006879FB" w:rsidP="006879FB">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C769E3A" w14:textId="77777777" w:rsidR="006879FB" w:rsidRPr="001736B8" w:rsidRDefault="006879FB" w:rsidP="006879FB">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DA0EA65" w14:textId="77777777" w:rsidR="006879FB" w:rsidRPr="001736B8" w:rsidRDefault="006879FB" w:rsidP="006879FB">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14CEE93" w14:textId="77777777" w:rsidR="006879FB" w:rsidRPr="006E626C" w:rsidRDefault="006879FB" w:rsidP="006879FB">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1B3B3E5" w14:textId="77777777" w:rsidR="006879FB" w:rsidRPr="006879FB" w:rsidRDefault="006879FB" w:rsidP="006879FB"/>
    <w:p w14:paraId="64F8C5A5" w14:textId="77777777" w:rsidR="00422E65" w:rsidRDefault="00422E65" w:rsidP="00422E65">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36C3339E" w14:textId="77777777" w:rsidR="00422E65" w:rsidRPr="005E6B5F" w:rsidRDefault="00422E65" w:rsidP="00422E65"/>
    <w:p w14:paraId="79A004B8" w14:textId="77777777" w:rsidR="00422E65" w:rsidRPr="00B44CD7" w:rsidRDefault="00422E65" w:rsidP="00422E65">
      <w:pPr>
        <w:rPr>
          <w:rStyle w:val="Style13ptBold"/>
        </w:rPr>
      </w:pPr>
      <w:r>
        <w:rPr>
          <w:rStyle w:val="Style13ptBold"/>
        </w:rPr>
        <w:t>Prefer</w:t>
      </w:r>
      <w:r w:rsidRPr="00B44CD7">
        <w:rPr>
          <w:rStyle w:val="Style13ptBold"/>
        </w:rPr>
        <w:t>:</w:t>
      </w:r>
    </w:p>
    <w:p w14:paraId="0AE1FC43" w14:textId="77777777" w:rsidR="00422E65" w:rsidRDefault="00422E65" w:rsidP="00422E65">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1A973BBB" w14:textId="77777777" w:rsidR="00422E65" w:rsidRPr="007F14D2" w:rsidRDefault="00422E65" w:rsidP="00422E65"/>
    <w:p w14:paraId="36DB40E9" w14:textId="77777777" w:rsidR="00422E65" w:rsidRPr="00B44CD7" w:rsidRDefault="00422E65" w:rsidP="00422E65">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14560B88" w14:textId="77777777" w:rsidR="00422E65" w:rsidRPr="00B44CD7" w:rsidRDefault="00422E65" w:rsidP="00422E65"/>
    <w:p w14:paraId="44050E90" w14:textId="77777777" w:rsidR="00422E65" w:rsidRDefault="00422E65" w:rsidP="00422E65">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61E8C6DF" w14:textId="77777777" w:rsidR="00422E65" w:rsidRPr="0010436F" w:rsidRDefault="00422E65" w:rsidP="00422E65">
      <w:pPr>
        <w:shd w:val="clear" w:color="auto" w:fill="FFFFFF"/>
        <w:spacing w:line="312" w:lineRule="atLeast"/>
        <w:rPr>
          <w:b/>
          <w:color w:val="000000" w:themeColor="text1"/>
          <w:szCs w:val="20"/>
          <w:u w:val="single"/>
        </w:rPr>
      </w:pPr>
    </w:p>
    <w:p w14:paraId="3A224E6D" w14:textId="611B711D" w:rsidR="00422E65" w:rsidRPr="00B44CD7" w:rsidRDefault="006879FB" w:rsidP="00422E65">
      <w:pPr>
        <w:pStyle w:val="Heading4"/>
        <w:rPr>
          <w:b w:val="0"/>
        </w:rPr>
      </w:pPr>
      <w:r>
        <w:rPr>
          <w:rStyle w:val="Style13ptBold"/>
          <w:b/>
        </w:rPr>
        <w:t>4</w:t>
      </w:r>
      <w:r w:rsidR="00422E65" w:rsidRPr="00B44CD7">
        <w:rPr>
          <w:rStyle w:val="Style13ptBold"/>
          <w:b/>
        </w:rPr>
        <w:t xml:space="preserve">] </w:t>
      </w:r>
      <w:r>
        <w:rPr>
          <w:rStyle w:val="Style13ptBold"/>
          <w:b/>
        </w:rPr>
        <w:t>Extinction outweighs.</w:t>
      </w:r>
    </w:p>
    <w:p w14:paraId="51277746" w14:textId="77777777" w:rsidR="00422E65" w:rsidRPr="00B44CD7" w:rsidRDefault="00422E65" w:rsidP="00422E65">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0FF3D47B" w14:textId="5FAE7D18" w:rsidR="00422E65" w:rsidRPr="00B06B63" w:rsidRDefault="00422E65" w:rsidP="00422E65">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103EC3">
        <w:rPr>
          <w:rStyle w:val="StyleUnderline"/>
          <w:highlight w:val="cyan"/>
        </w:rPr>
        <w:t xml:space="preserve">reducing existential risk is </w:t>
      </w:r>
      <w:r w:rsidRPr="00B44CD7">
        <w:rPr>
          <w:rStyle w:val="StyleUnderline"/>
        </w:rPr>
        <w:t xml:space="preserve">easily </w:t>
      </w:r>
      <w:r w:rsidRPr="00103EC3">
        <w:rPr>
          <w:rStyle w:val="StyleUnderline"/>
          <w:highlight w:val="cyan"/>
        </w:rPr>
        <w:t>the most important thing in the whole world.</w:t>
      </w:r>
      <w:r w:rsidRPr="00B44CD7">
        <w:rPr>
          <w:rStyle w:val="StyleUnderline"/>
        </w:rPr>
        <w:t xml:space="preserve"> This is for the familiar reason that there are </w:t>
      </w:r>
      <w:r w:rsidRPr="00103EC3">
        <w:rPr>
          <w:rStyle w:val="StyleUnderline"/>
          <w:highlight w:val="cyan"/>
        </w:rPr>
        <w:t xml:space="preserve">so many people </w:t>
      </w:r>
      <w:r w:rsidRPr="00B44CD7">
        <w:rPr>
          <w:rStyle w:val="StyleUnderline"/>
        </w:rPr>
        <w:t xml:space="preserve">who </w:t>
      </w:r>
      <w:r w:rsidRPr="00103EC3">
        <w:rPr>
          <w:rStyle w:val="StyleUnderline"/>
          <w:highlight w:val="cyan"/>
        </w:rPr>
        <w:t>could exist in the future</w:t>
      </w:r>
      <w:r w:rsidRPr="00B44CD7">
        <w:rPr>
          <w:rStyle w:val="StyleUnderline"/>
        </w:rPr>
        <w:t xml:space="preserve"> – there are </w:t>
      </w:r>
      <w:r w:rsidRPr="00103EC3">
        <w:rPr>
          <w:rStyle w:val="StyleUnderline"/>
          <w:highlight w:val="cyan"/>
        </w:rPr>
        <w:t>trillions upon trillions</w:t>
      </w:r>
      <w:r w:rsidRPr="00B44CD7">
        <w:rPr>
          <w:rStyle w:val="StyleUnderline"/>
        </w:rPr>
        <w:t xml:space="preserve">… upon trillions. There are so many possible future people that reducing existential risk is arguably the most important thing in the world, </w:t>
      </w:r>
      <w:r w:rsidRPr="00103EC3">
        <w:rPr>
          <w:rStyle w:val="StyleUnderline"/>
          <w:highlight w:val="cya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103EC3">
        <w:rPr>
          <w:rStyle w:val="StyleUnderline"/>
          <w:highlight w:val="cya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03EC3">
        <w:rPr>
          <w:rStyle w:val="Emphasis"/>
          <w:highlight w:val="cyan"/>
        </w:rPr>
        <w:t xml:space="preserve">We should also </w:t>
      </w:r>
      <w:proofErr w:type="gramStart"/>
      <w:r w:rsidRPr="00103EC3">
        <w:rPr>
          <w:rStyle w:val="Emphasis"/>
          <w:highlight w:val="cyan"/>
        </w:rPr>
        <w:t>take into account</w:t>
      </w:r>
      <w:proofErr w:type="gramEnd"/>
      <w:r w:rsidRPr="00103EC3">
        <w:rPr>
          <w:rStyle w:val="Emphasis"/>
          <w:highlight w:val="cya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103EC3">
        <w:rPr>
          <w:rStyle w:val="StyleUnderline"/>
          <w:highlight w:val="cyan"/>
        </w:rPr>
        <w:t xml:space="preserve">even if we are only 1% sure that </w:t>
      </w:r>
      <w:r w:rsidRPr="00B44CD7">
        <w:rPr>
          <w:rStyle w:val="StyleUnderline"/>
        </w:rPr>
        <w:t xml:space="preserve">the </w:t>
      </w:r>
      <w:r w:rsidRPr="00103EC3">
        <w:rPr>
          <w:rStyle w:val="StyleUnderline"/>
          <w:highlight w:val="cyan"/>
        </w:rPr>
        <w:t xml:space="preserve">well-being </w:t>
      </w:r>
      <w:r w:rsidRPr="00B44CD7">
        <w:rPr>
          <w:rStyle w:val="StyleUnderline"/>
        </w:rPr>
        <w:t xml:space="preserve">of possible future people </w:t>
      </w:r>
      <w:r w:rsidRPr="00103EC3">
        <w:rPr>
          <w:rStyle w:val="StyleUnderline"/>
          <w:highlight w:val="cyan"/>
        </w:rPr>
        <w:t xml:space="preserve">matters, </w:t>
      </w:r>
      <w:r w:rsidRPr="00B44CD7">
        <w:rPr>
          <w:rStyle w:val="StyleUnderline"/>
        </w:rPr>
        <w:t xml:space="preserve">it is at least arguable that, </w:t>
      </w:r>
      <w:r w:rsidRPr="00103EC3">
        <w:rPr>
          <w:rStyle w:val="StyleUnderline"/>
          <w:highlight w:val="cyan"/>
        </w:rPr>
        <w:t xml:space="preserve">from </w:t>
      </w:r>
      <w:r w:rsidRPr="00B44CD7">
        <w:rPr>
          <w:rStyle w:val="StyleUnderline"/>
        </w:rPr>
        <w:t xml:space="preserve">the standpoint of </w:t>
      </w:r>
      <w:r w:rsidRPr="00103EC3">
        <w:rPr>
          <w:rStyle w:val="StyleUnderline"/>
          <w:highlight w:val="cya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103EC3">
        <w:rPr>
          <w:rStyle w:val="Emphasis"/>
          <w:highlight w:val="cyan"/>
        </w:rPr>
        <w:t xml:space="preserve">all minimally plausible moral views would converge </w:t>
      </w:r>
      <w:r w:rsidRPr="00B44CD7">
        <w:rPr>
          <w:rStyle w:val="Emphasis"/>
        </w:rPr>
        <w:t xml:space="preserve">on the conclusion </w:t>
      </w:r>
      <w:r w:rsidRPr="00103EC3">
        <w:rPr>
          <w:rStyle w:val="Emphasis"/>
          <w:highlight w:val="cyan"/>
        </w:rPr>
        <w:t>that we should try to save the world</w:t>
      </w:r>
      <w:r w:rsidRPr="00103EC3">
        <w:rPr>
          <w:rStyle w:val="StyleUnderline"/>
          <w:highlight w:val="cya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82B2078" w14:textId="4056DECF" w:rsidR="00422E65" w:rsidRDefault="00B06B63" w:rsidP="00B06B63">
      <w:pPr>
        <w:pStyle w:val="Heading1"/>
      </w:pPr>
      <w:r>
        <w:t>1AR</w:t>
      </w:r>
    </w:p>
    <w:p w14:paraId="22049AA2" w14:textId="68C6E205" w:rsidR="00CB1026" w:rsidRPr="00CB1026" w:rsidRDefault="001C3262" w:rsidP="001C3262">
      <w:pPr>
        <w:pStyle w:val="Heading1"/>
      </w:pPr>
      <w:bookmarkStart w:id="0" w:name="_GoBack"/>
      <w:bookmarkEnd w:id="0"/>
      <w:r>
        <w:t>2AR</w:t>
      </w:r>
    </w:p>
    <w:sectPr w:rsidR="00CB1026" w:rsidRPr="00CB102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2AC22" w14:textId="77777777" w:rsidR="00B06BBA" w:rsidRDefault="00B06BBA" w:rsidP="00422E65">
      <w:pPr>
        <w:spacing w:after="0" w:line="240" w:lineRule="auto"/>
      </w:pPr>
      <w:r>
        <w:separator/>
      </w:r>
    </w:p>
  </w:endnote>
  <w:endnote w:type="continuationSeparator" w:id="0">
    <w:p w14:paraId="38355EF0" w14:textId="77777777" w:rsidR="00B06BBA" w:rsidRDefault="00B06BBA" w:rsidP="0042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6E1F2" w14:textId="77777777" w:rsidR="00B06BBA" w:rsidRDefault="00B06BBA" w:rsidP="00422E65">
      <w:pPr>
        <w:spacing w:after="0" w:line="240" w:lineRule="auto"/>
      </w:pPr>
      <w:r>
        <w:separator/>
      </w:r>
    </w:p>
  </w:footnote>
  <w:footnote w:type="continuationSeparator" w:id="0">
    <w:p w14:paraId="41EED6D7" w14:textId="77777777" w:rsidR="00B06BBA" w:rsidRDefault="00B06BBA" w:rsidP="00422E6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1B65057"/>
    <w:multiLevelType w:val="hybridMultilevel"/>
    <w:tmpl w:val="4CCEE4E4"/>
    <w:lvl w:ilvl="0" w:tplc="8EC213E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382E04"/>
    <w:multiLevelType w:val="hybridMultilevel"/>
    <w:tmpl w:val="E9388E8C"/>
    <w:lvl w:ilvl="0" w:tplc="32CE56E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03815"/>
    <w:multiLevelType w:val="hybridMultilevel"/>
    <w:tmpl w:val="833C0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311D73"/>
    <w:multiLevelType w:val="hybridMultilevel"/>
    <w:tmpl w:val="AF76C236"/>
    <w:lvl w:ilvl="0" w:tplc="46E888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7"/>
  </w:num>
  <w:num w:numId="15">
    <w:abstractNumId w:val="16"/>
  </w:num>
  <w:num w:numId="16">
    <w:abstractNumId w:val="11"/>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965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B14"/>
    <w:rsid w:val="0008785F"/>
    <w:rsid w:val="00090CBE"/>
    <w:rsid w:val="00094DEC"/>
    <w:rsid w:val="000A2D8A"/>
    <w:rsid w:val="000D26A6"/>
    <w:rsid w:val="000D2B90"/>
    <w:rsid w:val="000D6ED8"/>
    <w:rsid w:val="000D717B"/>
    <w:rsid w:val="00100B28"/>
    <w:rsid w:val="00112AC8"/>
    <w:rsid w:val="00117316"/>
    <w:rsid w:val="001209B4"/>
    <w:rsid w:val="0014716F"/>
    <w:rsid w:val="001761FC"/>
    <w:rsid w:val="00182655"/>
    <w:rsid w:val="001840F2"/>
    <w:rsid w:val="00185134"/>
    <w:rsid w:val="001856C6"/>
    <w:rsid w:val="00191B5F"/>
    <w:rsid w:val="00192487"/>
    <w:rsid w:val="00193416"/>
    <w:rsid w:val="00195073"/>
    <w:rsid w:val="0019655A"/>
    <w:rsid w:val="0019668D"/>
    <w:rsid w:val="001A25FD"/>
    <w:rsid w:val="001A5371"/>
    <w:rsid w:val="001A72C7"/>
    <w:rsid w:val="001B73E3"/>
    <w:rsid w:val="001C316D"/>
    <w:rsid w:val="001C326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E6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9F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B63"/>
    <w:rsid w:val="00B06BBA"/>
    <w:rsid w:val="00B12933"/>
    <w:rsid w:val="00B12B88"/>
    <w:rsid w:val="00B137E0"/>
    <w:rsid w:val="00B13BC8"/>
    <w:rsid w:val="00B24662"/>
    <w:rsid w:val="00B3569C"/>
    <w:rsid w:val="00B43676"/>
    <w:rsid w:val="00B5602D"/>
    <w:rsid w:val="00B60125"/>
    <w:rsid w:val="00B65F4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026"/>
    <w:rsid w:val="00CC7A4E"/>
    <w:rsid w:val="00CD1359"/>
    <w:rsid w:val="00CD4C83"/>
    <w:rsid w:val="00D01EDC"/>
    <w:rsid w:val="00D06E4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F8D6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22E65"/>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965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1965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965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9"/>
    <w:unhideWhenUsed/>
    <w:qFormat/>
    <w:rsid w:val="001965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65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55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19655A"/>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19655A"/>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1965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19655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655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19655A"/>
    <w:rPr>
      <w:b w:val="0"/>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1965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655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link w:val="Card"/>
    <w:uiPriority w:val="99"/>
    <w:unhideWhenUsed/>
    <w:rsid w:val="0019655A"/>
    <w:rPr>
      <w:color w:val="auto"/>
      <w:u w:val="none"/>
    </w:rPr>
  </w:style>
  <w:style w:type="paragraph" w:styleId="DocumentMap">
    <w:name w:val="Document Map"/>
    <w:basedOn w:val="Normal"/>
    <w:link w:val="DocumentMapChar"/>
    <w:uiPriority w:val="99"/>
    <w:semiHidden/>
    <w:unhideWhenUsed/>
    <w:rsid w:val="001965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655A"/>
    <w:rPr>
      <w:rFonts w:ascii="Lucida Grande" w:hAnsi="Lucida Grande" w:cs="Lucida Grande"/>
    </w:rPr>
  </w:style>
  <w:style w:type="paragraph" w:customStyle="1" w:styleId="Card">
    <w:name w:val="Card"/>
    <w:aliases w:val="Note Level 22,card,Medium Grid 21,No Spacing111111,No Spacing31,No Spacing22,No Spacing3,tag,No Spacing41,No Spacing111112,No Spacing5,Small Text,nonunderlined,Tag and Cite,Tag and Ci,No Spacing11211,Very Small Text,Tags,Dont use,No Spacing7"/>
    <w:basedOn w:val="Heading1"/>
    <w:link w:val="Hyperlink"/>
    <w:autoRedefine/>
    <w:uiPriority w:val="99"/>
    <w:qFormat/>
    <w:rsid w:val="001965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9655A"/>
    <w:pPr>
      <w:spacing w:before="100" w:beforeAutospacing="1" w:after="100" w:afterAutospacing="1"/>
    </w:pPr>
  </w:style>
  <w:style w:type="paragraph" w:styleId="ListParagraph">
    <w:name w:val="List Paragraph"/>
    <w:aliases w:val="6 font"/>
    <w:basedOn w:val="Normal"/>
    <w:uiPriority w:val="99"/>
    <w:qFormat/>
    <w:rsid w:val="0019655A"/>
    <w:pPr>
      <w:spacing w:after="0" w:line="240" w:lineRule="auto"/>
      <w:ind w:left="720"/>
      <w:contextualSpacing/>
    </w:pPr>
    <w:rPr>
      <w:rFonts w:eastAsiaTheme="minorHAnsi" w:cs="Calibri"/>
      <w:sz w:val="24"/>
      <w:szCs w:val="22"/>
    </w:rPr>
  </w:style>
  <w:style w:type="paragraph" w:customStyle="1" w:styleId="textbold">
    <w:name w:val="text bold"/>
    <w:basedOn w:val="Normal"/>
    <w:link w:val="Emphasis"/>
    <w:uiPriority w:val="20"/>
    <w:qFormat/>
    <w:rsid w:val="00422E65"/>
    <w:pP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ca,Clear"/>
    <w:basedOn w:val="Heading1"/>
    <w:autoRedefine/>
    <w:uiPriority w:val="99"/>
    <w:qFormat/>
    <w:rsid w:val="00422E6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422E65"/>
    <w:pPr>
      <w:spacing w:after="0" w:line="240" w:lineRule="auto"/>
      <w:jc w:val="both"/>
    </w:pPr>
    <w:rPr>
      <w:rFonts w:ascii="Arial" w:eastAsiaTheme="minorHAnsi" w:hAnsi="Arial" w:cs="Arial"/>
      <w:spacing w:val="-8"/>
      <w:sz w:val="20"/>
      <w:szCs w:val="20"/>
    </w:rPr>
  </w:style>
  <w:style w:type="character" w:customStyle="1" w:styleId="FootnoteTextChar">
    <w:name w:val="Footnote Text Char"/>
    <w:basedOn w:val="DefaultParagraphFont"/>
    <w:link w:val="FootnoteText"/>
    <w:uiPriority w:val="99"/>
    <w:rsid w:val="00422E65"/>
    <w:rPr>
      <w:rFonts w:ascii="Arial" w:eastAsiaTheme="minorHAnsi" w:hAnsi="Arial" w:cs="Arial"/>
      <w:spacing w:val="-8"/>
      <w:sz w:val="20"/>
      <w:szCs w:val="20"/>
    </w:rPr>
  </w:style>
  <w:style w:type="character" w:styleId="FootnoteReference">
    <w:name w:val="footnote reference"/>
    <w:aliases w:val="FN Ref,footnote reference,fr,o,FR,(NECG) Footnote Reference"/>
    <w:uiPriority w:val="99"/>
    <w:unhideWhenUsed/>
    <w:qFormat/>
    <w:rsid w:val="00422E65"/>
    <w:rPr>
      <w:vertAlign w:val="superscript"/>
    </w:rPr>
  </w:style>
  <w:style w:type="paragraph" w:customStyle="1" w:styleId="Emphasize">
    <w:name w:val="Emphasize"/>
    <w:basedOn w:val="Normal"/>
    <w:uiPriority w:val="7"/>
    <w:qFormat/>
    <w:rsid w:val="0014716F"/>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cs="Calibri"/>
      <w:b/>
      <w:iCs/>
      <w:sz w:val="26"/>
      <w:szCs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archive.is/o/DKUyZ/https:/www.aidsmap.com/sites/default/files/2019-07/ARV_drugchart_2019_final_web.pdf" TargetMode="External"/><Relationship Id="rId21" Type="http://schemas.openxmlformats.org/officeDocument/2006/relationships/hyperlink" Target="https://archive.is/o/DKUyZ/https:/www.fda.gov/news-events/press-announcements/fda-approves-new-hiv-treatment-patients-limited-treatment-options%23:~:text=Today,%20the%20U.S.%20Food%20and,resistance,%20intolerance%20or%20safety%20considerations." TargetMode="External"/><Relationship Id="rId22" Type="http://schemas.openxmlformats.org/officeDocument/2006/relationships/hyperlink" Target="https://archive.is/o/DKUyZ/https:/twitter.com/MMKavanagh/status/1390282745356726275/photo/1" TargetMode="External"/><Relationship Id="rId23" Type="http://schemas.openxmlformats.org/officeDocument/2006/relationships/hyperlink" Target="https://archive.is/o/DKUyZ/https:/www.niaid.nih.gov/diseases-conditions/ebola-vaccines" TargetMode="External"/><Relationship Id="rId24" Type="http://schemas.openxmlformats.org/officeDocument/2006/relationships/hyperlink" Target="https://archive.is/o/DKUyZ/https:/www.nature.com/articles/d41586-020-02523-x" TargetMode="External"/><Relationship Id="rId25" Type="http://schemas.openxmlformats.org/officeDocument/2006/relationships/hyperlink" Target="https://archive.is/o/DKUyZ/https:/www.wionews.com/world/vaccine-profits-why-big-pharma-is-defending-patents-amid-pandemic-382817" TargetMode="External"/><Relationship Id="rId26" Type="http://schemas.openxmlformats.org/officeDocument/2006/relationships/hyperlink" Target="https://archive.is/o/DKUyZ/https:/www.nytimes.com/2021/05/04/business/pfizer-covid-vaccine-profits.html%23:~:text=The%20company%20said%20its%20vaccine,three%20months%20of%20this%20year.&amp;text=The%20vaccine%20brought%20in%20$3.5,its%20total%20revenue,%20Pfizer%20reported." TargetMode="External"/><Relationship Id="rId27" Type="http://schemas.openxmlformats.org/officeDocument/2006/relationships/hyperlink" Target="https://archive.is/o/DKUyZ/https:/www.wsj.com/articles/moderna-turns-first-ever-profit-boosted-by-its-covid-19-vaccine-11620302289" TargetMode="External"/><Relationship Id="rId28" Type="http://schemas.openxmlformats.org/officeDocument/2006/relationships/hyperlink" Target="https://archive.is/o/DKUyZ/https:/www.theguardian.com/business/2021/mar/06/from-pfizer-to-moderna-whos-making-billions-from-covid-vaccines" TargetMode="External"/><Relationship Id="rId29" Type="http://schemas.openxmlformats.org/officeDocument/2006/relationships/hyperlink" Target="https://archive.is/o/DKUyZ/https:/seekingalpha.com/article/4410569-novavax-inc-nvax-ceo-stan-erck-on-q4-2020-results-earnings-call-transcrip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archive.is/o/DKUyZ/https:/www.wto.org/english/news_e/news21_e/dgno_15feb21_e.htm" TargetMode="External"/><Relationship Id="rId31" Type="http://schemas.openxmlformats.org/officeDocument/2006/relationships/hyperlink" Target="https://archive.is/o/DKUyZ/https:/www.un.org/africarenewal/magazine/march-2021/what-africa-expects-new-wto-director-general" TargetMode="External"/><Relationship Id="rId32" Type="http://schemas.openxmlformats.org/officeDocument/2006/relationships/hyperlink" Target="https://www.ncbi.nlm.nih.gov/pmc/articles/PMC6446569/"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nytimes.com/2018/06/03/health/vagina-womens-health-drug-prices.html" TargetMode="External"/><Relationship Id="rId12" Type="http://schemas.openxmlformats.org/officeDocument/2006/relationships/hyperlink" Target="https://www.voanews.com/science-health/high-cost-medicine-pushes-more-people-poverty" TargetMode="External"/><Relationship Id="rId13" Type="http://schemas.openxmlformats.org/officeDocument/2006/relationships/hyperlink" Target="https://www.prindlepost.org/2020/04/the-pandemic-and-the-threat-of-income-inequality/" TargetMode="External"/><Relationship Id="rId14" Type="http://schemas.openxmlformats.org/officeDocument/2006/relationships/hyperlink" Target="http://www.scotusblog.com/wp-content/uploads/2017/03/16-273-resp-amicus-greenberg.pdf" TargetMode="External"/><Relationship Id="rId15" Type="http://schemas.openxmlformats.org/officeDocument/2006/relationships/hyperlink" Target="https://archive.is/o/DKUyZ/https:/www.who.int/workforcealliance/members_partners/member_list/clinton/en/" TargetMode="External"/><Relationship Id="rId16" Type="http://schemas.openxmlformats.org/officeDocument/2006/relationships/hyperlink" Target="https://archive.is/o/DKUyZ/https:/frontlineaids.org/how-patents-affect-access-to-hiv-treatment/" TargetMode="External"/><Relationship Id="rId17" Type="http://schemas.openxmlformats.org/officeDocument/2006/relationships/hyperlink" Target="https://archive.is/o/DKUyZ/https:/www.uspharmacist.com/article/newly-approved-hiv-medications" TargetMode="External"/><Relationship Id="rId18" Type="http://schemas.openxmlformats.org/officeDocument/2006/relationships/hyperlink" Target="https://archive.is/o/DKUyZ/https:/www.aidsmap.com/about-hiv/a-z-antiretroviral-medications" TargetMode="External"/><Relationship Id="rId19" Type="http://schemas.openxmlformats.org/officeDocument/2006/relationships/hyperlink" Target="https://archive.is/o/DKUyZ/https:/www.statista.com/statistics/273434/revenue-of-the-worlds-most-important-aids-drugs/%23:~:text=Globally,%20the%20top%20drug%20for,billion%20U.S.%20dollars%20in%20reven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149116-FFC2-3E40-B99A-62AFB1F3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14254</Words>
  <Characters>77975</Characters>
  <Application>Microsoft Macintosh Word</Application>
  <DocSecurity>0</DocSecurity>
  <Lines>838</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5</cp:revision>
  <dcterms:created xsi:type="dcterms:W3CDTF">2021-10-10T14:19:00Z</dcterms:created>
  <dcterms:modified xsi:type="dcterms:W3CDTF">2021-10-10T15:56:00Z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