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B0894" w14:textId="77777777" w:rsidR="00DD4B38" w:rsidRDefault="008A11FA">
      <w:pPr>
        <w:pStyle w:val="Heading1"/>
        <w:widowControl w:val="0"/>
      </w:pPr>
      <w:bookmarkStart w:id="0" w:name="_x6ph8hcgmlic" w:colFirst="0" w:colLast="0"/>
      <w:bookmarkEnd w:id="0"/>
      <w:r>
        <w:t>1nc palm r4</w:t>
      </w:r>
    </w:p>
    <w:p w14:paraId="1F6512C0" w14:textId="77777777" w:rsidR="00DD4B38" w:rsidRDefault="008A11FA">
      <w:pPr>
        <w:pStyle w:val="Heading2"/>
        <w:widowControl w:val="0"/>
      </w:pPr>
      <w:bookmarkStart w:id="1" w:name="_6t1xbz1hjfyf" w:colFirst="0" w:colLast="0"/>
      <w:bookmarkEnd w:id="1"/>
      <w:r>
        <w:t>1</w:t>
      </w:r>
    </w:p>
    <w:p w14:paraId="038D0255" w14:textId="77777777" w:rsidR="00DD4B38" w:rsidRDefault="008A11FA">
      <w:pPr>
        <w:widowControl w:val="0"/>
        <w:rPr>
          <w:b/>
          <w:sz w:val="26"/>
          <w:szCs w:val="26"/>
        </w:rPr>
      </w:pPr>
      <w:r>
        <w:rPr>
          <w:b/>
          <w:sz w:val="26"/>
          <w:szCs w:val="26"/>
        </w:rPr>
        <w:t>Interpretation: The affirmative must only garner offense off of the hypothetical implementation of the resolution.</w:t>
      </w:r>
    </w:p>
    <w:p w14:paraId="539F1B4B" w14:textId="77777777" w:rsidR="00DD4B38" w:rsidRDefault="008A11FA">
      <w:pPr>
        <w:widowControl w:val="0"/>
        <w:rPr>
          <w:b/>
          <w:sz w:val="26"/>
          <w:szCs w:val="26"/>
        </w:rPr>
      </w:pPr>
      <w:r>
        <w:rPr>
          <w:b/>
          <w:sz w:val="26"/>
          <w:szCs w:val="26"/>
        </w:rPr>
        <w:t xml:space="preserve"> </w:t>
      </w:r>
    </w:p>
    <w:p w14:paraId="19E6F0BA" w14:textId="77777777" w:rsidR="00DD4B38" w:rsidRDefault="008A11FA">
      <w:pPr>
        <w:widowControl w:val="0"/>
        <w:rPr>
          <w:b/>
          <w:sz w:val="26"/>
          <w:szCs w:val="26"/>
        </w:rPr>
      </w:pPr>
      <w:r>
        <w:rPr>
          <w:b/>
          <w:sz w:val="26"/>
          <w:szCs w:val="26"/>
        </w:rPr>
        <w:t>Resolved–</w:t>
      </w:r>
    </w:p>
    <w:p w14:paraId="4BADD94D" w14:textId="77777777" w:rsidR="00DD4B38" w:rsidRDefault="008A11FA">
      <w:pPr>
        <w:widowControl w:val="0"/>
      </w:pPr>
      <w:r>
        <w:t xml:space="preserve">[Jeff </w:t>
      </w:r>
      <w:r>
        <w:rPr>
          <w:b/>
          <w:sz w:val="26"/>
          <w:szCs w:val="26"/>
        </w:rPr>
        <w:t>Parcher</w:t>
      </w:r>
      <w:r>
        <w:t xml:space="preserve"> (Former Debate Coach at Georgetown </w:t>
      </w:r>
      <w:proofErr w:type="gramStart"/>
      <w:r>
        <w:t>University )</w:t>
      </w:r>
      <w:proofErr w:type="gramEnd"/>
      <w:r>
        <w:t xml:space="preserve">, Feburary </w:t>
      </w:r>
      <w:r>
        <w:rPr>
          <w:b/>
          <w:sz w:val="26"/>
          <w:szCs w:val="26"/>
        </w:rPr>
        <w:t>2001</w:t>
      </w:r>
      <w:r>
        <w:t>, http://www.ndtceda.com/archives/200102/0790.html]=</w:t>
      </w:r>
    </w:p>
    <w:p w14:paraId="67762E9F" w14:textId="77777777" w:rsidR="00DD4B38" w:rsidRDefault="008A11FA">
      <w:pPr>
        <w:widowControl w:val="0"/>
        <w:rPr>
          <w:sz w:val="14"/>
          <w:szCs w:val="14"/>
        </w:rPr>
      </w:pPr>
      <w:r>
        <w:rPr>
          <w:sz w:val="14"/>
          <w:szCs w:val="14"/>
        </w:rPr>
        <w:t xml:space="preserve">Pardon me if I turn to a source besides Bill. American Heritage </w:t>
      </w:r>
      <w:proofErr w:type="gramStart"/>
      <w:r>
        <w:rPr>
          <w:sz w:val="14"/>
          <w:szCs w:val="14"/>
        </w:rPr>
        <w:t>Dictionary :</w:t>
      </w:r>
      <w:proofErr w:type="gramEnd"/>
      <w:r>
        <w:rPr>
          <w:sz w:val="14"/>
          <w:szCs w:val="14"/>
        </w:rPr>
        <w:t xml:space="preserve"> Resolve: [as] 1. To make a firm decision about. 2. To decide or</w:t>
      </w:r>
      <w:r>
        <w:rPr>
          <w:sz w:val="14"/>
          <w:szCs w:val="14"/>
        </w:rPr>
        <w:t xml:space="preserve"> express by formal vote. 3. To separate something into constiutent parts See Syns at *analyze* (emphasis in orginal) 4. Find a solution to. See Syns at *Solve* (emphasis in original) 5. To dispel: resolve a doubt. - n 1. Firmness of purpose; resolution. 2.</w:t>
      </w:r>
      <w:r>
        <w:rPr>
          <w:sz w:val="14"/>
          <w:szCs w:val="14"/>
        </w:rPr>
        <w:t xml:space="preserve"> A determination or decision. (2) The very nature of the word "resolution" makes it a question. American Heritage: A course of action determined or decided on. A </w:t>
      </w:r>
      <w:r>
        <w:rPr>
          <w:highlight w:val="cyan"/>
          <w:u w:val="single"/>
        </w:rPr>
        <w:t>formal statement</w:t>
      </w:r>
      <w:r>
        <w:rPr>
          <w:sz w:val="14"/>
          <w:szCs w:val="14"/>
        </w:rPr>
        <w:t xml:space="preserve"> of a decision, as </w:t>
      </w:r>
      <w:r>
        <w:rPr>
          <w:highlight w:val="cyan"/>
          <w:u w:val="single"/>
        </w:rPr>
        <w:t>by</w:t>
      </w:r>
      <w:r>
        <w:rPr>
          <w:sz w:val="14"/>
          <w:szCs w:val="14"/>
        </w:rPr>
        <w:t xml:space="preserve"> a </w:t>
      </w:r>
      <w:r>
        <w:rPr>
          <w:highlight w:val="cyan"/>
          <w:u w:val="single"/>
        </w:rPr>
        <w:t>legislature</w:t>
      </w:r>
      <w:r>
        <w:rPr>
          <w:sz w:val="14"/>
          <w:szCs w:val="14"/>
        </w:rPr>
        <w:t xml:space="preserve">. (3) The </w:t>
      </w:r>
      <w:r>
        <w:rPr>
          <w:highlight w:val="cyan"/>
          <w:u w:val="single"/>
        </w:rPr>
        <w:t>resolution is</w:t>
      </w:r>
      <w:r>
        <w:rPr>
          <w:sz w:val="14"/>
          <w:szCs w:val="14"/>
        </w:rPr>
        <w:t xml:space="preserve"> obviously </w:t>
      </w:r>
      <w:r>
        <w:rPr>
          <w:highlight w:val="cyan"/>
          <w:u w:val="single"/>
        </w:rPr>
        <w:t>a questio</w:t>
      </w:r>
      <w:r>
        <w:rPr>
          <w:highlight w:val="cyan"/>
          <w:u w:val="single"/>
        </w:rPr>
        <w:t>n</w:t>
      </w:r>
      <w:r>
        <w:rPr>
          <w:sz w:val="14"/>
          <w:szCs w:val="14"/>
        </w:rPr>
        <w:t xml:space="preserve">. Any other conclusion is utterly inconceivable. Why? Context. The </w:t>
      </w:r>
      <w:r>
        <w:rPr>
          <w:highlight w:val="cyan"/>
          <w:u w:val="single"/>
        </w:rPr>
        <w:t>debate community empowers</w:t>
      </w:r>
      <w:r>
        <w:rPr>
          <w:sz w:val="14"/>
          <w:szCs w:val="14"/>
        </w:rPr>
        <w:t xml:space="preserve"> a topic committee to write a topic for </w:t>
      </w:r>
      <w:r>
        <w:rPr>
          <w:highlight w:val="cyan"/>
          <w:u w:val="single"/>
        </w:rPr>
        <w:t>ALTERNATE side debating</w:t>
      </w:r>
      <w:r>
        <w:rPr>
          <w:sz w:val="14"/>
          <w:szCs w:val="14"/>
        </w:rPr>
        <w:t>. The committee is not a random group of people coming together to "reserve" themselves about some i</w:t>
      </w:r>
      <w:r>
        <w:rPr>
          <w:sz w:val="14"/>
          <w:szCs w:val="14"/>
        </w:rPr>
        <w:t xml:space="preserve">ssue. There is context - they are empowered by a community </w:t>
      </w:r>
      <w:r>
        <w:rPr>
          <w:highlight w:val="cyan"/>
          <w:u w:val="single"/>
        </w:rPr>
        <w:t>to do something</w:t>
      </w:r>
      <w:r>
        <w:rPr>
          <w:sz w:val="14"/>
          <w:szCs w:val="14"/>
        </w:rPr>
        <w:t xml:space="preserve">. In their deliberations, the topic community attempts to craft a resolution which can be </w:t>
      </w:r>
      <w:r>
        <w:rPr>
          <w:highlight w:val="cyan"/>
          <w:u w:val="single"/>
        </w:rPr>
        <w:t>ANSWERED in either direction</w:t>
      </w:r>
      <w:r>
        <w:rPr>
          <w:sz w:val="14"/>
          <w:szCs w:val="14"/>
        </w:rPr>
        <w:t>. They focus[es] on issues like ground and fairness because they</w:t>
      </w:r>
      <w:r>
        <w:rPr>
          <w:sz w:val="14"/>
          <w:szCs w:val="14"/>
        </w:rPr>
        <w:t xml:space="preserve"> know the resolution will serve as the basis for debate which will be resolved by determining the policy desirablility of that resolution. That's not only what they do, but it's what we REQUIRE them to do. We don't just send the topic committee somewhere t</w:t>
      </w:r>
      <w:r>
        <w:rPr>
          <w:sz w:val="14"/>
          <w:szCs w:val="14"/>
        </w:rPr>
        <w:t>o adopt their own group resolution. It's not the end point of a resolution adopted by a body - it's the preliminary wording of a resolution sent to others to be answered or decided upon. (4) Further context: the word resolved is used to emphasis the fact t</w:t>
      </w:r>
      <w:r>
        <w:rPr>
          <w:sz w:val="14"/>
          <w:szCs w:val="14"/>
        </w:rPr>
        <w:t xml:space="preserve">hat </w:t>
      </w:r>
      <w:r>
        <w:rPr>
          <w:highlight w:val="cyan"/>
          <w:u w:val="single"/>
        </w:rPr>
        <w:t>it's policy debate</w:t>
      </w:r>
      <w:r>
        <w:rPr>
          <w:sz w:val="14"/>
          <w:szCs w:val="14"/>
        </w:rPr>
        <w:t xml:space="preserve">. “Resolved:” comes from the adoption of resolutions </w:t>
      </w:r>
      <w:r>
        <w:rPr>
          <w:highlight w:val="cyan"/>
          <w:u w:val="single"/>
        </w:rPr>
        <w:t>by legislative bodies</w:t>
      </w:r>
      <w:r>
        <w:rPr>
          <w:sz w:val="14"/>
          <w:szCs w:val="14"/>
        </w:rPr>
        <w:t>. A resolution is either adopted or it is not. It's a question before a legislative body.</w:t>
      </w:r>
    </w:p>
    <w:p w14:paraId="3BE766D3" w14:textId="77777777" w:rsidR="00DD4B38" w:rsidRDefault="008A11FA">
      <w:pPr>
        <w:widowControl w:val="0"/>
      </w:pPr>
      <w:r>
        <w:t xml:space="preserve"> </w:t>
      </w:r>
    </w:p>
    <w:p w14:paraId="3760770F" w14:textId="77777777" w:rsidR="00DD4B38" w:rsidRDefault="008A11FA">
      <w:pPr>
        <w:widowControl w:val="0"/>
        <w:rPr>
          <w:b/>
          <w:sz w:val="26"/>
          <w:szCs w:val="26"/>
        </w:rPr>
      </w:pPr>
      <w:r>
        <w:rPr>
          <w:b/>
          <w:sz w:val="26"/>
          <w:szCs w:val="26"/>
        </w:rPr>
        <w:t>Unjust–</w:t>
      </w:r>
    </w:p>
    <w:p w14:paraId="0AC43C17" w14:textId="77777777" w:rsidR="00DD4B38" w:rsidRDefault="008A11FA">
      <w:pPr>
        <w:widowControl w:val="0"/>
      </w:pPr>
      <w:r>
        <w:rPr>
          <w:b/>
          <w:sz w:val="26"/>
          <w:szCs w:val="26"/>
        </w:rPr>
        <w:t>Black Laws No Date</w:t>
      </w:r>
      <w:r>
        <w:t xml:space="preserve"> "What is Unjust?" https://thelawdictionar</w:t>
      </w:r>
      <w:r>
        <w:t>y.org/unjust/ //Elmer</w:t>
      </w:r>
    </w:p>
    <w:p w14:paraId="2541F654" w14:textId="77777777" w:rsidR="00DD4B38" w:rsidRDefault="008A11FA">
      <w:pPr>
        <w:widowControl w:val="0"/>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6E93C24A" w14:textId="77777777" w:rsidR="00DD4B38" w:rsidRDefault="008A11FA">
      <w:pPr>
        <w:widowControl w:val="0"/>
        <w:rPr>
          <w:b/>
          <w:sz w:val="26"/>
          <w:szCs w:val="26"/>
        </w:rPr>
      </w:pPr>
      <w:r>
        <w:rPr>
          <w:b/>
          <w:sz w:val="26"/>
          <w:szCs w:val="26"/>
        </w:rPr>
        <w:t xml:space="preserve"> </w:t>
      </w:r>
    </w:p>
    <w:p w14:paraId="35917F8E" w14:textId="77777777" w:rsidR="00DD4B38" w:rsidRDefault="008A11FA">
      <w:pPr>
        <w:widowControl w:val="0"/>
        <w:rPr>
          <w:b/>
          <w:sz w:val="26"/>
          <w:szCs w:val="26"/>
        </w:rPr>
      </w:pPr>
      <w:r>
        <w:rPr>
          <w:b/>
          <w:sz w:val="26"/>
          <w:szCs w:val="26"/>
        </w:rPr>
        <w:t>Violation–they get methodological offense</w:t>
      </w:r>
      <w:proofErr w:type="gramStart"/>
      <w:r>
        <w:rPr>
          <w:b/>
          <w:sz w:val="26"/>
          <w:szCs w:val="26"/>
        </w:rPr>
        <w:t>–”affirm</w:t>
      </w:r>
      <w:proofErr w:type="gramEnd"/>
      <w:r>
        <w:rPr>
          <w:b/>
          <w:sz w:val="26"/>
          <w:szCs w:val="26"/>
        </w:rPr>
        <w:t xml:space="preserve"> ungovernability” “the res is pointless” etc all pro</w:t>
      </w:r>
      <w:r>
        <w:rPr>
          <w:b/>
          <w:sz w:val="26"/>
          <w:szCs w:val="26"/>
        </w:rPr>
        <w:t>ves</w:t>
      </w:r>
    </w:p>
    <w:p w14:paraId="29D72901" w14:textId="77777777" w:rsidR="00DD4B38" w:rsidRDefault="00DD4B38">
      <w:pPr>
        <w:widowControl w:val="0"/>
        <w:rPr>
          <w:b/>
          <w:sz w:val="26"/>
          <w:szCs w:val="26"/>
        </w:rPr>
      </w:pPr>
    </w:p>
    <w:p w14:paraId="3E4CCA9A" w14:textId="77777777" w:rsidR="00DD4B38" w:rsidRDefault="008A11FA">
      <w:pPr>
        <w:widowControl w:val="0"/>
        <w:rPr>
          <w:b/>
          <w:sz w:val="26"/>
          <w:szCs w:val="26"/>
        </w:rPr>
      </w:pPr>
      <w:r>
        <w:rPr>
          <w:b/>
          <w:sz w:val="26"/>
          <w:szCs w:val="26"/>
        </w:rPr>
        <w:t>Vote neg for limits–post facto topic adjustment and debates about scholarship breed reactionary generics and allow the aff to cement their infinite prep advantage. They can specialize in 1 area of literature for 4 years which gives them a huge edge ov</w:t>
      </w:r>
      <w:r>
        <w:rPr>
          <w:b/>
          <w:sz w:val="26"/>
          <w:szCs w:val="26"/>
        </w:rPr>
        <w:t>er people switching topics every 2 months – this crushes clash because all neg prep is based on the rez as a stable stasis point and they create a structural disincentive to do research – we lose 90% of negative ground while the aff still gets the perm whi</w:t>
      </w:r>
      <w:r>
        <w:rPr>
          <w:b/>
          <w:sz w:val="26"/>
          <w:szCs w:val="26"/>
        </w:rPr>
        <w:t>ch makes being neg impossible. But, TVA of not defending the ungovernability stuff or queer theory phil aff, SSD reading it on neg, or reading memes out of round / not for the ballot solves your offense.</w:t>
      </w:r>
    </w:p>
    <w:p w14:paraId="23055B7A" w14:textId="77777777" w:rsidR="00DD4B38" w:rsidRDefault="008A11FA">
      <w:pPr>
        <w:widowControl w:val="0"/>
        <w:rPr>
          <w:b/>
          <w:sz w:val="26"/>
          <w:szCs w:val="26"/>
        </w:rPr>
      </w:pPr>
      <w:r>
        <w:rPr>
          <w:b/>
          <w:sz w:val="26"/>
          <w:szCs w:val="26"/>
        </w:rPr>
        <w:t xml:space="preserve"> </w:t>
      </w:r>
    </w:p>
    <w:p w14:paraId="1F930F85" w14:textId="77777777" w:rsidR="00DD4B38" w:rsidRDefault="008A11FA">
      <w:pPr>
        <w:widowControl w:val="0"/>
        <w:rPr>
          <w:b/>
          <w:sz w:val="26"/>
          <w:szCs w:val="26"/>
        </w:rPr>
      </w:pPr>
      <w:r>
        <w:rPr>
          <w:b/>
          <w:sz w:val="26"/>
          <w:szCs w:val="26"/>
        </w:rPr>
        <w:t>Fairness outweighs –</w:t>
      </w:r>
    </w:p>
    <w:p w14:paraId="67C71DA2" w14:textId="77777777" w:rsidR="00DD4B38" w:rsidRDefault="008A11FA">
      <w:pPr>
        <w:widowControl w:val="0"/>
        <w:rPr>
          <w:b/>
          <w:sz w:val="26"/>
          <w:szCs w:val="26"/>
        </w:rPr>
      </w:pPr>
      <w:r>
        <w:rPr>
          <w:b/>
          <w:sz w:val="26"/>
          <w:szCs w:val="26"/>
        </w:rPr>
        <w:t>1–It’s an intrinsic good – de</w:t>
      </w:r>
      <w:r>
        <w:rPr>
          <w:b/>
          <w:sz w:val="26"/>
          <w:szCs w:val="26"/>
        </w:rPr>
        <w:t>bate is a game that requires rules to evaluate it--it ensures a structure to make their aff heard</w:t>
      </w:r>
    </w:p>
    <w:p w14:paraId="5CC8B228" w14:textId="77777777" w:rsidR="00DD4B38" w:rsidRDefault="008A11FA">
      <w:pPr>
        <w:widowControl w:val="0"/>
        <w:rPr>
          <w:b/>
          <w:sz w:val="26"/>
          <w:szCs w:val="26"/>
        </w:rPr>
      </w:pPr>
      <w:r>
        <w:rPr>
          <w:b/>
          <w:sz w:val="26"/>
          <w:szCs w:val="26"/>
        </w:rPr>
        <w:lastRenderedPageBreak/>
        <w:t>2–To deny fairness’s value is a performative contradiction since you obviously cared about other rules such as speech times</w:t>
      </w:r>
    </w:p>
    <w:p w14:paraId="1A678E5D" w14:textId="77777777" w:rsidR="00DD4B38" w:rsidRDefault="008A11FA">
      <w:pPr>
        <w:widowControl w:val="0"/>
        <w:rPr>
          <w:b/>
          <w:sz w:val="26"/>
          <w:szCs w:val="26"/>
        </w:rPr>
      </w:pPr>
      <w:r>
        <w:rPr>
          <w:b/>
          <w:sz w:val="26"/>
          <w:szCs w:val="26"/>
        </w:rPr>
        <w:t>3–If fairness didn’t matter, you s</w:t>
      </w:r>
      <w:r>
        <w:rPr>
          <w:b/>
          <w:sz w:val="26"/>
          <w:szCs w:val="26"/>
        </w:rPr>
        <w:t>hould just hack against them and evaluate their arguments unfairly, making responses circular</w:t>
      </w:r>
    </w:p>
    <w:p w14:paraId="11CD337F" w14:textId="77777777" w:rsidR="00DD4B38" w:rsidRDefault="008A11FA">
      <w:pPr>
        <w:widowControl w:val="0"/>
        <w:rPr>
          <w:b/>
          <w:sz w:val="26"/>
          <w:szCs w:val="26"/>
        </w:rPr>
      </w:pPr>
      <w:r>
        <w:rPr>
          <w:b/>
          <w:sz w:val="26"/>
          <w:szCs w:val="26"/>
        </w:rPr>
        <w:t>4–Link turns their education offense – getting to the third and fourth level of tactical engagement is only possible with refined and well-researched positions co</w:t>
      </w:r>
      <w:r>
        <w:rPr>
          <w:b/>
          <w:sz w:val="26"/>
          <w:szCs w:val="26"/>
        </w:rPr>
        <w:t>nnected to the resolutional mechanism. Repeated debates over core issues incentivize innovative argument production and improved advocacy based on feedback and nuanced responses from opponents</w:t>
      </w:r>
    </w:p>
    <w:p w14:paraId="083D3AF9" w14:textId="77777777" w:rsidR="00DD4B38" w:rsidRDefault="008A11FA">
      <w:pPr>
        <w:widowControl w:val="0"/>
        <w:rPr>
          <w:b/>
          <w:sz w:val="26"/>
          <w:szCs w:val="26"/>
        </w:rPr>
      </w:pPr>
      <w:r>
        <w:rPr>
          <w:b/>
          <w:sz w:val="26"/>
          <w:szCs w:val="26"/>
        </w:rPr>
        <w:t>5–Probability – The role of individual debate rounds on broader</w:t>
      </w:r>
      <w:r>
        <w:rPr>
          <w:b/>
          <w:sz w:val="26"/>
          <w:szCs w:val="26"/>
        </w:rPr>
        <w:t xml:space="preserve"> subject formation is white noise – can you remember what happened in (UNLV doubles)? – individual rounds don’t affect our subjectivity, so fairness is the only impact your ballot can resolve</w:t>
      </w:r>
    </w:p>
    <w:p w14:paraId="300C1FE6" w14:textId="77777777" w:rsidR="00DD4B38" w:rsidRDefault="008A11FA">
      <w:pPr>
        <w:widowControl w:val="0"/>
        <w:rPr>
          <w:b/>
          <w:sz w:val="26"/>
          <w:szCs w:val="26"/>
        </w:rPr>
      </w:pPr>
      <w:r>
        <w:rPr>
          <w:b/>
          <w:sz w:val="26"/>
          <w:szCs w:val="26"/>
        </w:rPr>
        <w:t>6–You should presume all their truth claims false because they h</w:t>
      </w:r>
      <w:r>
        <w:rPr>
          <w:b/>
          <w:sz w:val="26"/>
          <w:szCs w:val="26"/>
        </w:rPr>
        <w:t>ave not been properly tested–means no weighing case</w:t>
      </w:r>
    </w:p>
    <w:p w14:paraId="5C30924B" w14:textId="77777777" w:rsidR="00DD4B38" w:rsidRDefault="008A11FA">
      <w:pPr>
        <w:widowControl w:val="0"/>
        <w:rPr>
          <w:b/>
          <w:sz w:val="26"/>
          <w:szCs w:val="26"/>
        </w:rPr>
      </w:pPr>
      <w:r>
        <w:rPr>
          <w:b/>
          <w:sz w:val="26"/>
          <w:szCs w:val="26"/>
        </w:rPr>
        <w:t xml:space="preserve"> </w:t>
      </w:r>
    </w:p>
    <w:p w14:paraId="4E693BFC" w14:textId="77777777" w:rsidR="00DD4B38" w:rsidRDefault="008A11FA">
      <w:pPr>
        <w:widowControl w:val="0"/>
        <w:rPr>
          <w:b/>
          <w:sz w:val="26"/>
          <w:szCs w:val="26"/>
        </w:rPr>
      </w:pPr>
      <w:r>
        <w:rPr>
          <w:b/>
          <w:sz w:val="26"/>
          <w:szCs w:val="26"/>
        </w:rPr>
        <w:t>Drop the debater because dropping the arg is severance which moots 7 minutes of 1nc offense</w:t>
      </w:r>
    </w:p>
    <w:p w14:paraId="362F0C3D" w14:textId="77777777" w:rsidR="00DD4B38" w:rsidRDefault="008A11FA">
      <w:pPr>
        <w:widowControl w:val="0"/>
        <w:rPr>
          <w:b/>
          <w:sz w:val="26"/>
          <w:szCs w:val="26"/>
        </w:rPr>
      </w:pPr>
      <w:r>
        <w:rPr>
          <w:b/>
          <w:sz w:val="26"/>
          <w:szCs w:val="26"/>
        </w:rPr>
        <w:t>Use competing interps – topicality is question of models of debate which they should have to proactively justify and we’ll win reasonability links to our offense.</w:t>
      </w:r>
    </w:p>
    <w:p w14:paraId="45F543E5" w14:textId="77777777" w:rsidR="00DD4B38" w:rsidRDefault="008A11FA">
      <w:pPr>
        <w:widowControl w:val="0"/>
        <w:rPr>
          <w:b/>
          <w:sz w:val="26"/>
          <w:szCs w:val="26"/>
        </w:rPr>
      </w:pPr>
      <w:r>
        <w:rPr>
          <w:b/>
          <w:sz w:val="26"/>
          <w:szCs w:val="26"/>
        </w:rPr>
        <w:t xml:space="preserve"> </w:t>
      </w:r>
    </w:p>
    <w:p w14:paraId="6D3A89D2" w14:textId="77777777" w:rsidR="00DD4B38" w:rsidRDefault="008A11FA">
      <w:pPr>
        <w:widowControl w:val="0"/>
        <w:rPr>
          <w:b/>
          <w:sz w:val="26"/>
          <w:szCs w:val="26"/>
        </w:rPr>
      </w:pPr>
      <w:r>
        <w:rPr>
          <w:b/>
          <w:sz w:val="26"/>
          <w:szCs w:val="26"/>
        </w:rPr>
        <w:t>No rvi’s or impact turns -</w:t>
      </w:r>
    </w:p>
    <w:p w14:paraId="79C63120" w14:textId="77777777" w:rsidR="00DD4B38" w:rsidRDefault="008A11FA">
      <w:pPr>
        <w:widowControl w:val="0"/>
        <w:rPr>
          <w:b/>
          <w:sz w:val="26"/>
          <w:szCs w:val="26"/>
        </w:rPr>
      </w:pPr>
      <w:r>
        <w:rPr>
          <w:b/>
          <w:sz w:val="26"/>
          <w:szCs w:val="26"/>
        </w:rPr>
        <w:t>1–They’d purposefully be abusive to bait us into reading bad arguments and can drill it a lot chilling us from checking abuse</w:t>
      </w:r>
    </w:p>
    <w:p w14:paraId="435791EF" w14:textId="77777777" w:rsidR="00DD4B38" w:rsidRDefault="008A11FA">
      <w:pPr>
        <w:widowControl w:val="0"/>
        <w:rPr>
          <w:b/>
          <w:sz w:val="26"/>
          <w:szCs w:val="26"/>
        </w:rPr>
      </w:pPr>
      <w:r>
        <w:rPr>
          <w:b/>
          <w:sz w:val="26"/>
          <w:szCs w:val="26"/>
        </w:rPr>
        <w:t xml:space="preserve">2–You shouldn’t win for being T - if you win T is a bad thing then its at most just a </w:t>
      </w:r>
      <w:proofErr w:type="gramStart"/>
      <w:r>
        <w:rPr>
          <w:b/>
          <w:sz w:val="26"/>
          <w:szCs w:val="26"/>
        </w:rPr>
        <w:t>reason</w:t>
      </w:r>
      <w:proofErr w:type="gramEnd"/>
      <w:r>
        <w:rPr>
          <w:b/>
          <w:sz w:val="26"/>
          <w:szCs w:val="26"/>
        </w:rPr>
        <w:t xml:space="preserve"> we should drop it to let us learn fro</w:t>
      </w:r>
      <w:r>
        <w:rPr>
          <w:b/>
          <w:sz w:val="26"/>
          <w:szCs w:val="26"/>
        </w:rPr>
        <w:t>m our mistakes</w:t>
      </w:r>
    </w:p>
    <w:p w14:paraId="11865AAA" w14:textId="77777777" w:rsidR="00DD4B38" w:rsidRDefault="008A11FA">
      <w:pPr>
        <w:widowControl w:val="0"/>
        <w:rPr>
          <w:b/>
          <w:sz w:val="26"/>
          <w:szCs w:val="26"/>
        </w:rPr>
      </w:pPr>
      <w:r>
        <w:rPr>
          <w:b/>
          <w:sz w:val="26"/>
          <w:szCs w:val="26"/>
        </w:rPr>
        <w:t>3–Only reason we read T is because we were pigeonholed and had nothing else to read</w:t>
      </w:r>
    </w:p>
    <w:p w14:paraId="6A50E141" w14:textId="77777777" w:rsidR="00DD4B38" w:rsidRDefault="008A11FA">
      <w:pPr>
        <w:widowControl w:val="0"/>
        <w:rPr>
          <w:b/>
          <w:sz w:val="26"/>
          <w:szCs w:val="26"/>
        </w:rPr>
      </w:pPr>
      <w:r>
        <w:rPr>
          <w:b/>
          <w:sz w:val="26"/>
          <w:szCs w:val="26"/>
        </w:rPr>
        <w:t>4–T just says the aff is a bad idea like any other argument, under their logic every argument for why the aff is a bad idea would also be an independent vote</w:t>
      </w:r>
      <w:r>
        <w:rPr>
          <w:b/>
          <w:sz w:val="26"/>
          <w:szCs w:val="26"/>
        </w:rPr>
        <w:t>r</w:t>
      </w:r>
    </w:p>
    <w:p w14:paraId="3BDE6EFA" w14:textId="77777777" w:rsidR="00DD4B38" w:rsidRDefault="008A11FA">
      <w:pPr>
        <w:widowControl w:val="0"/>
        <w:rPr>
          <w:b/>
          <w:sz w:val="26"/>
          <w:szCs w:val="26"/>
        </w:rPr>
      </w:pPr>
      <w:r>
        <w:rPr>
          <w:b/>
          <w:sz w:val="26"/>
          <w:szCs w:val="26"/>
        </w:rPr>
        <w:t>5–We don’t force you to do anything - we just propose a norm that can be subject to change</w:t>
      </w:r>
    </w:p>
    <w:p w14:paraId="5F544A08" w14:textId="77777777" w:rsidR="00DD4B38" w:rsidRDefault="008A11FA">
      <w:pPr>
        <w:widowControl w:val="0"/>
        <w:rPr>
          <w:b/>
          <w:sz w:val="26"/>
          <w:szCs w:val="26"/>
        </w:rPr>
      </w:pPr>
      <w:r>
        <w:rPr>
          <w:b/>
          <w:sz w:val="26"/>
          <w:szCs w:val="26"/>
        </w:rPr>
        <w:t>6–Reject new 1ar voting issues–causes a 7:</w:t>
      </w:r>
      <w:proofErr w:type="gramStart"/>
      <w:r>
        <w:rPr>
          <w:b/>
          <w:sz w:val="26"/>
          <w:szCs w:val="26"/>
        </w:rPr>
        <w:t>6 time</w:t>
      </w:r>
      <w:proofErr w:type="gramEnd"/>
      <w:r>
        <w:rPr>
          <w:b/>
          <w:sz w:val="26"/>
          <w:szCs w:val="26"/>
        </w:rPr>
        <w:t xml:space="preserve"> skew and 2:1 speech skew and causes intervention from 2ar ethos since the judge has to decide if new 2ar arguments</w:t>
      </w:r>
      <w:r>
        <w:rPr>
          <w:b/>
          <w:sz w:val="26"/>
          <w:szCs w:val="26"/>
        </w:rPr>
        <w:t xml:space="preserve"> to new 2n arguments are sufficient</w:t>
      </w:r>
    </w:p>
    <w:p w14:paraId="3FA8ED3F" w14:textId="77777777" w:rsidR="00DD4B38" w:rsidRDefault="008A11FA">
      <w:pPr>
        <w:widowControl w:val="0"/>
        <w:rPr>
          <w:b/>
          <w:sz w:val="26"/>
          <w:szCs w:val="26"/>
        </w:rPr>
      </w:pPr>
      <w:r>
        <w:br w:type="page"/>
      </w:r>
    </w:p>
    <w:p w14:paraId="4EA269A5" w14:textId="77777777" w:rsidR="00DD4B38" w:rsidRDefault="008A11FA">
      <w:pPr>
        <w:pStyle w:val="Heading2"/>
        <w:widowControl w:val="0"/>
      </w:pPr>
      <w:bookmarkStart w:id="2" w:name="_81pjby31t4fs" w:colFirst="0" w:colLast="0"/>
      <w:bookmarkEnd w:id="2"/>
      <w:r>
        <w:lastRenderedPageBreak/>
        <w:t>2</w:t>
      </w:r>
    </w:p>
    <w:p w14:paraId="47BBBE06" w14:textId="77777777" w:rsidR="00DD4B38" w:rsidRDefault="008A11FA">
      <w:pPr>
        <w:widowControl w:val="0"/>
        <w:rPr>
          <w:b/>
          <w:sz w:val="26"/>
          <w:szCs w:val="26"/>
        </w:rPr>
      </w:pPr>
      <w:r>
        <w:rPr>
          <w:b/>
          <w:sz w:val="26"/>
          <w:szCs w:val="26"/>
        </w:rPr>
        <w:t>Interp: The affirmative must not lie about disclosure</w:t>
      </w:r>
    </w:p>
    <w:p w14:paraId="0875D947" w14:textId="77777777" w:rsidR="00DD4B38" w:rsidRDefault="008A11FA">
      <w:pPr>
        <w:widowControl w:val="0"/>
        <w:rPr>
          <w:b/>
          <w:sz w:val="26"/>
          <w:szCs w:val="26"/>
        </w:rPr>
      </w:pPr>
      <w:r>
        <w:rPr>
          <w:b/>
          <w:sz w:val="26"/>
          <w:szCs w:val="26"/>
        </w:rPr>
        <w:t>Violation: Check screenshots–they said aff is new and they read lunar heritage round 2 vs. Harker NA, but Harker’s RR shows that you read a different aff</w:t>
      </w:r>
    </w:p>
    <w:p w14:paraId="2C1D3E41" w14:textId="77777777" w:rsidR="00DD4B38" w:rsidRDefault="008A11FA">
      <w:pPr>
        <w:widowControl w:val="0"/>
        <w:rPr>
          <w:b/>
          <w:sz w:val="26"/>
          <w:szCs w:val="26"/>
        </w:rPr>
      </w:pPr>
      <w:r>
        <w:rPr>
          <w:b/>
          <w:noProof/>
          <w:sz w:val="26"/>
          <w:szCs w:val="26"/>
        </w:rPr>
        <w:drawing>
          <wp:inline distT="114300" distB="114300" distL="114300" distR="114300" wp14:anchorId="133D7FF3" wp14:editId="39625343">
            <wp:extent cx="5943600" cy="55753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5943600" cy="5575300"/>
                    </a:xfrm>
                    <a:prstGeom prst="rect">
                      <a:avLst/>
                    </a:prstGeom>
                    <a:ln/>
                  </pic:spPr>
                </pic:pic>
              </a:graphicData>
            </a:graphic>
          </wp:inline>
        </w:drawing>
      </w:r>
    </w:p>
    <w:p w14:paraId="78EA05B2" w14:textId="77777777" w:rsidR="00DD4B38" w:rsidRDefault="008A11FA">
      <w:pPr>
        <w:widowControl w:val="0"/>
        <w:rPr>
          <w:sz w:val="27"/>
          <w:szCs w:val="27"/>
        </w:rPr>
      </w:pPr>
      <w:r>
        <w:rPr>
          <w:noProof/>
          <w:sz w:val="27"/>
          <w:szCs w:val="27"/>
        </w:rPr>
        <w:drawing>
          <wp:inline distT="114300" distB="114300" distL="114300" distR="114300" wp14:anchorId="0C20FDD8" wp14:editId="68B70C67">
            <wp:extent cx="4829175" cy="14763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4829175" cy="1476375"/>
                    </a:xfrm>
                    <a:prstGeom prst="rect">
                      <a:avLst/>
                    </a:prstGeom>
                    <a:ln/>
                  </pic:spPr>
                </pic:pic>
              </a:graphicData>
            </a:graphic>
          </wp:inline>
        </w:drawing>
      </w:r>
    </w:p>
    <w:p w14:paraId="44E985CF" w14:textId="77777777" w:rsidR="00DD4B38" w:rsidRDefault="00DD4B38">
      <w:pPr>
        <w:widowControl w:val="0"/>
        <w:rPr>
          <w:b/>
          <w:sz w:val="26"/>
          <w:szCs w:val="26"/>
        </w:rPr>
      </w:pPr>
    </w:p>
    <w:p w14:paraId="4DBF31B0" w14:textId="77777777" w:rsidR="00DD4B38" w:rsidRDefault="008A11FA">
      <w:pPr>
        <w:widowControl w:val="0"/>
        <w:rPr>
          <w:b/>
          <w:sz w:val="26"/>
          <w:szCs w:val="26"/>
        </w:rPr>
      </w:pPr>
      <w:r>
        <w:rPr>
          <w:b/>
          <w:sz w:val="26"/>
          <w:szCs w:val="26"/>
        </w:rPr>
        <w:lastRenderedPageBreak/>
        <w:t>Har</w:t>
      </w:r>
      <w:r>
        <w:rPr>
          <w:b/>
          <w:sz w:val="26"/>
          <w:szCs w:val="26"/>
        </w:rPr>
        <w:t>ker sent me the 1AC doc–not lunar heritage!</w:t>
      </w:r>
    </w:p>
    <w:p w14:paraId="3AE1FE76" w14:textId="77777777" w:rsidR="00DD4B38" w:rsidRDefault="008A11FA">
      <w:pPr>
        <w:widowControl w:val="0"/>
        <w:rPr>
          <w:b/>
          <w:sz w:val="26"/>
          <w:szCs w:val="26"/>
        </w:rPr>
      </w:pPr>
      <w:r>
        <w:rPr>
          <w:b/>
          <w:noProof/>
          <w:sz w:val="26"/>
          <w:szCs w:val="26"/>
        </w:rPr>
        <w:drawing>
          <wp:inline distT="114300" distB="114300" distL="114300" distR="114300" wp14:anchorId="5163A974" wp14:editId="77689F67">
            <wp:extent cx="5290526" cy="333201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290526" cy="3332014"/>
                    </a:xfrm>
                    <a:prstGeom prst="rect">
                      <a:avLst/>
                    </a:prstGeom>
                    <a:ln/>
                  </pic:spPr>
                </pic:pic>
              </a:graphicData>
            </a:graphic>
          </wp:inline>
        </w:drawing>
      </w:r>
    </w:p>
    <w:p w14:paraId="0AEBC053" w14:textId="77777777" w:rsidR="00DD4B38" w:rsidRDefault="008A11FA">
      <w:pPr>
        <w:widowControl w:val="0"/>
        <w:rPr>
          <w:sz w:val="27"/>
          <w:szCs w:val="27"/>
        </w:rPr>
      </w:pPr>
      <w:r>
        <w:rPr>
          <w:b/>
          <w:sz w:val="26"/>
          <w:szCs w:val="26"/>
        </w:rPr>
        <w:t>The standard is pre-round prep – Decks ability to make case negs to aff since we're never certain of what it is and they'd always lie. Not only did they not disclose the aff but they lied about it being new–tha</w:t>
      </w:r>
      <w:r>
        <w:rPr>
          <w:b/>
          <w:sz w:val="26"/>
          <w:szCs w:val="26"/>
        </w:rPr>
        <w:t>t forces us into incoherent stumbly 2nrs and affs to win off of hiding trix instead of being able to read and understand the aff in depth to allow for proper contestation–if the aff can’t win from 20 minutes of research, it should lose. This means you can’</w:t>
      </w:r>
      <w:r>
        <w:rPr>
          <w:b/>
          <w:sz w:val="26"/>
          <w:szCs w:val="26"/>
        </w:rPr>
        <w:t>t evaluate any impact turns or arguments against mis disclosure because we were disadvantaged in being set up for responses to the shell - our 1nc was bad making them being able to over allocate in the 1ar and we can’t know if their arguments are true beca</w:t>
      </w:r>
      <w:r>
        <w:rPr>
          <w:b/>
          <w:sz w:val="26"/>
          <w:szCs w:val="26"/>
        </w:rPr>
        <w:t>use we didn’t have time to contest it. Even if the lying violation is non verifiable–the fact that they didn’t open source the new aff is in and of itself a reason to drop them–that was above on prep skew</w:t>
      </w:r>
    </w:p>
    <w:p w14:paraId="113DE042" w14:textId="77777777" w:rsidR="00DD4B38" w:rsidRDefault="00DD4B38">
      <w:pPr>
        <w:widowControl w:val="0"/>
        <w:rPr>
          <w:sz w:val="27"/>
          <w:szCs w:val="27"/>
        </w:rPr>
      </w:pPr>
    </w:p>
    <w:p w14:paraId="0DD10EFC" w14:textId="77777777" w:rsidR="00DD4B38" w:rsidRDefault="008A11FA">
      <w:pPr>
        <w:widowControl w:val="0"/>
        <w:rPr>
          <w:sz w:val="27"/>
          <w:szCs w:val="27"/>
        </w:rPr>
      </w:pPr>
      <w:r>
        <w:rPr>
          <w:b/>
          <w:sz w:val="26"/>
          <w:szCs w:val="26"/>
        </w:rPr>
        <w:t>This has 2 impacts independent of fairness</w:t>
      </w:r>
    </w:p>
    <w:p w14:paraId="28388635" w14:textId="77777777" w:rsidR="00DD4B38" w:rsidRDefault="008A11FA">
      <w:pPr>
        <w:widowControl w:val="0"/>
        <w:numPr>
          <w:ilvl w:val="0"/>
          <w:numId w:val="30"/>
        </w:numPr>
        <w:rPr>
          <w:b/>
          <w:sz w:val="26"/>
          <w:szCs w:val="26"/>
        </w:rPr>
      </w:pPr>
      <w:r>
        <w:rPr>
          <w:b/>
          <w:sz w:val="26"/>
          <w:szCs w:val="26"/>
        </w:rPr>
        <w:t>Toxicit</w:t>
      </w:r>
      <w:r>
        <w:rPr>
          <w:b/>
          <w:sz w:val="26"/>
          <w:szCs w:val="26"/>
        </w:rPr>
        <w:t>y - a space where no one trusts each other and everyone is constantly lying creates a toxic space worsening psychological violence for debaters and worsens antagonism towards marginalized debaters. Means you can’t reliably evaluate their arguments or trust</w:t>
      </w:r>
      <w:r>
        <w:rPr>
          <w:b/>
          <w:sz w:val="26"/>
          <w:szCs w:val="26"/>
        </w:rPr>
        <w:t xml:space="preserve"> them - if they lied about one thing, what else?</w:t>
      </w:r>
    </w:p>
    <w:p w14:paraId="1B815C9F" w14:textId="77777777" w:rsidR="00DD4B38" w:rsidRDefault="008A11FA">
      <w:pPr>
        <w:widowControl w:val="0"/>
        <w:numPr>
          <w:ilvl w:val="0"/>
          <w:numId w:val="30"/>
        </w:numPr>
        <w:rPr>
          <w:b/>
          <w:sz w:val="26"/>
          <w:szCs w:val="26"/>
        </w:rPr>
      </w:pPr>
      <w:r>
        <w:rPr>
          <w:b/>
          <w:sz w:val="26"/>
          <w:szCs w:val="26"/>
        </w:rPr>
        <w:t>Justifies hiding tricks in the aff just to catch a debater off guard and hope that their opponent won’t catch them, creating an ableist norm of hoping your opponent can’t find a spike</w:t>
      </w:r>
    </w:p>
    <w:p w14:paraId="4CCB1089" w14:textId="77777777" w:rsidR="00DD4B38" w:rsidRDefault="008A11FA">
      <w:r>
        <w:br w:type="page"/>
      </w:r>
    </w:p>
    <w:p w14:paraId="25462A44" w14:textId="77777777" w:rsidR="00DD4B38" w:rsidRDefault="008A11FA">
      <w:pPr>
        <w:pStyle w:val="Heading2"/>
      </w:pPr>
      <w:bookmarkStart w:id="3" w:name="_w9si4nwzzfyr" w:colFirst="0" w:colLast="0"/>
      <w:bookmarkEnd w:id="3"/>
      <w:r>
        <w:lastRenderedPageBreak/>
        <w:t>3</w:t>
      </w:r>
    </w:p>
    <w:p w14:paraId="0FD04C05" w14:textId="77777777" w:rsidR="00DD4B38" w:rsidRDefault="008A11FA">
      <w:pPr>
        <w:widowControl w:val="0"/>
        <w:rPr>
          <w:sz w:val="27"/>
          <w:szCs w:val="27"/>
        </w:rPr>
      </w:pPr>
      <w:r>
        <w:rPr>
          <w:b/>
          <w:sz w:val="26"/>
          <w:szCs w:val="26"/>
          <w:u w:val="single"/>
        </w:rPr>
        <w:t>CP Text: Vote negat</w:t>
      </w:r>
      <w:r>
        <w:rPr>
          <w:b/>
          <w:sz w:val="26"/>
          <w:szCs w:val="26"/>
          <w:u w:val="single"/>
        </w:rPr>
        <w:t>ive to inject the affirmative advocacy with a radical loss. </w:t>
      </w:r>
    </w:p>
    <w:p w14:paraId="45012313" w14:textId="77777777" w:rsidR="00DD4B38" w:rsidRDefault="008A11FA">
      <w:pPr>
        <w:widowControl w:val="0"/>
        <w:rPr>
          <w:sz w:val="27"/>
          <w:szCs w:val="27"/>
        </w:rPr>
      </w:pPr>
      <w:r>
        <w:rPr>
          <w:b/>
          <w:sz w:val="26"/>
          <w:szCs w:val="26"/>
        </w:rPr>
        <w:t xml:space="preserve">Genosko 16 </w:t>
      </w:r>
      <w:r>
        <w:t>- Gary Genosko, University of Ontario, Lo Sguardo, 8/29/16 “How to Lose to a Chess Playing Computer According to Jean Baudrillard” [</w:t>
      </w:r>
      <w:hyperlink r:id="rId8">
        <w:r>
          <w:rPr>
            <w:color w:val="0000FF"/>
            <w:u w:val="single"/>
          </w:rPr>
          <w:t>http://www.losguardo.net/wp-content/uploads/2017/05/2017-23-Genosko.pdf</w:t>
        </w:r>
      </w:hyperlink>
      <w:r>
        <w:t>] Accessed 9/14/20 SAO </w:t>
      </w:r>
    </w:p>
    <w:p w14:paraId="57AB5FC6" w14:textId="77777777" w:rsidR="00DD4B38" w:rsidRDefault="008A11FA">
      <w:pPr>
        <w:widowControl w:val="0"/>
        <w:rPr>
          <w:sz w:val="27"/>
          <w:szCs w:val="27"/>
        </w:rPr>
      </w:pPr>
      <w:r>
        <w:rPr>
          <w:sz w:val="16"/>
          <w:szCs w:val="16"/>
        </w:rPr>
        <w:t>Readers of Baudrillard know that he thought about competition</w:t>
      </w:r>
      <w:r>
        <w:rPr>
          <w:u w:val="single"/>
        </w:rPr>
        <w:t xml:space="preserve"> </w:t>
      </w:r>
      <w:r>
        <w:rPr>
          <w:highlight w:val="cyan"/>
          <w:u w:val="single"/>
        </w:rPr>
        <w:t xml:space="preserve">in </w:t>
      </w:r>
      <w:r>
        <w:rPr>
          <w:sz w:val="16"/>
          <w:szCs w:val="16"/>
        </w:rPr>
        <w:t xml:space="preserve">sport and </w:t>
      </w:r>
      <w:r>
        <w:rPr>
          <w:highlight w:val="cyan"/>
          <w:u w:val="single"/>
        </w:rPr>
        <w:t>games</w:t>
      </w:r>
      <w:r>
        <w:rPr>
          <w:u w:val="single"/>
        </w:rPr>
        <w:t xml:space="preserve"> </w:t>
      </w:r>
      <w:r>
        <w:rPr>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w:t>
      </w:r>
      <w:r>
        <w:rPr>
          <w:sz w:val="16"/>
          <w:szCs w:val="16"/>
        </w:rPr>
        <w:t>ire may</w:t>
      </w:r>
      <w:r>
        <w:rPr>
          <w:u w:val="single"/>
        </w:rPr>
        <w:t xml:space="preserve"> </w:t>
      </w:r>
      <w:r>
        <w:rPr>
          <w:highlight w:val="cyan"/>
          <w:u w:val="single"/>
        </w:rPr>
        <w:t>ride failure to</w:t>
      </w:r>
      <w:r>
        <w:rPr>
          <w:u w:val="single"/>
        </w:rPr>
        <w:t xml:space="preserve"> </w:t>
      </w:r>
      <w:r>
        <w:rPr>
          <w:sz w:val="16"/>
          <w:szCs w:val="16"/>
        </w:rPr>
        <w:t>an ignominious</w:t>
      </w:r>
      <w:r>
        <w:rPr>
          <w:u w:val="single"/>
        </w:rPr>
        <w:t xml:space="preserve"> </w:t>
      </w:r>
      <w:r>
        <w:rPr>
          <w:highlight w:val="cyan"/>
          <w:u w:val="single"/>
        </w:rPr>
        <w:t>counter-victory</w:t>
      </w:r>
      <w:r>
        <w:rPr>
          <w:sz w:val="16"/>
          <w:szCs w:val="16"/>
        </w:rPr>
        <w:t>. Baudrillard found in the failure to react positively to an inducement like winning a race – captured in that bizarre American football phrase appropriated as a handle by Ronald Reagan, «Win One for th</w:t>
      </w:r>
      <w:r>
        <w:rPr>
          <w:sz w:val="16"/>
          <w:szCs w:val="16"/>
        </w:rPr>
        <w:t xml:space="preserve">e </w:t>
      </w:r>
      <w:proofErr w:type="gramStart"/>
      <w:r>
        <w:rPr>
          <w:sz w:val="16"/>
          <w:szCs w:val="16"/>
        </w:rPr>
        <w:t>Gipper!»</w:t>
      </w:r>
      <w:proofErr w:type="gramEnd"/>
      <w:r>
        <w:rPr>
          <w:sz w:val="16"/>
          <w:szCs w:val="16"/>
        </w:rPr>
        <w:t xml:space="preserve"> – the principle of a radical counter-economy of needs. Losers come in all shades. But </w:t>
      </w:r>
      <w:r>
        <w:rPr>
          <w:highlight w:val="cyan"/>
          <w:u w:val="single"/>
        </w:rPr>
        <w:t>radical losers stand apart</w:t>
      </w:r>
      <w:r>
        <w:rPr>
          <w:u w:val="single"/>
        </w:rPr>
        <w:t xml:space="preserve"> from the crowd </w:t>
      </w:r>
      <w:r>
        <w:rPr>
          <w:sz w:val="16"/>
          <w:szCs w:val="16"/>
        </w:rPr>
        <w:t xml:space="preserve">in the virulence of their capacity to radiate loss that </w:t>
      </w:r>
      <w:r>
        <w:rPr>
          <w:highlight w:val="cyan"/>
          <w:u w:val="single"/>
        </w:rPr>
        <w:t>they throw down</w:t>
      </w:r>
      <w:r>
        <w:rPr>
          <w:u w:val="single"/>
        </w:rPr>
        <w:t xml:space="preserve"> </w:t>
      </w:r>
      <w:r>
        <w:rPr>
          <w:sz w:val="16"/>
          <w:szCs w:val="16"/>
        </w:rPr>
        <w:t>as</w:t>
      </w:r>
      <w:r>
        <w:rPr>
          <w:u w:val="single"/>
        </w:rPr>
        <w:t xml:space="preserve"> </w:t>
      </w:r>
      <w:r>
        <w:rPr>
          <w:highlight w:val="cyan"/>
          <w:u w:val="single"/>
        </w:rPr>
        <w:t>a challenge</w:t>
      </w:r>
      <w:r>
        <w:rPr>
          <w:sz w:val="16"/>
          <w:szCs w:val="16"/>
        </w:rPr>
        <w:t>. There are those whso are irre</w:t>
      </w:r>
      <w:r>
        <w:rPr>
          <w:sz w:val="16"/>
          <w:szCs w:val="16"/>
        </w:rPr>
        <w:t>sistibly drawn to blowing it, and others who can taste failure and steal it from the jaws of victory. From the Beatles to Beck, the figure of the loser has fascinated lyricists and theorists alike as not merely sympathetic but as a foundation for</w:t>
      </w:r>
      <w:r>
        <w:rPr>
          <w:u w:val="single"/>
        </w:rPr>
        <w:t xml:space="preserve"> </w:t>
      </w:r>
      <w:r>
        <w:rPr>
          <w:highlight w:val="cyan"/>
          <w:u w:val="single"/>
        </w:rPr>
        <w:t>a deliber</w:t>
      </w:r>
      <w:r>
        <w:rPr>
          <w:highlight w:val="cyan"/>
          <w:u w:val="single"/>
        </w:rPr>
        <w:t>ate weakness in the face of</w:t>
      </w:r>
      <w:r>
        <w:rPr>
          <w:u w:val="single"/>
        </w:rPr>
        <w:t xml:space="preserve"> </w:t>
      </w:r>
      <w:r>
        <w:rPr>
          <w:sz w:val="16"/>
          <w:szCs w:val="16"/>
        </w:rPr>
        <w:t>overwhelming odds and the false pretenses of victory. Here I revisit Jean Baudrillard’s speculations about computer chess programs, specifically IBM’s Deep and Deeper Blue, and how best to play against them. Drawing on Baudrilla</w:t>
      </w:r>
      <w:r>
        <w:rPr>
          <w:sz w:val="16"/>
          <w:szCs w:val="16"/>
        </w:rPr>
        <w:t>rd’s theory of loss in sports as an act of contempt for</w:t>
      </w:r>
      <w:r>
        <w:rPr>
          <w:u w:val="single"/>
        </w:rPr>
        <w:t xml:space="preserve"> </w:t>
      </w:r>
      <w:r>
        <w:rPr>
          <w:highlight w:val="cyan"/>
          <w:u w:val="single"/>
        </w:rPr>
        <w:t>the fruits of victory, institutional accommodation, and the cheap inducements of prestige and glory</w:t>
      </w:r>
      <w:r>
        <w:rPr>
          <w:sz w:val="16"/>
          <w:szCs w:val="16"/>
        </w:rPr>
        <w:t xml:space="preserve">, I examine how chess masters like Garry Kasparov have met the challenge of the brute force programs </w:t>
      </w:r>
      <w:r>
        <w:rPr>
          <w:sz w:val="16"/>
          <w:szCs w:val="16"/>
        </w:rPr>
        <w:t>– some of which were congealed models of his own play – with appeals to a kind of unforced play and even ‘non-thought’. Considering the malevolent and fictional computer system HAL, as well as Deep Blue and subsequent programs, right up to IBM’s Jeopardy-p</w:t>
      </w:r>
      <w:r>
        <w:rPr>
          <w:sz w:val="16"/>
          <w:szCs w:val="16"/>
        </w:rPr>
        <w:t xml:space="preserve">laying computer ‘Watson’, this paper looks at ways </w:t>
      </w:r>
      <w:r>
        <w:rPr>
          <w:u w:val="single"/>
        </w:rPr>
        <w:t xml:space="preserve">to </w:t>
      </w:r>
      <w:r>
        <w:rPr>
          <w:highlight w:val="cyan"/>
          <w:u w:val="single"/>
        </w:rPr>
        <w:t xml:space="preserve">defeat </w:t>
      </w:r>
      <w:r>
        <w:rPr>
          <w:sz w:val="16"/>
          <w:szCs w:val="16"/>
        </w:rPr>
        <w:t>programming</w:t>
      </w:r>
      <w:r>
        <w:rPr>
          <w:u w:val="single"/>
        </w:rPr>
        <w:t xml:space="preserve"> </w:t>
      </w:r>
      <w:r>
        <w:rPr>
          <w:highlight w:val="cyan"/>
          <w:u w:val="single"/>
        </w:rPr>
        <w:t>power by</w:t>
      </w:r>
      <w:r>
        <w:rPr>
          <w:u w:val="single"/>
        </w:rPr>
        <w:t xml:space="preserve"> critically </w:t>
      </w:r>
      <w:r>
        <w:rPr>
          <w:highlight w:val="cyan"/>
          <w:u w:val="single"/>
        </w:rPr>
        <w:t>regaining the counter-technical and (dys)functional skills of the loser</w:t>
      </w:r>
      <w:r>
        <w:rPr>
          <w:sz w:val="16"/>
          <w:szCs w:val="16"/>
        </w:rPr>
        <w:t>. </w:t>
      </w:r>
    </w:p>
    <w:p w14:paraId="648620E5" w14:textId="77777777" w:rsidR="00DD4B38" w:rsidRDefault="00DD4B38">
      <w:pPr>
        <w:widowControl w:val="0"/>
        <w:rPr>
          <w:sz w:val="27"/>
          <w:szCs w:val="27"/>
        </w:rPr>
      </w:pPr>
    </w:p>
    <w:p w14:paraId="08A8D599" w14:textId="77777777" w:rsidR="00DD4B38" w:rsidRDefault="008A11FA">
      <w:pPr>
        <w:widowControl w:val="0"/>
        <w:rPr>
          <w:sz w:val="27"/>
          <w:szCs w:val="27"/>
        </w:rPr>
      </w:pPr>
      <w:r>
        <w:rPr>
          <w:b/>
          <w:sz w:val="26"/>
          <w:szCs w:val="26"/>
        </w:rPr>
        <w:t>The Affirmative critique is assimilated to justify the moral superstructure they critici</w:t>
      </w:r>
      <w:r>
        <w:rPr>
          <w:b/>
          <w:sz w:val="26"/>
          <w:szCs w:val="26"/>
        </w:rPr>
        <w:t xml:space="preserve">ze. It’s </w:t>
      </w:r>
      <w:proofErr w:type="gramStart"/>
      <w:r>
        <w:rPr>
          <w:b/>
          <w:sz w:val="26"/>
          <w:szCs w:val="26"/>
        </w:rPr>
        <w:t>try</w:t>
      </w:r>
      <w:proofErr w:type="gramEnd"/>
      <w:r>
        <w:rPr>
          <w:b/>
          <w:sz w:val="26"/>
          <w:szCs w:val="26"/>
        </w:rPr>
        <w:t xml:space="preserve"> or die for the CP under their role of the ballot.</w:t>
      </w:r>
    </w:p>
    <w:p w14:paraId="50171158" w14:textId="77777777" w:rsidR="00DD4B38" w:rsidRDefault="008A11FA">
      <w:pPr>
        <w:widowControl w:val="0"/>
        <w:rPr>
          <w:sz w:val="27"/>
          <w:szCs w:val="27"/>
        </w:rPr>
      </w:pPr>
      <w:r>
        <w:rPr>
          <w:b/>
          <w:sz w:val="26"/>
          <w:szCs w:val="26"/>
        </w:rPr>
        <w:t>Robinson 12</w:t>
      </w:r>
      <w:r>
        <w:t xml:space="preserve"> - Andrew Robinson, Ceasefire, August 24th, 2012 “An A to Z of Theory | Jean Baudrillard: From Revolution to Implosion” [</w:t>
      </w:r>
      <w:hyperlink r:id="rId9">
        <w:r>
          <w:rPr>
            <w:color w:val="0000FF"/>
            <w:u w:val="single"/>
          </w:rPr>
          <w:t>https://ceasefiremagazine.co.uk/in-theory-baudrillard-10/</w:t>
        </w:r>
      </w:hyperlink>
      <w:r>
        <w:t>]</w:t>
      </w:r>
      <w:r>
        <w:t xml:space="preserve"> Accessed 3/9/20 SAO</w:t>
      </w:r>
    </w:p>
    <w:p w14:paraId="200130BE" w14:textId="77777777" w:rsidR="00DD4B38" w:rsidRDefault="008A11FA">
      <w:pPr>
        <w:widowControl w:val="0"/>
        <w:rPr>
          <w:sz w:val="27"/>
          <w:szCs w:val="27"/>
        </w:rPr>
      </w:pPr>
      <w:r>
        <w:rPr>
          <w:sz w:val="14"/>
          <w:szCs w:val="14"/>
        </w:rPr>
        <w:t>Baudrillard and resistance Last week, this column explored Baudrillard’s account of the collapse or implosion of capitalism. What does all of this mean for political resistance? For one thing, it means that the dominant system must con</w:t>
      </w:r>
      <w:r>
        <w:rPr>
          <w:sz w:val="14"/>
          <w:szCs w:val="14"/>
        </w:rPr>
        <w:t xml:space="preserve">tinue to be opposed. For Baudrillard, there is always something missing from the code. It is always incomplete, leaving a radical remainder. The system is based on a split. The code is differentiated from reality. It has to be, to avoid symbolic exchange. </w:t>
      </w:r>
      <w:r>
        <w:rPr>
          <w:sz w:val="14"/>
          <w:szCs w:val="14"/>
        </w:rPr>
        <w:t>It cannot achieve the complete inclusion which comes about with generalised reversibility. Yet the code tends to take over all of social space. Its “other” disappears or becomes invisible. It tries to be a complete system, a total reality. It largely succe</w:t>
      </w:r>
      <w:r>
        <w:rPr>
          <w:sz w:val="14"/>
          <w:szCs w:val="14"/>
        </w:rPr>
        <w:t xml:space="preserve">eds in sucking intensity from social life. Yet it also remains vulnerable, because of the exclusion on which it is based. Baudrillard theorises resistance in terms of the irruption of the symbolic in the realms controlled by the code. It is something like </w:t>
      </w:r>
      <w:r>
        <w:rPr>
          <w:sz w:val="14"/>
          <w:szCs w:val="14"/>
        </w:rPr>
        <w:t>what Hakim Bey terms the ‘return of the primitive’. We really need the dimension of the ‘secret’. Its forced revelation is destructive and impossible. The return of the symbolic is discussed in various ways in different texts. Resistance arises when subjec</w:t>
      </w:r>
      <w:r>
        <w:rPr>
          <w:sz w:val="14"/>
          <w:szCs w:val="14"/>
        </w:rPr>
        <w:t>ts come to see their own programmed death in the accumulation, production and conservation of their subjectivity. They become fiercely opposed to their reduction to the regime of work-buy-consume-die. Resistance becomes increasingly nihilistic, in response</w:t>
      </w:r>
      <w:r>
        <w:rPr>
          <w:sz w:val="14"/>
          <w:szCs w:val="14"/>
        </w:rPr>
        <w:t xml:space="preserve"> to the programming of the universe. It becomes resistance to the code as meaning, and at the same time as lack of intensity. In seeking to restore intensity, it resorts to the modalities of symbolic exchange. The impossibility of “revolution” It is import</w:t>
      </w:r>
      <w:r>
        <w:rPr>
          <w:sz w:val="14"/>
          <w:szCs w:val="14"/>
        </w:rPr>
        <w:t>ant to differentiate Baudrillard’s view from standard accounts of revolution. To be sure, this is the position from which Baudrillard emerges. In the early work, The Political Economy of the Sign, Baudrillard argued that the regime of the code could only b</w:t>
      </w:r>
      <w:r>
        <w:rPr>
          <w:sz w:val="14"/>
          <w:szCs w:val="14"/>
        </w:rPr>
        <w:t>e destroyed by a total revolution. ‘Even signs must burn’. Baudrillard’s early work can be read as a call for a Situationist-style overthrow of capitalism through a revolution in the everyday, which breaks the power of the code and of signs. In more recent</w:t>
      </w:r>
      <w:r>
        <w:rPr>
          <w:sz w:val="14"/>
          <w:szCs w:val="14"/>
        </w:rPr>
        <w:t xml:space="preserve"> works, Baudrillard rethinks this view. He claims that revolution is now impossible. Baudrillard makes this claim because of the end of production. Revolution was historically seen as the liberation of the productive energy of humanity from the confines of</w:t>
      </w:r>
      <w:r>
        <w:rPr>
          <w:sz w:val="14"/>
          <w:szCs w:val="14"/>
        </w:rPr>
        <w:t xml:space="preserve"> capitalism. But if production no longer exists, this kind of vision has no hold. Labour has become another sign. There is no tendency for it to liberate itself by moving beyond capitalism. Baudrillard is deeply critical of standard leftist responses to ne</w:t>
      </w:r>
      <w:r>
        <w:rPr>
          <w:sz w:val="14"/>
          <w:szCs w:val="14"/>
        </w:rPr>
        <w:t xml:space="preserve">oliberalism. He criticises revolutionaries of his day for </w:t>
      </w:r>
      <w:r>
        <w:rPr>
          <w:highlight w:val="cyan"/>
          <w:u w:val="single"/>
        </w:rPr>
        <w:t>seeking</w:t>
      </w:r>
      <w:r>
        <w:rPr>
          <w:u w:val="single"/>
        </w:rPr>
        <w:t xml:space="preserve"> a </w:t>
      </w:r>
      <w:r>
        <w:rPr>
          <w:highlight w:val="cyan"/>
          <w:u w:val="single"/>
        </w:rPr>
        <w:t>return to the “real”.</w:t>
      </w:r>
      <w:r>
        <w:rPr>
          <w:u w:val="single"/>
        </w:rPr>
        <w:t xml:space="preserve"> </w:t>
      </w:r>
      <w:r>
        <w:rPr>
          <w:sz w:val="14"/>
          <w:szCs w:val="14"/>
        </w:rPr>
        <w:t>He sees th</w:t>
      </w:r>
      <w:r>
        <w:rPr>
          <w:highlight w:val="cyan"/>
          <w:u w:val="single"/>
        </w:rPr>
        <w:t>is</w:t>
      </w:r>
      <w:r>
        <w:rPr>
          <w:u w:val="single"/>
        </w:rPr>
        <w:t xml:space="preserve"> </w:t>
      </w:r>
      <w:r>
        <w:rPr>
          <w:sz w:val="14"/>
          <w:szCs w:val="14"/>
        </w:rPr>
        <w:t xml:space="preserve">as </w:t>
      </w:r>
      <w:r>
        <w:rPr>
          <w:highlight w:val="cyan"/>
          <w:u w:val="single"/>
        </w:rPr>
        <w:t>nostalgia</w:t>
      </w:r>
      <w:r>
        <w:rPr>
          <w:sz w:val="14"/>
          <w:szCs w:val="14"/>
        </w:rPr>
        <w:t xml:space="preserve"> for the previous, Fordist period of capitalism. People seek to get rid of the code, and go back to the earlier kind of simulation. Or they s</w:t>
      </w:r>
      <w:r>
        <w:rPr>
          <w:sz w:val="14"/>
          <w:szCs w:val="14"/>
        </w:rPr>
        <w:t xml:space="preserve">eek to identify something which is not yet signified in the system and which ought to be – for instance, excluded groups who should be included. This actually ties people to the prior forms of the dominant system. For Baudrillard, </w:t>
      </w:r>
      <w:r>
        <w:rPr>
          <w:u w:val="single"/>
        </w:rPr>
        <w:t>the weapons of the previo</w:t>
      </w:r>
      <w:r>
        <w:rPr>
          <w:u w:val="single"/>
        </w:rPr>
        <w:t xml:space="preserve">us period are already neutralised in the order of the code. Revolution is a casualty of the end of the period of system-expansion. Explosions and </w:t>
      </w:r>
      <w:r>
        <w:rPr>
          <w:highlight w:val="cyan"/>
          <w:u w:val="single"/>
        </w:rPr>
        <w:t>revolutions are effects of an expanding order</w:t>
      </w:r>
      <w:r>
        <w:rPr>
          <w:sz w:val="14"/>
          <w:szCs w:val="14"/>
        </w:rPr>
        <w:t xml:space="preserve">. This expanding order is an effect of the regime of production. </w:t>
      </w:r>
      <w:r>
        <w:rPr>
          <w:highlight w:val="cyan"/>
          <w:u w:val="single"/>
        </w:rPr>
        <w:t>But simulation is instead an inward-looking order</w:t>
      </w:r>
      <w:r>
        <w:rPr>
          <w:sz w:val="14"/>
          <w:szCs w:val="14"/>
        </w:rPr>
        <w:t xml:space="preserve">. </w:t>
      </w:r>
      <w:r>
        <w:rPr>
          <w:highlight w:val="cyan"/>
          <w:u w:val="single"/>
        </w:rPr>
        <w:t>It is ‘saturated’ – it cannot expand any further</w:t>
      </w:r>
      <w:r>
        <w:rPr>
          <w:sz w:val="14"/>
          <w:szCs w:val="14"/>
        </w:rPr>
        <w:t>. As a result, explosion will never again happen. It has been replaced by the ‘cold’ energy of the simulacrum. Instead</w:t>
      </w:r>
      <w:r>
        <w:rPr>
          <w:u w:val="single"/>
        </w:rPr>
        <w:t>, there is constant implosion</w:t>
      </w:r>
      <w:r>
        <w:rPr>
          <w:sz w:val="14"/>
          <w:szCs w:val="14"/>
        </w:rPr>
        <w:t>. The worl</w:t>
      </w:r>
      <w:r>
        <w:rPr>
          <w:sz w:val="14"/>
          <w:szCs w:val="14"/>
        </w:rPr>
        <w:t>d is saturated. The system has reached its limits. It is socially constructed as dense and irreversible, as beyond the ‘liberating explosion’. Baudrillard believes that we are past a point of no return: the system can’t be slowed down or redirected to a ne</w:t>
      </w:r>
      <w:r>
        <w:rPr>
          <w:sz w:val="14"/>
          <w:szCs w:val="14"/>
        </w:rPr>
        <w:t>w end. We are in a ‘pure event’, beyond causality and without consequence, and every effort to exorcise hyperreality simply reinforces it. These are little fractal events and gradual processes of collapse which no longer create massive collapses, but exist</w:t>
      </w:r>
      <w:r>
        <w:rPr>
          <w:sz w:val="14"/>
          <w:szCs w:val="14"/>
        </w:rPr>
        <w:t xml:space="preserve"> horizontally. Events no longer resonate across spheres. </w:t>
      </w:r>
      <w:r>
        <w:rPr>
          <w:sz w:val="14"/>
          <w:szCs w:val="14"/>
        </w:rPr>
        <w:lastRenderedPageBreak/>
        <w:t>It is as if the forces carrying the meaning of an event beyond itself have slowed to a standstill. The London ‘</w:t>
      </w:r>
      <w:proofErr w:type="gramStart"/>
      <w:r>
        <w:rPr>
          <w:u w:val="single"/>
        </w:rPr>
        <w:t>riots’</w:t>
      </w:r>
      <w:proofErr w:type="gramEnd"/>
      <w:r>
        <w:rPr>
          <w:sz w:val="14"/>
          <w:szCs w:val="14"/>
        </w:rPr>
        <w:t xml:space="preserve"> </w:t>
      </w:r>
      <w:r>
        <w:rPr>
          <w:u w:val="single"/>
        </w:rPr>
        <w:t>or</w:t>
      </w:r>
      <w:r>
        <w:rPr>
          <w:sz w:val="14"/>
          <w:szCs w:val="14"/>
        </w:rPr>
        <w:t xml:space="preserve"> the student fees </w:t>
      </w:r>
      <w:r>
        <w:rPr>
          <w:u w:val="single"/>
        </w:rPr>
        <w:t>protests</w:t>
      </w:r>
      <w:r>
        <w:rPr>
          <w:sz w:val="14"/>
          <w:szCs w:val="14"/>
        </w:rPr>
        <w:t xml:space="preserve">, for example, </w:t>
      </w:r>
      <w:r>
        <w:rPr>
          <w:u w:val="single"/>
        </w:rPr>
        <w:t>do not turn into generalised rebellion</w:t>
      </w:r>
      <w:r>
        <w:rPr>
          <w:u w:val="single"/>
        </w:rPr>
        <w:t>s</w:t>
      </w:r>
      <w:r>
        <w:rPr>
          <w:sz w:val="14"/>
          <w:szCs w:val="14"/>
        </w:rPr>
        <w:t xml:space="preserve"> in Britain as perhaps they still might in Egypt or Greece. </w:t>
      </w:r>
      <w:r>
        <w:rPr>
          <w:u w:val="single"/>
        </w:rPr>
        <w:t xml:space="preserve">We are in an era of ‘anomalies without </w:t>
      </w:r>
      <w:proofErr w:type="gramStart"/>
      <w:r>
        <w:rPr>
          <w:u w:val="single"/>
        </w:rPr>
        <w:t>consequences’</w:t>
      </w:r>
      <w:proofErr w:type="gramEnd"/>
      <w:r>
        <w:rPr>
          <w:sz w:val="14"/>
          <w:szCs w:val="14"/>
        </w:rPr>
        <w:t>. But the system will nevertheless come to an end, by other means. Even if people can’t revolt, a reaction is certain. Explosive violence is re</w:t>
      </w:r>
      <w:r>
        <w:rPr>
          <w:sz w:val="14"/>
          <w:szCs w:val="14"/>
        </w:rPr>
        <w:t>placed by implosive violence, arising from a saturated, retracting, involuting system. The system has lost its triumphal imaginary because of its saturation. It is now in a phase of mourning, passing towards catastrophe. Things don’t get transcended anymor</w:t>
      </w:r>
      <w:r>
        <w:rPr>
          <w:sz w:val="14"/>
          <w:szCs w:val="14"/>
        </w:rPr>
        <w:t xml:space="preserve">e, but they expand to excess. Baudrillard sees this as the culmination of a kind of negative evolution. Systems pass through stages: a loose state produces liberty or personal responsibility; a denser state produces security; an even denser state produces </w:t>
      </w:r>
      <w:r>
        <w:rPr>
          <w:sz w:val="14"/>
          <w:szCs w:val="14"/>
        </w:rPr>
        <w:t>terror, generalised responsibility, and saturation. Beyond saturation there is only implosion. Anti-consumerism is another target of critique. Criticising consumer society for doing what it claims to do – for supplanting ‘higher’ virtues with everyday plea</w:t>
      </w:r>
      <w:r>
        <w:rPr>
          <w:sz w:val="14"/>
          <w:szCs w:val="14"/>
        </w:rPr>
        <w:t>sures – is a false critique which reinforces the core myth of consumerism. Consumer society functions as it does, precisely because it does not provide everyday pleasures. Rather, it simulates them through the code. Baudrillard also criticises moral critiq</w:t>
      </w:r>
      <w:r>
        <w:rPr>
          <w:sz w:val="14"/>
          <w:szCs w:val="14"/>
        </w:rPr>
        <w:t xml:space="preserve">ue and scandal, such as Watergate. He argues that </w:t>
      </w:r>
      <w:r>
        <w:rPr>
          <w:highlight w:val="cyan"/>
          <w:u w:val="single"/>
        </w:rPr>
        <w:t>the system requires a moral superstructure to operate</w:t>
      </w:r>
      <w:r>
        <w:rPr>
          <w:u w:val="single"/>
        </w:rPr>
        <w:t xml:space="preserve">, </w:t>
      </w:r>
      <w:r>
        <w:rPr>
          <w:sz w:val="14"/>
          <w:szCs w:val="14"/>
        </w:rPr>
        <w:t>and the revival of such a superstructure sustains the system. What is really scandalous is that capital is fundamentally immoral or amoral. Moral panic</w:t>
      </w:r>
      <w:r>
        <w:rPr>
          <w:sz w:val="14"/>
          <w:szCs w:val="14"/>
        </w:rPr>
        <w:t>s serve to avoid awareness of this repressed fact. Similarly, critiques of ideology risk reaffirming the system’s maintenance of the illusion of truth. This helps cover up the fact that truth no longer exists in the world of the code. Since there is no rea</w:t>
      </w:r>
      <w:r>
        <w:rPr>
          <w:sz w:val="14"/>
          <w:szCs w:val="14"/>
        </w:rPr>
        <w:t>lity beneath the simulacrum, such analyses are flawed. It is now the left (or the Third Way) that tries to re-inject moral order and justice into a failing system, thereby protecting it from its own collapse. Baudrillard implicitly criticises theories such</w:t>
      </w:r>
      <w:r>
        <w:rPr>
          <w:sz w:val="14"/>
          <w:szCs w:val="14"/>
        </w:rPr>
        <w:t xml:space="preserve"> as Laclau’s, which seek </w:t>
      </w:r>
      <w:r>
        <w:rPr>
          <w:highlight w:val="cyan"/>
          <w:u w:val="single"/>
        </w:rPr>
        <w:t>to re-inject meaning and intensity into politics</w:t>
      </w:r>
      <w:r>
        <w:rPr>
          <w:sz w:val="14"/>
          <w:szCs w:val="14"/>
        </w:rPr>
        <w:t xml:space="preserve">. For Baudrillard, this task </w:t>
      </w:r>
      <w:r>
        <w:rPr>
          <w:highlight w:val="cyan"/>
          <w:u w:val="single"/>
        </w:rPr>
        <w:t>is</w:t>
      </w:r>
      <w:r>
        <w:rPr>
          <w:u w:val="single"/>
        </w:rPr>
        <w:t xml:space="preserve"> both </w:t>
      </w:r>
      <w:r>
        <w:rPr>
          <w:highlight w:val="cyan"/>
          <w:u w:val="single"/>
        </w:rPr>
        <w:t>impossible and reactionary</w:t>
      </w:r>
      <w:r>
        <w:rPr>
          <w:sz w:val="14"/>
          <w:szCs w:val="14"/>
        </w:rPr>
        <w:t xml:space="preserve">. Baudrillard sees the system as creating the illusion of its continued power by drawing on or simulating antagonisms and critique. There is thus a danger that </w:t>
      </w:r>
      <w:r>
        <w:rPr>
          <w:highlight w:val="cyan"/>
          <w:u w:val="single"/>
        </w:rPr>
        <w:t>critique</w:t>
      </w:r>
      <w:r>
        <w:rPr>
          <w:u w:val="single"/>
        </w:rPr>
        <w:t xml:space="preserve"> </w:t>
      </w:r>
      <w:r>
        <w:rPr>
          <w:sz w:val="14"/>
          <w:szCs w:val="14"/>
        </w:rPr>
        <w:t>actually</w:t>
      </w:r>
      <w:r>
        <w:rPr>
          <w:u w:val="single"/>
        </w:rPr>
        <w:t xml:space="preserve"> </w:t>
      </w:r>
      <w:r>
        <w:rPr>
          <w:highlight w:val="cyan"/>
          <w:u w:val="single"/>
        </w:rPr>
        <w:t>sustains the system, by giving it a power it doesn’t have</w:t>
      </w:r>
      <w:r>
        <w:rPr>
          <w:sz w:val="14"/>
          <w:szCs w:val="14"/>
        </w:rPr>
        <w:t xml:space="preserve">. </w:t>
      </w:r>
      <w:r>
        <w:rPr>
          <w:highlight w:val="cyan"/>
          <w:u w:val="single"/>
        </w:rPr>
        <w:t>Trying to</w:t>
      </w:r>
      <w:r>
        <w:rPr>
          <w:u w:val="single"/>
        </w:rPr>
        <w:t xml:space="preserve"> confront </w:t>
      </w:r>
      <w:r>
        <w:rPr>
          <w:u w:val="single"/>
        </w:rPr>
        <w:t xml:space="preserve">and destroy the system </w:t>
      </w:r>
      <w:r>
        <w:rPr>
          <w:sz w:val="14"/>
          <w:szCs w:val="14"/>
        </w:rPr>
        <w:t>thus inadvertently</w:t>
      </w:r>
      <w:r>
        <w:rPr>
          <w:u w:val="single"/>
        </w:rPr>
        <w:t xml:space="preserve"> </w:t>
      </w:r>
      <w:r>
        <w:rPr>
          <w:highlight w:val="cyan"/>
          <w:u w:val="single"/>
        </w:rPr>
        <w:t xml:space="preserve">revives it, giving it </w:t>
      </w:r>
      <w:r>
        <w:rPr>
          <w:u w:val="single"/>
        </w:rPr>
        <w:t xml:space="preserve">back </w:t>
      </w:r>
      <w:r>
        <w:rPr>
          <w:sz w:val="14"/>
          <w:szCs w:val="14"/>
        </w:rPr>
        <w:t>a little bit of</w:t>
      </w:r>
      <w:r>
        <w:rPr>
          <w:u w:val="single"/>
        </w:rPr>
        <w:t xml:space="preserve"> </w:t>
      </w:r>
      <w:r>
        <w:rPr>
          <w:highlight w:val="cyan"/>
          <w:u w:val="single"/>
        </w:rPr>
        <w:t>symbolic power</w:t>
      </w:r>
      <w:r>
        <w:rPr>
          <w:u w:val="single"/>
        </w:rPr>
        <w:t>.</w:t>
      </w:r>
      <w:r>
        <w:rPr>
          <w:sz w:val="14"/>
          <w:szCs w:val="14"/>
        </w:rPr>
        <w:t xml:space="preserve"> He also sees conspiracy theories and current forms of Marxism as attempts to stave off awareness of the reality of a systematic code. In any case, the ener</w:t>
      </w:r>
      <w:r>
        <w:rPr>
          <w:sz w:val="14"/>
          <w:szCs w:val="14"/>
        </w:rPr>
        <w:t>gy of the social is simply a distorted, impoverished version of the energy of “diabolical” forces (</w:t>
      </w:r>
      <w:proofErr w:type="gramStart"/>
      <w:r>
        <w:rPr>
          <w:sz w:val="14"/>
          <w:szCs w:val="14"/>
        </w:rPr>
        <w:t>i.e.</w:t>
      </w:r>
      <w:proofErr w:type="gramEnd"/>
      <w:r>
        <w:rPr>
          <w:sz w:val="14"/>
          <w:szCs w:val="14"/>
        </w:rPr>
        <w:t xml:space="preserve"> of symbolic exchange). Baudrillard thinks that societies actually come into being, not for the management of interests, but coalesce around rituals of e</w:t>
      </w:r>
      <w:r>
        <w:rPr>
          <w:sz w:val="14"/>
          <w:szCs w:val="14"/>
        </w:rPr>
        <w:t>xpenditure, luxury and sacrifice. Politics itself was a pure game until the modern period, when it was called upon to represent the social. Now politics is dead, because it no longer has a referent in reality. This is because it lacks symbolic exchange. Th</w:t>
      </w:r>
      <w:r>
        <w:rPr>
          <w:sz w:val="14"/>
          <w:szCs w:val="14"/>
        </w:rPr>
        <w:t>e absence of symbolic exchange leads also to an absence of possibility of redistribution, either North to South or elite to masses. Fascism also resists the death of the real, in a similar way. It tries to restore in an excessive way the phenomena of death</w:t>
      </w:r>
      <w:r>
        <w:rPr>
          <w:sz w:val="14"/>
          <w:szCs w:val="14"/>
        </w:rPr>
        <w:t>, intensity and definite references, in order to ward off the collapse of the real. Fascist and authoritarian tendencies revive what Baudrillard terms ‘the violence necessary to life’ – they keep up some kind of symbolic power. (Baudrillard’s Lacanian heri</w:t>
      </w:r>
      <w:r>
        <w:rPr>
          <w:sz w:val="14"/>
          <w:szCs w:val="14"/>
        </w:rPr>
        <w:t>tage is clearly shown in this idea of a necessary violence). Baudrillard has a certain sympathy for the desire to escape hyperreality in this way, but also sees it as futile. People doing this – both left and right – are trying to resuscitate causes and co</w:t>
      </w:r>
      <w:r>
        <w:rPr>
          <w:sz w:val="14"/>
          <w:szCs w:val="14"/>
        </w:rPr>
        <w:t>nsequences, realities and referents, and recreate an imaginary. But the system deters such efforts from succeeding. Le Pen for instance is ultimately absorbed, as the mainstream integrates and repeats his racist ideas. This analysis could also be applied t</w:t>
      </w:r>
      <w:r>
        <w:rPr>
          <w:sz w:val="14"/>
          <w:szCs w:val="14"/>
        </w:rPr>
        <w:t>o various “fundamentalisms” and ethno-nationalist movements today. This kind of resistance is ultimately reactionary, seeking to restore the declining regime of signs. But it can only be understood if its basis in energies of resistance to simulation is re</w:t>
      </w:r>
      <w:r>
        <w:rPr>
          <w:sz w:val="14"/>
          <w:szCs w:val="14"/>
        </w:rPr>
        <w:t>cognised. It is because it channels such resistance that it is able to mobilise affective forces. Baudrillard’s analysis is here similar to Agamben’s view that the sovereign gesture is now exercised everywhere because of the rise of indistinction and indet</w:t>
      </w:r>
      <w:r>
        <w:rPr>
          <w:sz w:val="14"/>
          <w:szCs w:val="14"/>
        </w:rPr>
        <w:t>erminacy. The paradox is that the performance of fundamentalism often leads back towards the world of simulation and deterrence. Such movements map symbolic exchange onto the state, restoring some of its reality, but ultimately contributing to the persiste</w:t>
      </w:r>
      <w:r>
        <w:rPr>
          <w:sz w:val="14"/>
          <w:szCs w:val="14"/>
        </w:rPr>
        <w:t>nce of simulation. Resistance from inside the regime of power is impossible because of deterrence. Baudrillard suggests that it’s now impossible to imagine a power exercised inside the enclosure created by deterrence – except for an implosive power which a</w:t>
      </w:r>
      <w:r>
        <w:rPr>
          <w:sz w:val="14"/>
          <w:szCs w:val="14"/>
        </w:rPr>
        <w:t>bolishes the energies preventing other possibilities emerging. He also suggests that the loss of the real is irreversible. Only the total collapse of the terrain of simulation will end it, not a test of reality. A truly effective revolution would have to a</w:t>
      </w:r>
      <w:r>
        <w:rPr>
          <w:sz w:val="14"/>
          <w:szCs w:val="14"/>
        </w:rPr>
        <w:t xml:space="preserve">bolish all the separations – including the separation from death. It cannot involve equality in what is separated – in survival, in social status and so on. </w:t>
      </w:r>
      <w:r>
        <w:rPr>
          <w:highlight w:val="cyan"/>
          <w:u w:val="single"/>
        </w:rPr>
        <w:t>The strategy</w:t>
      </w:r>
      <w:r>
        <w:rPr>
          <w:u w:val="single"/>
        </w:rPr>
        <w:t xml:space="preserve"> for change </w:t>
      </w:r>
      <w:r>
        <w:rPr>
          <w:highlight w:val="cyan"/>
          <w:u w:val="single"/>
        </w:rPr>
        <w:t xml:space="preserve">is now </w:t>
      </w:r>
      <w:r>
        <w:rPr>
          <w:sz w:val="14"/>
          <w:szCs w:val="14"/>
        </w:rPr>
        <w:t xml:space="preserve">exacberation, towards </w:t>
      </w:r>
      <w:r>
        <w:rPr>
          <w:highlight w:val="cyan"/>
          <w:u w:val="single"/>
        </w:rPr>
        <w:t>a catastrophic end of the system</w:t>
      </w:r>
      <w:r>
        <w:rPr>
          <w:sz w:val="14"/>
          <w:szCs w:val="14"/>
        </w:rPr>
        <w:t xml:space="preserve">. Baudrillard </w:t>
      </w:r>
      <w:r>
        <w:rPr>
          <w:sz w:val="14"/>
          <w:szCs w:val="14"/>
        </w:rPr>
        <w:t>believes that the resultant death of the social will paradoxically bring about socialism. </w:t>
      </w:r>
    </w:p>
    <w:p w14:paraId="68B79F58" w14:textId="77777777" w:rsidR="00DD4B38" w:rsidRDefault="008A11FA">
      <w:r>
        <w:br w:type="page"/>
      </w:r>
    </w:p>
    <w:p w14:paraId="6768E741" w14:textId="77777777" w:rsidR="00DD4B38" w:rsidRDefault="008A11FA">
      <w:pPr>
        <w:pStyle w:val="Heading2"/>
      </w:pPr>
      <w:bookmarkStart w:id="4" w:name="_7ou69s2x02p0" w:colFirst="0" w:colLast="0"/>
      <w:bookmarkEnd w:id="4"/>
      <w:r>
        <w:lastRenderedPageBreak/>
        <w:t>4</w:t>
      </w:r>
    </w:p>
    <w:p w14:paraId="3E7CA538" w14:textId="77777777" w:rsidR="00DD4B38" w:rsidRDefault="008A11FA">
      <w:pPr>
        <w:widowControl w:val="0"/>
        <w:rPr>
          <w:b/>
          <w:sz w:val="26"/>
          <w:szCs w:val="26"/>
        </w:rPr>
      </w:pPr>
      <w:r>
        <w:rPr>
          <w:b/>
          <w:sz w:val="26"/>
          <w:szCs w:val="26"/>
        </w:rPr>
        <w:t xml:space="preserve">Text – </w:t>
      </w:r>
      <w:r>
        <w:rPr>
          <w:b/>
          <w:sz w:val="26"/>
          <w:szCs w:val="26"/>
        </w:rPr>
        <w:t>हिंदी</w:t>
      </w:r>
      <w:r>
        <w:rPr>
          <w:b/>
          <w:sz w:val="26"/>
          <w:szCs w:val="26"/>
        </w:rPr>
        <w:t xml:space="preserve"> </w:t>
      </w:r>
      <w:r>
        <w:rPr>
          <w:b/>
          <w:sz w:val="26"/>
          <w:szCs w:val="26"/>
        </w:rPr>
        <w:t>में</w:t>
      </w:r>
      <w:r>
        <w:rPr>
          <w:b/>
          <w:sz w:val="26"/>
          <w:szCs w:val="26"/>
        </w:rPr>
        <w:t xml:space="preserve"> </w:t>
      </w:r>
      <w:r>
        <w:rPr>
          <w:b/>
          <w:sz w:val="26"/>
          <w:szCs w:val="26"/>
        </w:rPr>
        <w:t>करो</w:t>
      </w:r>
      <w:r>
        <w:rPr>
          <w:b/>
          <w:sz w:val="26"/>
          <w:szCs w:val="26"/>
        </w:rPr>
        <w:t xml:space="preserve"> </w:t>
      </w:r>
      <w:r>
        <w:rPr>
          <w:b/>
          <w:sz w:val="26"/>
          <w:szCs w:val="26"/>
        </w:rPr>
        <w:t>अफीम</w:t>
      </w:r>
    </w:p>
    <w:p w14:paraId="4EDB31CE" w14:textId="77777777" w:rsidR="00DD4B38" w:rsidRDefault="008A11FA">
      <w:pPr>
        <w:widowControl w:val="0"/>
        <w:rPr>
          <w:b/>
          <w:sz w:val="26"/>
          <w:szCs w:val="26"/>
        </w:rPr>
      </w:pPr>
      <w:r>
        <w:rPr>
          <w:b/>
          <w:sz w:val="26"/>
          <w:szCs w:val="26"/>
        </w:rPr>
        <w:t>The text does not mean only hindi is accepted, rather there should be a diversity in language usage that’s not just english</w:t>
      </w:r>
    </w:p>
    <w:p w14:paraId="4A128B38" w14:textId="77777777" w:rsidR="00DD4B38" w:rsidRDefault="008A11FA">
      <w:pPr>
        <w:widowControl w:val="0"/>
        <w:rPr>
          <w:b/>
          <w:sz w:val="26"/>
          <w:szCs w:val="26"/>
        </w:rPr>
      </w:pPr>
      <w:r>
        <w:rPr>
          <w:b/>
          <w:sz w:val="26"/>
          <w:szCs w:val="26"/>
        </w:rPr>
        <w:t>The normali</w:t>
      </w:r>
      <w:r>
        <w:rPr>
          <w:b/>
          <w:sz w:val="26"/>
          <w:szCs w:val="26"/>
        </w:rPr>
        <w:t>zation of normative English leads to an in-group/out-group that drive racial violence</w:t>
      </w:r>
    </w:p>
    <w:p w14:paraId="4473C5F3" w14:textId="77777777" w:rsidR="00DD4B38" w:rsidRDefault="008A11FA">
      <w:pPr>
        <w:widowControl w:val="0"/>
      </w:pPr>
      <w:r>
        <w:rPr>
          <w:b/>
          <w:sz w:val="26"/>
          <w:szCs w:val="26"/>
        </w:rPr>
        <w:t xml:space="preserve">Rosa et al 17 </w:t>
      </w:r>
      <w:r>
        <w:t>Rosa, Jonathan, and Nelson Flores. "Unsettling race and language: Toward a raciolinguistic perspective." Language in society 46.5 (2017): 621-647. (Assistan</w:t>
      </w:r>
      <w:r>
        <w:t>t Professor of Anthropology and Linguistics and Associate Professor in the Educational Linguistics Division)//Elmer</w:t>
      </w:r>
    </w:p>
    <w:p w14:paraId="287DD69E" w14:textId="77777777" w:rsidR="00DD4B38" w:rsidRDefault="008A11FA">
      <w:pPr>
        <w:widowControl w:val="0"/>
        <w:rPr>
          <w:u w:val="single"/>
        </w:rPr>
      </w:pPr>
      <w:r>
        <w:rPr>
          <w:sz w:val="16"/>
          <w:szCs w:val="16"/>
        </w:rPr>
        <w:t xml:space="preserve">Similar to Bucholtz &amp; Hall's (2005) approach to identity and interaction, we are interested in </w:t>
      </w:r>
      <w:r>
        <w:rPr>
          <w:u w:val="single"/>
        </w:rPr>
        <w:t xml:space="preserve">how processes of </w:t>
      </w:r>
      <w:r>
        <w:rPr>
          <w:highlight w:val="cyan"/>
          <w:u w:val="single"/>
        </w:rPr>
        <w:t>raciolinguistic enregisterme</w:t>
      </w:r>
      <w:r>
        <w:rPr>
          <w:highlight w:val="cyan"/>
          <w:u w:val="single"/>
        </w:rPr>
        <w:t>nt emblematize</w:t>
      </w:r>
      <w:r>
        <w:rPr>
          <w:u w:val="single"/>
        </w:rPr>
        <w:t xml:space="preserve"> particular </w:t>
      </w:r>
      <w:r>
        <w:rPr>
          <w:highlight w:val="cyan"/>
          <w:u w:val="single"/>
        </w:rPr>
        <w:t>linguistic features as</w:t>
      </w:r>
      <w:r>
        <w:rPr>
          <w:u w:val="single"/>
        </w:rPr>
        <w:t xml:space="preserve"> authentic signs of </w:t>
      </w:r>
      <w:r>
        <w:rPr>
          <w:highlight w:val="cyan"/>
          <w:u w:val="single"/>
        </w:rPr>
        <w:t>racialized models of personhood</w:t>
      </w:r>
      <w:r>
        <w:rPr>
          <w:sz w:val="16"/>
          <w:szCs w:val="16"/>
        </w:rPr>
        <w:t xml:space="preserve">. This is found not only in sociolinguistic accounts of the features that </w:t>
      </w:r>
      <w:r>
        <w:rPr>
          <w:u w:val="single"/>
        </w:rPr>
        <w:t>compose</w:t>
      </w:r>
      <w:r>
        <w:rPr>
          <w:sz w:val="16"/>
          <w:szCs w:val="16"/>
        </w:rPr>
        <w:t xml:space="preserve"> categories such as ‘</w:t>
      </w:r>
      <w:r>
        <w:rPr>
          <w:u w:val="single"/>
        </w:rPr>
        <w:t>African American English’ (Green 2002) or ‘Chicano Engl</w:t>
      </w:r>
      <w:r>
        <w:rPr>
          <w:u w:val="single"/>
        </w:rPr>
        <w:t>ish’ (Fought 2003), but also popular stereotypes and modes of linguistic appropriation such as ‘Mock Spanish’ (Hill 2008), ‘Mock Asian’ (Chun 2004), ‘Hollywood Injun English’ (Meek 2006), and ‘linguistic minstrelsy’ (Bucholtz &amp; Lopez 2011).</w:t>
      </w:r>
      <w:r>
        <w:rPr>
          <w:sz w:val="16"/>
          <w:szCs w:val="16"/>
        </w:rPr>
        <w:t xml:space="preserve"> In each of thes</w:t>
      </w:r>
      <w:r>
        <w:rPr>
          <w:sz w:val="16"/>
          <w:szCs w:val="16"/>
        </w:rPr>
        <w:t xml:space="preserve">e cases, minute </w:t>
      </w:r>
      <w:r>
        <w:rPr>
          <w:u w:val="single"/>
        </w:rPr>
        <w:t>features of language</w:t>
      </w:r>
      <w:r>
        <w:rPr>
          <w:sz w:val="16"/>
          <w:szCs w:val="16"/>
        </w:rPr>
        <w:t xml:space="preserve">, including grammatical forms, prosodic patterns, and morphological particles, are emblematized as </w:t>
      </w:r>
      <w:r>
        <w:rPr>
          <w:u w:val="single"/>
        </w:rPr>
        <w:t>sets of signs that correspond to racial categories</w:t>
      </w:r>
      <w:r>
        <w:rPr>
          <w:sz w:val="16"/>
          <w:szCs w:val="16"/>
        </w:rPr>
        <w:t>. Crucially, as Meek (2006) demonstrates, these forms need not correspo</w:t>
      </w:r>
      <w:r>
        <w:rPr>
          <w:sz w:val="16"/>
          <w:szCs w:val="16"/>
        </w:rPr>
        <w:t xml:space="preserve">nd to empirically verifiable linguistic practices in order to undergo racial emblematization. Moreover, as </w:t>
      </w:r>
      <w:proofErr w:type="gramStart"/>
      <w:r>
        <w:rPr>
          <w:sz w:val="16"/>
          <w:szCs w:val="16"/>
        </w:rPr>
        <w:t>Lo</w:t>
      </w:r>
      <w:proofErr w:type="gramEnd"/>
      <w:r>
        <w:rPr>
          <w:sz w:val="16"/>
          <w:szCs w:val="16"/>
        </w:rPr>
        <w:t xml:space="preserve"> &amp; Reyes (2009) point out, </w:t>
      </w:r>
      <w:r>
        <w:rPr>
          <w:u w:val="single"/>
        </w:rPr>
        <w:t xml:space="preserve">the imagination of </w:t>
      </w:r>
      <w:r>
        <w:rPr>
          <w:highlight w:val="cyan"/>
          <w:u w:val="single"/>
        </w:rPr>
        <w:t>groups</w:t>
      </w:r>
      <w:r>
        <w:rPr>
          <w:u w:val="single"/>
        </w:rPr>
        <w:t xml:space="preserve"> such as Asian Americans as </w:t>
      </w:r>
      <w:r>
        <w:rPr>
          <w:highlight w:val="cyan"/>
          <w:u w:val="single"/>
        </w:rPr>
        <w:t>lacking a</w:t>
      </w:r>
      <w:r>
        <w:rPr>
          <w:u w:val="single"/>
        </w:rPr>
        <w:t xml:space="preserve"> distinctive </w:t>
      </w:r>
      <w:r>
        <w:rPr>
          <w:highlight w:val="cyan"/>
          <w:u w:val="single"/>
        </w:rPr>
        <w:t>racialized variety of English</w:t>
      </w:r>
      <w:r>
        <w:rPr>
          <w:u w:val="single"/>
        </w:rPr>
        <w:t xml:space="preserve"> analogous to Af</w:t>
      </w:r>
      <w:r>
        <w:rPr>
          <w:u w:val="single"/>
        </w:rPr>
        <w:t xml:space="preserve">rican American English or Chicano English, </w:t>
      </w:r>
      <w:r>
        <w:rPr>
          <w:highlight w:val="cyan"/>
          <w:u w:val="single"/>
        </w:rPr>
        <w:t>must be interrogated</w:t>
      </w:r>
      <w:r>
        <w:rPr>
          <w:u w:val="single"/>
        </w:rPr>
        <w:t xml:space="preserve"> based on the racial logics that organize stereotypes about and societal positions of different racial groups on the one hand, and </w:t>
      </w:r>
      <w:r>
        <w:rPr>
          <w:highlight w:val="cyan"/>
          <w:u w:val="single"/>
        </w:rPr>
        <w:t>perceptions of</w:t>
      </w:r>
      <w:r>
        <w:rPr>
          <w:u w:val="single"/>
        </w:rPr>
        <w:t xml:space="preserve"> their </w:t>
      </w:r>
      <w:r>
        <w:rPr>
          <w:highlight w:val="cyan"/>
          <w:u w:val="single"/>
        </w:rPr>
        <w:t>language</w:t>
      </w:r>
      <w:r>
        <w:rPr>
          <w:u w:val="single"/>
        </w:rPr>
        <w:t xml:space="preserve"> practices on the other</w:t>
      </w:r>
      <w:r>
        <w:rPr>
          <w:sz w:val="16"/>
          <w:szCs w:val="16"/>
        </w:rPr>
        <w:t xml:space="preserve">. </w:t>
      </w:r>
      <w:r>
        <w:rPr>
          <w:u w:val="single"/>
        </w:rPr>
        <w:t>Specific</w:t>
      </w:r>
      <w:r>
        <w:rPr>
          <w:u w:val="single"/>
        </w:rPr>
        <w:t xml:space="preserve">ally, Lo &amp; Reyes argue that racial ideologies </w:t>
      </w:r>
      <w:r>
        <w:rPr>
          <w:highlight w:val="cyan"/>
          <w:u w:val="single"/>
        </w:rPr>
        <w:t>constructing Asian Americans</w:t>
      </w:r>
      <w:r>
        <w:rPr>
          <w:u w:val="single"/>
        </w:rPr>
        <w:t xml:space="preserve"> as model minorities who approximate whiteness </w:t>
      </w:r>
      <w:r>
        <w:rPr>
          <w:highlight w:val="cyan"/>
          <w:u w:val="single"/>
        </w:rPr>
        <w:t>are linked to</w:t>
      </w:r>
      <w:r>
        <w:rPr>
          <w:u w:val="single"/>
        </w:rPr>
        <w:t xml:space="preserve"> language </w:t>
      </w:r>
      <w:r>
        <w:rPr>
          <w:highlight w:val="cyan"/>
          <w:u w:val="single"/>
        </w:rPr>
        <w:t>ideologies</w:t>
      </w:r>
      <w:r>
        <w:rPr>
          <w:u w:val="single"/>
        </w:rPr>
        <w:t xml:space="preserve"> constructing Asian Americans as lacking a racially distinctive variety of English</w:t>
      </w:r>
      <w:r>
        <w:rPr>
          <w:sz w:val="16"/>
          <w:szCs w:val="16"/>
        </w:rPr>
        <w:t>. In related work, C</w:t>
      </w:r>
      <w:r>
        <w:rPr>
          <w:sz w:val="16"/>
          <w:szCs w:val="16"/>
        </w:rPr>
        <w:t xml:space="preserve">hun (2016:81) shows how emblematized Mock Asian forms such as ‘ching-chong’ are located across ‘the important boundary between ‘Oriental talk’ and English’, which </w:t>
      </w:r>
      <w:r>
        <w:rPr>
          <w:highlight w:val="cyan"/>
          <w:u w:val="single"/>
        </w:rPr>
        <w:t>sustains</w:t>
      </w:r>
      <w:r>
        <w:rPr>
          <w:u w:val="single"/>
        </w:rPr>
        <w:t xml:space="preserve"> Asian Americans</w:t>
      </w:r>
      <w:r>
        <w:rPr>
          <w:sz w:val="16"/>
          <w:szCs w:val="16"/>
        </w:rPr>
        <w:t xml:space="preserve"> alternately </w:t>
      </w:r>
      <w:r>
        <w:rPr>
          <w:u w:val="single"/>
        </w:rPr>
        <w:t xml:space="preserve">as </w:t>
      </w:r>
      <w:r>
        <w:rPr>
          <w:highlight w:val="cyan"/>
          <w:u w:val="single"/>
        </w:rPr>
        <w:t>model minorities</w:t>
      </w:r>
      <w:r>
        <w:rPr>
          <w:u w:val="single"/>
        </w:rPr>
        <w:t xml:space="preserve"> and forever foreigners. Thus, we must carefully reconsider seemingly ‘distinctive’ and ‘nondistinctive’ language varieties alike, by analyzing the logics that position particular racial groups and linguistic forms in relation to one another. That is, no l</w:t>
      </w:r>
      <w:r>
        <w:rPr>
          <w:u w:val="single"/>
        </w:rPr>
        <w:t>anguage variety is objectively distinctive or nondistinctive, but rather comes to be enregistered as such in particular historical, political, and economic circumstances.</w:t>
      </w:r>
    </w:p>
    <w:p w14:paraId="7E9F2EFB" w14:textId="77777777" w:rsidR="00DD4B38" w:rsidRDefault="00DD4B38">
      <w:pPr>
        <w:widowControl w:val="0"/>
      </w:pPr>
    </w:p>
    <w:p w14:paraId="3BDA4D3E" w14:textId="77777777" w:rsidR="00DD4B38" w:rsidRDefault="008A11FA">
      <w:pPr>
        <w:widowControl w:val="0"/>
        <w:rPr>
          <w:b/>
          <w:sz w:val="26"/>
          <w:szCs w:val="26"/>
        </w:rPr>
      </w:pPr>
      <w:r>
        <w:rPr>
          <w:b/>
          <w:sz w:val="26"/>
          <w:szCs w:val="26"/>
        </w:rPr>
        <w:t>The performance of the 1NC is a form of Code Switching that disrupts English-centere</w:t>
      </w:r>
      <w:r>
        <w:rPr>
          <w:b/>
          <w:sz w:val="26"/>
          <w:szCs w:val="26"/>
        </w:rPr>
        <w:t>d discourses</w:t>
      </w:r>
    </w:p>
    <w:p w14:paraId="40D21951" w14:textId="77777777" w:rsidR="00DD4B38" w:rsidRDefault="008A11FA">
      <w:pPr>
        <w:widowControl w:val="0"/>
      </w:pPr>
      <w:r>
        <w:rPr>
          <w:b/>
          <w:sz w:val="26"/>
          <w:szCs w:val="26"/>
        </w:rPr>
        <w:t>Duan</w:t>
      </w:r>
      <w:r>
        <w:t>, Carlina. " The Space Between: An analysis of code-switching within Asian American poetry as strategic poetic device"(English Honors) AND" Here I Go, Torching"(Creative Writing Honors). Diss. 2015. (BA in Honors English from the Universit</w:t>
      </w:r>
      <w:r>
        <w:t>y of Michigan)//Elmer</w:t>
      </w:r>
    </w:p>
    <w:p w14:paraId="57221171" w14:textId="77777777" w:rsidR="00DD4B38" w:rsidRDefault="008A11FA">
      <w:pPr>
        <w:widowControl w:val="0"/>
      </w:pPr>
      <w:r>
        <w:rPr>
          <w:sz w:val="16"/>
          <w:szCs w:val="16"/>
        </w:rPr>
        <w:t xml:space="preserve">In an interview with Women’s Review of Books literary magazine, Hong further discussed </w:t>
      </w:r>
      <w:r>
        <w:rPr>
          <w:u w:val="single"/>
        </w:rPr>
        <w:t xml:space="preserve">the strategic role of </w:t>
      </w:r>
      <w:r>
        <w:rPr>
          <w:highlight w:val="cyan"/>
          <w:u w:val="single"/>
        </w:rPr>
        <w:t>translation as</w:t>
      </w:r>
      <w:r>
        <w:rPr>
          <w:u w:val="single"/>
        </w:rPr>
        <w:t xml:space="preserve"> a form of </w:t>
      </w:r>
      <w:r>
        <w:rPr>
          <w:highlight w:val="cyan"/>
          <w:u w:val="single"/>
        </w:rPr>
        <w:t>linguistic activism</w:t>
      </w:r>
      <w:r>
        <w:rPr>
          <w:u w:val="single"/>
        </w:rPr>
        <w:t xml:space="preserve"> </w:t>
      </w:r>
      <w:r>
        <w:rPr>
          <w:sz w:val="16"/>
          <w:szCs w:val="16"/>
        </w:rPr>
        <w:t>within her poetic work. When asked why she does not include translations from Ko</w:t>
      </w:r>
      <w:r>
        <w:rPr>
          <w:sz w:val="16"/>
          <w:szCs w:val="16"/>
        </w:rPr>
        <w:t xml:space="preserve">rean to English within her own poetry, </w:t>
      </w:r>
      <w:r>
        <w:rPr>
          <w:u w:val="single"/>
        </w:rPr>
        <w:t xml:space="preserve">Hong said: “I wanted to open up these schisms, to emphasize that memory, the filtering of </w:t>
      </w:r>
      <w:r>
        <w:rPr>
          <w:highlight w:val="cyan"/>
          <w:u w:val="single"/>
        </w:rPr>
        <w:t>human experience</w:t>
      </w:r>
      <w:r>
        <w:rPr>
          <w:u w:val="single"/>
        </w:rPr>
        <w:t xml:space="preserve"> into poetry, </w:t>
      </w:r>
      <w:r>
        <w:rPr>
          <w:highlight w:val="cyan"/>
          <w:u w:val="single"/>
        </w:rPr>
        <w:t>is</w:t>
      </w:r>
      <w:r>
        <w:rPr>
          <w:u w:val="single"/>
        </w:rPr>
        <w:t xml:space="preserve"> often </w:t>
      </w:r>
      <w:r>
        <w:rPr>
          <w:highlight w:val="cyan"/>
          <w:u w:val="single"/>
        </w:rPr>
        <w:t>fractured</w:t>
      </w:r>
      <w:r>
        <w:rPr>
          <w:u w:val="single"/>
        </w:rPr>
        <w:t xml:space="preserve"> and not transparent, especially experiences which have always been bisected an</w:t>
      </w:r>
      <w:r>
        <w:rPr>
          <w:u w:val="single"/>
        </w:rPr>
        <w:t>d undercut by two languages.</w:t>
      </w:r>
      <w:r>
        <w:rPr>
          <w:sz w:val="16"/>
          <w:szCs w:val="16"/>
        </w:rPr>
        <w:t xml:space="preserve">” She added, “I think I want to debunk the idea of </w:t>
      </w:r>
      <w:r>
        <w:rPr>
          <w:u w:val="single"/>
        </w:rPr>
        <w:t>easy translation—whether it be the idea of literal translation or, as I said before, the translating of one’s experience into poetry</w:t>
      </w:r>
      <w:r>
        <w:rPr>
          <w:sz w:val="16"/>
          <w:szCs w:val="16"/>
        </w:rPr>
        <w:t>” (Hong 2002a, 15). Hong’s intentional decisi</w:t>
      </w:r>
      <w:r>
        <w:rPr>
          <w:sz w:val="16"/>
          <w:szCs w:val="16"/>
        </w:rPr>
        <w:t xml:space="preserve">on to leave out English translations in her poetry creates a power dynamic between speaker and reader of the poem. Not only are “easy” translations dismantled and withheld from the reader, but, according to Hong, </w:t>
      </w:r>
      <w:r>
        <w:rPr>
          <w:highlight w:val="cyan"/>
          <w:u w:val="single"/>
        </w:rPr>
        <w:t>codeswitching</w:t>
      </w:r>
      <w:r>
        <w:rPr>
          <w:u w:val="single"/>
        </w:rPr>
        <w:t xml:space="preserve"> — without translation — also </w:t>
      </w:r>
      <w:r>
        <w:rPr>
          <w:u w:val="single"/>
        </w:rPr>
        <w:t xml:space="preserve">more accurately </w:t>
      </w:r>
      <w:r>
        <w:rPr>
          <w:highlight w:val="cyan"/>
          <w:u w:val="single"/>
        </w:rPr>
        <w:t>reflects</w:t>
      </w:r>
      <w:r>
        <w:rPr>
          <w:u w:val="single"/>
        </w:rPr>
        <w:t xml:space="preserve"> her personal </w:t>
      </w:r>
      <w:r>
        <w:rPr>
          <w:highlight w:val="cyan"/>
          <w:u w:val="single"/>
        </w:rPr>
        <w:t>experiences</w:t>
      </w:r>
      <w:r>
        <w:rPr>
          <w:u w:val="single"/>
        </w:rPr>
        <w:t xml:space="preserve"> of </w:t>
      </w:r>
      <w:r>
        <w:rPr>
          <w:u w:val="single"/>
        </w:rPr>
        <w:lastRenderedPageBreak/>
        <w:t>cultural and linguistic movement. Hong points out that human experiences and the world of memory, especially for bilingual speakers, are “not transparent” — not captured neatly by one language, but rathe</w:t>
      </w:r>
      <w:r>
        <w:rPr>
          <w:u w:val="single"/>
        </w:rPr>
        <w:t xml:space="preserve">r, “bisected” by the complexities of belonging to two (or more) languages, implying a movement between multiple spaces. Scholars describe poetic </w:t>
      </w:r>
      <w:r>
        <w:rPr>
          <w:highlight w:val="cyan"/>
          <w:u w:val="single"/>
        </w:rPr>
        <w:t>code-switching in</w:t>
      </w:r>
      <w:r>
        <w:rPr>
          <w:u w:val="single"/>
        </w:rPr>
        <w:t xml:space="preserve"> this way as a </w:t>
      </w:r>
      <w:r>
        <w:rPr>
          <w:highlight w:val="cyan"/>
          <w:u w:val="single"/>
        </w:rPr>
        <w:t>navigation of power</w:t>
      </w:r>
      <w:r>
        <w:rPr>
          <w:u w:val="single"/>
        </w:rPr>
        <w:t>.</w:t>
      </w:r>
      <w:r>
        <w:rPr>
          <w:sz w:val="16"/>
          <w:szCs w:val="16"/>
        </w:rPr>
        <w:t xml:space="preserve"> Literary scholar Benzi Zhang argues that code-switching ma</w:t>
      </w:r>
      <w:r>
        <w:rPr>
          <w:sz w:val="16"/>
          <w:szCs w:val="16"/>
        </w:rPr>
        <w:t xml:space="preserve">kes apparent different levels of cultural knowledge for speaker and reader: </w:t>
      </w:r>
      <w:r>
        <w:rPr>
          <w:u w:val="single"/>
        </w:rPr>
        <w:t xml:space="preserve">“[T]he insertion of […] </w:t>
      </w:r>
      <w:r>
        <w:rPr>
          <w:highlight w:val="cyan"/>
          <w:u w:val="single"/>
        </w:rPr>
        <w:t>foreign words</w:t>
      </w:r>
      <w:r>
        <w:rPr>
          <w:u w:val="single"/>
        </w:rPr>
        <w:t xml:space="preserve"> effectively </w:t>
      </w:r>
      <w:proofErr w:type="gramStart"/>
      <w:r>
        <w:rPr>
          <w:u w:val="single"/>
        </w:rPr>
        <w:t>renders</w:t>
      </w:r>
      <w:proofErr w:type="gramEnd"/>
      <w:r>
        <w:rPr>
          <w:u w:val="single"/>
        </w:rPr>
        <w:t xml:space="preserve"> Asian sensibilities into English and </w:t>
      </w:r>
      <w:r>
        <w:rPr>
          <w:highlight w:val="cyan"/>
          <w:u w:val="single"/>
        </w:rPr>
        <w:t>signifies</w:t>
      </w:r>
      <w:r>
        <w:rPr>
          <w:u w:val="single"/>
        </w:rPr>
        <w:t xml:space="preserve"> different positions of cultural </w:t>
      </w:r>
      <w:r>
        <w:rPr>
          <w:highlight w:val="cyan"/>
          <w:u w:val="single"/>
        </w:rPr>
        <w:t>agency</w:t>
      </w:r>
      <w:r>
        <w:rPr>
          <w:u w:val="single"/>
        </w:rPr>
        <w:t>” (Zhang 131). Building upon this ide</w:t>
      </w:r>
      <w:r>
        <w:rPr>
          <w:u w:val="single"/>
        </w:rPr>
        <w:t>a of cultural agency, I argue that Hong uses Korean to consciously expose themes of exoticism and racial stereotyping that readers themselves may be (consciously or unconsciously) participating in. As a result, Hong creates agency for her speaker through c</w:t>
      </w:r>
      <w:r>
        <w:rPr>
          <w:u w:val="single"/>
        </w:rPr>
        <w:t>ritiquing culturally appropriative behavior, in addition to an agency in knowledge</w:t>
      </w:r>
      <w:r>
        <w:rPr>
          <w:sz w:val="16"/>
          <w:szCs w:val="16"/>
        </w:rPr>
        <w:t xml:space="preserve">; Hong’s speaker can access cultural understanding that her readers do not have. Yet, Hong does more than negotiate questions of audience access; </w:t>
      </w:r>
      <w:r>
        <w:rPr>
          <w:u w:val="single"/>
        </w:rPr>
        <w:t>she uses code-switching to r</w:t>
      </w:r>
      <w:r>
        <w:rPr>
          <w:u w:val="single"/>
        </w:rPr>
        <w:t>eflect her speaker’s lived experiences of Korean-American identity, grappling with multiple languages and cultural codes</w:t>
      </w:r>
      <w:r>
        <w:rPr>
          <w:sz w:val="16"/>
          <w:szCs w:val="16"/>
        </w:rPr>
        <w:t>. In “An Introduction to Chinese-American and Japanese American Literatures,” Jeffrey Chan et al. writes, “</w:t>
      </w:r>
      <w:r>
        <w:rPr>
          <w:u w:val="single"/>
        </w:rPr>
        <w:t xml:space="preserve">The minority experience does </w:t>
      </w:r>
      <w:r>
        <w:rPr>
          <w:u w:val="single"/>
        </w:rPr>
        <w:t>not yield itself to accurate or complete expression on the white man’s language” (qtd. Zhang 137</w:t>
      </w:r>
      <w:r>
        <w:rPr>
          <w:sz w:val="16"/>
          <w:szCs w:val="16"/>
        </w:rPr>
        <w:t xml:space="preserve">). As Chang et al. suggest, code-switching embeds itself as a natural part of the “minority experience,” and is documented as such in Hong’s poems. </w:t>
      </w:r>
      <w:r>
        <w:rPr>
          <w:u w:val="single"/>
        </w:rPr>
        <w:t>Thus, the po</w:t>
      </w:r>
      <w:r>
        <w:rPr>
          <w:u w:val="single"/>
        </w:rPr>
        <w:t>ems not only act as social critique of exoticization, but further inhabit the embodied experiences of Korean-American female identities living in the U.S. — which, as Hong reveals, are complicated experiences of rage, agency, celebration, and shifting powe</w:t>
      </w:r>
      <w:r>
        <w:rPr>
          <w:u w:val="single"/>
        </w:rPr>
        <w:t>r dynamics</w:t>
      </w:r>
      <w:r>
        <w:rPr>
          <w:sz w:val="16"/>
          <w:szCs w:val="16"/>
        </w:rPr>
        <w:t>. Critics who have reviewed Hong’s work, such as Jan Clausen, have raised questions about the effect of Hong’s play with translation. Clausen, in a review titled “The poetics of estrangement,” published through the Women’s Review of Books, writes</w:t>
      </w:r>
      <w:r>
        <w:rPr>
          <w:sz w:val="16"/>
          <w:szCs w:val="16"/>
        </w:rPr>
        <w:t xml:space="preserve"> of Hong’s collection Translating Mo’um: “Hong deftly dismantles the romance of language as homeland, with results especially unnerving for the non-Korean-speaking reader” (Clausen 15). </w:t>
      </w:r>
      <w:r>
        <w:rPr>
          <w:u w:val="single"/>
        </w:rPr>
        <w:t xml:space="preserve">According to Clausen, Hong’s work with code-switching </w:t>
      </w:r>
      <w:r>
        <w:rPr>
          <w:highlight w:val="cyan"/>
          <w:u w:val="single"/>
        </w:rPr>
        <w:t>subverts traditi</w:t>
      </w:r>
      <w:r>
        <w:rPr>
          <w:highlight w:val="cyan"/>
          <w:u w:val="single"/>
        </w:rPr>
        <w:t>onal notions</w:t>
      </w:r>
      <w:r>
        <w:rPr>
          <w:u w:val="single"/>
        </w:rPr>
        <w:t xml:space="preserve"> of the ‘native tongue’ </w:t>
      </w:r>
      <w:r>
        <w:rPr>
          <w:highlight w:val="cyan"/>
          <w:u w:val="single"/>
        </w:rPr>
        <w:t>as representative of “homeland</w:t>
      </w:r>
      <w:r>
        <w:rPr>
          <w:u w:val="single"/>
        </w:rPr>
        <w:t xml:space="preserve">,” dismantling what a reader may expect of a Korean American author: that she </w:t>
      </w:r>
      <w:proofErr w:type="gramStart"/>
      <w:r>
        <w:rPr>
          <w:u w:val="single"/>
        </w:rPr>
        <w:t>use</w:t>
      </w:r>
      <w:proofErr w:type="gramEnd"/>
      <w:r>
        <w:rPr>
          <w:u w:val="single"/>
        </w:rPr>
        <w:t xml:space="preserve"> Korean language to specifically discuss her ethnic culture as a hyphenated American</w:t>
      </w:r>
      <w:r>
        <w:rPr>
          <w:sz w:val="16"/>
          <w:szCs w:val="16"/>
        </w:rPr>
        <w:t xml:space="preserve">. In other words, Hong’s </w:t>
      </w:r>
      <w:r>
        <w:rPr>
          <w:sz w:val="16"/>
          <w:szCs w:val="16"/>
        </w:rPr>
        <w:t>code-switches function as intentional poetic protest against the reader’s expectations of the relationship between multilingual text and ethnic identity. As Clausen points out, such readings may anticipate that mother tongue is only introduced to speak abo</w:t>
      </w:r>
      <w:r>
        <w:rPr>
          <w:sz w:val="16"/>
          <w:szCs w:val="16"/>
        </w:rPr>
        <w:t xml:space="preserve">ut cultural difference or history, rather than used additionally as formal poetic device. </w:t>
      </w:r>
      <w:r>
        <w:rPr>
          <w:u w:val="single"/>
        </w:rPr>
        <w:t>In this chapter, I reveal Hong’s awareness of Korean language and code-switching as tools in identity-construction.</w:t>
      </w:r>
      <w:r>
        <w:rPr>
          <w:sz w:val="16"/>
          <w:szCs w:val="16"/>
        </w:rPr>
        <w:t xml:space="preserve"> </w:t>
      </w:r>
      <w:r>
        <w:rPr>
          <w:u w:val="single"/>
        </w:rPr>
        <w:t>Rather than allow others to shape her identity for</w:t>
      </w:r>
      <w:r>
        <w:rPr>
          <w:u w:val="single"/>
        </w:rPr>
        <w:t xml:space="preserve"> her, she remains dominant in shaping her identity — and her agency — for herself.</w:t>
      </w:r>
    </w:p>
    <w:p w14:paraId="5103EDCC" w14:textId="77777777" w:rsidR="00DD4B38" w:rsidRDefault="008A11FA">
      <w:pPr>
        <w:widowControl w:val="0"/>
      </w:pPr>
      <w:r>
        <w:br w:type="page"/>
      </w:r>
    </w:p>
    <w:p w14:paraId="1EC68B78" w14:textId="77777777" w:rsidR="00DD4B38" w:rsidRDefault="008A11FA">
      <w:pPr>
        <w:pStyle w:val="Heading2"/>
        <w:widowControl w:val="0"/>
      </w:pPr>
      <w:bookmarkStart w:id="5" w:name="_cxr78oinug77" w:colFirst="0" w:colLast="0"/>
      <w:bookmarkEnd w:id="5"/>
      <w:r>
        <w:lastRenderedPageBreak/>
        <w:t>5</w:t>
      </w:r>
    </w:p>
    <w:p w14:paraId="41E144B3" w14:textId="77777777" w:rsidR="00DD4B38" w:rsidRDefault="008A11FA">
      <w:pPr>
        <w:widowControl w:val="0"/>
        <w:rPr>
          <w:b/>
          <w:sz w:val="26"/>
          <w:szCs w:val="26"/>
        </w:rPr>
      </w:pPr>
      <w:r>
        <w:rPr>
          <w:b/>
          <w:sz w:val="26"/>
          <w:szCs w:val="26"/>
        </w:rPr>
        <w:t>We endorse the 1AC minus their defense of the topic</w:t>
      </w:r>
    </w:p>
    <w:p w14:paraId="7A155327" w14:textId="77777777" w:rsidR="00DD4B38" w:rsidRDefault="008A11FA">
      <w:pPr>
        <w:widowControl w:val="0"/>
        <w:rPr>
          <w:b/>
          <w:sz w:val="26"/>
          <w:szCs w:val="26"/>
        </w:rPr>
      </w:pPr>
      <w:r>
        <w:rPr>
          <w:b/>
          <w:sz w:val="26"/>
          <w:szCs w:val="26"/>
        </w:rPr>
        <w:t>Space commercialization drives tech innovation in the squo – it provides a unique impetus.</w:t>
      </w:r>
    </w:p>
    <w:p w14:paraId="1F23EDFD" w14:textId="77777777" w:rsidR="00DD4B38" w:rsidRDefault="008A11FA">
      <w:pPr>
        <w:widowControl w:val="0"/>
      </w:pPr>
      <w:r>
        <w:rPr>
          <w:b/>
          <w:sz w:val="26"/>
          <w:szCs w:val="26"/>
        </w:rPr>
        <w:t>Hampson 17</w:t>
      </w:r>
      <w:r>
        <w:t xml:space="preserve"> Joshua Hampson </w:t>
      </w:r>
      <w:r>
        <w:t>1-25-2017 “The Future of Space Commercialization”</w:t>
      </w:r>
      <w:hyperlink r:id="rId10">
        <w:r>
          <w:t xml:space="preserve"> </w:t>
        </w:r>
      </w:hyperlink>
      <w:hyperlink r:id="rId11">
        <w:r>
          <w:rPr>
            <w:color w:val="1155CC"/>
          </w:rPr>
          <w:t>https://republicans-science.house.gov/sites/republicans.science.house.gov/files/documents/TheFutureofSpaceCommercializationFinal.pdf</w:t>
        </w:r>
      </w:hyperlink>
      <w:r>
        <w:t xml:space="preserve"> (Security Studies Fellow at the Niskanen Center)//Elmer</w:t>
      </w:r>
    </w:p>
    <w:p w14:paraId="406DCF43" w14:textId="77777777" w:rsidR="00DD4B38" w:rsidRDefault="008A11FA">
      <w:pPr>
        <w:widowControl w:val="0"/>
        <w:rPr>
          <w:sz w:val="20"/>
          <w:szCs w:val="20"/>
        </w:rPr>
      </w:pPr>
      <w:r>
        <w:rPr>
          <w:u w:val="single"/>
        </w:rPr>
        <w:t xml:space="preserve">The size of the </w:t>
      </w:r>
      <w:r>
        <w:rPr>
          <w:highlight w:val="cyan"/>
          <w:u w:val="single"/>
        </w:rPr>
        <w:t>space econ</w:t>
      </w:r>
      <w:r>
        <w:rPr>
          <w:u w:val="single"/>
        </w:rPr>
        <w:t xml:space="preserve">omy </w:t>
      </w:r>
      <w:r>
        <w:rPr>
          <w:highlight w:val="cyan"/>
          <w:u w:val="single"/>
        </w:rPr>
        <w:t>is</w:t>
      </w:r>
      <w:r>
        <w:rPr>
          <w:u w:val="single"/>
        </w:rPr>
        <w:t xml:space="preserve"> far </w:t>
      </w:r>
      <w:r>
        <w:rPr>
          <w:highlight w:val="cyan"/>
          <w:u w:val="single"/>
        </w:rPr>
        <w:t>larger than many</w:t>
      </w:r>
      <w:r>
        <w:rPr>
          <w:u w:val="single"/>
        </w:rPr>
        <w:t xml:space="preserve"> may </w:t>
      </w:r>
      <w:r>
        <w:rPr>
          <w:highlight w:val="cyan"/>
          <w:u w:val="single"/>
        </w:rPr>
        <w:t>think</w:t>
      </w:r>
      <w:r>
        <w:rPr>
          <w:u w:val="single"/>
        </w:rPr>
        <w:t xml:space="preserve">. In 2015 alone, the global market amounted to $323 billion. </w:t>
      </w:r>
      <w:r>
        <w:rPr>
          <w:highlight w:val="cyan"/>
          <w:u w:val="single"/>
        </w:rPr>
        <w:t>Commercial</w:t>
      </w:r>
      <w:r>
        <w:rPr>
          <w:u w:val="single"/>
        </w:rPr>
        <w:t xml:space="preserve"> infrastructure and </w:t>
      </w:r>
      <w:r>
        <w:rPr>
          <w:highlight w:val="cyan"/>
          <w:u w:val="single"/>
        </w:rPr>
        <w:t>systems account</w:t>
      </w:r>
      <w:r>
        <w:rPr>
          <w:u w:val="single"/>
        </w:rPr>
        <w:t xml:space="preserve">ed for </w:t>
      </w:r>
      <w:r>
        <w:rPr>
          <w:highlight w:val="cyan"/>
          <w:u w:val="single"/>
        </w:rPr>
        <w:t>76 percent</w:t>
      </w:r>
      <w:r>
        <w:rPr>
          <w:u w:val="single"/>
        </w:rPr>
        <w:t xml:space="preserve"> of that 9 to</w:t>
      </w:r>
      <w:r>
        <w:rPr>
          <w:u w:val="single"/>
        </w:rPr>
        <w:t>tal, with satellite television the largest subsection at $95 billion</w:t>
      </w:r>
      <w:r>
        <w:rPr>
          <w:sz w:val="14"/>
          <w:szCs w:val="14"/>
        </w:rPr>
        <w:t xml:space="preserve">. The global space launch market’s 10 11 share of that total came in at $6 billion dollars. It can be hard to disaggregate how space benefits 12 particular national economies, but in 2009 </w:t>
      </w:r>
      <w:r>
        <w:rPr>
          <w:sz w:val="14"/>
          <w:szCs w:val="14"/>
        </w:rPr>
        <w:t>(the last available report), the Federal Aviation Administration (FAA) estimated that commercial space transportation and enabled industries generated $208.3 billion in economic activity in the United States alone. Space is not just about 13 satellite tele</w:t>
      </w:r>
      <w:r>
        <w:rPr>
          <w:sz w:val="14"/>
          <w:szCs w:val="14"/>
        </w:rPr>
        <w:t>vision and global transportation; while not commercial, GPS satellites also underpin personal navigation, such as smartphone GPS use, and timing data used for Internet coordination.14 Without that data, there could be problems for a range of Internet and c</w:t>
      </w:r>
      <w:r>
        <w:rPr>
          <w:sz w:val="14"/>
          <w:szCs w:val="14"/>
        </w:rPr>
        <w:t xml:space="preserve">loud-based services.15 There is also room for growth. The FAA has noted that while the commercial launch sector has not grown dramatically in the last decade, there are indications that there is latent demand. </w:t>
      </w:r>
      <w:proofErr w:type="gramStart"/>
      <w:r>
        <w:rPr>
          <w:sz w:val="14"/>
          <w:szCs w:val="14"/>
        </w:rPr>
        <w:t>This 16 demand</w:t>
      </w:r>
      <w:proofErr w:type="gramEnd"/>
      <w:r>
        <w:rPr>
          <w:sz w:val="14"/>
          <w:szCs w:val="14"/>
        </w:rPr>
        <w:t xml:space="preserve"> may catalyze an increase in lau</w:t>
      </w:r>
      <w:r>
        <w:rPr>
          <w:sz w:val="14"/>
          <w:szCs w:val="14"/>
        </w:rPr>
        <w:t>nches and growth of the wider space economy in the next decade. The Satellite Industry Association’s 2015 report highlighted that their section of the space economy outgrew both the American and global economies. The FAA anticipates that growth to 17 conti</w:t>
      </w:r>
      <w:r>
        <w:rPr>
          <w:sz w:val="14"/>
          <w:szCs w:val="14"/>
        </w:rPr>
        <w:t xml:space="preserve">nue, with expectations that small payload launch will be a particular industry driver.18 </w:t>
      </w:r>
      <w:r>
        <w:rPr>
          <w:u w:val="single"/>
        </w:rPr>
        <w:t xml:space="preserve">In the future, </w:t>
      </w:r>
      <w:r>
        <w:rPr>
          <w:highlight w:val="cyan"/>
          <w:u w:val="single"/>
        </w:rPr>
        <w:t>emerging space industries</w:t>
      </w:r>
      <w:r>
        <w:rPr>
          <w:u w:val="single"/>
        </w:rPr>
        <w:t xml:space="preserve"> may contribute even more the American economy. Space tourism and resource recovery—e.g., mining on planets, </w:t>
      </w:r>
      <w:proofErr w:type="gramStart"/>
      <w:r>
        <w:rPr>
          <w:u w:val="single"/>
        </w:rPr>
        <w:t>moons ,</w:t>
      </w:r>
      <w:proofErr w:type="gramEnd"/>
      <w:r>
        <w:rPr>
          <w:u w:val="single"/>
        </w:rPr>
        <w:t xml:space="preserve"> and astero</w:t>
      </w:r>
      <w:r>
        <w:rPr>
          <w:u w:val="single"/>
        </w:rPr>
        <w:t>ids—in particular may become large parts of that industry.</w:t>
      </w:r>
      <w:r>
        <w:rPr>
          <w:sz w:val="14"/>
          <w:szCs w:val="14"/>
        </w:rPr>
        <w:t xml:space="preserve"> Of course, their viability rests on a range of factors, including costs, future regulation, international problems, and assumptions about technological development. However, there is increasing opt</w:t>
      </w:r>
      <w:r>
        <w:rPr>
          <w:sz w:val="14"/>
          <w:szCs w:val="14"/>
        </w:rPr>
        <w:t xml:space="preserve">imism in these areas of economic production. But the space economy is not just about what happens in orbit, or how that alters life on the ground. The growth of this economy can also </w:t>
      </w:r>
      <w:r>
        <w:rPr>
          <w:highlight w:val="cyan"/>
          <w:u w:val="single"/>
        </w:rPr>
        <w:t>contribute to new innovations across all walks of life</w:t>
      </w:r>
      <w:r>
        <w:rPr>
          <w:u w:val="single"/>
        </w:rPr>
        <w:t>.</w:t>
      </w:r>
      <w:r>
        <w:rPr>
          <w:sz w:val="14"/>
          <w:szCs w:val="14"/>
        </w:rPr>
        <w:t xml:space="preserve"> Technological Inn</w:t>
      </w:r>
      <w:r>
        <w:rPr>
          <w:sz w:val="14"/>
          <w:szCs w:val="14"/>
        </w:rPr>
        <w:t xml:space="preserve">ovation Innovation is generally hard to predict; some new technologies seem to come out of nowhere and others only take off when paired with a new application. It is difficult to predict the future, but it is reasonable to expect that </w:t>
      </w:r>
      <w:r>
        <w:rPr>
          <w:u w:val="single"/>
        </w:rPr>
        <w:t>a growing space econo</w:t>
      </w:r>
      <w:r>
        <w:rPr>
          <w:u w:val="single"/>
        </w:rPr>
        <w:t xml:space="preserve">my would open opportunities </w:t>
      </w:r>
      <w:r>
        <w:rPr>
          <w:highlight w:val="cyan"/>
          <w:u w:val="single"/>
        </w:rPr>
        <w:t>for tech</w:t>
      </w:r>
      <w:r>
        <w:rPr>
          <w:u w:val="single"/>
        </w:rPr>
        <w:t xml:space="preserve">nological and organizational </w:t>
      </w:r>
      <w:r>
        <w:rPr>
          <w:highlight w:val="cyan"/>
          <w:u w:val="single"/>
        </w:rPr>
        <w:t>innovation</w:t>
      </w:r>
      <w:r>
        <w:rPr>
          <w:sz w:val="14"/>
          <w:szCs w:val="14"/>
        </w:rPr>
        <w:t xml:space="preserve">. In terms of technology, </w:t>
      </w:r>
      <w:r>
        <w:rPr>
          <w:highlight w:val="cyan"/>
          <w:u w:val="single"/>
        </w:rPr>
        <w:t>the</w:t>
      </w:r>
      <w:r>
        <w:rPr>
          <w:u w:val="single"/>
        </w:rPr>
        <w:t xml:space="preserve"> difficult </w:t>
      </w:r>
      <w:r>
        <w:rPr>
          <w:highlight w:val="cyan"/>
          <w:u w:val="single"/>
        </w:rPr>
        <w:t>environment</w:t>
      </w:r>
      <w:r>
        <w:rPr>
          <w:sz w:val="14"/>
          <w:szCs w:val="14"/>
        </w:rPr>
        <w:t xml:space="preserve"> of outer space helps </w:t>
      </w:r>
      <w:r>
        <w:rPr>
          <w:highlight w:val="cyan"/>
          <w:u w:val="single"/>
        </w:rPr>
        <w:t>incentivize progress</w:t>
      </w:r>
      <w:r>
        <w:rPr>
          <w:u w:val="single"/>
        </w:rPr>
        <w:t xml:space="preserve"> along the margins</w:t>
      </w:r>
      <w:r>
        <w:rPr>
          <w:sz w:val="14"/>
          <w:szCs w:val="14"/>
        </w:rPr>
        <w:t>. Because each object launched into orbit costs a significant amount o</w:t>
      </w:r>
      <w:r>
        <w:rPr>
          <w:sz w:val="14"/>
          <w:szCs w:val="14"/>
        </w:rPr>
        <w:t xml:space="preserve">f money—at the moment between $27,000 and $43,000 per pound, though that will likely drop in the future —each 19 </w:t>
      </w:r>
      <w:proofErr w:type="gramStart"/>
      <w:r>
        <w:rPr>
          <w:sz w:val="14"/>
          <w:szCs w:val="14"/>
        </w:rPr>
        <w:t>reduction</w:t>
      </w:r>
      <w:proofErr w:type="gramEnd"/>
      <w:r>
        <w:rPr>
          <w:sz w:val="14"/>
          <w:szCs w:val="14"/>
        </w:rPr>
        <w:t xml:space="preserve"> in payload size saves money or means more can be launched. At the same time, the ability to fit more capability into a smaller satell</w:t>
      </w:r>
      <w:r>
        <w:rPr>
          <w:sz w:val="14"/>
          <w:szCs w:val="14"/>
        </w:rPr>
        <w:t xml:space="preserve">ite opens outer space to actors that previously were priced out of the market. This is one of the reasons why </w:t>
      </w:r>
      <w:r>
        <w:rPr>
          <w:u w:val="single"/>
        </w:rPr>
        <w:t xml:space="preserve">small, affordable satellites </w:t>
      </w:r>
      <w:r>
        <w:rPr>
          <w:sz w:val="14"/>
          <w:szCs w:val="14"/>
        </w:rPr>
        <w:t>are increasingly pursued by companies or organizations that cannot afford to launch larger traditional satellites. Th</w:t>
      </w:r>
      <w:r>
        <w:rPr>
          <w:sz w:val="14"/>
          <w:szCs w:val="14"/>
        </w:rPr>
        <w:t xml:space="preserve">ese small 20 satellites also provide non-traditional launchers, such as engineering students or prototypers, the opportunity to learn about satellite production and test new technologies before working on a full-sized satellite. </w:t>
      </w:r>
      <w:r>
        <w:rPr>
          <w:u w:val="single"/>
        </w:rPr>
        <w:t xml:space="preserve">That </w:t>
      </w:r>
      <w:r>
        <w:rPr>
          <w:highlight w:val="cyan"/>
          <w:u w:val="single"/>
        </w:rPr>
        <w:t>expansion of developer</w:t>
      </w:r>
      <w:r>
        <w:rPr>
          <w:highlight w:val="cyan"/>
          <w:u w:val="single"/>
        </w:rPr>
        <w:t>s, experimenters, and testers</w:t>
      </w:r>
      <w:r>
        <w:rPr>
          <w:u w:val="single"/>
        </w:rPr>
        <w:t xml:space="preserve"> cannot but help </w:t>
      </w:r>
      <w:r>
        <w:rPr>
          <w:highlight w:val="cyan"/>
          <w:u w:val="single"/>
        </w:rPr>
        <w:t>increase</w:t>
      </w:r>
      <w:r>
        <w:rPr>
          <w:u w:val="single"/>
        </w:rPr>
        <w:t xml:space="preserve"> innovation </w:t>
      </w:r>
      <w:r>
        <w:rPr>
          <w:highlight w:val="cyan"/>
          <w:u w:val="single"/>
        </w:rPr>
        <w:t>opportunities</w:t>
      </w:r>
      <w:r>
        <w:rPr>
          <w:u w:val="single"/>
        </w:rPr>
        <w:t xml:space="preserve">. Technological developments from outer space have been </w:t>
      </w:r>
      <w:r>
        <w:rPr>
          <w:highlight w:val="cyan"/>
          <w:u w:val="single"/>
        </w:rPr>
        <w:t>applied to terrestrial life</w:t>
      </w:r>
      <w:r>
        <w:rPr>
          <w:u w:val="single"/>
        </w:rPr>
        <w:t xml:space="preserve"> since the earliest days of space exploration. The National Aeronautics and Space Administrati</w:t>
      </w:r>
      <w:r>
        <w:rPr>
          <w:u w:val="single"/>
        </w:rPr>
        <w:t xml:space="preserve">on (NASA) maintains a website that lists technologies that have spun off from such research projects. Lightweight 21 </w:t>
      </w:r>
      <w:r>
        <w:rPr>
          <w:highlight w:val="cyan"/>
          <w:u w:val="single"/>
        </w:rPr>
        <w:t>nanotubes</w:t>
      </w:r>
      <w:r>
        <w:rPr>
          <w:u w:val="single"/>
        </w:rPr>
        <w:t>, useful in protecting astronauts during space exploration, are now being tested for applications in emergency response gear and e</w:t>
      </w:r>
      <w:r>
        <w:rPr>
          <w:u w:val="single"/>
        </w:rPr>
        <w:t xml:space="preserve">lectrical </w:t>
      </w:r>
      <w:r>
        <w:rPr>
          <w:highlight w:val="cyan"/>
          <w:u w:val="single"/>
        </w:rPr>
        <w:t>insulation</w:t>
      </w:r>
      <w:r>
        <w:rPr>
          <w:u w:val="single"/>
        </w:rPr>
        <w:t xml:space="preserve">. The need for certainty about the resiliency of materials used in space led to the development of an analytics tool useful across a range of industries. </w:t>
      </w:r>
      <w:r>
        <w:rPr>
          <w:highlight w:val="cyan"/>
          <w:u w:val="single"/>
        </w:rPr>
        <w:t>Temper foam</w:t>
      </w:r>
      <w:r>
        <w:rPr>
          <w:u w:val="single"/>
        </w:rPr>
        <w:t xml:space="preserve">, the material used in memory-foam pillows, was developed for NASA for </w:t>
      </w:r>
      <w:r>
        <w:rPr>
          <w:u w:val="single"/>
        </w:rPr>
        <w:t xml:space="preserve">seat covers. As more companies pursue their own space goals, more </w:t>
      </w:r>
      <w:r>
        <w:rPr>
          <w:highlight w:val="cyan"/>
          <w:u w:val="single"/>
        </w:rPr>
        <w:t>innovations will</w:t>
      </w:r>
      <w:r>
        <w:rPr>
          <w:u w:val="single"/>
        </w:rPr>
        <w:t xml:space="preserve"> likely </w:t>
      </w:r>
      <w:r>
        <w:rPr>
          <w:highlight w:val="cyan"/>
          <w:u w:val="single"/>
        </w:rPr>
        <w:t>come from the commercial sector</w:t>
      </w:r>
      <w:r>
        <w:rPr>
          <w:u w:val="single"/>
        </w:rPr>
        <w:t xml:space="preserve">. Outer space is not just a catalyst for technological development. Satellite </w:t>
      </w:r>
      <w:r>
        <w:rPr>
          <w:highlight w:val="cyan"/>
          <w:u w:val="single"/>
        </w:rPr>
        <w:t>constellations</w:t>
      </w:r>
      <w:r>
        <w:rPr>
          <w:u w:val="single"/>
        </w:rPr>
        <w:t xml:space="preserve"> and their unique line-of-sight </w:t>
      </w:r>
      <w:r>
        <w:rPr>
          <w:highlight w:val="cyan"/>
          <w:u w:val="single"/>
        </w:rPr>
        <w:t>vantage poi</w:t>
      </w:r>
      <w:r>
        <w:rPr>
          <w:highlight w:val="cyan"/>
          <w:u w:val="single"/>
        </w:rPr>
        <w:t>nt</w:t>
      </w:r>
      <w:r>
        <w:rPr>
          <w:u w:val="single"/>
        </w:rPr>
        <w:t xml:space="preserve"> can </w:t>
      </w:r>
      <w:r>
        <w:rPr>
          <w:highlight w:val="cyan"/>
          <w:u w:val="single"/>
        </w:rPr>
        <w:t>provide new perspectives to old industries</w:t>
      </w:r>
      <w:r>
        <w:rPr>
          <w:u w:val="single"/>
        </w:rPr>
        <w:t>. Deploying satellites into low-Earth orbit, as Facebook wants to do, can connect large, previously-unreached swathes of 22 humanity to the Internet. Remote sensing technology could change how whole industri</w:t>
      </w:r>
      <w:r>
        <w:rPr>
          <w:u w:val="single"/>
        </w:rPr>
        <w:t xml:space="preserve">es operate, such as </w:t>
      </w:r>
      <w:r>
        <w:rPr>
          <w:highlight w:val="cyan"/>
          <w:u w:val="single"/>
        </w:rPr>
        <w:t>crop monitoring, herd management, crisis response, and land evaluation</w:t>
      </w:r>
      <w:r>
        <w:rPr>
          <w:u w:val="single"/>
        </w:rPr>
        <w:t>, among others. 23 While satellites cannot provide all essential information for some of these industries, they can fill in some useful gaps and work as part of a wid</w:t>
      </w:r>
      <w:r>
        <w:rPr>
          <w:u w:val="single"/>
        </w:rPr>
        <w:t xml:space="preserve">er system of tools. Space infrastructure, in helping to change how people connect and perceive Earth, could help spark innovations on the ground as well. These innovations, changes to global networks, and </w:t>
      </w:r>
      <w:r>
        <w:rPr>
          <w:u w:val="single"/>
        </w:rPr>
        <w:lastRenderedPageBreak/>
        <w:t>new opportunities could lead to wider economic grow</w:t>
      </w:r>
      <w:r>
        <w:rPr>
          <w:u w:val="single"/>
        </w:rPr>
        <w:t>th</w:t>
      </w:r>
      <w:r>
        <w:rPr>
          <w:sz w:val="14"/>
          <w:szCs w:val="14"/>
        </w:rPr>
        <w:t>.</w:t>
      </w:r>
    </w:p>
    <w:p w14:paraId="4FB51AB3" w14:textId="77777777" w:rsidR="00DD4B38" w:rsidRDefault="00DD4B38">
      <w:pPr>
        <w:widowControl w:val="0"/>
      </w:pPr>
    </w:p>
    <w:p w14:paraId="71CE2B4D" w14:textId="77777777" w:rsidR="00DD4B38" w:rsidRDefault="008A11FA">
      <w:pPr>
        <w:widowControl w:val="0"/>
        <w:rPr>
          <w:b/>
          <w:sz w:val="26"/>
          <w:szCs w:val="26"/>
        </w:rPr>
      </w:pPr>
      <w:r>
        <w:rPr>
          <w:b/>
          <w:sz w:val="26"/>
          <w:szCs w:val="26"/>
        </w:rPr>
        <w:t>Extinction.</w:t>
      </w:r>
    </w:p>
    <w:p w14:paraId="0D6026DB" w14:textId="77777777" w:rsidR="00DD4B38" w:rsidRDefault="008A11FA">
      <w:pPr>
        <w:widowControl w:val="0"/>
      </w:pPr>
      <w:r>
        <w:rPr>
          <w:b/>
          <w:sz w:val="26"/>
          <w:szCs w:val="26"/>
        </w:rPr>
        <w:t>Matthews 18</w:t>
      </w:r>
      <w:r>
        <w:t xml:space="preserve"> Dylan Matthews 10-26-2018 “How to help people millions of years from now”</w:t>
      </w:r>
      <w:hyperlink r:id="rId12">
        <w:r>
          <w:t xml:space="preserve"> </w:t>
        </w:r>
      </w:hyperlink>
      <w:hyperlink r:id="rId13">
        <w:r>
          <w:rPr>
            <w:color w:val="1155CC"/>
          </w:rPr>
          <w:t>https://www.vox.com/future-perfect/2018/10/26/18023366/far-future-effective-altruism-existential-risk-doing-good</w:t>
        </w:r>
      </w:hyperlink>
      <w:r>
        <w:t xml:space="preserve"> (Co-founder o</w:t>
      </w:r>
      <w:r>
        <w:t>f Vox, citing Nick Beckstead @ Rutgers University)//Re-cut by Elmer</w:t>
      </w:r>
    </w:p>
    <w:p w14:paraId="3CBF5907" w14:textId="77777777" w:rsidR="00DD4B38" w:rsidRDefault="008A11FA">
      <w:pPr>
        <w:widowControl w:val="0"/>
        <w:rPr>
          <w:u w:val="single"/>
        </w:rPr>
      </w:pPr>
      <w:r>
        <w:rPr>
          <w:sz w:val="16"/>
          <w:szCs w:val="16"/>
        </w:rPr>
        <w:t xml:space="preserve">If you care about improving human lives, you should overwhelmingly care about those quadrillions of lives rather than the comparatively small number of people alive today. </w:t>
      </w:r>
      <w:r>
        <w:rPr>
          <w:u w:val="single"/>
        </w:rPr>
        <w:t xml:space="preserve">The 7.6 billion </w:t>
      </w:r>
      <w:r>
        <w:rPr>
          <w:u w:val="single"/>
        </w:rPr>
        <w:t>people now living</w:t>
      </w:r>
      <w:r>
        <w:rPr>
          <w:sz w:val="16"/>
          <w:szCs w:val="16"/>
        </w:rPr>
        <w:t xml:space="preserve">, after all, </w:t>
      </w:r>
      <w:r>
        <w:rPr>
          <w:u w:val="single"/>
        </w:rPr>
        <w:t>amount to less than 0.003 percent of the population that will live in the future</w:t>
      </w:r>
      <w:r>
        <w:rPr>
          <w:sz w:val="16"/>
          <w:szCs w:val="16"/>
        </w:rPr>
        <w:t xml:space="preserve">. It’s reasonable to suggest that those </w:t>
      </w:r>
      <w:r>
        <w:rPr>
          <w:u w:val="single"/>
        </w:rPr>
        <w:t>quadrillions</w:t>
      </w:r>
      <w:r>
        <w:rPr>
          <w:sz w:val="16"/>
          <w:szCs w:val="16"/>
        </w:rPr>
        <w:t xml:space="preserve"> </w:t>
      </w:r>
      <w:r>
        <w:rPr>
          <w:u w:val="single"/>
        </w:rPr>
        <w:t xml:space="preserve">of </w:t>
      </w:r>
      <w:r>
        <w:rPr>
          <w:highlight w:val="cyan"/>
          <w:u w:val="single"/>
        </w:rPr>
        <w:t>future people have</w:t>
      </w:r>
      <w:r>
        <w:rPr>
          <w:sz w:val="16"/>
          <w:szCs w:val="16"/>
        </w:rPr>
        <w:t xml:space="preserve">, accordingly, </w:t>
      </w:r>
      <w:r>
        <w:rPr>
          <w:u w:val="single"/>
        </w:rPr>
        <w:t xml:space="preserve">hundreds of thousands of times </w:t>
      </w:r>
      <w:r>
        <w:rPr>
          <w:highlight w:val="cyan"/>
          <w:u w:val="single"/>
        </w:rPr>
        <w:t>more</w:t>
      </w:r>
      <w:r>
        <w:rPr>
          <w:u w:val="single"/>
        </w:rPr>
        <w:t xml:space="preserve"> moral </w:t>
      </w:r>
      <w:r>
        <w:rPr>
          <w:highlight w:val="cyan"/>
          <w:u w:val="single"/>
        </w:rPr>
        <w:t>weight</w:t>
      </w:r>
      <w:r>
        <w:rPr>
          <w:u w:val="single"/>
        </w:rPr>
        <w:t xml:space="preserve"> than tho</w:t>
      </w:r>
      <w:r>
        <w:rPr>
          <w:u w:val="single"/>
        </w:rPr>
        <w:t>se of us living here today do</w:t>
      </w:r>
      <w:r>
        <w:rPr>
          <w:sz w:val="16"/>
          <w:szCs w:val="16"/>
        </w:rPr>
        <w:t xml:space="preserve">. That’s the basic argument behind Nick Beckstead’s 2013 Rutgers philosophy dissertation, “On the overwhelming importance of shaping the far future.” It’s a glorious mindfuck of a thesis, not least because Beckstead shows very </w:t>
      </w:r>
      <w:r>
        <w:rPr>
          <w:sz w:val="16"/>
          <w:szCs w:val="16"/>
        </w:rPr>
        <w:t xml:space="preserve">convincingly that this is a conclusion any plausible moral view would reach. It’s not just something that weird utilitarians have to deal with. And Beckstead, to his considerable credit, walks the walk on this. He works at the Open Philanthropy Project on </w:t>
      </w:r>
      <w:r>
        <w:rPr>
          <w:sz w:val="16"/>
          <w:szCs w:val="16"/>
        </w:rPr>
        <w:t xml:space="preserve">grants relating to the far future and runs a charitable fund for donors who want to prioritize the far future. And arguments from him and others have turned “long-termism” into a very vibrant, important strand of the effective altruism community. But what </w:t>
      </w:r>
      <w:r>
        <w:rPr>
          <w:sz w:val="16"/>
          <w:szCs w:val="16"/>
        </w:rPr>
        <w:t xml:space="preserve">does prioritizing the far future even mean? </w:t>
      </w:r>
      <w:r>
        <w:rPr>
          <w:u w:val="single"/>
        </w:rPr>
        <w:t>The most literal</w:t>
      </w:r>
      <w:r>
        <w:rPr>
          <w:sz w:val="16"/>
          <w:szCs w:val="16"/>
        </w:rPr>
        <w:t xml:space="preserve"> </w:t>
      </w:r>
      <w:r>
        <w:rPr>
          <w:u w:val="single"/>
        </w:rPr>
        <w:t xml:space="preserve">thing it could mean is </w:t>
      </w:r>
      <w:r>
        <w:rPr>
          <w:highlight w:val="cyan"/>
          <w:u w:val="single"/>
        </w:rPr>
        <w:t>preventing</w:t>
      </w:r>
      <w:r>
        <w:rPr>
          <w:u w:val="single"/>
        </w:rPr>
        <w:t xml:space="preserve"> human </w:t>
      </w:r>
      <w:r>
        <w:rPr>
          <w:highlight w:val="cyan"/>
          <w:u w:val="single"/>
        </w:rPr>
        <w:t>extinction</w:t>
      </w:r>
      <w:r>
        <w:rPr>
          <w:sz w:val="16"/>
          <w:szCs w:val="16"/>
        </w:rPr>
        <w:t>, to ensure that the species persists as long as possible. For the long-term-focused effective altruists I know, that typically means identifying</w:t>
      </w:r>
      <w:r>
        <w:rPr>
          <w:sz w:val="16"/>
          <w:szCs w:val="16"/>
        </w:rPr>
        <w:t xml:space="preserve"> concrete threats to humanity’s continued existence — like unfriendly artificial intelligence, or a pandemic, or global warming/out of control geoengineering — and engaging in activities to prevent that specific eventuality. </w:t>
      </w:r>
      <w:r>
        <w:rPr>
          <w:u w:val="single"/>
        </w:rPr>
        <w:t>But</w:t>
      </w:r>
      <w:r>
        <w:rPr>
          <w:sz w:val="16"/>
          <w:szCs w:val="16"/>
        </w:rPr>
        <w:t xml:space="preserve"> in a set of slides he made </w:t>
      </w:r>
      <w:r>
        <w:rPr>
          <w:sz w:val="16"/>
          <w:szCs w:val="16"/>
        </w:rPr>
        <w:t xml:space="preserve">in 2013, Beckstead makes a compelling case that </w:t>
      </w:r>
      <w:r>
        <w:rPr>
          <w:u w:val="single"/>
        </w:rPr>
        <w:t>while that’s certainly part</w:t>
      </w:r>
      <w:r>
        <w:rPr>
          <w:sz w:val="16"/>
          <w:szCs w:val="16"/>
        </w:rPr>
        <w:t xml:space="preserve"> </w:t>
      </w:r>
      <w:r>
        <w:rPr>
          <w:u w:val="single"/>
        </w:rPr>
        <w:t>of what caring about the far future entails, approaches that address specific threats</w:t>
      </w:r>
      <w:r>
        <w:rPr>
          <w:sz w:val="16"/>
          <w:szCs w:val="16"/>
        </w:rPr>
        <w:t xml:space="preserve"> </w:t>
      </w:r>
      <w:r>
        <w:rPr>
          <w:u w:val="single"/>
        </w:rPr>
        <w:t>to humanity</w:t>
      </w:r>
      <w:r>
        <w:rPr>
          <w:sz w:val="16"/>
          <w:szCs w:val="16"/>
        </w:rPr>
        <w:t xml:space="preserve"> (which he calls “</w:t>
      </w:r>
      <w:r>
        <w:rPr>
          <w:u w:val="single"/>
        </w:rPr>
        <w:t>targeted</w:t>
      </w:r>
      <w:r>
        <w:rPr>
          <w:sz w:val="16"/>
          <w:szCs w:val="16"/>
        </w:rPr>
        <w:t xml:space="preserve">” </w:t>
      </w:r>
      <w:r>
        <w:rPr>
          <w:u w:val="single"/>
        </w:rPr>
        <w:t>approaches</w:t>
      </w:r>
      <w:r>
        <w:rPr>
          <w:sz w:val="16"/>
          <w:szCs w:val="16"/>
        </w:rPr>
        <w:t xml:space="preserve"> to the far future) </w:t>
      </w:r>
      <w:r>
        <w:rPr>
          <w:u w:val="single"/>
        </w:rPr>
        <w:t xml:space="preserve">have to </w:t>
      </w:r>
      <w:r>
        <w:rPr>
          <w:highlight w:val="cyan"/>
          <w:u w:val="single"/>
        </w:rPr>
        <w:t>complemen</w:t>
      </w:r>
      <w:r>
        <w:rPr>
          <w:u w:val="single"/>
        </w:rPr>
        <w:t>t “</w:t>
      </w:r>
      <w:r>
        <w:rPr>
          <w:highlight w:val="cyan"/>
          <w:u w:val="single"/>
        </w:rPr>
        <w:t>broad</w:t>
      </w:r>
      <w:r>
        <w:rPr>
          <w:highlight w:val="cyan"/>
          <w:u w:val="single"/>
        </w:rPr>
        <w:t>” approaches</w:t>
      </w:r>
      <w:r>
        <w:rPr>
          <w:u w:val="single"/>
        </w:rPr>
        <w:t xml:space="preserve">, where </w:t>
      </w:r>
      <w:r>
        <w:rPr>
          <w:highlight w:val="cyan"/>
          <w:u w:val="single"/>
        </w:rPr>
        <w:t>instead of trying to predict</w:t>
      </w:r>
      <w:r>
        <w:rPr>
          <w:u w:val="single"/>
        </w:rPr>
        <w:t xml:space="preserve"> what’s going to kill us all, you just generally </w:t>
      </w:r>
      <w:r>
        <w:rPr>
          <w:highlight w:val="cyan"/>
          <w:u w:val="single"/>
        </w:rPr>
        <w:t>try</w:t>
      </w:r>
      <w:r>
        <w:rPr>
          <w:u w:val="single"/>
        </w:rPr>
        <w:t xml:space="preserve"> to keep civilization running as best it can, so that it is, as a whole, well-equipped to </w:t>
      </w:r>
      <w:r>
        <w:rPr>
          <w:highlight w:val="cyan"/>
          <w:u w:val="single"/>
        </w:rPr>
        <w:t>deal with potential extinction events in the future</w:t>
      </w:r>
      <w:r>
        <w:rPr>
          <w:sz w:val="16"/>
          <w:szCs w:val="16"/>
        </w:rPr>
        <w:t>, not just in 2</w:t>
      </w:r>
      <w:r>
        <w:rPr>
          <w:sz w:val="16"/>
          <w:szCs w:val="16"/>
        </w:rPr>
        <w:t xml:space="preserve">030 or 2040 but in 3500 or 95000 or even 37 million. </w:t>
      </w:r>
      <w:r>
        <w:rPr>
          <w:u w:val="single"/>
        </w:rPr>
        <w:t>In other words, caring about the far future doesn’t mean just paying attention to low-probability risks of total annihilation; it also means acting on pressing needs now. For example: We’re going to be b</w:t>
      </w:r>
      <w:r>
        <w:rPr>
          <w:u w:val="single"/>
        </w:rPr>
        <w:t xml:space="preserve">etter prepared to </w:t>
      </w:r>
      <w:r>
        <w:rPr>
          <w:highlight w:val="cyan"/>
          <w:u w:val="single"/>
        </w:rPr>
        <w:t>prevent extinction from AI</w:t>
      </w:r>
      <w:r>
        <w:rPr>
          <w:u w:val="single"/>
        </w:rPr>
        <w:t xml:space="preserve"> or a </w:t>
      </w:r>
      <w:r>
        <w:rPr>
          <w:highlight w:val="cyan"/>
          <w:u w:val="single"/>
        </w:rPr>
        <w:t>supervirus</w:t>
      </w:r>
      <w:r>
        <w:rPr>
          <w:u w:val="single"/>
        </w:rPr>
        <w:t xml:space="preserve"> or global </w:t>
      </w:r>
      <w:r>
        <w:rPr>
          <w:highlight w:val="cyan"/>
          <w:u w:val="single"/>
        </w:rPr>
        <w:t>warming if society</w:t>
      </w:r>
      <w:r>
        <w:rPr>
          <w:u w:val="single"/>
        </w:rPr>
        <w:t xml:space="preserve"> as a whole </w:t>
      </w:r>
      <w:r>
        <w:rPr>
          <w:highlight w:val="cyan"/>
          <w:u w:val="single"/>
        </w:rPr>
        <w:t>makes</w:t>
      </w:r>
      <w:r>
        <w:rPr>
          <w:u w:val="single"/>
        </w:rPr>
        <w:t xml:space="preserve"> a lot of </w:t>
      </w:r>
      <w:r>
        <w:rPr>
          <w:highlight w:val="cyan"/>
          <w:u w:val="single"/>
        </w:rPr>
        <w:t>scientific progress</w:t>
      </w:r>
      <w:r>
        <w:rPr>
          <w:u w:val="single"/>
        </w:rPr>
        <w:t>. And a significant bottleneck there is that the vast majority of humanity doesn’t get high-enough-quality education to e</w:t>
      </w:r>
      <w:r>
        <w:rPr>
          <w:u w:val="single"/>
        </w:rPr>
        <w:t xml:space="preserve">ngage in scientific research, if they want to, which reduces the odds that we have enough </w:t>
      </w:r>
      <w:r>
        <w:rPr>
          <w:highlight w:val="cyan"/>
          <w:u w:val="single"/>
        </w:rPr>
        <w:t>trained scientists</w:t>
      </w:r>
      <w:r>
        <w:rPr>
          <w:u w:val="single"/>
        </w:rPr>
        <w:t xml:space="preserve"> to </w:t>
      </w:r>
      <w:r>
        <w:rPr>
          <w:highlight w:val="cyan"/>
          <w:u w:val="single"/>
        </w:rPr>
        <w:t>come up with</w:t>
      </w:r>
      <w:r>
        <w:rPr>
          <w:u w:val="single"/>
        </w:rPr>
        <w:t xml:space="preserve"> the </w:t>
      </w:r>
      <w:r>
        <w:rPr>
          <w:highlight w:val="cyan"/>
          <w:u w:val="single"/>
        </w:rPr>
        <w:t>breakthroughs</w:t>
      </w:r>
      <w:r>
        <w:rPr>
          <w:u w:val="single"/>
        </w:rPr>
        <w:t xml:space="preserve"> we need </w:t>
      </w:r>
      <w:r>
        <w:rPr>
          <w:highlight w:val="cyan"/>
          <w:u w:val="single"/>
        </w:rPr>
        <w:t>as</w:t>
      </w:r>
      <w:r>
        <w:rPr>
          <w:u w:val="single"/>
        </w:rPr>
        <w:t xml:space="preserve"> a </w:t>
      </w:r>
      <w:r>
        <w:rPr>
          <w:highlight w:val="cyan"/>
          <w:u w:val="single"/>
        </w:rPr>
        <w:t>civilization</w:t>
      </w:r>
      <w:r>
        <w:rPr>
          <w:highlight w:val="green"/>
          <w:u w:val="single"/>
        </w:rPr>
        <w:t xml:space="preserve"> </w:t>
      </w:r>
      <w:r>
        <w:rPr>
          <w:u w:val="single"/>
        </w:rPr>
        <w:t xml:space="preserve">to </w:t>
      </w:r>
      <w:r>
        <w:rPr>
          <w:highlight w:val="cyan"/>
          <w:u w:val="single"/>
        </w:rPr>
        <w:t>survive and thrive</w:t>
      </w:r>
      <w:r>
        <w:rPr>
          <w:u w:val="single"/>
        </w:rPr>
        <w:t xml:space="preserve">. So maybe one of the </w:t>
      </w:r>
      <w:r>
        <w:rPr>
          <w:highlight w:val="cyan"/>
          <w:u w:val="single"/>
        </w:rPr>
        <w:t>best</w:t>
      </w:r>
      <w:r>
        <w:rPr>
          <w:u w:val="single"/>
        </w:rPr>
        <w:t xml:space="preserve"> things we can do for the far future is </w:t>
      </w:r>
      <w:r>
        <w:rPr>
          <w:highlight w:val="cyan"/>
          <w:u w:val="single"/>
        </w:rPr>
        <w:t>to</w:t>
      </w:r>
      <w:r>
        <w:rPr>
          <w:u w:val="single"/>
        </w:rPr>
        <w:t xml:space="preserve"> improve school systems — here and now — to </w:t>
      </w:r>
      <w:r>
        <w:rPr>
          <w:highlight w:val="cyan"/>
          <w:u w:val="single"/>
        </w:rPr>
        <w:t>harness</w:t>
      </w:r>
      <w:r>
        <w:rPr>
          <w:u w:val="single"/>
        </w:rPr>
        <w:t xml:space="preserve"> the group economist Raj Chetty calls “lost Einsteins” (potential </w:t>
      </w:r>
      <w:r>
        <w:rPr>
          <w:highlight w:val="cyan"/>
          <w:u w:val="single"/>
        </w:rPr>
        <w:t>innovators</w:t>
      </w:r>
      <w:r>
        <w:rPr>
          <w:u w:val="single"/>
        </w:rPr>
        <w:t xml:space="preserve"> who are thwarted by poverty and inequality in rich countries) and, more importantly, the hundreds of millions of kids in devel</w:t>
      </w:r>
      <w:r>
        <w:rPr>
          <w:u w:val="single"/>
        </w:rPr>
        <w:t>oping countries dealing with even worse education systems than those in depressed communities in the rich world.</w:t>
      </w:r>
      <w:r>
        <w:rPr>
          <w:sz w:val="16"/>
          <w:szCs w:val="16"/>
        </w:rPr>
        <w:t xml:space="preserve"> What if living ethically for the far future means living ethically now? Beckstead mentions some other broad, or very broad, ideas (these are al</w:t>
      </w:r>
      <w:r>
        <w:rPr>
          <w:sz w:val="16"/>
          <w:szCs w:val="16"/>
        </w:rPr>
        <w:t>l his descriptions): Help make computers faster so that people everywhere can work more efficiently Change intellectual property law so that technological innovation can happen more quickly Advocate for open borders so that people from poorly governed coun</w:t>
      </w:r>
      <w:r>
        <w:rPr>
          <w:sz w:val="16"/>
          <w:szCs w:val="16"/>
        </w:rPr>
        <w:t xml:space="preserve">tries can move to better-governed countries and be more productive Meta-research: </w:t>
      </w:r>
      <w:r>
        <w:rPr>
          <w:highlight w:val="cyan"/>
          <w:u w:val="single"/>
        </w:rPr>
        <w:t>improve incentives and norms</w:t>
      </w:r>
      <w:r>
        <w:rPr>
          <w:sz w:val="16"/>
          <w:szCs w:val="16"/>
        </w:rPr>
        <w:t xml:space="preserve"> </w:t>
      </w:r>
      <w:r>
        <w:rPr>
          <w:u w:val="single"/>
        </w:rPr>
        <w:t>in</w:t>
      </w:r>
      <w:r>
        <w:rPr>
          <w:sz w:val="16"/>
          <w:szCs w:val="16"/>
        </w:rPr>
        <w:t xml:space="preserve"> </w:t>
      </w:r>
      <w:r>
        <w:rPr>
          <w:u w:val="single"/>
        </w:rPr>
        <w:t>academic work</w:t>
      </w:r>
      <w:r>
        <w:rPr>
          <w:sz w:val="16"/>
          <w:szCs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w:t>
      </w:r>
      <w:r>
        <w:rPr>
          <w:sz w:val="16"/>
          <w:szCs w:val="16"/>
        </w:rPr>
        <w:t>ability, social coordination, motives) a lot of everyday good works contribute,” Beckstead writes. “An implication of this is that a lot of everyday good works are good from a broad perspective, even though hardly anyone thinks explicitly in terms of far f</w:t>
      </w:r>
      <w:r>
        <w:rPr>
          <w:sz w:val="16"/>
          <w:szCs w:val="16"/>
        </w:rPr>
        <w:t xml:space="preserve">uture standards.” Look at those examples again: It’s just a list of what normal altruistically motivated people, not effective altruism folks, generally do. Charities in the US love talking about the lost opportunities for innovation that poverty creates. </w:t>
      </w:r>
      <w:r>
        <w:rPr>
          <w:sz w:val="16"/>
          <w:szCs w:val="16"/>
        </w:rPr>
        <w:t>Lots of smart people who want to make a difference become scientists, or try to work as teachers or on improving education policy, and lord knows there are plenty of people who become political party operatives out of a conviction that the moral consequenc</w:t>
      </w:r>
      <w:r>
        <w:rPr>
          <w:sz w:val="16"/>
          <w:szCs w:val="16"/>
        </w:rPr>
        <w:t xml:space="preserve">es of the party’s platform are good. All of which is to say: Maybe effective altruists aren’t that special, or at least maybe we don’t have access to that many specific and weird conclusions about how best to help the world. </w:t>
      </w:r>
      <w:r>
        <w:rPr>
          <w:u w:val="single"/>
        </w:rPr>
        <w:t>If the far future is what matte</w:t>
      </w:r>
      <w:r>
        <w:rPr>
          <w:u w:val="single"/>
        </w:rPr>
        <w:t>rs, and generally trying to make the world work better is among the best ways to help the far future, then effective altruism just becomes plain ol’ do-goodery.</w:t>
      </w:r>
    </w:p>
    <w:p w14:paraId="13C74799" w14:textId="77777777" w:rsidR="00DD4B38" w:rsidRDefault="00DD4B38"/>
    <w:p w14:paraId="5F127B31" w14:textId="77777777" w:rsidR="00DD4B38" w:rsidRDefault="008A11FA">
      <w:pPr>
        <w:rPr>
          <w:b/>
          <w:sz w:val="26"/>
          <w:szCs w:val="26"/>
        </w:rPr>
      </w:pPr>
      <w:r>
        <w:rPr>
          <w:b/>
          <w:sz w:val="26"/>
          <w:szCs w:val="26"/>
        </w:rPr>
        <w:t>Extinction outweighs</w:t>
      </w:r>
    </w:p>
    <w:p w14:paraId="630CF2FF" w14:textId="77777777" w:rsidR="00DD4B38" w:rsidRDefault="008A11FA">
      <w:pPr>
        <w:rPr>
          <w:b/>
          <w:sz w:val="26"/>
          <w:szCs w:val="26"/>
        </w:rPr>
      </w:pPr>
      <w:r>
        <w:rPr>
          <w:b/>
          <w:sz w:val="26"/>
          <w:szCs w:val="26"/>
        </w:rPr>
        <w:lastRenderedPageBreak/>
        <w:t xml:space="preserve">1–Turns suffering since it hurts those with the least resources to adapt </w:t>
      </w:r>
      <w:r>
        <w:rPr>
          <w:b/>
          <w:sz w:val="26"/>
          <w:szCs w:val="26"/>
        </w:rPr>
        <w:t>in a disproportionate manner</w:t>
      </w:r>
    </w:p>
    <w:p w14:paraId="02D30592" w14:textId="77777777" w:rsidR="00DD4B38" w:rsidRDefault="008A11FA">
      <w:pPr>
        <w:rPr>
          <w:b/>
          <w:sz w:val="26"/>
          <w:szCs w:val="26"/>
        </w:rPr>
      </w:pPr>
      <w:r>
        <w:rPr>
          <w:b/>
          <w:sz w:val="26"/>
          <w:szCs w:val="26"/>
        </w:rPr>
        <w:t>2–Lexical prerequisite–every moral theory presumes us to be alive to follow it– marginalized people can’t live a life post equality if we’re all dead</w:t>
      </w:r>
    </w:p>
    <w:p w14:paraId="748958D9" w14:textId="77777777" w:rsidR="00DD4B38" w:rsidRDefault="008A11FA">
      <w:pPr>
        <w:rPr>
          <w:b/>
          <w:sz w:val="26"/>
          <w:szCs w:val="26"/>
        </w:rPr>
      </w:pPr>
      <w:r>
        <w:rPr>
          <w:b/>
          <w:sz w:val="26"/>
          <w:szCs w:val="26"/>
        </w:rPr>
        <w:t>3–Reversibility–can solve their impacts whenever but you only die once</w:t>
      </w:r>
    </w:p>
    <w:p w14:paraId="5422807C" w14:textId="77777777" w:rsidR="00DD4B38" w:rsidRDefault="008A11FA">
      <w:pPr>
        <w:rPr>
          <w:b/>
          <w:sz w:val="26"/>
          <w:szCs w:val="26"/>
        </w:rPr>
      </w:pPr>
      <w:r>
        <w:rPr>
          <w:b/>
          <w:sz w:val="26"/>
          <w:szCs w:val="26"/>
        </w:rPr>
        <w:t>4–Ethical uncertainty–two warrants</w:t>
      </w:r>
    </w:p>
    <w:p w14:paraId="4AA7E4FF" w14:textId="77777777" w:rsidR="00DD4B38" w:rsidRDefault="008A11FA">
      <w:pPr>
        <w:widowControl w:val="0"/>
      </w:pPr>
      <w:r>
        <w:rPr>
          <w:b/>
          <w:sz w:val="26"/>
          <w:szCs w:val="26"/>
        </w:rPr>
        <w:t>MacAskill 14</w:t>
      </w:r>
      <w:r>
        <w:t xml:space="preserve"> [William, Oxford Philosopher and youngest tenured philosopher in the world, Normative Uncertainty, 2014]</w:t>
      </w:r>
    </w:p>
    <w:p w14:paraId="2B02532C" w14:textId="3FCFEA98" w:rsidR="00DD4B38" w:rsidRPr="008A11FA" w:rsidRDefault="008A11FA" w:rsidP="008A11FA">
      <w:pPr>
        <w:widowControl w:val="0"/>
        <w:rPr>
          <w:sz w:val="20"/>
          <w:szCs w:val="20"/>
        </w:rPr>
      </w:pPr>
      <w:r>
        <w:rPr>
          <w:u w:val="single"/>
        </w:rPr>
        <w:t xml:space="preserve">The human race might go extinct </w:t>
      </w:r>
      <w:r>
        <w:rPr>
          <w:sz w:val="14"/>
          <w:szCs w:val="14"/>
        </w:rPr>
        <w:t>from a number of causes: asteroids, supervolcanoes, runaway climate cha</w:t>
      </w:r>
      <w:r>
        <w:rPr>
          <w:sz w:val="14"/>
          <w:szCs w:val="14"/>
        </w:rPr>
        <w:t xml:space="preserve">nge, pandemics, nuclear war, and the development and use of dangerous new technologies such as synthetic biology, all pose risks (even if very small) to the continued survival of the human race.184 And </w:t>
      </w:r>
      <w:r>
        <w:rPr>
          <w:u w:val="single"/>
        </w:rPr>
        <w:t>different moral views give opposing answers to questio</w:t>
      </w:r>
      <w:r>
        <w:rPr>
          <w:u w:val="single"/>
        </w:rPr>
        <w:t xml:space="preserve">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xml:space="preserve">. It might seem obvious that human extinction would be a very bad thing, both because of the loss of potential future lives, and because of the loss of the scientific and artistic progress that we would make </w:t>
      </w:r>
      <w:r>
        <w:rPr>
          <w:sz w:val="14"/>
          <w:szCs w:val="14"/>
        </w:rPr>
        <w:t>in the future. But the issue is at least unclear. The continuation of the human race would be a mixed bag: inevitably, it would involve both upsides and downsides. And if one regards it as much more important to avoid bad things happening than to promote g</w:t>
      </w:r>
      <w:r>
        <w:rPr>
          <w:sz w:val="14"/>
          <w:szCs w:val="14"/>
        </w:rPr>
        <w:t xml:space="preserve">ood things happening then one could plausibly regard human extinction as a good </w:t>
      </w:r>
      <w:proofErr w:type="gramStart"/>
      <w:r>
        <w:rPr>
          <w:sz w:val="14"/>
          <w:szCs w:val="14"/>
        </w:rPr>
        <w:t>thing.For</w:t>
      </w:r>
      <w:proofErr w:type="gramEnd"/>
      <w:r>
        <w:rPr>
          <w:sz w:val="14"/>
          <w:szCs w:val="14"/>
        </w:rPr>
        <w:t xml:space="preserve"> example, one might regard the prevention of bads as being in general more important that the promotion of goods, as defended historically by G. E. Moore,185 and more </w:t>
      </w:r>
      <w:r>
        <w:rPr>
          <w:sz w:val="14"/>
          <w:szCs w:val="14"/>
        </w:rPr>
        <w:t>recently by Thomas Hurka.186 One could weight the prevention of suffering as being much more important that the promotion of happiness. Or one could weight the prevention of objective bads, such as war and genocide, as being much more important than the pr</w:t>
      </w:r>
      <w:r>
        <w:rPr>
          <w:sz w:val="14"/>
          <w:szCs w:val="14"/>
        </w:rPr>
        <w:t>omotion of objective goods, such as scientific and artistic progress. If the human race continues its future will inevitably involve suffering as well as happiness, and objective bads as well as objective goods. So, if one weights the bads sufficiently hea</w:t>
      </w:r>
      <w:r>
        <w:rPr>
          <w:sz w:val="14"/>
          <w:szCs w:val="14"/>
        </w:rPr>
        <w:t xml:space="preserve">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which human extinction would</w:t>
      </w:r>
      <w:r>
        <w:rPr>
          <w:u w:val="single"/>
        </w:rPr>
        <w:t xml:space="preserve">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w:t>
      </w:r>
      <w:r>
        <w:rPr>
          <w:sz w:val="14"/>
          <w:szCs w:val="14"/>
        </w:rPr>
        <w:t xml:space="preserve">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proofErr w:type="gramStart"/>
      <w:r>
        <w:rPr>
          <w:sz w:val="14"/>
          <w:szCs w:val="14"/>
        </w:rPr>
        <w:t>The</w:t>
      </w:r>
      <w:proofErr w:type="gramEnd"/>
      <w:r>
        <w:rPr>
          <w:sz w:val="14"/>
          <w:szCs w:val="14"/>
        </w:rPr>
        <w:t xml:space="preserv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proofErr w:type="gramStart"/>
      <w:r>
        <w:rPr>
          <w:u w:val="single"/>
        </w:rPr>
        <w:t>So</w:t>
      </w:r>
      <w:proofErr w:type="gramEnd"/>
      <w:r>
        <w:rPr>
          <w:u w:val="single"/>
        </w:rPr>
        <w:t xml:space="preserve"> if </w:t>
      </w:r>
      <w:r>
        <w:rPr>
          <w:highlight w:val="cyan"/>
          <w:u w:val="single"/>
        </w:rPr>
        <w:t>it</w:t>
      </w:r>
      <w:r>
        <w:rPr>
          <w:highlight w:val="cyan"/>
          <w:u w:val="single"/>
        </w:rPr>
        <w:t xml:space="preserve">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w:t>
      </w:r>
      <w:r>
        <w:rPr>
          <w:sz w:val="14"/>
          <w:szCs w:val="14"/>
        </w:rPr>
        <w:t xml:space="preserv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over the next few</w:t>
      </w:r>
      <w:r>
        <w:rPr>
          <w:sz w:val="14"/>
          <w:szCs w:val="14"/>
        </w:rPr>
        <w:t xml:space="preserve">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w:t>
      </w:r>
      <w:proofErr w:type="gramStart"/>
      <w:r>
        <w:rPr>
          <w:sz w:val="14"/>
          <w:szCs w:val="14"/>
        </w:rPr>
        <w:t>So</w:t>
      </w:r>
      <w:proofErr w:type="gramEnd"/>
      <w:r>
        <w:rPr>
          <w:sz w:val="14"/>
          <w:szCs w:val="14"/>
        </w:rPr>
        <w:t xml:space="preserve">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w:t>
      </w:r>
      <w:r>
        <w:rPr>
          <w:sz w:val="14"/>
          <w:szCs w:val="14"/>
        </w:rPr>
        <w:t xml:space="preserv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w:t>
      </w:r>
      <w:r>
        <w:rPr>
          <w:sz w:val="14"/>
          <w:szCs w:val="14"/>
        </w:rPr>
        <w:t xml:space="preserve"> is the same as the degree to which it is bad to produce new people, if it is bad. That is, I’m supposing, for simplicity, that we know that one new life has one unit of value; we just don’t know whether that unit is positive or negative. And let’s use our</w:t>
      </w:r>
      <w:r>
        <w:rPr>
          <w:sz w:val="14"/>
          <w:szCs w:val="14"/>
        </w:rPr>
        <w:t xml:space="preserve"> estimate of 2×10^14 people who would exist in the future, if we avoid near-term human extinction. Given our stipulated credences, the expected benefit of letting the human race go extinct now would be (.8-.</w:t>
      </w:r>
      <w:proofErr w:type="gramStart"/>
      <w:r>
        <w:rPr>
          <w:sz w:val="14"/>
          <w:szCs w:val="14"/>
        </w:rPr>
        <w:t>2)×</w:t>
      </w:r>
      <w:proofErr w:type="gramEnd"/>
      <w:r>
        <w:rPr>
          <w:sz w:val="14"/>
          <w:szCs w:val="14"/>
        </w:rPr>
        <w:t>(2×10^14) = 1.2×(10^14). Suppose that,</w:t>
      </w:r>
      <w:r>
        <w:rPr>
          <w:u w:val="single"/>
        </w:rPr>
        <w:t xml:space="preserve"> if we </w:t>
      </w:r>
      <w:r>
        <w:rPr>
          <w:sz w:val="14"/>
          <w:szCs w:val="14"/>
        </w:rPr>
        <w:t>l</w:t>
      </w:r>
      <w:r>
        <w:rPr>
          <w:sz w:val="14"/>
          <w:szCs w:val="14"/>
        </w:rPr>
        <w:t>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If so, then with the credences above we should think it 80% likely that we will find out that it is a b</w:t>
      </w:r>
      <w:r>
        <w:rPr>
          <w:sz w:val="14"/>
          <w:szCs w:val="14"/>
        </w:rPr>
        <w:t>ad thing to produce new people, and 20% likely that we will find out that it’s a good thing to produce new people. So there’s an 80% chance of a loss of 3</w:t>
      </w:r>
      <w:proofErr w:type="gramStart"/>
      <w:r>
        <w:rPr>
          <w:sz w:val="14"/>
          <w:szCs w:val="14"/>
        </w:rPr>
        <w:t>×(</w:t>
      </w:r>
      <w:proofErr w:type="gramEnd"/>
      <w:r>
        <w:rPr>
          <w:sz w:val="14"/>
          <w:szCs w:val="14"/>
        </w:rPr>
        <w:t>10^10) (because of the delay of letting the human race go extinct), the expected value of which is 2</w:t>
      </w:r>
      <w:r>
        <w:rPr>
          <w:sz w:val="14"/>
          <w:szCs w:val="14"/>
        </w:rPr>
        <w:t xml:space="preserve">.4×(10^10). But </w:t>
      </w:r>
      <w:r>
        <w:rPr>
          <w:u w:val="single"/>
        </w:rPr>
        <w:t>there’s</w:t>
      </w:r>
      <w:r>
        <w:rPr>
          <w:sz w:val="14"/>
          <w:szCs w:val="14"/>
        </w:rPr>
        <w:t xml:space="preserve"> also </w:t>
      </w:r>
      <w:r>
        <w:rPr>
          <w:u w:val="single"/>
        </w:rPr>
        <w:t>a 20% chance of a gain of 2</w:t>
      </w:r>
      <w:proofErr w:type="gramStart"/>
      <w:r>
        <w:rPr>
          <w:u w:val="single"/>
        </w:rPr>
        <w:t>×(</w:t>
      </w:r>
      <w:proofErr w:type="gramEnd"/>
      <w:r>
        <w:rPr>
          <w:u w:val="single"/>
        </w:rPr>
        <w:t>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w:t>
      </w:r>
      <w:r>
        <w:rPr>
          <w:u w:val="single"/>
        </w:rPr>
        <w:t xml:space="preserve">s open </w:t>
      </w:r>
      <w:r>
        <w:rPr>
          <w:sz w:val="14"/>
          <w:szCs w:val="14"/>
        </w:rPr>
        <w:t>while one gains new information.</w:t>
      </w:r>
      <w:bookmarkStart w:id="6" w:name="_yp5j5mbebkcc" w:colFirst="0" w:colLast="0"/>
      <w:bookmarkEnd w:id="6"/>
    </w:p>
    <w:sectPr w:rsidR="00DD4B38" w:rsidRPr="008A11F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A58"/>
    <w:multiLevelType w:val="multilevel"/>
    <w:tmpl w:val="2056D8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46542CF"/>
    <w:multiLevelType w:val="multilevel"/>
    <w:tmpl w:val="6F6AB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20334C"/>
    <w:multiLevelType w:val="multilevel"/>
    <w:tmpl w:val="67A48A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D2423"/>
    <w:multiLevelType w:val="multilevel"/>
    <w:tmpl w:val="1A0CA6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8C203A"/>
    <w:multiLevelType w:val="multilevel"/>
    <w:tmpl w:val="142409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CBC32C6"/>
    <w:multiLevelType w:val="multilevel"/>
    <w:tmpl w:val="12BAF1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6E46F1"/>
    <w:multiLevelType w:val="multilevel"/>
    <w:tmpl w:val="7AAECF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06629E7"/>
    <w:multiLevelType w:val="multilevel"/>
    <w:tmpl w:val="8500BF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1992B5D"/>
    <w:multiLevelType w:val="multilevel"/>
    <w:tmpl w:val="8FA42F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219452F"/>
    <w:multiLevelType w:val="multilevel"/>
    <w:tmpl w:val="A73E6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2345117"/>
    <w:multiLevelType w:val="multilevel"/>
    <w:tmpl w:val="5EC8A9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30D66D0"/>
    <w:multiLevelType w:val="multilevel"/>
    <w:tmpl w:val="2D80DF48"/>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46858ED"/>
    <w:multiLevelType w:val="multilevel"/>
    <w:tmpl w:val="9C8412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54B6930"/>
    <w:multiLevelType w:val="multilevel"/>
    <w:tmpl w:val="600AF7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151437"/>
    <w:multiLevelType w:val="multilevel"/>
    <w:tmpl w:val="6CFC5A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E4002C8"/>
    <w:multiLevelType w:val="multilevel"/>
    <w:tmpl w:val="B6266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EF2246D"/>
    <w:multiLevelType w:val="multilevel"/>
    <w:tmpl w:val="346C68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186DD2"/>
    <w:multiLevelType w:val="multilevel"/>
    <w:tmpl w:val="9BAE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2AB78F3"/>
    <w:multiLevelType w:val="multilevel"/>
    <w:tmpl w:val="B3B603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5931988"/>
    <w:multiLevelType w:val="multilevel"/>
    <w:tmpl w:val="71DA4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AE5E0F"/>
    <w:multiLevelType w:val="multilevel"/>
    <w:tmpl w:val="7EF05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9A07284"/>
    <w:multiLevelType w:val="multilevel"/>
    <w:tmpl w:val="03FAE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D8A1808"/>
    <w:multiLevelType w:val="multilevel"/>
    <w:tmpl w:val="3E469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1D262B5"/>
    <w:multiLevelType w:val="multilevel"/>
    <w:tmpl w:val="1E54FF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2520229"/>
    <w:multiLevelType w:val="multilevel"/>
    <w:tmpl w:val="00C871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2823752"/>
    <w:multiLevelType w:val="multilevel"/>
    <w:tmpl w:val="1BCCC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92F5787"/>
    <w:multiLevelType w:val="multilevel"/>
    <w:tmpl w:val="3ADA3E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4551754"/>
    <w:multiLevelType w:val="multilevel"/>
    <w:tmpl w:val="62F6E4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CC2356C"/>
    <w:multiLevelType w:val="multilevel"/>
    <w:tmpl w:val="43625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CCE1987"/>
    <w:multiLevelType w:val="multilevel"/>
    <w:tmpl w:val="28F6C8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7DA7677"/>
    <w:multiLevelType w:val="multilevel"/>
    <w:tmpl w:val="ED741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A1857EE"/>
    <w:multiLevelType w:val="multilevel"/>
    <w:tmpl w:val="F5F65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D052B1D"/>
    <w:multiLevelType w:val="multilevel"/>
    <w:tmpl w:val="7DD85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2CA0D1D"/>
    <w:multiLevelType w:val="multilevel"/>
    <w:tmpl w:val="9A32E2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826174D"/>
    <w:multiLevelType w:val="multilevel"/>
    <w:tmpl w:val="50403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A6C4E05"/>
    <w:multiLevelType w:val="multilevel"/>
    <w:tmpl w:val="A42EE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E3B6B2C"/>
    <w:multiLevelType w:val="multilevel"/>
    <w:tmpl w:val="9AC87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4"/>
  </w:num>
  <w:num w:numId="2">
    <w:abstractNumId w:val="25"/>
  </w:num>
  <w:num w:numId="3">
    <w:abstractNumId w:val="28"/>
  </w:num>
  <w:num w:numId="4">
    <w:abstractNumId w:val="7"/>
  </w:num>
  <w:num w:numId="5">
    <w:abstractNumId w:val="35"/>
  </w:num>
  <w:num w:numId="6">
    <w:abstractNumId w:val="15"/>
  </w:num>
  <w:num w:numId="7">
    <w:abstractNumId w:val="32"/>
  </w:num>
  <w:num w:numId="8">
    <w:abstractNumId w:val="22"/>
  </w:num>
  <w:num w:numId="9">
    <w:abstractNumId w:val="33"/>
  </w:num>
  <w:num w:numId="10">
    <w:abstractNumId w:val="12"/>
  </w:num>
  <w:num w:numId="11">
    <w:abstractNumId w:val="0"/>
  </w:num>
  <w:num w:numId="12">
    <w:abstractNumId w:val="27"/>
  </w:num>
  <w:num w:numId="13">
    <w:abstractNumId w:val="5"/>
  </w:num>
  <w:num w:numId="14">
    <w:abstractNumId w:val="20"/>
  </w:num>
  <w:num w:numId="15">
    <w:abstractNumId w:val="6"/>
  </w:num>
  <w:num w:numId="16">
    <w:abstractNumId w:val="3"/>
  </w:num>
  <w:num w:numId="17">
    <w:abstractNumId w:val="29"/>
  </w:num>
  <w:num w:numId="18">
    <w:abstractNumId w:val="2"/>
  </w:num>
  <w:num w:numId="19">
    <w:abstractNumId w:val="4"/>
  </w:num>
  <w:num w:numId="20">
    <w:abstractNumId w:val="19"/>
  </w:num>
  <w:num w:numId="21">
    <w:abstractNumId w:val="1"/>
  </w:num>
  <w:num w:numId="22">
    <w:abstractNumId w:val="23"/>
  </w:num>
  <w:num w:numId="23">
    <w:abstractNumId w:val="9"/>
  </w:num>
  <w:num w:numId="24">
    <w:abstractNumId w:val="24"/>
  </w:num>
  <w:num w:numId="25">
    <w:abstractNumId w:val="36"/>
  </w:num>
  <w:num w:numId="26">
    <w:abstractNumId w:val="13"/>
  </w:num>
  <w:num w:numId="27">
    <w:abstractNumId w:val="10"/>
  </w:num>
  <w:num w:numId="28">
    <w:abstractNumId w:val="21"/>
  </w:num>
  <w:num w:numId="29">
    <w:abstractNumId w:val="16"/>
  </w:num>
  <w:num w:numId="30">
    <w:abstractNumId w:val="26"/>
  </w:num>
  <w:num w:numId="31">
    <w:abstractNumId w:val="30"/>
  </w:num>
  <w:num w:numId="32">
    <w:abstractNumId w:val="11"/>
  </w:num>
  <w:num w:numId="33">
    <w:abstractNumId w:val="18"/>
  </w:num>
  <w:num w:numId="34">
    <w:abstractNumId w:val="34"/>
  </w:num>
  <w:num w:numId="35">
    <w:abstractNumId w:val="31"/>
  </w:num>
  <w:num w:numId="36">
    <w:abstractNumId w:val="8"/>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B38"/>
    <w:rsid w:val="008A11FA"/>
    <w:rsid w:val="00DD4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529152"/>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osguardo.net/wp-content/uploads/2017/05/2017-23-Genosko.pdf" TargetMode="External"/><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vox.com/future-perfect/2018/10/26/18023366/far-future-effective-altruism-existential-risk-doing-goo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webSettings" Target="webSettings.xml"/><Relationship Id="rId9" Type="http://schemas.openxmlformats.org/officeDocument/2006/relationships/hyperlink" Target="https://ceasefiremagazine.co.uk/in-theory-baudrillard-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6783</Words>
  <Characters>38665</Characters>
  <Application>Microsoft Office Word</Application>
  <DocSecurity>0</DocSecurity>
  <Lines>322</Lines>
  <Paragraphs>90</Paragraphs>
  <ScaleCrop>false</ScaleCrop>
  <Company/>
  <LinksUpToDate>false</LinksUpToDate>
  <CharactersWithSpaces>45358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2022-02-13T00:47:00Z</dcterms:created>
  <dcterms:modified xsi:type="dcterms:W3CDTF">2022-02-13T00:48:00Z</dcterms:modified>
</cp:coreProperties>
</file>