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DB99A" w14:textId="323DC959" w:rsidR="00803273" w:rsidRDefault="00803273" w:rsidP="00803273">
      <w:pPr>
        <w:pStyle w:val="Heading1"/>
      </w:pPr>
      <w:r>
        <w:t>Flay/Lay</w:t>
      </w:r>
      <w:r w:rsidR="00EC4C2C">
        <w:t xml:space="preserve"> NC</w:t>
      </w:r>
    </w:p>
    <w:p w14:paraId="3E5EC358" w14:textId="54C33EB1" w:rsidR="001F48E7" w:rsidRDefault="001F48E7" w:rsidP="001F48E7">
      <w:pPr>
        <w:pStyle w:val="Heading4"/>
      </w:pPr>
      <w:r>
        <w:t>I negate etc.</w:t>
      </w:r>
    </w:p>
    <w:p w14:paraId="26CBC916" w14:textId="77777777" w:rsidR="001F48E7" w:rsidRPr="001F48E7" w:rsidRDefault="001F48E7" w:rsidP="001F48E7"/>
    <w:p w14:paraId="35071FF5" w14:textId="3583ECC1" w:rsidR="001F48E7" w:rsidRDefault="00EC4C2C" w:rsidP="001F48E7">
      <w:pPr>
        <w:pStyle w:val="Heading4"/>
      </w:pPr>
      <w:hyperlink r:id="rId6" w:history="1">
        <w:r w:rsidR="001F48E7" w:rsidRPr="005128BC">
          <w:rPr>
            <w:rStyle w:val="Hyperlink"/>
          </w:rPr>
          <w:t>https://www.google.com/search?q=define+unconditional&amp;rlz=1C1CHBF_enUS909US909&amp;oq=define+unconditional&amp;aqs=chrome.0.69i59l2j0i512l3j0i10i512j0i512l4.1750j0j7&amp;sourceid=chrome&amp;ie=UTF-8</w:t>
        </w:r>
      </w:hyperlink>
    </w:p>
    <w:p w14:paraId="6A8EBF64" w14:textId="4AE410BF" w:rsidR="001F48E7" w:rsidRPr="001F48E7" w:rsidRDefault="001F48E7" w:rsidP="001F48E7">
      <w:r>
        <w:t xml:space="preserve">“Unconditional” as defined by Merriam Webster means “not subject to any conditions.” – prefer bc </w:t>
      </w:r>
      <w:proofErr w:type="gramStart"/>
      <w:r>
        <w:t>most commonly used</w:t>
      </w:r>
      <w:proofErr w:type="gramEnd"/>
    </w:p>
    <w:p w14:paraId="25E04305" w14:textId="0BD63DA2" w:rsidR="00803273" w:rsidRPr="00803273" w:rsidRDefault="00803273" w:rsidP="00803273">
      <w:pPr>
        <w:pStyle w:val="Heading3"/>
      </w:pPr>
      <w:r>
        <w:t>Framework</w:t>
      </w:r>
    </w:p>
    <w:p w14:paraId="6F58995B" w14:textId="79AFF097" w:rsidR="00803273" w:rsidRDefault="00803273" w:rsidP="00803273">
      <w:pPr>
        <w:pStyle w:val="Heading4"/>
      </w:pPr>
      <w:r>
        <w:t>Let’s start with the framework. I value morality because the word “ought” in the resolution indicates a moral obligation.</w:t>
      </w:r>
    </w:p>
    <w:p w14:paraId="35003CFB" w14:textId="77777777" w:rsidR="00803273" w:rsidRDefault="00803273" w:rsidP="00803273">
      <w:pPr>
        <w:pStyle w:val="Heading4"/>
      </w:pPr>
      <w:r>
        <w:t xml:space="preserve">First, morality must begin from our ability to reason. When you take an action, you can always ask why you should take the action. When a reason for the action is formulated, however, you can ask again why we should consider this reason. These justifications </w:t>
      </w:r>
      <w:proofErr w:type="gramStart"/>
      <w:r>
        <w:t>continue on</w:t>
      </w:r>
      <w:proofErr w:type="gramEnd"/>
      <w:r>
        <w:t xml:space="preserve"> into infinity because you can always keep asking “why.” The only way to solve this problem and get to the root of morality is to base ethics in reason itself, because asking for a reason to use reason concedes that it is important. Another justification for this basis is that the ability to reason to </w:t>
      </w:r>
      <w:proofErr w:type="gramStart"/>
      <w:r>
        <w:t>take action</w:t>
      </w:r>
      <w:proofErr w:type="gramEnd"/>
      <w:r>
        <w:t xml:space="preserve"> is what defines a moral agent. For example, a rock may roll down a hill, but because it lacks to ability to reason to make that decision, we would not say that morality applies to it.</w:t>
      </w:r>
    </w:p>
    <w:p w14:paraId="65304C03" w14:textId="6765F837" w:rsidR="00803273" w:rsidRDefault="00803273" w:rsidP="00803273">
      <w:pPr>
        <w:pStyle w:val="Heading4"/>
      </w:pPr>
      <w:r>
        <w:t>That means that all actions must be universalizable, making the value criterion of the debate consistency with universal maxims. Just like how 2 + 2 = 4 is universally true for all reasoners, morality must be universally true as well. Taking an action means you imply that others should be able to take the action because morality must apply the same way to both of you. That means certain actions are restricted.</w:t>
      </w:r>
    </w:p>
    <w:p w14:paraId="08E0FF56" w14:textId="77777777" w:rsidR="00803273" w:rsidRPr="00A30027" w:rsidRDefault="00803273" w:rsidP="00803273">
      <w:pPr>
        <w:pStyle w:val="Heading4"/>
      </w:pPr>
      <w:r>
        <w:t>For clarification, morality is derived from whether it would logically contradict itself, not from adding up the consequences of certain actions. Adding 2 circles doesn’t make anything more circular than it was before, just like how 2 actions aren’t more universalizable than 1. Therefore, consequence-based arguments that do not pertain to the universalizability of actions, such as policy advantages, do not matter if I win the framework debate.</w:t>
      </w:r>
    </w:p>
    <w:p w14:paraId="0527A6C0" w14:textId="0F127687" w:rsidR="00803273" w:rsidRPr="00803273" w:rsidRDefault="00803273" w:rsidP="00803273">
      <w:pPr>
        <w:pStyle w:val="Heading3"/>
      </w:pPr>
      <w:r>
        <w:t>C1: Contractarianism</w:t>
      </w:r>
    </w:p>
    <w:p w14:paraId="36D764E0" w14:textId="3B448A1E" w:rsidR="00803273" w:rsidRDefault="00803273" w:rsidP="00803273">
      <w:pPr>
        <w:pStyle w:val="Heading4"/>
      </w:pPr>
      <w:r>
        <w:t>Striking violates the contracts that workers agree to because they enforce the employer’s obligation to uphold the contract by continuing to employ the worker but allows workers to neglect their end of the contract.</w:t>
      </w:r>
    </w:p>
    <w:p w14:paraId="0045C656" w14:textId="77777777" w:rsidR="00803273" w:rsidRPr="00ED291B" w:rsidRDefault="00803273" w:rsidP="00803273">
      <w:pPr>
        <w:rPr>
          <w:sz w:val="16"/>
        </w:rPr>
      </w:pPr>
      <w:proofErr w:type="spellStart"/>
      <w:r w:rsidRPr="00ED291B">
        <w:rPr>
          <w:rStyle w:val="Style13ptBold"/>
        </w:rPr>
        <w:t>Gourevitch</w:t>
      </w:r>
      <w:proofErr w:type="spellEnd"/>
      <w:r w:rsidRPr="00ED291B">
        <w:rPr>
          <w:rStyle w:val="Style13ptBold"/>
        </w:rPr>
        <w:t xml:space="preserve"> 16</w:t>
      </w:r>
      <w:r w:rsidRPr="00ED291B">
        <w:t xml:space="preserve"> </w:t>
      </w:r>
      <w:r w:rsidRPr="00ED291B">
        <w:rPr>
          <w:sz w:val="16"/>
        </w:rPr>
        <w:t xml:space="preserve">Alex </w:t>
      </w:r>
      <w:proofErr w:type="spellStart"/>
      <w:r w:rsidRPr="00ED291B">
        <w:rPr>
          <w:sz w:val="16"/>
        </w:rPr>
        <w:t>Gourevitch</w:t>
      </w:r>
      <w:proofErr w:type="spellEnd"/>
      <w:r w:rsidRPr="00ED291B">
        <w:rPr>
          <w:sz w:val="16"/>
        </w:rPr>
        <w:t xml:space="preserve">, assistant professor of political science at Brown University, “Quitting Work but Not the Job: Liberty and the Right to Strike,” 2016, American Political Science Association, accessed 20 October 2021, Pg. 309, </w:t>
      </w:r>
      <w:hyperlink r:id="rId7" w:history="1">
        <w:r w:rsidRPr="00ED291B">
          <w:rPr>
            <w:rStyle w:val="Hyperlink"/>
            <w:sz w:val="16"/>
          </w:rPr>
          <w:t>https://sci-hub.do/10.1017/S1537592716000049</w:t>
        </w:r>
      </w:hyperlink>
      <w:r w:rsidRPr="00ED291B">
        <w:rPr>
          <w:sz w:val="16"/>
        </w:rPr>
        <w:t xml:space="preserve"> ~ST~</w:t>
      </w:r>
      <w:r>
        <w:rPr>
          <w:sz w:val="16"/>
        </w:rPr>
        <w:t xml:space="preserve"> </w:t>
      </w:r>
      <w:proofErr w:type="spellStart"/>
      <w:r>
        <w:rPr>
          <w:sz w:val="16"/>
        </w:rPr>
        <w:t>Gourevitch</w:t>
      </w:r>
      <w:proofErr w:type="spellEnd"/>
      <w:r>
        <w:rPr>
          <w:sz w:val="16"/>
        </w:rPr>
        <w:t xml:space="preserve"> does not agree with the terminal conclusion of the aff</w:t>
      </w:r>
    </w:p>
    <w:p w14:paraId="0FD6865F" w14:textId="77777777" w:rsidR="00803273" w:rsidRPr="00ED291B" w:rsidRDefault="00803273" w:rsidP="00803273">
      <w:pPr>
        <w:rPr>
          <w:sz w:val="16"/>
        </w:rPr>
      </w:pPr>
      <w:r w:rsidRPr="00ED291B">
        <w:rPr>
          <w:rStyle w:val="StyleUnderline"/>
          <w:highlight w:val="cyan"/>
        </w:rPr>
        <w:t>The right to strike</w:t>
      </w:r>
      <w:r w:rsidRPr="00ED291B">
        <w:rPr>
          <w:rStyle w:val="StyleUnderline"/>
        </w:rPr>
        <w:t xml:space="preserve"> is peculiar. It </w:t>
      </w:r>
      <w:r w:rsidRPr="00ED291B">
        <w:rPr>
          <w:rStyle w:val="StyleUnderline"/>
          <w:highlight w:val="cyan"/>
        </w:rPr>
        <w:t>is not a right to quit.</w:t>
      </w:r>
      <w:r w:rsidRPr="00ED291B">
        <w:rPr>
          <w:rStyle w:val="StyleUnderline"/>
        </w:rPr>
        <w:t xml:space="preserve"> The right </w:t>
      </w:r>
      <w:r w:rsidRPr="00ED291B">
        <w:rPr>
          <w:rStyle w:val="StyleUnderline"/>
          <w:highlight w:val="cyan"/>
        </w:rPr>
        <w:t>to quit is</w:t>
      </w:r>
      <w:r w:rsidRPr="00ED291B">
        <w:rPr>
          <w:rStyle w:val="StyleUnderline"/>
        </w:rPr>
        <w:t xml:space="preserve"> part of </w:t>
      </w:r>
      <w:r w:rsidRPr="00ED291B">
        <w:rPr>
          <w:rStyle w:val="StyleUnderline"/>
          <w:highlight w:val="cyan"/>
        </w:rPr>
        <w:t>freedom of contract</w:t>
      </w:r>
      <w:r w:rsidRPr="00ED291B">
        <w:rPr>
          <w:rStyle w:val="StyleUnderline"/>
        </w:rPr>
        <w:t xml:space="preserve"> </w:t>
      </w:r>
      <w:r w:rsidRPr="000D0F70">
        <w:rPr>
          <w:rStyle w:val="StyleUnderline"/>
        </w:rPr>
        <w:t xml:space="preserve">and the mirror of employment-at-will. </w:t>
      </w:r>
      <w:r w:rsidRPr="000D0F70">
        <w:rPr>
          <w:rStyle w:val="StyleUnderline"/>
          <w:highlight w:val="cyan"/>
        </w:rPr>
        <w:t>Workers</w:t>
      </w:r>
      <w:r w:rsidRPr="000D0F70">
        <w:rPr>
          <w:rStyle w:val="StyleUnderline"/>
        </w:rPr>
        <w:t xml:space="preserve"> may </w:t>
      </w:r>
      <w:r w:rsidRPr="000D0F70">
        <w:rPr>
          <w:rStyle w:val="StyleUnderline"/>
          <w:highlight w:val="cyan"/>
        </w:rPr>
        <w:t>quit when they no longer wish to work</w:t>
      </w:r>
      <w:r w:rsidRPr="00022445">
        <w:rPr>
          <w:rStyle w:val="StyleUnderline"/>
        </w:rPr>
        <w:t xml:space="preserve"> for an employer; </w:t>
      </w:r>
      <w:r w:rsidRPr="000D0F70">
        <w:rPr>
          <w:rStyle w:val="StyleUnderline"/>
          <w:highlight w:val="cyan"/>
        </w:rPr>
        <w:t>employers</w:t>
      </w:r>
      <w:r w:rsidRPr="000D0F70">
        <w:rPr>
          <w:rStyle w:val="StyleUnderline"/>
        </w:rPr>
        <w:t xml:space="preserve"> may </w:t>
      </w:r>
      <w:r w:rsidRPr="000D0F70">
        <w:rPr>
          <w:rStyle w:val="StyleUnderline"/>
          <w:highlight w:val="cyan"/>
        </w:rPr>
        <w:t>fire</w:t>
      </w:r>
      <w:r w:rsidRPr="000D0F70">
        <w:rPr>
          <w:rStyle w:val="StyleUnderline"/>
        </w:rPr>
        <w:t xml:space="preserve"> their </w:t>
      </w:r>
      <w:r w:rsidRPr="000D0F70">
        <w:rPr>
          <w:rStyle w:val="StyleUnderline"/>
          <w:highlight w:val="cyan"/>
        </w:rPr>
        <w:t>employees when they no longer want to employ</w:t>
      </w:r>
      <w:r w:rsidRPr="00022445">
        <w:rPr>
          <w:rStyle w:val="StyleUnderline"/>
        </w:rPr>
        <w:t xml:space="preserve"> them.</w:t>
      </w:r>
      <w:r w:rsidRPr="000D0F70">
        <w:rPr>
          <w:rStyle w:val="StyleUnderline"/>
        </w:rPr>
        <w:t xml:space="preserve"> Either of </w:t>
      </w:r>
      <w:r w:rsidRPr="000D0F70">
        <w:rPr>
          <w:rStyle w:val="StyleUnderline"/>
          <w:highlight w:val="cyan"/>
        </w:rPr>
        <w:t>those acts sever</w:t>
      </w:r>
      <w:r w:rsidRPr="000D0F70">
        <w:rPr>
          <w:rStyle w:val="StyleUnderline"/>
        </w:rPr>
        <w:t xml:space="preserve">s </w:t>
      </w:r>
      <w:r w:rsidRPr="000D0F70">
        <w:rPr>
          <w:rStyle w:val="StyleUnderline"/>
          <w:highlight w:val="cyan"/>
        </w:rPr>
        <w:t>the contractual relationship</w:t>
      </w:r>
      <w:r w:rsidRPr="000D0F70">
        <w:rPr>
          <w:rStyle w:val="StyleUnderline"/>
        </w:rPr>
        <w:t xml:space="preserve"> and the two parties are no longer assumed to be in any relationship at all. The right </w:t>
      </w:r>
      <w:r w:rsidRPr="000D0F70">
        <w:rPr>
          <w:rStyle w:val="StyleUnderline"/>
          <w:highlight w:val="cyan"/>
        </w:rPr>
        <w:t>to strike, however, assumes</w:t>
      </w:r>
      <w:r w:rsidRPr="000D0F70">
        <w:rPr>
          <w:rStyle w:val="StyleUnderline"/>
        </w:rPr>
        <w:t xml:space="preserve"> the </w:t>
      </w:r>
      <w:r w:rsidRPr="000D0F70">
        <w:rPr>
          <w:rStyle w:val="StyleUnderline"/>
          <w:highlight w:val="cyan"/>
        </w:rPr>
        <w:t>continuity of the</w:t>
      </w:r>
      <w:r w:rsidRPr="000D0F70">
        <w:rPr>
          <w:rStyle w:val="StyleUnderline"/>
        </w:rPr>
        <w:t xml:space="preserve"> very </w:t>
      </w:r>
      <w:r w:rsidRPr="000D0F70">
        <w:rPr>
          <w:rStyle w:val="StyleUnderline"/>
          <w:highlight w:val="cyan"/>
        </w:rPr>
        <w:t>relationship that is suspended.</w:t>
      </w:r>
      <w:r w:rsidRPr="000D0F70">
        <w:rPr>
          <w:rStyle w:val="StyleUnderline"/>
        </w:rPr>
        <w:t xml:space="preserve"> Workers on</w:t>
      </w:r>
      <w:r w:rsidRPr="00ED291B">
        <w:rPr>
          <w:rStyle w:val="StyleUnderline"/>
        </w:rPr>
        <w:t xml:space="preserve"> strike refuse to work but do not claim to have left the job. After all, the whole point of a strike is that it is a collective work stoppage, not a collective quitting of the job.</w:t>
      </w:r>
      <w:r w:rsidRPr="00ED291B">
        <w:rPr>
          <w:sz w:val="16"/>
        </w:rPr>
        <w:t xml:space="preserve"> This is the feature of the strike that has marked it out from other forms of social action.</w:t>
      </w:r>
    </w:p>
    <w:p w14:paraId="33ED95AC" w14:textId="77777777" w:rsidR="00803273" w:rsidRDefault="00803273" w:rsidP="00803273">
      <w:pPr>
        <w:rPr>
          <w:sz w:val="16"/>
        </w:rPr>
      </w:pPr>
      <w:r w:rsidRPr="00ED291B">
        <w:rPr>
          <w:rStyle w:val="StyleUnderline"/>
        </w:rPr>
        <w:t xml:space="preserve">If a right to strike is not a right to quit, what is it? It is the right that </w:t>
      </w:r>
      <w:r w:rsidRPr="00ED291B">
        <w:rPr>
          <w:rStyle w:val="StyleUnderline"/>
          <w:highlight w:val="cyan"/>
        </w:rPr>
        <w:t>workers</w:t>
      </w:r>
      <w:r w:rsidRPr="00ED291B">
        <w:rPr>
          <w:rStyle w:val="StyleUnderline"/>
        </w:rPr>
        <w:t xml:space="preserve"> claim to </w:t>
      </w:r>
      <w:r w:rsidRPr="00ED291B">
        <w:rPr>
          <w:rStyle w:val="StyleUnderline"/>
          <w:highlight w:val="cyan"/>
        </w:rPr>
        <w:t>refuse to perform work they</w:t>
      </w:r>
      <w:r w:rsidRPr="00ED291B">
        <w:rPr>
          <w:rStyle w:val="StyleUnderline"/>
        </w:rPr>
        <w:t xml:space="preserve"> have </w:t>
      </w:r>
      <w:r w:rsidRPr="00ED291B">
        <w:rPr>
          <w:rStyle w:val="StyleUnderline"/>
          <w:highlight w:val="cyan"/>
        </w:rPr>
        <w:t xml:space="preserve">agreed to do while </w:t>
      </w:r>
      <w:r w:rsidRPr="000D0F70">
        <w:rPr>
          <w:rStyle w:val="StyleUnderline"/>
          <w:highlight w:val="cyan"/>
        </w:rPr>
        <w:t xml:space="preserve">retaining a right to the </w:t>
      </w:r>
      <w:r w:rsidRPr="00ED291B">
        <w:rPr>
          <w:rStyle w:val="StyleUnderline"/>
          <w:highlight w:val="cyan"/>
        </w:rPr>
        <w:t>job.</w:t>
      </w:r>
      <w:r w:rsidRPr="00ED291B">
        <w:rPr>
          <w:sz w:val="16"/>
        </w:rPr>
        <w:t xml:space="preserve"> Most of what is peculiar, not to mention fraught, about a strike is contained in that latter clause. Yet, surprisingly, few commentators recognize just how central and yet peculiar this claim is.16 Opponents of the right to strike are sometimes more alive to its distinctive features than defenders. One critic, for instance, makes the distinction between quitting and striking the basis of his entire argument:</w:t>
      </w:r>
    </w:p>
    <w:p w14:paraId="3C93C14E" w14:textId="77777777" w:rsidR="00803273" w:rsidRDefault="00803273" w:rsidP="00803273">
      <w:pPr>
        <w:pStyle w:val="Heading4"/>
      </w:pPr>
      <w:r>
        <w:t xml:space="preserve">That’s definitionally non-universalizable – to leverage power for some by breaking contract necessitates </w:t>
      </w:r>
      <w:proofErr w:type="gramStart"/>
      <w:r>
        <w:t>that others</w:t>
      </w:r>
      <w:proofErr w:type="gramEnd"/>
      <w:r>
        <w:t xml:space="preserve"> uphold the contract; otherwise, the contract would be nonexistent.</w:t>
      </w:r>
    </w:p>
    <w:p w14:paraId="0B6BA6E1" w14:textId="77777777" w:rsidR="00803273" w:rsidRPr="006C67B3" w:rsidRDefault="00803273" w:rsidP="00803273">
      <w:pPr>
        <w:rPr>
          <w:sz w:val="16"/>
        </w:rPr>
      </w:pPr>
      <w:r w:rsidRPr="006C67B3">
        <w:rPr>
          <w:rStyle w:val="Style13ptBold"/>
        </w:rPr>
        <w:t>Lumen no date</w:t>
      </w:r>
      <w:r>
        <w:t xml:space="preserve"> </w:t>
      </w:r>
      <w:r w:rsidRPr="006C67B3">
        <w:rPr>
          <w:sz w:val="16"/>
        </w:rPr>
        <w:t xml:space="preserve">Lumen Learning, “Kantian Ethics (Main Concepts),” no date, Lumen Learning, accessed 20 October 2021, </w:t>
      </w:r>
      <w:hyperlink r:id="rId8" w:history="1">
        <w:r w:rsidRPr="006C67B3">
          <w:rPr>
            <w:rStyle w:val="Hyperlink"/>
            <w:sz w:val="16"/>
          </w:rPr>
          <w:t>https://courses.lumenlearning.com/sanjacinto-philosophy/chapter/kantian-ethics-main-concepts/</w:t>
        </w:r>
      </w:hyperlink>
      <w:r w:rsidRPr="006C67B3">
        <w:rPr>
          <w:sz w:val="16"/>
        </w:rPr>
        <w:t xml:space="preserve"> ~ST~</w:t>
      </w:r>
    </w:p>
    <w:p w14:paraId="3BEDBB8A" w14:textId="77777777" w:rsidR="00803273" w:rsidRPr="006C67B3" w:rsidRDefault="00803273" w:rsidP="00803273">
      <w:pPr>
        <w:rPr>
          <w:sz w:val="16"/>
        </w:rPr>
      </w:pPr>
      <w:r w:rsidRPr="006C67B3">
        <w:rPr>
          <w:sz w:val="16"/>
        </w:rPr>
        <w:t xml:space="preserve">When someone acts, it is according to a rule, or maxim. For Kant, an act is only permissible if one is willing for the maxim that allows the action to be a universal law by which everyone acts.[15] Maxims fail this test if they produce either a contradiction in conception or a contradiction in the will when universalized. </w:t>
      </w:r>
      <w:r w:rsidRPr="007438E8">
        <w:rPr>
          <w:rStyle w:val="StyleUnderline"/>
          <w:highlight w:val="cyan"/>
        </w:rPr>
        <w:t>A contradiction</w:t>
      </w:r>
      <w:r w:rsidRPr="007438E8">
        <w:rPr>
          <w:rStyle w:val="StyleUnderline"/>
        </w:rPr>
        <w:t xml:space="preserve"> in conception </w:t>
      </w:r>
      <w:r w:rsidRPr="007438E8">
        <w:rPr>
          <w:rStyle w:val="StyleUnderline"/>
          <w:highlight w:val="cyan"/>
        </w:rPr>
        <w:t>happens when, if a maxim were</w:t>
      </w:r>
      <w:r w:rsidRPr="007438E8">
        <w:rPr>
          <w:rStyle w:val="StyleUnderline"/>
        </w:rPr>
        <w:t xml:space="preserve"> to be </w:t>
      </w:r>
      <w:r w:rsidRPr="007438E8">
        <w:rPr>
          <w:rStyle w:val="StyleUnderline"/>
          <w:highlight w:val="cyan"/>
        </w:rPr>
        <w:t>universalized, it ceases to make sense</w:t>
      </w:r>
      <w:r w:rsidRPr="007438E8">
        <w:rPr>
          <w:rStyle w:val="StyleUnderline"/>
        </w:rPr>
        <w:t xml:space="preserve"> because the “…maxim would necessarily destroy itself as soon as it was made a universal law.”[16] For example, </w:t>
      </w:r>
      <w:r w:rsidRPr="007438E8">
        <w:rPr>
          <w:rStyle w:val="StyleUnderline"/>
          <w:highlight w:val="cyan"/>
        </w:rPr>
        <w:t>if the maxim ‘It is permissible to break pro</w:t>
      </w:r>
      <w:r w:rsidRPr="006C67B3">
        <w:rPr>
          <w:rStyle w:val="StyleUnderline"/>
          <w:highlight w:val="cyan"/>
        </w:rPr>
        <w:t>mises’ was universalized</w:t>
      </w:r>
      <w:r w:rsidRPr="006C67B3">
        <w:rPr>
          <w:rStyle w:val="StyleUnderline"/>
        </w:rPr>
        <w:t xml:space="preserve">, no one would trust any promises made, so the idea of a promise would become meaningless; </w:t>
      </w:r>
      <w:r w:rsidRPr="006C67B3">
        <w:rPr>
          <w:rStyle w:val="StyleUnderline"/>
          <w:highlight w:val="cyan"/>
        </w:rPr>
        <w:t>the maxim would be self-contradictory because</w:t>
      </w:r>
      <w:r w:rsidRPr="006C67B3">
        <w:rPr>
          <w:rStyle w:val="StyleUnderline"/>
        </w:rPr>
        <w:t xml:space="preserve">, when universalized, </w:t>
      </w:r>
      <w:r w:rsidRPr="006C67B3">
        <w:rPr>
          <w:rStyle w:val="StyleUnderline"/>
          <w:highlight w:val="cyan"/>
        </w:rPr>
        <w:t>promises cease to be meaningful. The maxim is</w:t>
      </w:r>
      <w:r w:rsidRPr="006C67B3">
        <w:rPr>
          <w:rStyle w:val="StyleUnderline"/>
        </w:rPr>
        <w:t xml:space="preserve"> not moral because it is </w:t>
      </w:r>
      <w:r w:rsidRPr="006C67B3">
        <w:rPr>
          <w:rStyle w:val="StyleUnderline"/>
          <w:highlight w:val="cyan"/>
        </w:rPr>
        <w:t>logically impossible to universalize</w:t>
      </w:r>
      <w:r w:rsidRPr="006C67B3">
        <w:rPr>
          <w:rStyle w:val="StyleUnderline"/>
        </w:rPr>
        <w:t>—we could not conceive of a world where this maxim was universalized.</w:t>
      </w:r>
      <w:r w:rsidRPr="006C67B3">
        <w:rPr>
          <w:sz w:val="16"/>
        </w:rPr>
        <w:t xml:space="preserve">[17]A maxim can also be immoral if it creates a contradiction in the will when universalized. This does not mean a logical contradiction, but that universalizing the maxim leads to a </w:t>
      </w:r>
      <w:proofErr w:type="gramStart"/>
      <w:r w:rsidRPr="006C67B3">
        <w:rPr>
          <w:sz w:val="16"/>
        </w:rPr>
        <w:t>state of affairs</w:t>
      </w:r>
      <w:proofErr w:type="gramEnd"/>
      <w:r w:rsidRPr="006C67B3">
        <w:rPr>
          <w:sz w:val="16"/>
        </w:rPr>
        <w:t xml:space="preserve"> that no rational being would desire. For example, Driver argues that the maxim ‘I will not give to charity’ produces a contradiction in the will when universalized because a world where no one gives to charity would be undesirable for the person who acts by that maxim.[18]</w:t>
      </w:r>
    </w:p>
    <w:p w14:paraId="48067626" w14:textId="1D40B328" w:rsidR="00803273" w:rsidRDefault="00803273" w:rsidP="00803273">
      <w:pPr>
        <w:pStyle w:val="Heading3"/>
      </w:pPr>
      <w:r>
        <w:t>C2: Coercion and Freedom Violations</w:t>
      </w:r>
    </w:p>
    <w:p w14:paraId="02C866AC" w14:textId="16B40BC0" w:rsidR="00803273" w:rsidRDefault="00803273" w:rsidP="00803273">
      <w:pPr>
        <w:pStyle w:val="Heading4"/>
      </w:pPr>
      <w:r>
        <w:t>A strike uses the employer and society as tool.</w:t>
      </w:r>
    </w:p>
    <w:p w14:paraId="5D1787F5" w14:textId="77777777" w:rsidR="00803273" w:rsidRPr="00135C28" w:rsidRDefault="00803273" w:rsidP="00803273">
      <w:pPr>
        <w:rPr>
          <w:sz w:val="16"/>
        </w:rPr>
      </w:pPr>
      <w:r w:rsidRPr="00D84E5D">
        <w:rPr>
          <w:rStyle w:val="Style13ptBold"/>
        </w:rPr>
        <w:t>Fourie 17</w:t>
      </w:r>
      <w:r w:rsidRPr="00D84E5D">
        <w:t xml:space="preserve"> </w:t>
      </w:r>
      <w:r w:rsidRPr="00135C28">
        <w:rPr>
          <w:sz w:val="16"/>
        </w:rPr>
        <w:t xml:space="preserve">Johan Fourie, professor of Economics and History at Stellenbosch University, "Ethicality of Labor-Strike Demonstrates by Social Workers," 30 November 2017, accessed 19 October 2021, Other Papers, </w:t>
      </w:r>
      <w:hyperlink r:id="rId9" w:history="1">
        <w:r w:rsidRPr="00135C28">
          <w:rPr>
            <w:rStyle w:val="Hyperlink"/>
            <w:sz w:val="16"/>
          </w:rPr>
          <w:t>https://www.otherpapers.com/essay/Ethicality-of-Labor-Strike-Demonstrates-by-Social-Workers/62694.html</w:t>
        </w:r>
      </w:hyperlink>
      <w:r w:rsidRPr="00135C28">
        <w:rPr>
          <w:sz w:val="16"/>
        </w:rPr>
        <w:t xml:space="preserve"> JG recut</w:t>
      </w:r>
    </w:p>
    <w:p w14:paraId="6AC7BA0A" w14:textId="77777777" w:rsidR="00803273" w:rsidRPr="00135C28" w:rsidRDefault="00803273" w:rsidP="00803273">
      <w:pPr>
        <w:rPr>
          <w:sz w:val="16"/>
        </w:rPr>
      </w:pPr>
      <w:r w:rsidRPr="00135C28">
        <w:rPr>
          <w:sz w:val="16"/>
        </w:rPr>
        <w:t xml:space="preserve">A further formula of the Categorical Imperative is "so, act as to treat humanity, whether in your own person or in that of any other context, never solely </w:t>
      </w:r>
      <w:proofErr w:type="gramStart"/>
      <w:r w:rsidRPr="00135C28">
        <w:rPr>
          <w:sz w:val="16"/>
        </w:rPr>
        <w:t>as a means to</w:t>
      </w:r>
      <w:proofErr w:type="gramEnd"/>
      <w:r w:rsidRPr="00135C28">
        <w:rPr>
          <w:sz w:val="16"/>
        </w:rPr>
        <w:t xml:space="preserve"> an end but always as an end within itself' (Parrott, 2006, p. 51). By this Kant meant </w:t>
      </w:r>
      <w:r w:rsidRPr="00D0357A">
        <w:rPr>
          <w:rStyle w:val="StyleUnderline"/>
          <w:highlight w:val="cyan"/>
        </w:rPr>
        <w:t>people should be valued</w:t>
      </w:r>
      <w:r w:rsidRPr="00D0357A">
        <w:rPr>
          <w:rStyle w:val="StyleUnderline"/>
        </w:rPr>
        <w:t xml:space="preserve"> and respected as an individual </w:t>
      </w:r>
      <w:r w:rsidRPr="00D0357A">
        <w:rPr>
          <w:rStyle w:val="StyleUnderline"/>
          <w:highlight w:val="cyan"/>
        </w:rPr>
        <w:t>and not used for</w:t>
      </w:r>
      <w:r w:rsidRPr="00D0357A">
        <w:rPr>
          <w:rStyle w:val="StyleUnderline"/>
        </w:rPr>
        <w:t xml:space="preserve"> the </w:t>
      </w:r>
      <w:r w:rsidRPr="00D0357A">
        <w:rPr>
          <w:rStyle w:val="StyleUnderline"/>
          <w:highlight w:val="cyan"/>
        </w:rPr>
        <w:t>benefit</w:t>
      </w:r>
      <w:r w:rsidRPr="00D0357A">
        <w:rPr>
          <w:rStyle w:val="StyleUnderline"/>
        </w:rPr>
        <w:t xml:space="preserve"> of others. </w:t>
      </w:r>
      <w:r w:rsidRPr="00D84E5D">
        <w:rPr>
          <w:rStyle w:val="StyleUnderline"/>
        </w:rPr>
        <w:t xml:space="preserve">Participating in </w:t>
      </w:r>
      <w:r w:rsidRPr="00D0357A">
        <w:rPr>
          <w:rStyle w:val="StyleUnderline"/>
          <w:highlight w:val="cyan"/>
        </w:rPr>
        <w:t>a labor-strike</w:t>
      </w:r>
      <w:r w:rsidRPr="00D0357A">
        <w:rPr>
          <w:rStyle w:val="StyleUnderline"/>
        </w:rPr>
        <w:t xml:space="preserve"> demonstration/action </w:t>
      </w:r>
      <w:r w:rsidRPr="00D0357A">
        <w:rPr>
          <w:rStyle w:val="StyleUnderline"/>
          <w:highlight w:val="cyan"/>
        </w:rPr>
        <w:t>is a direct violation</w:t>
      </w:r>
      <w:r w:rsidRPr="00D84E5D">
        <w:rPr>
          <w:rStyle w:val="StyleUnderline"/>
        </w:rPr>
        <w:t xml:space="preserve"> of this categorical</w:t>
      </w:r>
      <w:r w:rsidRPr="00D0357A">
        <w:rPr>
          <w:rStyle w:val="StyleUnderline"/>
        </w:rPr>
        <w:t xml:space="preserve"> perspective as it would not be ethically permissible </w:t>
      </w:r>
      <w:r w:rsidRPr="00D0357A">
        <w:rPr>
          <w:rStyle w:val="StyleUnderline"/>
          <w:highlight w:val="cyan"/>
        </w:rPr>
        <w:t>because</w:t>
      </w:r>
      <w:r w:rsidRPr="00135C28">
        <w:rPr>
          <w:rStyle w:val="StyleUnderline"/>
        </w:rPr>
        <w:t xml:space="preserve"> the</w:t>
      </w:r>
      <w:r w:rsidRPr="00D84E5D">
        <w:rPr>
          <w:rStyle w:val="StyleUnderline"/>
        </w:rPr>
        <w:t xml:space="preserve"> severe dependence and well-being of clients, </w:t>
      </w:r>
      <w:r w:rsidRPr="00D0357A">
        <w:rPr>
          <w:rStyle w:val="StyleUnderline"/>
          <w:highlight w:val="cyan"/>
        </w:rPr>
        <w:t>the effective functioning of the</w:t>
      </w:r>
      <w:r w:rsidRPr="00D0357A">
        <w:rPr>
          <w:rStyle w:val="StyleUnderline"/>
        </w:rPr>
        <w:t xml:space="preserve"> </w:t>
      </w:r>
      <w:r w:rsidRPr="00D84E5D">
        <w:rPr>
          <w:rStyle w:val="StyleUnderline"/>
        </w:rPr>
        <w:t xml:space="preserve">employer </w:t>
      </w:r>
      <w:r w:rsidRPr="00D0357A">
        <w:rPr>
          <w:rStyle w:val="StyleUnderline"/>
          <w:highlight w:val="cyan"/>
        </w:rPr>
        <w:t>organization, and society is used to</w:t>
      </w:r>
      <w:r w:rsidRPr="00D84E5D">
        <w:rPr>
          <w:rStyle w:val="StyleUnderline"/>
        </w:rPr>
        <w:t xml:space="preserve"> </w:t>
      </w:r>
      <w:proofErr w:type="gramStart"/>
      <w:r w:rsidRPr="00D84E5D">
        <w:rPr>
          <w:rStyle w:val="StyleUnderline"/>
        </w:rPr>
        <w:t xml:space="preserve">duly and unduly influence the </w:t>
      </w:r>
      <w:r w:rsidRPr="00D0357A">
        <w:rPr>
          <w:rStyle w:val="StyleUnderline"/>
          <w:highlight w:val="cyan"/>
        </w:rPr>
        <w:t>bargain</w:t>
      </w:r>
      <w:r w:rsidRPr="00D84E5D">
        <w:rPr>
          <w:rStyle w:val="StyleUnderline"/>
        </w:rPr>
        <w:t>ing process</w:t>
      </w:r>
      <w:proofErr w:type="gramEnd"/>
      <w:r w:rsidRPr="00D84E5D">
        <w:rPr>
          <w:rStyle w:val="StyleUnderline"/>
        </w:rPr>
        <w:t xml:space="preserve"> for better </w:t>
      </w:r>
      <w:r w:rsidRPr="00D0357A">
        <w:rPr>
          <w:rStyle w:val="StyleUnderline"/>
          <w:highlight w:val="cyan"/>
        </w:rPr>
        <w:t>working conditions.</w:t>
      </w:r>
      <w:r w:rsidRPr="00D84E5D">
        <w:rPr>
          <w:rStyle w:val="StyleUnderline"/>
        </w:rPr>
        <w:t xml:space="preserve"> In participating in the labor strike</w:t>
      </w:r>
      <w:r w:rsidRPr="00D0357A">
        <w:rPr>
          <w:rStyle w:val="StyleUnderline"/>
        </w:rPr>
        <w:t xml:space="preserve"> demonstration, </w:t>
      </w:r>
      <w:r w:rsidRPr="00D0357A">
        <w:rPr>
          <w:rStyle w:val="StyleUnderline"/>
          <w:highlight w:val="cyan"/>
        </w:rPr>
        <w:t>the humanity</w:t>
      </w:r>
      <w:r w:rsidRPr="00D0357A">
        <w:rPr>
          <w:rStyle w:val="StyleUnderline"/>
        </w:rPr>
        <w:t xml:space="preserve">, and well-being </w:t>
      </w:r>
      <w:r w:rsidRPr="00D0357A">
        <w:rPr>
          <w:rStyle w:val="StyleUnderline"/>
          <w:highlight w:val="cyan"/>
        </w:rPr>
        <w:t>of clients and society is not seen</w:t>
      </w:r>
      <w:r w:rsidRPr="00D84E5D">
        <w:rPr>
          <w:rStyle w:val="StyleUnderline"/>
        </w:rPr>
        <w:t xml:space="preserve"> as crucial and </w:t>
      </w:r>
      <w:r w:rsidRPr="00D84E5D">
        <w:rPr>
          <w:rStyle w:val="StyleUnderline"/>
          <w:highlight w:val="cyan"/>
        </w:rPr>
        <w:t>as an 'end', but</w:t>
      </w:r>
      <w:r w:rsidRPr="00D0357A">
        <w:rPr>
          <w:rStyle w:val="StyleUnderline"/>
        </w:rPr>
        <w:t xml:space="preserve"> rather </w:t>
      </w:r>
      <w:r w:rsidRPr="00D84E5D">
        <w:rPr>
          <w:rStyle w:val="StyleUnderline"/>
          <w:highlight w:val="cyan"/>
        </w:rPr>
        <w:t>used to demonstrate the</w:t>
      </w:r>
      <w:r w:rsidRPr="00D0357A">
        <w:rPr>
          <w:rStyle w:val="StyleUnderline"/>
        </w:rPr>
        <w:t xml:space="preserve"> undeniable </w:t>
      </w:r>
      <w:r w:rsidRPr="00D84E5D">
        <w:rPr>
          <w:rStyle w:val="StyleUnderline"/>
          <w:highlight w:val="cyan"/>
        </w:rPr>
        <w:t>need for</w:t>
      </w:r>
      <w:r w:rsidRPr="00D0357A">
        <w:rPr>
          <w:rStyle w:val="StyleUnderline"/>
        </w:rPr>
        <w:t xml:space="preserve"> the skills and expertise of social </w:t>
      </w:r>
      <w:r w:rsidRPr="00D84E5D">
        <w:rPr>
          <w:rStyle w:val="StyleUnderline"/>
          <w:highlight w:val="cyan"/>
        </w:rPr>
        <w:t>workers.</w:t>
      </w:r>
      <w:r w:rsidRPr="00135C28">
        <w:rPr>
          <w:sz w:val="16"/>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0B390207" w14:textId="77777777" w:rsidR="00803273" w:rsidRDefault="00803273" w:rsidP="00803273">
      <w:pPr>
        <w:pStyle w:val="Heading4"/>
      </w:pPr>
      <w:r>
        <w:t>Next, in medical services, strikes can only function through the intent of actively causing harm to patients.</w:t>
      </w:r>
    </w:p>
    <w:p w14:paraId="250F8BB4" w14:textId="77777777" w:rsidR="00803273" w:rsidRPr="009C29D4" w:rsidRDefault="00803273" w:rsidP="00803273">
      <w:pPr>
        <w:rPr>
          <w:sz w:val="16"/>
        </w:rPr>
      </w:pPr>
      <w:r w:rsidRPr="009C29D4">
        <w:rPr>
          <w:rStyle w:val="Style13ptBold"/>
        </w:rPr>
        <w:t>Loewy 2000</w:t>
      </w:r>
      <w:r w:rsidRPr="00135C28">
        <w:t xml:space="preserve"> </w:t>
      </w:r>
      <w:r w:rsidRPr="009C29D4">
        <w:rPr>
          <w:sz w:val="16"/>
        </w:rPr>
        <w:t>Erich H. Lowey, professor of bioethics at University of California, "Of healthcare professionals, ethics, and strikes," Cambridge Q. Healthcare Ethics 9 (2000): 513. Accessed 19 October 2021, Pg. 516-517, sci-hub.se/10.1017/S0963180100904092 JG recut</w:t>
      </w:r>
    </w:p>
    <w:p w14:paraId="606F44F7" w14:textId="77777777" w:rsidR="00803273" w:rsidRPr="009C29D4" w:rsidRDefault="00803273" w:rsidP="00803273">
      <w:pPr>
        <w:rPr>
          <w:sz w:val="16"/>
        </w:rPr>
      </w:pPr>
      <w:r w:rsidRPr="00135C28">
        <w:rPr>
          <w:rStyle w:val="StyleUnderline"/>
          <w:highlight w:val="cyan"/>
        </w:rPr>
        <w:t>In the medical setting</w:t>
      </w:r>
      <w:r w:rsidRPr="00135C28">
        <w:rPr>
          <w:rStyle w:val="StyleUnderline"/>
        </w:rPr>
        <w:t xml:space="preserve">, furthermore, workers are much more apt to deal with identified lives: they know their patients and often have known them for some time. </w:t>
      </w:r>
      <w:r w:rsidRPr="00135C28">
        <w:rPr>
          <w:rStyle w:val="StyleUnderline"/>
          <w:highlight w:val="cyan"/>
        </w:rPr>
        <w:t>Striking</w:t>
      </w:r>
      <w:r w:rsidRPr="00BA5B76">
        <w:rPr>
          <w:rStyle w:val="StyleUnderline"/>
        </w:rPr>
        <w:t xml:space="preserve"> </w:t>
      </w:r>
      <w:r w:rsidRPr="00135C28">
        <w:rPr>
          <w:rStyle w:val="StyleUnderline"/>
        </w:rPr>
        <w:t xml:space="preserve">against their employer (even if it is done in part to benefit the patient) </w:t>
      </w:r>
      <w:r w:rsidRPr="00135C28">
        <w:rPr>
          <w:rStyle w:val="StyleUnderline"/>
          <w:highlight w:val="cyan"/>
        </w:rPr>
        <w:t>is denying</w:t>
      </w:r>
      <w:r w:rsidRPr="00E54D6F">
        <w:rPr>
          <w:rStyle w:val="StyleUnderline"/>
        </w:rPr>
        <w:t xml:space="preserve"> meaningful</w:t>
      </w:r>
      <w:r w:rsidRPr="00135C28">
        <w:rPr>
          <w:rStyle w:val="StyleUnderline"/>
        </w:rPr>
        <w:t xml:space="preserve"> and often </w:t>
      </w:r>
      <w:r w:rsidRPr="00135C28">
        <w:rPr>
          <w:rStyle w:val="StyleUnderline"/>
          <w:highlight w:val="cyan"/>
        </w:rPr>
        <w:t>essential services</w:t>
      </w:r>
      <w:r w:rsidRPr="00135C28">
        <w:rPr>
          <w:rStyle w:val="StyleUnderline"/>
        </w:rPr>
        <w:t xml:space="preserve"> to some of these identified lives.</w:t>
      </w:r>
      <w:r w:rsidRPr="009C29D4">
        <w:rPr>
          <w:sz w:val="16"/>
        </w:rPr>
        <w:t xml:space="preserve"> We tend to relate differently with those lives we know and therefore call “identified” from those whom we consider “unidentified” or statistical lives, in part, because we have obligations as a result of relationships; in part because we fail to recognize that these so-called unidentified lives are not in fact unidentified but are merely not identified by us.4 When strikes are called by healthcare professionals, both types of lives are apt to be injured or, at least, severely inconvenienced.</w:t>
      </w:r>
    </w:p>
    <w:p w14:paraId="27B5A9FF" w14:textId="77777777" w:rsidR="00803273" w:rsidRPr="00135C28" w:rsidRDefault="00803273" w:rsidP="00803273">
      <w:pPr>
        <w:rPr>
          <w:rStyle w:val="StyleUnderline"/>
        </w:rPr>
      </w:pPr>
      <w:r w:rsidRPr="009C29D4">
        <w:rPr>
          <w:sz w:val="16"/>
        </w:rPr>
        <w:t xml:space="preserve">Except in the pocketbook, </w:t>
      </w:r>
      <w:r w:rsidRPr="00135C28">
        <w:rPr>
          <w:rStyle w:val="StyleUnderline"/>
          <w:highlight w:val="cyan"/>
        </w:rPr>
        <w:t>strikes</w:t>
      </w:r>
      <w:r w:rsidRPr="00135C28">
        <w:rPr>
          <w:rStyle w:val="StyleUnderline"/>
        </w:rPr>
        <w:t xml:space="preserve"> in the healthcare setting generally </w:t>
      </w:r>
      <w:r w:rsidRPr="00135C28">
        <w:rPr>
          <w:rStyle w:val="StyleUnderline"/>
          <w:highlight w:val="cyan"/>
        </w:rPr>
        <w:t>do not directly hurt the employer. The employer is hurt through the patient. The patient</w:t>
      </w:r>
      <w:r w:rsidRPr="00135C28">
        <w:rPr>
          <w:rStyle w:val="StyleUnderline"/>
        </w:rPr>
        <w:t xml:space="preserve"> thus </w:t>
      </w:r>
      <w:r w:rsidRPr="00135C28">
        <w:rPr>
          <w:rStyle w:val="StyleUnderline"/>
          <w:highlight w:val="cyan"/>
        </w:rPr>
        <w:t>becomes a means toward</w:t>
      </w:r>
      <w:r w:rsidRPr="00135C28">
        <w:rPr>
          <w:rStyle w:val="StyleUnderline"/>
        </w:rPr>
        <w:t xml:space="preserve"> the </w:t>
      </w:r>
      <w:r w:rsidRPr="00135C28">
        <w:rPr>
          <w:rStyle w:val="StyleUnderline"/>
          <w:highlight w:val="cyan"/>
        </w:rPr>
        <w:t>employees’ ends, a</w:t>
      </w:r>
      <w:r w:rsidRPr="00135C28">
        <w:rPr>
          <w:rStyle w:val="StyleUnderline"/>
        </w:rPr>
        <w:t xml:space="preserve"> foot</w:t>
      </w:r>
      <w:r w:rsidRPr="00135C28">
        <w:rPr>
          <w:rStyle w:val="StyleUnderline"/>
          <w:highlight w:val="cyan"/>
        </w:rPr>
        <w:t>ball</w:t>
      </w:r>
      <w:r w:rsidRPr="00135C28">
        <w:rPr>
          <w:rStyle w:val="StyleUnderline"/>
        </w:rPr>
        <w:t xml:space="preserve"> being </w:t>
      </w:r>
      <w:r w:rsidRPr="00135C28">
        <w:rPr>
          <w:rStyle w:val="StyleUnderline"/>
          <w:highlight w:val="cyan"/>
        </w:rPr>
        <w:t>kicked between two</w:t>
      </w:r>
      <w:r w:rsidRPr="00135C28">
        <w:rPr>
          <w:rStyle w:val="StyleUnderline"/>
        </w:rPr>
        <w:t xml:space="preserve"> contending </w:t>
      </w:r>
      <w:r w:rsidRPr="00135C28">
        <w:rPr>
          <w:rStyle w:val="StyleUnderline"/>
          <w:highlight w:val="cyan"/>
        </w:rPr>
        <w:t>parties</w:t>
      </w:r>
      <w:r w:rsidRPr="00135C28">
        <w:rPr>
          <w:rStyle w:val="StyleUnderline"/>
        </w:rPr>
        <w:t xml:space="preserve">—even if one of the employees’ goals is to serve the good of patients in general. </w:t>
      </w:r>
      <w:r w:rsidRPr="00BA5B76">
        <w:rPr>
          <w:rStyle w:val="StyleUnderline"/>
          <w:highlight w:val="cyan"/>
        </w:rPr>
        <w:t>Theoretically, patients</w:t>
      </w:r>
      <w:r w:rsidRPr="00135C28">
        <w:rPr>
          <w:rStyle w:val="StyleUnderline"/>
        </w:rPr>
        <w:t xml:space="preserve"> will then bring </w:t>
      </w:r>
      <w:r w:rsidRPr="00BA5B76">
        <w:rPr>
          <w:rStyle w:val="StyleUnderline"/>
          <w:highlight w:val="cyan"/>
        </w:rPr>
        <w:t>pressure</w:t>
      </w:r>
      <w:r w:rsidRPr="00135C28">
        <w:rPr>
          <w:rStyle w:val="StyleUnderline"/>
        </w:rPr>
        <w:t xml:space="preserve"> on </w:t>
      </w:r>
      <w:r w:rsidRPr="00BA5B76">
        <w:rPr>
          <w:rStyle w:val="StyleUnderline"/>
          <w:highlight w:val="cyan"/>
        </w:rPr>
        <w:t>the employer</w:t>
      </w:r>
      <w:r w:rsidRPr="00135C28">
        <w:rPr>
          <w:rStyle w:val="StyleUnderline"/>
        </w:rPr>
        <w:t xml:space="preserve"> (be it the government or a managed care organization), thus, quite frankly, using the patient as a means toward the ends of the health professionals.5 The dilemma, of course, is that </w:t>
      </w:r>
      <w:r w:rsidRPr="00BA5B76">
        <w:rPr>
          <w:rStyle w:val="StyleUnderline"/>
          <w:highlight w:val="cyan"/>
        </w:rPr>
        <w:t>without</w:t>
      </w:r>
      <w:r w:rsidRPr="00135C28">
        <w:rPr>
          <w:rStyle w:val="StyleUnderline"/>
        </w:rPr>
        <w:t xml:space="preserve"> significantly inconveniencing or even </w:t>
      </w:r>
      <w:r w:rsidRPr="00BA5B76">
        <w:rPr>
          <w:rStyle w:val="StyleUnderline"/>
          <w:highlight w:val="cyan"/>
        </w:rPr>
        <w:t>endangering patients, no pressure is</w:t>
      </w:r>
      <w:r w:rsidRPr="00135C28">
        <w:rPr>
          <w:rStyle w:val="StyleUnderline"/>
        </w:rPr>
        <w:t xml:space="preserve"> likely to be </w:t>
      </w:r>
      <w:r w:rsidRPr="00BA5B76">
        <w:rPr>
          <w:rStyle w:val="StyleUnderline"/>
          <w:highlight w:val="cyan"/>
        </w:rPr>
        <w:t>brought</w:t>
      </w:r>
      <w:r w:rsidRPr="00135C28">
        <w:rPr>
          <w:rStyle w:val="StyleUnderline"/>
        </w:rPr>
        <w:t xml:space="preserve"> and, </w:t>
      </w:r>
      <w:r w:rsidRPr="00FF662E">
        <w:rPr>
          <w:rStyle w:val="StyleUnderline"/>
          <w:highlight w:val="cyan"/>
        </w:rPr>
        <w:t>therefore</w:t>
      </w:r>
      <w:r w:rsidRPr="00135C28">
        <w:rPr>
          <w:rStyle w:val="StyleUnderline"/>
        </w:rPr>
        <w:t xml:space="preserve">, no amelioration of working conditions is </w:t>
      </w:r>
      <w:proofErr w:type="spellStart"/>
      <w:proofErr w:type="gramStart"/>
      <w:r w:rsidRPr="00135C28">
        <w:rPr>
          <w:rStyle w:val="StyleUnderline"/>
        </w:rPr>
        <w:t>effected</w:t>
      </w:r>
      <w:proofErr w:type="spellEnd"/>
      <w:proofErr w:type="gramEnd"/>
      <w:r w:rsidRPr="00135C28">
        <w:rPr>
          <w:rStyle w:val="StyleUnderline"/>
        </w:rPr>
        <w:t xml:space="preserve">. </w:t>
      </w:r>
      <w:r w:rsidRPr="00135C28">
        <w:rPr>
          <w:rStyle w:val="StyleUnderline"/>
          <w:highlight w:val="cyan"/>
        </w:rPr>
        <w:t>To be effective, a strike</w:t>
      </w:r>
      <w:r w:rsidRPr="00135C28">
        <w:rPr>
          <w:rStyle w:val="StyleUnderline"/>
        </w:rPr>
        <w:t xml:space="preserve"> of healthcare professionals </w:t>
      </w:r>
      <w:proofErr w:type="gramStart"/>
      <w:r w:rsidRPr="00135C28">
        <w:rPr>
          <w:rStyle w:val="StyleUnderline"/>
          <w:highlight w:val="cyan"/>
        </w:rPr>
        <w:t>has to</w:t>
      </w:r>
      <w:proofErr w:type="gramEnd"/>
      <w:r w:rsidRPr="00135C28">
        <w:rPr>
          <w:rStyle w:val="StyleUnderline"/>
          <w:highlight w:val="cyan"/>
        </w:rPr>
        <w:t xml:space="preserve"> “hurt” patients</w:t>
      </w:r>
      <w:r w:rsidRPr="00135C28">
        <w:rPr>
          <w:rStyle w:val="StyleUnderline"/>
        </w:rPr>
        <w:t xml:space="preserve"> and often patients known to the healthcare professionals.</w:t>
      </w:r>
    </w:p>
    <w:p w14:paraId="5DF5C474" w14:textId="3AEF5FFB" w:rsidR="000F6545" w:rsidRDefault="00803273" w:rsidP="00803273">
      <w:pPr>
        <w:pStyle w:val="Heading4"/>
      </w:pPr>
      <w:r>
        <w:t xml:space="preserve">These violate the test of universalizability – workers coerce their employers and intend to use societal suffering for personal </w:t>
      </w:r>
      <w:proofErr w:type="gramStart"/>
      <w:r>
        <w:t>gain, but</w:t>
      </w:r>
      <w:proofErr w:type="gramEnd"/>
      <w:r>
        <w:t xml:space="preserve"> undermining someone’s freedom by forcing them to do something is non-universalizable because it requires the exercise of your own freedom.</w:t>
      </w:r>
    </w:p>
    <w:p w14:paraId="0C41E14D" w14:textId="31306B35" w:rsidR="00803273" w:rsidRDefault="009252CE" w:rsidP="009252CE">
      <w:pPr>
        <w:pStyle w:val="Heading1"/>
      </w:pPr>
      <w:r>
        <w:t>Case</w:t>
      </w:r>
    </w:p>
    <w:p w14:paraId="385A2B4E" w14:textId="6F1EABC8" w:rsidR="009252CE" w:rsidRDefault="009252CE" w:rsidP="009252CE">
      <w:pPr>
        <w:pStyle w:val="Heading4"/>
      </w:pPr>
      <w:bookmarkStart w:id="0" w:name="_Hlk89523526"/>
      <w:r>
        <w:t>First</w:t>
      </w:r>
      <w:r w:rsidRPr="00EB5C49">
        <w:t>, an</w:t>
      </w:r>
      <w:r>
        <w:t xml:space="preserve"> important</w:t>
      </w:r>
      <w:r w:rsidRPr="00EB5C49">
        <w:t xml:space="preserve"> observation – the affirmative must defend </w:t>
      </w:r>
      <w:r>
        <w:t>a right to strike</w:t>
      </w:r>
      <w:r w:rsidRPr="00EB5C49">
        <w:t xml:space="preserve"> in </w:t>
      </w:r>
      <w:r w:rsidRPr="00EB5C49">
        <w:rPr>
          <w:u w:val="single"/>
        </w:rPr>
        <w:t>every</w:t>
      </w:r>
      <w:r w:rsidRPr="00EB5C49">
        <w:t xml:space="preserve"> instance, not only in a specific scenario. Morality and justice are universal concepts – we can’t pick and choose when they apply.</w:t>
      </w:r>
      <w:r>
        <w:t xml:space="preserve"> </w:t>
      </w:r>
      <w:proofErr w:type="gramStart"/>
      <w:r>
        <w:t>And,</w:t>
      </w:r>
      <w:proofErr w:type="gramEnd"/>
      <w:r>
        <w:t xml:space="preserve"> the resolution specifies an </w:t>
      </w:r>
      <w:r>
        <w:rPr>
          <w:u w:val="single"/>
        </w:rPr>
        <w:t>unconditional</w:t>
      </w:r>
      <w:r>
        <w:t xml:space="preserve"> right to strike, which means it must happen without limitation.</w:t>
      </w:r>
      <w:r w:rsidRPr="00EB5C49">
        <w:t xml:space="preserve"> This means that one scenario in which intellectual property protections are justified is sufficient to negate.</w:t>
      </w:r>
    </w:p>
    <w:p w14:paraId="06B0F864" w14:textId="6C621651" w:rsidR="009252CE" w:rsidRPr="009252CE" w:rsidRDefault="009252CE" w:rsidP="009252CE">
      <w:pPr>
        <w:pStyle w:val="Heading3"/>
      </w:pPr>
      <w:r>
        <w:t>1 – Racist Strikes</w:t>
      </w:r>
    </w:p>
    <w:bookmarkEnd w:id="0"/>
    <w:p w14:paraId="42FA3FC9" w14:textId="77777777" w:rsidR="009252CE" w:rsidRDefault="009252CE" w:rsidP="009252CE">
      <w:pPr>
        <w:pStyle w:val="Heading4"/>
      </w:pPr>
      <w:r>
        <w:t>There has been a history of striking for the purpose of excluding and marginalizing black people</w:t>
      </w:r>
    </w:p>
    <w:p w14:paraId="156DE394" w14:textId="77777777" w:rsidR="009252CE" w:rsidRPr="00B835B8" w:rsidRDefault="009252CE" w:rsidP="009252CE">
      <w:r w:rsidRPr="00B835B8">
        <w:t xml:space="preserve">Allison Keyes, JUNE 30, 2017, "The East St. Louis Race Riot Left </w:t>
      </w:r>
      <w:proofErr w:type="gramStart"/>
      <w:r w:rsidRPr="00B835B8">
        <w:t>Dozens</w:t>
      </w:r>
      <w:proofErr w:type="gramEnd"/>
      <w:r w:rsidRPr="00B835B8">
        <w:t xml:space="preserve"> Dead, Devastating a Community on the Rise," Smithsonian Magazine, https://www.smithsonianmag.com/smithsonian-institution/east-st-louis-race-riot-left-dozens-dead-devastating-community-on-the-rise-180963885/ //SR</w:t>
      </w:r>
    </w:p>
    <w:p w14:paraId="33C06B46" w14:textId="77777777" w:rsidR="009252CE" w:rsidRPr="00F22719" w:rsidRDefault="009252CE" w:rsidP="009252CE">
      <w:pPr>
        <w:rPr>
          <w:rStyle w:val="StyleUnderline"/>
        </w:rPr>
      </w:pPr>
      <w:r w:rsidRPr="00F22719">
        <w:rPr>
          <w:rStyle w:val="StyleUnderline"/>
          <w:highlight w:val="cyan"/>
        </w:rPr>
        <w:t>Racial tensions began simmering in</w:t>
      </w:r>
      <w:r w:rsidRPr="00F22719">
        <w:rPr>
          <w:rStyle w:val="StyleUnderline"/>
        </w:rPr>
        <w:t xml:space="preserve"> East </w:t>
      </w:r>
      <w:r w:rsidRPr="00F22719">
        <w:rPr>
          <w:rStyle w:val="StyleUnderline"/>
          <w:highlight w:val="cyan"/>
        </w:rPr>
        <w:t>St. Louis</w:t>
      </w:r>
      <w:r w:rsidRPr="00F22719">
        <w:rPr>
          <w:rStyle w:val="StyleUnderline"/>
        </w:rPr>
        <w:t xml:space="preserve">—a city </w:t>
      </w:r>
      <w:r w:rsidRPr="00F22719">
        <w:rPr>
          <w:rStyle w:val="StyleUnderline"/>
          <w:highlight w:val="cyan"/>
        </w:rPr>
        <w:t>where thousands of blacks</w:t>
      </w:r>
      <w:r w:rsidRPr="00F22719">
        <w:rPr>
          <w:rStyle w:val="StyleUnderline"/>
        </w:rPr>
        <w:t xml:space="preserve"> had </w:t>
      </w:r>
      <w:r w:rsidRPr="00F22719">
        <w:rPr>
          <w:rStyle w:val="StyleUnderline"/>
          <w:highlight w:val="cyan"/>
        </w:rPr>
        <w:t>moved from the South to work in war factories</w:t>
      </w:r>
      <w:r w:rsidRPr="00F22719">
        <w:rPr>
          <w:rStyle w:val="StyleUnderline"/>
        </w:rPr>
        <w:t xml:space="preserve">—as early as February 1917. The </w:t>
      </w:r>
      <w:proofErr w:type="gramStart"/>
      <w:r w:rsidRPr="00F22719">
        <w:rPr>
          <w:rStyle w:val="StyleUnderline"/>
        </w:rPr>
        <w:t>African-American</w:t>
      </w:r>
      <w:proofErr w:type="gramEnd"/>
      <w:r w:rsidRPr="00F22719">
        <w:rPr>
          <w:rStyle w:val="StyleUnderline"/>
        </w:rPr>
        <w:t xml:space="preserve"> population was 6,000 in 1910 and nearly double that by 1917. In the spring, </w:t>
      </w:r>
      <w:r w:rsidRPr="00F22719">
        <w:rPr>
          <w:rStyle w:val="StyleUnderline"/>
          <w:highlight w:val="cyan"/>
        </w:rPr>
        <w:t>the</w:t>
      </w:r>
      <w:r w:rsidRPr="00F22719">
        <w:rPr>
          <w:rStyle w:val="StyleUnderline"/>
        </w:rPr>
        <w:t xml:space="preserve"> largely </w:t>
      </w:r>
      <w:r w:rsidRPr="00F22719">
        <w:rPr>
          <w:rStyle w:val="StyleUnderline"/>
          <w:highlight w:val="cyan"/>
        </w:rPr>
        <w:t>white workforce</w:t>
      </w:r>
      <w:r w:rsidRPr="00F22719">
        <w:rPr>
          <w:rStyle w:val="StyleUnderline"/>
        </w:rPr>
        <w:t xml:space="preserve"> at the Aluminum Ore Company </w:t>
      </w:r>
      <w:r w:rsidRPr="00F22719">
        <w:rPr>
          <w:rStyle w:val="StyleUnderline"/>
          <w:highlight w:val="cyan"/>
        </w:rPr>
        <w:t>went on strike</w:t>
      </w:r>
      <w:r w:rsidRPr="00F22719">
        <w:rPr>
          <w:rStyle w:val="StyleUnderline"/>
        </w:rPr>
        <w:t>.</w:t>
      </w:r>
      <w:r w:rsidRPr="00F22719">
        <w:rPr>
          <w:sz w:val="16"/>
        </w:rPr>
        <w:t xml:space="preserve"> Hundreds of blacks were hired. </w:t>
      </w:r>
      <w:r w:rsidRPr="00F22719">
        <w:rPr>
          <w:rStyle w:val="StyleUnderline"/>
        </w:rPr>
        <w:t xml:space="preserve">After a City Council meeting on May 28, </w:t>
      </w:r>
      <w:r w:rsidRPr="00F22719">
        <w:rPr>
          <w:rStyle w:val="StyleUnderline"/>
          <w:highlight w:val="cyan"/>
        </w:rPr>
        <w:t>angry white workers lodged formal complaints against black migrants</w:t>
      </w:r>
      <w:r w:rsidRPr="00F22719">
        <w:rPr>
          <w:rStyle w:val="StyleUnderline"/>
        </w:rPr>
        <w:t xml:space="preserve">. When word of an attempted robbery of a white man by an armed black man spread through the city, mobs started </w:t>
      </w:r>
      <w:r w:rsidRPr="00F22719">
        <w:rPr>
          <w:rStyle w:val="StyleUnderline"/>
          <w:highlight w:val="cyan"/>
        </w:rPr>
        <w:t xml:space="preserve">beating any </w:t>
      </w:r>
      <w:proofErr w:type="gramStart"/>
      <w:r w:rsidRPr="00F22719">
        <w:rPr>
          <w:rStyle w:val="StyleUnderline"/>
          <w:highlight w:val="cyan"/>
        </w:rPr>
        <w:t>African-Americans</w:t>
      </w:r>
      <w:proofErr w:type="gramEnd"/>
      <w:r w:rsidRPr="00F22719">
        <w:rPr>
          <w:rStyle w:val="StyleUnderline"/>
          <w:highlight w:val="cyan"/>
        </w:rPr>
        <w:t xml:space="preserve"> they found</w:t>
      </w:r>
      <w:r w:rsidRPr="00F22719">
        <w:rPr>
          <w:sz w:val="16"/>
        </w:rPr>
        <w:t>, even pulling individuals off of streetcars and trolleys. The National Guard was called in but dispersed in June.</w:t>
      </w:r>
    </w:p>
    <w:p w14:paraId="77E03358" w14:textId="5C43167F" w:rsidR="009252CE" w:rsidRDefault="009252CE" w:rsidP="009252CE">
      <w:pPr>
        <w:pStyle w:val="Heading4"/>
      </w:pPr>
      <w:r>
        <w:t>That’s clearly immoral because workers literally strike so that certain groups are excluded from employment, which causes all the bad impacts that the affirmative is trying to prevent.</w:t>
      </w:r>
    </w:p>
    <w:p w14:paraId="14C2E23A" w14:textId="2895A642" w:rsidR="009252CE" w:rsidRPr="009252CE" w:rsidRDefault="009252CE" w:rsidP="009252CE">
      <w:pPr>
        <w:pStyle w:val="Heading3"/>
      </w:pPr>
      <w:r>
        <w:t>2 – Violent Strikes</w:t>
      </w:r>
    </w:p>
    <w:p w14:paraId="05837852" w14:textId="3EB6C347" w:rsidR="009252CE" w:rsidRPr="00B36556" w:rsidRDefault="009252CE" w:rsidP="009252CE">
      <w:pPr>
        <w:shd w:val="clear" w:color="auto" w:fill="FFFFFF"/>
        <w:spacing w:before="240"/>
        <w:rPr>
          <w:rFonts w:ascii="Times New Roman" w:eastAsia="Times New Roman" w:hAnsi="Times New Roman" w:cs="Times New Roman"/>
          <w:color w:val="000000"/>
        </w:rPr>
      </w:pPr>
      <w:r w:rsidRPr="00B36556">
        <w:rPr>
          <w:rFonts w:ascii="Times New Roman" w:eastAsia="Times New Roman" w:hAnsi="Times New Roman" w:cs="Times New Roman"/>
          <w:b/>
          <w:bCs/>
          <w:color w:val="1B1B1B"/>
          <w:sz w:val="28"/>
          <w:szCs w:val="28"/>
        </w:rPr>
        <w:t>The unconditional right to strike does not provide protections against these violent strikes.</w:t>
      </w:r>
    </w:p>
    <w:p w14:paraId="1FAB9A5D" w14:textId="4445FB2B" w:rsidR="009252CE" w:rsidRPr="00B36556" w:rsidRDefault="009252CE" w:rsidP="009252CE">
      <w:pPr>
        <w:shd w:val="clear" w:color="auto" w:fill="FFFFFF"/>
        <w:rPr>
          <w:rFonts w:ascii="Times New Roman" w:eastAsia="Times New Roman" w:hAnsi="Times New Roman" w:cs="Times New Roman"/>
          <w:color w:val="000000"/>
        </w:rPr>
      </w:pPr>
      <w:r w:rsidRPr="00B36556">
        <w:rPr>
          <w:rFonts w:ascii="Times New Roman" w:eastAsia="Times New Roman" w:hAnsi="Times New Roman" w:cs="Times New Roman"/>
          <w:b/>
          <w:bCs/>
          <w:color w:val="1B1B1B"/>
          <w:sz w:val="28"/>
          <w:szCs w:val="28"/>
        </w:rPr>
        <w:t xml:space="preserve">Violent strikes in South Africa posed threats to human life, </w:t>
      </w:r>
      <w:proofErr w:type="gramStart"/>
      <w:r w:rsidRPr="00B36556">
        <w:rPr>
          <w:rFonts w:ascii="Times New Roman" w:eastAsia="Times New Roman" w:hAnsi="Times New Roman" w:cs="Times New Roman"/>
          <w:b/>
          <w:bCs/>
          <w:color w:val="1B1B1B"/>
          <w:sz w:val="28"/>
          <w:szCs w:val="28"/>
        </w:rPr>
        <w:t>workplaces</w:t>
      </w:r>
      <w:proofErr w:type="gramEnd"/>
      <w:r w:rsidRPr="00B36556">
        <w:rPr>
          <w:rFonts w:ascii="Times New Roman" w:eastAsia="Times New Roman" w:hAnsi="Times New Roman" w:cs="Times New Roman"/>
          <w:b/>
          <w:bCs/>
          <w:color w:val="1B1B1B"/>
          <w:sz w:val="28"/>
          <w:szCs w:val="28"/>
        </w:rPr>
        <w:t xml:space="preserve"> and the economy.</w:t>
      </w:r>
    </w:p>
    <w:p w14:paraId="5D3013D4" w14:textId="50FE169F" w:rsidR="009252CE" w:rsidRPr="00B36556" w:rsidRDefault="009252CE" w:rsidP="009252CE">
      <w:pPr>
        <w:rPr>
          <w:rFonts w:ascii="Times New Roman" w:eastAsia="Times New Roman" w:hAnsi="Times New Roman" w:cs="Times New Roman"/>
          <w:color w:val="000000"/>
        </w:rPr>
      </w:pPr>
      <w:proofErr w:type="spellStart"/>
      <w:r w:rsidRPr="00B36556">
        <w:rPr>
          <w:rFonts w:ascii="Times New Roman" w:eastAsia="Times New Roman" w:hAnsi="Times New Roman" w:cs="Times New Roman"/>
          <w:b/>
          <w:bCs/>
          <w:color w:val="000000"/>
          <w:sz w:val="22"/>
        </w:rPr>
        <w:t>Tenza</w:t>
      </w:r>
      <w:proofErr w:type="spellEnd"/>
      <w:r w:rsidRPr="00B36556">
        <w:rPr>
          <w:rFonts w:ascii="Times New Roman" w:eastAsia="Times New Roman" w:hAnsi="Times New Roman" w:cs="Times New Roman"/>
          <w:b/>
          <w:bCs/>
          <w:color w:val="000000"/>
          <w:sz w:val="22"/>
        </w:rPr>
        <w:t xml:space="preserve"> 20</w:t>
      </w:r>
      <w:r w:rsidRPr="00EC4C2C">
        <w:rPr>
          <w:rFonts w:ascii="Times New Roman" w:eastAsia="Times New Roman" w:hAnsi="Times New Roman" w:cs="Times New Roman"/>
          <w:color w:val="000000"/>
          <w:sz w:val="16"/>
          <w:szCs w:val="16"/>
        </w:rPr>
        <w:t xml:space="preserve"> </w:t>
      </w:r>
      <w:proofErr w:type="spellStart"/>
      <w:r w:rsidRPr="00EC4C2C">
        <w:rPr>
          <w:rFonts w:ascii="Times New Roman" w:eastAsia="Times New Roman" w:hAnsi="Times New Roman" w:cs="Times New Roman"/>
          <w:color w:val="000000"/>
          <w:sz w:val="16"/>
          <w:szCs w:val="16"/>
        </w:rPr>
        <w:t>Mlungisi</w:t>
      </w:r>
      <w:proofErr w:type="spellEnd"/>
      <w:r w:rsidRPr="00EC4C2C">
        <w:rPr>
          <w:rFonts w:ascii="Times New Roman" w:eastAsia="Times New Roman" w:hAnsi="Times New Roman" w:cs="Times New Roman"/>
          <w:color w:val="000000"/>
          <w:sz w:val="16"/>
          <w:szCs w:val="16"/>
        </w:rPr>
        <w:t>. "The effects of violent strikes on the economy of a developing country: a case of South Africa." Obiter 41.3 (2020): 519-537. (Senior Lecturer, University of KwaZulu-Natal)</w:t>
      </w:r>
    </w:p>
    <w:p w14:paraId="2E5CA5BB" w14:textId="1AB2E68B" w:rsidR="009252CE" w:rsidRPr="00EC4C2C" w:rsidRDefault="009252CE" w:rsidP="009252CE">
      <w:pPr>
        <w:rPr>
          <w:rFonts w:ascii="Times New Roman" w:eastAsia="Times New Roman" w:hAnsi="Times New Roman" w:cs="Times New Roman"/>
          <w:color w:val="000000"/>
          <w:sz w:val="16"/>
        </w:rPr>
      </w:pPr>
      <w:r w:rsidRPr="00B36556">
        <w:rPr>
          <w:rFonts w:ascii="Times New Roman" w:eastAsia="Times New Roman" w:hAnsi="Times New Roman" w:cs="Times New Roman"/>
          <w:b/>
          <w:bCs/>
          <w:color w:val="000000"/>
          <w:sz w:val="22"/>
          <w:u w:val="single"/>
          <w:shd w:val="clear" w:color="auto" w:fill="00FF00"/>
        </w:rPr>
        <w:t>When South Africa obtained democracy in 1994, there was a dream of a better country with a new vision for industrial relations</w:t>
      </w:r>
      <w:r w:rsidRPr="00B36556">
        <w:rPr>
          <w:rFonts w:ascii="Times New Roman" w:eastAsia="Times New Roman" w:hAnsi="Times New Roman" w:cs="Times New Roman"/>
          <w:color w:val="000000"/>
          <w:sz w:val="22"/>
          <w:u w:val="single"/>
        </w:rPr>
        <w:t xml:space="preserve">.5 </w:t>
      </w:r>
      <w:r w:rsidRPr="00B36556">
        <w:rPr>
          <w:rFonts w:ascii="Times New Roman" w:eastAsia="Times New Roman" w:hAnsi="Times New Roman" w:cs="Times New Roman"/>
          <w:b/>
          <w:bCs/>
          <w:color w:val="000000"/>
          <w:sz w:val="22"/>
          <w:u w:val="single"/>
          <w:shd w:val="clear" w:color="auto" w:fill="00FF00"/>
        </w:rPr>
        <w:t>However</w:t>
      </w:r>
      <w:r w:rsidRPr="00B36556">
        <w:rPr>
          <w:rFonts w:ascii="Times New Roman" w:eastAsia="Times New Roman" w:hAnsi="Times New Roman" w:cs="Times New Roman"/>
          <w:color w:val="000000"/>
          <w:sz w:val="22"/>
        </w:rPr>
        <w:t xml:space="preserve">, the number of violent strikes that have </w:t>
      </w:r>
      <w:proofErr w:type="spellStart"/>
      <w:r w:rsidRPr="00B36556">
        <w:rPr>
          <w:rFonts w:ascii="Times New Roman" w:eastAsia="Times New Roman" w:hAnsi="Times New Roman" w:cs="Times New Roman"/>
          <w:color w:val="000000"/>
          <w:sz w:val="22"/>
        </w:rPr>
        <w:t>bedevilled</w:t>
      </w:r>
      <w:proofErr w:type="spellEnd"/>
      <w:r w:rsidRPr="00B36556">
        <w:rPr>
          <w:rFonts w:ascii="Times New Roman" w:eastAsia="Times New Roman" w:hAnsi="Times New Roman" w:cs="Times New Roman"/>
          <w:color w:val="000000"/>
          <w:sz w:val="22"/>
        </w:rPr>
        <w:t xml:space="preserve"> this country in recent years seems to have shattered-down the aspirations of a better South Africa. </w:t>
      </w:r>
      <w:r w:rsidRPr="00B36556">
        <w:rPr>
          <w:rFonts w:ascii="Times New Roman" w:eastAsia="Times New Roman" w:hAnsi="Times New Roman" w:cs="Times New Roman"/>
          <w:color w:val="000000"/>
          <w:sz w:val="22"/>
          <w:u w:val="single"/>
        </w:rPr>
        <w:t xml:space="preserve">South Africa recorded </w:t>
      </w:r>
      <w:r w:rsidRPr="00B36556">
        <w:rPr>
          <w:rFonts w:ascii="Times New Roman" w:eastAsia="Times New Roman" w:hAnsi="Times New Roman" w:cs="Times New Roman"/>
          <w:b/>
          <w:bCs/>
          <w:color w:val="000000"/>
          <w:sz w:val="22"/>
          <w:u w:val="single"/>
          <w:shd w:val="clear" w:color="auto" w:fill="00FF00"/>
        </w:rPr>
        <w:t>114 strikes in 2013 and 88 strikes in 2014,</w:t>
      </w:r>
      <w:r w:rsidRPr="00B36556">
        <w:rPr>
          <w:rFonts w:ascii="Times New Roman" w:eastAsia="Times New Roman" w:hAnsi="Times New Roman" w:cs="Times New Roman"/>
          <w:color w:val="000000"/>
          <w:sz w:val="22"/>
          <w:u w:val="single"/>
        </w:rPr>
        <w:t xml:space="preserve"> which </w:t>
      </w:r>
      <w:r w:rsidRPr="00B36556">
        <w:rPr>
          <w:rFonts w:ascii="Times New Roman" w:eastAsia="Times New Roman" w:hAnsi="Times New Roman" w:cs="Times New Roman"/>
          <w:b/>
          <w:bCs/>
          <w:color w:val="000000"/>
          <w:sz w:val="22"/>
          <w:u w:val="single"/>
          <w:shd w:val="clear" w:color="auto" w:fill="00FF00"/>
        </w:rPr>
        <w:t>cost the country about R6.1 billion</w:t>
      </w:r>
      <w:r w:rsidRPr="00B36556">
        <w:rPr>
          <w:rFonts w:ascii="Times New Roman" w:eastAsia="Times New Roman" w:hAnsi="Times New Roman" w:cs="Times New Roman"/>
          <w:color w:val="000000"/>
          <w:sz w:val="22"/>
          <w:u w:val="single"/>
          <w:shd w:val="clear" w:color="auto" w:fill="00FF00"/>
        </w:rPr>
        <w:t xml:space="preserve"> </w:t>
      </w:r>
      <w:r w:rsidRPr="00B36556">
        <w:rPr>
          <w:rFonts w:ascii="Times New Roman" w:eastAsia="Times New Roman" w:hAnsi="Times New Roman" w:cs="Times New Roman"/>
          <w:color w:val="000000"/>
          <w:sz w:val="22"/>
          <w:u w:val="single"/>
        </w:rPr>
        <w:t>according to the Department of Labour.6 The impact of these strikes has been hugely felt by the mining sector, particularly the platinum industry</w:t>
      </w:r>
      <w:r w:rsidRPr="00B36556">
        <w:rPr>
          <w:rFonts w:ascii="Times New Roman" w:eastAsia="Times New Roman" w:hAnsi="Times New Roman" w:cs="Times New Roman"/>
          <w:color w:val="000000"/>
          <w:sz w:val="22"/>
        </w:rPr>
        <w:t xml:space="preserve">. </w:t>
      </w:r>
      <w:r w:rsidRPr="00B36556">
        <w:rPr>
          <w:rFonts w:ascii="Times New Roman" w:eastAsia="Times New Roman" w:hAnsi="Times New Roman" w:cs="Times New Roman"/>
          <w:b/>
          <w:bCs/>
          <w:color w:val="000000"/>
          <w:sz w:val="22"/>
          <w:u w:val="single"/>
          <w:shd w:val="clear" w:color="auto" w:fill="00FF00"/>
        </w:rPr>
        <w:t xml:space="preserve">The biggest strike took place in the platinum sector where about 70 000 mineworkers’ downed tools </w:t>
      </w:r>
      <w:r w:rsidRPr="00B36556">
        <w:rPr>
          <w:rFonts w:ascii="Times New Roman" w:eastAsia="Times New Roman" w:hAnsi="Times New Roman" w:cs="Times New Roman"/>
          <w:color w:val="000000"/>
          <w:sz w:val="22"/>
        </w:rPr>
        <w:t>for better wages. Three major platinum producers (Impala, Anglo American and Lonmin Platinum Mines) were affected. The strike started on 23 January 2014 and ended on 25 June 2014. Business Day reported that “</w:t>
      </w:r>
      <w:r w:rsidRPr="00B36556">
        <w:rPr>
          <w:rFonts w:ascii="Times New Roman" w:eastAsia="Times New Roman" w:hAnsi="Times New Roman" w:cs="Times New Roman"/>
          <w:b/>
          <w:bCs/>
          <w:color w:val="000000"/>
          <w:sz w:val="22"/>
          <w:u w:val="single"/>
          <w:shd w:val="clear" w:color="auto" w:fill="00FF00"/>
        </w:rPr>
        <w:t>the five-month-long strike in the platinum sector pushed the economy to the brink of recession[and]</w:t>
      </w:r>
      <w:r w:rsidRPr="00B36556">
        <w:rPr>
          <w:rFonts w:ascii="Times New Roman" w:eastAsia="Times New Roman" w:hAnsi="Times New Roman" w:cs="Times New Roman"/>
          <w:color w:val="000000"/>
          <w:sz w:val="22"/>
        </w:rPr>
        <w:t>”. 7 This strike was closely followed by a four-week strike in the metal and engineering sector</w:t>
      </w:r>
      <w:r w:rsidRPr="00B36556">
        <w:rPr>
          <w:rFonts w:ascii="Times New Roman" w:eastAsia="Times New Roman" w:hAnsi="Times New Roman" w:cs="Times New Roman"/>
          <w:color w:val="000000"/>
          <w:sz w:val="22"/>
          <w:u w:val="single"/>
        </w:rPr>
        <w:t xml:space="preserve">. All </w:t>
      </w:r>
      <w:r w:rsidRPr="00B36556">
        <w:rPr>
          <w:rFonts w:ascii="Times New Roman" w:eastAsia="Times New Roman" w:hAnsi="Times New Roman" w:cs="Times New Roman"/>
          <w:b/>
          <w:bCs/>
          <w:color w:val="000000"/>
          <w:sz w:val="22"/>
          <w:u w:val="single"/>
          <w:shd w:val="clear" w:color="auto" w:fill="00FF00"/>
        </w:rPr>
        <w:t>these strikes</w:t>
      </w:r>
      <w:r w:rsidRPr="00B36556">
        <w:rPr>
          <w:rFonts w:ascii="Times New Roman" w:eastAsia="Times New Roman" w:hAnsi="Times New Roman" w:cs="Times New Roman"/>
          <w:color w:val="000000"/>
          <w:sz w:val="22"/>
          <w:u w:val="single"/>
          <w:shd w:val="clear" w:color="auto" w:fill="00FF00"/>
        </w:rPr>
        <w:t xml:space="preserve"> </w:t>
      </w:r>
      <w:r w:rsidRPr="00B36556">
        <w:rPr>
          <w:rFonts w:ascii="Times New Roman" w:eastAsia="Times New Roman" w:hAnsi="Times New Roman" w:cs="Times New Roman"/>
          <w:color w:val="000000"/>
          <w:sz w:val="22"/>
          <w:u w:val="single"/>
        </w:rPr>
        <w:t xml:space="preserve">(and those not mentioned here) </w:t>
      </w:r>
      <w:r w:rsidRPr="00B36556">
        <w:rPr>
          <w:rFonts w:ascii="Times New Roman" w:eastAsia="Times New Roman" w:hAnsi="Times New Roman" w:cs="Times New Roman"/>
          <w:b/>
          <w:bCs/>
          <w:color w:val="000000"/>
          <w:sz w:val="22"/>
          <w:u w:val="single"/>
          <w:shd w:val="clear" w:color="auto" w:fill="00FF00"/>
        </w:rPr>
        <w:t xml:space="preserve">were </w:t>
      </w:r>
      <w:proofErr w:type="spellStart"/>
      <w:r w:rsidRPr="00B36556">
        <w:rPr>
          <w:rFonts w:ascii="Times New Roman" w:eastAsia="Times New Roman" w:hAnsi="Times New Roman" w:cs="Times New Roman"/>
          <w:b/>
          <w:bCs/>
          <w:color w:val="000000"/>
          <w:sz w:val="22"/>
          <w:u w:val="single"/>
          <w:shd w:val="clear" w:color="auto" w:fill="00FF00"/>
        </w:rPr>
        <w:t>characterised</w:t>
      </w:r>
      <w:proofErr w:type="spellEnd"/>
      <w:r w:rsidRPr="00B36556">
        <w:rPr>
          <w:rFonts w:ascii="Times New Roman" w:eastAsia="Times New Roman" w:hAnsi="Times New Roman" w:cs="Times New Roman"/>
          <w:b/>
          <w:bCs/>
          <w:color w:val="000000"/>
          <w:sz w:val="22"/>
          <w:u w:val="single"/>
          <w:shd w:val="clear" w:color="auto" w:fill="00FF00"/>
        </w:rPr>
        <w:t xml:space="preserve"> with violence accompanied by damage to property, intimidation, assault and sometimes the killing of people</w:t>
      </w:r>
      <w:r w:rsidRPr="00B36556">
        <w:rPr>
          <w:rFonts w:ascii="Times New Roman" w:eastAsia="Times New Roman" w:hAnsi="Times New Roman" w:cs="Times New Roman"/>
          <w:color w:val="000000"/>
          <w:sz w:val="22"/>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B36556">
        <w:rPr>
          <w:rFonts w:ascii="Times New Roman" w:eastAsia="Times New Roman" w:hAnsi="Times New Roman" w:cs="Times New Roman"/>
          <w:color w:val="000000"/>
          <w:sz w:val="22"/>
        </w:rPr>
        <w:t>characterise</w:t>
      </w:r>
      <w:proofErr w:type="spellEnd"/>
      <w:r w:rsidRPr="00B36556">
        <w:rPr>
          <w:rFonts w:ascii="Times New Roman" w:eastAsia="Times New Roman" w:hAnsi="Times New Roman" w:cs="Times New Roman"/>
          <w:color w:val="000000"/>
          <w:sz w:val="22"/>
        </w:rPr>
        <w:t xml:space="preserve"> the South African </w:t>
      </w:r>
      <w:proofErr w:type="spellStart"/>
      <w:r w:rsidRPr="00B36556">
        <w:rPr>
          <w:rFonts w:ascii="Times New Roman" w:eastAsia="Times New Roman" w:hAnsi="Times New Roman" w:cs="Times New Roman"/>
          <w:color w:val="000000"/>
          <w:sz w:val="22"/>
        </w:rPr>
        <w:t>labour</w:t>
      </w:r>
      <w:proofErr w:type="spellEnd"/>
      <w:r w:rsidRPr="00B36556">
        <w:rPr>
          <w:rFonts w:ascii="Times New Roman" w:eastAsia="Times New Roman" w:hAnsi="Times New Roman" w:cs="Times New Roman"/>
          <w:color w:val="000000"/>
          <w:sz w:val="22"/>
        </w:rPr>
        <w:t xml:space="preserve"> market provide a broad explanation for strike violence.9 </w:t>
      </w:r>
      <w:r w:rsidRPr="007A701E">
        <w:rPr>
          <w:rFonts w:ascii="Times New Roman" w:eastAsia="Times New Roman" w:hAnsi="Times New Roman" w:cs="Times New Roman"/>
          <w:color w:val="000000"/>
          <w:sz w:val="22"/>
        </w:rPr>
        <w:t>While participating in a strike,</w:t>
      </w:r>
      <w:r w:rsidRPr="007A701E">
        <w:rPr>
          <w:rFonts w:ascii="Times New Roman" w:eastAsia="Times New Roman" w:hAnsi="Times New Roman" w:cs="Times New Roman"/>
          <w:color w:val="000000"/>
          <w:sz w:val="22"/>
          <w:u w:val="single"/>
        </w:rPr>
        <w:t xml:space="preserve"> workers’ stress levels leave them feeling frustrated at their seeming powerlessness, which in turn provokes further violent behaviour</w:t>
      </w:r>
      <w:r w:rsidRPr="00EC4C2C">
        <w:rPr>
          <w:rFonts w:ascii="Times New Roman" w:eastAsia="Times New Roman" w:hAnsi="Times New Roman" w:cs="Times New Roman"/>
          <w:color w:val="000000"/>
          <w:sz w:val="16"/>
        </w:rPr>
        <w:t xml:space="preserve">.10 </w:t>
      </w:r>
      <w:r w:rsidRPr="00EC4C2C">
        <w:rPr>
          <w:sz w:val="16"/>
        </w:rPr>
        <w:t xml:space="preserve">These strikes are not only violent but take long to resolve. Generally, a lengthy strike [and]has a negative effect on employment, reduces business confidence and increases the risk of economic stagflation. In addition, such strikes have a major setback on the growth of the economy and investment opportunities. It is common knowledge that consumer spending is directly linked to economic growth. At the same time, if the economy is not showing signs of growth, employment opportunities are shed, and poverty becomes </w:t>
      </w:r>
      <w:proofErr w:type="gramStart"/>
      <w:r w:rsidRPr="00EC4C2C">
        <w:rPr>
          <w:sz w:val="16"/>
        </w:rPr>
        <w:t>the end result</w:t>
      </w:r>
      <w:proofErr w:type="gramEnd"/>
      <w:r w:rsidRPr="00EC4C2C">
        <w:rPr>
          <w:sz w:val="16"/>
        </w:rPr>
        <w:t xml:space="preserve">. The economy of South Africa </w:t>
      </w:r>
      <w:proofErr w:type="gramStart"/>
      <w:r w:rsidRPr="00EC4C2C">
        <w:rPr>
          <w:sz w:val="16"/>
        </w:rPr>
        <w:t>is in need of</w:t>
      </w:r>
      <w:proofErr w:type="gramEnd"/>
      <w:r w:rsidRPr="00EC4C2C">
        <w:rPr>
          <w:sz w:val="16"/>
        </w:rPr>
        <w:t xml:space="preserve"> rapid growth to enable it to deal with the high levels of unemployment and resultant poverty. One of the measures that may boost the country’s economic growth is by attracting potential investors to invest in the country. However, this might be [is]difficult as investors would want to invest in a country where there is a likelihood of getting returns for their investments. The wish of getting returns for investment may not </w:t>
      </w:r>
      <w:proofErr w:type="spellStart"/>
      <w:r w:rsidRPr="00EC4C2C">
        <w:rPr>
          <w:sz w:val="16"/>
        </w:rPr>
        <w:t>materialise</w:t>
      </w:r>
      <w:proofErr w:type="spellEnd"/>
      <w:r w:rsidRPr="00EC4C2C">
        <w:rPr>
          <w:sz w:val="16"/>
        </w:rPr>
        <w:t xml:space="preserve"> if the </w:t>
      </w:r>
      <w:proofErr w:type="spellStart"/>
      <w:r w:rsidRPr="00EC4C2C">
        <w:rPr>
          <w:sz w:val="16"/>
        </w:rPr>
        <w:t>labour</w:t>
      </w:r>
      <w:proofErr w:type="spellEnd"/>
      <w:r w:rsidRPr="00EC4C2C">
        <w:rPr>
          <w:sz w:val="16"/>
        </w:rPr>
        <w:t xml:space="preserve"> environment is not fertile for such investments </w:t>
      </w:r>
      <w:proofErr w:type="gramStart"/>
      <w:r w:rsidRPr="00EC4C2C">
        <w:rPr>
          <w:sz w:val="16"/>
        </w:rPr>
        <w:t>as a result of</w:t>
      </w:r>
      <w:proofErr w:type="gramEnd"/>
      <w:r w:rsidRPr="00EC4C2C">
        <w:rPr>
          <w:sz w:val="16"/>
        </w:rPr>
        <w:t xml:space="preserve">, for example, unstable </w:t>
      </w:r>
      <w:proofErr w:type="spellStart"/>
      <w:r w:rsidRPr="00EC4C2C">
        <w:rPr>
          <w:sz w:val="16"/>
        </w:rPr>
        <w:t>labour</w:t>
      </w:r>
      <w:proofErr w:type="spellEnd"/>
      <w:r w:rsidRPr="00EC4C2C">
        <w:rPr>
          <w:sz w:val="16"/>
        </w:rPr>
        <w:t xml:space="preserve"> relations. Therefore, investors may be reluctant to invest where there is an unstable or fragile </w:t>
      </w:r>
      <w:proofErr w:type="spellStart"/>
      <w:r w:rsidRPr="00EC4C2C">
        <w:rPr>
          <w:sz w:val="16"/>
        </w:rPr>
        <w:t>labour</w:t>
      </w:r>
      <w:proofErr w:type="spellEnd"/>
      <w:r w:rsidRPr="00EC4C2C">
        <w:rPr>
          <w:sz w:val="16"/>
        </w:rPr>
        <w:t xml:space="preserve"> relations environment. 3 THE COMMISSION OF VIOLENCE DURING A STRIKE AND CONSEQUENCES The Constitution guarantees every worker the right to join a trade union, participate in the activities and </w:t>
      </w:r>
      <w:proofErr w:type="spellStart"/>
      <w:r w:rsidRPr="00EC4C2C">
        <w:rPr>
          <w:sz w:val="16"/>
        </w:rPr>
        <w:t>programmes</w:t>
      </w:r>
      <w:proofErr w:type="spellEnd"/>
      <w:r w:rsidRPr="00EC4C2C">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EC4C2C">
        <w:rPr>
          <w:sz w:val="16"/>
        </w:rPr>
        <w:t>Labour</w:t>
      </w:r>
      <w:proofErr w:type="spellEnd"/>
      <w:r w:rsidRPr="00EC4C2C">
        <w:rPr>
          <w:sz w:val="16"/>
        </w:rPr>
        <w:t xml:space="preserve"> Relations Act 66 of 199515 (LRA). The main purpose of the LRA is to “advance economic development, social justice, </w:t>
      </w:r>
      <w:proofErr w:type="spellStart"/>
      <w:r w:rsidRPr="00EC4C2C">
        <w:rPr>
          <w:sz w:val="16"/>
        </w:rPr>
        <w:t>labour</w:t>
      </w:r>
      <w:proofErr w:type="spellEnd"/>
      <w:r w:rsidRPr="00EC4C2C">
        <w:rPr>
          <w:sz w:val="16"/>
        </w:rPr>
        <w:t xml:space="preserve"> peace and the </w:t>
      </w:r>
      <w:proofErr w:type="spellStart"/>
      <w:r w:rsidRPr="00EC4C2C">
        <w:rPr>
          <w:sz w:val="16"/>
        </w:rPr>
        <w:t>democratisation</w:t>
      </w:r>
      <w:proofErr w:type="spellEnd"/>
      <w:r w:rsidRPr="00EC4C2C">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EC4C2C">
        <w:rPr>
          <w:sz w:val="16"/>
        </w:rPr>
        <w:t>emphasise</w:t>
      </w:r>
      <w:proofErr w:type="spellEnd"/>
      <w:r w:rsidRPr="00EC4C2C">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EC4C2C">
        <w:rPr>
          <w:sz w:val="16"/>
        </w:rPr>
        <w:t>ou</w:t>
      </w:r>
      <w:proofErr w:type="spellEnd"/>
      <w:r w:rsidRPr="00EC4C2C">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EC4C2C">
        <w:rPr>
          <w:sz w:val="16"/>
        </w:rPr>
        <w:t>labour</w:t>
      </w:r>
      <w:proofErr w:type="spellEnd"/>
      <w:r w:rsidRPr="00EC4C2C">
        <w:rPr>
          <w:sz w:val="16"/>
        </w:rPr>
        <w:t xml:space="preserve">. 22 This points to the fact that for many workers and their families’ living conditions remain unsafe and vulnerable to damage due to violence. In Security Services Employers </w:t>
      </w:r>
      <w:proofErr w:type="spellStart"/>
      <w:r w:rsidRPr="00EC4C2C">
        <w:rPr>
          <w:sz w:val="16"/>
        </w:rPr>
        <w:t>Organisation</w:t>
      </w:r>
      <w:proofErr w:type="spellEnd"/>
      <w:r w:rsidRPr="00EC4C2C">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EC4C2C">
        <w:rPr>
          <w:sz w:val="16"/>
        </w:rPr>
        <w:t>planks</w:t>
      </w:r>
      <w:proofErr w:type="gramEnd"/>
      <w:r w:rsidRPr="00EC4C2C">
        <w:rPr>
          <w:sz w:val="16"/>
        </w:rPr>
        <w:t xml:space="preserve"> and bottles. One of the strikers </w:t>
      </w:r>
      <w:proofErr w:type="spellStart"/>
      <w:r w:rsidRPr="00EC4C2C">
        <w:rPr>
          <w:sz w:val="16"/>
        </w:rPr>
        <w:t>Mr</w:t>
      </w:r>
      <w:proofErr w:type="spellEnd"/>
      <w:r w:rsidRPr="00EC4C2C">
        <w:rPr>
          <w:sz w:val="16"/>
        </w:rPr>
        <w:t xml:space="preserve"> </w:t>
      </w:r>
      <w:proofErr w:type="spellStart"/>
      <w:r w:rsidRPr="00EC4C2C">
        <w:rPr>
          <w:sz w:val="16"/>
        </w:rPr>
        <w:t>Nqoko</w:t>
      </w:r>
      <w:proofErr w:type="spellEnd"/>
      <w:r w:rsidRPr="00EC4C2C">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Effects of violent and long strikes on the economy Generally, South Africa’s economy is on a downward scale.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The strike started on 23 January 2014 and ended on 24 June 2014. It affected the three big platinum producers in the Republic, which are the </w:t>
      </w:r>
      <w:proofErr w:type="gramStart"/>
      <w:r w:rsidRPr="00EC4C2C">
        <w:rPr>
          <w:sz w:val="16"/>
        </w:rPr>
        <w:t>Anglo American</w:t>
      </w:r>
      <w:proofErr w:type="gramEnd"/>
      <w:r w:rsidRPr="00EC4C2C">
        <w:rPr>
          <w:sz w:val="16"/>
        </w:rPr>
        <w:t xml:space="preserve"> Platinum, Lonmin Plc and Impala Platinum. It was the longest strike since the dawn of democracy in 1994.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EC4C2C">
        <w:rPr>
          <w:sz w:val="16"/>
        </w:rPr>
        <w:t>labour</w:t>
      </w:r>
      <w:proofErr w:type="spellEnd"/>
      <w:r w:rsidRPr="00EC4C2C">
        <w:rPr>
          <w:sz w:val="16"/>
        </w:rPr>
        <w:t xml:space="preserve"> available to the economy. This resulted in a sharp increase in the price of the output by 5.8% with a GDP declined by 0.72 and 0.78%.32</w:t>
      </w:r>
    </w:p>
    <w:p w14:paraId="298D9770" w14:textId="77777777" w:rsidR="009252CE" w:rsidRPr="009252CE" w:rsidRDefault="009252CE" w:rsidP="009252CE"/>
    <w:sectPr w:rsidR="009252CE" w:rsidRPr="00925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A25975"/>
    <w:multiLevelType w:val="multilevel"/>
    <w:tmpl w:val="58ECE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721262997200"/>
    <w:docVar w:name="VerbatimVersion" w:val="5.1"/>
  </w:docVars>
  <w:rsids>
    <w:rsidRoot w:val="004B76F2"/>
    <w:rsid w:val="000139A3"/>
    <w:rsid w:val="00074205"/>
    <w:rsid w:val="000F2AC9"/>
    <w:rsid w:val="000F6545"/>
    <w:rsid w:val="00100833"/>
    <w:rsid w:val="001019CB"/>
    <w:rsid w:val="00104529"/>
    <w:rsid w:val="00105942"/>
    <w:rsid w:val="00107396"/>
    <w:rsid w:val="001268F7"/>
    <w:rsid w:val="00144A4C"/>
    <w:rsid w:val="00176AB0"/>
    <w:rsid w:val="00177B7D"/>
    <w:rsid w:val="0018322D"/>
    <w:rsid w:val="001B5776"/>
    <w:rsid w:val="001E527A"/>
    <w:rsid w:val="001F48E7"/>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B76F2"/>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52C8"/>
    <w:rsid w:val="00766EA0"/>
    <w:rsid w:val="007A2226"/>
    <w:rsid w:val="007A701E"/>
    <w:rsid w:val="007F5B66"/>
    <w:rsid w:val="00803273"/>
    <w:rsid w:val="00823A1C"/>
    <w:rsid w:val="00845B9D"/>
    <w:rsid w:val="0085783A"/>
    <w:rsid w:val="00860984"/>
    <w:rsid w:val="0088162D"/>
    <w:rsid w:val="008B3ECB"/>
    <w:rsid w:val="008B4E85"/>
    <w:rsid w:val="008C1B2E"/>
    <w:rsid w:val="0091627E"/>
    <w:rsid w:val="009252C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4C2C"/>
    <w:rsid w:val="00EC7DC4"/>
    <w:rsid w:val="00ED30CF"/>
    <w:rsid w:val="00F176EF"/>
    <w:rsid w:val="00F20D36"/>
    <w:rsid w:val="00F45E10"/>
    <w:rsid w:val="00F6364A"/>
    <w:rsid w:val="00F9113A"/>
    <w:rsid w:val="00FB5634"/>
    <w:rsid w:val="00FE2546"/>
    <w:rsid w:val="00FF53A6"/>
    <w:rsid w:val="00FF5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4B631"/>
  <w15:chartTrackingRefBased/>
  <w15:docId w15:val="{BE94A16E-14F5-4A43-A632-380DBACC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4C2C"/>
    <w:rPr>
      <w:rFonts w:ascii="Arial" w:hAnsi="Arial" w:cs="Arial"/>
      <w:sz w:val="24"/>
    </w:rPr>
  </w:style>
  <w:style w:type="paragraph" w:styleId="Heading1">
    <w:name w:val="heading 1"/>
    <w:aliases w:val="Pocket"/>
    <w:basedOn w:val="Normal"/>
    <w:next w:val="Normal"/>
    <w:link w:val="Heading1Char"/>
    <w:qFormat/>
    <w:rsid w:val="00EC4C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4C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EC4C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EC4C2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C4C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4C2C"/>
  </w:style>
  <w:style w:type="character" w:customStyle="1" w:styleId="Heading1Char">
    <w:name w:val="Heading 1 Char"/>
    <w:aliases w:val="Pocket Char"/>
    <w:basedOn w:val="DefaultParagraphFont"/>
    <w:link w:val="Heading1"/>
    <w:rsid w:val="00EC4C2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C4C2C"/>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C4C2C"/>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EC4C2C"/>
    <w:rPr>
      <w:rFonts w:ascii="Arial" w:eastAsiaTheme="majorEastAsia" w:hAnsi="Arial" w:cstheme="majorBidi"/>
      <w:b/>
      <w:iCs/>
      <w:sz w:val="24"/>
    </w:rPr>
  </w:style>
  <w:style w:type="character" w:styleId="Emphasis">
    <w:name w:val="Emphasis"/>
    <w:basedOn w:val="DefaultParagraphFont"/>
    <w:uiPriority w:val="7"/>
    <w:qFormat/>
    <w:rsid w:val="00EC4C2C"/>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4C2C"/>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C4C2C"/>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C4C2C"/>
    <w:rPr>
      <w:color w:val="auto"/>
      <w:u w:val="none"/>
    </w:rPr>
  </w:style>
  <w:style w:type="character" w:styleId="FollowedHyperlink">
    <w:name w:val="FollowedHyperlink"/>
    <w:basedOn w:val="DefaultParagraphFont"/>
    <w:uiPriority w:val="99"/>
    <w:semiHidden/>
    <w:unhideWhenUsed/>
    <w:rsid w:val="00EC4C2C"/>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7652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7652C8"/>
    <w:pPr>
      <w:spacing w:before="100" w:beforeAutospacing="1" w:after="100" w:afterAutospacing="1" w:line="240" w:lineRule="auto"/>
    </w:pPr>
    <w:rPr>
      <w:rFonts w:ascii="Times New Roman" w:eastAsia="Times New Roman" w:hAnsi="Times New Roman" w:cs="Times New Roman"/>
      <w:szCs w:val="24"/>
      <w:lang w:eastAsia="zh-CN"/>
    </w:rPr>
  </w:style>
  <w:style w:type="character" w:styleId="UnresolvedMention">
    <w:name w:val="Unresolved Mention"/>
    <w:basedOn w:val="DefaultParagraphFont"/>
    <w:uiPriority w:val="99"/>
    <w:semiHidden/>
    <w:unhideWhenUsed/>
    <w:rsid w:val="001F4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36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sanjacinto-philosophy/chapter/kantian-ethics-main-concepts/" TargetMode="External"/><Relationship Id="rId3" Type="http://schemas.openxmlformats.org/officeDocument/2006/relationships/styles" Target="styles.xml"/><Relationship Id="rId7" Type="http://schemas.openxmlformats.org/officeDocument/2006/relationships/hyperlink" Target="https://sci-hub.do/10.1017/S15375927160000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search?q=define+unconditional&amp;rlz=1C1CHBF_enUS909US909&amp;oq=define+unconditional&amp;aqs=chrome.0.69i59l2j0i512l3j0i10i512j0i512l4.1750j0j7&amp;sourceid=chrome&amp;ie=UTF-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3291</Words>
  <Characters>18765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4</cp:revision>
  <dcterms:created xsi:type="dcterms:W3CDTF">2021-12-04T02:18:00Z</dcterms:created>
  <dcterms:modified xsi:type="dcterms:W3CDTF">2021-12-10T22:15:00Z</dcterms:modified>
</cp:coreProperties>
</file>