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18D4F" w14:textId="08858FE9" w:rsidR="007A0C36" w:rsidRDefault="007A0C36" w:rsidP="007A0C36">
      <w:pPr>
        <w:pStyle w:val="Heading1"/>
        <w:rPr>
          <w:rFonts w:eastAsia="Times New Roman"/>
        </w:rPr>
      </w:pPr>
      <w:proofErr w:type="spellStart"/>
      <w:r>
        <w:rPr>
          <w:rFonts w:eastAsia="Times New Roman"/>
        </w:rPr>
        <w:t>Aff</w:t>
      </w:r>
      <w:proofErr w:type="spellEnd"/>
    </w:p>
    <w:p w14:paraId="3DAFAA1E" w14:textId="77777777" w:rsidR="007A0C36" w:rsidRDefault="007A0C36" w:rsidP="007A0C36">
      <w:pPr>
        <w:pStyle w:val="Heading4"/>
      </w:pPr>
      <w:r>
        <w:t xml:space="preserve">Strike – a form of power to engage in collective bargaining </w:t>
      </w:r>
    </w:p>
    <w:p w14:paraId="171E1139" w14:textId="77777777" w:rsidR="007A0C36" w:rsidRDefault="007A0C36" w:rsidP="007A0C36">
      <w:pPr>
        <w:pStyle w:val="Heading4"/>
      </w:pPr>
      <w:r>
        <w:t xml:space="preserve">Our volition is the structure of our </w:t>
      </w:r>
      <w:proofErr w:type="gramStart"/>
      <w:r>
        <w:t>will</w:t>
      </w:r>
      <w:proofErr w:type="gramEnd"/>
      <w:r>
        <w:t xml:space="preserve"> and it is binding—it is the only way we can feel anything like emotions, form relations or use reason to make decisions and generate intentions. </w:t>
      </w:r>
    </w:p>
    <w:p w14:paraId="778786C1" w14:textId="77777777" w:rsidR="007A0C36" w:rsidRDefault="007A0C36" w:rsidP="007A0C36">
      <w:pPr>
        <w:pStyle w:val="Heading4"/>
      </w:pPr>
      <w:r>
        <w:t xml:space="preserve">Our will is dependent on our interactions with the people around us, which explains why the subject can be fluid and stable at the same time. I am different now than I was 10 years ago, but if I did something messed </w:t>
      </w:r>
      <w:proofErr w:type="gramStart"/>
      <w:r>
        <w:t>up</w:t>
      </w:r>
      <w:proofErr w:type="gramEnd"/>
      <w:r>
        <w:t xml:space="preserve"> we shouldn’t immediately forget about it.</w:t>
      </w:r>
    </w:p>
    <w:p w14:paraId="25498C28" w14:textId="77777777" w:rsidR="007A0C36" w:rsidRDefault="007A0C36" w:rsidP="007A0C36">
      <w:pPr>
        <w:pStyle w:val="Heading4"/>
      </w:pPr>
      <w:r>
        <w:t xml:space="preserve">Motivation determines what our conceptions of goodness are what leads us to take actions in support of it—we respond to things differently depending on how they affect our will. We cannot strictly abide by external rules because they disregard individuality and contextual circumstances, but still need an objective set of rules for people to remain ethical. </w:t>
      </w:r>
    </w:p>
    <w:p w14:paraId="11929FB1" w14:textId="77777777" w:rsidR="007A0C36" w:rsidRDefault="007A0C36" w:rsidP="007A0C36">
      <w:pPr>
        <w:pStyle w:val="Heading4"/>
      </w:pPr>
      <w:r>
        <w:t xml:space="preserve">The only solution is a concept of alienation: a criterion concerned with how someone </w:t>
      </w:r>
      <w:proofErr w:type="gramStart"/>
      <w:r>
        <w:t>is able to</w:t>
      </w:r>
      <w:proofErr w:type="gramEnd"/>
      <w:r>
        <w:t xml:space="preserve"> exercise their volition, not what they will. Alienation is the obstruction of ones will and their relations with the world. </w:t>
      </w:r>
    </w:p>
    <w:p w14:paraId="410515E1" w14:textId="77777777" w:rsidR="007A0C36" w:rsidRDefault="007A0C36" w:rsidP="007A0C36">
      <w:pPr>
        <w:pStyle w:val="Heading4"/>
      </w:pPr>
      <w:r>
        <w:t xml:space="preserve">Since everyone is presumed equal, everyone has an obligation to establish conditions of non-alienation, including the state. Thus: the standard is resisting alienation </w:t>
      </w:r>
    </w:p>
    <w:p w14:paraId="7B2524A3" w14:textId="77777777" w:rsidR="007A0C36" w:rsidRDefault="007A0C36" w:rsidP="007A0C36">
      <w:pPr>
        <w:pStyle w:val="Heading4"/>
      </w:pPr>
      <w:r>
        <w:t>Independently prefer:</w:t>
      </w:r>
    </w:p>
    <w:p w14:paraId="5AFB817E" w14:textId="77777777" w:rsidR="007A0C36" w:rsidRDefault="007A0C36" w:rsidP="007A0C36">
      <w:pPr>
        <w:pStyle w:val="Heading4"/>
      </w:pPr>
      <w:r>
        <w:t xml:space="preserve">1. Performativity—every argument assumes creative productivity </w:t>
      </w:r>
      <w:proofErr w:type="gramStart"/>
      <w:r>
        <w:t>i.e.</w:t>
      </w:r>
      <w:proofErr w:type="gramEnd"/>
      <w:r>
        <w:t xml:space="preserve"> that you are able to pursue an end and that this is done consciously. </w:t>
      </w:r>
      <w:proofErr w:type="gramStart"/>
      <w:r>
        <w:t>Thus</w:t>
      </w:r>
      <w:proofErr w:type="gramEnd"/>
      <w:r>
        <w:t xml:space="preserve"> embracing the standard is a prior question to the very nature of debate since we cannot make any arguments without it. </w:t>
      </w:r>
    </w:p>
    <w:p w14:paraId="7DA39769" w14:textId="77777777" w:rsidR="007A0C36" w:rsidRDefault="007A0C36" w:rsidP="007A0C36">
      <w:pPr>
        <w:pStyle w:val="Heading4"/>
      </w:pPr>
      <w:r>
        <w:t xml:space="preserve">2. Moral accountability requires non-alienation. If you are alienated from your ends there is no way you can be morally responsible for what you do because it wasn’t you rationally willing and doing it. </w:t>
      </w:r>
      <w:proofErr w:type="gramStart"/>
      <w:r>
        <w:t>Thus</w:t>
      </w:r>
      <w:proofErr w:type="gramEnd"/>
      <w:r>
        <w:t xml:space="preserve"> the only way to identify moral responsibility is to not be alienated. This means the AC is key to actualize any other ethic. </w:t>
      </w:r>
    </w:p>
    <w:p w14:paraId="0A419B2B" w14:textId="75A839CA" w:rsidR="007A0C36" w:rsidRDefault="007A0C36" w:rsidP="007A0C36">
      <w:pPr>
        <w:pStyle w:val="Heading4"/>
      </w:pPr>
      <w:r>
        <w:t xml:space="preserve">Impact Calc: The standard is not consequentialist—it’s not concerned with the effects of removing subsidies on fossil fuels or the alternatives that would replace them. It’s only concerned with the procedures of subsidies. </w:t>
      </w:r>
    </w:p>
    <w:p w14:paraId="51BDE049" w14:textId="77777777" w:rsidR="007A0C36" w:rsidRPr="007A0C36" w:rsidRDefault="007A0C36" w:rsidP="007A0C36"/>
    <w:p w14:paraId="11EA6FC1" w14:textId="77777777" w:rsidR="007A0C36" w:rsidRDefault="007A0C36" w:rsidP="007A0C36">
      <w:pPr>
        <w:rPr>
          <w:rFonts w:asciiTheme="majorHAnsi" w:hAnsiTheme="majorHAnsi" w:cstheme="majorHAnsi"/>
          <w:b/>
          <w:bCs/>
          <w:sz w:val="26"/>
          <w:szCs w:val="26"/>
        </w:rPr>
      </w:pPr>
      <w:r>
        <w:rPr>
          <w:rFonts w:asciiTheme="majorHAnsi" w:hAnsiTheme="majorHAnsi" w:cstheme="majorHAnsi"/>
          <w:b/>
          <w:bCs/>
          <w:sz w:val="26"/>
          <w:szCs w:val="26"/>
        </w:rPr>
        <w:t xml:space="preserve">Capitalism is alienating because the laborer is distanced from the act or working, it turns a life into becoming means rather than an end. </w:t>
      </w:r>
      <w:proofErr w:type="spellStart"/>
      <w:r>
        <w:rPr>
          <w:rFonts w:asciiTheme="majorHAnsi" w:hAnsiTheme="majorHAnsi" w:cstheme="majorHAnsi"/>
          <w:b/>
          <w:bCs/>
          <w:sz w:val="26"/>
          <w:szCs w:val="26"/>
        </w:rPr>
        <w:t>Jaeggi</w:t>
      </w:r>
      <w:proofErr w:type="spellEnd"/>
      <w:r>
        <w:rPr>
          <w:rFonts w:asciiTheme="majorHAnsi" w:hAnsiTheme="majorHAnsi" w:cstheme="majorHAnsi"/>
          <w:b/>
          <w:bCs/>
          <w:sz w:val="26"/>
          <w:szCs w:val="26"/>
        </w:rPr>
        <w:t xml:space="preserve"> 16 </w:t>
      </w:r>
      <w:r>
        <w:rPr>
          <w:rFonts w:asciiTheme="majorHAnsi" w:eastAsia="Times New Roman" w:hAnsiTheme="majorHAnsi" w:cstheme="majorHAnsi"/>
          <w:color w:val="323232"/>
          <w:sz w:val="26"/>
          <w:szCs w:val="26"/>
          <w:shd w:val="clear" w:color="auto" w:fill="FFFFFF"/>
          <w:lang w:eastAsia="zh-CN"/>
        </w:rPr>
        <w:t xml:space="preserve">Rachel </w:t>
      </w:r>
      <w:proofErr w:type="spellStart"/>
      <w:r>
        <w:rPr>
          <w:rFonts w:asciiTheme="majorHAnsi" w:eastAsia="Times New Roman" w:hAnsiTheme="majorHAnsi" w:cstheme="majorHAnsi"/>
          <w:color w:val="323232"/>
          <w:sz w:val="26"/>
          <w:szCs w:val="26"/>
          <w:shd w:val="clear" w:color="auto" w:fill="FFFFFF"/>
          <w:lang w:eastAsia="zh-CN"/>
        </w:rPr>
        <w:t>Jaeggi</w:t>
      </w:r>
      <w:proofErr w:type="spellEnd"/>
      <w:r>
        <w:rPr>
          <w:rFonts w:asciiTheme="majorHAnsi" w:eastAsia="Times New Roman" w:hAnsiTheme="majorHAnsi" w:cstheme="majorHAnsi"/>
          <w:color w:val="323232"/>
          <w:sz w:val="26"/>
          <w:szCs w:val="26"/>
          <w:shd w:val="clear" w:color="auto" w:fill="FFFFFF"/>
          <w:lang w:eastAsia="zh-CN"/>
        </w:rPr>
        <w:t>; et al. </w:t>
      </w:r>
      <w:r>
        <w:rPr>
          <w:rFonts w:asciiTheme="majorHAnsi" w:eastAsia="Times New Roman" w:hAnsiTheme="majorHAnsi" w:cstheme="majorHAnsi"/>
          <w:i/>
          <w:iCs/>
          <w:color w:val="323232"/>
          <w:sz w:val="26"/>
          <w:szCs w:val="26"/>
          <w:lang w:eastAsia="zh-CN"/>
        </w:rPr>
        <w:t>Alienation</w:t>
      </w:r>
      <w:r>
        <w:rPr>
          <w:rFonts w:asciiTheme="majorHAnsi" w:eastAsia="Times New Roman" w:hAnsiTheme="majorHAnsi" w:cstheme="majorHAnsi"/>
          <w:color w:val="323232"/>
          <w:sz w:val="26"/>
          <w:szCs w:val="26"/>
          <w:shd w:val="clear" w:color="auto" w:fill="FFFFFF"/>
          <w:lang w:eastAsia="zh-CN"/>
        </w:rPr>
        <w:t xml:space="preserve">; Columbia University Press, 2016; </w:t>
      </w:r>
      <w:proofErr w:type="spellStart"/>
      <w:r>
        <w:rPr>
          <w:rFonts w:asciiTheme="majorHAnsi" w:eastAsia="Times New Roman" w:hAnsiTheme="majorHAnsi" w:cstheme="majorHAnsi"/>
          <w:color w:val="000000"/>
          <w:sz w:val="26"/>
          <w:szCs w:val="26"/>
          <w:shd w:val="clear" w:color="auto" w:fill="FFFFFF"/>
          <w:lang w:eastAsia="zh-CN"/>
        </w:rPr>
        <w:t>Rahel</w:t>
      </w:r>
      <w:proofErr w:type="spellEnd"/>
      <w:r>
        <w:rPr>
          <w:rFonts w:asciiTheme="majorHAnsi" w:eastAsia="Times New Roman" w:hAnsiTheme="majorHAnsi" w:cstheme="majorHAnsi"/>
          <w:color w:val="000000"/>
          <w:sz w:val="26"/>
          <w:szCs w:val="26"/>
          <w:shd w:val="clear" w:color="auto" w:fill="FFFFFF"/>
          <w:lang w:eastAsia="zh-CN"/>
        </w:rPr>
        <w:t xml:space="preserve"> </w:t>
      </w:r>
      <w:proofErr w:type="spellStart"/>
      <w:r>
        <w:rPr>
          <w:rFonts w:asciiTheme="majorHAnsi" w:eastAsia="Times New Roman" w:hAnsiTheme="majorHAnsi" w:cstheme="majorHAnsi"/>
          <w:color w:val="000000"/>
          <w:sz w:val="26"/>
          <w:szCs w:val="26"/>
          <w:shd w:val="clear" w:color="auto" w:fill="FFFFFF"/>
          <w:lang w:eastAsia="zh-CN"/>
        </w:rPr>
        <w:t>Jaeggi</w:t>
      </w:r>
      <w:proofErr w:type="spellEnd"/>
      <w:r>
        <w:rPr>
          <w:rFonts w:asciiTheme="majorHAnsi" w:eastAsia="Times New Roman" w:hAnsiTheme="majorHAnsi" w:cstheme="majorHAnsi"/>
          <w:color w:val="000000"/>
          <w:sz w:val="26"/>
          <w:szCs w:val="26"/>
          <w:shd w:val="clear" w:color="auto" w:fill="FFFFFF"/>
          <w:lang w:eastAsia="zh-CN"/>
        </w:rPr>
        <w:t xml:space="preserve"> is Professor for Practical Philosophy with Emphasis on Social Philosophy and Political Philosophy at the Humboldt University of Berlin – brackets for gendered language </w:t>
      </w:r>
    </w:p>
    <w:p w14:paraId="69CDFC41" w14:textId="77777777" w:rsidR="007A0C36" w:rsidRDefault="007A0C36" w:rsidP="007A0C36">
      <w:pPr>
        <w:rPr>
          <w:rFonts w:asciiTheme="majorHAnsi" w:hAnsiTheme="majorHAnsi" w:cstheme="majorHAnsi"/>
          <w:bCs/>
          <w:sz w:val="16"/>
        </w:rPr>
      </w:pPr>
      <w:r>
        <w:rPr>
          <w:rFonts w:asciiTheme="majorHAnsi" w:hAnsiTheme="majorHAnsi" w:cstheme="majorHAnsi"/>
          <w:b/>
          <w:u w:val="single"/>
        </w:rPr>
        <w:t xml:space="preserve">We can identify two dimensions of the deficit in the relation to self and world that Marx theorizes as </w:t>
      </w:r>
      <w:r>
        <w:rPr>
          <w:rFonts w:asciiTheme="majorHAnsi" w:hAnsiTheme="majorHAnsi" w:cstheme="majorHAnsi"/>
          <w:b/>
          <w:highlight w:val="cyan"/>
          <w:u w:val="single"/>
        </w:rPr>
        <w:t>alienation</w:t>
      </w:r>
      <w:r>
        <w:rPr>
          <w:rFonts w:asciiTheme="majorHAnsi" w:hAnsiTheme="majorHAnsi" w:cstheme="majorHAnsi"/>
          <w:b/>
          <w:u w:val="single"/>
        </w:rPr>
        <w:t xml:space="preserve">: first, </w:t>
      </w:r>
      <w:r>
        <w:rPr>
          <w:rFonts w:asciiTheme="majorHAnsi" w:hAnsiTheme="majorHAnsi" w:cstheme="majorHAnsi"/>
          <w:b/>
          <w:highlight w:val="cyan"/>
          <w:u w:val="single"/>
        </w:rPr>
        <w:t>the inability</w:t>
      </w:r>
      <w:r>
        <w:rPr>
          <w:rFonts w:asciiTheme="majorHAnsi" w:hAnsiTheme="majorHAnsi" w:cstheme="majorHAnsi"/>
          <w:b/>
          <w:u w:val="single"/>
        </w:rPr>
        <w:t xml:space="preserve"> meaningfully </w:t>
      </w:r>
      <w:r>
        <w:rPr>
          <w:rFonts w:asciiTheme="majorHAnsi" w:hAnsiTheme="majorHAnsi" w:cstheme="majorHAnsi"/>
          <w:b/>
          <w:highlight w:val="cyan"/>
          <w:u w:val="single"/>
        </w:rPr>
        <w:t>to identify with what one does and</w:t>
      </w:r>
      <w:r>
        <w:rPr>
          <w:rFonts w:asciiTheme="majorHAnsi" w:hAnsiTheme="majorHAnsi" w:cstheme="majorHAnsi"/>
          <w:b/>
          <w:u w:val="single"/>
        </w:rPr>
        <w:t xml:space="preserve"> with those with whom one does it; second, </w:t>
      </w:r>
      <w:r>
        <w:rPr>
          <w:rFonts w:asciiTheme="majorHAnsi" w:hAnsiTheme="majorHAnsi" w:cstheme="majorHAnsi"/>
          <w:b/>
          <w:highlight w:val="cyan"/>
          <w:u w:val="single"/>
        </w:rPr>
        <w:t>the inability to exert control over what one does</w:t>
      </w:r>
      <w:r>
        <w:rPr>
          <w:rFonts w:asciiTheme="majorHAnsi" w:hAnsiTheme="majorHAnsi" w:cstheme="majorHAnsi"/>
          <w:bCs/>
          <w:sz w:val="16"/>
        </w:rPr>
        <w:t xml:space="preserve">—that is, the inability to be, individually or collectively, the subject of one’s actions. </w:t>
      </w:r>
      <w:r>
        <w:rPr>
          <w:rFonts w:asciiTheme="majorHAnsi" w:hAnsiTheme="majorHAnsi" w:cstheme="majorHAnsi"/>
          <w:b/>
          <w:highlight w:val="cyan"/>
          <w:u w:val="single"/>
        </w:rPr>
        <w:t>Alienation</w:t>
      </w:r>
      <w:r>
        <w:rPr>
          <w:rFonts w:asciiTheme="majorHAnsi" w:hAnsiTheme="majorHAnsi" w:cstheme="majorHAnsi"/>
          <w:b/>
          <w:u w:val="single"/>
        </w:rPr>
        <w:t xml:space="preserve"> from the object—</w:t>
      </w:r>
      <w:r>
        <w:rPr>
          <w:rFonts w:asciiTheme="majorHAnsi" w:hAnsiTheme="majorHAnsi" w:cstheme="majorHAnsi"/>
          <w:b/>
          <w:highlight w:val="cyan"/>
          <w:u w:val="single"/>
        </w:rPr>
        <w:t>from the product of one’s</w:t>
      </w:r>
      <w:r>
        <w:rPr>
          <w:rFonts w:asciiTheme="majorHAnsi" w:hAnsiTheme="majorHAnsi" w:cstheme="majorHAnsi"/>
          <w:b/>
          <w:u w:val="single"/>
        </w:rPr>
        <w:t xml:space="preserve"> own </w:t>
      </w:r>
      <w:r>
        <w:rPr>
          <w:rFonts w:asciiTheme="majorHAnsi" w:hAnsiTheme="majorHAnsi" w:cstheme="majorHAnsi"/>
          <w:b/>
          <w:highlight w:val="cyan"/>
          <w:u w:val="single"/>
        </w:rPr>
        <w:t>activity—means</w:t>
      </w:r>
      <w:r>
        <w:rPr>
          <w:rFonts w:asciiTheme="majorHAnsi" w:hAnsiTheme="majorHAnsi" w:cstheme="majorHAnsi"/>
          <w:b/>
          <w:u w:val="single"/>
        </w:rPr>
        <w:t xml:space="preserve"> at once </w:t>
      </w:r>
      <w:r>
        <w:rPr>
          <w:rFonts w:asciiTheme="majorHAnsi" w:hAnsiTheme="majorHAnsi" w:cstheme="majorHAnsi"/>
          <w:b/>
          <w:highlight w:val="cyan"/>
          <w:u w:val="single"/>
        </w:rPr>
        <w:t>loss of control</w:t>
      </w:r>
      <w:r>
        <w:rPr>
          <w:rFonts w:asciiTheme="majorHAnsi" w:hAnsiTheme="majorHAnsi" w:cstheme="majorHAnsi"/>
          <w:b/>
          <w:u w:val="single"/>
        </w:rPr>
        <w:t xml:space="preserve"> and </w:t>
      </w:r>
      <w:proofErr w:type="spellStart"/>
      <w:r>
        <w:rPr>
          <w:rFonts w:asciiTheme="majorHAnsi" w:hAnsiTheme="majorHAnsi" w:cstheme="majorHAnsi"/>
          <w:b/>
          <w:u w:val="single"/>
        </w:rPr>
        <w:t>dispos</w:t>
      </w:r>
      <w:proofErr w:type="spellEnd"/>
      <w:r>
        <w:rPr>
          <w:rFonts w:asciiTheme="majorHAnsi" w:hAnsiTheme="majorHAnsi" w:cstheme="majorHAnsi"/>
          <w:b/>
          <w:u w:val="single"/>
        </w:rPr>
        <w:t xml:space="preserve">- session: </w:t>
      </w:r>
      <w:r>
        <w:rPr>
          <w:rFonts w:asciiTheme="majorHAnsi" w:hAnsiTheme="majorHAnsi" w:cstheme="majorHAnsi"/>
          <w:b/>
          <w:highlight w:val="cyan"/>
          <w:u w:val="single"/>
        </w:rPr>
        <w:t>the alienated worker</w:t>
      </w:r>
      <w:r>
        <w:rPr>
          <w:rFonts w:asciiTheme="majorHAnsi" w:hAnsiTheme="majorHAnsi" w:cstheme="majorHAnsi"/>
          <w:bCs/>
          <w:sz w:val="16"/>
        </w:rPr>
        <w:t xml:space="preserve"> (as the seller of her labor power) </w:t>
      </w:r>
      <w:r>
        <w:rPr>
          <w:rFonts w:asciiTheme="majorHAnsi" w:hAnsiTheme="majorHAnsi" w:cstheme="majorHAnsi"/>
          <w:b/>
          <w:highlight w:val="cyan"/>
          <w:u w:val="single"/>
        </w:rPr>
        <w:t>no longer has at</w:t>
      </w:r>
      <w:r>
        <w:rPr>
          <w:rFonts w:asciiTheme="majorHAnsi" w:hAnsiTheme="majorHAnsi" w:cstheme="majorHAnsi"/>
          <w:b/>
          <w:u w:val="single"/>
        </w:rPr>
        <w:t xml:space="preserve"> her </w:t>
      </w:r>
      <w:r>
        <w:rPr>
          <w:rFonts w:asciiTheme="majorHAnsi" w:hAnsiTheme="majorHAnsi" w:cstheme="majorHAnsi"/>
          <w:b/>
          <w:highlight w:val="cyan"/>
          <w:u w:val="single"/>
        </w:rPr>
        <w:t xml:space="preserve">[their] disposal what </w:t>
      </w:r>
      <w:r>
        <w:rPr>
          <w:rFonts w:asciiTheme="majorHAnsi" w:hAnsiTheme="majorHAnsi" w:cstheme="majorHAnsi"/>
          <w:b/>
          <w:u w:val="single"/>
        </w:rPr>
        <w:t xml:space="preserve">she herself </w:t>
      </w:r>
      <w:r>
        <w:rPr>
          <w:rFonts w:asciiTheme="majorHAnsi" w:hAnsiTheme="majorHAnsi" w:cstheme="majorHAnsi"/>
          <w:b/>
          <w:highlight w:val="cyan"/>
          <w:u w:val="single"/>
        </w:rPr>
        <w:t xml:space="preserve">[they] </w:t>
      </w:r>
      <w:r>
        <w:rPr>
          <w:rFonts w:asciiTheme="majorHAnsi" w:hAnsiTheme="majorHAnsi" w:cstheme="majorHAnsi"/>
          <w:b/>
          <w:u w:val="single"/>
        </w:rPr>
        <w:t xml:space="preserve">has </w:t>
      </w:r>
      <w:r>
        <w:rPr>
          <w:rFonts w:asciiTheme="majorHAnsi" w:hAnsiTheme="majorHAnsi" w:cstheme="majorHAnsi"/>
          <w:b/>
          <w:highlight w:val="cyan"/>
          <w:u w:val="single"/>
        </w:rPr>
        <w:t>produced</w:t>
      </w:r>
      <w:r>
        <w:rPr>
          <w:rFonts w:asciiTheme="majorHAnsi" w:hAnsiTheme="majorHAnsi" w:cstheme="majorHAnsi"/>
          <w:b/>
          <w:u w:val="single"/>
        </w:rPr>
        <w:t>; it does not belong to her</w:t>
      </w:r>
      <w:r>
        <w:rPr>
          <w:rFonts w:asciiTheme="majorHAnsi" w:hAnsiTheme="majorHAnsi" w:cstheme="majorHAnsi"/>
          <w:bCs/>
          <w:sz w:val="16"/>
        </w:rPr>
        <w:t>. Her product is exchanged on a market she does not control and under conditions she does not control</w:t>
      </w:r>
      <w:r>
        <w:rPr>
          <w:rFonts w:asciiTheme="majorHAnsi" w:hAnsiTheme="majorHAnsi" w:cstheme="majorHAnsi"/>
          <w:b/>
          <w:u w:val="single"/>
        </w:rPr>
        <w:t xml:space="preserve">. </w:t>
      </w:r>
      <w:r>
        <w:rPr>
          <w:rFonts w:asciiTheme="majorHAnsi" w:hAnsiTheme="majorHAnsi" w:cstheme="majorHAnsi"/>
          <w:b/>
          <w:highlight w:val="cyan"/>
          <w:u w:val="single"/>
        </w:rPr>
        <w:t>Alienation</w:t>
      </w:r>
      <w:r>
        <w:rPr>
          <w:rFonts w:asciiTheme="majorHAnsi" w:hAnsiTheme="majorHAnsi" w:cstheme="majorHAnsi"/>
          <w:b/>
          <w:u w:val="single"/>
        </w:rPr>
        <w:t xml:space="preserve"> also </w:t>
      </w:r>
      <w:r>
        <w:rPr>
          <w:rFonts w:asciiTheme="majorHAnsi" w:hAnsiTheme="majorHAnsi" w:cstheme="majorHAnsi"/>
          <w:b/>
          <w:highlight w:val="cyan"/>
          <w:u w:val="single"/>
        </w:rPr>
        <w:t>means</w:t>
      </w:r>
      <w:r>
        <w:rPr>
          <w:rFonts w:asciiTheme="majorHAnsi" w:hAnsiTheme="majorHAnsi" w:cstheme="majorHAnsi"/>
          <w:b/>
          <w:u w:val="single"/>
        </w:rPr>
        <w:t xml:space="preserve"> that </w:t>
      </w:r>
      <w:r>
        <w:rPr>
          <w:rFonts w:asciiTheme="majorHAnsi" w:hAnsiTheme="majorHAnsi" w:cstheme="majorHAnsi"/>
          <w:b/>
          <w:highlight w:val="cyan"/>
          <w:u w:val="single"/>
        </w:rPr>
        <w:t>the object must appear</w:t>
      </w:r>
      <w:r>
        <w:rPr>
          <w:rFonts w:asciiTheme="majorHAnsi" w:hAnsiTheme="majorHAnsi" w:cstheme="majorHAnsi"/>
          <w:b/>
          <w:u w:val="single"/>
        </w:rPr>
        <w:t xml:space="preserve"> to her as </w:t>
      </w:r>
      <w:r>
        <w:rPr>
          <w:rFonts w:asciiTheme="majorHAnsi" w:hAnsiTheme="majorHAnsi" w:cstheme="majorHAnsi"/>
          <w:b/>
          <w:highlight w:val="cyan"/>
          <w:u w:val="single"/>
        </w:rPr>
        <w:t>fragmented</w:t>
      </w:r>
      <w:r>
        <w:rPr>
          <w:rFonts w:asciiTheme="majorHAnsi" w:hAnsiTheme="majorHAnsi" w:cstheme="majorHAnsi"/>
          <w:b/>
          <w:u w:val="single"/>
        </w:rPr>
        <w:t xml:space="preserve">: laboring under conditions of specialization and the division of labor, </w:t>
      </w:r>
      <w:r>
        <w:rPr>
          <w:rFonts w:asciiTheme="majorHAnsi" w:hAnsiTheme="majorHAnsi" w:cstheme="majorHAnsi"/>
          <w:b/>
          <w:highlight w:val="cyan"/>
          <w:u w:val="single"/>
        </w:rPr>
        <w:t xml:space="preserve">the worker has no relation to the product of </w:t>
      </w:r>
      <w:r>
        <w:rPr>
          <w:rFonts w:asciiTheme="majorHAnsi" w:hAnsiTheme="majorHAnsi" w:cstheme="majorHAnsi"/>
          <w:b/>
          <w:u w:val="single"/>
        </w:rPr>
        <w:t xml:space="preserve">her </w:t>
      </w:r>
      <w:r>
        <w:rPr>
          <w:rFonts w:asciiTheme="majorHAnsi" w:hAnsiTheme="majorHAnsi" w:cstheme="majorHAnsi"/>
          <w:b/>
          <w:highlight w:val="cyan"/>
          <w:u w:val="single"/>
        </w:rPr>
        <w:t xml:space="preserve">[their] work </w:t>
      </w:r>
      <w:r>
        <w:rPr>
          <w:rFonts w:asciiTheme="majorHAnsi" w:hAnsiTheme="majorHAnsi" w:cstheme="majorHAnsi"/>
          <w:b/>
          <w:u w:val="single"/>
        </w:rPr>
        <w:t>as a whole.</w:t>
      </w:r>
      <w:r>
        <w:rPr>
          <w:rFonts w:asciiTheme="majorHAnsi" w:hAnsiTheme="majorHAnsi" w:cstheme="majorHAnsi"/>
          <w:bCs/>
          <w:sz w:val="16"/>
        </w:rPr>
        <w:t xml:space="preserve"> As someone who is involved in one of the many specialized acts that make up the production of Adam Smith’s famous pin, she has no relation to the pin as a finished product, as small as the pin might be</w:t>
      </w:r>
      <w:r>
        <w:rPr>
          <w:rFonts w:asciiTheme="majorHAnsi" w:hAnsiTheme="majorHAnsi" w:cstheme="majorHAnsi"/>
          <w:b/>
          <w:u w:val="single"/>
        </w:rPr>
        <w:t xml:space="preserve">. Put differently, </w:t>
      </w:r>
      <w:r>
        <w:rPr>
          <w:rFonts w:asciiTheme="majorHAnsi" w:hAnsiTheme="majorHAnsi" w:cstheme="majorHAnsi"/>
          <w:b/>
          <w:highlight w:val="cyan"/>
          <w:u w:val="single"/>
        </w:rPr>
        <w:t xml:space="preserve">the product of </w:t>
      </w:r>
      <w:r>
        <w:rPr>
          <w:rFonts w:asciiTheme="majorHAnsi" w:hAnsiTheme="majorHAnsi" w:cstheme="majorHAnsi"/>
          <w:b/>
          <w:u w:val="single"/>
        </w:rPr>
        <w:t xml:space="preserve">her </w:t>
      </w:r>
      <w:r>
        <w:rPr>
          <w:rFonts w:asciiTheme="majorHAnsi" w:hAnsiTheme="majorHAnsi" w:cstheme="majorHAnsi"/>
          <w:b/>
          <w:highlight w:val="cyan"/>
          <w:u w:val="single"/>
        </w:rPr>
        <w:t>[their] specific labor</w:t>
      </w:r>
      <w:r>
        <w:rPr>
          <w:rFonts w:asciiTheme="majorHAnsi" w:hAnsiTheme="majorHAnsi" w:cstheme="majorHAnsi"/>
          <w:b/>
          <w:u w:val="single"/>
        </w:rPr>
        <w:t xml:space="preserve">—her specific </w:t>
      </w:r>
      <w:r>
        <w:rPr>
          <w:rFonts w:asciiTheme="majorHAnsi" w:hAnsiTheme="majorHAnsi" w:cstheme="majorHAnsi"/>
          <w:b/>
          <w:highlight w:val="cyan"/>
          <w:u w:val="single"/>
        </w:rPr>
        <w:t xml:space="preserve">contribution to the production </w:t>
      </w:r>
      <w:r>
        <w:rPr>
          <w:rFonts w:asciiTheme="majorHAnsi" w:hAnsiTheme="majorHAnsi" w:cstheme="majorHAnsi"/>
          <w:b/>
          <w:u w:val="single"/>
        </w:rPr>
        <w:t>of the pin—</w:t>
      </w:r>
      <w:r>
        <w:rPr>
          <w:rFonts w:asciiTheme="majorHAnsi" w:hAnsiTheme="majorHAnsi" w:cstheme="majorHAnsi"/>
          <w:b/>
          <w:highlight w:val="cyan"/>
          <w:u w:val="single"/>
        </w:rPr>
        <w:t xml:space="preserve">does not fit for </w:t>
      </w:r>
      <w:r>
        <w:rPr>
          <w:rFonts w:asciiTheme="majorHAnsi" w:hAnsiTheme="majorHAnsi" w:cstheme="majorHAnsi"/>
          <w:b/>
          <w:u w:val="single"/>
        </w:rPr>
        <w:t xml:space="preserve">her </w:t>
      </w:r>
      <w:r>
        <w:rPr>
          <w:rFonts w:asciiTheme="majorHAnsi" w:hAnsiTheme="majorHAnsi" w:cstheme="majorHAnsi"/>
          <w:b/>
          <w:highlight w:val="cyan"/>
          <w:u w:val="single"/>
        </w:rPr>
        <w:t xml:space="preserve">into </w:t>
      </w:r>
      <w:r>
        <w:rPr>
          <w:rFonts w:asciiTheme="majorHAnsi" w:hAnsiTheme="majorHAnsi" w:cstheme="majorHAnsi"/>
          <w:b/>
          <w:u w:val="single"/>
        </w:rPr>
        <w:t xml:space="preserve">a </w:t>
      </w:r>
      <w:r>
        <w:rPr>
          <w:rFonts w:asciiTheme="majorHAnsi" w:hAnsiTheme="majorHAnsi" w:cstheme="majorHAnsi"/>
          <w:b/>
          <w:highlight w:val="cyan"/>
          <w:u w:val="single"/>
        </w:rPr>
        <w:t xml:space="preserve">meaningful </w:t>
      </w:r>
      <w:r>
        <w:rPr>
          <w:rFonts w:asciiTheme="majorHAnsi" w:hAnsiTheme="majorHAnsi" w:cstheme="majorHAnsi"/>
          <w:b/>
          <w:u w:val="single"/>
        </w:rPr>
        <w:t xml:space="preserve">whole, a </w:t>
      </w:r>
      <w:r>
        <w:rPr>
          <w:rFonts w:asciiTheme="majorHAnsi" w:hAnsiTheme="majorHAnsi" w:cstheme="majorHAnsi"/>
          <w:b/>
          <w:highlight w:val="cyan"/>
          <w:u w:val="single"/>
        </w:rPr>
        <w:t>unity with significance</w:t>
      </w:r>
      <w:r>
        <w:rPr>
          <w:rFonts w:asciiTheme="majorHAnsi" w:hAnsiTheme="majorHAnsi" w:cstheme="majorHAnsi"/>
          <w:bCs/>
          <w:sz w:val="16"/>
        </w:rPr>
        <w:t xml:space="preserve">. The same pairing of powerlessness and loss of meaning (or impoverish- </w:t>
      </w:r>
      <w:proofErr w:type="spellStart"/>
      <w:r>
        <w:rPr>
          <w:rFonts w:asciiTheme="majorHAnsi" w:hAnsiTheme="majorHAnsi" w:cstheme="majorHAnsi"/>
          <w:bCs/>
          <w:sz w:val="16"/>
        </w:rPr>
        <w:t>ment</w:t>
      </w:r>
      <w:proofErr w:type="spellEnd"/>
      <w:r>
        <w:rPr>
          <w:rFonts w:asciiTheme="majorHAnsi" w:hAnsiTheme="majorHAnsi" w:cstheme="majorHAnsi"/>
          <w:bCs/>
          <w:sz w:val="16"/>
        </w:rPr>
        <w:t>) marks the worker’s alienation from her own activity</w:t>
      </w:r>
      <w:r>
        <w:rPr>
          <w:rFonts w:asciiTheme="majorHAnsi" w:hAnsiTheme="majorHAnsi" w:cstheme="majorHAnsi"/>
          <w:b/>
          <w:u w:val="single"/>
        </w:rPr>
        <w:t xml:space="preserve">. </w:t>
      </w:r>
      <w:r>
        <w:rPr>
          <w:rFonts w:asciiTheme="majorHAnsi" w:hAnsiTheme="majorHAnsi" w:cstheme="majorHAnsi"/>
          <w:b/>
          <w:highlight w:val="cyan"/>
          <w:u w:val="single"/>
        </w:rPr>
        <w:t>Alienated labor is</w:t>
      </w:r>
      <w:r>
        <w:rPr>
          <w:rFonts w:asciiTheme="majorHAnsi" w:hAnsiTheme="majorHAnsi" w:cstheme="majorHAnsi"/>
          <w:b/>
          <w:u w:val="single"/>
        </w:rPr>
        <w:t xml:space="preserve">, on the one hand, </w:t>
      </w:r>
      <w:r>
        <w:rPr>
          <w:rFonts w:asciiTheme="majorHAnsi" w:hAnsiTheme="majorHAnsi" w:cstheme="majorHAnsi"/>
          <w:b/>
          <w:highlight w:val="cyan"/>
          <w:u w:val="single"/>
        </w:rPr>
        <w:t>unfree activity</w:t>
      </w:r>
      <w:r>
        <w:rPr>
          <w:rFonts w:asciiTheme="majorHAnsi" w:hAnsiTheme="majorHAnsi" w:cstheme="majorHAnsi"/>
          <w:b/>
          <w:u w:val="single"/>
        </w:rPr>
        <w:t>, labor in which and into which one is forced</w:t>
      </w:r>
      <w:r>
        <w:rPr>
          <w:rFonts w:asciiTheme="majorHAnsi" w:hAnsiTheme="majorHAnsi" w:cstheme="majorHAnsi"/>
          <w:bCs/>
          <w:sz w:val="16"/>
        </w:rPr>
        <w:t xml:space="preserve">. In her labor the alienated worker is not the master of what she does. Standing under foreign command, her labor is determined by </w:t>
      </w:r>
      <w:proofErr w:type="spellStart"/>
      <w:proofErr w:type="gramStart"/>
      <w:r>
        <w:rPr>
          <w:rFonts w:asciiTheme="majorHAnsi" w:hAnsiTheme="majorHAnsi" w:cstheme="majorHAnsi"/>
          <w:bCs/>
          <w:sz w:val="16"/>
        </w:rPr>
        <w:t>an other</w:t>
      </w:r>
      <w:proofErr w:type="spellEnd"/>
      <w:proofErr w:type="gramEnd"/>
      <w:r>
        <w:rPr>
          <w:rFonts w:asciiTheme="majorHAnsi" w:hAnsiTheme="majorHAnsi" w:cstheme="majorHAnsi"/>
          <w:bCs/>
          <w:sz w:val="16"/>
        </w:rPr>
        <w:t>, or heteronomous. “If he relates to his own activity as to an unfree activity, then he relates to it as an activity performed in the service, under the domination, the coercion, and the yoke of another human being.”</w:t>
      </w:r>
      <w:r>
        <w:rPr>
          <w:rFonts w:asciiTheme="majorHAnsi" w:hAnsiTheme="majorHAnsi" w:cstheme="majorHAnsi"/>
          <w:b/>
          <w:u w:val="single"/>
        </w:rPr>
        <w:t xml:space="preserve">5 And, </w:t>
      </w:r>
      <w:r>
        <w:rPr>
          <w:rFonts w:asciiTheme="majorHAnsi" w:hAnsiTheme="majorHAnsi" w:cstheme="majorHAnsi"/>
          <w:b/>
          <w:highlight w:val="cyan"/>
          <w:u w:val="single"/>
        </w:rPr>
        <w:t>being powerless, the worker can neither comprehend nor control the process</w:t>
      </w:r>
      <w:r>
        <w:rPr>
          <w:rFonts w:asciiTheme="majorHAnsi" w:hAnsiTheme="majorHAnsi" w:cstheme="majorHAnsi"/>
          <w:b/>
          <w:u w:val="single"/>
        </w:rPr>
        <w:t xml:space="preserve"> </w:t>
      </w:r>
      <w:proofErr w:type="gramStart"/>
      <w:r>
        <w:rPr>
          <w:rFonts w:asciiTheme="majorHAnsi" w:hAnsiTheme="majorHAnsi" w:cstheme="majorHAnsi"/>
          <w:b/>
          <w:u w:val="single"/>
        </w:rPr>
        <w:t xml:space="preserve">as a whole </w:t>
      </w:r>
      <w:r>
        <w:rPr>
          <w:rFonts w:asciiTheme="majorHAnsi" w:hAnsiTheme="majorHAnsi" w:cstheme="majorHAnsi"/>
          <w:b/>
          <w:highlight w:val="cyan"/>
          <w:u w:val="single"/>
        </w:rPr>
        <w:t>of</w:t>
      </w:r>
      <w:proofErr w:type="gramEnd"/>
      <w:r>
        <w:rPr>
          <w:rFonts w:asciiTheme="majorHAnsi" w:hAnsiTheme="majorHAnsi" w:cstheme="majorHAnsi"/>
          <w:b/>
          <w:highlight w:val="cyan"/>
          <w:u w:val="single"/>
        </w:rPr>
        <w:t xml:space="preserve"> which</w:t>
      </w:r>
      <w:r>
        <w:rPr>
          <w:rFonts w:asciiTheme="majorHAnsi" w:hAnsiTheme="majorHAnsi" w:cstheme="majorHAnsi"/>
          <w:b/>
          <w:u w:val="single"/>
        </w:rPr>
        <w:t xml:space="preserve"> she is a part but that </w:t>
      </w:r>
      <w:r>
        <w:rPr>
          <w:rFonts w:asciiTheme="majorHAnsi" w:hAnsiTheme="majorHAnsi" w:cstheme="majorHAnsi"/>
          <w:b/>
          <w:highlight w:val="cyan"/>
          <w:u w:val="single"/>
        </w:rPr>
        <w:t>remains untransparent</w:t>
      </w:r>
      <w:r>
        <w:rPr>
          <w:rFonts w:asciiTheme="majorHAnsi" w:hAnsiTheme="majorHAnsi" w:cstheme="majorHAnsi"/>
          <w:b/>
          <w:u w:val="single"/>
        </w:rPr>
        <w:t xml:space="preserve"> to her. At the same time, alienated labor is also characterized by—as a counterpart to the product’s fragmentation—the fragmentation and impoverishment of laboring activity</w:t>
      </w:r>
      <w:r>
        <w:rPr>
          <w:rFonts w:asciiTheme="majorHAnsi" w:hAnsiTheme="majorHAnsi" w:cstheme="majorHAnsi"/>
          <w:bCs/>
          <w:sz w:val="16"/>
        </w:rPr>
        <w:t xml:space="preserve">. </w:t>
      </w:r>
      <w:proofErr w:type="gramStart"/>
      <w:r>
        <w:rPr>
          <w:rFonts w:asciiTheme="majorHAnsi" w:hAnsiTheme="majorHAnsi" w:cstheme="majorHAnsi"/>
          <w:bCs/>
          <w:sz w:val="16"/>
        </w:rPr>
        <w:t>Thus</w:t>
      </w:r>
      <w:proofErr w:type="gramEnd"/>
      <w:r>
        <w:rPr>
          <w:rFonts w:asciiTheme="majorHAnsi" w:hAnsiTheme="majorHAnsi" w:cstheme="majorHAnsi"/>
          <w:bCs/>
          <w:sz w:val="16"/>
        </w:rPr>
        <w:t xml:space="preserve"> Marx also regards as alienated the dullness and limited character of the labor itself, “which make the human being into as abstract a being as possible, a lathe, etc., and transforms her into a spiritual and physical monstrosity” (as he says in his “Comments on James Mill</w:t>
      </w:r>
      <w:r>
        <w:rPr>
          <w:rFonts w:asciiTheme="majorHAnsi" w:hAnsiTheme="majorHAnsi" w:cstheme="majorHAnsi"/>
          <w:b/>
          <w:u w:val="single"/>
        </w:rPr>
        <w:t xml:space="preserve">”). Alienation from others, from the world of social relations of cooperation, also reflects these two dimensions: </w:t>
      </w:r>
      <w:r>
        <w:rPr>
          <w:rFonts w:asciiTheme="majorHAnsi" w:hAnsiTheme="majorHAnsi" w:cstheme="majorHAnsi"/>
          <w:b/>
          <w:highlight w:val="cyan"/>
          <w:u w:val="single"/>
        </w:rPr>
        <w:t>in alienated labor the worker has no control over what</w:t>
      </w:r>
      <w:r>
        <w:rPr>
          <w:rFonts w:asciiTheme="majorHAnsi" w:hAnsiTheme="majorHAnsi" w:cstheme="majorHAnsi"/>
          <w:b/>
          <w:u w:val="single"/>
        </w:rPr>
        <w:t xml:space="preserve"> she, </w:t>
      </w:r>
      <w:r>
        <w:rPr>
          <w:rFonts w:asciiTheme="majorHAnsi" w:hAnsiTheme="majorHAnsi" w:cstheme="majorHAnsi"/>
          <w:b/>
          <w:highlight w:val="cyan"/>
          <w:u w:val="single"/>
        </w:rPr>
        <w:t>together with others, does</w:t>
      </w:r>
      <w:r>
        <w:rPr>
          <w:rFonts w:asciiTheme="majorHAnsi" w:hAnsiTheme="majorHAnsi" w:cstheme="majorHAnsi"/>
          <w:b/>
          <w:u w:val="single"/>
        </w:rPr>
        <w:t>. And in alienated labor others are for her, one could say, “structurally indifferent</w:t>
      </w:r>
      <w:r>
        <w:rPr>
          <w:rFonts w:asciiTheme="majorHAnsi" w:hAnsiTheme="majorHAnsi" w:cstheme="majorHAnsi"/>
          <w:bCs/>
          <w:sz w:val="16"/>
        </w:rPr>
        <w:t xml:space="preserve">.”6 It is interesting and of great importance for his theory that Marx denounces not only the instrumentalization of the worker by the owner of her labor power but also the instrumental relation to herself that the worker acquires through it. From Marx’s perspective, the instrumental relation that the worker develops (or is forced to develop) to herself and to her labor under </w:t>
      </w:r>
      <w:proofErr w:type="spellStart"/>
      <w:r>
        <w:rPr>
          <w:rFonts w:asciiTheme="majorHAnsi" w:hAnsiTheme="majorHAnsi" w:cstheme="majorHAnsi"/>
          <w:bCs/>
          <w:sz w:val="16"/>
        </w:rPr>
        <w:t>condi</w:t>
      </w:r>
      <w:proofErr w:type="spellEnd"/>
      <w:r>
        <w:rPr>
          <w:rFonts w:asciiTheme="majorHAnsi" w:hAnsiTheme="majorHAnsi" w:cstheme="majorHAnsi"/>
          <w:bCs/>
          <w:sz w:val="16"/>
        </w:rPr>
        <w:t xml:space="preserve">- </w:t>
      </w:r>
      <w:proofErr w:type="spellStart"/>
      <w:r>
        <w:rPr>
          <w:rFonts w:asciiTheme="majorHAnsi" w:hAnsiTheme="majorHAnsi" w:cstheme="majorHAnsi"/>
          <w:bCs/>
          <w:sz w:val="16"/>
        </w:rPr>
        <w:t>tions</w:t>
      </w:r>
      <w:proofErr w:type="spellEnd"/>
      <w:r>
        <w:rPr>
          <w:rFonts w:asciiTheme="majorHAnsi" w:hAnsiTheme="majorHAnsi" w:cstheme="majorHAnsi"/>
          <w:bCs/>
          <w:sz w:val="16"/>
        </w:rPr>
        <w:t xml:space="preserve"> of alienation also appears problematic—or, more forcefully, “inhuman.” What is alienating about alienated labor is that it has no intrinsic purpose, that it is not (at least also) performed for its own sake. </w:t>
      </w:r>
      <w:r>
        <w:rPr>
          <w:rFonts w:asciiTheme="majorHAnsi" w:hAnsiTheme="majorHAnsi" w:cstheme="majorHAnsi"/>
          <w:b/>
          <w:highlight w:val="cyan"/>
          <w:u w:val="single"/>
        </w:rPr>
        <w:t>Activities performed in an alienated way are understood</w:t>
      </w:r>
      <w:r>
        <w:rPr>
          <w:rFonts w:asciiTheme="majorHAnsi" w:hAnsiTheme="majorHAnsi" w:cstheme="majorHAnsi"/>
          <w:b/>
          <w:u w:val="single"/>
        </w:rPr>
        <w:t xml:space="preserve"> by those who carry them out </w:t>
      </w:r>
      <w:r>
        <w:rPr>
          <w:rFonts w:asciiTheme="majorHAnsi" w:hAnsiTheme="majorHAnsi" w:cstheme="majorHAnsi"/>
          <w:b/>
          <w:highlight w:val="cyan"/>
          <w:u w:val="single"/>
        </w:rPr>
        <w:t>not as ends but only as mean</w:t>
      </w:r>
      <w:r>
        <w:rPr>
          <w:rFonts w:asciiTheme="majorHAnsi" w:hAnsiTheme="majorHAnsi" w:cstheme="majorHAnsi"/>
          <w:b/>
          <w:u w:val="single"/>
        </w:rPr>
        <w:t xml:space="preserve">s. In the same way, </w:t>
      </w:r>
      <w:r>
        <w:rPr>
          <w:rFonts w:asciiTheme="majorHAnsi" w:hAnsiTheme="majorHAnsi" w:cstheme="majorHAnsi"/>
          <w:b/>
          <w:highlight w:val="cyan"/>
          <w:u w:val="single"/>
        </w:rPr>
        <w:t>one regards the capacities one acquires from or brings to the activity</w:t>
      </w:r>
      <w:r>
        <w:rPr>
          <w:rFonts w:asciiTheme="majorHAnsi" w:hAnsiTheme="majorHAnsi" w:cstheme="majorHAnsi"/>
          <w:b/>
          <w:u w:val="single"/>
        </w:rPr>
        <w:t>—</w:t>
      </w:r>
      <w:r>
        <w:rPr>
          <w:rFonts w:asciiTheme="majorHAnsi" w:hAnsiTheme="majorHAnsi" w:cstheme="majorHAnsi"/>
          <w:b/>
          <w:highlight w:val="cyan"/>
          <w:u w:val="single"/>
        </w:rPr>
        <w:t>and therefore also oneself—as means rather than ends</w:t>
      </w:r>
      <w:r>
        <w:rPr>
          <w:rFonts w:asciiTheme="majorHAnsi" w:hAnsiTheme="majorHAnsi" w:cstheme="majorHAnsi"/>
          <w:b/>
          <w:u w:val="single"/>
        </w:rPr>
        <w:t xml:space="preserve">. In other words, </w:t>
      </w:r>
      <w:r>
        <w:rPr>
          <w:rFonts w:asciiTheme="majorHAnsi" w:hAnsiTheme="majorHAnsi" w:cstheme="majorHAnsi"/>
          <w:b/>
          <w:highlight w:val="cyan"/>
          <w:u w:val="single"/>
        </w:rPr>
        <w:t>one does not identify with what one does.</w:t>
      </w:r>
      <w:r>
        <w:rPr>
          <w:rFonts w:asciiTheme="majorHAnsi" w:hAnsiTheme="majorHAnsi" w:cstheme="majorHAnsi"/>
          <w:b/>
          <w:u w:val="single"/>
        </w:rPr>
        <w:t xml:space="preserve"> Instrumental- </w:t>
      </w:r>
      <w:proofErr w:type="spellStart"/>
      <w:r>
        <w:rPr>
          <w:rFonts w:asciiTheme="majorHAnsi" w:hAnsiTheme="majorHAnsi" w:cstheme="majorHAnsi"/>
          <w:b/>
          <w:u w:val="single"/>
        </w:rPr>
        <w:t>ization</w:t>
      </w:r>
      <w:proofErr w:type="spellEnd"/>
      <w:r>
        <w:rPr>
          <w:rFonts w:asciiTheme="majorHAnsi" w:hAnsiTheme="majorHAnsi" w:cstheme="majorHAnsi"/>
          <w:b/>
          <w:u w:val="single"/>
        </w:rPr>
        <w:t>, in turn, intensifies into utter meaninglessness: When Marx says that under conditions of alienation life itself becomes a means</w:t>
      </w:r>
      <w:r>
        <w:rPr>
          <w:rFonts w:asciiTheme="majorHAnsi" w:hAnsiTheme="majorHAnsi" w:cstheme="majorHAnsi"/>
          <w:bCs/>
          <w:sz w:val="16"/>
        </w:rPr>
        <w:t xml:space="preserve"> (“life itself appears only as a means to life”)7—</w:t>
      </w:r>
      <w:r>
        <w:rPr>
          <w:rFonts w:asciiTheme="majorHAnsi" w:hAnsiTheme="majorHAnsi" w:cstheme="majorHAnsi"/>
          <w:b/>
          <w:u w:val="single"/>
        </w:rPr>
        <w:t xml:space="preserve">what should be an end takes on the character of a means—he is describing a completely meaningless event, or, as one could say, the structure of meaninglessness itself. </w:t>
      </w:r>
      <w:r>
        <w:rPr>
          <w:rFonts w:asciiTheme="majorHAnsi" w:hAnsiTheme="majorHAnsi" w:cstheme="majorHAnsi"/>
          <w:bCs/>
          <w:sz w:val="16"/>
        </w:rPr>
        <w:t xml:space="preserve">Formulated differently, for Marx the infinite regress of ends is meaninglessness. In this respect Marx is an Aris- </w:t>
      </w:r>
      <w:proofErr w:type="spellStart"/>
      <w:r>
        <w:rPr>
          <w:rFonts w:asciiTheme="majorHAnsi" w:hAnsiTheme="majorHAnsi" w:cstheme="majorHAnsi"/>
          <w:bCs/>
          <w:sz w:val="16"/>
        </w:rPr>
        <w:t>totelian</w:t>
      </w:r>
      <w:proofErr w:type="spellEnd"/>
      <w:r>
        <w:rPr>
          <w:rFonts w:asciiTheme="majorHAnsi" w:hAnsiTheme="majorHAnsi" w:cstheme="majorHAnsi"/>
          <w:bCs/>
          <w:sz w:val="16"/>
        </w:rPr>
        <w:t>: there must be an end that is not itself in turn a means.8 Here we see the concept’s many layers</w:t>
      </w:r>
      <w:r>
        <w:rPr>
          <w:rFonts w:asciiTheme="majorHAnsi" w:hAnsiTheme="majorHAnsi" w:cstheme="majorHAnsi"/>
          <w:b/>
          <w:u w:val="single"/>
        </w:rPr>
        <w:t xml:space="preserve">: as </w:t>
      </w:r>
      <w:r>
        <w:rPr>
          <w:rFonts w:asciiTheme="majorHAnsi" w:hAnsiTheme="majorHAnsi" w:cstheme="majorHAnsi"/>
          <w:b/>
          <w:highlight w:val="cyan"/>
          <w:u w:val="single"/>
        </w:rPr>
        <w:t>alienated one does not possess what</w:t>
      </w:r>
      <w:r>
        <w:rPr>
          <w:rFonts w:asciiTheme="majorHAnsi" w:hAnsiTheme="majorHAnsi" w:cstheme="majorHAnsi"/>
          <w:b/>
          <w:u w:val="single"/>
        </w:rPr>
        <w:t xml:space="preserve"> one </w:t>
      </w:r>
      <w:r>
        <w:rPr>
          <w:rFonts w:asciiTheme="majorHAnsi" w:hAnsiTheme="majorHAnsi" w:cstheme="majorHAnsi"/>
          <w:b/>
          <w:highlight w:val="cyan"/>
          <w:u w:val="single"/>
        </w:rPr>
        <w:t>has</w:t>
      </w:r>
      <w:r>
        <w:rPr>
          <w:rFonts w:asciiTheme="majorHAnsi" w:hAnsiTheme="majorHAnsi" w:cstheme="majorHAnsi"/>
          <w:b/>
          <w:u w:val="single"/>
        </w:rPr>
        <w:t xml:space="preserve"> oneself </w:t>
      </w:r>
      <w:r>
        <w:rPr>
          <w:rFonts w:asciiTheme="majorHAnsi" w:hAnsiTheme="majorHAnsi" w:cstheme="majorHAnsi"/>
          <w:b/>
          <w:highlight w:val="cyan"/>
          <w:u w:val="single"/>
        </w:rPr>
        <w:t>produced</w:t>
      </w:r>
      <w:r>
        <w:rPr>
          <w:rFonts w:asciiTheme="majorHAnsi" w:hAnsiTheme="majorHAnsi" w:cstheme="majorHAnsi"/>
          <w:b/>
          <w:u w:val="single"/>
        </w:rPr>
        <w:t xml:space="preserve"> (and is therefore exploited and dispossessed);9 one has </w:t>
      </w:r>
      <w:r>
        <w:rPr>
          <w:rFonts w:asciiTheme="majorHAnsi" w:hAnsiTheme="majorHAnsi" w:cstheme="majorHAnsi"/>
          <w:b/>
          <w:highlight w:val="cyan"/>
          <w:u w:val="single"/>
        </w:rPr>
        <w:t>no control over, or power to determine, what one does</w:t>
      </w:r>
      <w:r>
        <w:rPr>
          <w:rFonts w:asciiTheme="majorHAnsi" w:hAnsiTheme="majorHAnsi" w:cstheme="majorHAnsi"/>
          <w:b/>
          <w:u w:val="single"/>
        </w:rPr>
        <w:t xml:space="preserve"> and is </w:t>
      </w:r>
      <w:r>
        <w:rPr>
          <w:rFonts w:asciiTheme="majorHAnsi" w:hAnsiTheme="majorHAnsi" w:cstheme="majorHAnsi"/>
          <w:b/>
          <w:highlight w:val="cyan"/>
          <w:u w:val="single"/>
        </w:rPr>
        <w:t>therefore powerless and unfree</w:t>
      </w:r>
      <w:r>
        <w:rPr>
          <w:rFonts w:asciiTheme="majorHAnsi" w:hAnsiTheme="majorHAnsi" w:cstheme="majorHAnsi"/>
          <w:b/>
          <w:u w:val="single"/>
        </w:rPr>
        <w:t xml:space="preserve">; at the same time, one is </w:t>
      </w:r>
      <w:r>
        <w:rPr>
          <w:rFonts w:asciiTheme="majorHAnsi" w:hAnsiTheme="majorHAnsi" w:cstheme="majorHAnsi"/>
          <w:b/>
          <w:highlight w:val="cyan"/>
          <w:u w:val="single"/>
        </w:rPr>
        <w:t>unable to realize oneself in</w:t>
      </w:r>
      <w:r>
        <w:rPr>
          <w:rFonts w:asciiTheme="majorHAnsi" w:hAnsiTheme="majorHAnsi" w:cstheme="majorHAnsi"/>
          <w:b/>
          <w:u w:val="single"/>
        </w:rPr>
        <w:t xml:space="preserve"> one’s </w:t>
      </w:r>
      <w:r>
        <w:rPr>
          <w:rFonts w:asciiTheme="majorHAnsi" w:hAnsiTheme="majorHAnsi" w:cstheme="majorHAnsi"/>
          <w:b/>
          <w:highlight w:val="cyan"/>
          <w:u w:val="single"/>
        </w:rPr>
        <w:t>own activities</w:t>
      </w:r>
      <w:r>
        <w:rPr>
          <w:rFonts w:asciiTheme="majorHAnsi" w:hAnsiTheme="majorHAnsi" w:cstheme="majorHAnsi"/>
          <w:b/>
          <w:u w:val="single"/>
        </w:rPr>
        <w:t xml:space="preserve"> and is therefore </w:t>
      </w:r>
      <w:r>
        <w:rPr>
          <w:rFonts w:asciiTheme="majorHAnsi" w:hAnsiTheme="majorHAnsi" w:cstheme="majorHAnsi"/>
          <w:b/>
          <w:highlight w:val="cyan"/>
          <w:u w:val="single"/>
        </w:rPr>
        <w:t>exposed to meaningless</w:t>
      </w:r>
      <w:r>
        <w:rPr>
          <w:rFonts w:asciiTheme="majorHAnsi" w:hAnsiTheme="majorHAnsi" w:cstheme="majorHAnsi"/>
          <w:b/>
          <w:u w:val="single"/>
        </w:rPr>
        <w:t>, impoverished, and instrumental relat</w:t>
      </w:r>
      <w:r>
        <w:rPr>
          <w:rFonts w:asciiTheme="majorHAnsi" w:hAnsiTheme="majorHAnsi" w:cstheme="majorHAnsi"/>
          <w:b/>
          <w:highlight w:val="cyan"/>
          <w:u w:val="single"/>
        </w:rPr>
        <w:t>ions with which one cannot identify</w:t>
      </w:r>
      <w:r>
        <w:rPr>
          <w:rFonts w:asciiTheme="majorHAnsi" w:hAnsiTheme="majorHAnsi" w:cstheme="majorHAnsi"/>
          <w:b/>
          <w:u w:val="single"/>
        </w:rPr>
        <w:t xml:space="preserve"> and in which one </w:t>
      </w:r>
      <w:r>
        <w:rPr>
          <w:rFonts w:asciiTheme="majorHAnsi" w:hAnsiTheme="majorHAnsi" w:cstheme="majorHAnsi"/>
          <w:b/>
          <w:highlight w:val="cyan"/>
          <w:u w:val="single"/>
        </w:rPr>
        <w:t>experiences oneself as internally divided</w:t>
      </w:r>
      <w:r>
        <w:rPr>
          <w:rFonts w:asciiTheme="majorHAnsi" w:hAnsiTheme="majorHAnsi" w:cstheme="majorHAnsi"/>
          <w:b/>
          <w:u w:val="single"/>
        </w:rPr>
        <w:t>.</w:t>
      </w:r>
      <w:r>
        <w:rPr>
          <w:rFonts w:asciiTheme="majorHAnsi" w:hAnsiTheme="majorHAnsi" w:cstheme="majorHAnsi"/>
          <w:bCs/>
          <w:sz w:val="16"/>
        </w:rPr>
        <w:t xml:space="preserve"> Conversely, the “real appropriation” that Marx contrasts with this type of alienation represents a form of wealth that goes beyond the mere distribution of property.10 </w:t>
      </w:r>
      <w:r>
        <w:rPr>
          <w:rFonts w:asciiTheme="majorHAnsi" w:hAnsiTheme="majorHAnsi" w:cstheme="majorHAnsi"/>
          <w:b/>
          <w:u w:val="single"/>
        </w:rPr>
        <w:t xml:space="preserve">Appropriation in this sense includes taking possession of, gaining power over, and finding meaning in something. </w:t>
      </w:r>
      <w:proofErr w:type="gramStart"/>
      <w:r>
        <w:rPr>
          <w:rFonts w:asciiTheme="majorHAnsi" w:hAnsiTheme="majorHAnsi" w:cstheme="majorHAnsi"/>
          <w:b/>
          <w:u w:val="single"/>
        </w:rPr>
        <w:t>Thus</w:t>
      </w:r>
      <w:proofErr w:type="gramEnd"/>
      <w:r>
        <w:rPr>
          <w:rFonts w:asciiTheme="majorHAnsi" w:hAnsiTheme="majorHAnsi" w:cstheme="majorHAnsi"/>
          <w:b/>
          <w:u w:val="single"/>
        </w:rPr>
        <w:t xml:space="preserve"> the content of what could one could call Marx’s conception of the good life is an idea of self-realization understood as an identificatory, appropriative relation to oneself and to the world.</w:t>
      </w:r>
    </w:p>
    <w:p w14:paraId="1E532BD9" w14:textId="77777777" w:rsidR="007A0C36" w:rsidRDefault="007A0C36" w:rsidP="007A0C36">
      <w:pPr>
        <w:pStyle w:val="Heading4"/>
        <w:rPr>
          <w:rFonts w:asciiTheme="majorHAnsi" w:hAnsiTheme="majorHAnsi" w:cstheme="majorHAnsi"/>
          <w:bCs/>
          <w:szCs w:val="26"/>
        </w:rPr>
      </w:pPr>
      <w:r>
        <w:rPr>
          <w:rFonts w:asciiTheme="majorHAnsi" w:hAnsiTheme="majorHAnsi" w:cstheme="majorHAnsi"/>
        </w:rPr>
        <w:t xml:space="preserve">The only hope is to reclaim our power is committing ourselves to the communist horizon as an organizing principle for collectivity. Any individual act of resistance will be coopted because one person's power is not enough to overturn violence. Commitment to a universal principle of communism becomes a way of combatting alienation through authentic politics. Dean 16 </w:t>
      </w:r>
    </w:p>
    <w:p w14:paraId="77C5DC53" w14:textId="77777777" w:rsidR="007A0C36" w:rsidRDefault="007A0C36" w:rsidP="007A0C36">
      <w:pPr>
        <w:spacing w:after="0" w:line="240" w:lineRule="auto"/>
        <w:rPr>
          <w:rFonts w:asciiTheme="majorHAnsi" w:eastAsia="Times New Roman" w:hAnsiTheme="majorHAnsi" w:cstheme="majorHAnsi"/>
          <w:sz w:val="24"/>
          <w:lang w:eastAsia="zh-CN"/>
        </w:rPr>
      </w:pPr>
      <w:r>
        <w:rPr>
          <w:rFonts w:asciiTheme="majorHAnsi" w:hAnsiTheme="majorHAnsi" w:cstheme="majorHAnsi"/>
          <w:sz w:val="16"/>
          <w:szCs w:val="16"/>
        </w:rPr>
        <w:t xml:space="preserve">[Jodi, Prof. of Political Science @ Hobart and William Smith, Crowds and Party, pp. 153-154. </w:t>
      </w:r>
      <w:r>
        <w:rPr>
          <w:rFonts w:asciiTheme="majorHAnsi" w:eastAsia="Times New Roman" w:hAnsiTheme="majorHAnsi" w:cstheme="majorHAnsi"/>
          <w:color w:val="000000" w:themeColor="text1"/>
          <w:sz w:val="16"/>
          <w:szCs w:val="16"/>
          <w:shd w:val="clear" w:color="auto" w:fill="FFFFFF"/>
          <w:lang w:eastAsia="zh-CN"/>
        </w:rPr>
        <w:t>Dean received her B.A. in History from </w:t>
      </w:r>
      <w:hyperlink r:id="rId6" w:tooltip="Princeton University" w:history="1">
        <w:r>
          <w:rPr>
            <w:rStyle w:val="Hyperlink"/>
            <w:rFonts w:asciiTheme="majorHAnsi" w:eastAsia="Times New Roman" w:hAnsiTheme="majorHAnsi" w:cstheme="majorHAnsi"/>
            <w:color w:val="000000" w:themeColor="text1"/>
            <w:sz w:val="16"/>
            <w:szCs w:val="16"/>
            <w:shd w:val="clear" w:color="auto" w:fill="FFFFFF"/>
            <w:lang w:eastAsia="zh-CN"/>
          </w:rPr>
          <w:t>Princeton University</w:t>
        </w:r>
      </w:hyperlink>
      <w:r>
        <w:rPr>
          <w:rFonts w:asciiTheme="majorHAnsi" w:eastAsia="Times New Roman" w:hAnsiTheme="majorHAnsi" w:cstheme="majorHAnsi"/>
          <w:color w:val="000000" w:themeColor="text1"/>
          <w:sz w:val="16"/>
          <w:szCs w:val="16"/>
          <w:shd w:val="clear" w:color="auto" w:fill="FFFFFF"/>
          <w:lang w:eastAsia="zh-CN"/>
        </w:rPr>
        <w:t> in 1984. She received her MA, MPhil, and PhD from </w:t>
      </w:r>
      <w:hyperlink r:id="rId7" w:tooltip="Columbia University" w:history="1">
        <w:r>
          <w:rPr>
            <w:rStyle w:val="Hyperlink"/>
            <w:rFonts w:asciiTheme="majorHAnsi" w:eastAsia="Times New Roman" w:hAnsiTheme="majorHAnsi" w:cstheme="majorHAnsi"/>
            <w:color w:val="000000" w:themeColor="text1"/>
            <w:sz w:val="16"/>
            <w:szCs w:val="16"/>
            <w:shd w:val="clear" w:color="auto" w:fill="FFFFFF"/>
            <w:lang w:eastAsia="zh-CN"/>
          </w:rPr>
          <w:t>Columbia University</w:t>
        </w:r>
      </w:hyperlink>
      <w:r>
        <w:rPr>
          <w:rFonts w:asciiTheme="majorHAnsi" w:eastAsia="Times New Roman" w:hAnsiTheme="majorHAnsi" w:cstheme="majorHAnsi"/>
          <w:color w:val="000000" w:themeColor="text1"/>
          <w:sz w:val="16"/>
          <w:szCs w:val="16"/>
          <w:shd w:val="clear" w:color="auto" w:fill="FFFFFF"/>
          <w:lang w:eastAsia="zh-CN"/>
        </w:rPr>
        <w:t> in 1992. Before joining the Department of Political Science at Hobart and William Smith Colleges, she taught at the </w:t>
      </w:r>
      <w:hyperlink r:id="rId8" w:tooltip="University of Texas at San Antonio" w:history="1">
        <w:r>
          <w:rPr>
            <w:rStyle w:val="Hyperlink"/>
            <w:rFonts w:asciiTheme="majorHAnsi" w:eastAsia="Times New Roman" w:hAnsiTheme="majorHAnsi" w:cstheme="majorHAnsi"/>
            <w:color w:val="000000" w:themeColor="text1"/>
            <w:sz w:val="16"/>
            <w:szCs w:val="16"/>
            <w:shd w:val="clear" w:color="auto" w:fill="FFFFFF"/>
            <w:lang w:eastAsia="zh-CN"/>
          </w:rPr>
          <w:t>University of Texas at San Antonio</w:t>
        </w:r>
      </w:hyperlink>
      <w:r>
        <w:rPr>
          <w:rFonts w:asciiTheme="majorHAnsi" w:eastAsia="Times New Roman" w:hAnsiTheme="majorHAnsi" w:cstheme="majorHAnsi"/>
          <w:color w:val="000000" w:themeColor="text1"/>
          <w:sz w:val="16"/>
          <w:szCs w:val="16"/>
          <w:shd w:val="clear" w:color="auto" w:fill="FFFFFF"/>
          <w:lang w:eastAsia="zh-CN"/>
        </w:rPr>
        <w:t>. She has held visiting research appointments at the Institute for the Human Sciences in Vienna, </w:t>
      </w:r>
      <w:hyperlink r:id="rId9" w:tooltip="McGill University" w:history="1">
        <w:r>
          <w:rPr>
            <w:rStyle w:val="Hyperlink"/>
            <w:rFonts w:asciiTheme="majorHAnsi" w:eastAsia="Times New Roman" w:hAnsiTheme="majorHAnsi" w:cstheme="majorHAnsi"/>
            <w:color w:val="000000" w:themeColor="text1"/>
            <w:sz w:val="16"/>
            <w:szCs w:val="16"/>
            <w:shd w:val="clear" w:color="auto" w:fill="FFFFFF"/>
            <w:lang w:eastAsia="zh-CN"/>
          </w:rPr>
          <w:t>McGill University</w:t>
        </w:r>
      </w:hyperlink>
      <w:r>
        <w:rPr>
          <w:rFonts w:asciiTheme="majorHAnsi" w:eastAsia="Times New Roman" w:hAnsiTheme="majorHAnsi" w:cstheme="majorHAnsi"/>
          <w:color w:val="000000" w:themeColor="text1"/>
          <w:sz w:val="16"/>
          <w:szCs w:val="16"/>
          <w:shd w:val="clear" w:color="auto" w:fill="FFFFFF"/>
          <w:lang w:eastAsia="zh-CN"/>
        </w:rPr>
        <w:t> in Montreal, and </w:t>
      </w:r>
      <w:hyperlink r:id="rId10" w:tooltip="Cardiff University" w:history="1">
        <w:r>
          <w:rPr>
            <w:rStyle w:val="Hyperlink"/>
            <w:rFonts w:asciiTheme="majorHAnsi" w:eastAsia="Times New Roman" w:hAnsiTheme="majorHAnsi" w:cstheme="majorHAnsi"/>
            <w:color w:val="000000" w:themeColor="text1"/>
            <w:sz w:val="16"/>
            <w:szCs w:val="16"/>
            <w:shd w:val="clear" w:color="auto" w:fill="FFFFFF"/>
            <w:lang w:eastAsia="zh-CN"/>
          </w:rPr>
          <w:t>Cardiff University</w:t>
        </w:r>
      </w:hyperlink>
      <w:r>
        <w:rPr>
          <w:rFonts w:asciiTheme="majorHAnsi" w:eastAsia="Times New Roman" w:hAnsiTheme="majorHAnsi" w:cstheme="majorHAnsi"/>
          <w:color w:val="000000" w:themeColor="text1"/>
          <w:sz w:val="16"/>
          <w:szCs w:val="16"/>
          <w:shd w:val="clear" w:color="auto" w:fill="FFFFFF"/>
          <w:lang w:eastAsia="zh-CN"/>
        </w:rPr>
        <w:t> in Wales.</w:t>
      </w:r>
      <w:r>
        <w:rPr>
          <w:rFonts w:asciiTheme="majorHAnsi" w:hAnsiTheme="majorHAnsi" w:cstheme="majorHAnsi"/>
          <w:color w:val="000000" w:themeColor="text1"/>
          <w:sz w:val="16"/>
          <w:szCs w:val="16"/>
        </w:rPr>
        <w:t xml:space="preserve">] </w:t>
      </w:r>
    </w:p>
    <w:p w14:paraId="7CA25AB4" w14:textId="77777777" w:rsidR="007A0C36" w:rsidRDefault="007A0C36" w:rsidP="007A0C36">
      <w:pPr>
        <w:pStyle w:val="NormalWeb"/>
        <w:shd w:val="clear" w:color="auto" w:fill="FFFFFF"/>
        <w:spacing w:before="0" w:beforeAutospacing="0" w:after="150" w:afterAutospacing="0"/>
        <w:rPr>
          <w:rFonts w:asciiTheme="majorHAnsi" w:hAnsiTheme="majorHAnsi" w:cstheme="majorHAnsi"/>
          <w:color w:val="333333"/>
          <w:sz w:val="16"/>
        </w:rPr>
      </w:pPr>
      <w:r>
        <w:rPr>
          <w:rFonts w:asciiTheme="majorHAnsi" w:hAnsiTheme="majorHAnsi" w:cstheme="majorHAnsi"/>
          <w:color w:val="333333"/>
          <w:sz w:val="16"/>
        </w:rPr>
        <w:t>How do and can we imagine political change under</w:t>
      </w:r>
      <w:r>
        <w:rPr>
          <w:rFonts w:asciiTheme="majorHAnsi" w:hAnsiTheme="majorHAnsi" w:cstheme="majorHAnsi"/>
          <w:b/>
          <w:color w:val="333333"/>
          <w:u w:val="single"/>
        </w:rPr>
        <w:t xml:space="preserve"> </w:t>
      </w:r>
      <w:r>
        <w:rPr>
          <w:rFonts w:asciiTheme="majorHAnsi" w:hAnsiTheme="majorHAnsi" w:cstheme="majorHAnsi"/>
          <w:color w:val="333333"/>
          <w:sz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Pr>
          <w:rFonts w:asciiTheme="majorHAnsi" w:hAnsiTheme="majorHAnsi" w:cstheme="majorHAnsi"/>
          <w:b/>
          <w:color w:val="333333"/>
          <w:u w:val="single"/>
        </w:rPr>
        <w:t>fantasies imagine that political change can come about without political struggle.</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Each </w:t>
      </w:r>
      <w:proofErr w:type="gramStart"/>
      <w:r>
        <w:rPr>
          <w:rFonts w:asciiTheme="majorHAnsi" w:hAnsiTheme="majorHAnsi" w:cstheme="majorHAnsi"/>
          <w:b/>
          <w:color w:val="333333"/>
          <w:u w:val="single"/>
        </w:rPr>
        <w:t>pushes</w:t>
      </w:r>
      <w:proofErr w:type="gramEnd"/>
      <w:r>
        <w:rPr>
          <w:rFonts w:asciiTheme="majorHAnsi" w:hAnsiTheme="majorHAnsi" w:cstheme="majorHAnsi"/>
          <w:b/>
          <w:color w:val="333333"/>
          <w:u w:val="single"/>
        </w:rPr>
        <w:t xml:space="preserve"> away the fact of antagonism, division, and class struggle as if late neoliberalism were not already characterized by extreme inequality, violence, and exploitation, as if the ruling class did not already use military force</w:t>
      </w:r>
      <w:r>
        <w:rPr>
          <w:rFonts w:asciiTheme="majorHAnsi" w:hAnsiTheme="majorHAnsi" w:cstheme="majorHAnsi"/>
          <w:color w:val="333333"/>
          <w:sz w:val="16"/>
        </w:rPr>
        <w:t xml:space="preserve">, police force, legal force, and illegal force </w:t>
      </w:r>
      <w:r>
        <w:rPr>
          <w:rFonts w:asciiTheme="majorHAnsi" w:hAnsiTheme="majorHAnsi" w:cstheme="majorHAnsi"/>
          <w:b/>
          <w:color w:val="333333"/>
          <w:u w:val="single"/>
        </w:rPr>
        <w:t>to maintain its position.</w:t>
      </w:r>
      <w:r>
        <w:rPr>
          <w:rFonts w:asciiTheme="majorHAnsi" w:hAnsiTheme="majorHAnsi" w:cstheme="majorHAnsi"/>
          <w:color w:val="333333"/>
          <w:sz w:val="16"/>
        </w:rPr>
        <w:t xml:space="preserve"> Politics is a struggle over power. </w:t>
      </w:r>
      <w:r>
        <w:rPr>
          <w:rFonts w:asciiTheme="majorHAnsi" w:hAnsiTheme="majorHAnsi" w:cstheme="majorHAnsi"/>
          <w:b/>
          <w:color w:val="333333"/>
          <w:highlight w:val="cyan"/>
          <w:u w:val="single"/>
        </w:rPr>
        <w:t>Capital uses every resource</w:t>
      </w:r>
      <w:r>
        <w:rPr>
          <w:rFonts w:asciiTheme="majorHAnsi" w:hAnsiTheme="majorHAnsi" w:cstheme="majorHAnsi"/>
          <w:b/>
          <w:color w:val="333333"/>
          <w:u w:val="single"/>
        </w:rPr>
        <w:t>—state, non-state, interstate—</w:t>
      </w:r>
      <w:r>
        <w:rPr>
          <w:rFonts w:asciiTheme="majorHAnsi" w:hAnsiTheme="majorHAnsi" w:cstheme="majorHAnsi"/>
          <w:b/>
          <w:color w:val="333333"/>
          <w:highlight w:val="cyan"/>
          <w:u w:val="single"/>
        </w:rPr>
        <w:t>to advance its position</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A Left that refuses to organize itself in recognition of this fact will never be able to combat it</w:t>
      </w:r>
      <w:r>
        <w:rPr>
          <w:rFonts w:asciiTheme="majorHAnsi" w:hAnsiTheme="majorHAnsi" w:cstheme="majorHAnsi"/>
          <w:b/>
          <w:color w:val="333333"/>
          <w:u w:val="single"/>
        </w:rPr>
        <w:t>.</w:t>
      </w:r>
      <w:r>
        <w:rPr>
          <w:rFonts w:asciiTheme="majorHAnsi" w:hAnsiTheme="majorHAnsi" w:cstheme="majorHAnsi"/>
          <w:color w:val="333333"/>
          <w:sz w:val="16"/>
        </w:rPr>
        <w:t xml:space="preserve"> “In communicative capitalism, </w:t>
      </w:r>
      <w:r>
        <w:rPr>
          <w:rFonts w:asciiTheme="majorHAnsi" w:hAnsiTheme="majorHAnsi" w:cstheme="majorHAnsi"/>
          <w:b/>
          <w:color w:val="333333"/>
          <w:highlight w:val="cyan"/>
          <w:u w:val="single"/>
        </w:rPr>
        <w:t>individual acts of resistance</w:t>
      </w:r>
      <w:r>
        <w:rPr>
          <w:rFonts w:asciiTheme="majorHAnsi" w:hAnsiTheme="majorHAnsi" w:cstheme="majorHAnsi"/>
          <w:color w:val="333333"/>
          <w:sz w:val="16"/>
        </w:rPr>
        <w:t xml:space="preserve">, subversion, cultural production, and opinion expression, no matter how courageous, </w:t>
      </w:r>
      <w:r>
        <w:rPr>
          <w:rFonts w:asciiTheme="majorHAnsi" w:hAnsiTheme="majorHAnsi" w:cstheme="majorHAnsi"/>
          <w:b/>
          <w:color w:val="333333"/>
          <w:highlight w:val="cyan"/>
          <w:u w:val="single"/>
        </w:rPr>
        <w:t>are</w:t>
      </w:r>
      <w:r>
        <w:rPr>
          <w:rFonts w:asciiTheme="majorHAnsi" w:hAnsiTheme="majorHAnsi" w:cstheme="majorHAnsi"/>
          <w:b/>
          <w:color w:val="333333"/>
          <w:u w:val="single"/>
        </w:rPr>
        <w:t xml:space="preserve"> easily </w:t>
      </w:r>
      <w:r>
        <w:rPr>
          <w:rFonts w:asciiTheme="majorHAnsi" w:hAnsiTheme="majorHAnsi" w:cstheme="majorHAnsi"/>
          <w:b/>
          <w:color w:val="333333"/>
          <w:highlight w:val="cyan"/>
          <w:u w:val="single"/>
        </w:rPr>
        <w:t xml:space="preserve">absorbed into the circulatory content of global personal media </w:t>
      </w:r>
      <w:r>
        <w:rPr>
          <w:rFonts w:asciiTheme="majorHAnsi" w:hAnsiTheme="majorHAnsi" w:cstheme="majorHAnsi"/>
          <w:b/>
          <w:color w:val="333333"/>
          <w:u w:val="single"/>
        </w:rPr>
        <w:t>networks</w:t>
      </w:r>
      <w:r>
        <w:rPr>
          <w:rFonts w:asciiTheme="majorHAnsi" w:hAnsiTheme="majorHAnsi" w:cstheme="majorHAnsi"/>
          <w:color w:val="333333"/>
          <w:sz w:val="16"/>
        </w:rPr>
        <w:t xml:space="preserve">. Alone, they don’t amplify; they can’t endure. </w:t>
      </w:r>
      <w:r>
        <w:rPr>
          <w:rFonts w:asciiTheme="majorHAnsi" w:hAnsiTheme="majorHAnsi" w:cstheme="majorHAnsi"/>
          <w:b/>
          <w:color w:val="333333"/>
          <w:u w:val="single"/>
        </w:rPr>
        <w:t xml:space="preserve">They are </w:t>
      </w:r>
      <w:r>
        <w:rPr>
          <w:rFonts w:asciiTheme="majorHAnsi" w:hAnsiTheme="majorHAnsi" w:cstheme="majorHAnsi"/>
          <w:b/>
          <w:color w:val="333333"/>
          <w:highlight w:val="cyan"/>
          <w:u w:val="single"/>
        </w:rPr>
        <w:t>easily</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forgotten</w:t>
      </w:r>
      <w:r>
        <w:rPr>
          <w:rFonts w:asciiTheme="majorHAnsi" w:hAnsiTheme="majorHAnsi" w:cstheme="majorHAnsi"/>
          <w:color w:val="333333"/>
          <w:sz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Pr>
          <w:rFonts w:asciiTheme="majorHAnsi" w:hAnsiTheme="majorHAnsi" w:cstheme="majorHAnsi"/>
          <w:b/>
          <w:color w:val="333333"/>
          <w:u w:val="single"/>
        </w:rPr>
        <w:t>the Left should</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be </w:t>
      </w:r>
      <w:r>
        <w:rPr>
          <w:rFonts w:asciiTheme="majorHAnsi" w:hAnsiTheme="majorHAnsi" w:cstheme="majorHAnsi"/>
          <w:color w:val="333333"/>
          <w:sz w:val="16"/>
        </w:rPr>
        <w:t xml:space="preserve">doing is </w:t>
      </w:r>
      <w:r>
        <w:rPr>
          <w:rFonts w:asciiTheme="majorHAnsi" w:hAnsiTheme="majorHAnsi" w:cstheme="majorHAnsi"/>
          <w:b/>
          <w:color w:val="333333"/>
          <w:u w:val="single"/>
        </w:rPr>
        <w:t>coordinating</w:t>
      </w:r>
      <w:r>
        <w:rPr>
          <w:rFonts w:asciiTheme="majorHAnsi" w:hAnsiTheme="majorHAnsi" w:cstheme="majorHAnsi"/>
          <w:color w:val="333333"/>
          <w:sz w:val="16"/>
        </w:rPr>
        <w:t xml:space="preserve">, consolidating, and linking </w:t>
      </w:r>
      <w:r>
        <w:rPr>
          <w:rFonts w:asciiTheme="majorHAnsi" w:hAnsiTheme="majorHAnsi" w:cstheme="majorHAnsi"/>
          <w:b/>
          <w:color w:val="333333"/>
          <w:u w:val="single"/>
        </w:rPr>
        <w:t>its efforts so that they can amplify each other</w:t>
      </w:r>
      <w:r>
        <w:rPr>
          <w:rFonts w:asciiTheme="majorHAnsi" w:hAnsiTheme="majorHAnsi" w:cstheme="majorHAnsi"/>
          <w:color w:val="333333"/>
          <w:sz w:val="16"/>
        </w:rPr>
        <w:t xml:space="preserve">. We don’t need multiple, different campaigns. </w:t>
      </w:r>
      <w:r>
        <w:rPr>
          <w:rFonts w:asciiTheme="majorHAnsi" w:hAnsiTheme="majorHAnsi" w:cstheme="majorHAnsi"/>
          <w:b/>
          <w:color w:val="333333"/>
          <w:highlight w:val="cyan"/>
          <w:u w:val="single"/>
        </w:rPr>
        <w:t>We need an organized struggle against capitalism capable of operating along multiple issues in diverse locations</w:t>
      </w:r>
      <w:r>
        <w:rPr>
          <w:rFonts w:asciiTheme="majorHAnsi" w:hAnsiTheme="majorHAnsi" w:cstheme="majorHAnsi"/>
          <w:color w:val="333333"/>
          <w:sz w:val="16"/>
        </w:rPr>
        <w:t xml:space="preserve">. “Crowds push back. From the perspective of the party, we see them as the insistent people. Fidelity to the insistence of the egalitarian discharge demands that </w:t>
      </w:r>
      <w:r>
        <w:rPr>
          <w:rFonts w:asciiTheme="majorHAnsi" w:hAnsiTheme="majorHAnsi" w:cstheme="majorHAnsi"/>
          <w:b/>
          <w:color w:val="333333"/>
          <w:u w:val="single"/>
        </w:rPr>
        <w:t xml:space="preserve">we build the infrastructure capable of maintaining the gap of their desire. </w:t>
      </w:r>
      <w:r>
        <w:rPr>
          <w:rFonts w:asciiTheme="majorHAnsi" w:hAnsiTheme="majorHAnsi" w:cstheme="majorHAnsi"/>
          <w:b/>
          <w:color w:val="333333"/>
          <w:highlight w:val="cyan"/>
          <w:u w:val="single"/>
        </w:rPr>
        <w:t>The more powerful the affective infrastructure we create, the more we will feel its force</w:t>
      </w:r>
      <w:r>
        <w:rPr>
          <w:rFonts w:asciiTheme="majorHAnsi" w:hAnsiTheme="majorHAnsi" w:cstheme="majorHAnsi"/>
          <w:b/>
          <w:color w:val="333333"/>
          <w:u w:val="single"/>
        </w:rPr>
        <w:t>, interiorizing the perspective of the many into the ego-ideal that affirms our practices and activities and pushes us to do more than we think we can.</w:t>
      </w:r>
      <w:r>
        <w:rPr>
          <w:rFonts w:asciiTheme="majorHAnsi" w:hAnsiTheme="majorHAnsi" w:cstheme="majorHAnsi"/>
          <w:color w:val="333333"/>
          <w:sz w:val="16"/>
        </w:rPr>
        <w:t xml:space="preserve"> Radical pluralists and participatory democrats sometimes imply that there can be a left politics without judgment, condemnation, exclusion, and discipline. </w:t>
      </w:r>
      <w:r>
        <w:rPr>
          <w:rFonts w:asciiTheme="majorHAnsi" w:hAnsiTheme="majorHAnsi" w:cstheme="majorHAnsi"/>
          <w:b/>
          <w:color w:val="333333"/>
          <w:u w:val="single"/>
        </w:rPr>
        <w:t>Denying the way that collective power works back on those who generate it, they suggest we can have the benefits of collectivity without its effects.</w:t>
      </w:r>
      <w:r>
        <w:rPr>
          <w:rFonts w:asciiTheme="majorHAnsi" w:hAnsiTheme="majorHAnsi" w:cstheme="majorHAnsi"/>
          <w:color w:val="333333"/>
          <w:sz w:val="16"/>
        </w:rPr>
        <w:t xml:space="preserve"> But </w:t>
      </w:r>
      <w:r>
        <w:rPr>
          <w:rFonts w:asciiTheme="majorHAnsi" w:hAnsiTheme="majorHAnsi" w:cstheme="majorHAnsi"/>
          <w:b/>
          <w:color w:val="333333"/>
          <w:highlight w:val="cyan"/>
          <w:u w:val="single"/>
        </w:rPr>
        <w:t>“working back” is an inextricable dimension of collectivity’s capacity to cut through the self-interest of individual needs and produce enduring bonds of solidarity</w:t>
      </w:r>
      <w:r>
        <w:rPr>
          <w:rFonts w:asciiTheme="majorHAnsi" w:hAnsiTheme="majorHAnsi" w:cstheme="majorHAnsi"/>
          <w:b/>
          <w:color w:val="333333"/>
          <w:u w:val="single"/>
        </w:rPr>
        <w:t>.</w:t>
      </w:r>
      <w:r>
        <w:rPr>
          <w:rFonts w:asciiTheme="majorHAnsi" w:hAnsiTheme="majorHAnsi" w:cstheme="majorHAnsi"/>
          <w:color w:val="333333"/>
          <w:sz w:val="16"/>
        </w:rPr>
        <w:t xml:space="preserve"> Collective activities always have effects </w:t>
      </w:r>
      <w:proofErr w:type="gramStart"/>
      <w:r>
        <w:rPr>
          <w:rFonts w:asciiTheme="majorHAnsi" w:hAnsiTheme="majorHAnsi" w:cstheme="majorHAnsi"/>
          <w:color w:val="333333"/>
          <w:sz w:val="16"/>
        </w:rPr>
        <w:t>in excess of</w:t>
      </w:r>
      <w:proofErr w:type="gramEnd"/>
      <w:r>
        <w:rPr>
          <w:rFonts w:asciiTheme="majorHAnsi" w:hAnsiTheme="majorHAnsi" w:cstheme="majorHAnsi"/>
          <w:color w:val="333333"/>
          <w:sz w:val="16"/>
        </w:rPr>
        <w:t xml:space="preserve"> their immediate goals. Rather than fearing these effects, </w:t>
      </w:r>
      <w:r>
        <w:rPr>
          <w:rFonts w:asciiTheme="majorHAnsi" w:hAnsiTheme="majorHAnsi" w:cstheme="majorHAnsi"/>
          <w:b/>
          <w:color w:val="333333"/>
          <w:u w:val="single"/>
        </w:rPr>
        <w:t>rather than remaining stuck in the fantasy that an individual can change the world</w:t>
      </w:r>
      <w:r>
        <w:rPr>
          <w:rFonts w:asciiTheme="majorHAnsi" w:hAnsiTheme="majorHAnsi" w:cstheme="majorHAnsi"/>
          <w:color w:val="333333"/>
          <w:sz w:val="16"/>
        </w:rPr>
        <w:t xml:space="preserve">, and rather than remaining so gripped by fears of power that “we fantasize a politics that can abolish it, we should confront the force of collectivity directly and take responsibility for generating it and using it. </w:t>
      </w:r>
      <w:r>
        <w:rPr>
          <w:rFonts w:asciiTheme="majorHAnsi" w:hAnsiTheme="majorHAnsi" w:cstheme="majorHAnsi"/>
          <w:b/>
          <w:color w:val="333333"/>
          <w:highlight w:val="cyan"/>
          <w:u w:val="single"/>
        </w:rPr>
        <w:t>The party capable of building an affective infrastructure that can cut through the barriers of capitalist expectation will err</w:t>
      </w:r>
      <w:r>
        <w:rPr>
          <w:rFonts w:asciiTheme="majorHAnsi" w:hAnsiTheme="majorHAnsi" w:cstheme="majorHAnsi"/>
          <w:b/>
          <w:color w:val="333333"/>
          <w:u w:val="single"/>
        </w:rPr>
        <w:t>.</w:t>
      </w:r>
      <w:r>
        <w:rPr>
          <w:rFonts w:asciiTheme="majorHAnsi" w:hAnsiTheme="majorHAnsi" w:cstheme="majorHAnsi"/>
          <w:color w:val="333333"/>
          <w:sz w:val="16"/>
        </w:rPr>
        <w:t xml:space="preserve"> </w:t>
      </w:r>
      <w:r>
        <w:rPr>
          <w:rFonts w:asciiTheme="majorHAnsi" w:hAnsiTheme="majorHAnsi" w:cstheme="majorHAnsi"/>
          <w:b/>
          <w:bCs/>
          <w:color w:val="333333"/>
          <w:sz w:val="22"/>
          <w:highlight w:val="cyan"/>
          <w:u w:val="single"/>
        </w:rPr>
        <w:t>It</w:t>
      </w:r>
      <w:r>
        <w:rPr>
          <w:rFonts w:asciiTheme="majorHAnsi" w:hAnsiTheme="majorHAnsi" w:cstheme="majorHAnsi"/>
          <w:b/>
          <w:bCs/>
          <w:color w:val="333333"/>
          <w:sz w:val="22"/>
          <w:u w:val="single"/>
        </w:rPr>
        <w:t xml:space="preserve"> is not, </w:t>
      </w:r>
      <w:r>
        <w:rPr>
          <w:rFonts w:asciiTheme="majorHAnsi" w:hAnsiTheme="majorHAnsi" w:cstheme="majorHAnsi"/>
          <w:b/>
          <w:bCs/>
          <w:color w:val="333333"/>
          <w:sz w:val="22"/>
          <w:highlight w:val="cyan"/>
          <w:u w:val="single"/>
        </w:rPr>
        <w:t>cannot be</w:t>
      </w:r>
      <w:r>
        <w:rPr>
          <w:rFonts w:asciiTheme="majorHAnsi" w:hAnsiTheme="majorHAnsi" w:cstheme="majorHAnsi"/>
          <w:b/>
          <w:bCs/>
          <w:color w:val="333333"/>
          <w:sz w:val="22"/>
          <w:u w:val="single"/>
        </w:rPr>
        <w:t xml:space="preserve">, and should not be </w:t>
      </w:r>
      <w:r>
        <w:rPr>
          <w:rFonts w:asciiTheme="majorHAnsi" w:hAnsiTheme="majorHAnsi" w:cstheme="majorHAnsi"/>
          <w:b/>
          <w:bCs/>
          <w:color w:val="333333"/>
          <w:sz w:val="22"/>
          <w:highlight w:val="cyan"/>
          <w:u w:val="single"/>
        </w:rPr>
        <w:t>believed to be infallible</w:t>
      </w:r>
      <w:r>
        <w:rPr>
          <w:rFonts w:asciiTheme="majorHAnsi" w:hAnsiTheme="majorHAnsi" w:cstheme="majorHAnsi"/>
          <w:b/>
          <w:bCs/>
          <w:color w:val="333333"/>
          <w:sz w:val="22"/>
          <w:u w:val="single"/>
        </w:rPr>
        <w:t>.</w:t>
      </w:r>
      <w:r>
        <w:rPr>
          <w:rFonts w:asciiTheme="majorHAnsi" w:hAnsiTheme="majorHAnsi" w:cstheme="majorHAnsi"/>
          <w:color w:val="333333"/>
          <w:sz w:val="16"/>
        </w:rPr>
        <w:t xml:space="preserve"> Sometimes it may turn its immense energies on itself. </w:t>
      </w:r>
      <w:r>
        <w:rPr>
          <w:rFonts w:asciiTheme="majorHAnsi" w:hAnsiTheme="majorHAnsi" w:cstheme="majorHAnsi"/>
          <w:b/>
          <w:color w:val="333333"/>
          <w:sz w:val="16"/>
        </w:rPr>
        <w:t>If we can’t bear it, we aren’t the Left, the communists, we need.</w:t>
      </w:r>
      <w:r>
        <w:rPr>
          <w:rFonts w:asciiTheme="majorHAnsi" w:hAnsiTheme="majorHAnsi" w:cstheme="majorHAnsi"/>
          <w:color w:val="333333"/>
          <w:sz w:val="16"/>
        </w:rPr>
        <w:t xml:space="preserve"> Anyone who is unwilling to talk about the party should not talk about political transformation.”</w:t>
      </w:r>
    </w:p>
    <w:p w14:paraId="7B7EA3A6" w14:textId="60668444" w:rsidR="007A0C36" w:rsidRDefault="007A0C36" w:rsidP="007A0C36">
      <w:pPr>
        <w:pStyle w:val="Heading4"/>
        <w:rPr>
          <w:rFonts w:cs="Calibri"/>
        </w:rPr>
      </w:pPr>
      <w:r>
        <w:rPr>
          <w:rFonts w:cs="Calibri"/>
        </w:rPr>
        <w:t xml:space="preserve">Capitalism </w:t>
      </w:r>
      <w:proofErr w:type="gramStart"/>
      <w:r>
        <w:rPr>
          <w:rFonts w:cs="Calibri"/>
        </w:rPr>
        <w:t>depoliticize</w:t>
      </w:r>
      <w:proofErr w:type="gramEnd"/>
      <w:r>
        <w:rPr>
          <w:rFonts w:cs="Calibri"/>
        </w:rPr>
        <w:t xml:space="preserve"> the left in favor of local forms of resistance. </w:t>
      </w:r>
      <w:proofErr w:type="gramStart"/>
      <w:r>
        <w:rPr>
          <w:rFonts w:cs="Calibri"/>
        </w:rPr>
        <w:t>Thus</w:t>
      </w:r>
      <w:proofErr w:type="gramEnd"/>
      <w:r>
        <w:rPr>
          <w:rFonts w:cs="Calibri"/>
        </w:rPr>
        <w:t xml:space="preserve"> the Role of the Ballot is to is to endorse the debater with the best educational praxis for revolutionary planning.</w:t>
      </w:r>
    </w:p>
    <w:p w14:paraId="1BC21AC6" w14:textId="57ED2115" w:rsidR="007A0C36" w:rsidRPr="00EF23E8" w:rsidRDefault="007A0C36" w:rsidP="007A0C36">
      <w:pPr>
        <w:pStyle w:val="Heading4"/>
      </w:pPr>
      <w:r>
        <w:t>Thus, I affirm: States ought to recognize the unconditional right of workers to strike</w:t>
      </w:r>
    </w:p>
    <w:p w14:paraId="0089E437" w14:textId="77777777" w:rsidR="007A0C36" w:rsidRDefault="007A0C36" w:rsidP="007A0C36">
      <w:pPr>
        <w:pStyle w:val="Heading4"/>
      </w:pPr>
      <w:r>
        <w:rPr>
          <w:rFonts w:cs="Calibri"/>
        </w:rPr>
        <w:t xml:space="preserve">This is not a call for state action as such, but rather a call and recognition to return to the revolutionary tradition of dictatorship of the proletariat. The </w:t>
      </w:r>
      <w:proofErr w:type="spellStart"/>
      <w:r>
        <w:rPr>
          <w:rFonts w:cs="Calibri"/>
        </w:rPr>
        <w:t>aff</w:t>
      </w:r>
      <w:proofErr w:type="spellEnd"/>
      <w:r>
        <w:rPr>
          <w:rFonts w:cs="Calibri"/>
        </w:rPr>
        <w:t xml:space="preserve"> strips the reformist content of the topic to the revolutionary form of the demand in an ambivalence towards debate’s prevailing bourgeois institutionalism. Rather than a liberal demand for state-sponsored peace, the </w:t>
      </w:r>
      <w:proofErr w:type="spellStart"/>
      <w:r>
        <w:rPr>
          <w:rFonts w:cs="Calibri"/>
        </w:rPr>
        <w:t>aff</w:t>
      </w:r>
      <w:proofErr w:type="spellEnd"/>
      <w:r>
        <w:rPr>
          <w:rFonts w:cs="Calibri"/>
        </w:rPr>
        <w:t xml:space="preserve"> is orienting this debate toward organized communist planning to achieve rights of workers by and for the masses. </w:t>
      </w:r>
    </w:p>
    <w:p w14:paraId="4504D3FE" w14:textId="77777777" w:rsidR="007A0C36" w:rsidRDefault="007A0C36" w:rsidP="007A0C36">
      <w:r>
        <w:rPr>
          <w:rStyle w:val="Style13ptBold"/>
        </w:rPr>
        <w:t xml:space="preserve">Dean and Heron, 20 </w:t>
      </w:r>
      <w:r>
        <w:t xml:space="preserve">(Jodi, communist party organizer and Professor of Political Science at Hobart and William Smith Colleges in Geneva, NY; Kai Heron editor at ROAR Magazine and a casualized academic with research interests in political theory, ecology, psychoanalysis, and political economy. “Revolution or Ruin,” </w:t>
      </w:r>
      <w:r>
        <w:rPr>
          <w:i/>
          <w:iCs/>
        </w:rPr>
        <w:t>E-Flux</w:t>
      </w:r>
      <w:r>
        <w:t xml:space="preserve">, Journal #110 - June 2020, </w:t>
      </w:r>
      <w:hyperlink r:id="rId11" w:history="1">
        <w:r>
          <w:rPr>
            <w:rStyle w:val="Hyperlink"/>
          </w:rPr>
          <w:t>https://www.e-flux.com/journal/110/335242/revolution-or-ruin/</w:t>
        </w:r>
      </w:hyperlink>
      <w:r>
        <w:t>)</w:t>
      </w:r>
      <w:r>
        <w:rPr>
          <w:rStyle w:val="Style13ptBold"/>
        </w:rPr>
        <w:t xml:space="preserve"> </w:t>
      </w:r>
    </w:p>
    <w:p w14:paraId="65459216" w14:textId="77777777" w:rsidR="007A0C36" w:rsidRDefault="007A0C36" w:rsidP="007A0C36">
      <w:pPr>
        <w:rPr>
          <w:rStyle w:val="Emphasis"/>
        </w:rPr>
      </w:pPr>
      <w:r>
        <w:rPr>
          <w:sz w:val="16"/>
        </w:rPr>
        <w:t xml:space="preserve">For </w:t>
      </w:r>
      <w:proofErr w:type="spellStart"/>
      <w:r>
        <w:rPr>
          <w:rStyle w:val="StyleUnderline"/>
        </w:rPr>
        <w:t>Riofrancos</w:t>
      </w:r>
      <w:proofErr w:type="spellEnd"/>
      <w:r>
        <w:rPr>
          <w:sz w:val="16"/>
        </w:rPr>
        <w:t xml:space="preserve">, a politics of pure negation is unhelpful because it mistakes the GND for a “prepackaged solution” to the climate crisis that one either accepts or rejects wholesale. She </w:t>
      </w:r>
      <w:r>
        <w:rPr>
          <w:rStyle w:val="StyleUnderline"/>
        </w:rPr>
        <w:t>proposes</w:t>
      </w:r>
      <w:r>
        <w:rPr>
          <w:sz w:val="16"/>
        </w:rPr>
        <w:t xml:space="preserve"> </w:t>
      </w:r>
      <w:r>
        <w:rPr>
          <w:rStyle w:val="StyleUnderline"/>
        </w:rPr>
        <w:t>that</w:t>
      </w:r>
      <w:r>
        <w:rPr>
          <w:sz w:val="16"/>
        </w:rPr>
        <w:t xml:space="preserve"> </w:t>
      </w:r>
      <w:r>
        <w:rPr>
          <w:rStyle w:val="Emphasis"/>
        </w:rPr>
        <w:t xml:space="preserve">the plan is better thought of as an ever-changing “terrain of struggle” </w:t>
      </w:r>
      <w:r>
        <w:rPr>
          <w:rStyle w:val="StyleUnderline"/>
        </w:rPr>
        <w:t>with “the potential to unleash desires and transform identities</w:t>
      </w:r>
      <w:r>
        <w:rPr>
          <w:sz w:val="16"/>
        </w:rPr>
        <w:t>” and reasons that if the final shape of the GND is still to be decided, then to reject it is to cede important territory to fossil capital. As an alternative, she suggests that we “take our cue from social movements that adopt a stance of critical support, embracing the political opening afforded by the Green New Deal while at the same time contesting some of its specific elements, thus pushing up against and expanding the horizon of possibility.” “</w:t>
      </w:r>
      <w:r>
        <w:rPr>
          <w:rStyle w:val="StyleUnderline"/>
        </w:rPr>
        <w:t>Critical support</w:t>
      </w:r>
      <w:r>
        <w:rPr>
          <w:sz w:val="16"/>
        </w:rPr>
        <w:t xml:space="preserve">” for the GND </w:t>
      </w:r>
      <w:r>
        <w:rPr>
          <w:rStyle w:val="StyleUnderline"/>
        </w:rPr>
        <w:t>is</w:t>
      </w:r>
      <w:r>
        <w:rPr>
          <w:sz w:val="16"/>
        </w:rPr>
        <w:t xml:space="preserve"> as </w:t>
      </w:r>
      <w:r>
        <w:rPr>
          <w:rStyle w:val="StyleUnderline"/>
        </w:rPr>
        <w:t>unsatisfactory</w:t>
      </w:r>
      <w:r>
        <w:rPr>
          <w:sz w:val="16"/>
        </w:rPr>
        <w:t xml:space="preserve"> as a politics of “pure negation.” </w:t>
      </w:r>
      <w:r>
        <w:rPr>
          <w:rStyle w:val="StyleUnderline"/>
        </w:rPr>
        <w:t xml:space="preserve">Like all </w:t>
      </w:r>
      <w:r>
        <w:rPr>
          <w:rStyle w:val="StyleUnderline"/>
          <w:highlight w:val="cyan"/>
        </w:rPr>
        <w:t>democratic socialist strategy</w:t>
      </w:r>
      <w:r>
        <w:rPr>
          <w:rStyle w:val="Emphasis"/>
        </w:rPr>
        <w:t>, it subordinates working class struggle to the</w:t>
      </w:r>
      <w:r>
        <w:rPr>
          <w:sz w:val="16"/>
        </w:rPr>
        <w:t xml:space="preserve"> task of electing </w:t>
      </w:r>
      <w:r>
        <w:rPr>
          <w:rStyle w:val="Emphasis"/>
        </w:rPr>
        <w:t>progressive</w:t>
      </w:r>
      <w:r>
        <w:rPr>
          <w:sz w:val="16"/>
        </w:rPr>
        <w:t xml:space="preserve"> candidates. </w:t>
      </w:r>
      <w:r>
        <w:rPr>
          <w:rStyle w:val="StyleUnderline"/>
        </w:rPr>
        <w:t xml:space="preserve">It </w:t>
      </w:r>
      <w:r>
        <w:rPr>
          <w:rStyle w:val="StyleUnderline"/>
          <w:highlight w:val="cyan"/>
        </w:rPr>
        <w:t xml:space="preserve">gives up on the </w:t>
      </w:r>
      <w:r>
        <w:rPr>
          <w:rStyle w:val="StyleUnderline"/>
        </w:rPr>
        <w:t xml:space="preserve">left’s </w:t>
      </w:r>
      <w:r>
        <w:rPr>
          <w:rStyle w:val="StyleUnderline"/>
          <w:highlight w:val="cyan"/>
        </w:rPr>
        <w:t xml:space="preserve">revolutionary tradition to focus instead on </w:t>
      </w:r>
      <w:r>
        <w:rPr>
          <w:rStyle w:val="StyleUnderline"/>
        </w:rPr>
        <w:t xml:space="preserve">the more “realistic” task of agitating for gradual leftward shifts in </w:t>
      </w:r>
      <w:r>
        <w:rPr>
          <w:rStyle w:val="StyleUnderline"/>
          <w:highlight w:val="cyan"/>
        </w:rPr>
        <w:t>the Overton window</w:t>
      </w:r>
      <w:r>
        <w:rPr>
          <w:rStyle w:val="StyleUnderline"/>
        </w:rPr>
        <w:t>.</w:t>
      </w:r>
      <w:r>
        <w:rPr>
          <w:sz w:val="16"/>
        </w:rPr>
        <w:t xml:space="preserve"> As with all political strategies, the efficacy of democratic socialism rests on the achievability of its aims. While Jeremy Corbyn’s election as </w:t>
      </w:r>
      <w:proofErr w:type="spellStart"/>
      <w:r>
        <w:rPr>
          <w:sz w:val="16"/>
        </w:rPr>
        <w:t>Labour’s</w:t>
      </w:r>
      <w:proofErr w:type="spellEnd"/>
      <w:r>
        <w:rPr>
          <w:sz w:val="16"/>
        </w:rPr>
        <w:t xml:space="preserve"> leader in 2015 and Alexandria Ocasio-Cortez’s success in 2018 gave democratic socialism a boost, the Democratic National Committee’s opposition to Bernie Sanders and the 2019 UK election have shown the limits of mainstream parties’ tolerance for socialism</w:t>
      </w:r>
      <w:r>
        <w:rPr>
          <w:rStyle w:val="StyleUnderline"/>
        </w:rPr>
        <w:t xml:space="preserve">. </w:t>
      </w:r>
      <w:r>
        <w:rPr>
          <w:rStyle w:val="StyleUnderline"/>
          <w:highlight w:val="cyan"/>
        </w:rPr>
        <w:t>To think it possible to implement</w:t>
      </w:r>
      <w:r>
        <w:rPr>
          <w:rStyle w:val="StyleUnderline"/>
        </w:rPr>
        <w:t xml:space="preserve"> </w:t>
      </w:r>
      <w:r>
        <w:rPr>
          <w:sz w:val="16"/>
        </w:rPr>
        <w:t>a progressive GND</w:t>
      </w:r>
      <w:r>
        <w:rPr>
          <w:rStyle w:val="StyleUnderline"/>
        </w:rPr>
        <w:t xml:space="preserve"> </w:t>
      </w:r>
      <w:r>
        <w:rPr>
          <w:rStyle w:val="StyleUnderline"/>
          <w:highlight w:val="cyan"/>
        </w:rPr>
        <w:t>with the</w:t>
      </w:r>
      <w:r>
        <w:rPr>
          <w:rStyle w:val="StyleUnderline"/>
        </w:rPr>
        <w:t xml:space="preserve"> </w:t>
      </w:r>
      <w:r>
        <w:rPr>
          <w:sz w:val="16"/>
        </w:rPr>
        <w:t>DNC that we have, the Supreme Court that we have, the House of Lords that we have, or the</w:t>
      </w:r>
      <w:r>
        <w:rPr>
          <w:rStyle w:val="StyleUnderline"/>
        </w:rPr>
        <w:t xml:space="preserve"> patterns of property and land ownership that we have—that is to say, with the </w:t>
      </w:r>
      <w:r>
        <w:rPr>
          <w:rStyle w:val="StyleUnderline"/>
          <w:highlight w:val="cyan"/>
        </w:rPr>
        <w:t xml:space="preserve">capitalist state </w:t>
      </w:r>
      <w:r>
        <w:rPr>
          <w:rStyle w:val="StyleUnderline"/>
        </w:rPr>
        <w:t xml:space="preserve">that </w:t>
      </w:r>
      <w:r>
        <w:rPr>
          <w:rStyle w:val="StyleUnderline"/>
          <w:highlight w:val="cyan"/>
        </w:rPr>
        <w:t>we have</w:t>
      </w:r>
      <w:r>
        <w:rPr>
          <w:rStyle w:val="StyleUnderline"/>
        </w:rPr>
        <w:t xml:space="preserve">—is </w:t>
      </w:r>
      <w:r>
        <w:rPr>
          <w:rStyle w:val="StyleUnderline"/>
          <w:highlight w:val="cyan"/>
        </w:rPr>
        <w:t xml:space="preserve">to assume that </w:t>
      </w:r>
      <w:r>
        <w:rPr>
          <w:rStyle w:val="StyleUnderline"/>
        </w:rPr>
        <w:t xml:space="preserve">the institutions of </w:t>
      </w:r>
      <w:r>
        <w:rPr>
          <w:rStyle w:val="StyleUnderline"/>
          <w:highlight w:val="cyan"/>
        </w:rPr>
        <w:t xml:space="preserve">ruling class power can be used </w:t>
      </w:r>
      <w:r>
        <w:rPr>
          <w:rStyle w:val="StyleUnderline"/>
        </w:rPr>
        <w:t xml:space="preserve">for mass benefit </w:t>
      </w:r>
      <w:r>
        <w:rPr>
          <w:rStyle w:val="StyleUnderline"/>
          <w:highlight w:val="cyan"/>
        </w:rPr>
        <w:t>without removing the ruling class</w:t>
      </w:r>
      <w:r>
        <w:rPr>
          <w:sz w:val="16"/>
        </w:rPr>
        <w:t xml:space="preserve">. </w:t>
      </w:r>
      <w:proofErr w:type="spellStart"/>
      <w:r>
        <w:rPr>
          <w:rStyle w:val="StyleUnderline"/>
        </w:rPr>
        <w:t>Riofrancos</w:t>
      </w:r>
      <w:proofErr w:type="spellEnd"/>
      <w:r>
        <w:rPr>
          <w:rStyle w:val="StyleUnderline"/>
        </w:rPr>
        <w:t xml:space="preserve"> proposes that “extra-parliamentary, disruptive action from below” should be combined with “creative experimentation with institutions and policies</w:t>
      </w:r>
      <w:r>
        <w:rPr>
          <w:sz w:val="16"/>
        </w:rPr>
        <w:t xml:space="preserve">,” </w:t>
      </w:r>
      <w:r>
        <w:rPr>
          <w:rStyle w:val="Emphasis"/>
        </w:rPr>
        <w:t>but surely by now—</w:t>
      </w:r>
      <w:proofErr w:type="gramStart"/>
      <w:r>
        <w:rPr>
          <w:rStyle w:val="Emphasis"/>
          <w:highlight w:val="cyan"/>
        </w:rPr>
        <w:t>in the midst of</w:t>
      </w:r>
      <w:proofErr w:type="gramEnd"/>
      <w:r>
        <w:rPr>
          <w:rStyle w:val="Emphasis"/>
          <w:highlight w:val="cyan"/>
        </w:rPr>
        <w:t xml:space="preserve"> </w:t>
      </w:r>
      <w:r>
        <w:rPr>
          <w:rStyle w:val="Emphasis"/>
        </w:rPr>
        <w:t xml:space="preserve">compounding </w:t>
      </w:r>
      <w:r>
        <w:rPr>
          <w:rStyle w:val="Emphasis"/>
          <w:highlight w:val="cyan"/>
        </w:rPr>
        <w:t xml:space="preserve">crises—we should be beyond experimenting </w:t>
      </w:r>
      <w:r>
        <w:rPr>
          <w:rStyle w:val="Emphasis"/>
        </w:rPr>
        <w:t xml:space="preserve">with bourgeois institutions </w:t>
      </w:r>
      <w:r>
        <w:rPr>
          <w:rStyle w:val="Emphasis"/>
          <w:highlight w:val="cyan"/>
        </w:rPr>
        <w:t>on bourgeois terms</w:t>
      </w:r>
      <w:r>
        <w:rPr>
          <w:rStyle w:val="Emphasis"/>
        </w:rPr>
        <w:t xml:space="preserve">. </w:t>
      </w:r>
      <w:proofErr w:type="spellStart"/>
      <w:r>
        <w:rPr>
          <w:sz w:val="16"/>
        </w:rPr>
        <w:t>Riofrancos’s</w:t>
      </w:r>
      <w:proofErr w:type="spellEnd"/>
      <w:r>
        <w:rPr>
          <w:sz w:val="16"/>
        </w:rPr>
        <w:t xml:space="preserve"> “</w:t>
      </w:r>
      <w:r>
        <w:rPr>
          <w:rStyle w:val="Emphasis"/>
        </w:rPr>
        <w:t>critical support” excludes the option of building towards revolution</w:t>
      </w:r>
      <w:r>
        <w:rPr>
          <w:sz w:val="16"/>
        </w:rPr>
        <w:t xml:space="preserve">. As her argument unfolds, it moves from defending the GND as an important site of struggle to arguing that it is the site of struggle. To question the GND’s </w:t>
      </w:r>
      <w:proofErr w:type="spellStart"/>
      <w:r>
        <w:rPr>
          <w:sz w:val="16"/>
        </w:rPr>
        <w:t>electoralism</w:t>
      </w:r>
      <w:proofErr w:type="spellEnd"/>
      <w:r>
        <w:rPr>
          <w:sz w:val="16"/>
        </w:rPr>
        <w:t xml:space="preserve"> is to make a choice for “resignation cloaked in realism,” to acquiesce to an endless “waiting for [the] ever-deferred moment of rupture.” </w:t>
      </w:r>
      <w:r>
        <w:rPr>
          <w:rStyle w:val="StyleUnderline"/>
          <w:highlight w:val="cyan"/>
        </w:rPr>
        <w:t>The</w:t>
      </w:r>
      <w:r>
        <w:rPr>
          <w:sz w:val="16"/>
        </w:rPr>
        <w:t xml:space="preserve"> obvious but unspoken </w:t>
      </w:r>
      <w:r>
        <w:rPr>
          <w:rStyle w:val="StyleUnderline"/>
          <w:highlight w:val="cyan"/>
        </w:rPr>
        <w:t>third option</w:t>
      </w:r>
      <w:r>
        <w:rPr>
          <w:sz w:val="16"/>
        </w:rPr>
        <w:t xml:space="preserve"> here, though, </w:t>
      </w:r>
      <w:r>
        <w:rPr>
          <w:rStyle w:val="StyleUnderline"/>
        </w:rPr>
        <w:t xml:space="preserve">is </w:t>
      </w:r>
      <w:r>
        <w:rPr>
          <w:rStyle w:val="StyleUnderline"/>
          <w:highlight w:val="cyan"/>
        </w:rPr>
        <w:t>to build toward the</w:t>
      </w:r>
      <w:r>
        <w:rPr>
          <w:sz w:val="16"/>
        </w:rPr>
        <w:t xml:space="preserve"> </w:t>
      </w:r>
      <w:r>
        <w:rPr>
          <w:rStyle w:val="StyleUnderline"/>
        </w:rPr>
        <w:t>moment of “rupture,” or more concretely the</w:t>
      </w:r>
      <w:r>
        <w:rPr>
          <w:sz w:val="16"/>
        </w:rPr>
        <w:t xml:space="preserve"> </w:t>
      </w:r>
      <w:r>
        <w:rPr>
          <w:rStyle w:val="Emphasis"/>
          <w:highlight w:val="cyan"/>
        </w:rPr>
        <w:t>seizure of power</w:t>
      </w:r>
      <w:r>
        <w:rPr>
          <w:sz w:val="16"/>
        </w:rPr>
        <w:t xml:space="preserve">, </w:t>
      </w:r>
      <w:r>
        <w:rPr>
          <w:rStyle w:val="StyleUnderline"/>
        </w:rPr>
        <w:t xml:space="preserve">outside of the Democratic or </w:t>
      </w:r>
      <w:proofErr w:type="spellStart"/>
      <w:r>
        <w:rPr>
          <w:rStyle w:val="StyleUnderline"/>
        </w:rPr>
        <w:t>Labour</w:t>
      </w:r>
      <w:proofErr w:type="spellEnd"/>
      <w:r>
        <w:rPr>
          <w:rStyle w:val="StyleUnderline"/>
        </w:rPr>
        <w:t xml:space="preserve"> Parties</w:t>
      </w:r>
      <w:r>
        <w:rPr>
          <w:sz w:val="16"/>
        </w:rPr>
        <w:t xml:space="preserve">. No doubt this option </w:t>
      </w:r>
      <w:r>
        <w:rPr>
          <w:rStyle w:val="Emphasis"/>
        </w:rPr>
        <w:t xml:space="preserve">remains unspoken </w:t>
      </w:r>
      <w:r>
        <w:rPr>
          <w:rStyle w:val="StyleUnderline"/>
        </w:rPr>
        <w:t>because it is too</w:t>
      </w:r>
      <w:r>
        <w:rPr>
          <w:rStyle w:val="Emphasis"/>
        </w:rPr>
        <w:t xml:space="preserve"> “unrealistic,” too undemocratic</w:t>
      </w:r>
      <w:r>
        <w:rPr>
          <w:sz w:val="16"/>
        </w:rPr>
        <w:t xml:space="preserve">, and too “authoritarian” for democratic socialists to countenance. Let’s look at this third option more closely. </w:t>
      </w:r>
      <w:r>
        <w:rPr>
          <w:rStyle w:val="Emphasis"/>
        </w:rPr>
        <w:t>To build towards an eco-communist revolution</w:t>
      </w:r>
      <w:r>
        <w:rPr>
          <w:rStyle w:val="StyleUnderline"/>
        </w:rPr>
        <w:t xml:space="preserve">, we need to avoid both a politics of </w:t>
      </w:r>
      <w:r>
        <w:rPr>
          <w:rStyle w:val="Emphasis"/>
        </w:rPr>
        <w:t>pure negation</w:t>
      </w:r>
      <w:r>
        <w:rPr>
          <w:rStyle w:val="StyleUnderline"/>
        </w:rPr>
        <w:t xml:space="preserve"> and a politics of “</w:t>
      </w:r>
      <w:r>
        <w:rPr>
          <w:rStyle w:val="Emphasis"/>
        </w:rPr>
        <w:t>critical affirmation</w:t>
      </w:r>
      <w:r>
        <w:rPr>
          <w:sz w:val="16"/>
        </w:rPr>
        <w:t xml:space="preserve">.” As Marx argued, </w:t>
      </w:r>
      <w:r>
        <w:rPr>
          <w:rStyle w:val="Emphasis"/>
        </w:rPr>
        <w:t>revolutions need dialectics</w:t>
      </w:r>
      <w:r>
        <w:rPr>
          <w:sz w:val="16"/>
        </w:rPr>
        <w:t xml:space="preserve">. </w:t>
      </w:r>
      <w:r>
        <w:rPr>
          <w:rStyle w:val="StyleUnderline"/>
        </w:rPr>
        <w:t>They need us to find what Fredric Jameson calls the “</w:t>
      </w:r>
      <w:r>
        <w:rPr>
          <w:rStyle w:val="Emphasis"/>
        </w:rPr>
        <w:t>dialectical ambivalence</w:t>
      </w:r>
      <w:r>
        <w:rPr>
          <w:rStyle w:val="StyleUnderline"/>
        </w:rPr>
        <w:t>” in capitalism</w:t>
      </w:r>
      <w:r>
        <w:rPr>
          <w:sz w:val="16"/>
        </w:rPr>
        <w:t xml:space="preserve">. This </w:t>
      </w:r>
      <w:r>
        <w:rPr>
          <w:rStyle w:val="StyleUnderline"/>
        </w:rPr>
        <w:t xml:space="preserve">means </w:t>
      </w:r>
      <w:r>
        <w:rPr>
          <w:rStyle w:val="Emphasis"/>
        </w:rPr>
        <w:t xml:space="preserve">training </w:t>
      </w:r>
      <w:proofErr w:type="gramStart"/>
      <w:r>
        <w:rPr>
          <w:rStyle w:val="Emphasis"/>
        </w:rPr>
        <w:t>ou</w:t>
      </w:r>
      <w:r>
        <w:rPr>
          <w:rStyle w:val="Emphasis"/>
          <w:highlight w:val="cyan"/>
        </w:rPr>
        <w:t>rselves</w:t>
      </w:r>
      <w:proofErr w:type="gramEnd"/>
      <w:r>
        <w:rPr>
          <w:rStyle w:val="StyleUnderline"/>
          <w:highlight w:val="cyan"/>
        </w:rPr>
        <w:t xml:space="preserve"> to locate aspects of the </w:t>
      </w:r>
      <w:r>
        <w:rPr>
          <w:rStyle w:val="Emphasis"/>
          <w:highlight w:val="cyan"/>
        </w:rPr>
        <w:t>present</w:t>
      </w:r>
      <w:r>
        <w:rPr>
          <w:rStyle w:val="StyleUnderline"/>
          <w:highlight w:val="cyan"/>
        </w:rPr>
        <w:t xml:space="preserve"> that point </w:t>
      </w:r>
      <w:r>
        <w:rPr>
          <w:rStyle w:val="StyleUnderline"/>
        </w:rPr>
        <w:t xml:space="preserve">beyond themselves and </w:t>
      </w:r>
      <w:r>
        <w:rPr>
          <w:rStyle w:val="StyleUnderline"/>
          <w:highlight w:val="cyan"/>
        </w:rPr>
        <w:t xml:space="preserve">towards the </w:t>
      </w:r>
      <w:r>
        <w:rPr>
          <w:rStyle w:val="Emphasis"/>
          <w:highlight w:val="cyan"/>
        </w:rPr>
        <w:t>communist horizon</w:t>
      </w:r>
      <w:r>
        <w:rPr>
          <w:sz w:val="16"/>
        </w:rPr>
        <w:t xml:space="preserve">. </w:t>
      </w:r>
      <w:r>
        <w:rPr>
          <w:rStyle w:val="Emphasis"/>
          <w:highlight w:val="cyan"/>
        </w:rPr>
        <w:t>Lenin</w:t>
      </w:r>
      <w:r>
        <w:rPr>
          <w:rStyle w:val="StyleUnderline"/>
        </w:rPr>
        <w:t xml:space="preserve"> </w:t>
      </w:r>
      <w:r>
        <w:rPr>
          <w:rStyle w:val="StyleUnderline"/>
          <w:highlight w:val="cyan"/>
        </w:rPr>
        <w:t>did</w:t>
      </w:r>
      <w:r>
        <w:rPr>
          <w:rStyle w:val="StyleUnderline"/>
        </w:rPr>
        <w:t xml:space="preserve"> precisely </w:t>
      </w:r>
      <w:r>
        <w:rPr>
          <w:rStyle w:val="StyleUnderline"/>
          <w:highlight w:val="cyan"/>
        </w:rPr>
        <w:t xml:space="preserve">this </w:t>
      </w:r>
      <w:r>
        <w:rPr>
          <w:rStyle w:val="StyleUnderline"/>
        </w:rPr>
        <w:t>after the outbreak of the First World War</w:t>
      </w:r>
      <w:r>
        <w:rPr>
          <w:sz w:val="16"/>
        </w:rPr>
        <w:t xml:space="preserve">. </w:t>
      </w:r>
      <w:r>
        <w:rPr>
          <w:rStyle w:val="StyleUnderline"/>
          <w:highlight w:val="cyan"/>
        </w:rPr>
        <w:t>Rather than</w:t>
      </w:r>
      <w:r>
        <w:rPr>
          <w:sz w:val="16"/>
        </w:rPr>
        <w:t xml:space="preserve"> </w:t>
      </w:r>
      <w:r>
        <w:rPr>
          <w:rStyle w:val="StyleUnderline"/>
        </w:rPr>
        <w:t>joining</w:t>
      </w:r>
      <w:r>
        <w:rPr>
          <w:sz w:val="16"/>
        </w:rPr>
        <w:t xml:space="preserve"> with </w:t>
      </w:r>
      <w:proofErr w:type="gramStart"/>
      <w:r>
        <w:rPr>
          <w:sz w:val="16"/>
        </w:rPr>
        <w:t>the majority of</w:t>
      </w:r>
      <w:proofErr w:type="gramEnd"/>
      <w:r>
        <w:rPr>
          <w:sz w:val="16"/>
        </w:rPr>
        <w:t xml:space="preserve"> the </w:t>
      </w:r>
      <w:r>
        <w:rPr>
          <w:rStyle w:val="StyleUnderline"/>
        </w:rPr>
        <w:t xml:space="preserve">socialist parties of the Second International in </w:t>
      </w:r>
      <w:r>
        <w:rPr>
          <w:rStyle w:val="StyleUnderline"/>
          <w:highlight w:val="cyan"/>
        </w:rPr>
        <w:t xml:space="preserve">capitulating to </w:t>
      </w:r>
      <w:r>
        <w:rPr>
          <w:rStyle w:val="Emphasis"/>
          <w:highlight w:val="cyan"/>
        </w:rPr>
        <w:t>imperialist war</w:t>
      </w:r>
      <w:r>
        <w:rPr>
          <w:sz w:val="16"/>
        </w:rPr>
        <w:t xml:space="preserve">, </w:t>
      </w:r>
      <w:r>
        <w:rPr>
          <w:rStyle w:val="StyleUnderline"/>
        </w:rPr>
        <w:t>and</w:t>
      </w:r>
      <w:r>
        <w:rPr>
          <w:sz w:val="16"/>
        </w:rPr>
        <w:t xml:space="preserve"> </w:t>
      </w:r>
      <w:r>
        <w:rPr>
          <w:rStyle w:val="StyleUnderline"/>
        </w:rPr>
        <w:t>rather than wallowing in melancholia following the betrayal of so many of his German comrades as they voted for war credits</w:t>
      </w:r>
      <w:r>
        <w:rPr>
          <w:sz w:val="16"/>
        </w:rPr>
        <w:t xml:space="preserve">, </w:t>
      </w:r>
      <w:r>
        <w:rPr>
          <w:rStyle w:val="StyleUnderline"/>
        </w:rPr>
        <w:t>Lenin saw in the war an opportunity for revolutionary advance</w:t>
      </w:r>
      <w:r>
        <w:rPr>
          <w:sz w:val="16"/>
        </w:rPr>
        <w:t xml:space="preserve">. </w:t>
      </w:r>
      <w:r>
        <w:rPr>
          <w:rStyle w:val="Emphasis"/>
          <w:highlight w:val="cyan"/>
        </w:rPr>
        <w:t xml:space="preserve">Those interested in the emancipation </w:t>
      </w:r>
      <w:r>
        <w:rPr>
          <w:rStyle w:val="Emphasis"/>
        </w:rPr>
        <w:t xml:space="preserve">of the working class </w:t>
      </w:r>
      <w:r>
        <w:rPr>
          <w:rStyle w:val="Emphasis"/>
          <w:highlight w:val="cyan"/>
        </w:rPr>
        <w:t xml:space="preserve">needed to fight not for peace but for the </w:t>
      </w:r>
      <w:r>
        <w:rPr>
          <w:rStyle w:val="Emphasis"/>
        </w:rPr>
        <w:t xml:space="preserve">dialectical </w:t>
      </w:r>
      <w:r>
        <w:rPr>
          <w:rStyle w:val="Emphasis"/>
          <w:highlight w:val="cyan"/>
        </w:rPr>
        <w:t>conversion of nationalist war to civil war</w:t>
      </w:r>
      <w:r>
        <w:rPr>
          <w:rStyle w:val="Emphasis"/>
          <w:szCs w:val="26"/>
          <w:highlight w:val="cyan"/>
        </w:rPr>
        <w:t>.</w:t>
      </w:r>
      <w:r>
        <w:rPr>
          <w:sz w:val="16"/>
        </w:rPr>
        <w:t xml:space="preserve"> The </w:t>
      </w:r>
      <w:r>
        <w:rPr>
          <w:rStyle w:val="StyleUnderline"/>
        </w:rPr>
        <w:t>war</w:t>
      </w:r>
      <w:r>
        <w:rPr>
          <w:sz w:val="16"/>
        </w:rPr>
        <w:t xml:space="preserve">, and the collapse of the Second International, </w:t>
      </w:r>
      <w:r>
        <w:rPr>
          <w:rStyle w:val="StyleUnderline"/>
        </w:rPr>
        <w:t>was the opportunity for something new</w:t>
      </w:r>
      <w:r>
        <w:rPr>
          <w:sz w:val="16"/>
        </w:rPr>
        <w:t xml:space="preserve">. What would it mean </w:t>
      </w:r>
      <w:r>
        <w:rPr>
          <w:rStyle w:val="Emphasis"/>
          <w:szCs w:val="26"/>
          <w:highlight w:val="cyan"/>
        </w:rPr>
        <w:t>to think dialectically</w:t>
      </w:r>
      <w:r>
        <w:rPr>
          <w:sz w:val="16"/>
        </w:rPr>
        <w:t xml:space="preserve"> about the GND? We think it </w:t>
      </w:r>
      <w:r>
        <w:rPr>
          <w:rStyle w:val="Emphasis"/>
          <w:szCs w:val="26"/>
          <w:highlight w:val="cyan"/>
        </w:rPr>
        <w:t xml:space="preserve">would mean stripping the policy’s reformist </w:t>
      </w:r>
      <w:r>
        <w:rPr>
          <w:rStyle w:val="Emphasis"/>
          <w:i/>
          <w:iCs w:val="0"/>
          <w:szCs w:val="26"/>
          <w:highlight w:val="cyan"/>
        </w:rPr>
        <w:t>content</w:t>
      </w:r>
      <w:r>
        <w:rPr>
          <w:rStyle w:val="Emphasis"/>
          <w:szCs w:val="26"/>
          <w:highlight w:val="cyan"/>
        </w:rPr>
        <w:t xml:space="preserve"> away from its revolutionary </w:t>
      </w:r>
      <w:r>
        <w:rPr>
          <w:rStyle w:val="Emphasis"/>
          <w:i/>
          <w:iCs w:val="0"/>
          <w:szCs w:val="26"/>
          <w:highlight w:val="cyan"/>
        </w:rPr>
        <w:t>form</w:t>
      </w:r>
      <w:r>
        <w:rPr>
          <w:sz w:val="16"/>
        </w:rPr>
        <w:t xml:space="preserve">. For decades environmental movements in the capitalist core have busied themselves fighting for local solutions to global problems: cooperatives, local currencies, urban agriculture, and ethical consumerism. As these experiments blossomed, the climate crisis continued unabated. More pipelines were built, more indigenous land was stolen, more fires raged, and more species flickered out of existence. </w:t>
      </w:r>
      <w:r>
        <w:rPr>
          <w:rStyle w:val="Emphasis"/>
        </w:rPr>
        <w:t>In their form</w:t>
      </w:r>
      <w:r>
        <w:rPr>
          <w:sz w:val="16"/>
        </w:rPr>
        <w:t xml:space="preserve"> the GND and GIR put localism aside. Both recognize that the climate crisis demands a state-led, centrally planned, and global response. </w:t>
      </w:r>
      <w:r>
        <w:rPr>
          <w:rStyle w:val="StyleUnderline"/>
        </w:rPr>
        <w:t xml:space="preserve">They take for granted that we need </w:t>
      </w:r>
      <w:r>
        <w:rPr>
          <w:rStyle w:val="Emphasis"/>
        </w:rPr>
        <w:t>a state</w:t>
      </w:r>
      <w:r>
        <w:rPr>
          <w:rStyle w:val="StyleUnderline"/>
        </w:rPr>
        <w:t xml:space="preserve"> to intervene on behalf of nature and workers against capital</w:t>
      </w:r>
      <w:r>
        <w:rPr>
          <w:sz w:val="16"/>
        </w:rPr>
        <w:t xml:space="preserve">. The fact that the GND and GIR promise to do this is what makes capitalists fear them. </w:t>
      </w:r>
      <w:r>
        <w:rPr>
          <w:rStyle w:val="StyleUnderline"/>
        </w:rPr>
        <w:t xml:space="preserve">Those who are excited about the promise of the GND—such as </w:t>
      </w:r>
      <w:proofErr w:type="spellStart"/>
      <w:r>
        <w:rPr>
          <w:rStyle w:val="StyleUnderline"/>
        </w:rPr>
        <w:t>Riofrancos</w:t>
      </w:r>
      <w:proofErr w:type="spellEnd"/>
      <w:r>
        <w:rPr>
          <w:rStyle w:val="StyleUnderline"/>
        </w:rPr>
        <w:t>—have similarly turned towards the state as a terrain of struggle and a locus of power</w:t>
      </w:r>
      <w:r>
        <w:rPr>
          <w:sz w:val="16"/>
        </w:rPr>
        <w:t xml:space="preserve">. Consciously or not, </w:t>
      </w:r>
      <w:r>
        <w:rPr>
          <w:rStyle w:val="StyleUnderline"/>
        </w:rPr>
        <w:t>these movements have learned from the failures of Climate Camp, Occupy, and the Movement of Squares</w:t>
      </w:r>
      <w:r>
        <w:rPr>
          <w:sz w:val="16"/>
        </w:rPr>
        <w:t xml:space="preserve">. </w:t>
      </w:r>
      <w:r>
        <w:rPr>
          <w:rStyle w:val="StyleUnderline"/>
        </w:rPr>
        <w:t xml:space="preserve">It is not enough to suspend the normal running of things. </w:t>
      </w:r>
      <w:r>
        <w:rPr>
          <w:rStyle w:val="StyleUnderline"/>
          <w:highlight w:val="cyan"/>
        </w:rPr>
        <w:t>Taking responsibility means taking power and organizing society in</w:t>
      </w:r>
      <w:r>
        <w:rPr>
          <w:rStyle w:val="StyleUnderline"/>
        </w:rPr>
        <w:t xml:space="preserve"> </w:t>
      </w:r>
      <w:r>
        <w:rPr>
          <w:sz w:val="16"/>
        </w:rPr>
        <w:t xml:space="preserve">what Marx called </w:t>
      </w:r>
      <w:r>
        <w:rPr>
          <w:rStyle w:val="StyleUnderline"/>
        </w:rPr>
        <w:t xml:space="preserve">the interests of “freely associated workers,” or more controversially, </w:t>
      </w:r>
      <w:r>
        <w:rPr>
          <w:rStyle w:val="StyleUnderline"/>
          <w:highlight w:val="cyan"/>
        </w:rPr>
        <w:t>the “</w:t>
      </w:r>
      <w:r>
        <w:rPr>
          <w:rStyle w:val="Emphasis"/>
          <w:highlight w:val="cyan"/>
        </w:rPr>
        <w:t>dictatorship of the proletariat</w:t>
      </w:r>
      <w:r>
        <w:rPr>
          <w:rStyle w:val="Emphasis"/>
        </w:rPr>
        <w:t>.</w:t>
      </w:r>
      <w:r>
        <w:rPr>
          <w:sz w:val="16"/>
        </w:rPr>
        <w:t xml:space="preserve">” </w:t>
      </w:r>
      <w:r>
        <w:rPr>
          <w:rStyle w:val="StyleUnderline"/>
        </w:rPr>
        <w:t xml:space="preserve">The </w:t>
      </w:r>
      <w:r>
        <w:rPr>
          <w:rStyle w:val="StyleUnderline"/>
          <w:highlight w:val="cyan"/>
        </w:rPr>
        <w:t>struggles</w:t>
      </w:r>
      <w:r>
        <w:rPr>
          <w:sz w:val="16"/>
        </w:rPr>
        <w:t xml:space="preserve"> to implement the GND and GIR tell us that environmentalists </w:t>
      </w:r>
      <w:r>
        <w:rPr>
          <w:rStyle w:val="StyleUnderline"/>
          <w:highlight w:val="cyan"/>
        </w:rPr>
        <w:t xml:space="preserve">are </w:t>
      </w:r>
      <w:r>
        <w:rPr>
          <w:rStyle w:val="StyleUnderline"/>
        </w:rPr>
        <w:t xml:space="preserve">increasingly aware </w:t>
      </w:r>
      <w:r>
        <w:rPr>
          <w:rStyle w:val="StyleUnderline"/>
          <w:highlight w:val="cyan"/>
        </w:rPr>
        <w:t>of the need</w:t>
      </w:r>
      <w:r>
        <w:rPr>
          <w:rStyle w:val="StyleUnderline"/>
        </w:rPr>
        <w:t xml:space="preserve"> to </w:t>
      </w:r>
      <w:r>
        <w:rPr>
          <w:rStyle w:val="Emphasis"/>
        </w:rPr>
        <w:t>seize the state—and</w:t>
      </w:r>
      <w:r>
        <w:rPr>
          <w:rStyle w:val="StyleUnderline"/>
        </w:rPr>
        <w:t xml:space="preserve"> the need </w:t>
      </w:r>
      <w:r>
        <w:rPr>
          <w:rStyle w:val="Emphasis"/>
          <w:highlight w:val="cyan"/>
        </w:rPr>
        <w:t>to develop a fighting organization with the capacity to do so.</w:t>
      </w:r>
    </w:p>
    <w:p w14:paraId="390240FE" w14:textId="77777777" w:rsidR="007A0C36" w:rsidRDefault="007A0C36" w:rsidP="007A0C36">
      <w:pPr>
        <w:rPr>
          <w:rStyle w:val="Emphasis"/>
        </w:rPr>
      </w:pPr>
    </w:p>
    <w:p w14:paraId="26841270" w14:textId="77777777" w:rsidR="007A0C36" w:rsidRDefault="007A0C36" w:rsidP="007A0C36">
      <w:pPr>
        <w:rPr>
          <w:rStyle w:val="Emphasis"/>
        </w:rPr>
      </w:pPr>
    </w:p>
    <w:p w14:paraId="33C41513" w14:textId="77777777" w:rsidR="007A0C36" w:rsidRDefault="007A0C36" w:rsidP="007A0C36">
      <w:pPr>
        <w:rPr>
          <w:rStyle w:val="Emphasis"/>
        </w:rPr>
      </w:pPr>
    </w:p>
    <w:p w14:paraId="04695133" w14:textId="77777777" w:rsidR="007A0C36" w:rsidRPr="00156A37" w:rsidRDefault="007A0C36" w:rsidP="007A0C36">
      <w:pPr>
        <w:pStyle w:val="Heading3"/>
      </w:pPr>
      <w:proofErr w:type="spellStart"/>
      <w:r w:rsidRPr="00156A37">
        <w:t>Underview</w:t>
      </w:r>
      <w:proofErr w:type="spellEnd"/>
    </w:p>
    <w:p w14:paraId="575CB617" w14:textId="77777777" w:rsidR="007A0C36" w:rsidRPr="00156A37" w:rsidRDefault="007A0C36" w:rsidP="007A0C36">
      <w:pPr>
        <w:pStyle w:val="Heading4"/>
        <w:rPr>
          <w:rFonts w:eastAsia="Times New Roman"/>
        </w:rPr>
      </w:pPr>
      <w:r w:rsidRPr="00156A37">
        <w:rPr>
          <w:rFonts w:eastAsia="Times New Roman"/>
        </w:rPr>
        <w:t xml:space="preserve">[1] </w:t>
      </w:r>
      <w:proofErr w:type="spellStart"/>
      <w:r w:rsidRPr="00156A37">
        <w:rPr>
          <w:rFonts w:eastAsia="Times New Roman"/>
          <w:u w:val="single"/>
        </w:rPr>
        <w:t>Aff</w:t>
      </w:r>
      <w:proofErr w:type="spellEnd"/>
      <w:r w:rsidRPr="00156A37">
        <w:rPr>
          <w:rFonts w:eastAsia="Times New Roman"/>
          <w:u w:val="single"/>
        </w:rPr>
        <w:t xml:space="preserve"> theory</w:t>
      </w:r>
      <w:r w:rsidRPr="00156A37">
        <w:rPr>
          <w:rFonts w:eastAsia="Times New Roman"/>
        </w:rPr>
        <w:t xml:space="preserve"> is </w:t>
      </w:r>
      <w:r w:rsidRPr="00156A37">
        <w:rPr>
          <w:rFonts w:eastAsia="Times New Roman"/>
          <w:u w:val="single"/>
        </w:rPr>
        <w:t>legit</w:t>
      </w:r>
      <w:r w:rsidRPr="00156A37">
        <w:rPr>
          <w:rFonts w:eastAsia="Times New Roman"/>
        </w:rPr>
        <w:t xml:space="preserve"> and </w:t>
      </w:r>
      <w:r w:rsidRPr="00156A37">
        <w:rPr>
          <w:rFonts w:eastAsia="Times New Roman"/>
          <w:u w:val="single"/>
        </w:rPr>
        <w:t>drop the debater</w:t>
      </w:r>
      <w:r w:rsidRPr="00156A37">
        <w:rPr>
          <w:rFonts w:eastAsia="Times New Roman"/>
        </w:rPr>
        <w:t xml:space="preserve">. 1AR theory is key to check infinite abuse. The 1AR is already too short so </w:t>
      </w:r>
      <w:proofErr w:type="spellStart"/>
      <w:r w:rsidRPr="00156A37">
        <w:rPr>
          <w:rFonts w:eastAsia="Times New Roman"/>
          <w:u w:val="single"/>
        </w:rPr>
        <w:t>strat</w:t>
      </w:r>
      <w:proofErr w:type="spellEnd"/>
      <w:r w:rsidRPr="00156A37">
        <w:rPr>
          <w:rFonts w:eastAsia="Times New Roman"/>
          <w:u w:val="single"/>
        </w:rPr>
        <w:t xml:space="preserve"> skew</w:t>
      </w:r>
      <w:r w:rsidRPr="00156A37">
        <w:rPr>
          <w:rFonts w:eastAsia="Times New Roman"/>
        </w:rPr>
        <w:t xml:space="preserve"> and </w:t>
      </w:r>
      <w:r w:rsidRPr="00156A37">
        <w:rPr>
          <w:rFonts w:eastAsia="Times New Roman"/>
          <w:u w:val="single"/>
        </w:rPr>
        <w:t>time loss</w:t>
      </w:r>
      <w:r w:rsidRPr="00156A37">
        <w:rPr>
          <w:rFonts w:eastAsia="Times New Roman"/>
        </w:rPr>
        <w:t xml:space="preserve"> reading theory makes it impossible to have a fair shot at other areas of the flow, which also means </w:t>
      </w:r>
      <w:proofErr w:type="spellStart"/>
      <w:r w:rsidRPr="00156A37">
        <w:rPr>
          <w:rFonts w:eastAsia="Times New Roman"/>
        </w:rPr>
        <w:t>aff</w:t>
      </w:r>
      <w:proofErr w:type="spellEnd"/>
      <w:r w:rsidRPr="00156A37">
        <w:rPr>
          <w:rFonts w:eastAsia="Times New Roman"/>
        </w:rPr>
        <w:t xml:space="preserve"> theory comes lexically prior. </w:t>
      </w:r>
      <w:proofErr w:type="gramStart"/>
      <w:r w:rsidRPr="00156A37">
        <w:rPr>
          <w:rFonts w:eastAsia="Times New Roman"/>
        </w:rPr>
        <w:t>And,</w:t>
      </w:r>
      <w:proofErr w:type="gramEnd"/>
      <w:r w:rsidRPr="00156A37">
        <w:rPr>
          <w:rFonts w:eastAsia="Times New Roman"/>
        </w:rPr>
        <w:t xml:space="preserve"> </w:t>
      </w:r>
      <w:r w:rsidRPr="00156A37">
        <w:rPr>
          <w:rFonts w:eastAsia="Times New Roman"/>
          <w:u w:val="single"/>
        </w:rPr>
        <w:t>no neg RVIs</w:t>
      </w:r>
      <w:r w:rsidRPr="00156A37">
        <w:rPr>
          <w:rFonts w:eastAsia="Times New Roman"/>
        </w:rPr>
        <w:t>—</w:t>
      </w:r>
      <w:proofErr w:type="spellStart"/>
      <w:r w:rsidRPr="00156A37">
        <w:rPr>
          <w:rFonts w:eastAsia="Times New Roman"/>
        </w:rPr>
        <w:t>let’s</w:t>
      </w:r>
      <w:proofErr w:type="spellEnd"/>
      <w:r w:rsidRPr="00156A37">
        <w:rPr>
          <w:rFonts w:eastAsia="Times New Roman"/>
        </w:rPr>
        <w:t xml:space="preserve"> them dump on the shell for 6 minutes making the 2AR impossible.</w:t>
      </w:r>
    </w:p>
    <w:p w14:paraId="1AC282C6" w14:textId="77777777" w:rsidR="007A0C36" w:rsidRPr="00156A37" w:rsidRDefault="007A0C36" w:rsidP="007A0C36"/>
    <w:p w14:paraId="331FA76B" w14:textId="77777777" w:rsidR="007A0C36" w:rsidRPr="00156A37" w:rsidRDefault="007A0C36" w:rsidP="007A0C36">
      <w:pPr>
        <w:pStyle w:val="Heading4"/>
        <w:rPr>
          <w:bCs/>
          <w:szCs w:val="26"/>
        </w:rPr>
      </w:pPr>
      <w:r w:rsidRPr="00156A37">
        <w:t xml:space="preserve">[2] Presumption and permissibility affirm a) statements are more often true until proven false </w:t>
      </w:r>
      <w:proofErr w:type="gramStart"/>
      <w:r w:rsidRPr="00156A37">
        <w:t>i.e.</w:t>
      </w:r>
      <w:proofErr w:type="gramEnd"/>
      <w:r w:rsidRPr="00156A37">
        <w:t xml:space="preserve"> if I tell you my name is </w:t>
      </w:r>
      <w:proofErr w:type="spellStart"/>
      <w:r w:rsidRPr="00156A37">
        <w:t>Rusem</w:t>
      </w:r>
      <w:proofErr w:type="spellEnd"/>
      <w:r w:rsidRPr="00156A37">
        <w:t xml:space="preserve"> you’ll believe that unless proven otherwise b) we couldn’t function or do anything in a world where everything was presumed false.</w:t>
      </w:r>
      <w:r w:rsidRPr="00156A37">
        <w:rPr>
          <w:bCs/>
          <w:szCs w:val="26"/>
        </w:rPr>
        <w:t xml:space="preserve"> c) </w:t>
      </w:r>
      <w:proofErr w:type="gramStart"/>
      <w:r w:rsidRPr="00156A37">
        <w:rPr>
          <w:bCs/>
          <w:szCs w:val="26"/>
        </w:rPr>
        <w:t>Otherwise</w:t>
      </w:r>
      <w:proofErr w:type="gramEnd"/>
      <w:r w:rsidRPr="00156A37">
        <w:rPr>
          <w:bCs/>
          <w:szCs w:val="26"/>
        </w:rPr>
        <w:t xml:space="preserve"> we’d have to have a proactive justification to do things like drink water. d) If anything is permissible, then definitionally so is the </w:t>
      </w:r>
      <w:proofErr w:type="spellStart"/>
      <w:r w:rsidRPr="00156A37">
        <w:rPr>
          <w:bCs/>
          <w:szCs w:val="26"/>
        </w:rPr>
        <w:t>aff</w:t>
      </w:r>
      <w:proofErr w:type="spellEnd"/>
      <w:r w:rsidRPr="00156A37">
        <w:rPr>
          <w:bCs/>
          <w:szCs w:val="26"/>
        </w:rPr>
        <w:t xml:space="preserve"> since there is nothing that prevents us from doing it.</w:t>
      </w:r>
    </w:p>
    <w:p w14:paraId="7705EE2D" w14:textId="6188E129" w:rsidR="007A0C36" w:rsidRDefault="007A0C36" w:rsidP="007A0C36">
      <w:pPr>
        <w:pStyle w:val="Heading3"/>
      </w:pPr>
      <w:r>
        <w:t>AFC</w:t>
      </w:r>
    </w:p>
    <w:p w14:paraId="398F3048" w14:textId="77777777" w:rsidR="007A0C36" w:rsidRDefault="007A0C36" w:rsidP="007A0C36">
      <w:pPr>
        <w:pStyle w:val="Heading4"/>
      </w:pPr>
      <w:r>
        <w:t xml:space="preserve">Interpretation: The negative must concede the affirmative’s framework choice. </w:t>
      </w:r>
    </w:p>
    <w:p w14:paraId="453BFE6A" w14:textId="77777777" w:rsidR="007A0C36" w:rsidRDefault="007A0C36" w:rsidP="007A0C36">
      <w:pPr>
        <w:pStyle w:val="Heading4"/>
        <w:rPr>
          <w:bCs/>
        </w:rPr>
      </w:pPr>
      <w:r>
        <w:t>You violate by reading another framing mechanism and/or contesting mine – 6 ways out if you concede AFC –</w:t>
      </w:r>
      <w:r>
        <w:rPr>
          <w:bCs/>
        </w:rPr>
        <w:t xml:space="preserve"> </w:t>
      </w:r>
      <w:r>
        <w:rPr>
          <w:rStyle w:val="Style13ptBold"/>
          <w:b/>
        </w:rPr>
        <w:t xml:space="preserve">T or theory, counterplans, </w:t>
      </w:r>
      <w:proofErr w:type="spellStart"/>
      <w:r>
        <w:rPr>
          <w:rStyle w:val="Style13ptBold"/>
          <w:b/>
        </w:rPr>
        <w:t>disads</w:t>
      </w:r>
      <w:proofErr w:type="spellEnd"/>
      <w:r>
        <w:rPr>
          <w:rStyle w:val="Style13ptBold"/>
          <w:b/>
        </w:rPr>
        <w:t xml:space="preserve"> impact </w:t>
      </w:r>
      <w:proofErr w:type="gramStart"/>
      <w:r>
        <w:rPr>
          <w:rStyle w:val="Style13ptBold"/>
          <w:b/>
        </w:rPr>
        <w:t xml:space="preserve">turns,  </w:t>
      </w:r>
      <w:proofErr w:type="spellStart"/>
      <w:r>
        <w:rPr>
          <w:rStyle w:val="Style13ptBold"/>
          <w:b/>
        </w:rPr>
        <w:t>kritiks</w:t>
      </w:r>
      <w:proofErr w:type="spellEnd"/>
      <w:proofErr w:type="gramEnd"/>
      <w:r>
        <w:rPr>
          <w:rStyle w:val="Style13ptBold"/>
          <w:b/>
        </w:rPr>
        <w:t xml:space="preserve"> impacted to the </w:t>
      </w:r>
      <w:proofErr w:type="spellStart"/>
      <w:r>
        <w:rPr>
          <w:rStyle w:val="Style13ptBold"/>
          <w:b/>
        </w:rPr>
        <w:t>aff</w:t>
      </w:r>
      <w:proofErr w:type="spellEnd"/>
      <w:r>
        <w:rPr>
          <w:rStyle w:val="Style13ptBold"/>
          <w:b/>
        </w:rPr>
        <w:t>, and link turns</w:t>
      </w:r>
    </w:p>
    <w:p w14:paraId="299C148E" w14:textId="77777777" w:rsidR="007A0C36" w:rsidRDefault="007A0C36" w:rsidP="007A0C36">
      <w:pPr>
        <w:pStyle w:val="Heading4"/>
      </w:pPr>
      <w:r>
        <w:t xml:space="preserve">[1] Strat skew – The NC can adapt to the 1AC – but the 1AC can’t adapt to the NC. The 1AC is already behind on strategy because it </w:t>
      </w:r>
      <w:proofErr w:type="gramStart"/>
      <w:r>
        <w:t>has to</w:t>
      </w:r>
      <w:proofErr w:type="gramEnd"/>
      <w:r>
        <w:t xml:space="preserve"> commit to a strategy since they talk first, but AFC levels the playing field. </w:t>
      </w:r>
    </w:p>
    <w:p w14:paraId="63CD6293" w14:textId="77777777" w:rsidR="007A0C36" w:rsidRDefault="007A0C36" w:rsidP="007A0C36">
      <w:pPr>
        <w:pStyle w:val="Heading4"/>
      </w:pPr>
      <w:r>
        <w:t xml:space="preserve">[2] Contention level debate – We only have the topic for two months, but we can debate FW every single round. That means contention level offense OW and we should commit to deeper substantive clash. </w:t>
      </w:r>
    </w:p>
    <w:p w14:paraId="594B9D2F" w14:textId="77777777" w:rsidR="007A0C36" w:rsidRDefault="007A0C36" w:rsidP="007A0C36">
      <w:pPr>
        <w:pStyle w:val="Heading4"/>
      </w:pPr>
      <w:r>
        <w:t xml:space="preserve">[3] Ground – I can’t cut cards and have ground under their framework in 4 minutes of prep time, – ground outweighs because there’s no way I can win without making arguments. They can answer the </w:t>
      </w:r>
      <w:proofErr w:type="spellStart"/>
      <w:r>
        <w:t>aff</w:t>
      </w:r>
      <w:proofErr w:type="spellEnd"/>
      <w:r>
        <w:t xml:space="preserve"> though because its disclosed 30 minute before the round and have access to unique positions to Nibs and T</w:t>
      </w:r>
    </w:p>
    <w:p w14:paraId="44D9F09C" w14:textId="77777777" w:rsidR="007A0C36" w:rsidRDefault="007A0C36" w:rsidP="007A0C36">
      <w:pPr>
        <w:pStyle w:val="Heading4"/>
      </w:pPr>
      <w:r>
        <w:t xml:space="preserve">Fairness is a voter – all </w:t>
      </w:r>
      <w:proofErr w:type="spellStart"/>
      <w:r>
        <w:t>args</w:t>
      </w:r>
      <w:proofErr w:type="spellEnd"/>
      <w:r>
        <w:t xml:space="preserve"> concede the validity, it’s a </w:t>
      </w:r>
      <w:proofErr w:type="spellStart"/>
      <w:r>
        <w:t>metaconstraint</w:t>
      </w:r>
      <w:proofErr w:type="spellEnd"/>
      <w:r>
        <w:t xml:space="preserve">. </w:t>
      </w:r>
    </w:p>
    <w:p w14:paraId="77F07705" w14:textId="77777777" w:rsidR="007A0C36" w:rsidRDefault="007A0C36" w:rsidP="007A0C36">
      <w:pPr>
        <w:pStyle w:val="Heading4"/>
      </w:pPr>
      <w:r>
        <w:t xml:space="preserve">Education – it’s the only reason schools fund debate. </w:t>
      </w:r>
    </w:p>
    <w:p w14:paraId="5F12FFAA" w14:textId="77777777" w:rsidR="007A0C36" w:rsidRDefault="007A0C36" w:rsidP="007A0C36">
      <w:pPr>
        <w:pStyle w:val="Heading4"/>
      </w:pPr>
      <w:r>
        <w:t xml:space="preserve">No RVIs on AC theory – They have 13 minutes of theory debate while the </w:t>
      </w:r>
      <w:proofErr w:type="spellStart"/>
      <w:r>
        <w:t>aff</w:t>
      </w:r>
      <w:proofErr w:type="spellEnd"/>
      <w:r>
        <w:t xml:space="preserve"> has 7, also it’s preemptive so violating was their choice – incentivizes dumping on theory and not engaging in substance. </w:t>
      </w:r>
    </w:p>
    <w:p w14:paraId="76E6F88B" w14:textId="77777777" w:rsidR="007A0C36" w:rsidRDefault="007A0C36" w:rsidP="007A0C36">
      <w:pPr>
        <w:pStyle w:val="Heading4"/>
      </w:pPr>
      <w:r>
        <w:t xml:space="preserve">Drop the Negative Debater – They can read infinite 1NC layers. Drop the </w:t>
      </w:r>
      <w:proofErr w:type="spellStart"/>
      <w:r>
        <w:t>arg</w:t>
      </w:r>
      <w:proofErr w:type="spellEnd"/>
      <w:r>
        <w:t xml:space="preserve"> doesn’t solve because they’ll still win the debate. </w:t>
      </w:r>
    </w:p>
    <w:p w14:paraId="15D9D9E5" w14:textId="77777777" w:rsidR="007A0C36" w:rsidRDefault="007A0C36" w:rsidP="007A0C36">
      <w:pPr>
        <w:pStyle w:val="Heading4"/>
      </w:pPr>
      <w:r>
        <w:t xml:space="preserve">Competing </w:t>
      </w:r>
      <w:proofErr w:type="spellStart"/>
      <w:r>
        <w:t>interps</w:t>
      </w:r>
      <w:proofErr w:type="spellEnd"/>
      <w:r>
        <w:t xml:space="preserve"> – a) Reasonability is arbitrary and invites judge intervention b) race to top c) sidestep norms</w:t>
      </w:r>
    </w:p>
    <w:p w14:paraId="1C538A5C" w14:textId="77777777" w:rsidR="007A0C36" w:rsidRPr="007A0C36" w:rsidRDefault="007A0C36" w:rsidP="007A0C36"/>
    <w:p w14:paraId="242EF10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7A0C36"/>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5FFD"/>
    <w:rsid w:val="006C2375"/>
    <w:rsid w:val="006D4ECC"/>
    <w:rsid w:val="00722258"/>
    <w:rsid w:val="007243E5"/>
    <w:rsid w:val="00766EA0"/>
    <w:rsid w:val="007A0C3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BCD91"/>
  <w15:chartTrackingRefBased/>
  <w15:docId w15:val="{2B84B64A-1EA7-4BAD-81F9-A574D6805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0C36"/>
    <w:rPr>
      <w:rFonts w:ascii="Calibri" w:hAnsi="Calibri" w:cs="Calibri"/>
    </w:rPr>
  </w:style>
  <w:style w:type="paragraph" w:styleId="Heading1">
    <w:name w:val="heading 1"/>
    <w:aliases w:val="Pocket"/>
    <w:basedOn w:val="Normal"/>
    <w:next w:val="Normal"/>
    <w:link w:val="Heading1Char"/>
    <w:qFormat/>
    <w:rsid w:val="007A0C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0C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7A0C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7A0C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0C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0C36"/>
  </w:style>
  <w:style w:type="character" w:customStyle="1" w:styleId="Heading1Char">
    <w:name w:val="Heading 1 Char"/>
    <w:aliases w:val="Pocket Char"/>
    <w:basedOn w:val="DefaultParagraphFont"/>
    <w:link w:val="Heading1"/>
    <w:rsid w:val="007A0C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0C3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7A0C3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7A0C36"/>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s1"/>
    <w:uiPriority w:val="7"/>
    <w:qFormat/>
    <w:rsid w:val="007A0C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A0C3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link w:val="CardsFont12pt"/>
    <w:uiPriority w:val="6"/>
    <w:qFormat/>
    <w:rsid w:val="007A0C3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A0C36"/>
    <w:rPr>
      <w:color w:val="auto"/>
      <w:u w:val="none"/>
    </w:rPr>
  </w:style>
  <w:style w:type="character" w:styleId="FollowedHyperlink">
    <w:name w:val="FollowedHyperlink"/>
    <w:basedOn w:val="DefaultParagraphFont"/>
    <w:uiPriority w:val="99"/>
    <w:semiHidden/>
    <w:unhideWhenUsed/>
    <w:rsid w:val="007A0C36"/>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7A0C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7A0C36"/>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rmalWeb">
    <w:name w:val="Normal (Web)"/>
    <w:basedOn w:val="Normal"/>
    <w:uiPriority w:val="99"/>
    <w:semiHidden/>
    <w:unhideWhenUsed/>
    <w:rsid w:val="007A0C36"/>
    <w:pPr>
      <w:spacing w:before="100" w:beforeAutospacing="1" w:after="100" w:afterAutospacing="1" w:line="240" w:lineRule="auto"/>
    </w:pPr>
    <w:rPr>
      <w:rFonts w:ascii="Times New Roman" w:hAnsi="Times New Roman" w:cs="Times New Roman"/>
      <w:sz w:val="24"/>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7A0C36"/>
    <w:pPr>
      <w:pBdr>
        <w:top w:val="single" w:sz="12" w:space="1" w:color="auto"/>
        <w:left w:val="single" w:sz="12" w:space="4" w:color="auto"/>
        <w:bottom w:val="single" w:sz="12" w:space="1" w:color="auto"/>
        <w:right w:val="single" w:sz="12" w:space="4" w:color="auto"/>
      </w:pBd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57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niversity_of_Texas_at_San_Antoni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n.wikipedia.org/wiki/Columbia_Universit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Princeton_University" TargetMode="External"/><Relationship Id="rId11" Type="http://schemas.openxmlformats.org/officeDocument/2006/relationships/hyperlink" Target="https://www.e-flux.com/journal/110/335242/revolution-or-ruin/" TargetMode="External"/><Relationship Id="rId5" Type="http://schemas.openxmlformats.org/officeDocument/2006/relationships/webSettings" Target="webSettings.xml"/><Relationship Id="rId10" Type="http://schemas.openxmlformats.org/officeDocument/2006/relationships/hyperlink" Target="https://en.wikipedia.org/wiki/Cardiff_University" TargetMode="External"/><Relationship Id="rId4" Type="http://schemas.openxmlformats.org/officeDocument/2006/relationships/settings" Target="settings.xml"/><Relationship Id="rId9" Type="http://schemas.openxmlformats.org/officeDocument/2006/relationships/hyperlink" Target="https://en.wikipedia.org/wiki/McGill_Univer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3379</Words>
  <Characters>19262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2021-11-20T23:20:00Z</dcterms:created>
  <dcterms:modified xsi:type="dcterms:W3CDTF">2021-11-20T23:28:00Z</dcterms:modified>
</cp:coreProperties>
</file>