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CB87" w14:textId="77777777" w:rsidR="00CA6576" w:rsidRDefault="00CA6576" w:rsidP="00CA6576">
      <w:pPr>
        <w:pStyle w:val="Heading1"/>
      </w:pPr>
      <w:r>
        <w:t xml:space="preserve">Cap </w:t>
      </w:r>
      <w:proofErr w:type="spellStart"/>
      <w:r>
        <w:t>Aff</w:t>
      </w:r>
      <w:proofErr w:type="spellEnd"/>
    </w:p>
    <w:p w14:paraId="4E4BCC9D" w14:textId="77777777" w:rsidR="00CA6576" w:rsidRDefault="00CA6576" w:rsidP="00CA6576">
      <w:pPr>
        <w:pStyle w:val="Heading4"/>
      </w:pPr>
      <w:r>
        <w:t xml:space="preserve">Strike – a form of power to engage in collective bargaining </w:t>
      </w:r>
    </w:p>
    <w:p w14:paraId="4CF58351" w14:textId="77777777" w:rsidR="00CA6576" w:rsidRDefault="00CA6576" w:rsidP="00CA6576">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01BBA3EE" w14:textId="77777777" w:rsidR="00CA6576" w:rsidRDefault="00CA6576" w:rsidP="00CA6576">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168C8B59" w14:textId="77777777" w:rsidR="00CA6576" w:rsidRDefault="00CA6576" w:rsidP="00CA6576">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28CA9D6B" w14:textId="77777777" w:rsidR="00CA6576" w:rsidRDefault="00CA6576" w:rsidP="00CA6576">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0005D250" w14:textId="77777777" w:rsidR="00CA6576" w:rsidRDefault="00CA6576" w:rsidP="00CA6576">
      <w:pPr>
        <w:pStyle w:val="Heading4"/>
      </w:pPr>
      <w:r>
        <w:t xml:space="preserve">Since everyone is presumed equal, everyone has an obligation to establish conditions of non-alienation, including the state. Thus: the standard is resisting alienation </w:t>
      </w:r>
    </w:p>
    <w:p w14:paraId="7A6202A1" w14:textId="77777777" w:rsidR="00CA6576" w:rsidRDefault="00CA6576" w:rsidP="00CA6576">
      <w:pPr>
        <w:pStyle w:val="Heading4"/>
      </w:pPr>
      <w:r>
        <w:t>Independently prefer:</w:t>
      </w:r>
    </w:p>
    <w:p w14:paraId="1D0BC3D7" w14:textId="77777777" w:rsidR="00CA6576" w:rsidRDefault="00CA6576" w:rsidP="00CA6576">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6764DF5A" w14:textId="77777777" w:rsidR="00CA6576" w:rsidRDefault="00CA6576" w:rsidP="00CA6576">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23D96E24" w14:textId="77777777" w:rsidR="00CA6576" w:rsidRDefault="00CA6576" w:rsidP="00CA6576">
      <w:pPr>
        <w:pStyle w:val="Heading4"/>
      </w:pPr>
      <w:r>
        <w:t xml:space="preserve">Impact Calc: The standard is not consequentialist—it’s not concerned with the effects of removing subsidies on fossil fuels or the </w:t>
      </w:r>
      <w:proofErr w:type="spellStart"/>
      <w:r>
        <w:t>alternati</w:t>
      </w:r>
      <w:proofErr w:type="spellEnd"/>
      <w:r>
        <w:t xml:space="preserve"> </w:t>
      </w:r>
      <w:proofErr w:type="spellStart"/>
      <w:r>
        <w:t>ves</w:t>
      </w:r>
      <w:proofErr w:type="spellEnd"/>
      <w:r>
        <w:t xml:space="preserve"> that would replace them. It’s only concerned with the procedures of subsidies. </w:t>
      </w:r>
    </w:p>
    <w:p w14:paraId="67632AE0" w14:textId="77777777" w:rsidR="00CA6576" w:rsidRDefault="00CA6576" w:rsidP="00CA6576"/>
    <w:p w14:paraId="6270BE5F" w14:textId="77777777" w:rsidR="00CA6576" w:rsidRDefault="00CA6576" w:rsidP="00CA6576">
      <w:pPr>
        <w:rPr>
          <w:rFonts w:asciiTheme="majorHAnsi" w:hAnsiTheme="majorHAnsi" w:cstheme="majorHAnsi"/>
          <w:b/>
          <w:bCs/>
          <w:sz w:val="26"/>
          <w:szCs w:val="26"/>
        </w:rPr>
      </w:pPr>
    </w:p>
    <w:p w14:paraId="1A442B0A" w14:textId="77777777" w:rsidR="00CA6576" w:rsidRDefault="00CA6576" w:rsidP="00CA6576">
      <w:pPr>
        <w:rPr>
          <w:rFonts w:asciiTheme="majorHAnsi" w:hAnsiTheme="majorHAnsi" w:cstheme="majorHAnsi"/>
          <w:b/>
          <w:bCs/>
          <w:sz w:val="26"/>
          <w:szCs w:val="26"/>
        </w:rPr>
      </w:pPr>
      <w:r>
        <w:rPr>
          <w:rFonts w:asciiTheme="majorHAnsi" w:hAnsiTheme="majorHAnsi" w:cstheme="majorHAnsi"/>
          <w:b/>
          <w:bCs/>
          <w:sz w:val="26"/>
          <w:szCs w:val="26"/>
        </w:rPr>
        <w:t xml:space="preserve">Capitalism is alienating because the laborer is distanced from the act or working, it turns a life into becoming means rather than an end. </w:t>
      </w:r>
      <w:proofErr w:type="spellStart"/>
      <w:r>
        <w:rPr>
          <w:rFonts w:asciiTheme="majorHAnsi" w:hAnsiTheme="majorHAnsi" w:cstheme="majorHAnsi"/>
          <w:b/>
          <w:bCs/>
          <w:sz w:val="26"/>
          <w:szCs w:val="26"/>
        </w:rPr>
        <w:t>Jaeggi</w:t>
      </w:r>
      <w:proofErr w:type="spellEnd"/>
      <w:r>
        <w:rPr>
          <w:rFonts w:asciiTheme="majorHAnsi" w:hAnsiTheme="majorHAnsi" w:cstheme="majorHAnsi"/>
          <w:b/>
          <w:bCs/>
          <w:sz w:val="26"/>
          <w:szCs w:val="26"/>
        </w:rPr>
        <w:t xml:space="preserve"> 16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4433E105" w14:textId="77777777" w:rsidR="00CA6576" w:rsidRDefault="00CA6576" w:rsidP="00CA6576">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r>
        <w:rPr>
          <w:rFonts w:asciiTheme="majorHAnsi" w:hAnsiTheme="majorHAnsi" w:cstheme="majorHAnsi"/>
          <w:bCs/>
          <w:sz w:val="16"/>
        </w:rPr>
        <w:t xml:space="preserve">Formulated differently, for Marx the infinite regress of ends is meaninglessness. In this respect Marx is an Aris- </w:t>
      </w:r>
      <w:proofErr w:type="spellStart"/>
      <w:r>
        <w:rPr>
          <w:rFonts w:asciiTheme="majorHAnsi" w:hAnsiTheme="majorHAnsi" w:cstheme="majorHAnsi"/>
          <w:bCs/>
          <w:sz w:val="16"/>
        </w:rPr>
        <w:t>totelian</w:t>
      </w:r>
      <w:proofErr w:type="spellEnd"/>
      <w:r>
        <w:rPr>
          <w:rFonts w:asciiTheme="majorHAnsi" w:hAnsiTheme="majorHAnsi" w:cstheme="majorHAnsi"/>
          <w:bCs/>
          <w:sz w:val="16"/>
        </w:rPr>
        <w:t>: there must be an end that is not itself in turn a means.8 Here we see the concept’s many layers</w:t>
      </w:r>
      <w:r>
        <w:rPr>
          <w:rFonts w:asciiTheme="majorHAnsi" w:hAnsiTheme="majorHAnsi" w:cstheme="majorHAnsi"/>
          <w:b/>
          <w:u w:val="single"/>
        </w:rPr>
        <w:t xml:space="preserve">: as </w:t>
      </w:r>
      <w:r>
        <w:rPr>
          <w:rFonts w:asciiTheme="majorHAnsi" w:hAnsiTheme="majorHAnsi" w:cstheme="majorHAnsi"/>
          <w:b/>
          <w:highlight w:val="cyan"/>
          <w:u w:val="single"/>
        </w:rPr>
        <w:t>alienated one does not possess what</w:t>
      </w:r>
      <w:r>
        <w:rPr>
          <w:rFonts w:asciiTheme="majorHAnsi" w:hAnsiTheme="majorHAnsi" w:cstheme="majorHAnsi"/>
          <w:b/>
          <w:u w:val="single"/>
        </w:rPr>
        <w:t xml:space="preserve"> one </w:t>
      </w:r>
      <w:r>
        <w:rPr>
          <w:rFonts w:asciiTheme="majorHAnsi" w:hAnsiTheme="majorHAnsi" w:cstheme="majorHAnsi"/>
          <w:b/>
          <w:highlight w:val="cyan"/>
          <w:u w:val="single"/>
        </w:rPr>
        <w:t>has</w:t>
      </w:r>
      <w:r>
        <w:rPr>
          <w:rFonts w:asciiTheme="majorHAnsi" w:hAnsiTheme="majorHAnsi" w:cstheme="majorHAnsi"/>
          <w:b/>
          <w:u w:val="single"/>
        </w:rPr>
        <w:t xml:space="preserve"> oneself </w:t>
      </w:r>
      <w:r>
        <w:rPr>
          <w:rFonts w:asciiTheme="majorHAnsi" w:hAnsiTheme="majorHAnsi" w:cstheme="majorHAnsi"/>
          <w:b/>
          <w:highlight w:val="cyan"/>
          <w:u w:val="single"/>
        </w:rPr>
        <w:t>produced</w:t>
      </w:r>
      <w:r>
        <w:rPr>
          <w:rFonts w:asciiTheme="majorHAnsi" w:hAnsiTheme="majorHAnsi" w:cstheme="majorHAnsi"/>
          <w:b/>
          <w:u w:val="single"/>
        </w:rPr>
        <w:t xml:space="preserve"> (and is therefore exploited and dispossessed);9 one has </w:t>
      </w:r>
      <w:r>
        <w:rPr>
          <w:rFonts w:asciiTheme="majorHAnsi" w:hAnsiTheme="majorHAnsi" w:cstheme="majorHAnsi"/>
          <w:b/>
          <w:highlight w:val="cyan"/>
          <w:u w:val="single"/>
        </w:rPr>
        <w:t>no control over, or power to determine, what one does</w:t>
      </w:r>
      <w:r>
        <w:rPr>
          <w:rFonts w:asciiTheme="majorHAnsi" w:hAnsiTheme="majorHAnsi" w:cstheme="majorHAnsi"/>
          <w:b/>
          <w:u w:val="single"/>
        </w:rPr>
        <w:t xml:space="preserve"> and is </w:t>
      </w:r>
      <w:r>
        <w:rPr>
          <w:rFonts w:asciiTheme="majorHAnsi" w:hAnsiTheme="majorHAnsi" w:cstheme="majorHAnsi"/>
          <w:b/>
          <w:highlight w:val="cyan"/>
          <w:u w:val="single"/>
        </w:rPr>
        <w:t>therefore powerless and unfree</w:t>
      </w:r>
      <w:r>
        <w:rPr>
          <w:rFonts w:asciiTheme="majorHAnsi" w:hAnsiTheme="majorHAnsi" w:cstheme="majorHAnsi"/>
          <w:b/>
          <w:u w:val="single"/>
        </w:rPr>
        <w:t xml:space="preserve">; at the same time, one is </w:t>
      </w:r>
      <w:r>
        <w:rPr>
          <w:rFonts w:asciiTheme="majorHAnsi" w:hAnsiTheme="majorHAnsi" w:cstheme="majorHAnsi"/>
          <w:b/>
          <w:highlight w:val="cyan"/>
          <w:u w:val="single"/>
        </w:rPr>
        <w:t>unable to realize oneself in</w:t>
      </w:r>
      <w:r>
        <w:rPr>
          <w:rFonts w:asciiTheme="majorHAnsi" w:hAnsiTheme="majorHAnsi" w:cstheme="majorHAnsi"/>
          <w:b/>
          <w:u w:val="single"/>
        </w:rPr>
        <w:t xml:space="preserve"> one’s </w:t>
      </w:r>
      <w:r>
        <w:rPr>
          <w:rFonts w:asciiTheme="majorHAnsi" w:hAnsiTheme="majorHAnsi" w:cstheme="majorHAnsi"/>
          <w:b/>
          <w:highlight w:val="cyan"/>
          <w:u w:val="single"/>
        </w:rPr>
        <w:t>own activities</w:t>
      </w:r>
      <w:r>
        <w:rPr>
          <w:rFonts w:asciiTheme="majorHAnsi" w:hAnsiTheme="majorHAnsi" w:cstheme="majorHAnsi"/>
          <w:b/>
          <w:u w:val="single"/>
        </w:rPr>
        <w:t xml:space="preserve"> and is therefore </w:t>
      </w:r>
      <w:r>
        <w:rPr>
          <w:rFonts w:asciiTheme="majorHAnsi" w:hAnsiTheme="majorHAnsi" w:cstheme="majorHAnsi"/>
          <w:b/>
          <w:highlight w:val="cyan"/>
          <w:u w:val="single"/>
        </w:rPr>
        <w:t>exposed to meaningless</w:t>
      </w:r>
      <w:r>
        <w:rPr>
          <w:rFonts w:asciiTheme="majorHAnsi" w:hAnsiTheme="majorHAnsi" w:cstheme="majorHAnsi"/>
          <w:b/>
          <w:u w:val="single"/>
        </w:rPr>
        <w:t>, impoverished, and instrumental relat</w:t>
      </w:r>
      <w:r>
        <w:rPr>
          <w:rFonts w:asciiTheme="majorHAnsi" w:hAnsiTheme="majorHAnsi" w:cstheme="majorHAnsi"/>
          <w:b/>
          <w:highlight w:val="cyan"/>
          <w:u w:val="single"/>
        </w:rPr>
        <w:t>ions with which one cannot identify</w:t>
      </w:r>
      <w:r>
        <w:rPr>
          <w:rFonts w:asciiTheme="majorHAnsi" w:hAnsiTheme="majorHAnsi" w:cstheme="majorHAnsi"/>
          <w:b/>
          <w:u w:val="single"/>
        </w:rPr>
        <w:t xml:space="preserve"> and in which one </w:t>
      </w:r>
      <w:r>
        <w:rPr>
          <w:rFonts w:asciiTheme="majorHAnsi" w:hAnsiTheme="majorHAnsi" w:cstheme="majorHAnsi"/>
          <w:b/>
          <w:highlight w:val="cyan"/>
          <w:u w:val="single"/>
        </w:rPr>
        <w:t>experiences oneself as internally divided</w:t>
      </w:r>
      <w:r>
        <w:rPr>
          <w:rFonts w:asciiTheme="majorHAnsi" w:hAnsiTheme="majorHAnsi" w:cstheme="majorHAnsi"/>
          <w:b/>
          <w:u w:val="single"/>
        </w:rPr>
        <w:t>.</w:t>
      </w:r>
      <w:r>
        <w:rPr>
          <w:rFonts w:asciiTheme="majorHAnsi" w:hAnsiTheme="majorHAnsi" w:cstheme="majorHAnsi"/>
          <w:bCs/>
          <w:sz w:val="16"/>
        </w:rPr>
        <w:t xml:space="preserve"> Conversely, the “real appropriation” that Marx contrasts with this type of alienation represents a form of wealth that goes beyond the mere distribution of property.10 </w:t>
      </w:r>
      <w:r>
        <w:rPr>
          <w:rFonts w:asciiTheme="majorHAnsi" w:hAnsiTheme="majorHAnsi" w:cstheme="majorHAnsi"/>
          <w:b/>
          <w:u w:val="single"/>
        </w:rPr>
        <w:t xml:space="preserve">Appropriation in this sense includes taking possession of, gaining power over, and finding meaning in something. </w:t>
      </w:r>
      <w:proofErr w:type="gramStart"/>
      <w:r>
        <w:rPr>
          <w:rFonts w:asciiTheme="majorHAnsi" w:hAnsiTheme="majorHAnsi" w:cstheme="majorHAnsi"/>
          <w:b/>
          <w:u w:val="single"/>
        </w:rPr>
        <w:t>Thus</w:t>
      </w:r>
      <w:proofErr w:type="gramEnd"/>
      <w:r>
        <w:rPr>
          <w:rFonts w:asciiTheme="majorHAnsi" w:hAnsiTheme="majorHAnsi" w:cstheme="majorHAnsi"/>
          <w:b/>
          <w:u w:val="single"/>
        </w:rPr>
        <w:t xml:space="preserve"> the content of what could one could call Marx’s conception of the good life is an idea of self-realization understood as an identificatory, appropriative relation to oneself and to the world.</w:t>
      </w:r>
    </w:p>
    <w:p w14:paraId="154C541C" w14:textId="77777777" w:rsidR="00CA6576" w:rsidRDefault="00CA6576" w:rsidP="00CA6576">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2C43811A" w14:textId="77777777" w:rsidR="00CA6576" w:rsidRDefault="00CA6576" w:rsidP="00CA6576">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34BC8E80" w14:textId="77777777" w:rsidR="00CA6576" w:rsidRDefault="00CA6576" w:rsidP="00CA6576">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r>
        <w:rPr>
          <w:rFonts w:asciiTheme="majorHAnsi" w:hAnsiTheme="majorHAnsi" w:cstheme="majorHAnsi"/>
          <w:b/>
          <w:color w:val="333333"/>
          <w:u w:val="single"/>
        </w:rPr>
        <w:t>Denying the way that collective power works back on those who generate it, they suggest we can have the benefits of collectivity without its effects.</w:t>
      </w:r>
      <w:r>
        <w:rPr>
          <w:rFonts w:asciiTheme="majorHAnsi" w:hAnsiTheme="majorHAnsi" w:cstheme="majorHAnsi"/>
          <w:color w:val="333333"/>
          <w:sz w:val="16"/>
        </w:rPr>
        <w:t xml:space="preserve"> But </w:t>
      </w:r>
      <w:r>
        <w:rPr>
          <w:rFonts w:asciiTheme="majorHAnsi" w:hAnsiTheme="majorHAnsi" w:cstheme="majorHAnsi"/>
          <w:b/>
          <w:color w:val="333333"/>
          <w:highlight w:val="cyan"/>
          <w:u w:val="single"/>
        </w:rPr>
        <w:t>“working back” is an inextricable dimension of collectivity’s capacity to cut through the self-interest of individual needs and produce enduring bonds of solidarity</w:t>
      </w:r>
      <w:r>
        <w:rPr>
          <w:rFonts w:asciiTheme="majorHAnsi" w:hAnsiTheme="majorHAnsi" w:cstheme="majorHAnsi"/>
          <w:b/>
          <w:color w:val="333333"/>
          <w:u w:val="single"/>
        </w:rPr>
        <w:t>.</w:t>
      </w:r>
      <w:r>
        <w:rPr>
          <w:rFonts w:asciiTheme="majorHAnsi" w:hAnsiTheme="majorHAnsi" w:cstheme="majorHAnsi"/>
          <w:color w:val="333333"/>
          <w:sz w:val="16"/>
        </w:rPr>
        <w:t xml:space="preserve"> Collective activities always have effects </w:t>
      </w:r>
      <w:proofErr w:type="gramStart"/>
      <w:r>
        <w:rPr>
          <w:rFonts w:asciiTheme="majorHAnsi" w:hAnsiTheme="majorHAnsi" w:cstheme="majorHAnsi"/>
          <w:color w:val="333333"/>
          <w:sz w:val="16"/>
        </w:rPr>
        <w:t>in excess of</w:t>
      </w:r>
      <w:proofErr w:type="gramEnd"/>
      <w:r>
        <w:rPr>
          <w:rFonts w:asciiTheme="majorHAnsi" w:hAnsiTheme="majorHAnsi" w:cstheme="majorHAnsi"/>
          <w:color w:val="333333"/>
          <w:sz w:val="16"/>
        </w:rPr>
        <w:t xml:space="preserve"> their immediate goals. Rather than fearing these effects, </w:t>
      </w:r>
      <w:r>
        <w:rPr>
          <w:rFonts w:asciiTheme="majorHAnsi" w:hAnsiTheme="majorHAnsi" w:cstheme="majorHAnsi"/>
          <w:b/>
          <w:color w:val="333333"/>
          <w:u w:val="single"/>
        </w:rPr>
        <w:t>rather than remaining stuck in the fantasy that an individual can change the world</w:t>
      </w:r>
      <w:r>
        <w:rPr>
          <w:rFonts w:asciiTheme="majorHAnsi" w:hAnsiTheme="majorHAnsi" w:cstheme="majorHAnsi"/>
          <w:color w:val="333333"/>
          <w:sz w:val="16"/>
        </w:rPr>
        <w:t xml:space="preserve">, and rather than remaining so gripped by fears of power that “we fantasize a politics that can abolish it, we should confront the force of collectivity directly and take responsibility for generating it and using it. </w:t>
      </w:r>
      <w:r>
        <w:rPr>
          <w:rFonts w:asciiTheme="majorHAnsi" w:hAnsiTheme="majorHAnsi" w:cstheme="majorHAnsi"/>
          <w:b/>
          <w:color w:val="333333"/>
          <w:highlight w:val="cyan"/>
          <w:u w:val="single"/>
        </w:rPr>
        <w:t>The party capable of building an affective infrastructure that can cut through the barriers of capitalist expectation will err</w:t>
      </w:r>
      <w:r>
        <w:rPr>
          <w:rFonts w:asciiTheme="majorHAnsi" w:hAnsiTheme="majorHAnsi" w:cstheme="majorHAnsi"/>
          <w:b/>
          <w:color w:val="333333"/>
          <w:u w:val="single"/>
        </w:rPr>
        <w:t>.</w:t>
      </w:r>
      <w:r>
        <w:rPr>
          <w:rFonts w:asciiTheme="majorHAnsi" w:hAnsiTheme="majorHAnsi" w:cstheme="majorHAnsi"/>
          <w:color w:val="333333"/>
          <w:sz w:val="16"/>
        </w:rPr>
        <w:t xml:space="preserve"> </w:t>
      </w:r>
      <w:r>
        <w:rPr>
          <w:rFonts w:asciiTheme="majorHAnsi" w:hAnsiTheme="majorHAnsi" w:cstheme="majorHAnsi"/>
          <w:b/>
          <w:bCs/>
          <w:color w:val="333333"/>
          <w:sz w:val="22"/>
          <w:highlight w:val="cyan"/>
          <w:u w:val="single"/>
        </w:rPr>
        <w:t>It</w:t>
      </w:r>
      <w:r>
        <w:rPr>
          <w:rFonts w:asciiTheme="majorHAnsi" w:hAnsiTheme="majorHAnsi" w:cstheme="majorHAnsi"/>
          <w:b/>
          <w:bCs/>
          <w:color w:val="333333"/>
          <w:sz w:val="22"/>
          <w:u w:val="single"/>
        </w:rPr>
        <w:t xml:space="preserve"> is not, </w:t>
      </w:r>
      <w:r>
        <w:rPr>
          <w:rFonts w:asciiTheme="majorHAnsi" w:hAnsiTheme="majorHAnsi" w:cstheme="majorHAnsi"/>
          <w:b/>
          <w:bCs/>
          <w:color w:val="333333"/>
          <w:sz w:val="22"/>
          <w:highlight w:val="cyan"/>
          <w:u w:val="single"/>
        </w:rPr>
        <w:t>cannot be</w:t>
      </w:r>
      <w:r>
        <w:rPr>
          <w:rFonts w:asciiTheme="majorHAnsi" w:hAnsiTheme="majorHAnsi" w:cstheme="majorHAnsi"/>
          <w:b/>
          <w:bCs/>
          <w:color w:val="333333"/>
          <w:sz w:val="22"/>
          <w:u w:val="single"/>
        </w:rPr>
        <w:t xml:space="preserve">, and should not be </w:t>
      </w:r>
      <w:r>
        <w:rPr>
          <w:rFonts w:asciiTheme="majorHAnsi" w:hAnsiTheme="majorHAnsi" w:cstheme="majorHAnsi"/>
          <w:b/>
          <w:bCs/>
          <w:color w:val="333333"/>
          <w:sz w:val="22"/>
          <w:highlight w:val="cyan"/>
          <w:u w:val="single"/>
        </w:rPr>
        <w:t>believed to be infallible</w:t>
      </w:r>
      <w:r>
        <w:rPr>
          <w:rFonts w:asciiTheme="majorHAnsi" w:hAnsiTheme="majorHAnsi" w:cstheme="majorHAnsi"/>
          <w:b/>
          <w:bCs/>
          <w:color w:val="333333"/>
          <w:sz w:val="22"/>
          <w:u w:val="single"/>
        </w:rPr>
        <w:t>.</w:t>
      </w:r>
      <w:r>
        <w:rPr>
          <w:rFonts w:asciiTheme="majorHAnsi" w:hAnsiTheme="majorHAnsi" w:cstheme="majorHAnsi"/>
          <w:color w:val="333333"/>
          <w:sz w:val="16"/>
        </w:rPr>
        <w:t xml:space="preserve"> Sometimes it may turn its immense energies on itself. </w:t>
      </w:r>
      <w:r>
        <w:rPr>
          <w:rFonts w:asciiTheme="majorHAnsi" w:hAnsiTheme="majorHAnsi" w:cstheme="majorHAnsi"/>
          <w:b/>
          <w:color w:val="333333"/>
          <w:sz w:val="16"/>
        </w:rPr>
        <w:t>If we can’t bear it, we aren’t the Left, the communists, we need.</w:t>
      </w:r>
      <w:r>
        <w:rPr>
          <w:rFonts w:asciiTheme="majorHAnsi" w:hAnsiTheme="majorHAnsi" w:cstheme="majorHAnsi"/>
          <w:color w:val="333333"/>
          <w:sz w:val="16"/>
        </w:rPr>
        <w:t xml:space="preserve"> Anyone who is unwilling to talk about the party should not talk about political transformation.”</w:t>
      </w:r>
    </w:p>
    <w:p w14:paraId="40B385FD" w14:textId="77777777" w:rsidR="00CA6576" w:rsidRDefault="00CA6576" w:rsidP="00CA6576">
      <w:pPr>
        <w:pStyle w:val="Heading4"/>
        <w:rPr>
          <w:rFonts w:cs="Calibri"/>
        </w:rPr>
      </w:pPr>
      <w:r>
        <w:rPr>
          <w:rFonts w:cs="Calibri"/>
        </w:rPr>
        <w:t xml:space="preserve">Capitalism will produce extinction – climate change, rising fascism, and imperial violence produce crises that depoliticize the left in favor of local forms of resistance. </w:t>
      </w:r>
      <w:proofErr w:type="gramStart"/>
      <w:r>
        <w:rPr>
          <w:rFonts w:cs="Calibri"/>
        </w:rPr>
        <w:t>Thus</w:t>
      </w:r>
      <w:proofErr w:type="gramEnd"/>
      <w:r>
        <w:rPr>
          <w:rFonts w:cs="Calibri"/>
        </w:rPr>
        <w:t xml:space="preserve"> the Role of the Ballot is to is to endorse the debater with the best educational praxis for revolutionary planning.</w:t>
      </w:r>
    </w:p>
    <w:p w14:paraId="42280B4F" w14:textId="77777777" w:rsidR="00CA6576" w:rsidRDefault="00CA6576" w:rsidP="00CA6576">
      <w:pPr>
        <w:rPr>
          <w:b/>
          <w:bCs/>
          <w:sz w:val="26"/>
        </w:rPr>
      </w:pPr>
      <w:r>
        <w:rPr>
          <w:rStyle w:val="Style13ptBold"/>
        </w:rPr>
        <w:t xml:space="preserve">Escalante, 19 </w:t>
      </w:r>
      <w:r>
        <w:rPr>
          <w:sz w:val="16"/>
        </w:rPr>
        <w:t xml:space="preserve">(Alyson Escalante, you should totally read her work for non-debate reasons, Marxist-Leninist, Materialist Feminist and Anti-Imperialist activist, graduate school </w:t>
      </w:r>
      <w:proofErr w:type="spellStart"/>
      <w:r>
        <w:rPr>
          <w:sz w:val="16"/>
        </w:rPr>
        <w:t>drop out</w:t>
      </w:r>
      <w:proofErr w:type="spellEnd"/>
      <w:r>
        <w:rPr>
          <w:sz w:val="16"/>
        </w:rPr>
        <w:t xml:space="preserve">, “TRUTH AND PRACTICE: THE MARXIST THEORY OF KNOWLEDGE,” </w:t>
      </w:r>
      <w:r>
        <w:rPr>
          <w:i/>
          <w:iCs/>
          <w:sz w:val="16"/>
        </w:rPr>
        <w:t>Failing That, Invent;</w:t>
      </w:r>
      <w:r>
        <w:rPr>
          <w:sz w:val="16"/>
        </w:rPr>
        <w:t xml:space="preserve"> </w:t>
      </w:r>
      <w:hyperlink r:id="rId11" w:history="1">
        <w:r>
          <w:rPr>
            <w:rStyle w:val="Hyperlink"/>
            <w:sz w:val="16"/>
          </w:rPr>
          <w:t>https://failingthatinvent.home.blog/2019/09/08/truth-and-practic-the-marxist-theory-of-knowledge</w:t>
        </w:r>
      </w:hyperlink>
      <w:r>
        <w:rPr>
          <w:sz w:val="16"/>
        </w:rPr>
        <w:t>)</w:t>
      </w:r>
    </w:p>
    <w:p w14:paraId="1546ABB8" w14:textId="77777777" w:rsidR="00CA6576" w:rsidRDefault="00CA6576" w:rsidP="00CA6576">
      <w:pPr>
        <w:rPr>
          <w:sz w:val="10"/>
        </w:rPr>
      </w:pPr>
      <w:r>
        <w:rPr>
          <w:sz w:val="10"/>
        </w:rPr>
        <w:t xml:space="preserve">So, why does all this matter? </w:t>
      </w:r>
      <w:r>
        <w:rPr>
          <w:rStyle w:val="StyleUnderline"/>
        </w:rPr>
        <w:t xml:space="preserve">What is at stake </w:t>
      </w:r>
      <w:proofErr w:type="gramStart"/>
      <w:r>
        <w:rPr>
          <w:rStyle w:val="StyleUnderline"/>
        </w:rPr>
        <w:t>in an attempt to</w:t>
      </w:r>
      <w:proofErr w:type="gramEnd"/>
      <w:r>
        <w:rPr>
          <w:rStyle w:val="StyleUnderline"/>
        </w:rPr>
        <w:t xml:space="preserve"> outline the Marxist Epistemology?</w:t>
      </w:r>
      <w:r>
        <w:rPr>
          <w:sz w:val="10"/>
        </w:rPr>
        <w:t xml:space="preserve"> </w:t>
      </w:r>
      <w:r>
        <w:rPr>
          <w:rStyle w:val="Emphasis"/>
        </w:rPr>
        <w:t>The world</w:t>
      </w:r>
      <w:r>
        <w:rPr>
          <w:sz w:val="10"/>
        </w:rPr>
        <w:t xml:space="preserve"> we live in today </w:t>
      </w:r>
      <w:r>
        <w:rPr>
          <w:rStyle w:val="Emphasis"/>
        </w:rPr>
        <w:t xml:space="preserve">is in a dire state. </w:t>
      </w:r>
      <w:r>
        <w:rPr>
          <w:rStyle w:val="StyleUnderline"/>
        </w:rPr>
        <w:t>Climate destruction continues at a fast pace, and every with every passing day, capitalism proves itself to be incapable of addressing this.</w:t>
      </w:r>
      <w:r>
        <w:rPr>
          <w:sz w:val="10"/>
        </w:rPr>
        <w:t xml:space="preserve"> </w:t>
      </w:r>
      <w:r>
        <w:rPr>
          <w:rStyle w:val="StyleUnderline"/>
          <w:highlight w:val="cyan"/>
        </w:rPr>
        <w:t>Capitalist production</w:t>
      </w:r>
      <w:r>
        <w:rPr>
          <w:rStyle w:val="StyleUnderline"/>
        </w:rPr>
        <w:t xml:space="preserve"> and its endless drive for resources </w:t>
      </w:r>
      <w:r>
        <w:rPr>
          <w:rStyle w:val="StyleUnderline"/>
          <w:highlight w:val="cyan"/>
        </w:rPr>
        <w:t xml:space="preserve">to match artificial market demands has created </w:t>
      </w:r>
      <w:r>
        <w:rPr>
          <w:rStyle w:val="StyleUnderline"/>
        </w:rPr>
        <w:t xml:space="preserve">a </w:t>
      </w:r>
      <w:r>
        <w:rPr>
          <w:rStyle w:val="StyleUnderline"/>
          <w:highlight w:val="cyan"/>
        </w:rPr>
        <w:t>climate crisis</w:t>
      </w:r>
      <w:r>
        <w:rPr>
          <w:rStyle w:val="StyleUnderline"/>
        </w:rPr>
        <w:t xml:space="preserve"> that leaves us </w:t>
      </w:r>
      <w:r>
        <w:rPr>
          <w:rStyle w:val="StyleUnderline"/>
          <w:highlight w:val="cyan"/>
        </w:rPr>
        <w:t>on the brink of</w:t>
      </w:r>
      <w:r>
        <w:rPr>
          <w:rStyle w:val="StyleUnderline"/>
        </w:rPr>
        <w:t xml:space="preserve"> potential </w:t>
      </w:r>
      <w:r>
        <w:rPr>
          <w:rStyle w:val="Emphasis"/>
          <w:highlight w:val="cyan"/>
        </w:rPr>
        <w:t>extinction</w:t>
      </w:r>
      <w:r>
        <w:rPr>
          <w:sz w:val="10"/>
        </w:rPr>
        <w:t xml:space="preserve">. </w:t>
      </w:r>
      <w:r>
        <w:rPr>
          <w:rStyle w:val="Emphasis"/>
        </w:rPr>
        <w:t xml:space="preserve">Governments around the world are turning to far right and </w:t>
      </w:r>
      <w:r>
        <w:rPr>
          <w:rStyle w:val="Emphasis"/>
          <w:highlight w:val="cyan"/>
        </w:rPr>
        <w:t xml:space="preserve">fascist leaders </w:t>
      </w:r>
      <w:r>
        <w:rPr>
          <w:rStyle w:val="Emphasis"/>
        </w:rPr>
        <w:t xml:space="preserve">to </w:t>
      </w:r>
      <w:r>
        <w:rPr>
          <w:rStyle w:val="Emphasis"/>
          <w:highlight w:val="cyan"/>
        </w:rPr>
        <w:t xml:space="preserve">assuage </w:t>
      </w:r>
      <w:r>
        <w:rPr>
          <w:rStyle w:val="Emphasis"/>
        </w:rPr>
        <w:t xml:space="preserve">their </w:t>
      </w:r>
      <w:r>
        <w:rPr>
          <w:rStyle w:val="Emphasis"/>
          <w:highlight w:val="cyan"/>
        </w:rPr>
        <w:t>fears</w:t>
      </w:r>
      <w:r>
        <w:rPr>
          <w:rStyle w:val="Emphasis"/>
        </w:rPr>
        <w:t xml:space="preserve"> of an uncertain future, and the most marginalized and oppressed suffer because of it</w:t>
      </w:r>
      <w:r>
        <w:rPr>
          <w:rStyle w:val="StyleUnderline"/>
        </w:rPr>
        <w:t xml:space="preserve">. Fascism is on the rise, and history tells us very clearly what that can result in without opposition. The </w:t>
      </w:r>
      <w:r>
        <w:rPr>
          <w:rStyle w:val="Emphasis"/>
          <w:highlight w:val="cyan"/>
        </w:rPr>
        <w:t>decaying US empire</w:t>
      </w:r>
      <w:r>
        <w:rPr>
          <w:rStyle w:val="StyleUnderline"/>
          <w:highlight w:val="cyan"/>
        </w:rPr>
        <w:t xml:space="preserve"> continues to </w:t>
      </w:r>
      <w:r>
        <w:rPr>
          <w:rStyle w:val="Emphasis"/>
          <w:highlight w:val="cyan"/>
        </w:rPr>
        <w:t>lash out</w:t>
      </w:r>
      <w:r>
        <w:rPr>
          <w:rStyle w:val="StyleUnderline"/>
        </w:rPr>
        <w:t xml:space="preserve"> in violence across the globe in a desperate attempt </w:t>
      </w:r>
      <w:r>
        <w:rPr>
          <w:rStyle w:val="StyleUnderline"/>
          <w:highlight w:val="cyan"/>
        </w:rPr>
        <w:t>to</w:t>
      </w:r>
      <w:r>
        <w:rPr>
          <w:rStyle w:val="StyleUnderline"/>
        </w:rPr>
        <w:t xml:space="preserve"> re-</w:t>
      </w:r>
      <w:r>
        <w:rPr>
          <w:rStyle w:val="StyleUnderline"/>
          <w:highlight w:val="cyan"/>
        </w:rPr>
        <w:t>assert</w:t>
      </w:r>
      <w:r>
        <w:rPr>
          <w:rStyle w:val="StyleUnderline"/>
        </w:rPr>
        <w:t xml:space="preserve"> its power and </w:t>
      </w:r>
      <w:r>
        <w:rPr>
          <w:rStyle w:val="Emphasis"/>
          <w:highlight w:val="cyan"/>
        </w:rPr>
        <w:t>hegemony</w:t>
      </w:r>
      <w:r>
        <w:rPr>
          <w:rStyle w:val="StyleUnderline"/>
        </w:rPr>
        <w:t>.</w:t>
      </w:r>
      <w:r>
        <w:rPr>
          <w:sz w:val="10"/>
        </w:rPr>
        <w:t xml:space="preserve"> </w:t>
      </w:r>
      <w:r>
        <w:rPr>
          <w:rStyle w:val="StyleUnderline"/>
        </w:rPr>
        <w:t xml:space="preserve">Whole </w:t>
      </w:r>
      <w:r>
        <w:rPr>
          <w:rStyle w:val="StyleUnderline"/>
          <w:highlight w:val="cyan"/>
        </w:rPr>
        <w:t xml:space="preserve">countries are destroyed in its desperate bids for </w:t>
      </w:r>
      <w:r>
        <w:rPr>
          <w:rStyle w:val="StyleUnderline"/>
        </w:rPr>
        <w:t xml:space="preserve">more </w:t>
      </w:r>
      <w:r>
        <w:rPr>
          <w:rStyle w:val="StyleUnderline"/>
          <w:highlight w:val="cyan"/>
        </w:rPr>
        <w:t>fossil fuels</w:t>
      </w:r>
      <w:r>
        <w:rPr>
          <w:sz w:val="10"/>
        </w:rPr>
        <w:t xml:space="preserve">. The world burns from America’s white phosphorus weaponry. </w:t>
      </w:r>
      <w:r>
        <w:rPr>
          <w:rStyle w:val="Emphasis"/>
          <w:highlight w:val="cyan"/>
        </w:rPr>
        <w:t xml:space="preserve">The need for a revolutionary movement </w:t>
      </w:r>
      <w:r>
        <w:rPr>
          <w:rStyle w:val="Emphasis"/>
        </w:rPr>
        <w:t xml:space="preserve">capable of replacing capitalism with something better </w:t>
      </w:r>
      <w:r>
        <w:rPr>
          <w:rStyle w:val="Emphasis"/>
          <w:highlight w:val="cyan"/>
        </w:rPr>
        <w:t>has never been so clear</w:t>
      </w:r>
      <w:r>
        <w:rPr>
          <w:rStyle w:val="Emphasis"/>
        </w:rPr>
        <w:t>.</w:t>
      </w:r>
      <w:r>
        <w:rPr>
          <w:sz w:val="10"/>
        </w:rPr>
        <w:t xml:space="preserve"> </w:t>
      </w:r>
      <w:r>
        <w:rPr>
          <w:rStyle w:val="StyleUnderline"/>
        </w:rPr>
        <w:t>The choice between socialism or barbarism has never been so stark.</w:t>
      </w:r>
      <w:r>
        <w:rPr>
          <w:sz w:val="10"/>
        </w:rPr>
        <w:t xml:space="preserve"> </w:t>
      </w:r>
      <w:r>
        <w:rPr>
          <w:rStyle w:val="StyleUnderline"/>
        </w:rPr>
        <w:t xml:space="preserve">More and more </w:t>
      </w:r>
      <w:r>
        <w:rPr>
          <w:rStyle w:val="Emphasis"/>
          <w:highlight w:val="cyan"/>
        </w:rPr>
        <w:t>people</w:t>
      </w:r>
      <w:r>
        <w:rPr>
          <w:rStyle w:val="StyleUnderline"/>
        </w:rPr>
        <w:t xml:space="preserve"> are starting to </w:t>
      </w:r>
      <w:r>
        <w:rPr>
          <w:rStyle w:val="Emphasis"/>
          <w:highlight w:val="cyan"/>
        </w:rPr>
        <w:t>realize</w:t>
      </w:r>
      <w:r>
        <w:rPr>
          <w:rStyle w:val="StyleUnderline"/>
        </w:rPr>
        <w:t xml:space="preserve"> that </w:t>
      </w:r>
      <w:r>
        <w:rPr>
          <w:rStyle w:val="Emphasis"/>
          <w:highlight w:val="cyan"/>
        </w:rPr>
        <w:t>reform</w:t>
      </w:r>
      <w:r>
        <w:rPr>
          <w:rStyle w:val="StyleUnderline"/>
          <w:highlight w:val="cyan"/>
        </w:rPr>
        <w:t xml:space="preserve"> cannot save us</w:t>
      </w:r>
      <w:r>
        <w:rPr>
          <w:sz w:val="10"/>
        </w:rPr>
        <w:t>, that capitalism and imperialism themselves are the problem, and that we must unite and band together to fight for a better world.</w:t>
      </w:r>
      <w:r>
        <w:rPr>
          <w:rStyle w:val="StyleUnderline"/>
        </w:rPr>
        <w:t xml:space="preserve"> The question then is: </w:t>
      </w:r>
      <w:r>
        <w:rPr>
          <w:rStyle w:val="StyleUnderline"/>
          <w:highlight w:val="cyan"/>
        </w:rPr>
        <w:t>how will we know what strategies</w:t>
      </w:r>
      <w:r>
        <w:rPr>
          <w:rStyle w:val="StyleUnderline"/>
        </w:rPr>
        <w:t xml:space="preserve">, what tactics, and what ideas </w:t>
      </w:r>
      <w:r>
        <w:rPr>
          <w:rStyle w:val="StyleUnderline"/>
          <w:highlight w:val="cyan"/>
        </w:rPr>
        <w:t>to unite around?</w:t>
      </w:r>
      <w:r>
        <w:rPr>
          <w:sz w:val="10"/>
        </w:rPr>
        <w:t xml:space="preserve"> </w:t>
      </w:r>
      <w:r>
        <w:rPr>
          <w:rStyle w:val="StyleUnderline"/>
        </w:rPr>
        <w:t xml:space="preserve">If the </w:t>
      </w:r>
      <w:r>
        <w:rPr>
          <w:rStyle w:val="StyleUnderline"/>
          <w:highlight w:val="cyan"/>
        </w:rPr>
        <w:t xml:space="preserve">skeptics and postmodernists </w:t>
      </w:r>
      <w:r>
        <w:rPr>
          <w:rStyle w:val="StyleUnderline"/>
        </w:rPr>
        <w:t xml:space="preserve">are correct that knowledge is always relative and </w:t>
      </w:r>
      <w:r>
        <w:rPr>
          <w:rStyle w:val="Emphasis"/>
        </w:rPr>
        <w:t>localized</w:t>
      </w:r>
      <w:r>
        <w:rPr>
          <w:rStyle w:val="StyleUnderline"/>
        </w:rPr>
        <w:t xml:space="preserve">, then we cannot </w:t>
      </w:r>
      <w:proofErr w:type="gramStart"/>
      <w:r>
        <w:rPr>
          <w:rStyle w:val="StyleUnderline"/>
        </w:rPr>
        <w:t>built</w:t>
      </w:r>
      <w:proofErr w:type="gramEnd"/>
      <w:r>
        <w:rPr>
          <w:rStyle w:val="StyleUnderline"/>
        </w:rPr>
        <w:t xml:space="preserve"> a global and universal strategy to unite around.</w:t>
      </w:r>
      <w:r>
        <w:rPr>
          <w:sz w:val="10"/>
        </w:rPr>
        <w:t xml:space="preserve"> </w:t>
      </w:r>
      <w:r>
        <w:rPr>
          <w:rStyle w:val="StyleUnderline"/>
        </w:rPr>
        <w:t xml:space="preserve">If they are </w:t>
      </w:r>
      <w:proofErr w:type="gramStart"/>
      <w:r>
        <w:rPr>
          <w:rStyle w:val="StyleUnderline"/>
        </w:rPr>
        <w:t>correct</w:t>
      </w:r>
      <w:proofErr w:type="gramEnd"/>
      <w:r>
        <w:rPr>
          <w:rStyle w:val="StyleUnderline"/>
        </w:rPr>
        <w:t xml:space="preserve"> then we</w:t>
      </w:r>
      <w:r>
        <w:rPr>
          <w:rStyle w:val="StyleUnderline"/>
          <w:highlight w:val="cyan"/>
        </w:rPr>
        <w:t xml:space="preserve"> are doomed to small </w:t>
      </w:r>
      <w:r>
        <w:rPr>
          <w:rStyle w:val="Emphasis"/>
          <w:highlight w:val="cyan"/>
        </w:rPr>
        <w:t>acts of localized or individual resistance</w:t>
      </w:r>
      <w:r>
        <w:rPr>
          <w:rStyle w:val="Emphasis"/>
        </w:rPr>
        <w:t xml:space="preserve"> </w:t>
      </w:r>
      <w:r>
        <w:rPr>
          <w:rStyle w:val="Emphasis"/>
          <w:highlight w:val="cyan"/>
        </w:rPr>
        <w:t>in the face of apocalypse</w:t>
      </w:r>
      <w:r>
        <w:rPr>
          <w:sz w:val="10"/>
        </w:rPr>
        <w:t xml:space="preserve">. </w:t>
      </w:r>
      <w:r>
        <w:rPr>
          <w:rStyle w:val="StyleUnderline"/>
          <w:highlight w:val="cyan"/>
        </w:rPr>
        <w:t>To embrace</w:t>
      </w:r>
      <w:r>
        <w:rPr>
          <w:rStyle w:val="StyleUnderline"/>
        </w:rPr>
        <w:t xml:space="preserve"> such a vision of the world (with its accompanying </w:t>
      </w:r>
      <w:r>
        <w:rPr>
          <w:rStyle w:val="StyleUnderline"/>
          <w:highlight w:val="cyan"/>
        </w:rPr>
        <w:t>epistemological skepticism) is to embrace defeat</w:t>
      </w:r>
      <w:r>
        <w:rPr>
          <w:rStyle w:val="Emphasis"/>
          <w:highlight w:val="cyan"/>
        </w:rPr>
        <w:t>.</w:t>
      </w:r>
      <w:r>
        <w:rPr>
          <w:sz w:val="10"/>
        </w:rPr>
        <w:t xml:space="preserve"> The masses do not want to embrace defeat, they want to know how to fight back. Marxism can provide the tools necessary to engage in that fight. </w:t>
      </w:r>
      <w:r>
        <w:rPr>
          <w:rStyle w:val="Emphasis"/>
          <w:highlight w:val="cyan"/>
        </w:rPr>
        <w:t>Marxism</w:t>
      </w:r>
      <w:r>
        <w:rPr>
          <w:rStyle w:val="StyleUnderline"/>
        </w:rPr>
        <w:t xml:space="preserve">, </w:t>
      </w:r>
      <w:r>
        <w:rPr>
          <w:rStyle w:val="StyleUnderline"/>
          <w:highlight w:val="cyan"/>
        </w:rPr>
        <w:t>with</w:t>
      </w:r>
      <w:r>
        <w:rPr>
          <w:rStyle w:val="StyleUnderline"/>
        </w:rPr>
        <w:t xml:space="preserve"> </w:t>
      </w:r>
      <w:proofErr w:type="gramStart"/>
      <w:r>
        <w:rPr>
          <w:rStyle w:val="StyleUnderline"/>
        </w:rPr>
        <w:t xml:space="preserve">its </w:t>
      </w:r>
      <w:proofErr w:type="spellStart"/>
      <w:r>
        <w:rPr>
          <w:rStyle w:val="Emphasis"/>
          <w:highlight w:val="cyan"/>
        </w:rPr>
        <w:t>self</w:t>
      </w:r>
      <w:proofErr w:type="gramEnd"/>
      <w:r>
        <w:rPr>
          <w:rStyle w:val="Emphasis"/>
          <w:highlight w:val="cyan"/>
        </w:rPr>
        <w:t xml:space="preserve"> criticism</w:t>
      </w:r>
      <w:proofErr w:type="spellEnd"/>
      <w:r>
        <w:rPr>
          <w:rStyle w:val="StyleUnderline"/>
        </w:rPr>
        <w:t xml:space="preserve"> and its insistence on incorporating the valuable ideas of its critics </w:t>
      </w:r>
      <w:r>
        <w:rPr>
          <w:rStyle w:val="StyleUnderline"/>
          <w:highlight w:val="cyan"/>
        </w:rPr>
        <w:t xml:space="preserve">has created a means for </w:t>
      </w:r>
      <w:r>
        <w:rPr>
          <w:rStyle w:val="Emphasis"/>
          <w:highlight w:val="cyan"/>
        </w:rPr>
        <w:t>unifying</w:t>
      </w:r>
      <w:r>
        <w:rPr>
          <w:rStyle w:val="StyleUnderline"/>
          <w:highlight w:val="cyan"/>
        </w:rPr>
        <w:t xml:space="preserve"> workers</w:t>
      </w:r>
      <w:r>
        <w:rPr>
          <w:rStyle w:val="StyleUnderline"/>
        </w:rPr>
        <w:t xml:space="preserve"> across the globe </w:t>
      </w:r>
      <w:r>
        <w:rPr>
          <w:rStyle w:val="Emphasis"/>
          <w:highlight w:val="cyan"/>
        </w:rPr>
        <w:t>with anti-colonial and anti-imperialist struggles.</w:t>
      </w:r>
      <w:r>
        <w:rPr>
          <w:sz w:val="10"/>
        </w:rPr>
        <w:t xml:space="preserve"> </w:t>
      </w:r>
      <w:r>
        <w:rPr>
          <w:rStyle w:val="StyleUnderline"/>
        </w:rPr>
        <w:t xml:space="preserve">The Marxist belief in the possibility of </w:t>
      </w:r>
      <w:r>
        <w:rPr>
          <w:rStyle w:val="Emphasis"/>
        </w:rPr>
        <w:t>true ideas</w:t>
      </w:r>
      <w:r>
        <w:rPr>
          <w:rStyle w:val="StyleUnderline"/>
        </w:rPr>
        <w:t>, tested and verified in practice, creates the possibility for unity on a global scale</w:t>
      </w:r>
      <w:r>
        <w:rPr>
          <w:sz w:val="10"/>
        </w:rPr>
        <w:t xml:space="preserve">. </w:t>
      </w:r>
      <w:r>
        <w:rPr>
          <w:rStyle w:val="StyleUnderline"/>
        </w:rPr>
        <w:t xml:space="preserve">The </w:t>
      </w:r>
      <w:r>
        <w:rPr>
          <w:rStyle w:val="StyleUnderline"/>
          <w:highlight w:val="cyan"/>
        </w:rPr>
        <w:t>scientific</w:t>
      </w:r>
      <w:r>
        <w:rPr>
          <w:rStyle w:val="StyleUnderline"/>
        </w:rPr>
        <w:t xml:space="preserve"> status of </w:t>
      </w:r>
      <w:r>
        <w:rPr>
          <w:rStyle w:val="StyleUnderline"/>
          <w:highlight w:val="cyan"/>
        </w:rPr>
        <w:t>Marxism</w:t>
      </w:r>
      <w:r>
        <w:rPr>
          <w:rStyle w:val="StyleUnderline"/>
        </w:rPr>
        <w:t xml:space="preserve"> </w:t>
      </w:r>
      <w:r>
        <w:rPr>
          <w:rStyle w:val="StyleUnderline"/>
          <w:highlight w:val="cyan"/>
        </w:rPr>
        <w:t>means</w:t>
      </w:r>
      <w:r>
        <w:rPr>
          <w:rStyle w:val="StyleUnderline"/>
        </w:rPr>
        <w:t xml:space="preserve"> that as our climate changes, as our world looks more and more grim, </w:t>
      </w:r>
      <w:r>
        <w:rPr>
          <w:rStyle w:val="StyleUnderline"/>
          <w:highlight w:val="cyan"/>
        </w:rPr>
        <w:t>Marxism will adapt through struggle and practice</w:t>
      </w:r>
      <w:r>
        <w:rPr>
          <w:rStyle w:val="StyleUnderline"/>
        </w:rPr>
        <w:t>; it will provide us with the ideas and tools we need to fight and win</w:t>
      </w:r>
      <w:r>
        <w:rPr>
          <w:sz w:val="10"/>
        </w:rPr>
        <w:t xml:space="preserve">. </w:t>
      </w:r>
      <w:r>
        <w:rPr>
          <w:rStyle w:val="Emphasis"/>
          <w:highlight w:val="cyan"/>
        </w:rPr>
        <w:t>There will be no victory for the workers of the world without the ability to wield a revolutionary science</w:t>
      </w:r>
      <w:r>
        <w:rPr>
          <w:sz w:val="10"/>
        </w:rPr>
        <w:t xml:space="preserve">. </w:t>
      </w:r>
      <w:r>
        <w:rPr>
          <w:rStyle w:val="StyleUnderline"/>
          <w:highlight w:val="cyan"/>
        </w:rPr>
        <w:t>What is at stake in</w:t>
      </w:r>
      <w:r>
        <w:rPr>
          <w:rStyle w:val="StyleUnderline"/>
        </w:rPr>
        <w:t xml:space="preserve"> questions of </w:t>
      </w:r>
      <w:r>
        <w:rPr>
          <w:rStyle w:val="Emphasis"/>
          <w:highlight w:val="cyan"/>
        </w:rPr>
        <w:t>Marxist epistemology</w:t>
      </w:r>
      <w:r>
        <w:rPr>
          <w:rStyle w:val="StyleUnderline"/>
        </w:rPr>
        <w:t xml:space="preserve"> </w:t>
      </w:r>
      <w:r>
        <w:rPr>
          <w:rStyle w:val="StyleUnderline"/>
          <w:highlight w:val="cyan"/>
        </w:rPr>
        <w:t>is the very possibility of</w:t>
      </w:r>
      <w:r>
        <w:rPr>
          <w:rStyle w:val="StyleUnderline"/>
        </w:rPr>
        <w:t xml:space="preserve"> </w:t>
      </w:r>
      <w:r>
        <w:rPr>
          <w:rStyle w:val="StyleUnderline"/>
          <w:highlight w:val="cyan"/>
        </w:rPr>
        <w:t>creating</w:t>
      </w:r>
      <w:r>
        <w:rPr>
          <w:rStyle w:val="StyleUnderline"/>
        </w:rPr>
        <w:t xml:space="preserve"> </w:t>
      </w:r>
      <w:r>
        <w:rPr>
          <w:rStyle w:val="StyleUnderline"/>
          <w:highlight w:val="cyan"/>
        </w:rPr>
        <w:t>a</w:t>
      </w:r>
      <w:r>
        <w:rPr>
          <w:rStyle w:val="StyleUnderline"/>
        </w:rPr>
        <w:t xml:space="preserve"> philosophical and </w:t>
      </w:r>
      <w:r>
        <w:rPr>
          <w:rStyle w:val="StyleUnderline"/>
          <w:highlight w:val="cyan"/>
        </w:rPr>
        <w:t>scientific basis for revolution</w:t>
      </w:r>
      <w:r>
        <w:rPr>
          <w:rStyle w:val="Emphasis"/>
        </w:rPr>
        <w:t>. We must defend this possibility</w:t>
      </w:r>
      <w:r>
        <w:rPr>
          <w:sz w:val="10"/>
        </w:rPr>
        <w:t xml:space="preserve">. </w:t>
      </w:r>
      <w:r>
        <w:rPr>
          <w:rStyle w:val="StyleUnderline"/>
        </w:rPr>
        <w:t xml:space="preserve">We must defend the scientific status of </w:t>
      </w:r>
      <w:proofErr w:type="gramStart"/>
      <w:r>
        <w:rPr>
          <w:rStyle w:val="StyleUnderline"/>
        </w:rPr>
        <w:t>Marxism, and</w:t>
      </w:r>
      <w:proofErr w:type="gramEnd"/>
      <w:r>
        <w:rPr>
          <w:rStyle w:val="StyleUnderline"/>
        </w:rPr>
        <w:t xml:space="preserve"> must insist on the possibility of victory</w:t>
      </w:r>
      <w:r>
        <w:rPr>
          <w:sz w:val="10"/>
        </w:rPr>
        <w:t>.</w:t>
      </w:r>
    </w:p>
    <w:p w14:paraId="53367966" w14:textId="77777777" w:rsidR="00CA6576" w:rsidRDefault="00CA6576" w:rsidP="00CA6576">
      <w:pPr>
        <w:pStyle w:val="Heading4"/>
      </w:pPr>
      <w:r>
        <w:t>Thus, I affirm: States ought to recognize the unconditional right of workers to strike</w:t>
      </w:r>
    </w:p>
    <w:p w14:paraId="6BDC29CD" w14:textId="77777777" w:rsidR="00CA6576" w:rsidRPr="00EF23E8" w:rsidRDefault="00CA6576" w:rsidP="00CA6576"/>
    <w:p w14:paraId="783C7EF4" w14:textId="77777777" w:rsidR="00CA6576" w:rsidRDefault="00CA6576" w:rsidP="00CA6576">
      <w:pPr>
        <w:pStyle w:val="Heading4"/>
      </w:pPr>
      <w:r>
        <w:rPr>
          <w:rFonts w:cs="Calibri"/>
        </w:rPr>
        <w:t xml:space="preserve">This is not a call for state action as such, but rather a call and recognition to return to the revolutionary tradition of dictatorship of the proletariat. The </w:t>
      </w:r>
      <w:proofErr w:type="spellStart"/>
      <w:r>
        <w:rPr>
          <w:rFonts w:cs="Calibri"/>
        </w:rPr>
        <w:t>aff</w:t>
      </w:r>
      <w:proofErr w:type="spellEnd"/>
      <w:r>
        <w:rPr>
          <w:rFonts w:cs="Calibri"/>
        </w:rPr>
        <w:t xml:space="preserve"> strips the reformist content of the topic to the revolutionary form of the demand in an ambivalence towards debate’s prevailing bourgeois institutionalism. Rather than a liberal demand for state-sponsored peace, the </w:t>
      </w:r>
      <w:proofErr w:type="spellStart"/>
      <w:r>
        <w:rPr>
          <w:rFonts w:cs="Calibri"/>
        </w:rPr>
        <w:t>aff</w:t>
      </w:r>
      <w:proofErr w:type="spellEnd"/>
      <w:r>
        <w:rPr>
          <w:rFonts w:cs="Calibri"/>
        </w:rPr>
        <w:t xml:space="preserve"> is orienting this debate toward organized communist planning to achieve rights of workers by and for the masses. </w:t>
      </w:r>
    </w:p>
    <w:p w14:paraId="43DF3C9E" w14:textId="77777777" w:rsidR="00CA6576" w:rsidRDefault="00CA6576" w:rsidP="00CA6576">
      <w:r>
        <w:rPr>
          <w:rStyle w:val="Style13ptBold"/>
        </w:rPr>
        <w:t xml:space="preserve">Dean and Heron, 20 </w:t>
      </w:r>
      <w:r>
        <w:t xml:space="preserve">(Jodi, communist party organizer and Professor of Political Science at Hobart and William Smith Colleges in Geneva, NY; Kai Heron editor at ROAR Magazine and a casualized academic with research interests in political theory, ecology, psychoanalysis, and political economy. “Revolution or Ruin,” </w:t>
      </w:r>
      <w:r>
        <w:rPr>
          <w:i/>
          <w:iCs/>
        </w:rPr>
        <w:t>E-Flux</w:t>
      </w:r>
      <w:r>
        <w:t xml:space="preserve">, Journal #110 - June 2020, </w:t>
      </w:r>
      <w:hyperlink r:id="rId12" w:history="1">
        <w:r>
          <w:rPr>
            <w:rStyle w:val="Hyperlink"/>
          </w:rPr>
          <w:t>https://www.e-flux.com/journal/110/335242/revolution-or-ruin/</w:t>
        </w:r>
      </w:hyperlink>
      <w:r>
        <w:t>)</w:t>
      </w:r>
      <w:r>
        <w:rPr>
          <w:rStyle w:val="Style13ptBold"/>
        </w:rPr>
        <w:t xml:space="preserve"> </w:t>
      </w:r>
    </w:p>
    <w:p w14:paraId="66255B7A" w14:textId="77777777" w:rsidR="00CA6576" w:rsidRDefault="00CA6576" w:rsidP="00CA6576">
      <w:pPr>
        <w:rPr>
          <w:rStyle w:val="Emphasis"/>
        </w:rPr>
      </w:pPr>
      <w:r>
        <w:rPr>
          <w:sz w:val="16"/>
        </w:rPr>
        <w:t xml:space="preserve">For </w:t>
      </w:r>
      <w:proofErr w:type="spellStart"/>
      <w:r>
        <w:rPr>
          <w:rStyle w:val="StyleUnderline"/>
        </w:rPr>
        <w:t>Riofrancos</w:t>
      </w:r>
      <w:proofErr w:type="spellEnd"/>
      <w:r>
        <w:rPr>
          <w:sz w:val="16"/>
        </w:rPr>
        <w:t xml:space="preserve">, a politics of pure negation is unhelpful because it mistakes the GND for a “prepackaged solution” to the climate crisis that one either accepts or rejects wholesale. She </w:t>
      </w:r>
      <w:r>
        <w:rPr>
          <w:rStyle w:val="StyleUnderline"/>
        </w:rPr>
        <w:t>proposes</w:t>
      </w:r>
      <w:r>
        <w:rPr>
          <w:sz w:val="16"/>
        </w:rPr>
        <w:t xml:space="preserve"> </w:t>
      </w:r>
      <w:r>
        <w:rPr>
          <w:rStyle w:val="StyleUnderline"/>
        </w:rPr>
        <w:t>that</w:t>
      </w:r>
      <w:r>
        <w:rPr>
          <w:sz w:val="16"/>
        </w:rPr>
        <w:t xml:space="preserve"> </w:t>
      </w:r>
      <w:r>
        <w:rPr>
          <w:rStyle w:val="Emphasis"/>
        </w:rPr>
        <w:t xml:space="preserve">the plan is better thought of as an ever-changing “terrain of struggle” </w:t>
      </w:r>
      <w:r>
        <w:rPr>
          <w:rStyle w:val="StyleUnderline"/>
        </w:rPr>
        <w:t>with “the potential to unleash desires and transform identities</w:t>
      </w:r>
      <w:r>
        <w:rPr>
          <w:sz w:val="16"/>
        </w:rPr>
        <w:t>” and reasons that if the final shape of the GND is still to be decided, then to reject it is to cede important territory to fossil capital. As an alternative, she suggests that we “take our cue from social movements that adopt a stance of critical support, embracing the political opening afforded by the Green New Deal while at the same time contesting some of its specific elements, thus pushing up against and expanding the horizon of possibility.” “</w:t>
      </w:r>
      <w:r>
        <w:rPr>
          <w:rStyle w:val="StyleUnderline"/>
        </w:rPr>
        <w:t>Critical support</w:t>
      </w:r>
      <w:r>
        <w:rPr>
          <w:sz w:val="16"/>
        </w:rPr>
        <w:t xml:space="preserve">” for the GND </w:t>
      </w:r>
      <w:r>
        <w:rPr>
          <w:rStyle w:val="StyleUnderline"/>
        </w:rPr>
        <w:t>is</w:t>
      </w:r>
      <w:r>
        <w:rPr>
          <w:sz w:val="16"/>
        </w:rPr>
        <w:t xml:space="preserve"> as </w:t>
      </w:r>
      <w:r>
        <w:rPr>
          <w:rStyle w:val="StyleUnderline"/>
        </w:rPr>
        <w:t>unsatisfactory</w:t>
      </w:r>
      <w:r>
        <w:rPr>
          <w:sz w:val="16"/>
        </w:rPr>
        <w:t xml:space="preserve"> as a politics of “pure negation.” </w:t>
      </w:r>
      <w:r>
        <w:rPr>
          <w:rStyle w:val="StyleUnderline"/>
        </w:rPr>
        <w:t xml:space="preserve">Like all </w:t>
      </w:r>
      <w:r>
        <w:rPr>
          <w:rStyle w:val="StyleUnderline"/>
          <w:highlight w:val="cyan"/>
        </w:rPr>
        <w:t>democratic socialist strategy</w:t>
      </w:r>
      <w:r>
        <w:rPr>
          <w:rStyle w:val="Emphasis"/>
        </w:rPr>
        <w:t>, it subordinates working class struggle to the</w:t>
      </w:r>
      <w:r>
        <w:rPr>
          <w:sz w:val="16"/>
        </w:rPr>
        <w:t xml:space="preserve"> task of electing </w:t>
      </w:r>
      <w:r>
        <w:rPr>
          <w:rStyle w:val="Emphasis"/>
        </w:rPr>
        <w:t>progressive</w:t>
      </w:r>
      <w:r>
        <w:rPr>
          <w:sz w:val="16"/>
        </w:rPr>
        <w:t xml:space="preserve"> candidates. </w:t>
      </w:r>
      <w:r>
        <w:rPr>
          <w:rStyle w:val="StyleUnderline"/>
        </w:rPr>
        <w:t xml:space="preserve">It </w:t>
      </w:r>
      <w:r>
        <w:rPr>
          <w:rStyle w:val="StyleUnderline"/>
          <w:highlight w:val="cyan"/>
        </w:rPr>
        <w:t xml:space="preserve">gives up on the </w:t>
      </w:r>
      <w:r>
        <w:rPr>
          <w:rStyle w:val="StyleUnderline"/>
        </w:rPr>
        <w:t xml:space="preserve">left’s </w:t>
      </w:r>
      <w:r>
        <w:rPr>
          <w:rStyle w:val="StyleUnderline"/>
          <w:highlight w:val="cyan"/>
        </w:rPr>
        <w:t xml:space="preserve">revolutionary tradition to focus instead on </w:t>
      </w:r>
      <w:r>
        <w:rPr>
          <w:rStyle w:val="StyleUnderline"/>
        </w:rPr>
        <w:t xml:space="preserve">the more “realistic” task of agitating for gradual leftward shifts in </w:t>
      </w:r>
      <w:r>
        <w:rPr>
          <w:rStyle w:val="StyleUnderline"/>
          <w:highlight w:val="cyan"/>
        </w:rPr>
        <w:t>the Overton window</w:t>
      </w:r>
      <w:r>
        <w:rPr>
          <w:rStyle w:val="StyleUnderline"/>
        </w:rPr>
        <w:t>.</w:t>
      </w:r>
      <w:r>
        <w:rPr>
          <w:sz w:val="16"/>
        </w:rPr>
        <w:t xml:space="preserve"> As with all political strategies, the efficacy of democratic socialism rests on the achievability of its aims. While Jeremy Corbyn’s election as </w:t>
      </w:r>
      <w:proofErr w:type="spellStart"/>
      <w:r>
        <w:rPr>
          <w:sz w:val="16"/>
        </w:rPr>
        <w:t>Labour’s</w:t>
      </w:r>
      <w:proofErr w:type="spellEnd"/>
      <w:r>
        <w:rPr>
          <w:sz w:val="16"/>
        </w:rPr>
        <w:t xml:space="preserve"> leader in 2015 and Alexandria Ocasio-Cortez’s success in 2018 gave democratic socialism a boost, the Democratic National Committee’s opposition to Bernie Sanders and the 2019 UK election have shown the limits of mainstream parties’ tolerance for socialism</w:t>
      </w:r>
      <w:r>
        <w:rPr>
          <w:rStyle w:val="StyleUnderline"/>
        </w:rPr>
        <w:t xml:space="preserve">. </w:t>
      </w:r>
      <w:r>
        <w:rPr>
          <w:rStyle w:val="StyleUnderline"/>
          <w:highlight w:val="cyan"/>
        </w:rPr>
        <w:t>To think it possible to implement</w:t>
      </w:r>
      <w:r>
        <w:rPr>
          <w:rStyle w:val="StyleUnderline"/>
        </w:rPr>
        <w:t xml:space="preserve"> </w:t>
      </w:r>
      <w:r>
        <w:rPr>
          <w:sz w:val="16"/>
        </w:rPr>
        <w:t>a progressive GND</w:t>
      </w:r>
      <w:r>
        <w:rPr>
          <w:rStyle w:val="StyleUnderline"/>
        </w:rPr>
        <w:t xml:space="preserve"> </w:t>
      </w:r>
      <w:r>
        <w:rPr>
          <w:rStyle w:val="StyleUnderline"/>
          <w:highlight w:val="cyan"/>
        </w:rPr>
        <w:t>with the</w:t>
      </w:r>
      <w:r>
        <w:rPr>
          <w:rStyle w:val="StyleUnderline"/>
        </w:rPr>
        <w:t xml:space="preserve"> </w:t>
      </w:r>
      <w:r>
        <w:rPr>
          <w:sz w:val="16"/>
        </w:rPr>
        <w:t>DNC that we have, the Supreme Court that we have, the House of Lords that we have, or the</w:t>
      </w:r>
      <w:r>
        <w:rPr>
          <w:rStyle w:val="StyleUnderline"/>
        </w:rPr>
        <w:t xml:space="preserve"> patterns of property and land ownership that we have—that is to say, with the </w:t>
      </w:r>
      <w:r>
        <w:rPr>
          <w:rStyle w:val="StyleUnderline"/>
          <w:highlight w:val="cyan"/>
        </w:rPr>
        <w:t xml:space="preserve">capitalist state </w:t>
      </w:r>
      <w:r>
        <w:rPr>
          <w:rStyle w:val="StyleUnderline"/>
        </w:rPr>
        <w:t xml:space="preserve">that </w:t>
      </w:r>
      <w:r>
        <w:rPr>
          <w:rStyle w:val="StyleUnderline"/>
          <w:highlight w:val="cyan"/>
        </w:rPr>
        <w:t>we have</w:t>
      </w:r>
      <w:r>
        <w:rPr>
          <w:rStyle w:val="StyleUnderline"/>
        </w:rPr>
        <w:t xml:space="preserve">—is </w:t>
      </w:r>
      <w:r>
        <w:rPr>
          <w:rStyle w:val="StyleUnderline"/>
          <w:highlight w:val="cyan"/>
        </w:rPr>
        <w:t xml:space="preserve">to assume that </w:t>
      </w:r>
      <w:r>
        <w:rPr>
          <w:rStyle w:val="StyleUnderline"/>
        </w:rPr>
        <w:t xml:space="preserve">the institutions of </w:t>
      </w:r>
      <w:r>
        <w:rPr>
          <w:rStyle w:val="StyleUnderline"/>
          <w:highlight w:val="cyan"/>
        </w:rPr>
        <w:t xml:space="preserve">ruling class power can be used </w:t>
      </w:r>
      <w:r>
        <w:rPr>
          <w:rStyle w:val="StyleUnderline"/>
        </w:rPr>
        <w:t xml:space="preserve">for mass benefit </w:t>
      </w:r>
      <w:r>
        <w:rPr>
          <w:rStyle w:val="StyleUnderline"/>
          <w:highlight w:val="cyan"/>
        </w:rPr>
        <w:t>without removing the ruling class</w:t>
      </w:r>
      <w:r>
        <w:rPr>
          <w:sz w:val="16"/>
        </w:rPr>
        <w:t xml:space="preserve">. </w:t>
      </w:r>
      <w:proofErr w:type="spellStart"/>
      <w:r>
        <w:rPr>
          <w:rStyle w:val="StyleUnderline"/>
        </w:rPr>
        <w:t>Riofrancos</w:t>
      </w:r>
      <w:proofErr w:type="spellEnd"/>
      <w:r>
        <w:rPr>
          <w:rStyle w:val="StyleUnderline"/>
        </w:rPr>
        <w:t xml:space="preserve"> proposes that “extra-parliamentary, disruptive action from below” should be combined with “creative experimentation with institutions and policies</w:t>
      </w:r>
      <w:r>
        <w:rPr>
          <w:sz w:val="16"/>
        </w:rPr>
        <w:t xml:space="preserve">,” </w:t>
      </w:r>
      <w:r>
        <w:rPr>
          <w:rStyle w:val="Emphasis"/>
        </w:rPr>
        <w:t>but surely by now—</w:t>
      </w:r>
      <w:proofErr w:type="gramStart"/>
      <w:r>
        <w:rPr>
          <w:rStyle w:val="Emphasis"/>
          <w:highlight w:val="cyan"/>
        </w:rPr>
        <w:t>in the midst of</w:t>
      </w:r>
      <w:proofErr w:type="gramEnd"/>
      <w:r>
        <w:rPr>
          <w:rStyle w:val="Emphasis"/>
          <w:highlight w:val="cyan"/>
        </w:rPr>
        <w:t xml:space="preserve"> </w:t>
      </w:r>
      <w:r>
        <w:rPr>
          <w:rStyle w:val="Emphasis"/>
        </w:rPr>
        <w:t xml:space="preserve">compounding </w:t>
      </w:r>
      <w:r>
        <w:rPr>
          <w:rStyle w:val="Emphasis"/>
          <w:highlight w:val="cyan"/>
        </w:rPr>
        <w:t xml:space="preserve">crises—we should be beyond experimenting </w:t>
      </w:r>
      <w:r>
        <w:rPr>
          <w:rStyle w:val="Emphasis"/>
        </w:rPr>
        <w:t xml:space="preserve">with bourgeois institutions </w:t>
      </w:r>
      <w:r>
        <w:rPr>
          <w:rStyle w:val="Emphasis"/>
          <w:highlight w:val="cyan"/>
        </w:rPr>
        <w:t>on bourgeois terms</w:t>
      </w:r>
      <w:r>
        <w:rPr>
          <w:rStyle w:val="Emphasis"/>
        </w:rPr>
        <w:t xml:space="preserve">. </w:t>
      </w:r>
      <w:proofErr w:type="spellStart"/>
      <w:r>
        <w:rPr>
          <w:sz w:val="16"/>
        </w:rPr>
        <w:t>Riofrancos’s</w:t>
      </w:r>
      <w:proofErr w:type="spellEnd"/>
      <w:r>
        <w:rPr>
          <w:sz w:val="16"/>
        </w:rPr>
        <w:t xml:space="preserve"> “</w:t>
      </w:r>
      <w:r>
        <w:rPr>
          <w:rStyle w:val="Emphasis"/>
        </w:rPr>
        <w:t>critical support” excludes the option of building towards revolution</w:t>
      </w:r>
      <w:r>
        <w:rPr>
          <w:sz w:val="16"/>
        </w:rPr>
        <w:t xml:space="preserve">. As her argument unfolds, it moves from defending the GND as an important site of struggle to arguing that it is the site of struggle. To question the GND’s </w:t>
      </w:r>
      <w:proofErr w:type="spellStart"/>
      <w:r>
        <w:rPr>
          <w:sz w:val="16"/>
        </w:rPr>
        <w:t>electoralism</w:t>
      </w:r>
      <w:proofErr w:type="spellEnd"/>
      <w:r>
        <w:rPr>
          <w:sz w:val="16"/>
        </w:rPr>
        <w:t xml:space="preserve"> is to make a choice for “resignation cloaked in realism,” to acquiesce to an endless “waiting for [the] ever-deferred moment of rupture.” </w:t>
      </w:r>
      <w:r>
        <w:rPr>
          <w:rStyle w:val="StyleUnderline"/>
          <w:highlight w:val="cyan"/>
        </w:rPr>
        <w:t>The</w:t>
      </w:r>
      <w:r>
        <w:rPr>
          <w:sz w:val="16"/>
        </w:rPr>
        <w:t xml:space="preserve"> obvious but unspoken </w:t>
      </w:r>
      <w:r>
        <w:rPr>
          <w:rStyle w:val="StyleUnderline"/>
          <w:highlight w:val="cyan"/>
        </w:rPr>
        <w:t>third option</w:t>
      </w:r>
      <w:r>
        <w:rPr>
          <w:sz w:val="16"/>
        </w:rPr>
        <w:t xml:space="preserve"> here, though, </w:t>
      </w:r>
      <w:r>
        <w:rPr>
          <w:rStyle w:val="StyleUnderline"/>
        </w:rPr>
        <w:t xml:space="preserve">is </w:t>
      </w:r>
      <w:r>
        <w:rPr>
          <w:rStyle w:val="StyleUnderline"/>
          <w:highlight w:val="cyan"/>
        </w:rPr>
        <w:t>to build toward the</w:t>
      </w:r>
      <w:r>
        <w:rPr>
          <w:sz w:val="16"/>
        </w:rPr>
        <w:t xml:space="preserve"> </w:t>
      </w:r>
      <w:r>
        <w:rPr>
          <w:rStyle w:val="StyleUnderline"/>
        </w:rPr>
        <w:t>moment of “rupture,” or more concretely the</w:t>
      </w:r>
      <w:r>
        <w:rPr>
          <w:sz w:val="16"/>
        </w:rPr>
        <w:t xml:space="preserve"> </w:t>
      </w:r>
      <w:r>
        <w:rPr>
          <w:rStyle w:val="Emphasis"/>
          <w:highlight w:val="cyan"/>
        </w:rPr>
        <w:t>seizure of power</w:t>
      </w:r>
      <w:r>
        <w:rPr>
          <w:sz w:val="16"/>
        </w:rPr>
        <w:t xml:space="preserve">, </w:t>
      </w:r>
      <w:r>
        <w:rPr>
          <w:rStyle w:val="StyleUnderline"/>
        </w:rPr>
        <w:t xml:space="preserve">outside of the Democratic or </w:t>
      </w:r>
      <w:proofErr w:type="spellStart"/>
      <w:r>
        <w:rPr>
          <w:rStyle w:val="StyleUnderline"/>
        </w:rPr>
        <w:t>Labour</w:t>
      </w:r>
      <w:proofErr w:type="spellEnd"/>
      <w:r>
        <w:rPr>
          <w:rStyle w:val="StyleUnderline"/>
        </w:rPr>
        <w:t xml:space="preserve"> Parties</w:t>
      </w:r>
      <w:r>
        <w:rPr>
          <w:sz w:val="16"/>
        </w:rPr>
        <w:t xml:space="preserve">. No doubt this option </w:t>
      </w:r>
      <w:r>
        <w:rPr>
          <w:rStyle w:val="Emphasis"/>
        </w:rPr>
        <w:t xml:space="preserve">remains unspoken </w:t>
      </w:r>
      <w:r>
        <w:rPr>
          <w:rStyle w:val="StyleUnderline"/>
        </w:rPr>
        <w:t>because it is too</w:t>
      </w:r>
      <w:r>
        <w:rPr>
          <w:rStyle w:val="Emphasis"/>
        </w:rPr>
        <w:t xml:space="preserve"> “unrealistic,” too undemocratic</w:t>
      </w:r>
      <w:r>
        <w:rPr>
          <w:sz w:val="16"/>
        </w:rPr>
        <w:t xml:space="preserve">, and too “authoritarian” for democratic socialists to countenance. Let’s look at this third option more closely. </w:t>
      </w:r>
      <w:r>
        <w:rPr>
          <w:rStyle w:val="Emphasis"/>
        </w:rPr>
        <w:t>To build towards an eco-communist revolution</w:t>
      </w:r>
      <w:r>
        <w:rPr>
          <w:rStyle w:val="StyleUnderline"/>
        </w:rPr>
        <w:t xml:space="preserve">, we need to avoid both a politics of </w:t>
      </w:r>
      <w:r>
        <w:rPr>
          <w:rStyle w:val="Emphasis"/>
        </w:rPr>
        <w:t>pure negation</w:t>
      </w:r>
      <w:r>
        <w:rPr>
          <w:rStyle w:val="StyleUnderline"/>
        </w:rPr>
        <w:t xml:space="preserve"> and a politics of “</w:t>
      </w:r>
      <w:r>
        <w:rPr>
          <w:rStyle w:val="Emphasis"/>
        </w:rPr>
        <w:t>critical affirmation</w:t>
      </w:r>
      <w:r>
        <w:rPr>
          <w:sz w:val="16"/>
        </w:rPr>
        <w:t xml:space="preserve">.” As Marx argued, </w:t>
      </w:r>
      <w:r>
        <w:rPr>
          <w:rStyle w:val="Emphasis"/>
        </w:rPr>
        <w:t>revolutions need dialectics</w:t>
      </w:r>
      <w:r>
        <w:rPr>
          <w:sz w:val="16"/>
        </w:rPr>
        <w:t xml:space="preserve">. </w:t>
      </w:r>
      <w:r>
        <w:rPr>
          <w:rStyle w:val="StyleUnderline"/>
        </w:rPr>
        <w:t>They need us to find what Fredric Jameson calls the “</w:t>
      </w:r>
      <w:r>
        <w:rPr>
          <w:rStyle w:val="Emphasis"/>
        </w:rPr>
        <w:t>dialectical ambivalence</w:t>
      </w:r>
      <w:r>
        <w:rPr>
          <w:rStyle w:val="StyleUnderline"/>
        </w:rPr>
        <w:t>” in capitalism</w:t>
      </w:r>
      <w:r>
        <w:rPr>
          <w:sz w:val="16"/>
        </w:rPr>
        <w:t xml:space="preserve">. This </w:t>
      </w:r>
      <w:r>
        <w:rPr>
          <w:rStyle w:val="StyleUnderline"/>
        </w:rPr>
        <w:t xml:space="preserve">means </w:t>
      </w:r>
      <w:r>
        <w:rPr>
          <w:rStyle w:val="Emphasis"/>
        </w:rPr>
        <w:t xml:space="preserve">training </w:t>
      </w:r>
      <w:proofErr w:type="gramStart"/>
      <w:r>
        <w:rPr>
          <w:rStyle w:val="Emphasis"/>
        </w:rPr>
        <w:t>ou</w:t>
      </w:r>
      <w:r>
        <w:rPr>
          <w:rStyle w:val="Emphasis"/>
          <w:highlight w:val="cyan"/>
        </w:rPr>
        <w:t>rselves</w:t>
      </w:r>
      <w:proofErr w:type="gramEnd"/>
      <w:r>
        <w:rPr>
          <w:rStyle w:val="StyleUnderline"/>
          <w:highlight w:val="cyan"/>
        </w:rPr>
        <w:t xml:space="preserve"> to locate aspects of the </w:t>
      </w:r>
      <w:r>
        <w:rPr>
          <w:rStyle w:val="Emphasis"/>
          <w:highlight w:val="cyan"/>
        </w:rPr>
        <w:t>present</w:t>
      </w:r>
      <w:r>
        <w:rPr>
          <w:rStyle w:val="StyleUnderline"/>
          <w:highlight w:val="cyan"/>
        </w:rPr>
        <w:t xml:space="preserve"> that point </w:t>
      </w:r>
      <w:r>
        <w:rPr>
          <w:rStyle w:val="StyleUnderline"/>
        </w:rPr>
        <w:t xml:space="preserve">beyond themselves and </w:t>
      </w:r>
      <w:r>
        <w:rPr>
          <w:rStyle w:val="StyleUnderline"/>
          <w:highlight w:val="cyan"/>
        </w:rPr>
        <w:t xml:space="preserve">towards the </w:t>
      </w:r>
      <w:r>
        <w:rPr>
          <w:rStyle w:val="Emphasis"/>
          <w:highlight w:val="cyan"/>
        </w:rPr>
        <w:t>communist horizon</w:t>
      </w:r>
      <w:r>
        <w:rPr>
          <w:sz w:val="16"/>
        </w:rPr>
        <w:t xml:space="preserve">. </w:t>
      </w:r>
      <w:r>
        <w:rPr>
          <w:rStyle w:val="Emphasis"/>
          <w:highlight w:val="cyan"/>
        </w:rPr>
        <w:t>Lenin</w:t>
      </w:r>
      <w:r>
        <w:rPr>
          <w:rStyle w:val="StyleUnderline"/>
        </w:rPr>
        <w:t xml:space="preserve"> </w:t>
      </w:r>
      <w:r>
        <w:rPr>
          <w:rStyle w:val="StyleUnderline"/>
          <w:highlight w:val="cyan"/>
        </w:rPr>
        <w:t>did</w:t>
      </w:r>
      <w:r>
        <w:rPr>
          <w:rStyle w:val="StyleUnderline"/>
        </w:rPr>
        <w:t xml:space="preserve"> precisely </w:t>
      </w:r>
      <w:r>
        <w:rPr>
          <w:rStyle w:val="StyleUnderline"/>
          <w:highlight w:val="cyan"/>
        </w:rPr>
        <w:t xml:space="preserve">this </w:t>
      </w:r>
      <w:r>
        <w:rPr>
          <w:rStyle w:val="StyleUnderline"/>
        </w:rPr>
        <w:t>after the outbreak of the First World War</w:t>
      </w:r>
      <w:r>
        <w:rPr>
          <w:sz w:val="16"/>
        </w:rPr>
        <w:t xml:space="preserve">. </w:t>
      </w:r>
      <w:r>
        <w:rPr>
          <w:rStyle w:val="StyleUnderline"/>
          <w:highlight w:val="cyan"/>
        </w:rPr>
        <w:t>Rather than</w:t>
      </w:r>
      <w:r>
        <w:rPr>
          <w:sz w:val="16"/>
        </w:rPr>
        <w:t xml:space="preserve"> </w:t>
      </w:r>
      <w:r>
        <w:rPr>
          <w:rStyle w:val="StyleUnderline"/>
        </w:rPr>
        <w:t>joining</w:t>
      </w:r>
      <w:r>
        <w:rPr>
          <w:sz w:val="16"/>
        </w:rPr>
        <w:t xml:space="preserve"> with </w:t>
      </w:r>
      <w:proofErr w:type="gramStart"/>
      <w:r>
        <w:rPr>
          <w:sz w:val="16"/>
        </w:rPr>
        <w:t>the majority of</w:t>
      </w:r>
      <w:proofErr w:type="gramEnd"/>
      <w:r>
        <w:rPr>
          <w:sz w:val="16"/>
        </w:rPr>
        <w:t xml:space="preserve"> the </w:t>
      </w:r>
      <w:r>
        <w:rPr>
          <w:rStyle w:val="StyleUnderline"/>
        </w:rPr>
        <w:t xml:space="preserve">socialist parties of the Second International in </w:t>
      </w:r>
      <w:r>
        <w:rPr>
          <w:rStyle w:val="StyleUnderline"/>
          <w:highlight w:val="cyan"/>
        </w:rPr>
        <w:t xml:space="preserve">capitulating to </w:t>
      </w:r>
      <w:r>
        <w:rPr>
          <w:rStyle w:val="Emphasis"/>
          <w:highlight w:val="cyan"/>
        </w:rPr>
        <w:t>imperialist war</w:t>
      </w:r>
      <w:r>
        <w:rPr>
          <w:sz w:val="16"/>
        </w:rPr>
        <w:t xml:space="preserve">, </w:t>
      </w:r>
      <w:r>
        <w:rPr>
          <w:rStyle w:val="StyleUnderline"/>
        </w:rPr>
        <w:t>and</w:t>
      </w:r>
      <w:r>
        <w:rPr>
          <w:sz w:val="16"/>
        </w:rPr>
        <w:t xml:space="preserve"> </w:t>
      </w:r>
      <w:r>
        <w:rPr>
          <w:rStyle w:val="StyleUnderline"/>
        </w:rPr>
        <w:t>rather than wallowing in melancholia following the betrayal of so many of his German comrades as they voted for war credits</w:t>
      </w:r>
      <w:r>
        <w:rPr>
          <w:sz w:val="16"/>
        </w:rPr>
        <w:t xml:space="preserve">, </w:t>
      </w:r>
      <w:r>
        <w:rPr>
          <w:rStyle w:val="StyleUnderline"/>
        </w:rPr>
        <w:t>Lenin saw in the war an opportunity for revolutionary advance</w:t>
      </w:r>
      <w:r>
        <w:rPr>
          <w:sz w:val="16"/>
        </w:rPr>
        <w:t xml:space="preserve">. </w:t>
      </w:r>
      <w:r>
        <w:rPr>
          <w:rStyle w:val="Emphasis"/>
          <w:highlight w:val="cyan"/>
        </w:rPr>
        <w:t xml:space="preserve">Those interested in the emancipation </w:t>
      </w:r>
      <w:r>
        <w:rPr>
          <w:rStyle w:val="Emphasis"/>
        </w:rPr>
        <w:t xml:space="preserve">of the working class </w:t>
      </w:r>
      <w:r>
        <w:rPr>
          <w:rStyle w:val="Emphasis"/>
          <w:highlight w:val="cyan"/>
        </w:rPr>
        <w:t xml:space="preserve">needed to fight not for peace but for the </w:t>
      </w:r>
      <w:r>
        <w:rPr>
          <w:rStyle w:val="Emphasis"/>
        </w:rPr>
        <w:t xml:space="preserve">dialectical </w:t>
      </w:r>
      <w:r>
        <w:rPr>
          <w:rStyle w:val="Emphasis"/>
          <w:highlight w:val="cyan"/>
        </w:rPr>
        <w:t>conversion of nationalist war to civil war</w:t>
      </w:r>
      <w:r>
        <w:rPr>
          <w:rStyle w:val="Emphasis"/>
          <w:szCs w:val="26"/>
          <w:highlight w:val="cyan"/>
        </w:rPr>
        <w:t>.</w:t>
      </w:r>
      <w:r>
        <w:rPr>
          <w:sz w:val="16"/>
        </w:rPr>
        <w:t xml:space="preserve"> The </w:t>
      </w:r>
      <w:r>
        <w:rPr>
          <w:rStyle w:val="StyleUnderline"/>
        </w:rPr>
        <w:t>war</w:t>
      </w:r>
      <w:r>
        <w:rPr>
          <w:sz w:val="16"/>
        </w:rPr>
        <w:t xml:space="preserve">, and the collapse of the Second International, </w:t>
      </w:r>
      <w:r>
        <w:rPr>
          <w:rStyle w:val="StyleUnderline"/>
        </w:rPr>
        <w:t>was the opportunity for something new</w:t>
      </w:r>
      <w:r>
        <w:rPr>
          <w:sz w:val="16"/>
        </w:rPr>
        <w:t xml:space="preserve">. What would it mean </w:t>
      </w:r>
      <w:r>
        <w:rPr>
          <w:rStyle w:val="Emphasis"/>
          <w:szCs w:val="26"/>
          <w:highlight w:val="cyan"/>
        </w:rPr>
        <w:t>to think dialectically</w:t>
      </w:r>
      <w:r>
        <w:rPr>
          <w:sz w:val="16"/>
        </w:rPr>
        <w:t xml:space="preserve"> about the GND? We think it </w:t>
      </w:r>
      <w:r>
        <w:rPr>
          <w:rStyle w:val="Emphasis"/>
          <w:szCs w:val="26"/>
          <w:highlight w:val="cyan"/>
        </w:rPr>
        <w:t xml:space="preserve">would mean stripping the policy’s reformist </w:t>
      </w:r>
      <w:r>
        <w:rPr>
          <w:rStyle w:val="Emphasis"/>
          <w:i/>
          <w:iCs w:val="0"/>
          <w:szCs w:val="26"/>
          <w:highlight w:val="cyan"/>
        </w:rPr>
        <w:t>content</w:t>
      </w:r>
      <w:r>
        <w:rPr>
          <w:rStyle w:val="Emphasis"/>
          <w:szCs w:val="26"/>
          <w:highlight w:val="cyan"/>
        </w:rPr>
        <w:t xml:space="preserve"> away from its revolutionary </w:t>
      </w:r>
      <w:r>
        <w:rPr>
          <w:rStyle w:val="Emphasis"/>
          <w:i/>
          <w:iCs w:val="0"/>
          <w:szCs w:val="26"/>
          <w:highlight w:val="cyan"/>
        </w:rPr>
        <w:t>form</w:t>
      </w:r>
      <w:r>
        <w:rPr>
          <w:sz w:val="16"/>
        </w:rPr>
        <w:t xml:space="preserve">.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 </w:t>
      </w:r>
      <w:r>
        <w:rPr>
          <w:rStyle w:val="Emphasis"/>
        </w:rPr>
        <w:t>In their form</w:t>
      </w:r>
      <w:r>
        <w:rPr>
          <w:sz w:val="16"/>
        </w:rPr>
        <w:t xml:space="preserve"> the GND and GIR put localism aside. Both recognize that the climate crisis demands a state-led, centrally planned, and global response. </w:t>
      </w:r>
      <w:r>
        <w:rPr>
          <w:rStyle w:val="StyleUnderline"/>
        </w:rPr>
        <w:t xml:space="preserve">They take for granted that we need </w:t>
      </w:r>
      <w:r>
        <w:rPr>
          <w:rStyle w:val="Emphasis"/>
        </w:rPr>
        <w:t>a state</w:t>
      </w:r>
      <w:r>
        <w:rPr>
          <w:rStyle w:val="StyleUnderline"/>
        </w:rPr>
        <w:t xml:space="preserve"> to intervene on behalf of nature and workers against capital</w:t>
      </w:r>
      <w:r>
        <w:rPr>
          <w:sz w:val="16"/>
        </w:rPr>
        <w:t xml:space="preserve">. The fact that the GND and GIR promise to do this is what makes capitalists fear them. </w:t>
      </w:r>
      <w:r>
        <w:rPr>
          <w:rStyle w:val="StyleUnderline"/>
        </w:rPr>
        <w:t xml:space="preserve">Those who are excited about the promise of the GND—such as </w:t>
      </w:r>
      <w:proofErr w:type="spellStart"/>
      <w:r>
        <w:rPr>
          <w:rStyle w:val="StyleUnderline"/>
        </w:rPr>
        <w:t>Riofrancos</w:t>
      </w:r>
      <w:proofErr w:type="spellEnd"/>
      <w:r>
        <w:rPr>
          <w:rStyle w:val="StyleUnderline"/>
        </w:rPr>
        <w:t>—have similarly turned towards the state as a terrain of struggle and a locus of power</w:t>
      </w:r>
      <w:r>
        <w:rPr>
          <w:sz w:val="16"/>
        </w:rPr>
        <w:t xml:space="preserve">. Consciously or not, </w:t>
      </w:r>
      <w:r>
        <w:rPr>
          <w:rStyle w:val="StyleUnderline"/>
        </w:rPr>
        <w:t>these movements have learned from the failures of Climate Camp, Occupy, and the Movement of Squares</w:t>
      </w:r>
      <w:r>
        <w:rPr>
          <w:sz w:val="16"/>
        </w:rPr>
        <w:t xml:space="preserve">. </w:t>
      </w:r>
      <w:r>
        <w:rPr>
          <w:rStyle w:val="StyleUnderline"/>
        </w:rPr>
        <w:t xml:space="preserve">It is not enough to suspend the normal running of things. </w:t>
      </w:r>
      <w:r>
        <w:rPr>
          <w:rStyle w:val="StyleUnderline"/>
          <w:highlight w:val="cyan"/>
        </w:rPr>
        <w:t>Taking responsibility means taking power and organizing society in</w:t>
      </w:r>
      <w:r>
        <w:rPr>
          <w:rStyle w:val="StyleUnderline"/>
        </w:rPr>
        <w:t xml:space="preserve"> </w:t>
      </w:r>
      <w:r>
        <w:rPr>
          <w:sz w:val="16"/>
        </w:rPr>
        <w:t xml:space="preserve">what Marx called </w:t>
      </w:r>
      <w:r>
        <w:rPr>
          <w:rStyle w:val="StyleUnderline"/>
        </w:rPr>
        <w:t xml:space="preserve">the interests of “freely associated workers,” or more controversially, </w:t>
      </w:r>
      <w:r>
        <w:rPr>
          <w:rStyle w:val="StyleUnderline"/>
          <w:highlight w:val="cyan"/>
        </w:rPr>
        <w:t>the “</w:t>
      </w:r>
      <w:r>
        <w:rPr>
          <w:rStyle w:val="Emphasis"/>
          <w:highlight w:val="cyan"/>
        </w:rPr>
        <w:t>dictatorship of the proletariat</w:t>
      </w:r>
      <w:r>
        <w:rPr>
          <w:rStyle w:val="Emphasis"/>
        </w:rPr>
        <w:t>.</w:t>
      </w:r>
      <w:r>
        <w:rPr>
          <w:sz w:val="16"/>
        </w:rPr>
        <w:t xml:space="preserve">” </w:t>
      </w:r>
      <w:r>
        <w:rPr>
          <w:rStyle w:val="StyleUnderline"/>
        </w:rPr>
        <w:t xml:space="preserve">The </w:t>
      </w:r>
      <w:r>
        <w:rPr>
          <w:rStyle w:val="StyleUnderline"/>
          <w:highlight w:val="cyan"/>
        </w:rPr>
        <w:t>struggles</w:t>
      </w:r>
      <w:r>
        <w:rPr>
          <w:sz w:val="16"/>
        </w:rPr>
        <w:t xml:space="preserve"> to implement the GND and GIR tell us that environmentalists </w:t>
      </w:r>
      <w:r>
        <w:rPr>
          <w:rStyle w:val="StyleUnderline"/>
          <w:highlight w:val="cyan"/>
        </w:rPr>
        <w:t xml:space="preserve">are </w:t>
      </w:r>
      <w:r>
        <w:rPr>
          <w:rStyle w:val="StyleUnderline"/>
        </w:rPr>
        <w:t xml:space="preserve">increasingly aware </w:t>
      </w:r>
      <w:r>
        <w:rPr>
          <w:rStyle w:val="StyleUnderline"/>
          <w:highlight w:val="cyan"/>
        </w:rPr>
        <w:t>of the need</w:t>
      </w:r>
      <w:r>
        <w:rPr>
          <w:rStyle w:val="StyleUnderline"/>
        </w:rPr>
        <w:t xml:space="preserve"> to </w:t>
      </w:r>
      <w:r>
        <w:rPr>
          <w:rStyle w:val="Emphasis"/>
        </w:rPr>
        <w:t>seize the state—and</w:t>
      </w:r>
      <w:r>
        <w:rPr>
          <w:rStyle w:val="StyleUnderline"/>
        </w:rPr>
        <w:t xml:space="preserve"> the need </w:t>
      </w:r>
      <w:r>
        <w:rPr>
          <w:rStyle w:val="Emphasis"/>
          <w:highlight w:val="cyan"/>
        </w:rPr>
        <w:t>to develop a fighting organization with the capacity to do so.</w:t>
      </w:r>
    </w:p>
    <w:p w14:paraId="27FF282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CA6576"/>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A6576"/>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8B38"/>
  <w15:chartTrackingRefBased/>
  <w15:docId w15:val="{CC17E01D-9D59-4368-8A28-471DD3D6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6576"/>
    <w:rPr>
      <w:rFonts w:ascii="Calibri" w:hAnsi="Calibri" w:cs="Calibri"/>
    </w:rPr>
  </w:style>
  <w:style w:type="paragraph" w:styleId="Heading1">
    <w:name w:val="heading 1"/>
    <w:aliases w:val="Pocket"/>
    <w:basedOn w:val="Normal"/>
    <w:next w:val="Normal"/>
    <w:link w:val="Heading1Char"/>
    <w:qFormat/>
    <w:rsid w:val="00CA6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65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65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CA65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65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6576"/>
  </w:style>
  <w:style w:type="character" w:customStyle="1" w:styleId="Heading1Char">
    <w:name w:val="Heading 1 Char"/>
    <w:aliases w:val="Pocket Char"/>
    <w:basedOn w:val="DefaultParagraphFont"/>
    <w:link w:val="Heading1"/>
    <w:rsid w:val="00CA65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65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657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CA657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CA65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657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6"/>
    <w:qFormat/>
    <w:rsid w:val="00CA657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A6576"/>
    <w:rPr>
      <w:color w:val="auto"/>
      <w:u w:val="none"/>
    </w:rPr>
  </w:style>
  <w:style w:type="character" w:styleId="FollowedHyperlink">
    <w:name w:val="FollowedHyperlink"/>
    <w:basedOn w:val="DefaultParagraphFont"/>
    <w:uiPriority w:val="99"/>
    <w:semiHidden/>
    <w:unhideWhenUsed/>
    <w:rsid w:val="00CA657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A65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A6576"/>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CA6576"/>
    <w:pPr>
      <w:spacing w:before="100" w:beforeAutospacing="1" w:after="100" w:afterAutospacing="1" w:line="240" w:lineRule="auto"/>
    </w:pPr>
    <w:rPr>
      <w:rFonts w:ascii="Times New Roman" w:hAnsi="Times New Roman" w:cs="Times New Roman"/>
      <w:sz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CA6576"/>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Columbia_University" TargetMode="External"/><Relationship Id="rId12" Type="http://schemas.openxmlformats.org/officeDocument/2006/relationships/hyperlink" Target="https://www.e-flux.com/journal/110/335242/revolution-or-ru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10" Type="http://schemas.openxmlformats.org/officeDocument/2006/relationships/hyperlink" Target="https://en.wikipedia.org/wiki/Cardiff_University"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3551</Words>
  <Characters>20243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2021-11-06T00:12:00Z</dcterms:created>
  <dcterms:modified xsi:type="dcterms:W3CDTF">2021-11-06T00:13:00Z</dcterms:modified>
</cp:coreProperties>
</file>