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48F4" w:rsidRDefault="003048F4" w:rsidP="003048F4">
      <w:pPr>
        <w:pStyle w:val="Heading2"/>
      </w:pPr>
      <w:bookmarkStart w:id="0" w:name="_GoBack"/>
      <w:r>
        <w:t>FW – Structural Violence</w:t>
      </w:r>
    </w:p>
    <w:p w:rsidR="003048F4" w:rsidRDefault="003048F4" w:rsidP="003048F4">
      <w:pPr>
        <w:pStyle w:val="Heading4"/>
      </w:pPr>
      <w:r>
        <w:t>The standard is mitigating structural violence.</w:t>
      </w:r>
    </w:p>
    <w:p w:rsidR="003048F4" w:rsidRDefault="003048F4" w:rsidP="003048F4">
      <w:pPr>
        <w:pStyle w:val="Heading4"/>
      </w:pPr>
      <w:r>
        <w:t>1] The ROB</w:t>
      </w:r>
      <w:r w:rsidRPr="0089375F">
        <w:t xml:space="preserve"> is to vote for the debater who best endorse</w:t>
      </w:r>
      <w:r>
        <w:t>s</w:t>
      </w:r>
      <w:r w:rsidRPr="0089375F">
        <w:t xml:space="preserve"> actions that criticize</w:t>
      </w:r>
      <w:r>
        <w:t xml:space="preserve"> and expose</w:t>
      </w:r>
      <w:r w:rsidRPr="0089375F">
        <w:t xml:space="preserve"> social structur</w:t>
      </w:r>
      <w:r>
        <w:t>es of domination and oppression</w:t>
      </w:r>
      <w:r w:rsidRPr="0089375F">
        <w:t>.</w:t>
      </w:r>
      <w:r>
        <w:t xml:space="preserve"> </w:t>
      </w:r>
      <w:r w:rsidRPr="0089375F">
        <w:t>The purpose of debate education should be to train youth to challenge oppressive structures, not perpetuate them.</w:t>
      </w:r>
    </w:p>
    <w:p w:rsidR="003048F4" w:rsidRPr="007F7C22" w:rsidRDefault="003048F4" w:rsidP="003048F4">
      <w:r w:rsidRPr="0079091F">
        <w:rPr>
          <w:b/>
          <w:sz w:val="26"/>
        </w:rPr>
        <w:t>Bohmer</w:t>
      </w:r>
      <w:r>
        <w:rPr>
          <w:b/>
          <w:sz w:val="26"/>
        </w:rPr>
        <w:t xml:space="preserve"> </w:t>
      </w:r>
      <w:r w:rsidRPr="0079091F">
        <w:rPr>
          <w:b/>
          <w:sz w:val="26"/>
        </w:rPr>
        <w:footnoteReference w:id="1"/>
      </w:r>
      <w:r>
        <w:rPr>
          <w:b/>
          <w:sz w:val="26"/>
        </w:rPr>
        <w:t>9</w:t>
      </w:r>
      <w:r w:rsidRPr="0079091F">
        <w:rPr>
          <w:b/>
          <w:sz w:val="26"/>
        </w:rPr>
        <w:t xml:space="preserve">91 </w:t>
      </w:r>
      <w:r w:rsidRPr="0079091F">
        <w:rPr>
          <w:sz w:val="26"/>
        </w:rPr>
        <w:t>“Teaching Privileged Students about Gender, Race, and Class Oppression.” Teaching Sociology, Vol. 19, No. 2 (April, 1991) pp. 154-163 Susanne Bohmer</w:t>
      </w:r>
    </w:p>
    <w:p w:rsidR="003048F4" w:rsidRPr="006C2A19" w:rsidRDefault="003048F4" w:rsidP="003048F4">
      <w:pPr>
        <w:ind w:right="720"/>
        <w:rPr>
          <w:rFonts w:asciiTheme="minorHAnsi" w:hAnsiTheme="minorHAnsi" w:cstheme="minorHAnsi"/>
          <w:sz w:val="24"/>
          <w:szCs w:val="24"/>
        </w:rPr>
      </w:pPr>
      <w:r w:rsidRPr="006C2A19">
        <w:rPr>
          <w:rFonts w:asciiTheme="minorHAnsi" w:hAnsiTheme="minorHAnsi" w:cstheme="minorHAnsi"/>
          <w:sz w:val="16"/>
          <w:szCs w:val="16"/>
          <w:vertAlign w:val="subscript"/>
        </w:rPr>
        <w:t>Our strong emphasis on institutional oppression is not only due to our sociological approach to social psychology; it is also an outcome of our interactions with students. Let us repeat that most of our students are white and middle class [students], with limited exposure to group diversity. Much of the material we present is new to them and often difficult to absorb. One of their major problems lies in moving from individualistic explanations to a sociological analysis. Teaching in this setting, we have found that</w:t>
      </w:r>
      <w:r w:rsidRPr="006C2A19">
        <w:rPr>
          <w:rFonts w:asciiTheme="minorHAnsi" w:hAnsiTheme="minorHAnsi" w:cstheme="minorHAnsi"/>
          <w:sz w:val="16"/>
        </w:rPr>
        <w:t xml:space="preserve"> </w:t>
      </w:r>
      <w:r w:rsidRPr="002452A8">
        <w:rPr>
          <w:rStyle w:val="Emphasis"/>
          <w:highlight w:val="green"/>
        </w:rPr>
        <w:t>a focus on micro-level processes is fruitful only after we have addressed the concept of institutional oppression</w:t>
      </w:r>
      <w:r w:rsidRPr="006C2A19">
        <w:rPr>
          <w:rStyle w:val="StyleUnderline"/>
          <w:rFonts w:asciiTheme="minorHAnsi" w:hAnsiTheme="minorHAnsi" w:cstheme="minorHAnsi"/>
          <w:sz w:val="16"/>
          <w:szCs w:val="16"/>
          <w:vertAlign w:val="subscript"/>
        </w:rPr>
        <w:t>.</w:t>
      </w:r>
      <w:r w:rsidRPr="006C2A19">
        <w:rPr>
          <w:rFonts w:asciiTheme="minorHAnsi" w:hAnsiTheme="minorHAnsi" w:cstheme="minorHAnsi"/>
          <w:sz w:val="16"/>
          <w:szCs w:val="16"/>
          <w:vertAlign w:val="subscript"/>
        </w:rPr>
        <w:t xml:space="preserve"> Without an understanding of institutional aspects students decontextualize social interactions; they equate prejudice with oppression and argue that members of privileged groups are also oppressed. This position, of course, is untenable if we want the concept to remain useful for an analysis of class, race, and gender relations in our society. Even while we emphasize institutional barriers for members of oppressed groups, we do not deny human agency by portraying oppressed individuals as trapped entirely by the confines of society. Balancing the two perspectives, however, is difficult, and the outcome depends strongly on our audience. With primarily white, middle-class students, who tend to advance individualistic explanations and who seem largely unaware of the institutional nature of oppression, we believe it is appropriate to stress barriers and limitations. If we taught a more diverse population we are certain that our discussion of oppression would focus more sharply on human agency as a potential for change. It can be both trying and challenging to integrate considerations of race, gender, and class into an introductory course on social psychology. We have experienced resistance, guilt, anger, and denial from many of our privileged students. Our greatest frustration is that students are reinforced in their resistance and denial because they experience little follow-up in other classes and have little ongoing exposure to the concepts we have introduced. We believe, however, that</w:t>
      </w:r>
      <w:r w:rsidRPr="006C2A19">
        <w:rPr>
          <w:rFonts w:asciiTheme="minorHAnsi" w:hAnsiTheme="minorHAnsi" w:cstheme="minorHAnsi"/>
          <w:sz w:val="16"/>
        </w:rPr>
        <w:t xml:space="preserve"> </w:t>
      </w:r>
      <w:r w:rsidRPr="002452A8">
        <w:rPr>
          <w:rStyle w:val="Emphasis"/>
          <w:highlight w:val="green"/>
        </w:rPr>
        <w:t>exposure to the concept of oppression</w:t>
      </w:r>
      <w:r w:rsidRPr="006C2A19">
        <w:rPr>
          <w:rFonts w:asciiTheme="minorHAnsi" w:hAnsiTheme="minorHAnsi" w:cstheme="minorHAnsi"/>
          <w:sz w:val="24"/>
          <w:szCs w:val="24"/>
        </w:rPr>
        <w:t xml:space="preserve"> </w:t>
      </w:r>
      <w:r w:rsidRPr="006C2A19">
        <w:rPr>
          <w:rFonts w:asciiTheme="minorHAnsi" w:hAnsiTheme="minorHAnsi" w:cstheme="minorHAnsi"/>
          <w:sz w:val="16"/>
          <w:szCs w:val="16"/>
          <w:vertAlign w:val="subscript"/>
        </w:rPr>
        <w:t>in our classes</w:t>
      </w:r>
      <w:r w:rsidRPr="006C2A19">
        <w:rPr>
          <w:rFonts w:asciiTheme="minorHAnsi" w:hAnsiTheme="minorHAnsi" w:cstheme="minorHAnsi"/>
          <w:sz w:val="24"/>
          <w:szCs w:val="24"/>
        </w:rPr>
        <w:t xml:space="preserve"> </w:t>
      </w:r>
      <w:r w:rsidRPr="006C2A19">
        <w:rPr>
          <w:rStyle w:val="StyleUnderline"/>
          <w:rFonts w:asciiTheme="minorHAnsi" w:hAnsiTheme="minorHAnsi" w:cstheme="minorHAnsi"/>
          <w:sz w:val="24"/>
          <w:szCs w:val="24"/>
        </w:rPr>
        <w:t xml:space="preserve">helps </w:t>
      </w:r>
      <w:r w:rsidRPr="006C2A19">
        <w:rPr>
          <w:rFonts w:asciiTheme="minorHAnsi" w:hAnsiTheme="minorHAnsi" w:cstheme="minorHAnsi"/>
          <w:sz w:val="16"/>
          <w:szCs w:val="16"/>
          <w:vertAlign w:val="subscript"/>
        </w:rPr>
        <w:t xml:space="preserve">at least some </w:t>
      </w:r>
      <w:r w:rsidRPr="006C2A19">
        <w:rPr>
          <w:rStyle w:val="StyleUnderline"/>
          <w:rFonts w:asciiTheme="minorHAnsi" w:hAnsiTheme="minorHAnsi" w:cstheme="minorHAnsi"/>
          <w:sz w:val="24"/>
          <w:szCs w:val="24"/>
        </w:rPr>
        <w:t>students</w:t>
      </w:r>
      <w:r w:rsidRPr="006C2A19">
        <w:rPr>
          <w:rFonts w:asciiTheme="minorHAnsi" w:hAnsiTheme="minorHAnsi" w:cstheme="minorHAnsi"/>
          <w:b/>
          <w:sz w:val="16"/>
          <w:szCs w:val="16"/>
          <w:vertAlign w:val="subscript"/>
        </w:rPr>
        <w:t xml:space="preserve"> </w:t>
      </w:r>
      <w:r w:rsidRPr="006C2A19">
        <w:rPr>
          <w:rFonts w:asciiTheme="minorHAnsi" w:hAnsiTheme="minorHAnsi" w:cstheme="minorHAnsi"/>
          <w:sz w:val="16"/>
          <w:szCs w:val="16"/>
          <w:vertAlign w:val="subscript"/>
        </w:rPr>
        <w:t>to</w:t>
      </w:r>
      <w:r w:rsidRPr="006C2A19">
        <w:rPr>
          <w:rFonts w:asciiTheme="minorHAnsi" w:hAnsiTheme="minorHAnsi" w:cstheme="minorHAnsi"/>
          <w:sz w:val="24"/>
          <w:szCs w:val="24"/>
        </w:rPr>
        <w:t xml:space="preserve"> </w:t>
      </w:r>
      <w:r w:rsidRPr="002452A8">
        <w:rPr>
          <w:rStyle w:val="Emphasis"/>
          <w:highlight w:val="green"/>
        </w:rPr>
        <w:t>gain a greater understanding and appreciation for those who are different from themselves. Such exposure also leads</w:t>
      </w:r>
      <w:r w:rsidRPr="00845847">
        <w:rPr>
          <w:rStyle w:val="Emphasis"/>
        </w:rPr>
        <w:t xml:space="preserve"> s</w:t>
      </w:r>
      <w:r w:rsidRPr="006C2A19">
        <w:rPr>
          <w:rFonts w:asciiTheme="minorHAnsi" w:hAnsiTheme="minorHAnsi" w:cstheme="minorHAnsi"/>
          <w:b/>
          <w:sz w:val="16"/>
          <w:szCs w:val="16"/>
          <w:vertAlign w:val="subscript"/>
        </w:rPr>
        <w:t xml:space="preserve">ome </w:t>
      </w:r>
      <w:r w:rsidRPr="002452A8">
        <w:rPr>
          <w:rStyle w:val="Emphasis"/>
          <w:highlight w:val="green"/>
        </w:rPr>
        <w:t>students to raise questions in other courses</w:t>
      </w:r>
      <w:r w:rsidRPr="006C2A19">
        <w:rPr>
          <w:rStyle w:val="StyleUnderline"/>
          <w:rFonts w:asciiTheme="minorHAnsi" w:hAnsiTheme="minorHAnsi" w:cstheme="minorHAnsi"/>
          <w:sz w:val="24"/>
          <w:szCs w:val="24"/>
        </w:rPr>
        <w:t xml:space="preserve"> </w:t>
      </w:r>
      <w:r w:rsidRPr="006C2A19">
        <w:rPr>
          <w:rFonts w:asciiTheme="minorHAnsi" w:hAnsiTheme="minorHAnsi" w:cstheme="minorHAnsi"/>
          <w:sz w:val="24"/>
          <w:szCs w:val="24"/>
          <w:vertAlign w:val="subscript"/>
        </w:rPr>
        <w:t xml:space="preserve">that </w:t>
      </w:r>
      <w:r w:rsidRPr="006C2A19">
        <w:rPr>
          <w:rFonts w:asciiTheme="minorHAnsi" w:hAnsiTheme="minorHAnsi" w:cstheme="minorHAnsi"/>
          <w:b/>
          <w:sz w:val="16"/>
          <w:szCs w:val="16"/>
          <w:vertAlign w:val="subscript"/>
        </w:rPr>
        <w:t>do not take race, gender, and class into account. These students, who we hope will</w:t>
      </w:r>
      <w:r w:rsidRPr="006C2A19">
        <w:rPr>
          <w:rFonts w:asciiTheme="minorHAnsi" w:hAnsiTheme="minorHAnsi" w:cstheme="minorHAnsi"/>
          <w:sz w:val="24"/>
          <w:szCs w:val="24"/>
        </w:rPr>
        <w:t xml:space="preserve"> </w:t>
      </w:r>
      <w:r w:rsidRPr="002452A8">
        <w:rPr>
          <w:rStyle w:val="Emphasis"/>
          <w:highlight w:val="green"/>
        </w:rPr>
        <w:t>apply their knowledge to their everyday interactions with members of other groups,</w:t>
      </w:r>
      <w:r w:rsidRPr="00845847">
        <w:rPr>
          <w:rStyle w:val="Emphasis"/>
        </w:rPr>
        <w:t xml:space="preserve"> [</w:t>
      </w:r>
      <w:r w:rsidRPr="006C2A19">
        <w:rPr>
          <w:rFonts w:asciiTheme="minorHAnsi" w:hAnsiTheme="minorHAnsi" w:cstheme="minorHAnsi"/>
          <w:b/>
          <w:sz w:val="16"/>
          <w:szCs w:val="16"/>
          <w:vertAlign w:val="subscript"/>
        </w:rPr>
        <w:t>and] encourage us to find new ways of introducing race, gender, and class into the sociology curriculum.</w:t>
      </w:r>
    </w:p>
    <w:p w:rsidR="003048F4" w:rsidRPr="006C2A19" w:rsidRDefault="003048F4" w:rsidP="003048F4">
      <w:pPr>
        <w:pStyle w:val="Heading4"/>
        <w:rPr>
          <w:rFonts w:asciiTheme="minorHAnsi" w:hAnsiTheme="minorHAnsi" w:cstheme="minorHAnsi"/>
        </w:rPr>
      </w:pPr>
      <w:r>
        <w:rPr>
          <w:rFonts w:asciiTheme="minorHAnsi" w:hAnsiTheme="minorHAnsi" w:cstheme="minorHAnsi"/>
        </w:rPr>
        <w:t xml:space="preserve">2] </w:t>
      </w:r>
      <w:r w:rsidRPr="006C2A19">
        <w:rPr>
          <w:rFonts w:asciiTheme="minorHAnsi" w:hAnsiTheme="minorHAnsi" w:cstheme="minorHAnsi"/>
        </w:rPr>
        <w:t>Morality must start from the non-ideal circumstances we have inherited. We can never achieve the ideal consequences that ethical theories aspire for without a focus on social reality</w:t>
      </w:r>
    </w:p>
    <w:p w:rsidR="003048F4" w:rsidRPr="0079091F" w:rsidRDefault="003048F4" w:rsidP="003048F4">
      <w:pPr>
        <w:rPr>
          <w:rStyle w:val="Style13ptBold"/>
          <w:rFonts w:asciiTheme="minorHAnsi" w:hAnsiTheme="minorHAnsi" w:cstheme="minorHAnsi"/>
          <w:b w:val="0"/>
        </w:rPr>
      </w:pPr>
      <w:r w:rsidRPr="006C2A19">
        <w:rPr>
          <w:rStyle w:val="Style13ptBold"/>
          <w:rFonts w:asciiTheme="minorHAnsi" w:hAnsiTheme="minorHAnsi" w:cstheme="minorHAnsi"/>
          <w:szCs w:val="26"/>
        </w:rPr>
        <w:t>Mills 05</w:t>
      </w:r>
      <w:r w:rsidRPr="006C2A19">
        <w:rPr>
          <w:rStyle w:val="Style13ptBold"/>
          <w:rFonts w:asciiTheme="minorHAnsi" w:hAnsiTheme="minorHAnsi" w:cstheme="minorHAnsi"/>
        </w:rPr>
        <w:t xml:space="preserve"> </w:t>
      </w:r>
      <w:r w:rsidRPr="0079091F">
        <w:rPr>
          <w:rStyle w:val="Style13ptBold"/>
          <w:rFonts w:asciiTheme="minorHAnsi" w:hAnsiTheme="minorHAnsi" w:cstheme="minorHAnsi"/>
        </w:rPr>
        <w:t>Charles W. Mills, “Ideal Theory” as Ideology, 2005</w:t>
      </w:r>
    </w:p>
    <w:p w:rsidR="003048F4" w:rsidRPr="0079091F" w:rsidRDefault="003048F4" w:rsidP="003048F4">
      <w:pPr>
        <w:rPr>
          <w:rStyle w:val="Emphasis"/>
          <w:rFonts w:asciiTheme="minorHAnsi" w:hAnsiTheme="minorHAnsi" w:cstheme="minorHAnsi"/>
          <w:sz w:val="24"/>
        </w:rPr>
      </w:pPr>
      <w:r w:rsidRPr="0079091F">
        <w:rPr>
          <w:rFonts w:asciiTheme="minorHAnsi" w:hAnsiTheme="minorHAnsi" w:cstheme="minorHAnsi"/>
          <w:sz w:val="24"/>
          <w:vertAlign w:val="subscript"/>
        </w:rPr>
        <w:t xml:space="preserve">I suggest </w:t>
      </w:r>
      <w:r w:rsidRPr="0079091F">
        <w:rPr>
          <w:rStyle w:val="Emphasis"/>
          <w:rFonts w:asciiTheme="minorHAnsi" w:hAnsiTheme="minorHAnsi" w:cstheme="minorHAnsi"/>
          <w:sz w:val="24"/>
          <w:szCs w:val="16"/>
          <w:vertAlign w:val="subscript"/>
        </w:rPr>
        <w:t>that this spontaneous reaction, far</w:t>
      </w:r>
      <w:r w:rsidRPr="0079091F">
        <w:rPr>
          <w:rFonts w:asciiTheme="minorHAnsi" w:hAnsiTheme="minorHAnsi" w:cstheme="minorHAnsi"/>
          <w:sz w:val="24"/>
          <w:vertAlign w:val="subscript"/>
        </w:rPr>
        <w:t xml:space="preserve"> from being philosophically naïve or jejune, is in fact the correct one.</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If we start from</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szCs w:val="16"/>
          <w:vertAlign w:val="subscript"/>
        </w:rPr>
        <w:t>what is presumably</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uncontroversial</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premise that the</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ultimate</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point of ethics is to guide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our</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actions</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and make ourselves better people and the world a better place</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then the framework</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 xml:space="preserve">above </w:t>
      </w:r>
      <w:r w:rsidRPr="0079091F">
        <w:rPr>
          <w:rFonts w:asciiTheme="minorHAnsi" w:hAnsiTheme="minorHAnsi" w:cstheme="minorHAnsi"/>
          <w:sz w:val="24"/>
          <w:vertAlign w:val="subscript"/>
        </w:rPr>
        <w:t>will not only be unhelpful, but</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will</w:t>
      </w:r>
      <w:r w:rsidRPr="0079091F">
        <w:rPr>
          <w:rFonts w:asciiTheme="minorHAnsi" w:hAnsiTheme="minorHAnsi" w:cstheme="minorHAnsi"/>
          <w:sz w:val="24"/>
        </w:rPr>
        <w:t xml:space="preserve"> </w:t>
      </w:r>
      <w:r w:rsidRPr="0079091F">
        <w:rPr>
          <w:rFonts w:asciiTheme="minorHAnsi" w:hAnsiTheme="minorHAnsi" w:cstheme="minorHAnsi"/>
          <w:iCs/>
          <w:sz w:val="24"/>
          <w:vertAlign w:val="subscript"/>
        </w:rPr>
        <w:t>in certain respects</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be</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 xml:space="preserve">deeply </w:t>
      </w:r>
      <w:r w:rsidRPr="0079091F">
        <w:rPr>
          <w:rStyle w:val="Emphasis"/>
          <w:rFonts w:asciiTheme="minorHAnsi" w:hAnsiTheme="minorHAnsi" w:cstheme="minorHAnsi"/>
          <w:sz w:val="24"/>
          <w:highlight w:val="green"/>
        </w:rPr>
        <w:t>antithetical to</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the proper goal of</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theoretical ethics</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as an enterprise</w:t>
      </w:r>
      <w:r w:rsidRPr="0079091F">
        <w:rPr>
          <w:rFonts w:asciiTheme="minorHAnsi" w:hAnsiTheme="minorHAnsi" w:cstheme="minorHAnsi"/>
          <w:iCs/>
          <w:sz w:val="24"/>
          <w:vertAlign w:val="subscript"/>
        </w:rPr>
        <w:t>. In modeling humans, human capacities, human interaction, human institutions, and human society on ideal-as-idealized-models, in never exploring how deeply different this is from ideal-as-descriptive-models,</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we are abstracting away from realities crucial to our comprehension of the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actual</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workings of injustice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in human interactions and social institutions,</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and</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 xml:space="preserve">thereby </w:t>
      </w:r>
      <w:r w:rsidRPr="0079091F">
        <w:rPr>
          <w:rStyle w:val="Emphasis"/>
          <w:rFonts w:asciiTheme="minorHAnsi" w:hAnsiTheme="minorHAnsi" w:cstheme="minorHAnsi"/>
          <w:sz w:val="24"/>
          <w:highlight w:val="green"/>
        </w:rPr>
        <w:t>guaranteeing that the ideal-as-idealized-model will never be achieved.</w:t>
      </w:r>
    </w:p>
    <w:p w:rsidR="003048F4" w:rsidRDefault="003048F4" w:rsidP="003048F4">
      <w:pPr>
        <w:pStyle w:val="Heading4"/>
        <w:rPr>
          <w:rFonts w:asciiTheme="minorHAnsi" w:hAnsiTheme="minorHAnsi" w:cstheme="minorHAnsi"/>
        </w:rPr>
      </w:pPr>
      <w:r>
        <w:rPr>
          <w:rFonts w:asciiTheme="minorHAnsi" w:hAnsiTheme="minorHAnsi" w:cstheme="minorHAnsi"/>
        </w:rPr>
        <w:t xml:space="preserve">3] </w:t>
      </w:r>
      <w:r w:rsidRPr="006C2A19">
        <w:rPr>
          <w:rFonts w:asciiTheme="minorHAnsi" w:hAnsiTheme="minorHAnsi" w:cstheme="minorHAnsi"/>
        </w:rPr>
        <w:t xml:space="preserve">This approach to ethics justifies focus on resolving material conditions of violence. Morality isn’t just something that we strive for in a vacuum, rather, we resolve it based on the empirical world. </w:t>
      </w:r>
    </w:p>
    <w:p w:rsidR="003048F4" w:rsidRPr="008327BE" w:rsidRDefault="003048F4" w:rsidP="003048F4">
      <w:r w:rsidRPr="008327BE">
        <w:rPr>
          <w:b/>
          <w:sz w:val="26"/>
        </w:rPr>
        <w:t>Pappas 16</w:t>
      </w:r>
      <w:r w:rsidRPr="008327BE">
        <w:t xml:space="preserve"> Gregory Fernando Pappas [Texas A&amp;M University] “The Pragmatists’ Approach to Injustice”, The Pluralist Volume 11, Number 1, Spring 2016,</w:t>
      </w:r>
    </w:p>
    <w:p w:rsidR="003048F4" w:rsidRPr="006C2A19" w:rsidRDefault="003048F4" w:rsidP="003048F4">
      <w:pPr>
        <w:rPr>
          <w:rFonts w:asciiTheme="minorHAnsi" w:hAnsiTheme="minorHAnsi" w:cstheme="minorHAnsi"/>
          <w:sz w:val="10"/>
          <w:szCs w:val="10"/>
        </w:rPr>
      </w:pPr>
      <w:r w:rsidRPr="006C2A19">
        <w:rPr>
          <w:rFonts w:asciiTheme="minorHAnsi" w:hAnsiTheme="minorHAnsi" w:cstheme="minorHAnsi"/>
          <w:iCs/>
          <w:sz w:val="16"/>
          <w:szCs w:val="16"/>
          <w:vertAlign w:val="subscript"/>
        </w:rPr>
        <w:t>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6C2A19">
        <w:rPr>
          <w:rFonts w:asciiTheme="minorHAnsi" w:hAnsiTheme="minorHAnsi" w:cstheme="minorHAnsi"/>
          <w:sz w:val="16"/>
        </w:rPr>
        <w:t xml:space="preserve"> </w:t>
      </w:r>
      <w:r w:rsidRPr="002452A8">
        <w:rPr>
          <w:rStyle w:val="Emphasis"/>
          <w:rFonts w:asciiTheme="minorHAnsi" w:hAnsiTheme="minorHAnsi" w:cstheme="minorHAnsi"/>
          <w:sz w:val="24"/>
          <w:highlight w:val="green"/>
        </w:rPr>
        <w:t>Injustices are events suffered by concrete people</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at a particular time and in a situation.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We need to start by pointing out and describing</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these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proble-matic experiences instead of</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starting with a</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theoretical account</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We must attempt to pretheoretically designate the subject matter, 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w:t>
      </w:r>
      <w:r w:rsidRPr="006C2A19">
        <w:rPr>
          <w:rFonts w:asciiTheme="minorHAnsi" w:hAnsiTheme="minorHAnsi" w:cstheme="minorHAnsi"/>
          <w:b/>
          <w:sz w:val="16"/>
        </w:rPr>
        <w:t xml:space="preserve"> </w:t>
      </w:r>
      <w:r w:rsidRPr="002452A8">
        <w:rPr>
          <w:rStyle w:val="Emphasis"/>
          <w:rFonts w:asciiTheme="minorHAnsi" w:hAnsiTheme="minorHAnsi" w:cstheme="minorHAnsi"/>
          <w:sz w:val="24"/>
          <w:highlight w:val="green"/>
        </w:rPr>
        <w:t>One must be careful to designate the subject matter in</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such</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a way as not</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to slant the question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in favor of one’s theory</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 xml:space="preserve">or theoretical preconceptions. A philosopher must make an honest effort to designate the injustices based on what is experienced as such </w:t>
      </w:r>
      <w:r w:rsidRPr="002452A8">
        <w:rPr>
          <w:rStyle w:val="Emphasis"/>
          <w:rFonts w:asciiTheme="minorHAnsi" w:hAnsiTheme="minorHAnsi" w:cstheme="minorHAnsi"/>
          <w:sz w:val="24"/>
          <w:highlight w:val="green"/>
        </w:rPr>
        <w:t>because a concrete social problem</w:t>
      </w:r>
      <w:r w:rsidRPr="006C2A19">
        <w:rPr>
          <w:rFonts w:asciiTheme="minorHAnsi" w:hAnsiTheme="minorHAnsi" w:cstheme="minorHAnsi"/>
          <w:sz w:val="16"/>
        </w:rPr>
        <w:t xml:space="preserve"> (e.g., injustice) </w:t>
      </w:r>
      <w:r w:rsidRPr="002452A8">
        <w:rPr>
          <w:rStyle w:val="Emphasis"/>
          <w:rFonts w:asciiTheme="minorHAnsi" w:hAnsiTheme="minorHAnsi" w:cstheme="minorHAnsi"/>
          <w:sz w:val="24"/>
          <w:highlight w:val="green"/>
        </w:rPr>
        <w:t>is independent and neutral with respect to</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the different possible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competing diagnoses</w:t>
      </w:r>
      <w:r w:rsidRPr="006C2A19">
        <w:rPr>
          <w:rStyle w:val="StyleUnderline"/>
          <w:rFonts w:asciiTheme="minorHAnsi" w:hAnsiTheme="minorHAnsi" w:cstheme="minorHAnsi"/>
        </w:rPr>
        <w:t xml:space="preserve"> </w:t>
      </w:r>
      <w:r w:rsidRPr="006C2A19">
        <w:rPr>
          <w:rFonts w:asciiTheme="minorHAnsi" w:hAnsiTheme="minorHAnsi" w:cstheme="minorHAnsi"/>
          <w:iCs/>
          <w:sz w:val="8"/>
          <w:szCs w:val="8"/>
          <w:vertAlign w:val="subscript"/>
        </w:rPr>
        <w:t>or theories about its causes.</w:t>
      </w:r>
      <w:r w:rsidRPr="006C2A19">
        <w:rPr>
          <w:rFonts w:asciiTheme="minorHAnsi" w:hAnsiTheme="minorHAnsi" w:cstheme="minorHAnsi"/>
          <w:sz w:val="8"/>
          <w:szCs w:val="8"/>
          <w:vertAlign w:val="subscript"/>
        </w:rPr>
        <w:t xml:space="preserve"> Otherwise, there is no way to test or adjudicate between competing accounts.¶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 Indeterminate situation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problematic situation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diagnosis: What is the problem? What is the solution? (operations of analysis, ideas, observations, clarification, formulating and testing hypothesis, reasoning, etc.)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final judgment (resolution: determinate situation)¶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w:t>
      </w:r>
      <w:r w:rsidRPr="006C2A19">
        <w:rPr>
          <w:rFonts w:asciiTheme="minorHAnsi" w:hAnsiTheme="minorHAnsi" w:cstheme="minorHAnsi"/>
          <w:sz w:val="10"/>
          <w:szCs w:val="10"/>
        </w:rPr>
        <w:t xml:space="preserve"> the provisional and hypothetical aspect of any diagnosis</w:t>
      </w:r>
      <w:r w:rsidRPr="006C2A19">
        <w:rPr>
          <w:rFonts w:asciiTheme="minorHAnsi" w:hAnsiTheme="minorHAnsi" w:cstheme="minorHAnsi"/>
          <w:b/>
          <w:sz w:val="10"/>
          <w:szCs w:val="10"/>
        </w:rPr>
        <w:t>.</w:t>
      </w:r>
      <w:r w:rsidRPr="006C2A19">
        <w:rPr>
          <w:rFonts w:asciiTheme="minorHAnsi" w:hAnsiTheme="minorHAnsi" w:cstheme="minorHAnsi"/>
          <w:b/>
          <w:sz w:val="16"/>
        </w:rPr>
        <w:t xml:space="preserve"> </w:t>
      </w:r>
      <w:r w:rsidRPr="002452A8">
        <w:rPr>
          <w:rStyle w:val="Emphasis"/>
          <w:rFonts w:asciiTheme="minorHAnsi" w:hAnsiTheme="minorHAnsi" w:cstheme="minorHAnsi"/>
          <w:sz w:val="24"/>
          <w:highlight w:val="green"/>
        </w:rPr>
        <w:t>To rectify or improve any diagnosis, we must return to the concrete problem</w:t>
      </w:r>
      <w:r w:rsidRPr="006C2A19">
        <w:rPr>
          <w:rFonts w:asciiTheme="minorHAnsi" w:hAnsiTheme="minorHAnsi" w:cstheme="minorHAnsi"/>
          <w:iCs/>
          <w:sz w:val="16"/>
          <w:szCs w:val="16"/>
          <w:vertAlign w:val="subscript"/>
        </w:rPr>
        <w:t>; as with the patient, this may require attending as much as possible to the uniqueness of the problem. This is in the same spirit as Aon’s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6C2A19">
        <w:rPr>
          <w:rFonts w:asciiTheme="minorHAnsi" w:hAnsiTheme="minorHAnsi" w:cstheme="minorHAnsi"/>
          <w:sz w:val="12"/>
        </w:rPr>
        <w:t>¶</w:t>
      </w:r>
      <w:r w:rsidRPr="006C2A19">
        <w:rPr>
          <w:rFonts w:asciiTheme="minorHAnsi" w:hAnsiTheme="minorHAnsi" w:cstheme="minorHAnsi"/>
          <w:sz w:val="16"/>
        </w:rPr>
        <w:t xml:space="preserve"> </w:t>
      </w:r>
      <w:r w:rsidRPr="002452A8">
        <w:rPr>
          <w:rStyle w:val="Emphasis"/>
          <w:rFonts w:asciiTheme="minorHAnsi" w:hAnsiTheme="minorHAnsi" w:cstheme="minorHAnsi"/>
          <w:sz w:val="24"/>
          <w:highlight w:val="green"/>
        </w:rPr>
        <w:t>Making problematic situations</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of injustice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our</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explicit</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methodological</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commitment as a</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starting point</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rather than a diagnosis of the problem</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important</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and useful</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 xml:space="preserve">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w:t>
      </w:r>
      <w:r w:rsidRPr="006C2A19">
        <w:rPr>
          <w:rFonts w:asciiTheme="minorHAnsi" w:hAnsiTheme="minorHAnsi" w:cstheme="minorHAnsi"/>
          <w:b/>
          <w:sz w:val="10"/>
          <w:szCs w:val="10"/>
        </w:rPr>
        <w:t>our</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cures should</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try to</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address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as much as possible the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unique circumstances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of each injustice. The analogy with medical inquiry and practice is useful in making this point, since the hope is that someday we will improve our tools of inquiry to prac- tice a much more personalized medicine than we do today, that is, provide a diagnosis and a solution specific to each patient.</w:t>
      </w:r>
    </w:p>
    <w:p w:rsidR="003048F4" w:rsidRDefault="003048F4" w:rsidP="003048F4">
      <w:pPr>
        <w:pStyle w:val="Heading2"/>
      </w:pPr>
      <w:bookmarkStart w:id="1" w:name="_Hlk88288530"/>
      <w:r>
        <w:t>Advantage – Oppression</w:t>
      </w:r>
    </w:p>
    <w:p w:rsidR="003048F4" w:rsidRPr="00DF6D17" w:rsidRDefault="003048F4" w:rsidP="003048F4">
      <w:pPr>
        <w:pStyle w:val="Heading4"/>
      </w:pPr>
      <w:bookmarkStart w:id="2" w:name="_Hlk88595220"/>
      <w:bookmarkStart w:id="3" w:name="_Hlk88595063"/>
      <w:r>
        <w:t>Lower skill, easily replaceable workers who face worse conditions and abuse must use coercive striking tactics in order to solve these oppressions.</w:t>
      </w:r>
    </w:p>
    <w:p w:rsidR="003048F4" w:rsidRPr="00F25AC9" w:rsidRDefault="003048F4" w:rsidP="003048F4">
      <w:pPr>
        <w:pStyle w:val="NormalWeb"/>
        <w:spacing w:before="0" w:beforeAutospacing="0" w:after="240" w:afterAutospacing="0" w:line="408" w:lineRule="atLeast"/>
        <w:rPr>
          <w:sz w:val="22"/>
          <w:szCs w:val="27"/>
        </w:rPr>
      </w:pPr>
      <w:r w:rsidRPr="00A9671F">
        <w:rPr>
          <w:b/>
          <w:sz w:val="27"/>
          <w:szCs w:val="27"/>
        </w:rPr>
        <w:t>Gourevitch 18</w:t>
      </w:r>
      <w:r>
        <w:rPr>
          <w:b/>
          <w:sz w:val="27"/>
          <w:szCs w:val="27"/>
        </w:rPr>
        <w:t xml:space="preserve">’ </w:t>
      </w:r>
      <w:r w:rsidRPr="00F25AC9">
        <w:rPr>
          <w:color w:val="191919"/>
          <w:spacing w:val="3"/>
          <w:sz w:val="22"/>
          <w:szCs w:val="27"/>
          <w:shd w:val="clear" w:color="auto" w:fill="FFFFFF"/>
        </w:rPr>
        <w:t>(Alex Gourevitch is an associate professor of political science at Brown University and the author of </w:t>
      </w:r>
      <w:r w:rsidRPr="00F25AC9">
        <w:rPr>
          <w:rStyle w:val="HTMLCite"/>
          <w:rFonts w:eastAsiaTheme="majorEastAsia"/>
          <w:color w:val="191919"/>
          <w:spacing w:val="3"/>
          <w:sz w:val="22"/>
          <w:szCs w:val="27"/>
          <w:shd w:val="clear" w:color="auto" w:fill="FFFFFF"/>
        </w:rPr>
        <w:t>From Slavery To the Cooperative Commonwealth: Labor and Republican Liberty in the Nineteenth Century</w:t>
      </w:r>
      <w:r w:rsidRPr="00F25AC9">
        <w:rPr>
          <w:color w:val="191919"/>
          <w:spacing w:val="3"/>
          <w:sz w:val="22"/>
          <w:szCs w:val="27"/>
          <w:shd w:val="clear" w:color="auto" w:fill="FFFFFF"/>
        </w:rPr>
        <w:t xml:space="preserve">. </w:t>
      </w:r>
      <w:r w:rsidRPr="00F25AC9">
        <w:rPr>
          <w:sz w:val="22"/>
          <w:szCs w:val="27"/>
        </w:rPr>
        <w:t>“A Radical Defense of the Right to Strike” 7-12-2018 https://jacobinmag.com/2018/07/right-to-strike-freedom-civil-liberties-oppression”)</w:t>
      </w:r>
    </w:p>
    <w:p w:rsidR="003048F4" w:rsidRPr="00A9671F" w:rsidRDefault="003048F4" w:rsidP="003048F4">
      <w:pPr>
        <w:pStyle w:val="NormalWeb"/>
        <w:spacing w:before="0" w:beforeAutospacing="0" w:after="240" w:afterAutospacing="0"/>
        <w:rPr>
          <w:rFonts w:ascii="Calibri" w:hAnsi="Calibri" w:cs="Calibri"/>
        </w:rPr>
      </w:pPr>
      <w:r w:rsidRPr="0041722E">
        <w:rPr>
          <w:rFonts w:ascii="Calibri" w:hAnsi="Calibri" w:cs="Calibri"/>
          <w:b/>
          <w:highlight w:val="green"/>
          <w:u w:val="single"/>
        </w:rPr>
        <w:t>Lower skill</w:t>
      </w:r>
      <w:r w:rsidRPr="00A9671F">
        <w:rPr>
          <w:rFonts w:ascii="Calibri" w:hAnsi="Calibri" w:cs="Calibri"/>
        </w:rPr>
        <w:t xml:space="preserve">, high-labor-supply </w:t>
      </w:r>
      <w:r w:rsidRPr="0041722E">
        <w:rPr>
          <w:rFonts w:ascii="Calibri" w:hAnsi="Calibri" w:cs="Calibri"/>
          <w:b/>
          <w:highlight w:val="green"/>
          <w:u w:val="single"/>
        </w:rPr>
        <w:t>workers</w:t>
      </w:r>
      <w:r w:rsidRPr="0041722E">
        <w:rPr>
          <w:rFonts w:ascii="Calibri" w:hAnsi="Calibri" w:cs="Calibri"/>
          <w:b/>
          <w:u w:val="single"/>
        </w:rPr>
        <w:t xml:space="preserve"> in</w:t>
      </w:r>
      <w:r w:rsidRPr="00A9671F">
        <w:rPr>
          <w:rFonts w:ascii="Calibri" w:hAnsi="Calibri" w:cs="Calibri"/>
          <w:u w:val="single"/>
        </w:rPr>
        <w:t xml:space="preserve"> sectors like</w:t>
      </w:r>
      <w:r w:rsidRPr="00A9671F">
        <w:rPr>
          <w:rFonts w:ascii="Calibri" w:hAnsi="Calibri" w:cs="Calibri"/>
        </w:rPr>
        <w:t xml:space="preserve"> service, transportation, agriculture, and </w:t>
      </w:r>
      <w:r w:rsidRPr="0041722E">
        <w:rPr>
          <w:rFonts w:ascii="Calibri" w:hAnsi="Calibri" w:cs="Calibri"/>
          <w:b/>
          <w:u w:val="single"/>
        </w:rPr>
        <w:t>basic industry</w:t>
      </w:r>
      <w:r w:rsidRPr="00D902F1">
        <w:rPr>
          <w:rFonts w:ascii="Calibri" w:hAnsi="Calibri" w:cs="Calibri"/>
          <w:b/>
          <w:u w:val="single"/>
        </w:rPr>
        <w:t xml:space="preserve"> </w:t>
      </w:r>
      <w:r w:rsidRPr="00D902F1">
        <w:rPr>
          <w:rFonts w:ascii="Calibri" w:hAnsi="Calibri" w:cs="Calibri"/>
          <w:u w:val="single"/>
        </w:rPr>
        <w:t xml:space="preserve">are </w:t>
      </w:r>
      <w:r w:rsidRPr="00A9671F">
        <w:rPr>
          <w:rFonts w:ascii="Calibri" w:hAnsi="Calibri" w:cs="Calibri"/>
          <w:u w:val="single"/>
        </w:rPr>
        <w:t>in a different situation</w:t>
      </w:r>
      <w:r w:rsidRPr="00A9671F">
        <w:rPr>
          <w:rFonts w:ascii="Calibri" w:hAnsi="Calibri" w:cs="Calibri"/>
        </w:rPr>
        <w:t xml:space="preserve">. </w:t>
      </w:r>
      <w:r w:rsidRPr="00A9671F">
        <w:rPr>
          <w:rFonts w:ascii="Calibri" w:hAnsi="Calibri" w:cs="Calibri"/>
          <w:u w:val="single"/>
        </w:rPr>
        <w:t>These kinds of workers</w:t>
      </w:r>
      <w:r w:rsidRPr="00A9671F">
        <w:rPr>
          <w:rFonts w:ascii="Calibri" w:hAnsi="Calibri" w:cs="Calibri"/>
        </w:rPr>
        <w:t xml:space="preserve">, in part because they are in such great supply, tend to </w:t>
      </w:r>
      <w:r w:rsidRPr="0041722E">
        <w:rPr>
          <w:rFonts w:ascii="Calibri" w:hAnsi="Calibri" w:cs="Calibri"/>
          <w:b/>
          <w:highlight w:val="green"/>
          <w:u w:val="single"/>
        </w:rPr>
        <w:t>have</w:t>
      </w:r>
      <w:r w:rsidRPr="00D902F1">
        <w:rPr>
          <w:rFonts w:ascii="Calibri" w:hAnsi="Calibri" w:cs="Calibri"/>
          <w:b/>
          <w:u w:val="single"/>
        </w:rPr>
        <w:t xml:space="preserve"> </w:t>
      </w:r>
      <w:r w:rsidRPr="0041722E">
        <w:rPr>
          <w:rFonts w:ascii="Calibri" w:hAnsi="Calibri" w:cs="Calibri"/>
          <w:b/>
          <w:highlight w:val="green"/>
          <w:u w:val="single"/>
        </w:rPr>
        <w:t>less</w:t>
      </w:r>
      <w:r w:rsidRPr="00D902F1">
        <w:rPr>
          <w:rFonts w:ascii="Calibri" w:hAnsi="Calibri" w:cs="Calibri"/>
          <w:b/>
          <w:u w:val="single"/>
        </w:rPr>
        <w:t xml:space="preserve"> bargaining </w:t>
      </w:r>
      <w:r w:rsidRPr="0041722E">
        <w:rPr>
          <w:rFonts w:ascii="Calibri" w:hAnsi="Calibri" w:cs="Calibri"/>
          <w:b/>
          <w:highlight w:val="green"/>
          <w:u w:val="single"/>
        </w:rPr>
        <w:t>power and</w:t>
      </w:r>
      <w:r w:rsidRPr="00A9671F">
        <w:rPr>
          <w:rFonts w:ascii="Calibri" w:hAnsi="Calibri" w:cs="Calibri"/>
        </w:rPr>
        <w:t xml:space="preserve"> therefore usually </w:t>
      </w:r>
      <w:r w:rsidRPr="0041722E">
        <w:rPr>
          <w:rFonts w:ascii="Calibri" w:hAnsi="Calibri" w:cs="Calibri"/>
          <w:b/>
          <w:highlight w:val="green"/>
          <w:u w:val="single"/>
        </w:rPr>
        <w:t>face lower wages</w:t>
      </w:r>
      <w:r w:rsidRPr="00A9671F">
        <w:rPr>
          <w:rFonts w:ascii="Calibri" w:hAnsi="Calibri" w:cs="Calibri"/>
          <w:u w:val="single"/>
        </w:rPr>
        <w:t xml:space="preserve">, longer hours, </w:t>
      </w:r>
      <w:r w:rsidRPr="0041722E">
        <w:rPr>
          <w:rFonts w:ascii="Calibri" w:hAnsi="Calibri" w:cs="Calibri"/>
          <w:b/>
          <w:highlight w:val="green"/>
          <w:u w:val="single"/>
        </w:rPr>
        <w:t>and worse working conditions</w:t>
      </w:r>
      <w:r w:rsidRPr="0041722E">
        <w:rPr>
          <w:rFonts w:ascii="Calibri" w:hAnsi="Calibri" w:cs="Calibri"/>
          <w:highlight w:val="green"/>
          <w:u w:val="single"/>
        </w:rPr>
        <w:t xml:space="preserve">. </w:t>
      </w:r>
      <w:r w:rsidRPr="0041722E">
        <w:rPr>
          <w:rFonts w:ascii="Calibri" w:hAnsi="Calibri" w:cs="Calibri"/>
          <w:b/>
          <w:highlight w:val="green"/>
          <w:u w:val="single"/>
        </w:rPr>
        <w:t>They are</w:t>
      </w:r>
      <w:r w:rsidRPr="00D902F1">
        <w:rPr>
          <w:rFonts w:ascii="Calibri" w:hAnsi="Calibri" w:cs="Calibri"/>
          <w:b/>
          <w:u w:val="single"/>
        </w:rPr>
        <w:t xml:space="preserve"> </w:t>
      </w:r>
      <w:r w:rsidRPr="00A9671F">
        <w:rPr>
          <w:rFonts w:ascii="Calibri" w:hAnsi="Calibri" w:cs="Calibri"/>
          <w:u w:val="single"/>
        </w:rPr>
        <w:t xml:space="preserve">also </w:t>
      </w:r>
      <w:r w:rsidRPr="0041722E">
        <w:rPr>
          <w:rFonts w:ascii="Calibri" w:hAnsi="Calibri" w:cs="Calibri"/>
          <w:b/>
          <w:highlight w:val="green"/>
          <w:u w:val="single"/>
        </w:rPr>
        <w:t>more vulnerable</w:t>
      </w:r>
      <w:r w:rsidRPr="00D902F1">
        <w:rPr>
          <w:rFonts w:ascii="Calibri" w:hAnsi="Calibri" w:cs="Calibri"/>
          <w:b/>
          <w:u w:val="single"/>
        </w:rPr>
        <w:t xml:space="preserve"> </w:t>
      </w:r>
      <w:r w:rsidRPr="0041722E">
        <w:rPr>
          <w:rFonts w:ascii="Calibri" w:hAnsi="Calibri" w:cs="Calibri"/>
          <w:b/>
          <w:highlight w:val="green"/>
          <w:u w:val="single"/>
        </w:rPr>
        <w:t>to</w:t>
      </w:r>
      <w:r w:rsidRPr="00A9671F">
        <w:rPr>
          <w:rFonts w:ascii="Calibri" w:hAnsi="Calibri" w:cs="Calibri"/>
          <w:u w:val="single"/>
        </w:rPr>
        <w:t xml:space="preserve"> forms of </w:t>
      </w:r>
      <w:r w:rsidRPr="00D902F1">
        <w:rPr>
          <w:rFonts w:ascii="Calibri" w:hAnsi="Calibri" w:cs="Calibri"/>
          <w:b/>
          <w:u w:val="single"/>
        </w:rPr>
        <w:t>illegal pressure</w:t>
      </w:r>
      <w:r w:rsidRPr="00A9671F">
        <w:rPr>
          <w:rFonts w:ascii="Calibri" w:hAnsi="Calibri" w:cs="Calibri"/>
          <w:u w:val="single"/>
        </w:rPr>
        <w:t>, </w:t>
      </w:r>
      <w:hyperlink r:id="rId7" w:history="1">
        <w:r w:rsidRPr="00A9671F">
          <w:rPr>
            <w:rStyle w:val="Hyperlink"/>
            <w:rFonts w:eastAsiaTheme="majorEastAsia" w:cs="Calibri"/>
            <w:u w:val="single"/>
          </w:rPr>
          <w:t>wage theft</w:t>
        </w:r>
      </w:hyperlink>
      <w:r w:rsidRPr="00A9671F">
        <w:rPr>
          <w:rFonts w:ascii="Calibri" w:hAnsi="Calibri" w:cs="Calibri"/>
          <w:u w:val="single"/>
        </w:rPr>
        <w:t xml:space="preserve">, </w:t>
      </w:r>
      <w:r w:rsidRPr="00D902F1">
        <w:rPr>
          <w:rFonts w:ascii="Calibri" w:hAnsi="Calibri" w:cs="Calibri"/>
          <w:b/>
          <w:u w:val="single"/>
        </w:rPr>
        <w:t xml:space="preserve">and other </w:t>
      </w:r>
      <w:r w:rsidRPr="0041722E">
        <w:rPr>
          <w:rFonts w:ascii="Calibri" w:hAnsi="Calibri" w:cs="Calibri"/>
          <w:b/>
          <w:highlight w:val="green"/>
          <w:u w:val="single"/>
        </w:rPr>
        <w:t>abuses</w:t>
      </w:r>
      <w:r w:rsidRPr="00A9671F">
        <w:rPr>
          <w:rFonts w:ascii="Calibri" w:hAnsi="Calibri" w:cs="Calibri"/>
          <w:u w:val="single"/>
        </w:rPr>
        <w:t>.</w:t>
      </w:r>
      <w:r w:rsidRPr="00A9671F">
        <w:rPr>
          <w:rFonts w:ascii="Calibri" w:hAnsi="Calibri" w:cs="Calibri"/>
        </w:rPr>
        <w:t xml:space="preserve"> These are the workers we intuitively think should have the strongest case for a right to strike.</w:t>
      </w:r>
      <w:r>
        <w:rPr>
          <w:rFonts w:ascii="Calibri" w:hAnsi="Calibri" w:cs="Calibri"/>
        </w:rPr>
        <w:t xml:space="preserve"> </w:t>
      </w:r>
      <w:r w:rsidRPr="00A9671F">
        <w:rPr>
          <w:rFonts w:ascii="Calibri" w:hAnsi="Calibri" w:cs="Calibri"/>
        </w:rPr>
        <w:t xml:space="preserve">Yet even if all of those workers walk off and respect the picket, </w:t>
      </w:r>
      <w:r w:rsidRPr="0041722E">
        <w:rPr>
          <w:rFonts w:ascii="Calibri" w:hAnsi="Calibri" w:cs="Calibri"/>
          <w:b/>
          <w:highlight w:val="green"/>
          <w:u w:val="single"/>
        </w:rPr>
        <w:t>production will continue</w:t>
      </w:r>
      <w:r w:rsidRPr="00A9671F">
        <w:rPr>
          <w:rFonts w:ascii="Calibri" w:hAnsi="Calibri" w:cs="Calibri"/>
          <w:u w:val="single"/>
        </w:rPr>
        <w:t xml:space="preserve"> rolling </w:t>
      </w:r>
      <w:r w:rsidRPr="0041722E">
        <w:rPr>
          <w:rFonts w:ascii="Calibri" w:hAnsi="Calibri" w:cs="Calibri"/>
          <w:b/>
          <w:highlight w:val="green"/>
          <w:u w:val="single"/>
        </w:rPr>
        <w:t>because replacements are</w:t>
      </w:r>
      <w:r w:rsidRPr="00A9671F">
        <w:rPr>
          <w:rFonts w:ascii="Calibri" w:hAnsi="Calibri" w:cs="Calibri"/>
          <w:u w:val="single"/>
        </w:rPr>
        <w:t xml:space="preserve"> much </w:t>
      </w:r>
      <w:r w:rsidRPr="0041722E">
        <w:rPr>
          <w:rFonts w:ascii="Calibri" w:hAnsi="Calibri" w:cs="Calibri"/>
          <w:b/>
          <w:highlight w:val="green"/>
          <w:u w:val="single"/>
        </w:rPr>
        <w:t>easier to find</w:t>
      </w:r>
      <w:r w:rsidRPr="00A9671F">
        <w:rPr>
          <w:rFonts w:ascii="Calibri" w:hAnsi="Calibri" w:cs="Calibri"/>
          <w:u w:val="single"/>
        </w:rPr>
        <w:t xml:space="preserve">, train, and put to work. </w:t>
      </w:r>
      <w:r w:rsidRPr="0041722E">
        <w:rPr>
          <w:rFonts w:ascii="Calibri" w:hAnsi="Calibri" w:cs="Calibri"/>
          <w:b/>
          <w:highlight w:val="green"/>
          <w:u w:val="single"/>
        </w:rPr>
        <w:t>The</w:t>
      </w:r>
      <w:r w:rsidRPr="00A9671F">
        <w:rPr>
          <w:rFonts w:ascii="Calibri" w:hAnsi="Calibri" w:cs="Calibri"/>
          <w:u w:val="single"/>
        </w:rPr>
        <w:t xml:space="preserve"> collective </w:t>
      </w:r>
      <w:r w:rsidRPr="0041722E">
        <w:rPr>
          <w:rFonts w:ascii="Calibri" w:hAnsi="Calibri" w:cs="Calibri"/>
          <w:b/>
          <w:highlight w:val="green"/>
          <w:u w:val="single"/>
        </w:rPr>
        <w:t>refusal to work</w:t>
      </w:r>
      <w:r w:rsidRPr="0041722E">
        <w:rPr>
          <w:rFonts w:ascii="Calibri" w:hAnsi="Calibri" w:cs="Calibri"/>
          <w:highlight w:val="green"/>
          <w:u w:val="single"/>
        </w:rPr>
        <w:t xml:space="preserve"> </w:t>
      </w:r>
      <w:r w:rsidRPr="0041722E">
        <w:rPr>
          <w:rFonts w:ascii="Calibri" w:hAnsi="Calibri" w:cs="Calibri"/>
          <w:b/>
          <w:highlight w:val="green"/>
          <w:u w:val="single"/>
        </w:rPr>
        <w:t>doesn’t pack the same</w:t>
      </w:r>
      <w:r w:rsidRPr="00D902F1">
        <w:rPr>
          <w:rFonts w:ascii="Calibri" w:hAnsi="Calibri" w:cs="Calibri"/>
          <w:b/>
          <w:u w:val="single"/>
        </w:rPr>
        <w:t xml:space="preserve"> </w:t>
      </w:r>
      <w:r w:rsidRPr="0041722E">
        <w:rPr>
          <w:rFonts w:ascii="Calibri" w:hAnsi="Calibri" w:cs="Calibri"/>
          <w:b/>
          <w:highlight w:val="green"/>
          <w:u w:val="single"/>
        </w:rPr>
        <w:t>punch</w:t>
      </w:r>
      <w:r w:rsidRPr="0041722E">
        <w:rPr>
          <w:rFonts w:ascii="Calibri" w:hAnsi="Calibri" w:cs="Calibri"/>
          <w:highlight w:val="green"/>
          <w:u w:val="single"/>
        </w:rPr>
        <w:t>.</w:t>
      </w:r>
      <w:r w:rsidRPr="00A9671F">
        <w:rPr>
          <w:rFonts w:ascii="Calibri" w:hAnsi="Calibri" w:cs="Calibri"/>
          <w:u w:val="single"/>
        </w:rPr>
        <w:t xml:space="preserve"> This is one reason why McDonald’s and Walmart workers have stuck to single-day strikes — they’d be replaced otherwise.</w:t>
      </w:r>
      <w:r>
        <w:rPr>
          <w:rFonts w:ascii="Calibri" w:hAnsi="Calibri" w:cs="Calibri"/>
          <w:u w:val="single"/>
        </w:rPr>
        <w:t xml:space="preserve"> </w:t>
      </w:r>
      <w:r w:rsidRPr="0041722E">
        <w:rPr>
          <w:rFonts w:ascii="Calibri" w:hAnsi="Calibri" w:cs="Calibri"/>
          <w:b/>
          <w:highlight w:val="green"/>
          <w:u w:val="single"/>
        </w:rPr>
        <w:t>To</w:t>
      </w:r>
      <w:r w:rsidRPr="00A9671F">
        <w:rPr>
          <w:rFonts w:ascii="Calibri" w:hAnsi="Calibri" w:cs="Calibri"/>
          <w:u w:val="single"/>
        </w:rPr>
        <w:t xml:space="preserve"> have a better shot of </w:t>
      </w:r>
      <w:r w:rsidRPr="0041722E">
        <w:rPr>
          <w:rFonts w:ascii="Calibri" w:hAnsi="Calibri" w:cs="Calibri"/>
          <w:b/>
          <w:highlight w:val="green"/>
          <w:u w:val="single"/>
        </w:rPr>
        <w:t>succeed</w:t>
      </w:r>
      <w:r w:rsidRPr="00A9671F">
        <w:rPr>
          <w:rFonts w:ascii="Calibri" w:hAnsi="Calibri" w:cs="Calibri"/>
          <w:u w:val="single"/>
        </w:rPr>
        <w:t>ing</w:t>
      </w:r>
      <w:r w:rsidRPr="00A9671F">
        <w:rPr>
          <w:rFonts w:ascii="Calibri" w:hAnsi="Calibri" w:cs="Calibri"/>
        </w:rPr>
        <w:t xml:space="preserve">, the majority of easily replaced </w:t>
      </w:r>
      <w:r w:rsidRPr="005B28EC">
        <w:rPr>
          <w:rFonts w:ascii="Calibri" w:hAnsi="Calibri" w:cs="Calibri"/>
          <w:b/>
          <w:highlight w:val="green"/>
          <w:u w:val="single"/>
        </w:rPr>
        <w:t>workers</w:t>
      </w:r>
      <w:r w:rsidRPr="005B28EC">
        <w:rPr>
          <w:rFonts w:ascii="Calibri" w:hAnsi="Calibri" w:cs="Calibri"/>
          <w:u w:val="single"/>
        </w:rPr>
        <w:t xml:space="preserve"> often </w:t>
      </w:r>
      <w:r w:rsidRPr="005B28EC">
        <w:rPr>
          <w:rFonts w:ascii="Calibri" w:hAnsi="Calibri" w:cs="Calibri"/>
          <w:b/>
          <w:highlight w:val="green"/>
          <w:u w:val="single"/>
        </w:rPr>
        <w:t>have to use</w:t>
      </w:r>
      <w:r w:rsidRPr="005B28EC">
        <w:rPr>
          <w:rFonts w:ascii="Calibri" w:hAnsi="Calibri" w:cs="Calibri"/>
          <w:b/>
          <w:u w:val="single"/>
        </w:rPr>
        <w:t xml:space="preserve"> </w:t>
      </w:r>
      <w:r w:rsidRPr="005B28EC">
        <w:rPr>
          <w:rFonts w:ascii="Calibri" w:hAnsi="Calibri" w:cs="Calibri"/>
          <w:u w:val="single"/>
        </w:rPr>
        <w:t xml:space="preserve">some type of </w:t>
      </w:r>
      <w:r w:rsidRPr="005B28EC">
        <w:rPr>
          <w:rFonts w:ascii="Calibri" w:hAnsi="Calibri" w:cs="Calibri"/>
          <w:b/>
          <w:highlight w:val="green"/>
          <w:u w:val="single"/>
        </w:rPr>
        <w:t>coercive</w:t>
      </w:r>
      <w:r w:rsidRPr="005B28EC">
        <w:rPr>
          <w:rFonts w:ascii="Calibri" w:hAnsi="Calibri" w:cs="Calibri"/>
          <w:b/>
          <w:u w:val="single"/>
        </w:rPr>
        <w:t xml:space="preserve"> </w:t>
      </w:r>
      <w:r w:rsidRPr="005B28EC">
        <w:rPr>
          <w:rFonts w:ascii="Calibri" w:hAnsi="Calibri" w:cs="Calibri"/>
          <w:b/>
          <w:highlight w:val="green"/>
          <w:u w:val="single"/>
        </w:rPr>
        <w:t>tactics.</w:t>
      </w:r>
      <w:r w:rsidRPr="00A9671F">
        <w:rPr>
          <w:rFonts w:ascii="Calibri" w:hAnsi="Calibri" w:cs="Calibri"/>
        </w:rPr>
        <w:t xml:space="preserve"> </w:t>
      </w:r>
      <w:r w:rsidRPr="0041722E">
        <w:rPr>
          <w:rFonts w:ascii="Calibri" w:hAnsi="Calibri" w:cs="Calibri"/>
          <w:b/>
          <w:highlight w:val="green"/>
          <w:u w:val="single"/>
        </w:rPr>
        <w:t>They must prevent managers from hiring replacements</w:t>
      </w:r>
      <w:r w:rsidRPr="00A9671F">
        <w:rPr>
          <w:rFonts w:ascii="Calibri" w:hAnsi="Calibri" w:cs="Calibri"/>
          <w:u w:val="single"/>
        </w:rPr>
        <w:t xml:space="preserve">, prevent replacements from taking struck jobs, </w:t>
      </w:r>
      <w:r w:rsidRPr="0041722E">
        <w:rPr>
          <w:rFonts w:ascii="Calibri" w:hAnsi="Calibri" w:cs="Calibri"/>
          <w:b/>
          <w:highlight w:val="green"/>
          <w:u w:val="single"/>
        </w:rPr>
        <w:t>or prevent work from getting done</w:t>
      </w:r>
      <w:r w:rsidRPr="00A9671F">
        <w:rPr>
          <w:rFonts w:ascii="Calibri" w:hAnsi="Calibri" w:cs="Calibri"/>
          <w:u w:val="single"/>
        </w:rPr>
        <w:t xml:space="preserve"> in some other way.</w:t>
      </w:r>
      <w:r w:rsidRPr="00A9671F">
        <w:rPr>
          <w:rFonts w:ascii="Calibri" w:hAnsi="Calibri" w:cs="Calibri"/>
        </w:rPr>
        <w:t xml:space="preserve"> To be clear, by coercive, I don’t mean violent. Historically, </w:t>
      </w:r>
      <w:r w:rsidRPr="00A9671F">
        <w:rPr>
          <w:rFonts w:ascii="Calibri" w:hAnsi="Calibri" w:cs="Calibri"/>
          <w:u w:val="single"/>
        </w:rPr>
        <w:t xml:space="preserve">it has not been workers but </w:t>
      </w:r>
      <w:r w:rsidRPr="0041722E">
        <w:rPr>
          <w:rFonts w:ascii="Calibri" w:hAnsi="Calibri" w:cs="Calibri"/>
          <w:b/>
          <w:highlight w:val="green"/>
          <w:u w:val="single"/>
        </w:rPr>
        <w:t>the state and</w:t>
      </w:r>
      <w:r w:rsidRPr="0041722E">
        <w:rPr>
          <w:rFonts w:ascii="Calibri" w:hAnsi="Calibri" w:cs="Calibri"/>
          <w:highlight w:val="green"/>
          <w:u w:val="single"/>
        </w:rPr>
        <w:t xml:space="preserve"> </w:t>
      </w:r>
      <w:r w:rsidRPr="0041722E">
        <w:rPr>
          <w:rFonts w:ascii="Calibri" w:hAnsi="Calibri" w:cs="Calibri"/>
          <w:b/>
          <w:highlight w:val="green"/>
          <w:u w:val="single"/>
        </w:rPr>
        <w:t>employers’ private thugs</w:t>
      </w:r>
      <w:r w:rsidRPr="00A9671F">
        <w:rPr>
          <w:rFonts w:ascii="Calibri" w:hAnsi="Calibri" w:cs="Calibri"/>
          <w:u w:val="single"/>
        </w:rPr>
        <w:t xml:space="preserve"> who have </w:t>
      </w:r>
      <w:r w:rsidRPr="0041722E">
        <w:rPr>
          <w:rFonts w:ascii="Calibri" w:hAnsi="Calibri" w:cs="Calibri"/>
          <w:b/>
          <w:highlight w:val="green"/>
          <w:u w:val="single"/>
        </w:rPr>
        <w:t>commit</w:t>
      </w:r>
      <w:r w:rsidRPr="009E795D">
        <w:rPr>
          <w:rFonts w:ascii="Calibri" w:hAnsi="Calibri" w:cs="Calibri"/>
          <w:b/>
          <w:u w:val="single"/>
        </w:rPr>
        <w:t xml:space="preserve">ted </w:t>
      </w:r>
      <w:r w:rsidRPr="0041722E">
        <w:rPr>
          <w:rFonts w:ascii="Calibri" w:hAnsi="Calibri" w:cs="Calibri"/>
          <w:b/>
          <w:highlight w:val="green"/>
          <w:u w:val="single"/>
        </w:rPr>
        <w:t>most</w:t>
      </w:r>
      <w:r w:rsidRPr="009E795D">
        <w:rPr>
          <w:rFonts w:ascii="Calibri" w:hAnsi="Calibri" w:cs="Calibri"/>
          <w:b/>
          <w:u w:val="single"/>
        </w:rPr>
        <w:t xml:space="preserve"> </w:t>
      </w:r>
      <w:r w:rsidRPr="00A9671F">
        <w:rPr>
          <w:rFonts w:ascii="Calibri" w:hAnsi="Calibri" w:cs="Calibri"/>
          <w:u w:val="single"/>
        </w:rPr>
        <w:t xml:space="preserve">of the </w:t>
      </w:r>
      <w:r w:rsidRPr="0041722E">
        <w:rPr>
          <w:rFonts w:ascii="Calibri" w:hAnsi="Calibri" w:cs="Calibri"/>
          <w:b/>
          <w:highlight w:val="green"/>
          <w:u w:val="single"/>
        </w:rPr>
        <w:t>strike</w:t>
      </w:r>
      <w:r w:rsidRPr="009E795D">
        <w:rPr>
          <w:rFonts w:ascii="Calibri" w:hAnsi="Calibri" w:cs="Calibri"/>
          <w:b/>
          <w:u w:val="single"/>
        </w:rPr>
        <w:t xml:space="preserve">-related </w:t>
      </w:r>
      <w:r w:rsidRPr="0041722E">
        <w:rPr>
          <w:rFonts w:ascii="Calibri" w:hAnsi="Calibri" w:cs="Calibri"/>
          <w:b/>
          <w:highlight w:val="green"/>
          <w:u w:val="single"/>
        </w:rPr>
        <w:t>violence.</w:t>
      </w:r>
      <w:r w:rsidRPr="0041722E">
        <w:rPr>
          <w:rFonts w:ascii="Calibri" w:hAnsi="Calibri" w:cs="Calibri"/>
          <w:highlight w:val="green"/>
          <w:u w:val="single"/>
        </w:rPr>
        <w:t xml:space="preserve"> </w:t>
      </w:r>
      <w:r w:rsidRPr="0041722E">
        <w:rPr>
          <w:rFonts w:ascii="Calibri" w:hAnsi="Calibri" w:cs="Calibri"/>
          <w:b/>
          <w:highlight w:val="green"/>
          <w:u w:val="single"/>
        </w:rPr>
        <w:t>Workers have suffered violence</w:t>
      </w:r>
      <w:r w:rsidRPr="009E795D">
        <w:rPr>
          <w:rFonts w:ascii="Calibri" w:hAnsi="Calibri" w:cs="Calibri"/>
          <w:b/>
          <w:u w:val="single"/>
        </w:rPr>
        <w:t xml:space="preserve"> </w:t>
      </w:r>
      <w:r w:rsidRPr="0041722E">
        <w:rPr>
          <w:rFonts w:ascii="Calibri" w:hAnsi="Calibri" w:cs="Calibri"/>
          <w:b/>
          <w:highlight w:val="green"/>
          <w:u w:val="single"/>
        </w:rPr>
        <w:t>when exercising</w:t>
      </w:r>
      <w:r w:rsidRPr="009E795D">
        <w:rPr>
          <w:rFonts w:ascii="Calibri" w:hAnsi="Calibri" w:cs="Calibri"/>
          <w:b/>
          <w:u w:val="single"/>
        </w:rPr>
        <w:t xml:space="preserve"> perfectly </w:t>
      </w:r>
      <w:r w:rsidRPr="0041722E">
        <w:rPr>
          <w:rFonts w:ascii="Calibri" w:hAnsi="Calibri" w:cs="Calibri"/>
          <w:b/>
          <w:highlight w:val="green"/>
          <w:u w:val="single"/>
        </w:rPr>
        <w:t>legit</w:t>
      </w:r>
      <w:r w:rsidRPr="009E795D">
        <w:rPr>
          <w:rFonts w:ascii="Calibri" w:hAnsi="Calibri" w:cs="Calibri"/>
          <w:b/>
          <w:u w:val="single"/>
        </w:rPr>
        <w:t xml:space="preserve">imate </w:t>
      </w:r>
      <w:r w:rsidRPr="0041722E">
        <w:rPr>
          <w:rFonts w:ascii="Calibri" w:hAnsi="Calibri" w:cs="Calibri"/>
          <w:b/>
          <w:highlight w:val="green"/>
          <w:u w:val="single"/>
        </w:rPr>
        <w:t>forms of coercion.</w:t>
      </w:r>
      <w:r w:rsidRPr="00A9671F">
        <w:rPr>
          <w:rFonts w:ascii="Calibri" w:hAnsi="Calibri" w:cs="Calibri"/>
          <w:u w:val="single"/>
        </w:rPr>
        <w:t xml:space="preserve"> </w:t>
      </w:r>
      <w:r w:rsidRPr="00A9671F">
        <w:rPr>
          <w:rFonts w:ascii="Calibri" w:hAnsi="Calibri" w:cs="Calibri"/>
        </w:rPr>
        <w:t>The classic coercive tactics are </w:t>
      </w:r>
      <w:hyperlink r:id="rId8" w:history="1">
        <w:r w:rsidRPr="00A9671F">
          <w:rPr>
            <w:rStyle w:val="Hyperlink"/>
            <w:rFonts w:eastAsiaTheme="majorEastAsia" w:cs="Calibri"/>
          </w:rPr>
          <w:t>sit-down strikes</w:t>
        </w:r>
      </w:hyperlink>
      <w:r w:rsidRPr="00A9671F">
        <w:rPr>
          <w:rFonts w:ascii="Calibri" w:hAnsi="Calibri" w:cs="Calibri"/>
        </w:rPr>
        <w:t> (occupying the workplace to prevent work from being done) and </w:t>
      </w:r>
      <w:hyperlink r:id="rId9" w:history="1">
        <w:r w:rsidRPr="00A9671F">
          <w:rPr>
            <w:rStyle w:val="Hyperlink"/>
            <w:rFonts w:eastAsiaTheme="majorEastAsia" w:cs="Calibri"/>
          </w:rPr>
          <w:t>mass pickets</w:t>
        </w:r>
      </w:hyperlink>
      <w:r w:rsidRPr="00A9671F">
        <w:rPr>
          <w:rFonts w:ascii="Calibri" w:hAnsi="Calibri" w:cs="Calibri"/>
        </w:rPr>
        <w:t> (surrounding a workplace so no people or supplies can get in or out).</w:t>
      </w:r>
    </w:p>
    <w:bookmarkEnd w:id="2"/>
    <w:p w:rsidR="003048F4" w:rsidRPr="00E22300" w:rsidRDefault="003048F4" w:rsidP="003048F4"/>
    <w:p w:rsidR="003048F4" w:rsidRDefault="003048F4" w:rsidP="003048F4">
      <w:pPr>
        <w:pStyle w:val="Heading4"/>
      </w:pPr>
      <w:r w:rsidRPr="00DC244F">
        <w:t xml:space="preserve">Right to strike </w:t>
      </w:r>
      <w:r>
        <w:t xml:space="preserve">is unique in leveling </w:t>
      </w:r>
      <w:r w:rsidRPr="00DC244F">
        <w:t>the playing field for public workers</w:t>
      </w:r>
      <w:r>
        <w:t xml:space="preserve"> – tons of benefits</w:t>
      </w:r>
    </w:p>
    <w:p w:rsidR="003048F4" w:rsidRPr="00FC4BB3" w:rsidRDefault="003048F4" w:rsidP="003048F4">
      <w:r w:rsidRPr="008C2E18">
        <w:rPr>
          <w:b/>
          <w:sz w:val="26"/>
        </w:rPr>
        <w:t>Myall ’19</w:t>
      </w:r>
      <w:r>
        <w:t xml:space="preserve"> (</w:t>
      </w:r>
      <w:hyperlink r:id="rId10" w:history="1">
        <w:r w:rsidRPr="00FB1866">
          <w:rPr>
            <w:rStyle w:val="Hyperlink"/>
          </w:rPr>
          <w:t>https://www.mecep.org/blog/right-to-strike-would-level-the-playing-field-for-public-workers-with-benefits-for-all-of-us/</w:t>
        </w:r>
      </w:hyperlink>
      <w:r>
        <w:t>, “Right to strike would level the playing field for public workers, with benefits for all of us”, James Myall, 4/17/2019,  ”</w:t>
      </w:r>
      <w:r w:rsidRPr="00FC4BB3">
        <w:t>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w:t>
      </w:r>
      <w:r>
        <w:t>.”)</w:t>
      </w:r>
    </w:p>
    <w:p w:rsidR="003048F4" w:rsidRDefault="003048F4" w:rsidP="003048F4">
      <w:pPr>
        <w:pStyle w:val="NormalWeb"/>
        <w:shd w:val="clear" w:color="auto" w:fill="FFFFFF"/>
        <w:spacing w:before="0" w:beforeAutospacing="0" w:after="312" w:afterAutospacing="0"/>
        <w:rPr>
          <w:rFonts w:ascii="Calibri" w:hAnsi="Calibri" w:cs="Calibri"/>
          <w:b/>
          <w:color w:val="000000"/>
          <w:highlight w:val="green"/>
          <w:u w:val="single"/>
        </w:rPr>
      </w:pPr>
      <w:r w:rsidRPr="00FC4BB3">
        <w:rPr>
          <w:rFonts w:ascii="Calibri" w:hAnsi="Calibri" w:cs="Calibri"/>
          <w:b/>
          <w:color w:val="000000"/>
          <w:highlight w:val="green"/>
          <w:u w:val="single"/>
        </w:rPr>
        <w:t>The right</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of workers </w:t>
      </w:r>
      <w:r w:rsidRPr="00FC4BB3">
        <w:rPr>
          <w:rFonts w:ascii="Calibri" w:hAnsi="Calibri" w:cs="Calibri"/>
          <w:b/>
          <w:color w:val="000000"/>
          <w:highlight w:val="green"/>
          <w:u w:val="single"/>
        </w:rPr>
        <w:t>to organize and bargain</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with their employer </w:t>
      </w:r>
      <w:r w:rsidRPr="00FC4BB3">
        <w:rPr>
          <w:rFonts w:ascii="Calibri" w:hAnsi="Calibri" w:cs="Calibri"/>
          <w:b/>
          <w:color w:val="000000"/>
          <w:highlight w:val="green"/>
          <w:u w:val="single"/>
        </w:rPr>
        <w:t>benefits all</w:t>
      </w:r>
      <w:r w:rsidRPr="00FC4BB3">
        <w:rPr>
          <w:rFonts w:ascii="Calibri" w:hAnsi="Calibri" w:cs="Calibri"/>
          <w:color w:val="000000"/>
        </w:rPr>
        <w:t xml:space="preserve"> Mainers. </w:t>
      </w:r>
      <w:r w:rsidRPr="00FC4BB3">
        <w:rPr>
          <w:rFonts w:ascii="Calibri" w:hAnsi="Calibri" w:cs="Calibri"/>
          <w:b/>
          <w:color w:val="000000"/>
          <w:highlight w:val="green"/>
        </w:rPr>
        <w:t>Collective bargaining leads to better wages, safer workplaces, and a fairer and more robust economy</w:t>
      </w:r>
      <w:r w:rsidRPr="00FC4BB3">
        <w:rPr>
          <w:rFonts w:ascii="Calibri" w:hAnsi="Calibri" w:cs="Calibri"/>
          <w:color w:val="000000"/>
          <w:highlight w:val="green"/>
        </w:rPr>
        <w:t xml:space="preserve"> </w:t>
      </w:r>
      <w:r w:rsidRPr="00FC4BB3">
        <w:rPr>
          <w:rFonts w:ascii="Calibri" w:hAnsi="Calibri" w:cs="Calibri"/>
          <w:color w:val="000000"/>
        </w:rPr>
        <w:t xml:space="preserve">for everyone — not just union members. </w:t>
      </w:r>
      <w:r w:rsidRPr="00FC4BB3">
        <w:rPr>
          <w:rStyle w:val="StyleUnderline"/>
          <w:rFonts w:eastAsiaTheme="majorEastAsia" w:cs="Calibri"/>
          <w:highlight w:val="green"/>
        </w:rPr>
        <w:t>The right to strike is critical</w:t>
      </w:r>
      <w:r w:rsidRPr="00FC4BB3">
        <w:rPr>
          <w:rStyle w:val="StyleUnderline"/>
          <w:rFonts w:eastAsiaTheme="majorEastAsia" w:cs="Calibri"/>
        </w:rPr>
        <w:t xml:space="preserve"> to collective organizing and bargaining.</w:t>
      </w:r>
      <w:r w:rsidRPr="00FC4BB3">
        <w:rPr>
          <w:rFonts w:ascii="Calibri" w:hAnsi="Calibri" w:cs="Calibri"/>
          <w:color w:val="000000"/>
        </w:rPr>
        <w:t xml:space="preserve"> </w:t>
      </w:r>
      <w:r w:rsidRPr="00FC4BB3">
        <w:rPr>
          <w:rFonts w:ascii="Calibri" w:hAnsi="Calibri" w:cs="Calibri"/>
          <w:b/>
          <w:color w:val="000000"/>
          <w:highlight w:val="green"/>
          <w:u w:val="single"/>
        </w:rPr>
        <w:t>Without it</w:t>
      </w:r>
      <w:r w:rsidRPr="00FC4BB3">
        <w:rPr>
          <w:rFonts w:ascii="Calibri" w:hAnsi="Calibri" w:cs="Calibri"/>
          <w:color w:val="000000"/>
          <w:u w:val="single"/>
        </w:rPr>
        <w:t xml:space="preserve">, Maine’s public </w:t>
      </w:r>
      <w:r w:rsidRPr="00FC4BB3">
        <w:rPr>
          <w:rFonts w:ascii="Calibri" w:hAnsi="Calibri" w:cs="Calibri"/>
          <w:b/>
          <w:color w:val="000000"/>
          <w:highlight w:val="green"/>
          <w:u w:val="single"/>
        </w:rPr>
        <w:t>employees are unable to negotiate on a level playing field.</w:t>
      </w:r>
      <w:r w:rsidRPr="00FC4BB3">
        <w:rPr>
          <w:rFonts w:ascii="Calibri" w:hAnsi="Calibri" w:cs="Calibri"/>
          <w:color w:val="000000"/>
          <w:highlight w:val="green"/>
        </w:rPr>
        <w:t xml:space="preserve"> </w:t>
      </w:r>
      <w:r w:rsidRPr="00FC4BB3">
        <w:rPr>
          <w:rFonts w:ascii="Calibri" w:hAnsi="Calibri" w:cs="Calibri"/>
          <w:color w:val="000000"/>
        </w:rPr>
        <w:t xml:space="preserve">Maine’s Legislature is considering a bill that would give public-sector workers the right to strike. MECEP supports the legislation, and is urging legislators to enact it. The right to strike would enable fairer negotiations between public workers and the government. All of us have reason to support that outcome. </w:t>
      </w:r>
      <w:r w:rsidRPr="00FC4BB3">
        <w:rPr>
          <w:rFonts w:ascii="Calibri" w:hAnsi="Calibri" w:cs="Calibri"/>
          <w:b/>
          <w:color w:val="000000"/>
          <w:highlight w:val="green"/>
          <w:u w:val="single"/>
        </w:rPr>
        <w:t>Research shows</w:t>
      </w:r>
      <w:r w:rsidRPr="00FC4BB3">
        <w:rPr>
          <w:rFonts w:ascii="Calibri" w:hAnsi="Calibri" w:cs="Calibri"/>
          <w:color w:val="000000"/>
          <w:u w:val="single"/>
        </w:rPr>
        <w:t xml:space="preserve"> that union </w:t>
      </w:r>
      <w:r w:rsidRPr="00FC4BB3">
        <w:rPr>
          <w:rFonts w:ascii="Calibri" w:hAnsi="Calibri" w:cs="Calibri"/>
          <w:b/>
          <w:color w:val="000000"/>
          <w:highlight w:val="green"/>
          <w:u w:val="single"/>
        </w:rPr>
        <w:t>negotiations set the bar for working conditions</w:t>
      </w:r>
      <w:r w:rsidRPr="00FC4BB3">
        <w:rPr>
          <w:rFonts w:ascii="Calibri" w:hAnsi="Calibri" w:cs="Calibri"/>
          <w:color w:val="000000"/>
          <w:highlight w:val="green"/>
          <w:u w:val="single"/>
        </w:rPr>
        <w:t xml:space="preserve"> </w:t>
      </w:r>
      <w:r w:rsidRPr="00FC4BB3">
        <w:rPr>
          <w:rFonts w:ascii="Calibri" w:hAnsi="Calibri" w:cs="Calibri"/>
          <w:color w:val="000000"/>
        </w:rPr>
        <w:t xml:space="preserve">with other employers. And as the largest employer in Maine, </w:t>
      </w:r>
      <w:r w:rsidRPr="00FC4BB3">
        <w:rPr>
          <w:rFonts w:ascii="Calibri" w:hAnsi="Calibri" w:cs="Calibri"/>
          <w:b/>
          <w:color w:val="000000"/>
          <w:highlight w:val="green"/>
          <w:u w:val="single"/>
        </w:rPr>
        <w:t xml:space="preserve">the </w:t>
      </w:r>
      <w:r w:rsidRPr="00FC4BB3">
        <w:rPr>
          <w:rFonts w:ascii="Calibri" w:hAnsi="Calibri" w:cs="Calibri"/>
          <w:b/>
          <w:color w:val="000000"/>
          <w:u w:val="single"/>
        </w:rPr>
        <w:t xml:space="preserve">state’s </w:t>
      </w:r>
      <w:r w:rsidRPr="00FC4BB3">
        <w:rPr>
          <w:rFonts w:ascii="Calibri" w:hAnsi="Calibri" w:cs="Calibri"/>
          <w:b/>
          <w:color w:val="000000"/>
          <w:highlight w:val="green"/>
          <w:u w:val="single"/>
        </w:rPr>
        <w:t xml:space="preserve">treatment of </w:t>
      </w:r>
      <w:r w:rsidRPr="00FC4BB3">
        <w:rPr>
          <w:rFonts w:ascii="Calibri" w:hAnsi="Calibri" w:cs="Calibri"/>
          <w:b/>
          <w:color w:val="000000"/>
          <w:u w:val="single"/>
        </w:rPr>
        <w:t xml:space="preserve">its </w:t>
      </w:r>
      <w:r w:rsidRPr="00FC4BB3">
        <w:rPr>
          <w:rFonts w:ascii="Calibri" w:hAnsi="Calibri" w:cs="Calibri"/>
          <w:b/>
          <w:color w:val="000000"/>
          <w:highlight w:val="green"/>
          <w:u w:val="single"/>
        </w:rPr>
        <w:t xml:space="preserve">workers has a big impact on </w:t>
      </w:r>
      <w:r w:rsidRPr="00FC4BB3">
        <w:rPr>
          <w:rFonts w:ascii="Calibri" w:hAnsi="Calibri" w:cs="Calibri"/>
          <w:b/>
          <w:color w:val="000000"/>
          <w:u w:val="single"/>
        </w:rPr>
        <w:t>working</w:t>
      </w:r>
      <w:r w:rsidRPr="00FC4BB3">
        <w:rPr>
          <w:rFonts w:ascii="Calibri" w:hAnsi="Calibri" w:cs="Calibri"/>
          <w:b/>
          <w:color w:val="000000"/>
          <w:highlight w:val="green"/>
          <w:u w:val="single"/>
        </w:rPr>
        <w:t xml:space="preserve"> conditions</w:t>
      </w:r>
      <w:r w:rsidRPr="00FC4BB3">
        <w:rPr>
          <w:rFonts w:ascii="Calibri" w:hAnsi="Calibri" w:cs="Calibri"/>
          <w:color w:val="000000"/>
          <w:highlight w:val="green"/>
        </w:rPr>
        <w:t xml:space="preserve"> </w:t>
      </w:r>
      <w:r w:rsidRPr="00FC4BB3">
        <w:rPr>
          <w:rFonts w:ascii="Calibri" w:hAnsi="Calibri" w:cs="Calibri"/>
          <w:color w:val="000000"/>
        </w:rPr>
        <w:t xml:space="preserve">in the private sector. Unions support a fairer economy. Periods of high union membership are associated with lower levels of income inequality, both nationally and in Maine. Strong unions, including public-sector unions, have a critical role to play in rebuilding a strong middle class </w:t>
      </w:r>
      <w:r w:rsidRPr="00FC4BB3">
        <w:rPr>
          <w:rFonts w:ascii="Calibri" w:hAnsi="Calibri" w:cs="Calibri"/>
          <w:b/>
          <w:color w:val="000000"/>
          <w:highlight w:val="green"/>
          <w:u w:val="single"/>
        </w:rPr>
        <w:t xml:space="preserve">Unions </w:t>
      </w:r>
      <w:r w:rsidRPr="00FC4BB3">
        <w:rPr>
          <w:rFonts w:ascii="Calibri" w:hAnsi="Calibri" w:cs="Calibri"/>
          <w:b/>
          <w:color w:val="000000"/>
          <w:u w:val="single"/>
        </w:rPr>
        <w:t xml:space="preserve">help </w:t>
      </w:r>
      <w:r w:rsidRPr="00FC4BB3">
        <w:rPr>
          <w:rFonts w:ascii="Calibri" w:hAnsi="Calibri" w:cs="Calibri"/>
          <w:b/>
          <w:color w:val="000000"/>
          <w:highlight w:val="green"/>
          <w:u w:val="single"/>
        </w:rPr>
        <w:t>combat inequities</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within work places. </w:t>
      </w:r>
      <w:r w:rsidRPr="00FC4BB3">
        <w:rPr>
          <w:rFonts w:ascii="Calibri" w:hAnsi="Calibri" w:cs="Calibri"/>
          <w:b/>
          <w:color w:val="000000"/>
          <w:highlight w:val="green"/>
          <w:u w:val="single"/>
        </w:rPr>
        <w:t>Women and people of color in unions face less wage discrimination</w:t>
      </w:r>
      <w:r w:rsidRPr="00FC4BB3">
        <w:rPr>
          <w:rFonts w:ascii="Calibri" w:hAnsi="Calibri" w:cs="Calibri"/>
          <w:color w:val="000000"/>
          <w:highlight w:val="green"/>
          <w:u w:val="single"/>
        </w:rPr>
        <w:t xml:space="preserve"> </w:t>
      </w:r>
      <w:r w:rsidRPr="00FC4BB3">
        <w:rPr>
          <w:rFonts w:ascii="Calibri" w:hAnsi="Calibri" w:cs="Calibri"/>
          <w:color w:val="000000"/>
          <w:u w:val="single"/>
        </w:rPr>
        <w:t>than those in nonunion workplaces. On average,</w:t>
      </w:r>
      <w:r w:rsidRPr="00FC4BB3">
        <w:rPr>
          <w:rFonts w:ascii="Calibri" w:hAnsi="Calibri" w:cs="Calibri"/>
          <w:color w:val="000000"/>
        </w:rPr>
        <w:t xml:space="preserve"> wages for nonunionized white women in Maine are 18 percent less than of those of white men. Among unionized workers, that inequality shrinks to just 9 percent. Similarly, women of color earn 26 percent less than men in nonunionized jobs; </w:t>
      </w:r>
      <w:r w:rsidRPr="00FC4BB3">
        <w:rPr>
          <w:rFonts w:ascii="Calibri" w:hAnsi="Calibri" w:cs="Calibri"/>
          <w:color w:val="000000"/>
          <w:u w:val="single"/>
        </w:rPr>
        <w:t>for unionized women of color,</w:t>
      </w:r>
      <w:r w:rsidRPr="00FC4BB3">
        <w:rPr>
          <w:rFonts w:ascii="Calibri" w:hAnsi="Calibri" w:cs="Calibri"/>
          <w:color w:val="000000"/>
        </w:rPr>
        <w:t xml:space="preserve"> the wage gap shrinks to 17 percent.</w:t>
      </w:r>
      <w:bookmarkStart w:id="4" w:name="_ednref1"/>
      <w:r w:rsidRPr="00FC4BB3">
        <w:rPr>
          <w:rFonts w:ascii="Calibri" w:hAnsi="Calibri" w:cs="Calibri"/>
          <w:color w:val="000000"/>
          <w:vertAlign w:val="superscript"/>
        </w:rPr>
        <w:fldChar w:fldCharType="begin"/>
      </w:r>
      <w:r w:rsidRPr="00FC4BB3">
        <w:rPr>
          <w:rFonts w:ascii="Calibri" w:hAnsi="Calibri" w:cs="Calibri"/>
          <w:color w:val="000000"/>
          <w:vertAlign w:val="superscript"/>
        </w:rPr>
        <w:instrText xml:space="preserve"> HYPERLINK "https://www.mecep.org/blog/right-to-strike-would-level-the-playing-field-for-public-workers-with-benefits-for-all-of-us/" \l "_edn1" </w:instrText>
      </w:r>
      <w:r w:rsidRPr="00FC4BB3">
        <w:rPr>
          <w:rFonts w:ascii="Calibri" w:hAnsi="Calibri" w:cs="Calibri"/>
          <w:color w:val="000000"/>
          <w:vertAlign w:val="superscript"/>
        </w:rPr>
        <w:fldChar w:fldCharType="separate"/>
      </w:r>
      <w:r w:rsidRPr="00FC4BB3">
        <w:rPr>
          <w:rStyle w:val="Hyperlink"/>
          <w:rFonts w:ascii="Calibri" w:eastAsiaTheme="majorEastAsia" w:hAnsi="Calibri" w:cs="Calibri"/>
          <w:vertAlign w:val="superscript"/>
        </w:rPr>
        <w:t>[i]</w:t>
      </w:r>
      <w:r w:rsidRPr="00FC4BB3">
        <w:rPr>
          <w:rFonts w:ascii="Calibri" w:hAnsi="Calibri" w:cs="Calibri"/>
          <w:color w:val="000000"/>
          <w:vertAlign w:val="superscript"/>
        </w:rPr>
        <w:fldChar w:fldCharType="end"/>
      </w:r>
      <w:bookmarkEnd w:id="4"/>
      <w:r w:rsidRPr="00FC4BB3">
        <w:rPr>
          <w:rFonts w:ascii="Calibri" w:hAnsi="Calibri" w:cs="Calibri"/>
          <w:color w:val="000000"/>
          <w:vertAlign w:val="superscript"/>
        </w:rPr>
        <w:t xml:space="preserve"> </w:t>
      </w:r>
      <w:r w:rsidRPr="00FC4BB3">
        <w:rPr>
          <w:rFonts w:ascii="Calibri" w:hAnsi="Calibri" w:cs="Calibri"/>
          <w:color w:val="000000"/>
        </w:rPr>
        <w:t xml:space="preserve">All of us have a stake in the success of collective bargaining. But </w:t>
      </w:r>
      <w:r w:rsidRPr="00FC4BB3">
        <w:rPr>
          <w:rFonts w:ascii="Calibri" w:hAnsi="Calibri" w:cs="Calibri"/>
          <w:b/>
          <w:color w:val="000000"/>
          <w:highlight w:val="green"/>
          <w:u w:val="single"/>
        </w:rPr>
        <w:t xml:space="preserve">a union without the right to strike loses </w:t>
      </w:r>
      <w:r w:rsidRPr="00FC4BB3">
        <w:rPr>
          <w:rFonts w:ascii="Calibri" w:hAnsi="Calibri" w:cs="Calibri"/>
          <w:b/>
          <w:color w:val="000000"/>
          <w:u w:val="single"/>
        </w:rPr>
        <w:t xml:space="preserve">much of its </w:t>
      </w:r>
      <w:r w:rsidRPr="00FC4BB3">
        <w:rPr>
          <w:rFonts w:ascii="Calibri" w:hAnsi="Calibri" w:cs="Calibri"/>
          <w:b/>
          <w:color w:val="000000"/>
          <w:highlight w:val="green"/>
          <w:u w:val="single"/>
        </w:rPr>
        <w:t>negotiating power</w:t>
      </w:r>
      <w:r w:rsidRPr="00FC4BB3">
        <w:rPr>
          <w:rFonts w:ascii="Calibri" w:hAnsi="Calibri" w:cs="Calibri"/>
          <w:b/>
          <w:color w:val="000000"/>
          <w:u w:val="single"/>
        </w:rPr>
        <w:t xml:space="preserve">. </w:t>
      </w:r>
      <w:r w:rsidRPr="00FC4BB3">
        <w:rPr>
          <w:rFonts w:ascii="Calibri" w:hAnsi="Calibri" w:cs="Calibri"/>
          <w:b/>
          <w:color w:val="000000"/>
          <w:highlight w:val="green"/>
          <w:u w:val="single"/>
        </w:rPr>
        <w:t>The right to withdraw your labor is the foundation of</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collective </w:t>
      </w:r>
      <w:r w:rsidRPr="00FC4BB3">
        <w:rPr>
          <w:rFonts w:ascii="Calibri" w:hAnsi="Calibri" w:cs="Calibri"/>
          <w:b/>
          <w:color w:val="000000"/>
          <w:highlight w:val="green"/>
          <w:u w:val="single"/>
        </w:rPr>
        <w:t>worker action</w:t>
      </w:r>
      <w:r w:rsidRPr="00FC4BB3">
        <w:rPr>
          <w:rFonts w:ascii="Calibri" w:hAnsi="Calibri" w:cs="Calibri"/>
          <w:color w:val="000000"/>
        </w:rPr>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w:t>
      </w:r>
      <w:r w:rsidRPr="00FC4BB3">
        <w:rPr>
          <w:rFonts w:ascii="Calibri" w:hAnsi="Calibri" w:cs="Calibri"/>
          <w:b/>
          <w:color w:val="000000"/>
          <w:highlight w:val="green"/>
          <w:u w:val="single"/>
        </w:rPr>
        <w:t>Research confirms that public-sector unions are less effective without the right to strike</w:t>
      </w:r>
      <w:r w:rsidRPr="00FC4BB3">
        <w:rPr>
          <w:rFonts w:ascii="Calibri" w:hAnsi="Calibri" w:cs="Calibri"/>
          <w:b/>
          <w:color w:val="000000"/>
          <w:u w:val="single"/>
        </w:rPr>
        <w:t xml:space="preserve">. </w:t>
      </w:r>
      <w:r w:rsidRPr="00FC4BB3">
        <w:rPr>
          <w:rFonts w:ascii="Calibri" w:hAnsi="Calibri" w:cs="Calibri"/>
          <w:b/>
          <w:color w:val="000000"/>
          <w:highlight w:val="green"/>
          <w:u w:val="single"/>
        </w:rPr>
        <w:t>Public employees with a right to strike earn between 2 percent and 5 percent more than those without it</w:t>
      </w:r>
      <w:r w:rsidRPr="00FC4BB3">
        <w:rPr>
          <w:rFonts w:ascii="Calibri" w:hAnsi="Calibri" w:cs="Calibri"/>
          <w:color w:val="000000"/>
          <w:u w:val="single"/>
        </w:rPr>
        <w:t>.</w:t>
      </w:r>
      <w:bookmarkStart w:id="5" w:name="_ednref2"/>
      <w:r w:rsidRPr="00FC4BB3">
        <w:rPr>
          <w:rFonts w:ascii="Calibri" w:hAnsi="Calibri" w:cs="Calibri"/>
          <w:color w:val="000000"/>
          <w:u w:val="single"/>
          <w:vertAlign w:val="superscript"/>
        </w:rPr>
        <w:fldChar w:fldCharType="begin"/>
      </w:r>
      <w:r w:rsidRPr="00FC4BB3">
        <w:rPr>
          <w:rFonts w:ascii="Calibri" w:hAnsi="Calibri" w:cs="Calibri"/>
          <w:color w:val="000000"/>
          <w:u w:val="single"/>
          <w:vertAlign w:val="superscript"/>
        </w:rPr>
        <w:instrText xml:space="preserve"> HYPERLINK "https://www.mecep.org/blog/right-to-strike-would-level-the-playing-field-for-public-workers-with-benefits-for-all-of-us/" \l "_edn2" </w:instrText>
      </w:r>
      <w:r w:rsidRPr="00FC4BB3">
        <w:rPr>
          <w:rFonts w:ascii="Calibri" w:hAnsi="Calibri" w:cs="Calibri"/>
          <w:color w:val="000000"/>
          <w:u w:val="single"/>
          <w:vertAlign w:val="superscript"/>
        </w:rPr>
        <w:fldChar w:fldCharType="separate"/>
      </w:r>
      <w:r w:rsidRPr="00FC4BB3">
        <w:rPr>
          <w:rStyle w:val="Hyperlink"/>
          <w:rFonts w:ascii="Calibri" w:eastAsiaTheme="majorEastAsia" w:hAnsi="Calibri" w:cs="Calibri"/>
          <w:u w:val="single"/>
          <w:vertAlign w:val="superscript"/>
        </w:rPr>
        <w:t>[ii]</w:t>
      </w:r>
      <w:r w:rsidRPr="00FC4BB3">
        <w:rPr>
          <w:rFonts w:ascii="Calibri" w:hAnsi="Calibri" w:cs="Calibri"/>
          <w:color w:val="000000"/>
          <w:u w:val="single"/>
          <w:vertAlign w:val="superscript"/>
        </w:rPr>
        <w:fldChar w:fldCharType="end"/>
      </w:r>
      <w:bookmarkEnd w:id="5"/>
      <w:r w:rsidRPr="00FC4BB3">
        <w:rPr>
          <w:rFonts w:ascii="Calibri" w:hAnsi="Calibri" w:cs="Calibri"/>
          <w:color w:val="000000"/>
          <w:u w:val="single"/>
          <w:vertAlign w:val="superscript"/>
        </w:rPr>
        <w:t> </w:t>
      </w:r>
      <w:r w:rsidRPr="00FC4BB3">
        <w:rPr>
          <w:rFonts w:ascii="Calibri" w:hAnsi="Calibri" w:cs="Calibri"/>
          <w:color w:val="000000"/>
          <w:u w:val="single"/>
        </w:rPr>
        <w:t xml:space="preserve">While that’s a meaningful increase for those workers, it also </w:t>
      </w:r>
      <w:r w:rsidRPr="00FC4BB3">
        <w:rPr>
          <w:rFonts w:ascii="Calibri" w:hAnsi="Calibri" w:cs="Calibri"/>
          <w:b/>
          <w:color w:val="000000"/>
          <w:highlight w:val="green"/>
          <w:u w:val="single"/>
        </w:rPr>
        <w:t>should assuage any fears that a right to strike would lead to excessive pay increases or employees abusing their new right.</w:t>
      </w:r>
    </w:p>
    <w:p w:rsidR="003048F4" w:rsidRDefault="003048F4" w:rsidP="003048F4">
      <w:pPr>
        <w:pStyle w:val="NormalWeb"/>
        <w:shd w:val="clear" w:color="auto" w:fill="FFFFFF"/>
        <w:spacing w:before="0" w:beforeAutospacing="0" w:after="312" w:afterAutospacing="0"/>
        <w:rPr>
          <w:rFonts w:ascii="Calibri" w:hAnsi="Calibri" w:cs="Calibri"/>
          <w:b/>
          <w:color w:val="000000"/>
          <w:highlight w:val="green"/>
          <w:u w:val="single"/>
        </w:rPr>
      </w:pPr>
    </w:p>
    <w:p w:rsidR="003048F4" w:rsidRDefault="003048F4" w:rsidP="003048F4">
      <w:pPr>
        <w:pStyle w:val="Heading4"/>
      </w:pPr>
      <w:r>
        <w:t>Strikes don’t perpetuate disturbance – they are good in the long run and solve for oppression stemming the root of actual disturbance – unjust policies and social flaws.</w:t>
      </w:r>
    </w:p>
    <w:p w:rsidR="003048F4" w:rsidRPr="00287209" w:rsidRDefault="003048F4" w:rsidP="003048F4">
      <w:pPr>
        <w:rPr>
          <w:rFonts w:asciiTheme="minorHAnsi" w:hAnsiTheme="minorHAnsi" w:cs="Lucida Sans Unicode"/>
          <w:szCs w:val="16"/>
        </w:rPr>
      </w:pPr>
      <w:r w:rsidRPr="00857C7D">
        <w:rPr>
          <w:rStyle w:val="Emphasis"/>
          <w:rFonts w:asciiTheme="minorHAnsi" w:hAnsiTheme="minorHAnsi"/>
          <w:sz w:val="24"/>
          <w:u w:val="none"/>
        </w:rPr>
        <w:t xml:space="preserve">Lim ’19 </w:t>
      </w:r>
      <w:r>
        <w:rPr>
          <w:rStyle w:val="Emphasis"/>
          <w:rFonts w:asciiTheme="minorHAnsi" w:hAnsiTheme="minorHAnsi"/>
          <w:sz w:val="24"/>
          <w:u w:val="none"/>
        </w:rPr>
        <w:t>(</w:t>
      </w:r>
      <w:hyperlink r:id="rId11" w:history="1">
        <w:r w:rsidRPr="00287209">
          <w:rPr>
            <w:rStyle w:val="Hyperlink"/>
            <w:rFonts w:asciiTheme="minorHAnsi" w:hAnsiTheme="minorHAnsi"/>
          </w:rPr>
          <w:t>https://www.thecrimson.com/article/2019/12/11/lim-right-to-strike/</w:t>
        </w:r>
      </w:hyperlink>
      <w:r w:rsidRPr="00287209">
        <w:rPr>
          <w:rStyle w:val="Emphasis"/>
          <w:rFonts w:asciiTheme="minorHAnsi" w:hAnsiTheme="minorHAnsi"/>
          <w:u w:val="none"/>
        </w:rPr>
        <w:t xml:space="preserve">, Woojin Lim, 12/11/2019, “The Right to Strike”, </w:t>
      </w:r>
      <w:r w:rsidRPr="00287209">
        <w:rPr>
          <w:rFonts w:asciiTheme="minorHAnsi" w:hAnsiTheme="minorHAnsi" w:cs="Lucida Sans Unicode"/>
          <w:szCs w:val="16"/>
        </w:rPr>
        <w:t>Woojin Lim is a Crimson Editorial editor, is a Philosophy concentrator in Winthrop House</w:t>
      </w:r>
      <w:r>
        <w:rPr>
          <w:rFonts w:asciiTheme="minorHAnsi" w:hAnsiTheme="minorHAnsi" w:cs="Lucida Sans Unicode"/>
          <w:szCs w:val="16"/>
        </w:rPr>
        <w:t>)</w:t>
      </w:r>
    </w:p>
    <w:p w:rsidR="003048F4" w:rsidRPr="00287209" w:rsidRDefault="003048F4" w:rsidP="003048F4">
      <w:pPr>
        <w:rPr>
          <w:rFonts w:asciiTheme="minorHAnsi" w:hAnsiTheme="minorHAnsi" w:cstheme="minorHAnsi"/>
          <w:sz w:val="24"/>
          <w:szCs w:val="26"/>
        </w:rPr>
      </w:pPr>
      <w:r w:rsidRPr="00287209">
        <w:rPr>
          <w:rFonts w:asciiTheme="minorHAnsi" w:eastAsia="Times New Roman" w:hAnsiTheme="minorHAnsi" w:cstheme="minorHAnsi"/>
          <w:sz w:val="24"/>
          <w:szCs w:val="16"/>
        </w:rPr>
        <w:t>The question of civic obligations, however, remains at stake. Perhaps those disgruntled with the strike might claim on a whiff that the strike impedes upon their own freedom of movement, educational rights, privacy, and so forth</w:t>
      </w:r>
      <w:r w:rsidRPr="00287209">
        <w:rPr>
          <w:rFonts w:asciiTheme="minorHAnsi" w:eastAsia="Times New Roman" w:hAnsiTheme="minorHAnsi" w:cstheme="minorHAnsi"/>
          <w:sz w:val="24"/>
          <w:szCs w:val="16"/>
          <w:u w:val="single"/>
        </w:rPr>
        <w:t>.</w:t>
      </w:r>
      <w:r w:rsidRPr="00287209">
        <w:rPr>
          <w:rFonts w:asciiTheme="minorHAnsi" w:eastAsia="Times New Roman" w:hAnsiTheme="minorHAnsi" w:cstheme="minorHAnsi"/>
          <w:sz w:val="24"/>
          <w:szCs w:val="26"/>
          <w:u w:val="single"/>
        </w:rPr>
        <w:t xml:space="preserve"> Do strikers, in virtue of expressing their own freedoms, shirk valid civic norms of reciprocity they owe to members of the community, for instance, to students? No</w:t>
      </w:r>
      <w:r w:rsidRPr="00287209">
        <w:rPr>
          <w:rFonts w:asciiTheme="minorHAnsi" w:eastAsia="Times New Roman" w:hAnsiTheme="minorHAnsi" w:cstheme="minorHAnsi"/>
          <w:sz w:val="24"/>
          <w:szCs w:val="26"/>
        </w:rPr>
        <w:t xml:space="preserve">. </w:t>
      </w:r>
      <w:r w:rsidRPr="00287209">
        <w:rPr>
          <w:rFonts w:asciiTheme="minorHAnsi" w:eastAsia="Times New Roman" w:hAnsiTheme="minorHAnsi" w:cstheme="minorHAnsi"/>
          <w:b/>
          <w:sz w:val="24"/>
          <w:szCs w:val="26"/>
          <w:highlight w:val="green"/>
          <w:u w:val="single"/>
        </w:rPr>
        <w:t>The right to strike stems from</w:t>
      </w:r>
      <w:r w:rsidRPr="00287209">
        <w:rPr>
          <w:rFonts w:asciiTheme="minorHAnsi" w:eastAsia="Times New Roman" w:hAnsiTheme="minorHAnsi" w:cstheme="minorHAnsi"/>
          <w:sz w:val="24"/>
          <w:szCs w:val="26"/>
          <w:highlight w:val="green"/>
          <w:u w:val="single"/>
        </w:rPr>
        <w:t xml:space="preserve"> </w:t>
      </w:r>
      <w:r w:rsidRPr="00287209">
        <w:rPr>
          <w:rFonts w:asciiTheme="minorHAnsi" w:eastAsia="Times New Roman" w:hAnsiTheme="minorHAnsi" w:cstheme="minorHAnsi"/>
          <w:sz w:val="24"/>
          <w:szCs w:val="26"/>
          <w:u w:val="single"/>
        </w:rPr>
        <w:t xml:space="preserve">the premise of </w:t>
      </w:r>
      <w:r w:rsidRPr="00287209">
        <w:rPr>
          <w:rFonts w:asciiTheme="minorHAnsi" w:eastAsia="Times New Roman" w:hAnsiTheme="minorHAnsi" w:cstheme="minorHAnsi"/>
          <w:b/>
          <w:sz w:val="24"/>
          <w:szCs w:val="26"/>
          <w:highlight w:val="green"/>
          <w:u w:val="single"/>
        </w:rPr>
        <w:t>a</w:t>
      </w:r>
      <w:r w:rsidRPr="00287209">
        <w:rPr>
          <w:rFonts w:asciiTheme="minorHAnsi" w:eastAsia="Times New Roman" w:hAnsiTheme="minorHAnsi" w:cstheme="minorHAnsi"/>
          <w:sz w:val="24"/>
          <w:szCs w:val="26"/>
          <w:u w:val="single"/>
        </w:rPr>
        <w:t xml:space="preserve">n unjust </w:t>
      </w:r>
      <w:r w:rsidRPr="00287209">
        <w:rPr>
          <w:rFonts w:asciiTheme="minorHAnsi" w:eastAsia="Times New Roman" w:hAnsiTheme="minorHAnsi" w:cstheme="minorHAnsi"/>
          <w:b/>
          <w:sz w:val="24"/>
          <w:szCs w:val="26"/>
          <w:highlight w:val="green"/>
          <w:u w:val="single"/>
        </w:rPr>
        <w:t>flaw in the social order, that is, the</w:t>
      </w:r>
      <w:r w:rsidRPr="00287209">
        <w:rPr>
          <w:rFonts w:asciiTheme="minorHAnsi" w:eastAsia="Times New Roman" w:hAnsiTheme="minorHAnsi" w:cstheme="minorHAnsi"/>
          <w:sz w:val="24"/>
          <w:szCs w:val="26"/>
          <w:highlight w:val="green"/>
          <w:u w:val="single"/>
        </w:rPr>
        <w:t xml:space="preserve"> </w:t>
      </w:r>
      <w:r w:rsidRPr="00287209">
        <w:rPr>
          <w:rFonts w:asciiTheme="minorHAnsi" w:eastAsia="Times New Roman" w:hAnsiTheme="minorHAnsi" w:cstheme="minorHAnsi"/>
          <w:b/>
          <w:sz w:val="24"/>
          <w:szCs w:val="26"/>
          <w:highlight w:val="green"/>
          <w:u w:val="single"/>
        </w:rPr>
        <w:t>recognition that the benefits from shouldering the burdens of social cooperation are not fair</w:t>
      </w:r>
      <w:r w:rsidRPr="00287209">
        <w:rPr>
          <w:rFonts w:asciiTheme="minorHAnsi" w:eastAsia="Times New Roman" w:hAnsiTheme="minorHAnsi" w:cstheme="minorHAnsi"/>
          <w:sz w:val="24"/>
          <w:szCs w:val="26"/>
          <w:u w:val="single"/>
        </w:rPr>
        <w:t xml:space="preserve">ly distributed. </w:t>
      </w:r>
      <w:r w:rsidRPr="00287209">
        <w:rPr>
          <w:rFonts w:asciiTheme="minorHAnsi" w:eastAsia="Times New Roman" w:hAnsiTheme="minorHAnsi" w:cstheme="minorHAnsi"/>
          <w:b/>
          <w:sz w:val="24"/>
          <w:szCs w:val="26"/>
          <w:highlight w:val="green"/>
          <w:u w:val="single"/>
        </w:rPr>
        <w:t>Strikes and protests publicize this recognition and demand reform</w:t>
      </w:r>
      <w:r w:rsidRPr="00287209">
        <w:rPr>
          <w:rFonts w:asciiTheme="minorHAnsi" w:eastAsia="Times New Roman" w:hAnsiTheme="minorHAnsi" w:cstheme="minorHAnsi"/>
          <w:sz w:val="24"/>
          <w:szCs w:val="26"/>
          <w:u w:val="single"/>
        </w:rPr>
        <w:t xml:space="preserve">. </w:t>
      </w:r>
      <w:r w:rsidRPr="00287209">
        <w:rPr>
          <w:rFonts w:asciiTheme="minorHAnsi" w:hAnsiTheme="minorHAnsi" w:cstheme="minorHAnsi"/>
          <w:sz w:val="24"/>
          <w:szCs w:val="26"/>
          <w:u w:val="single"/>
        </w:rPr>
        <w:t xml:space="preserve">No doubt, </w:t>
      </w:r>
      <w:r w:rsidRPr="00287209">
        <w:rPr>
          <w:rFonts w:asciiTheme="minorHAnsi" w:hAnsiTheme="minorHAnsi" w:cstheme="minorHAnsi"/>
          <w:b/>
          <w:sz w:val="24"/>
          <w:szCs w:val="26"/>
          <w:highlight w:val="green"/>
          <w:u w:val="single"/>
        </w:rPr>
        <w:t>work stoppages</w:t>
      </w:r>
      <w:r w:rsidRPr="00287209">
        <w:rPr>
          <w:rFonts w:asciiTheme="minorHAnsi" w:hAnsiTheme="minorHAnsi" w:cstheme="minorHAnsi"/>
          <w:sz w:val="24"/>
          <w:szCs w:val="26"/>
        </w:rPr>
        <w:t xml:space="preserve"> from teaching fellows, course assistants, and graduate research assistants — no sections, no office hours, no labs, no grades — </w:t>
      </w:r>
      <w:r w:rsidRPr="00287209">
        <w:rPr>
          <w:rFonts w:asciiTheme="minorHAnsi" w:hAnsiTheme="minorHAnsi" w:cstheme="minorHAnsi"/>
          <w:b/>
          <w:sz w:val="24"/>
          <w:szCs w:val="26"/>
          <w:highlight w:val="green"/>
          <w:u w:val="single"/>
        </w:rPr>
        <w:t>may pose </w:t>
      </w:r>
      <w:hyperlink r:id="rId12" w:history="1">
        <w:r w:rsidRPr="00287209">
          <w:rPr>
            <w:rFonts w:asciiTheme="minorHAnsi" w:hAnsiTheme="minorHAnsi" w:cstheme="minorHAnsi"/>
            <w:b/>
            <w:sz w:val="24"/>
            <w:szCs w:val="26"/>
            <w:highlight w:val="green"/>
            <w:u w:val="single"/>
          </w:rPr>
          <w:t>inconvenience</w:t>
        </w:r>
      </w:hyperlink>
      <w:r w:rsidRPr="00287209">
        <w:rPr>
          <w:rFonts w:asciiTheme="minorHAnsi" w:hAnsiTheme="minorHAnsi" w:cstheme="minorHAnsi"/>
          <w:sz w:val="24"/>
          <w:szCs w:val="26"/>
          <w:u w:val="single"/>
        </w:rPr>
        <w:t xml:space="preserve"> and perhaps hardship </w:t>
      </w:r>
      <w:r w:rsidRPr="00287209">
        <w:rPr>
          <w:rFonts w:asciiTheme="minorHAnsi" w:hAnsiTheme="minorHAnsi" w:cstheme="minorHAnsi"/>
          <w:b/>
          <w:sz w:val="24"/>
          <w:szCs w:val="26"/>
          <w:highlight w:val="green"/>
          <w:u w:val="single"/>
        </w:rPr>
        <w:t>in our present lives</w:t>
      </w:r>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Strikes may also impose a serious financial </w:t>
      </w:r>
      <w:hyperlink r:id="rId13" w:history="1">
        <w:r w:rsidRPr="00287209">
          <w:rPr>
            <w:rFonts w:asciiTheme="minorHAnsi" w:hAnsiTheme="minorHAnsi" w:cstheme="minorHAnsi"/>
            <w:sz w:val="24"/>
            <w:szCs w:val="26"/>
            <w:u w:val="single"/>
          </w:rPr>
          <w:t>cost</w:t>
        </w:r>
      </w:hyperlink>
      <w:r w:rsidRPr="00287209">
        <w:rPr>
          <w:rFonts w:asciiTheme="minorHAnsi" w:hAnsiTheme="minorHAnsi" w:cstheme="minorHAnsi"/>
          <w:sz w:val="24"/>
          <w:szCs w:val="26"/>
          <w:u w:val="single"/>
        </w:rPr>
        <w:t> on both the employer and the employees</w:t>
      </w:r>
      <w:r w:rsidRPr="00287209">
        <w:rPr>
          <w:rFonts w:asciiTheme="minorHAnsi" w:hAnsiTheme="minorHAnsi" w:cstheme="minorHAnsi"/>
          <w:sz w:val="24"/>
          <w:szCs w:val="26"/>
        </w:rPr>
        <w:t xml:space="preserve">. </w:t>
      </w:r>
      <w:r w:rsidRPr="00287209">
        <w:rPr>
          <w:rFonts w:asciiTheme="minorHAnsi" w:hAnsiTheme="minorHAnsi" w:cstheme="minorHAnsi"/>
          <w:b/>
          <w:sz w:val="24"/>
          <w:szCs w:val="26"/>
          <w:highlight w:val="green"/>
          <w:u w:val="single"/>
        </w:rPr>
        <w:t>These costs and inconveniences, however, should not be ridiculed as outrageous, for they rightfully </w:t>
      </w:r>
      <w:hyperlink r:id="rId14" w:history="1">
        <w:r w:rsidRPr="00287209">
          <w:rPr>
            <w:rFonts w:asciiTheme="minorHAnsi" w:hAnsiTheme="minorHAnsi" w:cstheme="minorHAnsi"/>
            <w:b/>
            <w:sz w:val="24"/>
            <w:szCs w:val="26"/>
            <w:highlight w:val="green"/>
            <w:u w:val="single"/>
          </w:rPr>
          <w:t>invite</w:t>
        </w:r>
      </w:hyperlink>
      <w:r w:rsidRPr="00287209">
        <w:rPr>
          <w:rFonts w:asciiTheme="minorHAnsi" w:hAnsiTheme="minorHAnsi" w:cstheme="minorHAnsi"/>
          <w:b/>
          <w:sz w:val="24"/>
          <w:szCs w:val="26"/>
          <w:highlight w:val="green"/>
          <w:u w:val="single"/>
        </w:rPr>
        <w:t> disruption. The</w:t>
      </w:r>
      <w:r w:rsidRPr="00287209">
        <w:rPr>
          <w:rFonts w:asciiTheme="minorHAnsi" w:hAnsiTheme="minorHAnsi" w:cstheme="minorHAnsi"/>
          <w:b/>
          <w:sz w:val="24"/>
          <w:szCs w:val="26"/>
          <w:u w:val="single"/>
        </w:rPr>
        <w:t xml:space="preserve"> possible </w:t>
      </w:r>
      <w:r w:rsidRPr="00287209">
        <w:rPr>
          <w:rFonts w:asciiTheme="minorHAnsi" w:hAnsiTheme="minorHAnsi" w:cstheme="minorHAnsi"/>
          <w:b/>
          <w:sz w:val="24"/>
          <w:szCs w:val="26"/>
          <w:highlight w:val="green"/>
          <w:u w:val="single"/>
        </w:rPr>
        <w:t>hazards that arise from a strike</w:t>
      </w:r>
      <w:r w:rsidRPr="00287209">
        <w:rPr>
          <w:rFonts w:asciiTheme="minorHAnsi" w:hAnsiTheme="minorHAnsi" w:cstheme="minorHAnsi"/>
          <w:b/>
          <w:sz w:val="24"/>
          <w:szCs w:val="26"/>
          <w:u w:val="single"/>
        </w:rPr>
        <w:t xml:space="preserve"> </w:t>
      </w:r>
      <w:r w:rsidRPr="00287209">
        <w:rPr>
          <w:rFonts w:asciiTheme="minorHAnsi" w:hAnsiTheme="minorHAnsi" w:cstheme="minorHAnsi"/>
          <w:b/>
          <w:sz w:val="24"/>
          <w:szCs w:val="26"/>
          <w:highlight w:val="green"/>
          <w:u w:val="single"/>
        </w:rPr>
        <w:t>must be weighed against the workers’ welfare and just rewards and to the community. For instance</w:t>
      </w:r>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current graduate students who struggle in </w:t>
      </w:r>
      <w:hyperlink r:id="rId15" w:history="1">
        <w:r w:rsidRPr="00287209">
          <w:rPr>
            <w:rFonts w:asciiTheme="minorHAnsi" w:hAnsiTheme="minorHAnsi" w:cstheme="minorHAnsi"/>
            <w:sz w:val="24"/>
            <w:szCs w:val="26"/>
            <w:u w:val="single"/>
          </w:rPr>
          <w:t>financials</w:t>
        </w:r>
      </w:hyperlink>
      <w:r w:rsidRPr="00287209">
        <w:rPr>
          <w:rFonts w:asciiTheme="minorHAnsi" w:hAnsiTheme="minorHAnsi" w:cstheme="minorHAnsi"/>
          <w:sz w:val="24"/>
          <w:szCs w:val="26"/>
          <w:u w:val="single"/>
        </w:rPr>
        <w:t> and </w:t>
      </w:r>
      <w:hyperlink r:id="rId16" w:history="1">
        <w:r w:rsidRPr="00287209">
          <w:rPr>
            <w:rFonts w:asciiTheme="minorHAnsi" w:hAnsiTheme="minorHAnsi" w:cstheme="minorHAnsi"/>
            <w:sz w:val="24"/>
            <w:szCs w:val="26"/>
            <w:u w:val="single"/>
          </w:rPr>
          <w:t>mental health</w:t>
        </w:r>
      </w:hyperlink>
      <w:r w:rsidRPr="00287209">
        <w:rPr>
          <w:rFonts w:asciiTheme="minorHAnsi" w:hAnsiTheme="minorHAnsi" w:cstheme="minorHAnsi"/>
          <w:sz w:val="24"/>
          <w:szCs w:val="26"/>
          <w:u w:val="single"/>
        </w:rPr>
        <w:t> may be troubled with juggling teaching obligatio</w:t>
      </w:r>
      <w:r w:rsidRPr="00287209">
        <w:rPr>
          <w:rFonts w:asciiTheme="minorHAnsi" w:hAnsiTheme="minorHAnsi" w:cstheme="minorHAnsi"/>
          <w:sz w:val="24"/>
          <w:szCs w:val="26"/>
        </w:rPr>
        <w:t xml:space="preserve">ns. </w:t>
      </w:r>
      <w:r w:rsidRPr="00287209">
        <w:rPr>
          <w:rFonts w:asciiTheme="minorHAnsi" w:hAnsiTheme="minorHAnsi" w:cstheme="minorHAnsi"/>
          <w:b/>
          <w:sz w:val="24"/>
          <w:szCs w:val="26"/>
          <w:highlight w:val="green"/>
          <w:u w:val="single"/>
        </w:rPr>
        <w:t>If graduate students are provided with pay security and adequate dental, mental health</w:t>
      </w:r>
      <w:r w:rsidRPr="00287209">
        <w:rPr>
          <w:rFonts w:asciiTheme="minorHAnsi" w:hAnsiTheme="minorHAnsi" w:cstheme="minorHAnsi"/>
          <w:sz w:val="24"/>
          <w:szCs w:val="26"/>
          <w:u w:val="single"/>
        </w:rPr>
        <w:t xml:space="preserve">, and specialist coverage, their </w:t>
      </w:r>
      <w:r w:rsidRPr="00287209">
        <w:rPr>
          <w:rFonts w:asciiTheme="minorHAnsi" w:hAnsiTheme="minorHAnsi" w:cstheme="minorHAnsi"/>
          <w:b/>
          <w:sz w:val="24"/>
          <w:szCs w:val="26"/>
          <w:highlight w:val="green"/>
          <w:u w:val="single"/>
        </w:rPr>
        <w:t>quality of teaching and research may </w:t>
      </w:r>
      <w:hyperlink r:id="rId17" w:history="1">
        <w:r w:rsidRPr="00287209">
          <w:rPr>
            <w:rFonts w:asciiTheme="minorHAnsi" w:hAnsiTheme="minorHAnsi" w:cstheme="minorHAnsi"/>
            <w:b/>
            <w:sz w:val="24"/>
            <w:szCs w:val="26"/>
            <w:highlight w:val="green"/>
            <w:u w:val="single"/>
          </w:rPr>
          <w:t>improve</w:t>
        </w:r>
      </w:hyperlink>
      <w:r w:rsidRPr="00287209">
        <w:rPr>
          <w:rFonts w:asciiTheme="minorHAnsi" w:hAnsiTheme="minorHAnsi" w:cstheme="minorHAnsi"/>
          <w:b/>
          <w:sz w:val="24"/>
          <w:szCs w:val="26"/>
          <w:highlight w:val="green"/>
          <w:u w:val="single"/>
        </w:rPr>
        <w:t> in the </w:t>
      </w:r>
      <w:hyperlink r:id="rId18" w:history="1">
        <w:r w:rsidRPr="00287209">
          <w:rPr>
            <w:rFonts w:asciiTheme="minorHAnsi" w:hAnsiTheme="minorHAnsi" w:cstheme="minorHAnsi"/>
            <w:b/>
            <w:sz w:val="24"/>
            <w:szCs w:val="26"/>
            <w:highlight w:val="green"/>
            <w:u w:val="single"/>
          </w:rPr>
          <w:t>long run</w:t>
        </w:r>
      </w:hyperlink>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There are dangers to bystanders</w:t>
      </w:r>
      <w:r w:rsidRPr="00287209">
        <w:rPr>
          <w:rFonts w:asciiTheme="minorHAnsi" w:hAnsiTheme="minorHAnsi" w:cstheme="minorHAnsi"/>
          <w:sz w:val="24"/>
          <w:szCs w:val="26"/>
        </w:rPr>
        <w:t xml:space="preserve"> and </w:t>
      </w:r>
      <w:r w:rsidRPr="00287209">
        <w:rPr>
          <w:rFonts w:asciiTheme="minorHAnsi" w:hAnsiTheme="minorHAnsi" w:cstheme="minorHAnsi"/>
          <w:sz w:val="24"/>
          <w:szCs w:val="26"/>
          <w:u w:val="single"/>
        </w:rPr>
        <w:t>neutrals when a strike occurs</w:t>
      </w:r>
      <w:r w:rsidRPr="00287209">
        <w:rPr>
          <w:rFonts w:asciiTheme="minorHAnsi" w:hAnsiTheme="minorHAnsi" w:cstheme="minorHAnsi"/>
          <w:sz w:val="24"/>
          <w:szCs w:val="26"/>
        </w:rPr>
        <w:t xml:space="preserve">, but </w:t>
      </w:r>
      <w:r w:rsidRPr="00287209">
        <w:rPr>
          <w:rFonts w:asciiTheme="minorHAnsi" w:hAnsiTheme="minorHAnsi" w:cstheme="minorHAnsi"/>
          <w:b/>
          <w:sz w:val="24"/>
          <w:szCs w:val="26"/>
          <w:highlight w:val="green"/>
          <w:u w:val="single"/>
        </w:rPr>
        <w:t>such considerations also arise when one lays down the right to strike</w:t>
      </w:r>
      <w:r w:rsidRPr="00287209">
        <w:rPr>
          <w:rFonts w:asciiTheme="minorHAnsi" w:hAnsiTheme="minorHAnsi" w:cstheme="minorHAnsi"/>
          <w:b/>
          <w:sz w:val="24"/>
          <w:szCs w:val="26"/>
          <w:u w:val="single"/>
        </w:rPr>
        <w:t>.</w:t>
      </w:r>
    </w:p>
    <w:p w:rsidR="003048F4" w:rsidRPr="00287209" w:rsidRDefault="003048F4" w:rsidP="003048F4">
      <w:pPr>
        <w:rPr>
          <w:rFonts w:asciiTheme="minorHAnsi" w:hAnsiTheme="minorHAnsi" w:cstheme="minorHAnsi"/>
          <w:color w:val="000000"/>
          <w:sz w:val="24"/>
          <w:szCs w:val="26"/>
        </w:rPr>
      </w:pPr>
    </w:p>
    <w:p w:rsidR="003048F4" w:rsidRDefault="003048F4" w:rsidP="003048F4">
      <w:pPr>
        <w:pStyle w:val="Heading4"/>
      </w:pPr>
      <w:r>
        <w:t>Oppressions will not stop insofar as strikes are not available as strikes are uniquely effective.</w:t>
      </w:r>
    </w:p>
    <w:p w:rsidR="003048F4" w:rsidRPr="00287209" w:rsidRDefault="003048F4" w:rsidP="003048F4">
      <w:r w:rsidRPr="009D20FC">
        <w:rPr>
          <w:b/>
          <w:sz w:val="26"/>
        </w:rPr>
        <w:t>Chibber 16’</w:t>
      </w:r>
      <w:r>
        <w:t xml:space="preserve"> (“Why the Working Class?”, Vivek Chibber, 3/13/2016, Vivek Chibber is a professor of sociology at New York University. He is the editor of </w:t>
      </w:r>
      <w:r>
        <w:rPr>
          <w:i/>
        </w:rPr>
        <w:t>Catalyst: A Journey of Theory and Strategy</w:t>
      </w:r>
      <w:r>
        <w:t xml:space="preserve">., </w:t>
      </w:r>
      <w:r w:rsidRPr="009D20FC">
        <w:t>https://www.jacobinmag.com/2016/03/working-class-capitalism-socialists-strike-power/</w:t>
      </w:r>
      <w:r>
        <w:t>)</w:t>
      </w:r>
    </w:p>
    <w:p w:rsidR="003048F4" w:rsidRDefault="003048F4" w:rsidP="003048F4">
      <w:pPr>
        <w:pStyle w:val="NormalWeb"/>
        <w:spacing w:before="0" w:beforeAutospacing="0" w:after="240" w:afterAutospacing="0"/>
        <w:rPr>
          <w:rFonts w:asciiTheme="minorHAnsi" w:hAnsiTheme="minorHAnsi"/>
          <w:sz w:val="22"/>
          <w:szCs w:val="22"/>
        </w:rPr>
      </w:pPr>
      <w:r w:rsidRPr="009D20FC">
        <w:rPr>
          <w:rFonts w:asciiTheme="minorHAnsi" w:hAnsiTheme="minorHAnsi"/>
          <w:sz w:val="22"/>
          <w:szCs w:val="22"/>
        </w:rPr>
        <w:t>There are many things that people need to lead decent lives. But two items are absolutely essential. The first is some guarantee of material security — things like having an </w:t>
      </w:r>
      <w:hyperlink r:id="rId19" w:history="1">
        <w:r w:rsidRPr="009D20FC">
          <w:rPr>
            <w:rStyle w:val="Hyperlink"/>
            <w:rFonts w:asciiTheme="minorHAnsi" w:eastAsiaTheme="majorEastAsia" w:hAnsiTheme="minorHAnsi"/>
            <w:sz w:val="22"/>
            <w:szCs w:val="22"/>
          </w:rPr>
          <w:t>income</w:t>
        </w:r>
      </w:hyperlink>
      <w:r w:rsidRPr="009D20FC">
        <w:rPr>
          <w:rFonts w:asciiTheme="minorHAnsi" w:hAnsiTheme="minorHAnsi"/>
          <w:sz w:val="22"/>
          <w:szCs w:val="22"/>
        </w:rPr>
        <w:t>, </w:t>
      </w:r>
      <w:hyperlink r:id="rId20" w:history="1">
        <w:r w:rsidRPr="009D20FC">
          <w:rPr>
            <w:rStyle w:val="Hyperlink"/>
            <w:rFonts w:asciiTheme="minorHAnsi" w:eastAsiaTheme="majorEastAsia" w:hAnsiTheme="minorHAnsi"/>
            <w:sz w:val="22"/>
            <w:szCs w:val="22"/>
          </w:rPr>
          <w:t>housing</w:t>
        </w:r>
      </w:hyperlink>
      <w:r w:rsidRPr="009D20FC">
        <w:rPr>
          <w:rFonts w:asciiTheme="minorHAnsi" w:hAnsiTheme="minorHAnsi"/>
          <w:sz w:val="22"/>
          <w:szCs w:val="22"/>
        </w:rPr>
        <w:t>, and </w:t>
      </w:r>
      <w:hyperlink r:id="rId21" w:history="1">
        <w:r w:rsidRPr="009D20FC">
          <w:rPr>
            <w:rStyle w:val="Hyperlink"/>
            <w:rFonts w:asciiTheme="minorHAnsi" w:eastAsiaTheme="majorEastAsia" w:hAnsiTheme="minorHAnsi"/>
            <w:sz w:val="22"/>
            <w:szCs w:val="22"/>
          </w:rPr>
          <w:t>basic health care</w:t>
        </w:r>
      </w:hyperlink>
      <w:r w:rsidRPr="009D20FC">
        <w:rPr>
          <w:rFonts w:asciiTheme="minorHAnsi" w:hAnsiTheme="minorHAnsi"/>
          <w:sz w:val="22"/>
          <w:szCs w:val="22"/>
        </w:rPr>
        <w:t>. The second is being free of social domination — if you are under someone else’s control, if they make many of the key decisions for you, then you are constantly vulnerable to abuse.</w:t>
      </w:r>
      <w:r>
        <w:rPr>
          <w:rFonts w:asciiTheme="minorHAnsi" w:hAnsiTheme="minorHAnsi"/>
          <w:sz w:val="22"/>
          <w:szCs w:val="22"/>
        </w:rPr>
        <w:t xml:space="preserve"> </w:t>
      </w:r>
      <w:r w:rsidRPr="009D20FC">
        <w:rPr>
          <w:rFonts w:asciiTheme="minorHAnsi" w:hAnsiTheme="minorHAnsi"/>
          <w:sz w:val="22"/>
          <w:szCs w:val="22"/>
        </w:rPr>
        <w:t xml:space="preserve">So, </w:t>
      </w:r>
      <w:r w:rsidRPr="004D6EF6">
        <w:rPr>
          <w:rFonts w:asciiTheme="minorHAnsi" w:hAnsiTheme="minorHAnsi"/>
          <w:b/>
          <w:sz w:val="22"/>
          <w:szCs w:val="22"/>
          <w:highlight w:val="green"/>
          <w:u w:val="single"/>
        </w:rPr>
        <w:t>in a society in</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which most</w:t>
      </w:r>
      <w:r w:rsidRPr="004D6EF6">
        <w:rPr>
          <w:rFonts w:asciiTheme="minorHAnsi" w:hAnsiTheme="minorHAnsi"/>
          <w:b/>
          <w:sz w:val="22"/>
          <w:szCs w:val="22"/>
          <w:highlight w:val="green"/>
        </w:rPr>
        <w:t xml:space="preserve"> </w:t>
      </w:r>
      <w:r w:rsidRPr="009D20FC">
        <w:rPr>
          <w:rFonts w:asciiTheme="minorHAnsi" w:hAnsiTheme="minorHAnsi"/>
          <w:sz w:val="22"/>
          <w:szCs w:val="22"/>
        </w:rPr>
        <w:t>people don’t have job security, or have jobs but </w:t>
      </w:r>
      <w:hyperlink r:id="rId22" w:history="1">
        <w:r w:rsidRPr="009D20FC">
          <w:rPr>
            <w:rStyle w:val="Hyperlink"/>
            <w:rFonts w:asciiTheme="minorHAnsi" w:eastAsiaTheme="majorEastAsia" w:hAnsiTheme="minorHAnsi"/>
            <w:sz w:val="22"/>
            <w:szCs w:val="22"/>
          </w:rPr>
          <w:t>can’t pay their bills</w:t>
        </w:r>
      </w:hyperlink>
      <w:r w:rsidRPr="009D20FC">
        <w:rPr>
          <w:rFonts w:asciiTheme="minorHAnsi" w:hAnsiTheme="minorHAnsi"/>
          <w:sz w:val="22"/>
          <w:szCs w:val="22"/>
        </w:rPr>
        <w:t xml:space="preserve">, in which they have to </w:t>
      </w:r>
      <w:r w:rsidRPr="004D6EF6">
        <w:rPr>
          <w:rFonts w:asciiTheme="minorHAnsi" w:hAnsiTheme="minorHAnsi"/>
          <w:b/>
          <w:sz w:val="22"/>
          <w:szCs w:val="22"/>
          <w:highlight w:val="green"/>
          <w:u w:val="single"/>
        </w:rPr>
        <w:t xml:space="preserve">submit to other </w:t>
      </w:r>
      <w:r w:rsidRPr="004D6EF6">
        <w:rPr>
          <w:rFonts w:asciiTheme="minorHAnsi" w:hAnsiTheme="minorHAnsi"/>
          <w:b/>
          <w:sz w:val="22"/>
          <w:szCs w:val="22"/>
          <w:u w:val="single"/>
        </w:rPr>
        <w:t xml:space="preserve">people’s </w:t>
      </w:r>
      <w:r w:rsidRPr="004D6EF6">
        <w:rPr>
          <w:rFonts w:asciiTheme="minorHAnsi" w:hAnsiTheme="minorHAnsi"/>
          <w:b/>
          <w:sz w:val="22"/>
          <w:szCs w:val="22"/>
          <w:highlight w:val="green"/>
          <w:u w:val="single"/>
        </w:rPr>
        <w:t xml:space="preserve">control, in which they don’t have a voice in </w:t>
      </w:r>
      <w:r w:rsidRPr="004D6EF6">
        <w:rPr>
          <w:rFonts w:asciiTheme="minorHAnsi" w:hAnsiTheme="minorHAnsi"/>
          <w:b/>
          <w:sz w:val="22"/>
          <w:szCs w:val="22"/>
          <w:u w:val="single"/>
        </w:rPr>
        <w:t>how</w:t>
      </w:r>
      <w:r w:rsidRPr="004D6EF6">
        <w:rPr>
          <w:rFonts w:asciiTheme="minorHAnsi" w:hAnsiTheme="minorHAnsi"/>
          <w:b/>
          <w:sz w:val="22"/>
          <w:szCs w:val="22"/>
          <w:highlight w:val="green"/>
          <w:u w:val="single"/>
        </w:rPr>
        <w:t xml:space="preserve"> laws </w:t>
      </w:r>
      <w:r w:rsidRPr="004D6EF6">
        <w:rPr>
          <w:rFonts w:asciiTheme="minorHAnsi" w:hAnsiTheme="minorHAnsi"/>
          <w:b/>
          <w:sz w:val="22"/>
          <w:szCs w:val="22"/>
          <w:u w:val="single"/>
        </w:rPr>
        <w:t>and regulations</w:t>
      </w:r>
      <w:r w:rsidRPr="004D6EF6">
        <w:rPr>
          <w:rFonts w:asciiTheme="minorHAnsi" w:hAnsiTheme="minorHAnsi"/>
          <w:sz w:val="22"/>
          <w:szCs w:val="22"/>
          <w:u w:val="single"/>
        </w:rPr>
        <w:t xml:space="preserve"> are made </w:t>
      </w:r>
      <w:r w:rsidRPr="004D6EF6">
        <w:rPr>
          <w:rFonts w:asciiTheme="minorHAnsi" w:hAnsiTheme="minorHAnsi"/>
          <w:b/>
          <w:sz w:val="22"/>
          <w:szCs w:val="22"/>
          <w:highlight w:val="green"/>
          <w:u w:val="single"/>
        </w:rPr>
        <w:t>— it’s impossible to achieve social justice. Capitalism</w:t>
      </w:r>
      <w:r w:rsidRPr="004D6EF6">
        <w:rPr>
          <w:rFonts w:asciiTheme="minorHAnsi" w:hAnsiTheme="minorHAnsi"/>
          <w:sz w:val="22"/>
          <w:szCs w:val="22"/>
          <w:highlight w:val="green"/>
          <w:u w:val="single"/>
        </w:rPr>
        <w:t xml:space="preserve"> </w:t>
      </w:r>
      <w:r w:rsidRPr="009D20FC">
        <w:rPr>
          <w:rFonts w:asciiTheme="minorHAnsi" w:hAnsiTheme="minorHAnsi"/>
          <w:sz w:val="22"/>
          <w:szCs w:val="22"/>
        </w:rPr>
        <w:t xml:space="preserve">is an economic system that </w:t>
      </w:r>
      <w:r w:rsidRPr="004D6EF6">
        <w:rPr>
          <w:rFonts w:asciiTheme="minorHAnsi" w:hAnsiTheme="minorHAnsi"/>
          <w:b/>
          <w:sz w:val="22"/>
          <w:szCs w:val="22"/>
          <w:highlight w:val="green"/>
          <w:u w:val="single"/>
        </w:rPr>
        <w:t>depends on depriving</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the vast majority of people of these essential </w:t>
      </w:r>
      <w:r w:rsidRPr="004D6EF6">
        <w:rPr>
          <w:rFonts w:asciiTheme="minorHAnsi" w:hAnsiTheme="minorHAnsi"/>
          <w:b/>
          <w:sz w:val="22"/>
          <w:szCs w:val="22"/>
          <w:highlight w:val="green"/>
          <w:u w:val="single"/>
        </w:rPr>
        <w:t>preconditions for a decent life</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Workers</w:t>
      </w:r>
      <w:r w:rsidRPr="004D6EF6">
        <w:rPr>
          <w:rFonts w:asciiTheme="minorHAnsi" w:hAnsiTheme="minorHAnsi"/>
          <w:sz w:val="22"/>
          <w:szCs w:val="22"/>
          <w:u w:val="single"/>
        </w:rPr>
        <w:t xml:space="preserve"> show up for work every day knowing that they</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have</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little job security</w:t>
      </w:r>
      <w:r w:rsidRPr="004D6EF6">
        <w:rPr>
          <w:rFonts w:asciiTheme="minorHAnsi" w:hAnsiTheme="minorHAnsi"/>
          <w:b/>
          <w:sz w:val="22"/>
          <w:szCs w:val="22"/>
        </w:rPr>
        <w:t>;</w:t>
      </w:r>
      <w:r w:rsidRPr="009D20FC">
        <w:rPr>
          <w:rFonts w:asciiTheme="minorHAnsi" w:hAnsiTheme="minorHAnsi"/>
          <w:sz w:val="22"/>
          <w:szCs w:val="22"/>
        </w:rPr>
        <w:t xml:space="preserve"> they are paid what </w:t>
      </w:r>
      <w:r w:rsidRPr="004D6EF6">
        <w:rPr>
          <w:rFonts w:asciiTheme="minorHAnsi" w:hAnsiTheme="minorHAnsi"/>
          <w:b/>
          <w:sz w:val="22"/>
          <w:szCs w:val="22"/>
          <w:highlight w:val="green"/>
          <w:u w:val="single"/>
        </w:rPr>
        <w:t>employers</w:t>
      </w:r>
      <w:r w:rsidRPr="004D6EF6">
        <w:rPr>
          <w:rFonts w:asciiTheme="minorHAnsi" w:hAnsiTheme="minorHAnsi"/>
          <w:b/>
          <w:sz w:val="22"/>
          <w:szCs w:val="22"/>
          <w:highlight w:val="green"/>
        </w:rPr>
        <w:t xml:space="preserve"> </w:t>
      </w:r>
      <w:r w:rsidRPr="009D20FC">
        <w:rPr>
          <w:rFonts w:asciiTheme="minorHAnsi" w:hAnsiTheme="minorHAnsi"/>
          <w:sz w:val="22"/>
          <w:szCs w:val="22"/>
        </w:rPr>
        <w:t xml:space="preserve">feel is consistent with their </w:t>
      </w:r>
      <w:r w:rsidRPr="004D6EF6">
        <w:rPr>
          <w:rFonts w:asciiTheme="minorHAnsi" w:hAnsiTheme="minorHAnsi"/>
          <w:b/>
          <w:sz w:val="22"/>
          <w:szCs w:val="22"/>
          <w:highlight w:val="green"/>
          <w:u w:val="single"/>
        </w:rPr>
        <w:t>main priority</w:t>
      </w:r>
      <w:r w:rsidRPr="004D6EF6">
        <w:rPr>
          <w:rFonts w:asciiTheme="minorHAnsi" w:hAnsiTheme="minorHAnsi"/>
          <w:b/>
          <w:sz w:val="22"/>
          <w:szCs w:val="22"/>
          <w:u w:val="single"/>
        </w:rPr>
        <w:t>,</w:t>
      </w:r>
      <w:r w:rsidRPr="004D6EF6">
        <w:rPr>
          <w:rFonts w:asciiTheme="minorHAnsi" w:hAnsiTheme="minorHAnsi"/>
          <w:sz w:val="22"/>
          <w:szCs w:val="22"/>
          <w:u w:val="single"/>
        </w:rPr>
        <w:t xml:space="preserve"> which is making </w:t>
      </w:r>
      <w:r w:rsidRPr="004D6EF6">
        <w:rPr>
          <w:rFonts w:asciiTheme="minorHAnsi" w:hAnsiTheme="minorHAnsi"/>
          <w:b/>
          <w:sz w:val="22"/>
          <w:szCs w:val="22"/>
          <w:highlight w:val="green"/>
          <w:u w:val="single"/>
        </w:rPr>
        <w:t xml:space="preserve">profits, not </w:t>
      </w:r>
      <w:r w:rsidRPr="004D6EF6">
        <w:rPr>
          <w:rFonts w:asciiTheme="minorHAnsi" w:hAnsiTheme="minorHAnsi"/>
          <w:b/>
          <w:sz w:val="22"/>
          <w:szCs w:val="22"/>
          <w:u w:val="single"/>
        </w:rPr>
        <w:t xml:space="preserve">the </w:t>
      </w:r>
      <w:r w:rsidRPr="004D6EF6">
        <w:rPr>
          <w:rFonts w:asciiTheme="minorHAnsi" w:hAnsiTheme="minorHAnsi"/>
          <w:b/>
          <w:sz w:val="22"/>
          <w:szCs w:val="22"/>
          <w:highlight w:val="green"/>
          <w:u w:val="single"/>
        </w:rPr>
        <w:t>well-being</w:t>
      </w:r>
      <w:r w:rsidRPr="009D20FC">
        <w:rPr>
          <w:rFonts w:asciiTheme="minorHAnsi" w:hAnsiTheme="minorHAnsi"/>
          <w:sz w:val="22"/>
          <w:szCs w:val="22"/>
          <w:highlight w:val="green"/>
        </w:rPr>
        <w:t xml:space="preserve"> </w:t>
      </w:r>
      <w:r w:rsidRPr="009D20FC">
        <w:rPr>
          <w:rFonts w:asciiTheme="minorHAnsi" w:hAnsiTheme="minorHAnsi"/>
          <w:sz w:val="22"/>
          <w:szCs w:val="22"/>
        </w:rPr>
        <w:t xml:space="preserve">of employees; they work at a pace and duration that is set by their bosses; and </w:t>
      </w:r>
      <w:r w:rsidRPr="004D6EF6">
        <w:rPr>
          <w:rFonts w:asciiTheme="minorHAnsi" w:hAnsiTheme="minorHAnsi"/>
          <w:b/>
          <w:sz w:val="22"/>
          <w:szCs w:val="22"/>
          <w:highlight w:val="green"/>
          <w:u w:val="single"/>
        </w:rPr>
        <w:t>they submit</w:t>
      </w:r>
      <w:r w:rsidRPr="009D20FC">
        <w:rPr>
          <w:rFonts w:asciiTheme="minorHAnsi" w:hAnsiTheme="minorHAnsi"/>
          <w:sz w:val="22"/>
          <w:szCs w:val="22"/>
          <w:highlight w:val="green"/>
        </w:rPr>
        <w:t xml:space="preserve"> </w:t>
      </w:r>
      <w:r w:rsidRPr="004D6EF6">
        <w:rPr>
          <w:rFonts w:asciiTheme="minorHAnsi" w:hAnsiTheme="minorHAnsi"/>
          <w:sz w:val="22"/>
          <w:szCs w:val="22"/>
        </w:rPr>
        <w:t xml:space="preserve">to these conditions, </w:t>
      </w:r>
      <w:r w:rsidRPr="009D20FC">
        <w:rPr>
          <w:rFonts w:asciiTheme="minorHAnsi" w:hAnsiTheme="minorHAnsi"/>
          <w:sz w:val="22"/>
          <w:szCs w:val="22"/>
        </w:rPr>
        <w:t xml:space="preserve">not because they want to, but </w:t>
      </w:r>
      <w:r w:rsidRPr="004D6EF6">
        <w:rPr>
          <w:rFonts w:asciiTheme="minorHAnsi" w:hAnsiTheme="minorHAnsi"/>
          <w:b/>
          <w:sz w:val="22"/>
          <w:szCs w:val="22"/>
          <w:highlight w:val="green"/>
          <w:u w:val="single"/>
        </w:rPr>
        <w:t>because</w:t>
      </w:r>
      <w:r w:rsidRPr="009D20FC">
        <w:rPr>
          <w:rFonts w:asciiTheme="minorHAnsi" w:hAnsiTheme="minorHAnsi"/>
          <w:sz w:val="22"/>
          <w:szCs w:val="22"/>
          <w:highlight w:val="green"/>
        </w:rPr>
        <w:t xml:space="preserve"> </w:t>
      </w:r>
      <w:r w:rsidRPr="009D20FC">
        <w:rPr>
          <w:rFonts w:asciiTheme="minorHAnsi" w:hAnsiTheme="minorHAnsi"/>
          <w:sz w:val="22"/>
          <w:szCs w:val="22"/>
        </w:rPr>
        <w:t xml:space="preserve">for most of them, </w:t>
      </w:r>
      <w:r w:rsidRPr="004D6EF6">
        <w:rPr>
          <w:rFonts w:asciiTheme="minorHAnsi" w:hAnsiTheme="minorHAnsi"/>
          <w:b/>
          <w:sz w:val="22"/>
          <w:szCs w:val="22"/>
          <w:highlight w:val="green"/>
          <w:u w:val="single"/>
        </w:rPr>
        <w:t>the alternative</w:t>
      </w:r>
      <w:r w:rsidRPr="009D20FC">
        <w:rPr>
          <w:rFonts w:asciiTheme="minorHAnsi" w:hAnsiTheme="minorHAnsi"/>
          <w:sz w:val="22"/>
          <w:szCs w:val="22"/>
          <w:highlight w:val="green"/>
        </w:rPr>
        <w:t xml:space="preserve"> </w:t>
      </w:r>
      <w:r w:rsidRPr="009D20FC">
        <w:rPr>
          <w:rFonts w:asciiTheme="minorHAnsi" w:hAnsiTheme="minorHAnsi"/>
          <w:sz w:val="22"/>
          <w:szCs w:val="22"/>
          <w:u w:val="single"/>
        </w:rPr>
        <w:t>to accepting these conditions</w:t>
      </w:r>
      <w:r w:rsidRPr="009D20FC">
        <w:rPr>
          <w:rFonts w:asciiTheme="minorHAnsi" w:hAnsiTheme="minorHAnsi"/>
          <w:sz w:val="22"/>
          <w:szCs w:val="22"/>
        </w:rPr>
        <w:t xml:space="preserve"> </w:t>
      </w:r>
      <w:r w:rsidRPr="004D6EF6">
        <w:rPr>
          <w:rFonts w:asciiTheme="minorHAnsi" w:hAnsiTheme="minorHAnsi"/>
          <w:b/>
          <w:sz w:val="22"/>
          <w:szCs w:val="22"/>
          <w:highlight w:val="green"/>
          <w:u w:val="single"/>
        </w:rPr>
        <w:t>is not having a</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job</w:t>
      </w:r>
      <w:r w:rsidRPr="009D20FC">
        <w:rPr>
          <w:rFonts w:asciiTheme="minorHAnsi" w:hAnsiTheme="minorHAnsi"/>
          <w:sz w:val="22"/>
          <w:szCs w:val="22"/>
          <w:highlight w:val="green"/>
        </w:rPr>
        <w:t xml:space="preserve"> </w:t>
      </w:r>
      <w:r w:rsidRPr="009D20FC">
        <w:rPr>
          <w:rFonts w:asciiTheme="minorHAnsi" w:hAnsiTheme="minorHAnsi"/>
          <w:sz w:val="22"/>
          <w:szCs w:val="22"/>
        </w:rPr>
        <w:t>at all. This is not some incidental or marginal aspect of capitalism.</w:t>
      </w:r>
      <w:r w:rsidRPr="004D6EF6">
        <w:rPr>
          <w:rFonts w:asciiTheme="minorHAnsi" w:hAnsiTheme="minorHAnsi"/>
          <w:sz w:val="22"/>
          <w:szCs w:val="22"/>
        </w:rPr>
        <w:t xml:space="preserve"> It is the defining feature of the system [capitalism]. </w:t>
      </w:r>
      <w:r w:rsidRPr="009D20FC">
        <w:rPr>
          <w:rFonts w:asciiTheme="minorHAnsi" w:hAnsiTheme="minorHAnsi"/>
          <w:sz w:val="22"/>
          <w:szCs w:val="22"/>
        </w:rPr>
        <w:t xml:space="preserve">Economic and political </w:t>
      </w:r>
      <w:r w:rsidRPr="004D6EF6">
        <w:rPr>
          <w:rFonts w:asciiTheme="minorHAnsi" w:hAnsiTheme="minorHAnsi"/>
          <w:b/>
          <w:sz w:val="22"/>
          <w:szCs w:val="22"/>
          <w:highlight w:val="green"/>
          <w:u w:val="single"/>
        </w:rPr>
        <w:t>power is in the hands of capitalists</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whose only goal is to max</w:t>
      </w:r>
      <w:r w:rsidRPr="004D6EF6">
        <w:rPr>
          <w:rFonts w:asciiTheme="minorHAnsi" w:hAnsiTheme="minorHAnsi"/>
          <w:b/>
          <w:sz w:val="22"/>
          <w:szCs w:val="22"/>
          <w:u w:val="single"/>
        </w:rPr>
        <w:t xml:space="preserve">imize </w:t>
      </w:r>
      <w:r w:rsidRPr="004D6EF6">
        <w:rPr>
          <w:rFonts w:asciiTheme="minorHAnsi" w:hAnsiTheme="minorHAnsi"/>
          <w:b/>
          <w:sz w:val="22"/>
          <w:szCs w:val="22"/>
          <w:highlight w:val="green"/>
          <w:u w:val="single"/>
        </w:rPr>
        <w:t>profits</w:t>
      </w:r>
      <w:r w:rsidRPr="004D6EF6">
        <w:rPr>
          <w:rFonts w:asciiTheme="minorHAnsi" w:hAnsiTheme="minorHAnsi"/>
          <w:sz w:val="22"/>
          <w:szCs w:val="22"/>
          <w:u w:val="single"/>
        </w:rPr>
        <w:t xml:space="preserve">, which means that </w:t>
      </w:r>
      <w:r w:rsidRPr="004D6EF6">
        <w:rPr>
          <w:rFonts w:asciiTheme="minorHAnsi" w:hAnsiTheme="minorHAnsi"/>
          <w:b/>
          <w:sz w:val="22"/>
          <w:szCs w:val="22"/>
          <w:highlight w:val="green"/>
          <w:u w:val="single"/>
        </w:rPr>
        <w:t>the condition of workers is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at best,</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a secondary</w:t>
      </w:r>
      <w:r w:rsidRPr="009D20FC">
        <w:rPr>
          <w:rFonts w:asciiTheme="minorHAnsi" w:hAnsiTheme="minorHAnsi"/>
          <w:sz w:val="22"/>
          <w:szCs w:val="22"/>
          <w:highlight w:val="green"/>
        </w:rPr>
        <w:t xml:space="preserve"> </w:t>
      </w:r>
      <w:r w:rsidRPr="004D6EF6">
        <w:rPr>
          <w:rFonts w:asciiTheme="minorHAnsi" w:hAnsiTheme="minorHAnsi"/>
          <w:sz w:val="22"/>
          <w:szCs w:val="22"/>
        </w:rPr>
        <w:t>concern to them</w:t>
      </w:r>
      <w:r w:rsidRPr="009D20FC">
        <w:rPr>
          <w:rFonts w:asciiTheme="minorHAnsi" w:hAnsiTheme="minorHAnsi"/>
          <w:sz w:val="22"/>
          <w:szCs w:val="22"/>
        </w:rPr>
        <w:t xml:space="preserve">. </w:t>
      </w:r>
      <w:r w:rsidRPr="009D20FC">
        <w:rPr>
          <w:rFonts w:asciiTheme="minorHAnsi" w:hAnsiTheme="minorHAnsi"/>
          <w:sz w:val="22"/>
          <w:szCs w:val="22"/>
          <w:u w:val="single"/>
        </w:rPr>
        <w:t>And that means that the system is, at its very core, unjust.</w:t>
      </w:r>
      <w:r>
        <w:rPr>
          <w:rFonts w:asciiTheme="minorHAnsi" w:hAnsiTheme="minorHAnsi"/>
          <w:sz w:val="22"/>
          <w:szCs w:val="22"/>
          <w:u w:val="single"/>
        </w:rPr>
        <w:t xml:space="preserve"> </w:t>
      </w:r>
      <w:r w:rsidRPr="009D20FC">
        <w:rPr>
          <w:rFonts w:asciiTheme="minorHAnsi" w:hAnsiTheme="minorHAnsi"/>
          <w:sz w:val="22"/>
          <w:szCs w:val="22"/>
        </w:rPr>
        <w:t>It follows that the first step to making our society more humane and fair is to reduce the insecurity and material deprivation in so many people’s lives, and to increase their scope for self-determination. But we immediately run into a problem — the political resistance of elites.</w:t>
      </w:r>
      <w:r>
        <w:rPr>
          <w:rFonts w:asciiTheme="minorHAnsi" w:hAnsiTheme="minorHAnsi"/>
          <w:sz w:val="22"/>
          <w:szCs w:val="22"/>
        </w:rPr>
        <w:t xml:space="preserve"> </w:t>
      </w:r>
      <w:r w:rsidRPr="004D6EF6">
        <w:rPr>
          <w:rFonts w:asciiTheme="minorHAnsi" w:hAnsiTheme="minorHAnsi"/>
          <w:sz w:val="22"/>
          <w:szCs w:val="22"/>
        </w:rPr>
        <w:t>Power is not distributed equally</w:t>
      </w:r>
      <w:r w:rsidRPr="009D20FC">
        <w:rPr>
          <w:rFonts w:asciiTheme="minorHAnsi" w:hAnsiTheme="minorHAnsi"/>
          <w:sz w:val="22"/>
          <w:szCs w:val="22"/>
        </w:rPr>
        <w:t xml:space="preserve"> in capitalism. Capitalists decide who is hired and fired, and who works for how long, not workers. </w:t>
      </w:r>
      <w:r w:rsidRPr="004D6EF6">
        <w:rPr>
          <w:rFonts w:asciiTheme="minorHAnsi" w:hAnsiTheme="minorHAnsi"/>
          <w:b/>
          <w:sz w:val="22"/>
          <w:szCs w:val="22"/>
          <w:highlight w:val="green"/>
          <w:u w:val="single"/>
        </w:rPr>
        <w:t>Capitalists also have the most</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political </w:t>
      </w:r>
      <w:r w:rsidRPr="004D6EF6">
        <w:rPr>
          <w:rFonts w:asciiTheme="minorHAnsi" w:hAnsiTheme="minorHAnsi"/>
          <w:b/>
          <w:sz w:val="22"/>
          <w:szCs w:val="22"/>
          <w:highlight w:val="green"/>
          <w:u w:val="single"/>
        </w:rPr>
        <w:t>power,</w:t>
      </w:r>
      <w:r w:rsidRPr="004D6EF6">
        <w:rPr>
          <w:rFonts w:asciiTheme="minorHAnsi" w:hAnsiTheme="minorHAnsi"/>
          <w:sz w:val="22"/>
          <w:szCs w:val="22"/>
          <w:u w:val="single"/>
        </w:rPr>
        <w:t xml:space="preserve"> because </w:t>
      </w:r>
      <w:r w:rsidRPr="004D6EF6">
        <w:rPr>
          <w:rFonts w:asciiTheme="minorHAnsi" w:hAnsiTheme="minorHAnsi"/>
          <w:b/>
          <w:sz w:val="22"/>
          <w:szCs w:val="22"/>
          <w:highlight w:val="green"/>
          <w:u w:val="single"/>
        </w:rPr>
        <w:t>they can do things like lobby</w:t>
      </w:r>
      <w:r w:rsidRPr="004D6EF6">
        <w:rPr>
          <w:rFonts w:asciiTheme="minorHAnsi" w:hAnsiTheme="minorHAnsi"/>
          <w:sz w:val="22"/>
          <w:szCs w:val="22"/>
          <w:u w:val="single"/>
        </w:rPr>
        <w:t xml:space="preserve">, fund political </w:t>
      </w:r>
      <w:r w:rsidRPr="004D6EF6">
        <w:rPr>
          <w:rFonts w:asciiTheme="minorHAnsi" w:hAnsiTheme="minorHAnsi"/>
          <w:b/>
          <w:sz w:val="22"/>
          <w:szCs w:val="22"/>
          <w:highlight w:val="green"/>
          <w:u w:val="single"/>
        </w:rPr>
        <w:t>campaigns, and bankroll</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political </w:t>
      </w:r>
      <w:r w:rsidRPr="004D6EF6">
        <w:rPr>
          <w:rFonts w:asciiTheme="minorHAnsi" w:hAnsiTheme="minorHAnsi"/>
          <w:b/>
          <w:sz w:val="22"/>
          <w:szCs w:val="22"/>
          <w:highlight w:val="green"/>
          <w:u w:val="single"/>
        </w:rPr>
        <w:t>parties.</w:t>
      </w:r>
      <w:r>
        <w:rPr>
          <w:rFonts w:asciiTheme="minorHAnsi" w:hAnsiTheme="minorHAnsi"/>
          <w:sz w:val="22"/>
          <w:szCs w:val="22"/>
          <w:highlight w:val="green"/>
        </w:rPr>
        <w:t xml:space="preserve"> </w:t>
      </w:r>
      <w:r w:rsidRPr="009D20FC">
        <w:rPr>
          <w:rFonts w:asciiTheme="minorHAnsi" w:hAnsiTheme="minorHAnsi"/>
          <w:sz w:val="22"/>
          <w:szCs w:val="22"/>
          <w:u w:val="single"/>
        </w:rPr>
        <w:t>And since they are the ones who benefit from the system</w:t>
      </w:r>
      <w:r w:rsidRPr="009D20FC">
        <w:rPr>
          <w:rFonts w:asciiTheme="minorHAnsi" w:hAnsiTheme="minorHAnsi"/>
          <w:sz w:val="22"/>
          <w:szCs w:val="22"/>
        </w:rPr>
        <w:t xml:space="preserve">, </w:t>
      </w:r>
      <w:r w:rsidRPr="009D20FC">
        <w:rPr>
          <w:rFonts w:asciiTheme="minorHAnsi" w:hAnsiTheme="minorHAnsi"/>
          <w:sz w:val="22"/>
          <w:szCs w:val="22"/>
          <w:u w:val="single"/>
        </w:rPr>
        <w:t>why should they encourage changes in it, changes that inevitably mean a diminution in their power and their bottom line?</w:t>
      </w:r>
      <w:r w:rsidRPr="009D20FC">
        <w:rPr>
          <w:rFonts w:asciiTheme="minorHAnsi" w:hAnsiTheme="minorHAnsi"/>
          <w:sz w:val="22"/>
          <w:szCs w:val="22"/>
        </w:rPr>
        <w:t xml:space="preserve"> The answer is</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they don’t take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very kindly</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to challenges, and they do their best to maintain the status quo.</w:t>
      </w:r>
      <w:r w:rsidRPr="004D6EF6">
        <w:rPr>
          <w:rFonts w:asciiTheme="minorHAnsi" w:hAnsiTheme="minorHAnsi"/>
          <w:sz w:val="22"/>
          <w:szCs w:val="22"/>
          <w:highlight w:val="green"/>
          <w:u w:val="single"/>
        </w:rPr>
        <w:t xml:space="preserve"> </w:t>
      </w:r>
      <w:r w:rsidRPr="009D20FC">
        <w:rPr>
          <w:rFonts w:asciiTheme="minorHAnsi" w:hAnsiTheme="minorHAnsi"/>
          <w:sz w:val="22"/>
          <w:szCs w:val="22"/>
          <w:u w:val="single"/>
        </w:rPr>
        <w:t>Movements for progressive reform have found time and again that whenever they try to push for changes in the direction of justice, they come up against the power of capital.</w:t>
      </w:r>
      <w:r w:rsidRPr="009D20FC">
        <w:rPr>
          <w:rFonts w:asciiTheme="minorHAnsi" w:hAnsiTheme="minorHAnsi"/>
          <w:sz w:val="22"/>
          <w:szCs w:val="22"/>
        </w:rPr>
        <w:t>Any reforms that require a redistribution of income, or come from the government as a social measure — whether it’s health care, </w:t>
      </w:r>
      <w:hyperlink r:id="rId23" w:history="1">
        <w:r w:rsidRPr="009D20FC">
          <w:rPr>
            <w:rStyle w:val="Hyperlink"/>
            <w:rFonts w:asciiTheme="minorHAnsi" w:eastAsiaTheme="majorEastAsia" w:hAnsiTheme="minorHAnsi"/>
            <w:sz w:val="22"/>
            <w:szCs w:val="22"/>
          </w:rPr>
          <w:t>environmental regulations</w:t>
        </w:r>
      </w:hyperlink>
      <w:r w:rsidRPr="009D20FC">
        <w:rPr>
          <w:rFonts w:asciiTheme="minorHAnsi" w:hAnsiTheme="minorHAnsi"/>
          <w:sz w:val="22"/>
          <w:szCs w:val="22"/>
        </w:rPr>
        <w:t>, </w:t>
      </w:r>
      <w:hyperlink r:id="rId24" w:history="1">
        <w:r w:rsidRPr="009D20FC">
          <w:rPr>
            <w:rStyle w:val="Hyperlink"/>
            <w:rFonts w:asciiTheme="minorHAnsi" w:eastAsiaTheme="majorEastAsia" w:hAnsiTheme="minorHAnsi"/>
            <w:sz w:val="22"/>
            <w:szCs w:val="22"/>
          </w:rPr>
          <w:t>minimum wages</w:t>
        </w:r>
      </w:hyperlink>
      <w:r w:rsidRPr="009D20FC">
        <w:rPr>
          <w:rFonts w:asciiTheme="minorHAnsi" w:hAnsiTheme="minorHAnsi"/>
          <w:sz w:val="22"/>
          <w:szCs w:val="22"/>
        </w:rPr>
        <w:t>, or </w:t>
      </w:r>
      <w:hyperlink r:id="rId25" w:history="1">
        <w:r w:rsidRPr="009D20FC">
          <w:rPr>
            <w:rStyle w:val="Hyperlink"/>
            <w:rFonts w:asciiTheme="minorHAnsi" w:eastAsiaTheme="majorEastAsia" w:hAnsiTheme="minorHAnsi"/>
            <w:sz w:val="22"/>
            <w:szCs w:val="22"/>
          </w:rPr>
          <w:t>job programs</w:t>
        </w:r>
      </w:hyperlink>
      <w:r w:rsidRPr="009D20FC">
        <w:rPr>
          <w:rFonts w:asciiTheme="minorHAnsi" w:hAnsiTheme="minorHAnsi"/>
          <w:sz w:val="22"/>
          <w:szCs w:val="22"/>
        </w:rPr>
        <w:t> — are routinely opposed by the wealthy, because any such measures inevitably mean a reduction in their income (as taxes) or their profits.</w:t>
      </w:r>
      <w:r>
        <w:rPr>
          <w:rFonts w:asciiTheme="minorHAnsi" w:hAnsiTheme="minorHAnsi"/>
          <w:sz w:val="22"/>
          <w:szCs w:val="22"/>
        </w:rPr>
        <w:t xml:space="preserve"> </w:t>
      </w:r>
      <w:r w:rsidRPr="009D20FC">
        <w:rPr>
          <w:rFonts w:asciiTheme="minorHAnsi" w:hAnsiTheme="minorHAnsi"/>
          <w:sz w:val="22"/>
          <w:szCs w:val="22"/>
        </w:rPr>
        <w:t xml:space="preserve">What this means is that progressive </w:t>
      </w:r>
      <w:r w:rsidRPr="004D6EF6">
        <w:rPr>
          <w:rFonts w:asciiTheme="minorHAnsi" w:hAnsiTheme="minorHAnsi"/>
          <w:b/>
          <w:sz w:val="22"/>
          <w:szCs w:val="22"/>
          <w:highlight w:val="green"/>
          <w:u w:val="single"/>
        </w:rPr>
        <w:t>reform efforts have to find</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a source of </w:t>
      </w:r>
      <w:r w:rsidRPr="004D6EF6">
        <w:rPr>
          <w:rFonts w:asciiTheme="minorHAnsi" w:hAnsiTheme="minorHAnsi"/>
          <w:b/>
          <w:sz w:val="22"/>
          <w:szCs w:val="22"/>
          <w:highlight w:val="green"/>
          <w:u w:val="single"/>
        </w:rPr>
        <w:t xml:space="preserve">leverage, </w:t>
      </w:r>
      <w:r w:rsidRPr="004D6EF6">
        <w:rPr>
          <w:rFonts w:asciiTheme="minorHAnsi" w:hAnsiTheme="minorHAnsi"/>
          <w:sz w:val="22"/>
          <w:szCs w:val="22"/>
          <w:u w:val="single"/>
        </w:rPr>
        <w:t xml:space="preserve">a source of </w:t>
      </w:r>
      <w:r w:rsidRPr="004D6EF6">
        <w:rPr>
          <w:rFonts w:asciiTheme="minorHAnsi" w:hAnsiTheme="minorHAnsi"/>
          <w:b/>
          <w:sz w:val="22"/>
          <w:szCs w:val="22"/>
          <w:highlight w:val="green"/>
          <w:u w:val="single"/>
        </w:rPr>
        <w:t>power that will enable them to overcome the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resistance of the </w:t>
      </w:r>
      <w:r w:rsidRPr="004D6EF6">
        <w:rPr>
          <w:rFonts w:asciiTheme="minorHAnsi" w:hAnsiTheme="minorHAnsi"/>
          <w:b/>
          <w:sz w:val="22"/>
          <w:szCs w:val="22"/>
          <w:highlight w:val="green"/>
          <w:u w:val="single"/>
        </w:rPr>
        <w:t>capitalist class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and its political functionaries. </w:t>
      </w:r>
      <w:r w:rsidRPr="004D6EF6">
        <w:rPr>
          <w:rFonts w:asciiTheme="minorHAnsi" w:hAnsiTheme="minorHAnsi"/>
          <w:b/>
          <w:sz w:val="22"/>
          <w:szCs w:val="22"/>
          <w:highlight w:val="green"/>
          <w:u w:val="single"/>
        </w:rPr>
        <w:t>The working class has this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power, for a simple reason — </w:t>
      </w:r>
      <w:r w:rsidRPr="004D6EF6">
        <w:rPr>
          <w:rFonts w:asciiTheme="minorHAnsi" w:hAnsiTheme="minorHAnsi"/>
          <w:b/>
          <w:sz w:val="22"/>
          <w:szCs w:val="22"/>
          <w:highlight w:val="green"/>
          <w:u w:val="single"/>
        </w:rPr>
        <w:t xml:space="preserve">capitalists can only make </w:t>
      </w:r>
      <w:r w:rsidRPr="004D6EF6">
        <w:rPr>
          <w:rFonts w:asciiTheme="minorHAnsi" w:hAnsiTheme="minorHAnsi"/>
          <w:b/>
          <w:sz w:val="22"/>
          <w:szCs w:val="22"/>
          <w:u w:val="single"/>
        </w:rPr>
        <w:t>their</w:t>
      </w:r>
      <w:r w:rsidRPr="004D6EF6">
        <w:rPr>
          <w:rFonts w:asciiTheme="minorHAnsi" w:hAnsiTheme="minorHAnsi"/>
          <w:b/>
          <w:sz w:val="22"/>
          <w:szCs w:val="22"/>
          <w:highlight w:val="green"/>
          <w:u w:val="single"/>
        </w:rPr>
        <w:t xml:space="preserve"> profits if workers show up </w:t>
      </w:r>
      <w:r w:rsidRPr="004D6EF6">
        <w:rPr>
          <w:rFonts w:asciiTheme="minorHAnsi" w:hAnsiTheme="minorHAnsi"/>
          <w:b/>
          <w:sz w:val="22"/>
          <w:szCs w:val="22"/>
          <w:u w:val="single"/>
        </w:rPr>
        <w:t xml:space="preserve">to work </w:t>
      </w:r>
      <w:r w:rsidRPr="004D6EF6">
        <w:rPr>
          <w:rFonts w:asciiTheme="minorHAnsi" w:hAnsiTheme="minorHAnsi"/>
          <w:b/>
          <w:sz w:val="22"/>
          <w:szCs w:val="22"/>
          <w:highlight w:val="green"/>
          <w:u w:val="single"/>
        </w:rPr>
        <w:t>every day</w:t>
      </w:r>
      <w:r w:rsidRPr="004D6EF6">
        <w:rPr>
          <w:rFonts w:asciiTheme="minorHAnsi" w:hAnsiTheme="minorHAnsi"/>
          <w:b/>
          <w:sz w:val="22"/>
          <w:szCs w:val="22"/>
          <w:u w:val="single"/>
        </w:rPr>
        <w:t xml:space="preserve">, and </w:t>
      </w:r>
      <w:r w:rsidRPr="004D6EF6">
        <w:rPr>
          <w:rFonts w:asciiTheme="minorHAnsi" w:hAnsiTheme="minorHAnsi"/>
          <w:b/>
          <w:sz w:val="22"/>
          <w:szCs w:val="22"/>
          <w:highlight w:val="green"/>
          <w:u w:val="single"/>
        </w:rPr>
        <w:t>if they refuse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to play along, the </w:t>
      </w:r>
      <w:r w:rsidRPr="004D6EF6">
        <w:rPr>
          <w:rFonts w:asciiTheme="minorHAnsi" w:hAnsiTheme="minorHAnsi"/>
          <w:b/>
          <w:sz w:val="22"/>
          <w:szCs w:val="22"/>
          <w:highlight w:val="green"/>
          <w:u w:val="single"/>
        </w:rPr>
        <w:t>profits dry up</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overnight. And if there is one thing that catches employers’ attention, it’s when the money stops flowing. Actions like </w:t>
      </w:r>
      <w:r w:rsidRPr="004D6EF6">
        <w:rPr>
          <w:rFonts w:asciiTheme="minorHAnsi" w:hAnsiTheme="minorHAnsi"/>
          <w:b/>
          <w:sz w:val="22"/>
          <w:szCs w:val="22"/>
          <w:highlight w:val="green"/>
          <w:u w:val="single"/>
        </w:rPr>
        <w:t>strikes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don’t just </w:t>
      </w:r>
      <w:r w:rsidRPr="004D6EF6">
        <w:rPr>
          <w:rFonts w:asciiTheme="minorHAnsi" w:hAnsiTheme="minorHAnsi"/>
          <w:b/>
          <w:sz w:val="22"/>
          <w:szCs w:val="22"/>
          <w:highlight w:val="green"/>
          <w:u w:val="single"/>
        </w:rPr>
        <w:t xml:space="preserve">have the potential to bring </w:t>
      </w:r>
      <w:r w:rsidRPr="004D6EF6">
        <w:rPr>
          <w:rFonts w:asciiTheme="minorHAnsi" w:hAnsiTheme="minorHAnsi"/>
          <w:b/>
          <w:sz w:val="22"/>
          <w:szCs w:val="22"/>
          <w:u w:val="single"/>
        </w:rPr>
        <w:t>particular</w:t>
      </w:r>
      <w:r w:rsidRPr="004D6EF6">
        <w:rPr>
          <w:rFonts w:asciiTheme="minorHAnsi" w:hAnsiTheme="minorHAnsi"/>
          <w:b/>
          <w:sz w:val="22"/>
          <w:szCs w:val="22"/>
          <w:highlight w:val="green"/>
          <w:u w:val="single"/>
        </w:rPr>
        <w:t xml:space="preserve"> capitalists to their knees, they can have an impact </w:t>
      </w:r>
      <w:r w:rsidRPr="004D6EF6">
        <w:rPr>
          <w:rFonts w:asciiTheme="minorHAnsi" w:hAnsiTheme="minorHAnsi"/>
          <w:sz w:val="22"/>
          <w:szCs w:val="22"/>
          <w:u w:val="single"/>
        </w:rPr>
        <w:t xml:space="preserve">far beyond, on </w:t>
      </w:r>
      <w:r w:rsidRPr="004D6EF6">
        <w:rPr>
          <w:rFonts w:asciiTheme="minorHAnsi" w:hAnsiTheme="minorHAnsi"/>
          <w:b/>
          <w:sz w:val="22"/>
          <w:szCs w:val="22"/>
          <w:highlight w:val="green"/>
          <w:u w:val="single"/>
        </w:rPr>
        <w:t>layer after layer of other institutions that</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directly or indirectly </w:t>
      </w:r>
      <w:r w:rsidRPr="004D6EF6">
        <w:rPr>
          <w:rFonts w:asciiTheme="minorHAnsi" w:hAnsiTheme="minorHAnsi"/>
          <w:b/>
          <w:sz w:val="22"/>
          <w:szCs w:val="22"/>
          <w:highlight w:val="green"/>
          <w:u w:val="single"/>
        </w:rPr>
        <w:t>depend on them — including the government</w:t>
      </w:r>
      <w:r w:rsidRPr="004D6EF6">
        <w:rPr>
          <w:rFonts w:asciiTheme="minorHAnsi" w:hAnsiTheme="minorHAnsi"/>
          <w:sz w:val="22"/>
          <w:szCs w:val="22"/>
          <w:u w:val="single"/>
        </w:rPr>
        <w:t xml:space="preserve">. This ability to crash the entire system, just by refusing to work, gives workers a kind of leverage that no other group in society has, except capitalists themselves. This is why, if progressive social </w:t>
      </w:r>
      <w:r w:rsidRPr="004D6EF6">
        <w:rPr>
          <w:rFonts w:asciiTheme="minorHAnsi" w:hAnsiTheme="minorHAnsi"/>
          <w:b/>
          <w:sz w:val="22"/>
          <w:szCs w:val="22"/>
          <w:highlight w:val="green"/>
          <w:u w:val="single"/>
        </w:rPr>
        <w:t>change requires overcoming</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capitalist </w:t>
      </w:r>
      <w:r w:rsidRPr="004D6EF6">
        <w:rPr>
          <w:rFonts w:asciiTheme="minorHAnsi" w:hAnsiTheme="minorHAnsi"/>
          <w:b/>
          <w:sz w:val="22"/>
          <w:szCs w:val="22"/>
          <w:highlight w:val="green"/>
          <w:u w:val="single"/>
        </w:rPr>
        <w:t>opposition</w:t>
      </w:r>
      <w:r w:rsidRPr="004D6EF6">
        <w:rPr>
          <w:rFonts w:asciiTheme="minorHAnsi" w:hAnsiTheme="minorHAnsi"/>
          <w:sz w:val="22"/>
          <w:szCs w:val="22"/>
          <w:u w:val="single"/>
        </w:rPr>
        <w:t xml:space="preserve"> — and we have learned over three centuries that it does — then </w:t>
      </w:r>
      <w:r w:rsidRPr="004D6EF6">
        <w:rPr>
          <w:rFonts w:asciiTheme="minorHAnsi" w:hAnsiTheme="minorHAnsi"/>
          <w:b/>
          <w:sz w:val="22"/>
          <w:szCs w:val="22"/>
          <w:highlight w:val="green"/>
          <w:u w:val="single"/>
        </w:rPr>
        <w:t>it is of</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central </w:t>
      </w:r>
      <w:r w:rsidRPr="004D6EF6">
        <w:rPr>
          <w:rFonts w:asciiTheme="minorHAnsi" w:hAnsiTheme="minorHAnsi"/>
          <w:b/>
          <w:sz w:val="22"/>
          <w:szCs w:val="22"/>
          <w:highlight w:val="green"/>
          <w:u w:val="single"/>
        </w:rPr>
        <w:t xml:space="preserve">importance to organize workers so </w:t>
      </w:r>
      <w:r w:rsidRPr="004D6EF6">
        <w:rPr>
          <w:rFonts w:asciiTheme="minorHAnsi" w:hAnsiTheme="minorHAnsi"/>
          <w:b/>
          <w:sz w:val="22"/>
          <w:szCs w:val="22"/>
          <w:u w:val="single"/>
        </w:rPr>
        <w:t xml:space="preserve">that </w:t>
      </w:r>
      <w:r w:rsidRPr="004D6EF6">
        <w:rPr>
          <w:rFonts w:asciiTheme="minorHAnsi" w:hAnsiTheme="minorHAnsi"/>
          <w:b/>
          <w:sz w:val="22"/>
          <w:szCs w:val="22"/>
          <w:highlight w:val="green"/>
          <w:u w:val="single"/>
        </w:rPr>
        <w:t>they can use that power</w:t>
      </w:r>
      <w:r w:rsidRPr="004D6EF6">
        <w:rPr>
          <w:rFonts w:asciiTheme="minorHAnsi" w:hAnsiTheme="minorHAnsi"/>
          <w:b/>
          <w:sz w:val="22"/>
          <w:szCs w:val="22"/>
          <w:u w:val="single"/>
        </w:rPr>
        <w:t>.</w:t>
      </w:r>
      <w:r>
        <w:rPr>
          <w:rFonts w:asciiTheme="minorHAnsi" w:hAnsiTheme="minorHAnsi"/>
          <w:sz w:val="22"/>
          <w:szCs w:val="22"/>
        </w:rPr>
        <w:t xml:space="preserve"> </w:t>
      </w:r>
      <w:r w:rsidRPr="009D20FC">
        <w:rPr>
          <w:rFonts w:asciiTheme="minorHAnsi" w:hAnsiTheme="minorHAnsi"/>
          <w:sz w:val="22"/>
          <w:szCs w:val="22"/>
        </w:rPr>
        <w:t>Workers are therefore not only a social group that is systematically oppressed and exploited in modern society, they are also the group best positioned to enact real change and extract concessions from the major center of power — the bankers and industrialists who run the system.They are the group that comes into contact with capitalists every day and are tied in a perennial conflict with them as a part of their very existence. They are the only group that has to take on capital if they want to improve their lives. There is no more logical force to organize a political movement around.</w:t>
      </w:r>
      <w:r>
        <w:rPr>
          <w:rFonts w:asciiTheme="minorHAnsi" w:hAnsiTheme="minorHAnsi"/>
          <w:sz w:val="22"/>
          <w:szCs w:val="22"/>
        </w:rPr>
        <w:t xml:space="preserve"> </w:t>
      </w:r>
      <w:r w:rsidRPr="009D20FC">
        <w:rPr>
          <w:rFonts w:asciiTheme="minorHAnsi" w:hAnsiTheme="minorHAnsi"/>
          <w:sz w:val="22"/>
          <w:szCs w:val="22"/>
        </w:rPr>
        <w:t xml:space="preserve">And this isn’t just a theory. If we look back at the conditions in which </w:t>
      </w:r>
      <w:r w:rsidRPr="004D6EF6">
        <w:rPr>
          <w:rFonts w:asciiTheme="minorHAnsi" w:hAnsiTheme="minorHAnsi"/>
          <w:sz w:val="22"/>
          <w:szCs w:val="22"/>
        </w:rPr>
        <w:t>far-reaching reforms have been passed over the past hundred years,</w:t>
      </w:r>
      <w:r w:rsidRPr="009D20FC">
        <w:rPr>
          <w:rFonts w:asciiTheme="minorHAnsi" w:hAnsiTheme="minorHAnsi"/>
          <w:sz w:val="22"/>
          <w:szCs w:val="22"/>
        </w:rPr>
        <w:t xml:space="preserve"> </w:t>
      </w:r>
      <w:r w:rsidRPr="009D20FC">
        <w:rPr>
          <w:rFonts w:asciiTheme="minorHAnsi" w:hAnsiTheme="minorHAnsi"/>
          <w:sz w:val="22"/>
          <w:szCs w:val="22"/>
          <w:u w:val="single"/>
        </w:rPr>
        <w:t xml:space="preserve">reforms which improved the material conditions of the poor, or which gave them more rights against the market </w:t>
      </w:r>
      <w:r w:rsidRPr="009D20FC">
        <w:rPr>
          <w:rFonts w:asciiTheme="minorHAnsi" w:hAnsiTheme="minorHAnsi"/>
          <w:sz w:val="22"/>
          <w:szCs w:val="22"/>
          <w:u w:val="single"/>
        </w:rPr>
        <w:softHyphen/>
        <w:t xml:space="preserve">— </w:t>
      </w:r>
      <w:r w:rsidRPr="009D20FC">
        <w:rPr>
          <w:rFonts w:asciiTheme="minorHAnsi" w:hAnsiTheme="minorHAnsi"/>
          <w:sz w:val="22"/>
          <w:szCs w:val="22"/>
        </w:rPr>
        <w:t xml:space="preserve">they </w:t>
      </w:r>
      <w:r w:rsidRPr="004D6EF6">
        <w:rPr>
          <w:rFonts w:asciiTheme="minorHAnsi" w:hAnsiTheme="minorHAnsi"/>
          <w:sz w:val="22"/>
          <w:szCs w:val="22"/>
        </w:rPr>
        <w:t>were invariably based on working-class mobilization.</w:t>
      </w:r>
      <w:r w:rsidRPr="009D20FC">
        <w:rPr>
          <w:rFonts w:asciiTheme="minorHAnsi" w:hAnsiTheme="minorHAnsi"/>
          <w:sz w:val="22"/>
          <w:szCs w:val="22"/>
        </w:rPr>
        <w:t xml:space="preserve"> This is true not only with the “color-blind” measures of the welfare state, but even with such phenomena as </w:t>
      </w:r>
      <w:hyperlink r:id="rId26" w:history="1">
        <w:r w:rsidRPr="009D20FC">
          <w:rPr>
            <w:rStyle w:val="Hyperlink"/>
            <w:rFonts w:asciiTheme="minorHAnsi" w:eastAsiaTheme="majorEastAsia" w:hAnsiTheme="minorHAnsi"/>
            <w:sz w:val="22"/>
            <w:szCs w:val="22"/>
          </w:rPr>
          <w:t>civil rights</w:t>
        </w:r>
      </w:hyperlink>
      <w:r w:rsidRPr="009D20FC">
        <w:rPr>
          <w:rFonts w:asciiTheme="minorHAnsi" w:hAnsiTheme="minorHAnsi"/>
          <w:sz w:val="22"/>
          <w:szCs w:val="22"/>
        </w:rPr>
        <w:t> and the </w:t>
      </w:r>
      <w:hyperlink r:id="rId27" w:history="1">
        <w:r w:rsidRPr="009D20FC">
          <w:rPr>
            <w:rStyle w:val="Hyperlink"/>
            <w:rFonts w:asciiTheme="minorHAnsi" w:eastAsiaTheme="majorEastAsia" w:hAnsiTheme="minorHAnsi"/>
            <w:sz w:val="22"/>
            <w:szCs w:val="22"/>
          </w:rPr>
          <w:t>struggle for the vote</w:t>
        </w:r>
      </w:hyperlink>
      <w:r w:rsidRPr="009D20FC">
        <w:rPr>
          <w:rFonts w:asciiTheme="minorHAnsi" w:hAnsiTheme="minorHAnsi"/>
          <w:sz w:val="22"/>
          <w:szCs w:val="22"/>
        </w:rPr>
        <w:t xml:space="preserve">. Any movement that extended benefits to the poor, whether they were black or white, male or female, had to </w:t>
      </w:r>
      <w:r w:rsidRPr="009D20FC">
        <w:rPr>
          <w:rFonts w:asciiTheme="minorHAnsi" w:hAnsiTheme="minorHAnsi"/>
          <w:sz w:val="22"/>
          <w:szCs w:val="22"/>
          <w:u w:val="single"/>
        </w:rPr>
        <w:t>base itself on a mobilization of working people.</w:t>
      </w:r>
      <w:r w:rsidRPr="009D20FC">
        <w:rPr>
          <w:rFonts w:asciiTheme="minorHAnsi" w:hAnsiTheme="minorHAnsi"/>
          <w:sz w:val="22"/>
          <w:szCs w:val="22"/>
        </w:rPr>
        <w:t xml:space="preserve"> This was </w:t>
      </w:r>
      <w:r w:rsidRPr="009D20FC">
        <w:rPr>
          <w:rFonts w:asciiTheme="minorHAnsi" w:hAnsiTheme="minorHAnsi"/>
          <w:sz w:val="22"/>
          <w:szCs w:val="22"/>
          <w:u w:val="single"/>
        </w:rPr>
        <w:t>true in Europe and the Global South as much as it was in the United States.</w:t>
      </w:r>
      <w:r w:rsidRPr="009D20FC">
        <w:rPr>
          <w:rFonts w:asciiTheme="minorHAnsi" w:hAnsiTheme="minorHAnsi"/>
          <w:sz w:val="22"/>
          <w:szCs w:val="22"/>
        </w:rPr>
        <w:t>It is this power to extract real concessions from capital that makes the working class so important for political strategy. Of course, the fact that workers also form the majority in every capitalist society and that they are systematically exploited only makes their plight all the more pressing. This combination of moral urgency and strategic force is what places the working class at the center of socialist politics.</w:t>
      </w:r>
    </w:p>
    <w:bookmarkEnd w:id="1"/>
    <w:bookmarkEnd w:id="3"/>
    <w:p w:rsidR="003048F4" w:rsidRDefault="003048F4" w:rsidP="003048F4">
      <w:pPr>
        <w:pStyle w:val="Heading2"/>
      </w:pPr>
      <w:r>
        <w:t>Advantage – Climate Strikes</w:t>
      </w:r>
    </w:p>
    <w:p w:rsidR="003048F4" w:rsidRDefault="003048F4" w:rsidP="003048F4">
      <w:pPr>
        <w:pStyle w:val="Heading4"/>
      </w:pPr>
      <w:r>
        <w:t xml:space="preserve">Climate change is evident </w:t>
      </w:r>
      <w:r w:rsidRPr="00653C0F">
        <w:rPr>
          <w:u w:val="single"/>
        </w:rPr>
        <w:t>right now</w:t>
      </w:r>
      <w:r>
        <w:t xml:space="preserve"> – we are on the </w:t>
      </w:r>
      <w:r w:rsidRPr="00653C0F">
        <w:rPr>
          <w:u w:val="single"/>
        </w:rPr>
        <w:t>brink</w:t>
      </w:r>
      <w:r>
        <w:t xml:space="preserve"> of </w:t>
      </w:r>
      <w:r w:rsidRPr="00653C0F">
        <w:rPr>
          <w:u w:val="single"/>
        </w:rPr>
        <w:t>catastrophe</w:t>
      </w:r>
      <w:r>
        <w:t xml:space="preserve"> and the point of </w:t>
      </w:r>
      <w:r w:rsidRPr="00653C0F">
        <w:rPr>
          <w:u w:val="single"/>
        </w:rPr>
        <w:t>no return</w:t>
      </w:r>
    </w:p>
    <w:p w:rsidR="003048F4" w:rsidRPr="00C16894" w:rsidRDefault="003048F4" w:rsidP="003048F4">
      <w:r w:rsidRPr="00C16894">
        <w:rPr>
          <w:b/>
          <w:sz w:val="26"/>
        </w:rPr>
        <w:t>Harvey 21’</w:t>
      </w:r>
      <w:r>
        <w:t xml:space="preserve"> (“We’re on the brink of catastrophe, warns Tory climate chief”, 8/7/2021, Fiona Harvey, </w:t>
      </w:r>
      <w:r w:rsidRPr="00C16894">
        <w:t>https://www.theguardian.com/environment/2021/aug/07/were-on-the-brink-of-catastrophe-warns-tory-climate-chief</w:t>
      </w:r>
      <w:r>
        <w:t>)</w:t>
      </w:r>
    </w:p>
    <w:p w:rsidR="003048F4" w:rsidRDefault="003048F4" w:rsidP="003048F4">
      <w:pPr>
        <w:rPr>
          <w:u w:val="single"/>
        </w:rPr>
      </w:pPr>
      <w:r w:rsidRPr="00BD63F6">
        <w:rPr>
          <w:b/>
          <w:highlight w:val="green"/>
          <w:u w:val="single"/>
        </w:rPr>
        <w:t>The world will soon face “catastrophe” from climate breakdown</w:t>
      </w:r>
      <w:r w:rsidRPr="00C16894">
        <w:rPr>
          <w:b/>
          <w:u w:val="single"/>
        </w:rPr>
        <w:t xml:space="preserve"> if urgent action is not taken</w:t>
      </w:r>
      <w:r w:rsidRPr="00C16894">
        <w:rPr>
          <w:u w:val="single"/>
        </w:rPr>
        <w:t>, the British president of vital UN climate talks has warned.</w:t>
      </w:r>
      <w:r>
        <w:rPr>
          <w:u w:val="single"/>
        </w:rPr>
        <w:t xml:space="preserve"> </w:t>
      </w:r>
      <w:r w:rsidRPr="00C16894">
        <w:t>Alok Sharma, the UK minister in charge of the </w:t>
      </w:r>
      <w:hyperlink r:id="rId28" w:history="1">
        <w:r w:rsidRPr="00C16894">
          <w:rPr>
            <w:rStyle w:val="Hyperlink"/>
          </w:rPr>
          <w:t>Cop26 talks</w:t>
        </w:r>
      </w:hyperlink>
      <w:r w:rsidRPr="00C16894">
        <w:t xml:space="preserve"> to be held in Glasgow this November, told the Observer that </w:t>
      </w:r>
      <w:r w:rsidRPr="00BD63F6">
        <w:rPr>
          <w:b/>
          <w:highlight w:val="green"/>
          <w:u w:val="single"/>
        </w:rPr>
        <w:t>the consequences of failure would</w:t>
      </w:r>
      <w:r w:rsidRPr="00C16894">
        <w:rPr>
          <w:b/>
          <w:u w:val="single"/>
        </w:rPr>
        <w:t xml:space="preserve"> </w:t>
      </w:r>
      <w:r w:rsidRPr="00BD63F6">
        <w:rPr>
          <w:b/>
          <w:highlight w:val="green"/>
          <w:u w:val="single"/>
        </w:rPr>
        <w:t>be “catastrophic</w:t>
      </w:r>
      <w:r w:rsidRPr="00C16894">
        <w:t xml:space="preserve">”: “I don’t think there’s any other word for it. </w:t>
      </w:r>
      <w:r w:rsidRPr="00BD63F6">
        <w:rPr>
          <w:b/>
          <w:highlight w:val="green"/>
          <w:u w:val="single"/>
        </w:rPr>
        <w:t>You’re seeing</w:t>
      </w:r>
      <w:r w:rsidRPr="00C16894">
        <w:rPr>
          <w:u w:val="single"/>
        </w:rPr>
        <w:t xml:space="preserve"> on a daily basis </w:t>
      </w:r>
      <w:r w:rsidRPr="00BD63F6">
        <w:rPr>
          <w:b/>
          <w:highlight w:val="green"/>
          <w:u w:val="single"/>
        </w:rPr>
        <w:t>what is happening</w:t>
      </w:r>
      <w:r w:rsidRPr="00C16894">
        <w:rPr>
          <w:u w:val="single"/>
        </w:rPr>
        <w:t xml:space="preserve"> across the world. </w:t>
      </w:r>
      <w:r w:rsidRPr="00BD63F6">
        <w:rPr>
          <w:b/>
          <w:highlight w:val="green"/>
          <w:u w:val="single"/>
        </w:rPr>
        <w:t>Last year was the hottest</w:t>
      </w:r>
      <w:r w:rsidRPr="00C16894">
        <w:rPr>
          <w:u w:val="single"/>
        </w:rPr>
        <w:t xml:space="preserve"> on record, </w:t>
      </w:r>
      <w:r w:rsidRPr="00BD63F6">
        <w:rPr>
          <w:b/>
          <w:highlight w:val="green"/>
          <w:u w:val="single"/>
        </w:rPr>
        <w:t>the last decade the hottest</w:t>
      </w:r>
      <w:r w:rsidRPr="00C16894">
        <w:rPr>
          <w:u w:val="single"/>
        </w:rPr>
        <w:t xml:space="preserve"> decade </w:t>
      </w:r>
      <w:r w:rsidRPr="00BD63F6">
        <w:rPr>
          <w:b/>
          <w:highlight w:val="green"/>
          <w:u w:val="single"/>
        </w:rPr>
        <w:t>on record.</w:t>
      </w:r>
      <w:r w:rsidRPr="00C16894">
        <w:rPr>
          <w:b/>
          <w:u w:val="single"/>
        </w:rPr>
        <w:t>”</w:t>
      </w:r>
      <w:r>
        <w:rPr>
          <w:b/>
          <w:u w:val="single"/>
        </w:rPr>
        <w:t xml:space="preserve"> </w:t>
      </w:r>
      <w:r w:rsidRPr="00C16894">
        <w:t>But Sharma also insisted the UK could carry on with fossil-fuel projects, in the face of mounting criticism of plans to license </w:t>
      </w:r>
      <w:hyperlink r:id="rId29" w:history="1">
        <w:r w:rsidRPr="00C16894">
          <w:rPr>
            <w:rStyle w:val="Hyperlink"/>
          </w:rPr>
          <w:t>new oil and gas fields</w:t>
        </w:r>
      </w:hyperlink>
      <w:r w:rsidRPr="00C16894">
        <w:t>. He defended the government’s record on plans to reach net zero emissions by 2050, which have been heavily criticised by the UK’s independent </w:t>
      </w:r>
      <w:hyperlink r:id="rId30" w:history="1">
        <w:r w:rsidRPr="00C16894">
          <w:rPr>
            <w:rStyle w:val="Hyperlink"/>
          </w:rPr>
          <w:t>Committee on Climate Change</w:t>
        </w:r>
      </w:hyperlink>
      <w:r w:rsidRPr="00C16894">
        <w:t>, and dismissed controversies over his </w:t>
      </w:r>
      <w:hyperlink r:id="rId31" w:history="1">
        <w:r w:rsidRPr="00C16894">
          <w:rPr>
            <w:rStyle w:val="Hyperlink"/>
          </w:rPr>
          <w:t>travel schedule</w:t>
        </w:r>
      </w:hyperlink>
      <w:r w:rsidRPr="00C16894">
        <w:t>.</w:t>
      </w:r>
      <w:r>
        <w:t xml:space="preserve"> </w:t>
      </w:r>
      <w:r w:rsidRPr="00C16894">
        <w:t>The Intergovernmental Panel on Climate Change (IPCC), the world’s leading authority on climate science, will publish a </w:t>
      </w:r>
      <w:hyperlink r:id="rId32" w:history="1">
        <w:r w:rsidRPr="00C16894">
          <w:rPr>
            <w:rStyle w:val="Hyperlink"/>
          </w:rPr>
          <w:t>comprehensive report</w:t>
        </w:r>
      </w:hyperlink>
      <w:r w:rsidRPr="00C16894">
        <w:t> on Monday showing how close humanity is to the brink of potentially irreversible disaster caused by extreme weather.</w:t>
      </w:r>
      <w:r>
        <w:t xml:space="preserve"> </w:t>
      </w:r>
      <w:r w:rsidRPr="00C16894">
        <w:t>“This is going to be the starkest warning yet that human behaviour is alarmingly accelerating global warming and this is why </w:t>
      </w:r>
      <w:hyperlink r:id="rId33" w:history="1">
        <w:r w:rsidRPr="00C16894">
          <w:rPr>
            <w:rStyle w:val="Hyperlink"/>
          </w:rPr>
          <w:t>Cop26</w:t>
        </w:r>
      </w:hyperlink>
      <w:r w:rsidRPr="00C16894">
        <w:t xml:space="preserve"> has to be the moment we get this right. </w:t>
      </w:r>
      <w:r w:rsidRPr="00BD63F6">
        <w:rPr>
          <w:b/>
          <w:highlight w:val="green"/>
          <w:u w:val="single"/>
        </w:rPr>
        <w:t>We can’t afford to wait</w:t>
      </w:r>
      <w:r w:rsidRPr="00C16894">
        <w:rPr>
          <w:u w:val="single"/>
        </w:rPr>
        <w:t xml:space="preserve"> two years, five years, 10 years</w:t>
      </w:r>
      <w:r w:rsidRPr="00C16894">
        <w:t xml:space="preserve"> – this is the moment,” Sharma warned, in his first major interview since taking charge of the climate talks.</w:t>
      </w:r>
      <w:r>
        <w:t xml:space="preserve"> </w:t>
      </w:r>
      <w:r w:rsidRPr="00C16894">
        <w:t xml:space="preserve">“I don’t think we’re out of time but I think </w:t>
      </w:r>
      <w:r w:rsidRPr="00BD63F6">
        <w:rPr>
          <w:b/>
          <w:highlight w:val="green"/>
          <w:u w:val="single"/>
        </w:rPr>
        <w:t>we’re getting dangerously close to when we might</w:t>
      </w:r>
      <w:r w:rsidRPr="00BD63F6">
        <w:rPr>
          <w:highlight w:val="green"/>
          <w:u w:val="single"/>
        </w:rPr>
        <w:t xml:space="preserve"> </w:t>
      </w:r>
      <w:r w:rsidRPr="00BD63F6">
        <w:rPr>
          <w:b/>
          <w:highlight w:val="green"/>
          <w:u w:val="single"/>
        </w:rPr>
        <w:t>be out of time</w:t>
      </w:r>
      <w:r w:rsidRPr="00C16894">
        <w:t xml:space="preserve">. </w:t>
      </w:r>
      <w:r w:rsidRPr="00C16894">
        <w:rPr>
          <w:u w:val="single"/>
        </w:rPr>
        <w:t>We will see [from the IPCC] a very, very clear warning that unless we act now, we will unfortunately be out of time.”</w:t>
      </w:r>
      <w:r>
        <w:rPr>
          <w:u w:val="single"/>
        </w:rPr>
        <w:t xml:space="preserve"> </w:t>
      </w:r>
      <w:r w:rsidRPr="00C16894">
        <w:rPr>
          <w:b/>
          <w:u w:val="single"/>
        </w:rPr>
        <w:t xml:space="preserve">The </w:t>
      </w:r>
      <w:r w:rsidRPr="00BD63F6">
        <w:rPr>
          <w:b/>
          <w:highlight w:val="green"/>
          <w:u w:val="single"/>
        </w:rPr>
        <w:t>consequences of global heating were already evident</w:t>
      </w:r>
      <w:r w:rsidRPr="00C16894">
        <w:t>, he said. “</w:t>
      </w:r>
      <w:r w:rsidRPr="00BD63F6">
        <w:rPr>
          <w:b/>
          <w:highlight w:val="green"/>
          <w:u w:val="single"/>
        </w:rPr>
        <w:t>We’re seeing the impacts across the world</w:t>
      </w:r>
      <w:r w:rsidRPr="00C16894">
        <w:rPr>
          <w:u w:val="single"/>
        </w:rPr>
        <w:t xml:space="preserve"> – </w:t>
      </w:r>
      <w:r w:rsidRPr="00C16894">
        <w:rPr>
          <w:b/>
          <w:u w:val="single"/>
        </w:rPr>
        <w:t>in the UK</w:t>
      </w:r>
      <w:r w:rsidRPr="00C16894">
        <w:rPr>
          <w:u w:val="single"/>
        </w:rPr>
        <w:t xml:space="preserve"> </w:t>
      </w:r>
      <w:r w:rsidRPr="00C16894">
        <w:rPr>
          <w:b/>
          <w:u w:val="single"/>
        </w:rPr>
        <w:t>or the terrible flooding we’ve seen across Europe and China, or forest fires</w:t>
      </w:r>
      <w:r w:rsidRPr="00C16894">
        <w:rPr>
          <w:u w:val="single"/>
        </w:rPr>
        <w:t>,</w:t>
      </w:r>
      <w:r w:rsidRPr="00C16894">
        <w:rPr>
          <w:b/>
          <w:u w:val="single"/>
        </w:rPr>
        <w:t xml:space="preserve"> </w:t>
      </w:r>
      <w:r w:rsidRPr="00C16894">
        <w:rPr>
          <w:u w:val="single"/>
        </w:rPr>
        <w:t xml:space="preserve">the record temperatures that we’ve seen in North America. </w:t>
      </w:r>
      <w:r w:rsidRPr="00BD63F6">
        <w:rPr>
          <w:b/>
          <w:highlight w:val="green"/>
          <w:u w:val="single"/>
        </w:rPr>
        <w:t>Every day you will see a new high</w:t>
      </w:r>
      <w:r w:rsidRPr="00C16894">
        <w:rPr>
          <w:u w:val="single"/>
        </w:rPr>
        <w:t xml:space="preserve"> being recorded in one way or another across the world.”</w:t>
      </w:r>
      <w:r>
        <w:rPr>
          <w:u w:val="single"/>
        </w:rPr>
        <w:t xml:space="preserve"> </w:t>
      </w:r>
      <w:r w:rsidRPr="00C16894">
        <w:t>This was not about abstract science but people’s lives, he added. “Ultimately this comes down to the very real human impact this is having across the world. I’ve visited communities that as a result of climate change have literally had to flee their homes and move because of a combination of drought and flooding.”</w:t>
      </w:r>
      <w:r>
        <w:t xml:space="preserve"> </w:t>
      </w:r>
      <w:r w:rsidRPr="00C16894">
        <w:t>Sharma spoke exclusively to the Observer on the eve of the IPCC report to urge governments, businesses and individuals around the world to take heed, and press for stronger action on greenhouse gas emissions at the Cop26 conference, which he said would be almost the last chance.</w:t>
      </w:r>
      <w:r>
        <w:t xml:space="preserve"> </w:t>
      </w:r>
      <w:r w:rsidRPr="00C16894">
        <w:t>“</w:t>
      </w:r>
      <w:r w:rsidRPr="00C16894">
        <w:rPr>
          <w:u w:val="single"/>
        </w:rPr>
        <w:t xml:space="preserve">This [IPCC report] is going to be a wake-up call for anyone who hasn’t yet understood why this next decade has to be absolutely decisive in terms of climate action. We will also get a pretty clear understanding that </w:t>
      </w:r>
      <w:r w:rsidRPr="00BD63F6">
        <w:rPr>
          <w:b/>
          <w:highlight w:val="green"/>
          <w:u w:val="single"/>
        </w:rPr>
        <w:t>human activity is driving climate change</w:t>
      </w:r>
      <w:r w:rsidRPr="00C16894">
        <w:rPr>
          <w:b/>
          <w:u w:val="single"/>
        </w:rPr>
        <w:t xml:space="preserve"> at alarming rates</w:t>
      </w:r>
      <w:r w:rsidRPr="00C16894">
        <w:rPr>
          <w:u w:val="single"/>
        </w:rPr>
        <w:t>,” he said.</w:t>
      </w:r>
      <w:r>
        <w:rPr>
          <w:u w:val="single"/>
        </w:rPr>
        <w:t xml:space="preserve"> </w:t>
      </w:r>
      <w:r w:rsidRPr="00C16894">
        <w:t>Disaster was not yet inevitable, and actions now could save lives in the future, he added: “</w:t>
      </w:r>
      <w:r w:rsidRPr="00BD63F6">
        <w:rPr>
          <w:b/>
          <w:highlight w:val="green"/>
          <w:u w:val="single"/>
        </w:rPr>
        <w:t>Every fraction of a degree rise</w:t>
      </w:r>
      <w:r w:rsidRPr="00C16894">
        <w:rPr>
          <w:u w:val="single"/>
        </w:rPr>
        <w:t xml:space="preserve"> [in temperature] </w:t>
      </w:r>
      <w:r w:rsidRPr="00BD63F6">
        <w:rPr>
          <w:b/>
          <w:highlight w:val="green"/>
          <w:u w:val="single"/>
        </w:rPr>
        <w:t>makes a difference</w:t>
      </w:r>
      <w:r w:rsidRPr="00C16894">
        <w:rPr>
          <w:u w:val="single"/>
        </w:rPr>
        <w:t xml:space="preserve"> and that’s why countries have to act now.”</w:t>
      </w:r>
    </w:p>
    <w:p w:rsidR="003048F4" w:rsidRDefault="003048F4" w:rsidP="003048F4">
      <w:pPr>
        <w:rPr>
          <w:u w:val="single"/>
        </w:rPr>
      </w:pPr>
    </w:p>
    <w:p w:rsidR="003048F4" w:rsidRPr="00F517DD" w:rsidRDefault="003048F4" w:rsidP="003048F4">
      <w:pPr>
        <w:pStyle w:val="Heading4"/>
      </w:pPr>
      <w:r>
        <w:t xml:space="preserve">Current labor laws pose a </w:t>
      </w:r>
      <w:r w:rsidRPr="00F517DD">
        <w:rPr>
          <w:u w:val="single"/>
        </w:rPr>
        <w:t>huge barrier</w:t>
      </w:r>
      <w:r>
        <w:t xml:space="preserve"> for climate strikes – it’s </w:t>
      </w:r>
      <w:r w:rsidRPr="00F517DD">
        <w:rPr>
          <w:u w:val="single"/>
        </w:rPr>
        <w:t>too restrictive</w:t>
      </w:r>
    </w:p>
    <w:p w:rsidR="003048F4" w:rsidRPr="00F517DD" w:rsidRDefault="003048F4" w:rsidP="003048F4">
      <w:r w:rsidRPr="00F517DD">
        <w:rPr>
          <w:b/>
          <w:sz w:val="26"/>
        </w:rPr>
        <w:t>Ghazarian 19’</w:t>
      </w:r>
      <w:r>
        <w:t xml:space="preserve"> (“The Climate Strikers Walked Out of School. Next, Let’s Walk Off the Job”, Sydney Ghazarian, 11/5/2019, </w:t>
      </w:r>
      <w:hyperlink r:id="rId34" w:history="1">
        <w:r w:rsidRPr="00FC12A5">
          <w:rPr>
            <w:rStyle w:val="Hyperlink"/>
          </w:rPr>
          <w:t>https://inthesetimes.com/article/climate-change-strike-labor-union-school-strike-protest</w:t>
        </w:r>
      </w:hyperlink>
      <w:r>
        <w:t>, Sydney Ghazarian started the National Democratic Socialists of America (DSA) Ecosocialist Working Group and is a member of its current Steering Committee. She is also a climate organizer and an advisory board member for The Trouble.”</w:t>
      </w:r>
    </w:p>
    <w:p w:rsidR="003048F4" w:rsidRPr="00F517DD" w:rsidRDefault="003048F4" w:rsidP="003048F4">
      <w:pPr>
        <w:rPr>
          <w:b/>
          <w:u w:val="single"/>
        </w:rPr>
      </w:pPr>
      <w:r w:rsidRPr="00C455C1">
        <w:t xml:space="preserve">One possible route forward comes from Francisco Cendejas, a long-time labor organizer who helped start National Union of Healthcare Workers (NUHW). He suggests that </w:t>
      </w:r>
      <w:r w:rsidRPr="00C455C1">
        <w:rPr>
          <w:u w:val="single"/>
        </w:rPr>
        <w:t>unions could resolve to strike for a Green New Deal if a number of other national unions agreed to do so as well.</w:t>
      </w:r>
      <w:r w:rsidRPr="00C455C1">
        <w:t xml:space="preserve"> The simple explanation for this ​“strike pact” approach is that there is safety in numbers, but the reasoning goes deeper. </w:t>
      </w:r>
      <w:r w:rsidRPr="00F517DD">
        <w:rPr>
          <w:b/>
          <w:highlight w:val="green"/>
          <w:u w:val="single"/>
        </w:rPr>
        <w:t>The</w:t>
      </w:r>
      <w:r w:rsidRPr="00F517DD">
        <w:rPr>
          <w:b/>
          <w:u w:val="single"/>
        </w:rPr>
        <w:t xml:space="preserve"> National Labor Relations Board (</w:t>
      </w:r>
      <w:r w:rsidRPr="00F517DD">
        <w:rPr>
          <w:b/>
          <w:highlight w:val="green"/>
          <w:u w:val="single"/>
        </w:rPr>
        <w:t>NLRB</w:t>
      </w:r>
      <w:r w:rsidRPr="00F517DD">
        <w:rPr>
          <w:b/>
          <w:u w:val="single"/>
        </w:rPr>
        <w:t xml:space="preserve">) </w:t>
      </w:r>
      <w:r w:rsidRPr="00F517DD">
        <w:rPr>
          <w:b/>
          <w:highlight w:val="green"/>
          <w:u w:val="single"/>
        </w:rPr>
        <w:t>and</w:t>
      </w:r>
      <w:r w:rsidRPr="00C455C1">
        <w:rPr>
          <w:u w:val="single"/>
        </w:rPr>
        <w:t xml:space="preserve"> U.S. </w:t>
      </w:r>
      <w:r w:rsidRPr="00F517DD">
        <w:rPr>
          <w:b/>
          <w:highlight w:val="green"/>
          <w:u w:val="single"/>
        </w:rPr>
        <w:t>labor laws</w:t>
      </w:r>
      <w:r w:rsidRPr="00F517DD">
        <w:rPr>
          <w:b/>
          <w:u w:val="single"/>
        </w:rPr>
        <w:t xml:space="preserve"> overtly favor employers over workers — and </w:t>
      </w:r>
      <w:r w:rsidRPr="00F517DD">
        <w:rPr>
          <w:b/>
          <w:highlight w:val="green"/>
          <w:u w:val="single"/>
        </w:rPr>
        <w:t>place strict</w:t>
      </w:r>
      <w:r w:rsidRPr="00F517DD">
        <w:rPr>
          <w:b/>
          <w:u w:val="single"/>
        </w:rPr>
        <w:t xml:space="preserve"> </w:t>
      </w:r>
      <w:r w:rsidRPr="00F517DD">
        <w:rPr>
          <w:b/>
          <w:highlight w:val="green"/>
          <w:u w:val="single"/>
        </w:rPr>
        <w:t>parameters around striking. This</w:t>
      </w:r>
      <w:r w:rsidRPr="00F517DD">
        <w:rPr>
          <w:b/>
          <w:u w:val="single"/>
        </w:rPr>
        <w:t xml:space="preserve"> imbalance </w:t>
      </w:r>
      <w:r w:rsidRPr="00F517DD">
        <w:rPr>
          <w:b/>
          <w:highlight w:val="green"/>
          <w:u w:val="single"/>
        </w:rPr>
        <w:t>has created a mountain of</w:t>
      </w:r>
      <w:r w:rsidRPr="00F517DD">
        <w:rPr>
          <w:b/>
          <w:u w:val="single"/>
        </w:rPr>
        <w:t xml:space="preserve"> </w:t>
      </w:r>
      <w:r w:rsidRPr="00F517DD">
        <w:rPr>
          <w:b/>
          <w:highlight w:val="green"/>
          <w:u w:val="single"/>
        </w:rPr>
        <w:t>legal barriers preventing an entire union from going on strike — especially for a Green New Deal or other demands for the common good.</w:t>
      </w:r>
    </w:p>
    <w:p w:rsidR="003048F4" w:rsidRPr="00A239C5" w:rsidRDefault="003048F4" w:rsidP="003048F4"/>
    <w:p w:rsidR="003048F4" w:rsidRDefault="003048F4" w:rsidP="003048F4">
      <w:pPr>
        <w:pStyle w:val="Heading4"/>
      </w:pPr>
      <w:r>
        <w:t xml:space="preserve">Climate strikes are </w:t>
      </w:r>
      <w:r w:rsidRPr="00F517DD">
        <w:rPr>
          <w:u w:val="single"/>
        </w:rPr>
        <w:t>successful</w:t>
      </w:r>
      <w:r>
        <w:t xml:space="preserve"> in spreading awareness – we need </w:t>
      </w:r>
      <w:r w:rsidRPr="00F517DD">
        <w:rPr>
          <w:u w:val="single"/>
        </w:rPr>
        <w:t>more</w:t>
      </w:r>
      <w:r>
        <w:t xml:space="preserve"> to truly </w:t>
      </w:r>
      <w:r w:rsidRPr="00F517DD">
        <w:rPr>
          <w:u w:val="single"/>
        </w:rPr>
        <w:t>force</w:t>
      </w:r>
      <w:r>
        <w:t xml:space="preserve"> action.</w:t>
      </w:r>
    </w:p>
    <w:p w:rsidR="003048F4" w:rsidRPr="00B464F8" w:rsidRDefault="003048F4" w:rsidP="003048F4">
      <w:r w:rsidRPr="00B464F8">
        <w:rPr>
          <w:b/>
          <w:sz w:val="26"/>
        </w:rPr>
        <w:t>Thunberg et al 19’</w:t>
      </w:r>
      <w:r>
        <w:rPr>
          <w:b/>
          <w:sz w:val="26"/>
        </w:rPr>
        <w:t xml:space="preserve"> </w:t>
      </w:r>
      <w:r>
        <w:t xml:space="preserve">(“Why We Strike Again”, Greta Thunberg, Luisa Neubauer, Angela Valenzuela, 11/29/2019, </w:t>
      </w:r>
      <w:hyperlink r:id="rId35" w:history="1">
        <w:r w:rsidRPr="00FC12A5">
          <w:rPr>
            <w:rStyle w:val="Hyperlink"/>
          </w:rPr>
          <w:t>https://www.project-syndicate.org/commentary/climate-strikes-un-conference-madrid-by-greta-thunberg-et-al-2019-11</w:t>
        </w:r>
      </w:hyperlink>
      <w:r>
        <w:t>)</w:t>
      </w:r>
    </w:p>
    <w:p w:rsidR="003048F4" w:rsidRDefault="003048F4" w:rsidP="003048F4">
      <w:pPr>
        <w:rPr>
          <w:szCs w:val="26"/>
        </w:rPr>
      </w:pPr>
      <w:r w:rsidRPr="000C3087">
        <w:rPr>
          <w:szCs w:val="26"/>
        </w:rPr>
        <w:t xml:space="preserve">For more than a year, children and young </w:t>
      </w:r>
      <w:r w:rsidRPr="00A239C5">
        <w:rPr>
          <w:b/>
          <w:szCs w:val="26"/>
          <w:highlight w:val="green"/>
          <w:u w:val="single"/>
        </w:rPr>
        <w:t>people</w:t>
      </w:r>
      <w:r w:rsidRPr="000C3087">
        <w:rPr>
          <w:szCs w:val="26"/>
          <w:u w:val="single"/>
        </w:rPr>
        <w:t xml:space="preserve"> from </w:t>
      </w:r>
      <w:r w:rsidRPr="000C3087">
        <w:rPr>
          <w:b/>
          <w:szCs w:val="26"/>
          <w:u w:val="single"/>
        </w:rPr>
        <w:t xml:space="preserve">around the world </w:t>
      </w:r>
      <w:r w:rsidRPr="00A239C5">
        <w:rPr>
          <w:b/>
          <w:szCs w:val="26"/>
          <w:highlight w:val="green"/>
          <w:u w:val="single"/>
        </w:rPr>
        <w:t>have been striking for the climate</w:t>
      </w:r>
      <w:r w:rsidRPr="000C3087">
        <w:rPr>
          <w:szCs w:val="26"/>
          <w:u w:val="single"/>
        </w:rPr>
        <w:t>.</w:t>
      </w:r>
      <w:r w:rsidRPr="000C3087">
        <w:rPr>
          <w:szCs w:val="26"/>
        </w:rPr>
        <w:t xml:space="preserve"> We launched a movement that defied all expectations, with </w:t>
      </w:r>
      <w:hyperlink r:id="rId36" w:tgtFrame="_blank" w:history="1">
        <w:r w:rsidRPr="000C3087">
          <w:rPr>
            <w:rStyle w:val="Hyperlink"/>
            <w:szCs w:val="26"/>
          </w:rPr>
          <w:t>millions</w:t>
        </w:r>
      </w:hyperlink>
      <w:r w:rsidRPr="000C3087">
        <w:rPr>
          <w:szCs w:val="26"/>
        </w:rPr>
        <w:t> of people lending their voices – and their bodies – to the cause. We did this not because it was our dream, but because we didn’t see anyone else taking action to secure our future. And despite the vocal support we have received from many adults – including some of the world’s most powerful leaders – we still don’t.</w:t>
      </w:r>
      <w:r>
        <w:rPr>
          <w:szCs w:val="26"/>
        </w:rPr>
        <w:t xml:space="preserve"> </w:t>
      </w:r>
      <w:r w:rsidRPr="000C3087">
        <w:rPr>
          <w:szCs w:val="26"/>
        </w:rPr>
        <w:t xml:space="preserve">Striking is not a choice we relish; </w:t>
      </w:r>
      <w:r w:rsidRPr="000C3087">
        <w:rPr>
          <w:b/>
          <w:szCs w:val="26"/>
          <w:u w:val="single"/>
        </w:rPr>
        <w:t xml:space="preserve">we do it because </w:t>
      </w:r>
      <w:r w:rsidRPr="00A239C5">
        <w:rPr>
          <w:b/>
          <w:szCs w:val="26"/>
          <w:highlight w:val="green"/>
          <w:u w:val="single"/>
        </w:rPr>
        <w:t>we see no other options</w:t>
      </w:r>
      <w:r w:rsidRPr="000C3087">
        <w:rPr>
          <w:b/>
          <w:szCs w:val="26"/>
          <w:u w:val="single"/>
        </w:rPr>
        <w:t>.</w:t>
      </w:r>
      <w:r w:rsidRPr="000C3087">
        <w:rPr>
          <w:b/>
          <w:szCs w:val="26"/>
        </w:rPr>
        <w:t xml:space="preserve"> </w:t>
      </w:r>
      <w:r w:rsidRPr="000C3087">
        <w:rPr>
          <w:szCs w:val="26"/>
        </w:rPr>
        <w:t xml:space="preserve">We have watched a string of United Nations climate conferences unfold. Countless negotiations have produced much-hyped but ultimately empty commitments from the world’s governments – the same </w:t>
      </w:r>
      <w:r w:rsidRPr="00A239C5">
        <w:rPr>
          <w:b/>
          <w:szCs w:val="26"/>
          <w:highlight w:val="green"/>
          <w:u w:val="single"/>
        </w:rPr>
        <w:t>governments</w:t>
      </w:r>
      <w:r w:rsidRPr="000C3087">
        <w:rPr>
          <w:szCs w:val="26"/>
        </w:rPr>
        <w:t xml:space="preserve"> that </w:t>
      </w:r>
      <w:r w:rsidRPr="00A239C5">
        <w:rPr>
          <w:b/>
          <w:szCs w:val="26"/>
          <w:highlight w:val="green"/>
          <w:u w:val="single"/>
        </w:rPr>
        <w:t>allow</w:t>
      </w:r>
      <w:r w:rsidRPr="000C3087">
        <w:rPr>
          <w:b/>
          <w:szCs w:val="26"/>
          <w:u w:val="single"/>
        </w:rPr>
        <w:t xml:space="preserve"> </w:t>
      </w:r>
      <w:r w:rsidRPr="000C3087">
        <w:rPr>
          <w:szCs w:val="26"/>
          <w:u w:val="single"/>
        </w:rPr>
        <w:t xml:space="preserve">fossil-fuel </w:t>
      </w:r>
      <w:r w:rsidRPr="00A239C5">
        <w:rPr>
          <w:b/>
          <w:szCs w:val="26"/>
          <w:highlight w:val="green"/>
          <w:u w:val="single"/>
        </w:rPr>
        <w:t>companies to</w:t>
      </w:r>
      <w:r w:rsidRPr="000C3087">
        <w:rPr>
          <w:szCs w:val="26"/>
          <w:u w:val="single"/>
        </w:rPr>
        <w:t xml:space="preserve"> drill for ever-more oil and gas, and </w:t>
      </w:r>
      <w:r w:rsidRPr="00A239C5">
        <w:rPr>
          <w:b/>
          <w:szCs w:val="26"/>
          <w:highlight w:val="green"/>
          <w:u w:val="single"/>
        </w:rPr>
        <w:t>burn away our futures</w:t>
      </w:r>
      <w:r w:rsidRPr="000C3087">
        <w:rPr>
          <w:szCs w:val="26"/>
          <w:u w:val="single"/>
        </w:rPr>
        <w:t xml:space="preserve"> for their profit.</w:t>
      </w:r>
      <w:r>
        <w:rPr>
          <w:szCs w:val="26"/>
          <w:u w:val="single"/>
        </w:rPr>
        <w:t xml:space="preserve"> </w:t>
      </w:r>
      <w:r w:rsidRPr="000C3087">
        <w:rPr>
          <w:szCs w:val="26"/>
        </w:rPr>
        <w:t>Politicians and fossil-fuel companies have known about climate change for decades. And yet the politicians let the profiteers continue to exploit our planet’s resources and destroy its ecosystems in a quest for quick cash that threatens our very existence.</w:t>
      </w:r>
      <w:r>
        <w:rPr>
          <w:szCs w:val="26"/>
        </w:rPr>
        <w:t xml:space="preserve"> </w:t>
      </w:r>
      <w:r w:rsidRPr="000C3087">
        <w:rPr>
          <w:szCs w:val="26"/>
        </w:rPr>
        <w:t xml:space="preserve">Don’t take our word for it: </w:t>
      </w:r>
      <w:r w:rsidRPr="000C3087">
        <w:rPr>
          <w:szCs w:val="26"/>
          <w:u w:val="single"/>
        </w:rPr>
        <w:t>scientists are </w:t>
      </w:r>
      <w:hyperlink r:id="rId37" w:tgtFrame="_blank" w:history="1">
        <w:r w:rsidRPr="000C3087">
          <w:rPr>
            <w:rStyle w:val="Hyperlink"/>
            <w:szCs w:val="26"/>
            <w:u w:val="single"/>
          </w:rPr>
          <w:t>sounding the alarm</w:t>
        </w:r>
      </w:hyperlink>
      <w:r w:rsidRPr="000C3087">
        <w:rPr>
          <w:szCs w:val="26"/>
          <w:u w:val="single"/>
        </w:rPr>
        <w:t>. They </w:t>
      </w:r>
      <w:hyperlink r:id="rId38" w:tgtFrame="_blank" w:history="1">
        <w:r w:rsidRPr="000C3087">
          <w:rPr>
            <w:rStyle w:val="Hyperlink"/>
            <w:szCs w:val="26"/>
            <w:u w:val="single"/>
          </w:rPr>
          <w:t>warn</w:t>
        </w:r>
      </w:hyperlink>
      <w:r w:rsidRPr="000C3087">
        <w:rPr>
          <w:szCs w:val="26"/>
          <w:u w:val="single"/>
        </w:rPr>
        <w:t xml:space="preserve"> that </w:t>
      </w:r>
      <w:r w:rsidRPr="000C3087">
        <w:rPr>
          <w:b/>
          <w:szCs w:val="26"/>
          <w:u w:val="single"/>
        </w:rPr>
        <w:t>we have never been less likely to limit the rise in global temperatures</w:t>
      </w:r>
      <w:r w:rsidRPr="000C3087">
        <w:rPr>
          <w:szCs w:val="26"/>
          <w:u w:val="single"/>
        </w:rPr>
        <w:t xml:space="preserve"> to 1.5 degrees Celsius above pre-industrial levels – the threshold beyond which the most destructive effects of climate change would be triggered.</w:t>
      </w:r>
      <w:r>
        <w:rPr>
          <w:szCs w:val="26"/>
          <w:u w:val="single"/>
        </w:rPr>
        <w:t xml:space="preserve"> </w:t>
      </w:r>
      <w:r w:rsidRPr="000C3087">
        <w:rPr>
          <w:szCs w:val="26"/>
        </w:rPr>
        <w:t>Worse, recent </w:t>
      </w:r>
      <w:hyperlink r:id="rId39" w:tgtFrame="_blank" w:history="1">
        <w:r w:rsidRPr="000C3087">
          <w:rPr>
            <w:rStyle w:val="Hyperlink"/>
            <w:szCs w:val="26"/>
          </w:rPr>
          <w:t>research</w:t>
        </w:r>
      </w:hyperlink>
      <w:r w:rsidRPr="000C3087">
        <w:rPr>
          <w:szCs w:val="26"/>
        </w:rPr>
        <w:t> shows that we are on track to produce 120% more fossil fuels in 2030 than would be consistent with the 1.5°C limit.</w:t>
      </w:r>
      <w:r>
        <w:rPr>
          <w:szCs w:val="26"/>
        </w:rPr>
        <w:t xml:space="preserve"> </w:t>
      </w:r>
      <w:r w:rsidRPr="000C3087">
        <w:rPr>
          <w:szCs w:val="26"/>
        </w:rPr>
        <w:t>The concentration of climate-heating greenhouse gases in our atmosphere has reached a </w:t>
      </w:r>
      <w:hyperlink r:id="rId40" w:tgtFrame="_blank" w:history="1">
        <w:r w:rsidRPr="000C3087">
          <w:rPr>
            <w:rStyle w:val="Hyperlink"/>
            <w:szCs w:val="26"/>
          </w:rPr>
          <w:t>record high</w:t>
        </w:r>
      </w:hyperlink>
      <w:r w:rsidRPr="000C3087">
        <w:rPr>
          <w:szCs w:val="26"/>
        </w:rPr>
        <w:t>, with no sign of a slowdown. Even if countries fulfill their current emissions-reduction pledges, we are headed for a </w:t>
      </w:r>
      <w:hyperlink r:id="rId41" w:tgtFrame="_blank" w:history="1">
        <w:r w:rsidRPr="000C3087">
          <w:rPr>
            <w:rStyle w:val="Hyperlink"/>
            <w:szCs w:val="26"/>
          </w:rPr>
          <w:t>3.2°C increase</w:t>
        </w:r>
      </w:hyperlink>
      <w:r w:rsidRPr="000C3087">
        <w:rPr>
          <w:szCs w:val="26"/>
        </w:rPr>
        <w:t>.</w:t>
      </w:r>
      <w:r>
        <w:rPr>
          <w:szCs w:val="26"/>
        </w:rPr>
        <w:t xml:space="preserve"> </w:t>
      </w:r>
      <w:r w:rsidRPr="000C3087">
        <w:rPr>
          <w:szCs w:val="26"/>
        </w:rPr>
        <w:t>Young people like us bear the brunt of our leaders’ failures. Research </w:t>
      </w:r>
      <w:hyperlink r:id="rId42" w:tgtFrame="_blank" w:history="1">
        <w:r w:rsidRPr="000C3087">
          <w:rPr>
            <w:rStyle w:val="Hyperlink"/>
            <w:szCs w:val="26"/>
          </w:rPr>
          <w:t>shows</w:t>
        </w:r>
      </w:hyperlink>
      <w:r w:rsidRPr="000C3087">
        <w:rPr>
          <w:szCs w:val="26"/>
        </w:rPr>
        <w:t> that pollution from burning fossil fuels is the world’s most significant threat to children’s health. Just this month, five million masks were </w:t>
      </w:r>
      <w:hyperlink r:id="rId43" w:tgtFrame="_blank" w:history="1">
        <w:r w:rsidRPr="000C3087">
          <w:rPr>
            <w:rStyle w:val="Hyperlink"/>
            <w:szCs w:val="26"/>
          </w:rPr>
          <w:t>handed out</w:t>
        </w:r>
      </w:hyperlink>
      <w:r w:rsidRPr="000C3087">
        <w:rPr>
          <w:szCs w:val="26"/>
        </w:rPr>
        <w:t> at schools in New Delhi, India’s capital, owing to toxic smog. Fossil fuels are literally choking the life from us.</w:t>
      </w:r>
      <w:r>
        <w:rPr>
          <w:szCs w:val="26"/>
        </w:rPr>
        <w:t xml:space="preserve"> </w:t>
      </w:r>
      <w:r w:rsidRPr="000C3087">
        <w:rPr>
          <w:szCs w:val="26"/>
        </w:rPr>
        <w:t>The science is crying out for urgent action, and still our leaders dare to ignore it. So we continue to fight.</w:t>
      </w:r>
      <w:r>
        <w:rPr>
          <w:szCs w:val="26"/>
        </w:rPr>
        <w:t xml:space="preserve"> </w:t>
      </w:r>
      <w:r w:rsidRPr="000C3087">
        <w:rPr>
          <w:szCs w:val="26"/>
        </w:rPr>
        <w:t xml:space="preserve">After a year of strikes, </w:t>
      </w:r>
      <w:r w:rsidRPr="00A239C5">
        <w:rPr>
          <w:b/>
          <w:szCs w:val="26"/>
          <w:highlight w:val="green"/>
          <w:u w:val="single"/>
        </w:rPr>
        <w:t>our voices are being heard.</w:t>
      </w:r>
      <w:r w:rsidRPr="000C3087">
        <w:rPr>
          <w:b/>
          <w:szCs w:val="26"/>
          <w:u w:val="single"/>
        </w:rPr>
        <w:t xml:space="preserve"> </w:t>
      </w:r>
      <w:r w:rsidRPr="00A239C5">
        <w:rPr>
          <w:b/>
          <w:szCs w:val="26"/>
          <w:highlight w:val="green"/>
          <w:u w:val="single"/>
        </w:rPr>
        <w:t>We</w:t>
      </w:r>
      <w:r w:rsidRPr="000C3087">
        <w:rPr>
          <w:b/>
          <w:szCs w:val="26"/>
          <w:u w:val="single"/>
        </w:rPr>
        <w:t xml:space="preserve"> are being invited to </w:t>
      </w:r>
      <w:r w:rsidRPr="00A239C5">
        <w:rPr>
          <w:b/>
          <w:szCs w:val="26"/>
          <w:highlight w:val="green"/>
          <w:u w:val="single"/>
        </w:rPr>
        <w:t>speak in the corridors of power</w:t>
      </w:r>
      <w:r w:rsidRPr="000C3087">
        <w:rPr>
          <w:b/>
          <w:szCs w:val="26"/>
          <w:u w:val="single"/>
        </w:rPr>
        <w:t>.</w:t>
      </w:r>
      <w:r w:rsidRPr="000C3087">
        <w:rPr>
          <w:szCs w:val="26"/>
          <w:u w:val="single"/>
        </w:rPr>
        <w:t xml:space="preserve"> At the UN, we </w:t>
      </w:r>
      <w:hyperlink r:id="rId44" w:tgtFrame="_blank" w:history="1">
        <w:r w:rsidRPr="000C3087">
          <w:rPr>
            <w:rStyle w:val="Hyperlink"/>
            <w:szCs w:val="26"/>
            <w:u w:val="single"/>
          </w:rPr>
          <w:t>addressed</w:t>
        </w:r>
      </w:hyperlink>
      <w:r w:rsidRPr="000C3087">
        <w:rPr>
          <w:szCs w:val="26"/>
          <w:u w:val="single"/>
        </w:rPr>
        <w:t> a room filled with world leaders. At the World Economic Forum in Davos, we met with prime ministers, presidents, and even the pope. We have spent hundreds of hours participating in panels and </w:t>
      </w:r>
      <w:hyperlink r:id="rId45" w:tgtFrame="_blank" w:history="1">
        <w:r w:rsidRPr="000C3087">
          <w:rPr>
            <w:rStyle w:val="Hyperlink"/>
            <w:szCs w:val="26"/>
            <w:u w:val="single"/>
          </w:rPr>
          <w:t>speaking</w:t>
        </w:r>
      </w:hyperlink>
      <w:r w:rsidRPr="000C3087">
        <w:rPr>
          <w:szCs w:val="26"/>
          <w:u w:val="single"/>
        </w:rPr>
        <w:t> with journalists and filmmakers. We have been </w:t>
      </w:r>
      <w:hyperlink r:id="rId46" w:tgtFrame="_blank" w:history="1">
        <w:r w:rsidRPr="000C3087">
          <w:rPr>
            <w:rStyle w:val="Hyperlink"/>
            <w:szCs w:val="26"/>
            <w:u w:val="single"/>
          </w:rPr>
          <w:t>offered</w:t>
        </w:r>
      </w:hyperlink>
      <w:r w:rsidRPr="000C3087">
        <w:rPr>
          <w:szCs w:val="26"/>
          <w:u w:val="single"/>
        </w:rPr>
        <w:t> awards for our activism.</w:t>
      </w:r>
      <w:r>
        <w:rPr>
          <w:szCs w:val="26"/>
          <w:u w:val="single"/>
        </w:rPr>
        <w:t xml:space="preserve"> </w:t>
      </w:r>
      <w:r w:rsidRPr="00A239C5">
        <w:rPr>
          <w:b/>
          <w:szCs w:val="26"/>
          <w:highlight w:val="green"/>
          <w:u w:val="single"/>
        </w:rPr>
        <w:t>Our efforts have helped to shift the wider conversation on climate change.</w:t>
      </w:r>
      <w:r w:rsidRPr="000C3087">
        <w:rPr>
          <w:szCs w:val="26"/>
          <w:u w:val="single"/>
        </w:rPr>
        <w:t xml:space="preserve"> </w:t>
      </w:r>
      <w:r w:rsidRPr="00A239C5">
        <w:rPr>
          <w:b/>
          <w:szCs w:val="26"/>
          <w:highlight w:val="green"/>
          <w:u w:val="single"/>
        </w:rPr>
        <w:t>People now</w:t>
      </w:r>
      <w:r w:rsidRPr="000C3087">
        <w:rPr>
          <w:b/>
          <w:szCs w:val="26"/>
          <w:u w:val="single"/>
        </w:rPr>
        <w:t xml:space="preserve"> increasingly </w:t>
      </w:r>
      <w:r w:rsidRPr="00A239C5">
        <w:rPr>
          <w:b/>
          <w:szCs w:val="26"/>
          <w:highlight w:val="green"/>
          <w:u w:val="single"/>
        </w:rPr>
        <w:t>discuss the crisis</w:t>
      </w:r>
      <w:r w:rsidRPr="000C3087">
        <w:rPr>
          <w:szCs w:val="26"/>
          <w:u w:val="single"/>
        </w:rPr>
        <w:t xml:space="preserve"> we face, not in whispers or as an afterthought, but </w:t>
      </w:r>
      <w:r w:rsidRPr="00A239C5">
        <w:rPr>
          <w:b/>
          <w:szCs w:val="26"/>
          <w:highlight w:val="green"/>
          <w:u w:val="single"/>
        </w:rPr>
        <w:t>publicly and with a sense of urgency</w:t>
      </w:r>
      <w:r w:rsidRPr="00A239C5">
        <w:rPr>
          <w:szCs w:val="26"/>
          <w:highlight w:val="green"/>
          <w:u w:val="single"/>
        </w:rPr>
        <w:t xml:space="preserve">. </w:t>
      </w:r>
      <w:r w:rsidRPr="00A239C5">
        <w:rPr>
          <w:b/>
          <w:szCs w:val="26"/>
          <w:highlight w:val="green"/>
          <w:u w:val="single"/>
        </w:rPr>
        <w:t>Polls confirm</w:t>
      </w:r>
      <w:r w:rsidRPr="000C3087">
        <w:rPr>
          <w:b/>
          <w:szCs w:val="26"/>
          <w:u w:val="single"/>
        </w:rPr>
        <w:t xml:space="preserve"> changing perceptions</w:t>
      </w:r>
      <w:r w:rsidRPr="000C3087">
        <w:rPr>
          <w:szCs w:val="26"/>
          <w:u w:val="single"/>
        </w:rPr>
        <w:t>.</w:t>
      </w:r>
      <w:r w:rsidRPr="000C3087">
        <w:rPr>
          <w:b/>
          <w:szCs w:val="26"/>
          <w:u w:val="single"/>
        </w:rPr>
        <w:t xml:space="preserve"> </w:t>
      </w:r>
      <w:r w:rsidRPr="00A239C5">
        <w:rPr>
          <w:b/>
          <w:szCs w:val="26"/>
          <w:highlight w:val="green"/>
          <w:u w:val="single"/>
        </w:rPr>
        <w:t>One</w:t>
      </w:r>
      <w:r w:rsidRPr="000C3087">
        <w:rPr>
          <w:b/>
          <w:szCs w:val="26"/>
          <w:u w:val="single"/>
        </w:rPr>
        <w:t> </w:t>
      </w:r>
      <w:hyperlink r:id="rId47" w:tgtFrame="_blank" w:history="1">
        <w:r w:rsidRPr="000C3087">
          <w:rPr>
            <w:rStyle w:val="Hyperlink"/>
            <w:szCs w:val="26"/>
            <w:u w:val="single"/>
          </w:rPr>
          <w:t>recent survey</w:t>
        </w:r>
      </w:hyperlink>
      <w:r w:rsidRPr="000C3087">
        <w:rPr>
          <w:szCs w:val="26"/>
          <w:u w:val="single"/>
        </w:rPr>
        <w:t> </w:t>
      </w:r>
      <w:r w:rsidRPr="00A239C5">
        <w:rPr>
          <w:b/>
          <w:szCs w:val="26"/>
          <w:highlight w:val="green"/>
          <w:u w:val="single"/>
        </w:rPr>
        <w:t>showed that, in seven of the eight countries</w:t>
      </w:r>
      <w:r w:rsidRPr="000C3087">
        <w:rPr>
          <w:b/>
          <w:szCs w:val="26"/>
          <w:u w:val="single"/>
        </w:rPr>
        <w:t xml:space="preserve"> </w:t>
      </w:r>
      <w:r w:rsidRPr="00A239C5">
        <w:rPr>
          <w:b/>
          <w:szCs w:val="26"/>
          <w:highlight w:val="green"/>
          <w:u w:val="single"/>
        </w:rPr>
        <w:t>included, climate</w:t>
      </w:r>
      <w:r w:rsidRPr="000C3087">
        <w:rPr>
          <w:b/>
          <w:szCs w:val="26"/>
          <w:u w:val="single"/>
        </w:rPr>
        <w:t xml:space="preserve"> breakdown </w:t>
      </w:r>
      <w:r w:rsidRPr="00A239C5">
        <w:rPr>
          <w:b/>
          <w:szCs w:val="26"/>
          <w:highlight w:val="green"/>
          <w:u w:val="single"/>
        </w:rPr>
        <w:t>is considered to be the most important issue</w:t>
      </w:r>
      <w:r w:rsidRPr="000C3087">
        <w:rPr>
          <w:b/>
          <w:szCs w:val="26"/>
          <w:u w:val="single"/>
        </w:rPr>
        <w:t xml:space="preserve"> facing the world</w:t>
      </w:r>
      <w:r w:rsidRPr="000C3087">
        <w:rPr>
          <w:szCs w:val="26"/>
          <w:u w:val="single"/>
        </w:rPr>
        <w:t>. Another confirmed that schoolchildren have led the way in raising awareness.</w:t>
      </w:r>
      <w:r>
        <w:rPr>
          <w:szCs w:val="26"/>
          <w:u w:val="single"/>
        </w:rPr>
        <w:t xml:space="preserve"> </w:t>
      </w:r>
      <w:r w:rsidRPr="00A239C5">
        <w:rPr>
          <w:b/>
          <w:szCs w:val="26"/>
          <w:u w:val="single"/>
        </w:rPr>
        <w:t>With</w:t>
      </w:r>
      <w:r w:rsidRPr="000C3087">
        <w:rPr>
          <w:b/>
          <w:szCs w:val="26"/>
          <w:u w:val="single"/>
        </w:rPr>
        <w:t xml:space="preserve"> public opinion shifting, </w:t>
      </w:r>
      <w:r w:rsidRPr="00A239C5">
        <w:rPr>
          <w:b/>
          <w:szCs w:val="26"/>
          <w:highlight w:val="green"/>
          <w:u w:val="single"/>
        </w:rPr>
        <w:t>world leaders, too, say that they have heard us.</w:t>
      </w:r>
      <w:r w:rsidRPr="000C3087">
        <w:rPr>
          <w:szCs w:val="26"/>
          <w:u w:val="single"/>
        </w:rPr>
        <w:t xml:space="preserve"> They say that they agree with our demand for urgent action to tackle the climate crisis.</w:t>
      </w:r>
      <w:r w:rsidRPr="000C3087">
        <w:rPr>
          <w:szCs w:val="26"/>
        </w:rPr>
        <w:t xml:space="preserve"> But they do nothing. As they head to Madrid for the 25th session of the Conference of the Parties (COP25) to the UN Framework Convention on Climate Change, we call out this hypocrisy.</w:t>
      </w:r>
      <w:r>
        <w:rPr>
          <w:szCs w:val="26"/>
        </w:rPr>
        <w:t xml:space="preserve"> </w:t>
      </w:r>
      <w:r w:rsidRPr="000C3087">
        <w:rPr>
          <w:szCs w:val="26"/>
        </w:rPr>
        <w:t xml:space="preserve">On the next two Fridays, </w:t>
      </w:r>
      <w:r w:rsidRPr="00A239C5">
        <w:rPr>
          <w:b/>
          <w:szCs w:val="26"/>
          <w:highlight w:val="green"/>
          <w:u w:val="single"/>
        </w:rPr>
        <w:t>we will again take to the streets</w:t>
      </w:r>
      <w:r w:rsidRPr="000C3087">
        <w:rPr>
          <w:szCs w:val="26"/>
        </w:rPr>
        <w:t>: worldwide on November 29, and in Madrid, Santiago, and many other places on December 6 during the UN climate conference. Schoolchildren, young people, and adults all over the world will stand together, demanding that our leaders take action – not because we want them to, but because the science demands it.</w:t>
      </w:r>
      <w:r>
        <w:rPr>
          <w:szCs w:val="26"/>
        </w:rPr>
        <w:t xml:space="preserve"> </w:t>
      </w:r>
      <w:r w:rsidRPr="000C3087">
        <w:rPr>
          <w:szCs w:val="26"/>
        </w:rPr>
        <w:t>That action must be powerful and wide-ranging. After all, the climate crisis is not just about the environment. It is a crisis of human rights, of justice, and of political will. Colonial, racist, and patriarchal systems of oppression have created and fueled it. We need to dismantle them all. Our political leaders can no longer shirk their responsibilities.</w:t>
      </w:r>
      <w:r>
        <w:rPr>
          <w:szCs w:val="26"/>
        </w:rPr>
        <w:t xml:space="preserve"> </w:t>
      </w:r>
      <w:r w:rsidRPr="000C3087">
        <w:rPr>
          <w:szCs w:val="26"/>
        </w:rPr>
        <w:t>Some say that the Madrid conference is not very important; the big decisions will be made at COP26 in Glasgow next year. We disagree. As the science makes clear, we don’t have a single day to lose.</w:t>
      </w:r>
      <w:r>
        <w:rPr>
          <w:szCs w:val="26"/>
        </w:rPr>
        <w:t xml:space="preserve"> </w:t>
      </w:r>
      <w:r w:rsidRPr="000C3087">
        <w:rPr>
          <w:szCs w:val="26"/>
        </w:rPr>
        <w:t xml:space="preserve">We have learned that, </w:t>
      </w:r>
      <w:r w:rsidRPr="00A239C5">
        <w:rPr>
          <w:b/>
          <w:szCs w:val="26"/>
          <w:highlight w:val="green"/>
          <w:u w:val="single"/>
        </w:rPr>
        <w:t>if we do not step up, nobody will</w:t>
      </w:r>
      <w:r w:rsidRPr="000C3087">
        <w:rPr>
          <w:szCs w:val="26"/>
        </w:rPr>
        <w:t>. So we will keep up a steady drumbeat of strikes, protests, and other actions. We will become louder and louder. We will do whatever it takes to persuade our leaders to unite behind science so clear that even children understand it.</w:t>
      </w:r>
      <w:r>
        <w:rPr>
          <w:szCs w:val="26"/>
        </w:rPr>
        <w:t xml:space="preserve"> </w:t>
      </w:r>
      <w:r w:rsidRPr="00A239C5">
        <w:rPr>
          <w:b/>
          <w:szCs w:val="26"/>
          <w:highlight w:val="green"/>
          <w:u w:val="single"/>
        </w:rPr>
        <w:t>Collective action works; we have proved that</w:t>
      </w:r>
      <w:r w:rsidRPr="000C3087">
        <w:rPr>
          <w:b/>
          <w:szCs w:val="26"/>
          <w:u w:val="single"/>
        </w:rPr>
        <w:t>.</w:t>
      </w:r>
      <w:r w:rsidRPr="000C3087">
        <w:rPr>
          <w:szCs w:val="26"/>
        </w:rPr>
        <w:t xml:space="preserve"> But to change everything, we need everyone. Each and every one of us must participate in the climate resistance movement. We cannot just say we care; we must show it.</w:t>
      </w:r>
      <w:r>
        <w:rPr>
          <w:szCs w:val="26"/>
        </w:rPr>
        <w:t xml:space="preserve"> </w:t>
      </w:r>
      <w:r w:rsidRPr="000C3087">
        <w:rPr>
          <w:szCs w:val="26"/>
        </w:rPr>
        <w:t>Join us. Participate in our upcoming climate strikes in Madrid or in your hometown. Show your community, the fossil-fuel industry, and your political leaders that you will not tolerate inaction on climate change anymore. With numbers on our side, we have a chance.</w:t>
      </w:r>
      <w:r>
        <w:rPr>
          <w:szCs w:val="26"/>
        </w:rPr>
        <w:t xml:space="preserve"> </w:t>
      </w:r>
      <w:r w:rsidRPr="000C3087">
        <w:rPr>
          <w:szCs w:val="26"/>
        </w:rPr>
        <w:t>And to the leaders who are headed to Madrid, our message is simple: the eyes of all future generations are upon you. Act accordingly.</w:t>
      </w:r>
    </w:p>
    <w:p w:rsidR="003048F4" w:rsidRDefault="003048F4" w:rsidP="003048F4">
      <w:pPr>
        <w:rPr>
          <w:szCs w:val="26"/>
        </w:rPr>
      </w:pPr>
    </w:p>
    <w:p w:rsidR="003048F4" w:rsidRPr="00DE6C52" w:rsidRDefault="003048F4" w:rsidP="003048F4">
      <w:pPr>
        <w:keepNext/>
        <w:keepLines/>
        <w:spacing w:before="40" w:after="0"/>
        <w:outlineLvl w:val="3"/>
        <w:rPr>
          <w:rFonts w:eastAsia="MS Gothic"/>
          <w:b/>
          <w:iCs/>
          <w:sz w:val="26"/>
        </w:rPr>
      </w:pPr>
      <w:r w:rsidRPr="00DE6C52">
        <w:rPr>
          <w:rFonts w:eastAsia="MS Gothic"/>
          <w:b/>
          <w:iCs/>
          <w:sz w:val="26"/>
        </w:rPr>
        <w:t xml:space="preserve">Warming causes </w:t>
      </w:r>
      <w:r w:rsidRPr="00F517DD">
        <w:rPr>
          <w:rFonts w:eastAsia="MS Gothic"/>
          <w:b/>
          <w:iCs/>
          <w:sz w:val="26"/>
          <w:u w:val="single"/>
        </w:rPr>
        <w:t>extinction</w:t>
      </w:r>
      <w:r>
        <w:rPr>
          <w:rFonts w:eastAsia="MS Gothic"/>
          <w:b/>
          <w:iCs/>
          <w:sz w:val="26"/>
        </w:rPr>
        <w:t xml:space="preserve"> and </w:t>
      </w:r>
      <w:r w:rsidRPr="00F517DD">
        <w:rPr>
          <w:rFonts w:eastAsia="MS Gothic"/>
          <w:b/>
          <w:iCs/>
          <w:sz w:val="26"/>
        </w:rPr>
        <w:t>turns</w:t>
      </w:r>
      <w:r w:rsidRPr="00DE6C52">
        <w:rPr>
          <w:rFonts w:eastAsia="MS Gothic"/>
          <w:b/>
          <w:iCs/>
          <w:sz w:val="26"/>
        </w:rPr>
        <w:t xml:space="preserve"> </w:t>
      </w:r>
      <w:r w:rsidRPr="00F517DD">
        <w:rPr>
          <w:rFonts w:eastAsia="MS Gothic"/>
          <w:b/>
          <w:iCs/>
          <w:sz w:val="26"/>
          <w:u w:val="single"/>
        </w:rPr>
        <w:t>every</w:t>
      </w:r>
      <w:r w:rsidRPr="00DE6C52">
        <w:rPr>
          <w:rFonts w:eastAsia="MS Gothic"/>
          <w:b/>
          <w:iCs/>
          <w:sz w:val="26"/>
        </w:rPr>
        <w:t xml:space="preserve"> impact – no adaptation</w:t>
      </w:r>
      <w:r>
        <w:rPr>
          <w:rFonts w:eastAsia="MS Gothic"/>
          <w:b/>
          <w:iCs/>
          <w:sz w:val="26"/>
        </w:rPr>
        <w:t xml:space="preserve"> and each </w:t>
      </w:r>
      <w:r w:rsidRPr="00DE6C52">
        <w:rPr>
          <w:rFonts w:eastAsia="MS Gothic"/>
          <w:b/>
          <w:iCs/>
          <w:sz w:val="26"/>
        </w:rPr>
        <w:t xml:space="preserve">degree is </w:t>
      </w:r>
      <w:r w:rsidRPr="00F517DD">
        <w:rPr>
          <w:rFonts w:eastAsia="MS Gothic"/>
          <w:b/>
          <w:iCs/>
          <w:sz w:val="26"/>
          <w:u w:val="single"/>
        </w:rPr>
        <w:t>worse</w:t>
      </w:r>
    </w:p>
    <w:p w:rsidR="003048F4" w:rsidRPr="00DD6640" w:rsidRDefault="003048F4" w:rsidP="003048F4">
      <w:pPr>
        <w:rPr>
          <w:rFonts w:eastAsia="Cambria" w:cs="Calibri"/>
          <w:b/>
          <w:bCs/>
          <w:sz w:val="26"/>
        </w:rPr>
      </w:pPr>
      <w:r w:rsidRPr="00DD6640">
        <w:rPr>
          <w:rFonts w:eastAsia="Cambria" w:cs="Calibri"/>
          <w:b/>
          <w:bCs/>
          <w:sz w:val="26"/>
        </w:rPr>
        <w:t xml:space="preserve">Krosofsky ’21 </w:t>
      </w:r>
      <w:r w:rsidRPr="00DD6640">
        <w:rPr>
          <w:rFonts w:eastAsia="Cambria" w:cs="Calibri"/>
        </w:rPr>
        <w:t>[Andrew, Green Matters Journalist, “How Global Warming May Eventually Lead to Global Extinction”, Green Matters, 03-11-2021, https://www.greenmatters.com/p/will-global-warming-cause-extinction]</w:t>
      </w:r>
    </w:p>
    <w:p w:rsidR="003048F4" w:rsidRPr="00DD6640" w:rsidRDefault="003048F4" w:rsidP="003048F4">
      <w:pPr>
        <w:rPr>
          <w:rFonts w:eastAsia="Cambria" w:cs="Calibri"/>
          <w:sz w:val="16"/>
        </w:rPr>
      </w:pPr>
      <w:r w:rsidRPr="00DD6640">
        <w:rPr>
          <w:rFonts w:eastAsia="Cambria" w:cs="Calibri"/>
          <w:sz w:val="16"/>
        </w:rPr>
        <w:t xml:space="preserve">Eventually, yes. </w:t>
      </w:r>
      <w:r w:rsidRPr="00DD6640">
        <w:rPr>
          <w:rFonts w:eastAsia="Cambria" w:cs="Calibri"/>
          <w:b/>
          <w:iCs/>
          <w:u w:val="single"/>
        </w:rPr>
        <w:t xml:space="preserve">Global </w:t>
      </w:r>
      <w:r w:rsidRPr="00DD6640">
        <w:rPr>
          <w:rFonts w:eastAsia="Cambria" w:cs="Calibri"/>
          <w:b/>
          <w:iCs/>
          <w:highlight w:val="green"/>
          <w:u w:val="single"/>
        </w:rPr>
        <w:t>warming</w:t>
      </w:r>
      <w:r w:rsidRPr="00DD6640">
        <w:rPr>
          <w:rFonts w:eastAsia="Cambria" w:cs="Calibri"/>
          <w:b/>
          <w:iCs/>
          <w:u w:val="single"/>
        </w:rPr>
        <w:t xml:space="preserve"> will </w:t>
      </w:r>
      <w:r w:rsidRPr="00DD6640">
        <w:rPr>
          <w:rFonts w:eastAsia="Cambria" w:cs="Calibri"/>
          <w:b/>
          <w:iCs/>
          <w:highlight w:val="green"/>
          <w:u w:val="single"/>
        </w:rPr>
        <w:t>invariably result in</w:t>
      </w:r>
      <w:r w:rsidRPr="00DD6640">
        <w:rPr>
          <w:rFonts w:eastAsia="Cambria" w:cs="Calibri"/>
          <w:b/>
          <w:iCs/>
          <w:u w:val="single"/>
        </w:rPr>
        <w:t xml:space="preserve"> the </w:t>
      </w:r>
      <w:r w:rsidRPr="00DD6640">
        <w:rPr>
          <w:rFonts w:eastAsia="Cambria" w:cs="Calibri"/>
          <w:b/>
          <w:iCs/>
          <w:highlight w:val="green"/>
          <w:u w:val="single"/>
        </w:rPr>
        <w:t>mass extinction</w:t>
      </w:r>
      <w:r w:rsidRPr="00DD6640">
        <w:rPr>
          <w:rFonts w:eastAsia="Cambria" w:cs="Calibri"/>
          <w:b/>
          <w:iCs/>
          <w:u w:val="single"/>
        </w:rPr>
        <w:t xml:space="preserve"> of millions of different species,</w:t>
      </w:r>
      <w:r w:rsidRPr="00DD6640">
        <w:rPr>
          <w:rFonts w:eastAsia="Cambria" w:cs="Calibri"/>
          <w:sz w:val="16"/>
        </w:rPr>
        <w:t xml:space="preserve"> humankind included. In fact, </w:t>
      </w:r>
      <w:r w:rsidRPr="00DD6640">
        <w:rPr>
          <w:rFonts w:eastAsia="Cambria" w:cs="Calibri"/>
          <w:b/>
          <w:iCs/>
          <w:u w:val="single"/>
        </w:rPr>
        <w:t xml:space="preserve">the Center for Biological Diversity says that global warming is currently the </w:t>
      </w:r>
      <w:r w:rsidRPr="00DD6640">
        <w:rPr>
          <w:rFonts w:eastAsia="Cambria" w:cs="Calibri"/>
          <w:b/>
          <w:iCs/>
          <w:highlight w:val="green"/>
          <w:u w:val="single"/>
        </w:rPr>
        <w:t>greatest threat to life</w:t>
      </w:r>
      <w:r w:rsidRPr="00DD6640">
        <w:rPr>
          <w:rFonts w:eastAsia="Cambria" w:cs="Calibri"/>
          <w:b/>
          <w:iCs/>
          <w:u w:val="single"/>
        </w:rPr>
        <w:t xml:space="preserve"> on this planet</w:t>
      </w:r>
      <w:r w:rsidRPr="00DD6640">
        <w:rPr>
          <w:rFonts w:eastAsia="Cambria" w:cs="Calibri"/>
          <w:sz w:val="16"/>
        </w:rPr>
        <w:t xml:space="preserve">. </w:t>
      </w:r>
      <w:r w:rsidRPr="00DD6640">
        <w:rPr>
          <w:rFonts w:eastAsia="Cambria" w:cs="Calibri"/>
          <w:b/>
          <w:iCs/>
          <w:u w:val="single"/>
        </w:rPr>
        <w:t xml:space="preserve">Global warming causes a number of detrimental effects on the environment that many </w:t>
      </w:r>
      <w:r w:rsidRPr="00DD6640">
        <w:rPr>
          <w:rFonts w:eastAsia="Cambria" w:cs="Calibri"/>
          <w:b/>
          <w:iCs/>
          <w:highlight w:val="green"/>
          <w:u w:val="single"/>
        </w:rPr>
        <w:t>species won’t be able to handle long-term</w:t>
      </w:r>
      <w:r w:rsidRPr="00DD6640">
        <w:rPr>
          <w:rFonts w:eastAsia="Cambria" w:cs="Calibri"/>
          <w:sz w:val="16"/>
        </w:rPr>
        <w:t xml:space="preserve">. Extreme weather patterns are shifting climates across the globe, eliminating habitats and altering the landscape. </w:t>
      </w:r>
      <w:r w:rsidRPr="00DD6640">
        <w:rPr>
          <w:rFonts w:eastAsia="Cambria" w:cs="Calibri"/>
          <w:b/>
          <w:iCs/>
          <w:u w:val="single"/>
        </w:rPr>
        <w:t xml:space="preserve">As a result, </w:t>
      </w:r>
      <w:r w:rsidRPr="00DD6640">
        <w:rPr>
          <w:rFonts w:eastAsia="Cambria" w:cs="Calibri"/>
          <w:b/>
          <w:iCs/>
          <w:highlight w:val="green"/>
          <w:u w:val="single"/>
        </w:rPr>
        <w:t>food and</w:t>
      </w:r>
      <w:r w:rsidRPr="00DD6640">
        <w:rPr>
          <w:rFonts w:eastAsia="Cambria" w:cs="Calibri"/>
          <w:b/>
          <w:iCs/>
          <w:u w:val="single"/>
        </w:rPr>
        <w:t xml:space="preserve"> fresh </w:t>
      </w:r>
      <w:r w:rsidRPr="00DD6640">
        <w:rPr>
          <w:rFonts w:eastAsia="Cambria" w:cs="Calibri"/>
          <w:b/>
          <w:iCs/>
          <w:highlight w:val="green"/>
          <w:u w:val="single"/>
        </w:rPr>
        <w:t>water sources</w:t>
      </w:r>
      <w:r w:rsidRPr="00DD6640">
        <w:rPr>
          <w:rFonts w:eastAsia="Cambria" w:cs="Calibri"/>
          <w:b/>
          <w:iCs/>
          <w:u w:val="single"/>
        </w:rPr>
        <w:t xml:space="preserve"> are being </w:t>
      </w:r>
      <w:r w:rsidRPr="00DD6640">
        <w:rPr>
          <w:rFonts w:eastAsia="Cambria" w:cs="Calibri"/>
          <w:b/>
          <w:iCs/>
          <w:highlight w:val="green"/>
          <w:u w:val="single"/>
        </w:rPr>
        <w:t>drastically reduced</w:t>
      </w:r>
      <w:r w:rsidRPr="00DD6640">
        <w:rPr>
          <w:rFonts w:eastAsia="Cambria" w:cs="Calibri"/>
          <w:sz w:val="16"/>
        </w:rPr>
        <w:t xml:space="preserve">. Then, of course, </w:t>
      </w:r>
      <w:r w:rsidRPr="00DD6640">
        <w:rPr>
          <w:rFonts w:eastAsia="Cambria" w:cs="Calibri"/>
          <w:b/>
          <w:iCs/>
          <w:u w:val="single"/>
        </w:rPr>
        <w:t xml:space="preserve">there are the </w:t>
      </w:r>
      <w:r w:rsidRPr="00DD6640">
        <w:rPr>
          <w:rFonts w:eastAsia="Cambria" w:cs="Calibri"/>
          <w:b/>
          <w:iCs/>
          <w:highlight w:val="green"/>
          <w:u w:val="single"/>
        </w:rPr>
        <w:t>rising</w:t>
      </w:r>
      <w:r w:rsidRPr="00DD6640">
        <w:rPr>
          <w:rFonts w:eastAsia="Cambria" w:cs="Calibri"/>
          <w:b/>
          <w:iCs/>
          <w:u w:val="single"/>
        </w:rPr>
        <w:t xml:space="preserve"> global </w:t>
      </w:r>
      <w:r w:rsidRPr="00DD6640">
        <w:rPr>
          <w:rFonts w:eastAsia="Cambria" w:cs="Calibri"/>
          <w:b/>
          <w:iCs/>
          <w:highlight w:val="green"/>
          <w:u w:val="single"/>
        </w:rPr>
        <w:t>temperatures</w:t>
      </w:r>
      <w:r w:rsidRPr="00DD6640">
        <w:rPr>
          <w:rFonts w:eastAsia="Cambria" w:cs="Calibri"/>
          <w:b/>
          <w:iCs/>
          <w:u w:val="single"/>
        </w:rPr>
        <w:t xml:space="preserve"> themselves, which many species are physically unable to contend with</w:t>
      </w:r>
      <w:r w:rsidRPr="00DD6640">
        <w:rPr>
          <w:rFonts w:eastAsia="Cambria" w:cs="Calibri"/>
          <w:sz w:val="16"/>
        </w:rPr>
        <w:t xml:space="preserve">. Formerly frozen arctic and antarctic regions are melting, increasing sea levels and temperatures. Eventually, </w:t>
      </w:r>
      <w:r w:rsidRPr="00DD6640">
        <w:rPr>
          <w:rFonts w:eastAsia="Cambria" w:cs="Calibri"/>
          <w:b/>
          <w:iCs/>
          <w:u w:val="single"/>
        </w:rPr>
        <w:t xml:space="preserve">these effects will </w:t>
      </w:r>
      <w:r w:rsidRPr="00DD6640">
        <w:rPr>
          <w:rFonts w:eastAsia="Cambria" w:cs="Calibri"/>
          <w:b/>
          <w:iCs/>
          <w:highlight w:val="green"/>
          <w:u w:val="single"/>
        </w:rPr>
        <w:t>create</w:t>
      </w:r>
      <w:r w:rsidRPr="00DD6640">
        <w:rPr>
          <w:rFonts w:eastAsia="Cambria" w:cs="Calibri"/>
          <w:b/>
          <w:iCs/>
          <w:u w:val="single"/>
        </w:rPr>
        <w:t xml:space="preserve"> a perfect storm of </w:t>
      </w:r>
      <w:r w:rsidRPr="00DD6640">
        <w:rPr>
          <w:rFonts w:eastAsia="Cambria" w:cs="Calibri"/>
          <w:b/>
          <w:iCs/>
          <w:highlight w:val="green"/>
          <w:u w:val="single"/>
        </w:rPr>
        <w:t>extinction</w:t>
      </w:r>
      <w:r w:rsidRPr="00DD6640">
        <w:rPr>
          <w:rFonts w:eastAsia="Cambria" w:cs="Calibri"/>
          <w:b/>
          <w:iCs/>
          <w:u w:val="single"/>
        </w:rPr>
        <w:t xml:space="preserve"> conditions</w:t>
      </w:r>
      <w:r w:rsidRPr="00DD6640">
        <w:rPr>
          <w:rFonts w:eastAsia="Cambria" w:cs="Calibri"/>
          <w:sz w:val="16"/>
        </w:rPr>
        <w:t xml:space="preserve">. The melting glaciers of the arctic and the searing, </w:t>
      </w:r>
      <w:r w:rsidRPr="00DD6640">
        <w:rPr>
          <w:rFonts w:eastAsia="Cambria" w:cs="Calibri"/>
          <w:b/>
          <w:iCs/>
          <w:u w:val="single"/>
        </w:rPr>
        <w:t>unmanageable heat indexes being seen along the Equator are just the tip of the iceberg, so to speak.</w:t>
      </w:r>
      <w:r w:rsidRPr="00DD6640">
        <w:rPr>
          <w:rFonts w:eastAsia="Cambria" w:cs="Calibri"/>
          <w:sz w:val="16"/>
        </w:rPr>
        <w:t xml:space="preserve"> </w:t>
      </w:r>
      <w:r w:rsidRPr="00DD6640">
        <w:rPr>
          <w:rFonts w:eastAsia="Cambria" w:cs="Calibri"/>
          <w:b/>
          <w:iCs/>
          <w:u w:val="single"/>
        </w:rPr>
        <w:t>The species that live in these climate zones have already been affected by the changes caused by global warming.</w:t>
      </w:r>
      <w:r w:rsidRPr="00DD6640">
        <w:rPr>
          <w:rFonts w:eastAsia="Cambria" w:cs="Calibri"/>
          <w:sz w:val="16"/>
        </w:rPr>
        <w:t xml:space="preserve"> Take polar bears for example, whose habitats and food sources have been so greatly diminished that they have been forced to range further and further south. </w:t>
      </w:r>
      <w:r w:rsidRPr="00DD6640">
        <w:rPr>
          <w:rFonts w:eastAsia="Cambria" w:cs="Calibri"/>
          <w:b/>
          <w:iCs/>
          <w:u w:val="single"/>
        </w:rPr>
        <w:t xml:space="preserve">Increased </w:t>
      </w:r>
      <w:r w:rsidRPr="00DD6640">
        <w:rPr>
          <w:rFonts w:eastAsia="Cambria" w:cs="Calibri"/>
          <w:b/>
          <w:iCs/>
          <w:highlight w:val="green"/>
          <w:u w:val="single"/>
        </w:rPr>
        <w:t>carbon dioxide</w:t>
      </w:r>
      <w:r w:rsidRPr="00DD6640">
        <w:rPr>
          <w:rFonts w:eastAsia="Cambria" w:cs="Calibri"/>
          <w:b/>
          <w:iCs/>
          <w:u w:val="single"/>
        </w:rPr>
        <w:t xml:space="preserve"> levels in the atmosphere and oceans have already </w:t>
      </w:r>
      <w:r w:rsidRPr="00DD6640">
        <w:rPr>
          <w:rFonts w:eastAsia="Cambria" w:cs="Calibri"/>
          <w:b/>
          <w:iCs/>
          <w:highlight w:val="green"/>
          <w:u w:val="single"/>
        </w:rPr>
        <w:t>led to ocean acidification</w:t>
      </w:r>
      <w:r w:rsidRPr="00DD6640">
        <w:rPr>
          <w:rFonts w:eastAsia="Cambria" w:cs="Calibri"/>
          <w:sz w:val="16"/>
        </w:rPr>
        <w:t xml:space="preserve">. </w:t>
      </w:r>
      <w:r w:rsidRPr="00DD6640">
        <w:rPr>
          <w:rFonts w:eastAsia="Cambria" w:cs="Calibri"/>
          <w:b/>
          <w:iCs/>
          <w:u w:val="single"/>
        </w:rPr>
        <w:t>This has caused many species of crustaceans to either adapt or perish and has led to the mass bleaching of more than 50 percent of Australia’s Great Barrier Reef</w:t>
      </w:r>
      <w:r w:rsidRPr="00DD6640">
        <w:rPr>
          <w:rFonts w:eastAsia="Cambria" w:cs="Calibri"/>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D6640">
        <w:rPr>
          <w:rFonts w:eastAsia="Cambria" w:cs="Calibri"/>
          <w:b/>
          <w:iCs/>
          <w:u w:val="single"/>
        </w:rPr>
        <w:t xml:space="preserve">our species has just </w:t>
      </w:r>
      <w:r w:rsidRPr="00DD6640">
        <w:rPr>
          <w:rFonts w:eastAsia="Cambria" w:cs="Calibri"/>
          <w:b/>
          <w:iCs/>
          <w:highlight w:val="green"/>
          <w:u w:val="single"/>
        </w:rPr>
        <w:t>under a decade left</w:t>
      </w:r>
      <w:r w:rsidRPr="00DD6640">
        <w:rPr>
          <w:rFonts w:eastAsia="Cambria" w:cs="Calibri"/>
          <w:b/>
          <w:iCs/>
          <w:u w:val="single"/>
        </w:rPr>
        <w:t xml:space="preserve"> to get our CO₂ emissions under control. If we don’t cut those emissions by half before 2030, temperatures will rise to potentially catastrophic levels. It may only seem like a degree or so, but the worldwide ramifications are immense. </w:t>
      </w:r>
      <w:r w:rsidRPr="00DD6640">
        <w:rPr>
          <w:rFonts w:eastAsia="Cambria" w:cs="Calibri"/>
          <w:sz w:val="16"/>
        </w:rPr>
        <w:t xml:space="preserve">The human species is resilient. We will survive for a while longer, even if these grim global warming predictions come to pass, </w:t>
      </w:r>
      <w:r w:rsidRPr="00DD6640">
        <w:rPr>
          <w:rFonts w:eastAsia="Cambria" w:cs="Calibri"/>
          <w:b/>
          <w:iCs/>
          <w:u w:val="single"/>
        </w:rPr>
        <w:t xml:space="preserve">but it will mean less food, less water, and </w:t>
      </w:r>
      <w:r w:rsidRPr="00DD6640">
        <w:rPr>
          <w:rFonts w:eastAsia="Cambria" w:cs="Calibri"/>
          <w:b/>
          <w:iCs/>
          <w:highlight w:val="green"/>
          <w:u w:val="single"/>
        </w:rPr>
        <w:t>increased hardship across the world</w:t>
      </w:r>
      <w:r w:rsidRPr="00DD6640">
        <w:rPr>
          <w:rFonts w:eastAsia="Cambria" w:cs="Calibri"/>
          <w:b/>
          <w:iCs/>
          <w:u w:val="single"/>
        </w:rPr>
        <w:t xml:space="preserve"> — especially in low-income areas </w:t>
      </w:r>
      <w:r w:rsidRPr="00DD6640">
        <w:rPr>
          <w:rFonts w:eastAsia="Cambria" w:cs="Calibri"/>
          <w:b/>
          <w:iCs/>
          <w:highlight w:val="green"/>
          <w:u w:val="single"/>
        </w:rPr>
        <w:t>and</w:t>
      </w:r>
      <w:r w:rsidRPr="00DD6640">
        <w:rPr>
          <w:rFonts w:eastAsia="Cambria" w:cs="Calibri"/>
          <w:b/>
          <w:iCs/>
          <w:u w:val="single"/>
        </w:rPr>
        <w:t xml:space="preserve"> developing countries. This increase will also mean </w:t>
      </w:r>
      <w:r w:rsidRPr="00DD6640">
        <w:rPr>
          <w:rFonts w:eastAsia="Cambria" w:cs="Calibri"/>
          <w:b/>
          <w:iCs/>
          <w:highlight w:val="green"/>
          <w:u w:val="single"/>
        </w:rPr>
        <w:t>more pandemics</w:t>
      </w:r>
      <w:r w:rsidRPr="00DD6640">
        <w:rPr>
          <w:rFonts w:eastAsia="Cambria" w:cs="Calibri"/>
          <w:b/>
          <w:iCs/>
          <w:u w:val="single"/>
        </w:rPr>
        <w:t>, devastating storms, and uncontrollable wildfires</w:t>
      </w:r>
      <w:r w:rsidRPr="00DD6640">
        <w:rPr>
          <w:rFonts w:eastAsia="Cambria" w:cs="Calibri"/>
          <w:sz w:val="16"/>
        </w:rPr>
        <w:t>.</w:t>
      </w:r>
    </w:p>
    <w:p w:rsidR="003048F4" w:rsidRDefault="003048F4" w:rsidP="003048F4">
      <w:pPr>
        <w:rPr>
          <w:szCs w:val="26"/>
        </w:rPr>
      </w:pPr>
    </w:p>
    <w:p w:rsidR="003048F4" w:rsidRPr="00474103" w:rsidRDefault="003048F4" w:rsidP="003048F4">
      <w:pPr>
        <w:pStyle w:val="Heading4"/>
      </w:pPr>
      <w:r w:rsidRPr="00474103">
        <w:t xml:space="preserve">Climate change perpetrates </w:t>
      </w:r>
      <w:r w:rsidRPr="00F517DD">
        <w:rPr>
          <w:u w:val="single"/>
        </w:rPr>
        <w:t>slow violence</w:t>
      </w:r>
      <w:r>
        <w:t xml:space="preserve"> that hurts the </w:t>
      </w:r>
      <w:r w:rsidRPr="00F517DD">
        <w:rPr>
          <w:u w:val="single"/>
        </w:rPr>
        <w:t>most vulnerable</w:t>
      </w:r>
    </w:p>
    <w:p w:rsidR="003048F4" w:rsidRPr="00474103" w:rsidRDefault="003048F4" w:rsidP="003048F4">
      <w:r w:rsidRPr="00474103">
        <w:rPr>
          <w:rStyle w:val="Style13ptBold"/>
        </w:rPr>
        <w:t xml:space="preserve">Nelson 16 </w:t>
      </w:r>
      <w:r w:rsidRPr="00474103">
        <w:t xml:space="preserve">– Sara Nelson is a doctoral candidate in the Department of Geography, Environment, and Society at the University of Minnesota. Her research explores the political economy of conservation and environmental management (Sara Nelson, 2/17/16, “The Slow Violence of Climate Change”, JacobIn, </w:t>
      </w:r>
      <w:hyperlink r:id="rId48" w:history="1">
        <w:r w:rsidRPr="00474103">
          <w:rPr>
            <w:rStyle w:val="Hyperlink"/>
          </w:rPr>
          <w:t>https://www.jacobinmag.com/2016/02/cop-21-united-nations-paris-climate-change/)</w:t>
        </w:r>
      </w:hyperlink>
    </w:p>
    <w:p w:rsidR="003048F4" w:rsidRDefault="003048F4" w:rsidP="003048F4">
      <w:pPr>
        <w:rPr>
          <w:sz w:val="16"/>
        </w:rPr>
      </w:pPr>
      <w:r w:rsidRPr="00474103">
        <w:rPr>
          <w:sz w:val="16"/>
        </w:rPr>
        <w:br/>
        <w:t>The Paris Agreement, achieved December 12 at the twenty-first Conference of the Parties to the United National Framework Convention on Climate Change (UNFCCC COP21), has been heralded as a “</w:t>
      </w:r>
      <w:hyperlink r:id="rId49" w:tgtFrame="_blank" w:history="1">
        <w:r w:rsidRPr="00474103">
          <w:rPr>
            <w:rStyle w:val="Hyperlink"/>
            <w:sz w:val="16"/>
          </w:rPr>
          <w:t>turning point for humanity</w:t>
        </w:r>
      </w:hyperlink>
      <w:r w:rsidRPr="00474103">
        <w:rPr>
          <w:sz w:val="16"/>
        </w:rPr>
        <w:t>” and “</w:t>
      </w:r>
      <w:hyperlink r:id="rId50" w:tgtFrame="_blank" w:history="1">
        <w:r w:rsidRPr="00474103">
          <w:rPr>
            <w:rStyle w:val="Hyperlink"/>
            <w:sz w:val="16"/>
          </w:rPr>
          <w:t>a new type of international cooperation</w:t>
        </w:r>
      </w:hyperlink>
      <w:r w:rsidRPr="00474103">
        <w:rPr>
          <w:sz w:val="16"/>
        </w:rPr>
        <w:t xml:space="preserve">.” In his remarks to the General Assembly following the close of COP21, UN Secretary General </w:t>
      </w:r>
      <w:hyperlink r:id="rId51" w:tgtFrame="_blank" w:history="1">
        <w:r w:rsidRPr="00474103">
          <w:rPr>
            <w:rStyle w:val="Hyperlink"/>
            <w:sz w:val="16"/>
          </w:rPr>
          <w:t>Ban Ki-moon</w:t>
        </w:r>
      </w:hyperlink>
      <w:r w:rsidRPr="00474103">
        <w:rPr>
          <w:sz w:val="16"/>
        </w:rPr>
        <w:t xml:space="preserve"> called it “a triumph for people, the planet, and multilateralism.” </w:t>
      </w:r>
      <w:r w:rsidRPr="00474103">
        <w:rPr>
          <w:rStyle w:val="Emphasis"/>
        </w:rPr>
        <w:t>More critical voices have pointed to the “</w:t>
      </w:r>
      <w:hyperlink r:id="rId52" w:tgtFrame="_blank" w:history="1">
        <w:r w:rsidRPr="00474103">
          <w:rPr>
            <w:rStyle w:val="Emphasis"/>
          </w:rPr>
          <w:t>wrinkles</w:t>
        </w:r>
      </w:hyperlink>
      <w:r w:rsidRPr="00474103">
        <w:rPr>
          <w:rStyle w:val="Emphasis"/>
        </w:rPr>
        <w:t xml:space="preserve">” that mar the agreement, while influential </w:t>
      </w:r>
      <w:r w:rsidRPr="00DD6640">
        <w:rPr>
          <w:rStyle w:val="Emphasis"/>
          <w:highlight w:val="green"/>
        </w:rPr>
        <w:t>climate</w:t>
      </w:r>
      <w:r w:rsidRPr="00474103">
        <w:rPr>
          <w:rStyle w:val="Emphasis"/>
        </w:rPr>
        <w:t xml:space="preserve"> scientist James Hanson has dismissed it as “</w:t>
      </w:r>
      <w:hyperlink r:id="rId53" w:tgtFrame="_blank" w:history="1">
        <w:r w:rsidRPr="00474103">
          <w:rPr>
            <w:rStyle w:val="Emphasis"/>
          </w:rPr>
          <w:t>just worthless words</w:t>
        </w:r>
      </w:hyperlink>
      <w:r w:rsidRPr="00474103">
        <w:rPr>
          <w:sz w:val="16"/>
        </w:rPr>
        <w:t>.” Most commentary falls in a middle ground, viewing the agreement as an important, if faltering,</w:t>
      </w:r>
      <w:hyperlink r:id="rId54" w:tgtFrame="_blank" w:history="1">
        <w:r w:rsidRPr="00474103">
          <w:rPr>
            <w:rStyle w:val="Hyperlink"/>
            <w:sz w:val="16"/>
          </w:rPr>
          <w:t>step in the right direction</w:t>
        </w:r>
      </w:hyperlink>
      <w:r w:rsidRPr="00474103">
        <w:rPr>
          <w:sz w:val="16"/>
        </w:rPr>
        <w:t>: even if we’re not entirely happy with what has been achieved, that something was achieved at all signals a “</w:t>
      </w:r>
      <w:hyperlink r:id="rId55" w:tgtFrame="_blank" w:history="1">
        <w:r w:rsidRPr="00474103">
          <w:rPr>
            <w:rStyle w:val="Hyperlink"/>
            <w:sz w:val="16"/>
          </w:rPr>
          <w:t>political will</w:t>
        </w:r>
      </w:hyperlink>
      <w:r w:rsidRPr="00474103">
        <w:rPr>
          <w:sz w:val="16"/>
        </w:rPr>
        <w:t xml:space="preserve">” for change. But the drama and significance of the COP as an event isn’t primarily about the emergence of an agreement. The history of international climate negotiations — with the exception of the spectacular failure at Copenhagen — boasts a long line of Outcomes, Accords, and even Protocols. Throughout, emissions have continued not only unabated, but </w:t>
      </w:r>
      <w:hyperlink r:id="rId56" w:history="1">
        <w:r w:rsidRPr="00474103">
          <w:rPr>
            <w:rStyle w:val="Hyperlink"/>
            <w:sz w:val="16"/>
          </w:rPr>
          <w:t>at an accelerated pace</w:t>
        </w:r>
      </w:hyperlink>
      <w:r w:rsidRPr="00474103">
        <w:rPr>
          <w:sz w:val="16"/>
        </w:rPr>
        <w:t xml:space="preserve">. Bolivian president Evo Morales remarked on this uncomfortable truth at last year’s COP20 in Lima, when he admonished delegates for having little to show for over two decades of climate change negotiations other than “a heavy load of hypocrisy and neocolonialism.” </w:t>
      </w:r>
      <w:r w:rsidRPr="00474103">
        <w:rPr>
          <w:rStyle w:val="StyleUnderline"/>
        </w:rPr>
        <w:t xml:space="preserve">The COP as an event, then, does not simply represent the failure to contend with the ongoing catastrophe of climate change. </w:t>
      </w:r>
      <w:r w:rsidRPr="00474103">
        <w:rPr>
          <w:rStyle w:val="Emphasis"/>
        </w:rPr>
        <w:t xml:space="preserve">Its very process </w:t>
      </w:r>
      <w:r w:rsidRPr="00DD6640">
        <w:rPr>
          <w:rStyle w:val="Emphasis"/>
          <w:highlight w:val="green"/>
        </w:rPr>
        <w:t>perpetrates</w:t>
      </w:r>
      <w:r w:rsidRPr="00474103">
        <w:rPr>
          <w:rStyle w:val="Emphasis"/>
        </w:rPr>
        <w:t xml:space="preserve"> what Rob Nixon calls the “</w:t>
      </w:r>
      <w:r w:rsidRPr="00DD6640">
        <w:rPr>
          <w:rStyle w:val="Emphasis"/>
          <w:highlight w:val="green"/>
        </w:rPr>
        <w:t>slow violence</w:t>
      </w:r>
      <w:r w:rsidRPr="00474103">
        <w:rPr>
          <w:rStyle w:val="Emphasis"/>
        </w:rPr>
        <w:t xml:space="preserve">” </w:t>
      </w:r>
      <w:r w:rsidRPr="00DD6640">
        <w:rPr>
          <w:rStyle w:val="Emphasis"/>
          <w:highlight w:val="green"/>
        </w:rPr>
        <w:t>of climate change</w:t>
      </w:r>
      <w:r w:rsidRPr="00474103">
        <w:rPr>
          <w:rStyle w:val="Emphasis"/>
        </w:rPr>
        <w:t xml:space="preserve">. Nixon uses this term to describe how contemporary </w:t>
      </w:r>
      <w:r w:rsidRPr="00DD6640">
        <w:rPr>
          <w:rStyle w:val="Emphasis"/>
          <w:highlight w:val="green"/>
        </w:rPr>
        <w:t>imperialism transfers its toxic byproducts to peoples</w:t>
      </w:r>
      <w:r w:rsidRPr="00474103">
        <w:rPr>
          <w:rStyle w:val="Emphasis"/>
        </w:rPr>
        <w:t xml:space="preserve"> and ecosystems </w:t>
      </w:r>
      <w:r w:rsidRPr="00DD6640">
        <w:rPr>
          <w:rStyle w:val="Emphasis"/>
          <w:highlight w:val="green"/>
        </w:rPr>
        <w:t>at the peripheries of the</w:t>
      </w:r>
      <w:r w:rsidRPr="00474103">
        <w:rPr>
          <w:rStyle w:val="Emphasis"/>
        </w:rPr>
        <w:t xml:space="preserve"> global </w:t>
      </w:r>
      <w:r w:rsidRPr="00DD6640">
        <w:rPr>
          <w:rStyle w:val="Emphasis"/>
          <w:highlight w:val="green"/>
        </w:rPr>
        <w:t>economy,</w:t>
      </w:r>
      <w:r w:rsidRPr="00474103">
        <w:rPr>
          <w:rStyle w:val="Emphasis"/>
        </w:rPr>
        <w:t xml:space="preserve"> challenging us </w:t>
      </w:r>
      <w:r w:rsidRPr="00DD6640">
        <w:rPr>
          <w:rStyle w:val="Emphasis"/>
          <w:highlight w:val="green"/>
        </w:rPr>
        <w:t>to recognize</w:t>
      </w:r>
      <w:r w:rsidRPr="00474103">
        <w:rPr>
          <w:rStyle w:val="Emphasis"/>
        </w:rPr>
        <w:t xml:space="preserve"> imperial </w:t>
      </w:r>
      <w:r w:rsidRPr="00DD6640">
        <w:rPr>
          <w:rStyle w:val="Emphasis"/>
          <w:highlight w:val="green"/>
        </w:rPr>
        <w:t>violence in</w:t>
      </w:r>
      <w:r w:rsidRPr="00474103">
        <w:rPr>
          <w:rStyle w:val="Emphasis"/>
        </w:rPr>
        <w:t xml:space="preserve"> the </w:t>
      </w:r>
      <w:r w:rsidRPr="00DD6640">
        <w:rPr>
          <w:rStyle w:val="Emphasis"/>
          <w:highlight w:val="green"/>
        </w:rPr>
        <w:t>cumulative</w:t>
      </w:r>
      <w:r w:rsidRPr="00474103">
        <w:rPr>
          <w:rStyle w:val="Emphasis"/>
        </w:rPr>
        <w:t xml:space="preserve">, attritional, and mundane </w:t>
      </w:r>
      <w:r w:rsidRPr="00DD6640">
        <w:rPr>
          <w:rStyle w:val="Emphasis"/>
          <w:highlight w:val="green"/>
        </w:rPr>
        <w:t>forms of death</w:t>
      </w:r>
      <w:r w:rsidRPr="00474103">
        <w:rPr>
          <w:rStyle w:val="Emphasis"/>
        </w:rPr>
        <w:t xml:space="preserve"> and disease </w:t>
      </w:r>
      <w:r w:rsidRPr="00DD6640">
        <w:rPr>
          <w:rStyle w:val="Emphasis"/>
          <w:highlight w:val="green"/>
        </w:rPr>
        <w:t>that do not resolve into</w:t>
      </w:r>
      <w:r w:rsidRPr="00474103">
        <w:rPr>
          <w:rStyle w:val="Emphasis"/>
        </w:rPr>
        <w:t xml:space="preserve"> moments of </w:t>
      </w:r>
      <w:r w:rsidRPr="00DD6640">
        <w:rPr>
          <w:rStyle w:val="Emphasis"/>
          <w:highlight w:val="green"/>
        </w:rPr>
        <w:t>spectacular destruction</w:t>
      </w:r>
      <w:r w:rsidRPr="00DD6640">
        <w:rPr>
          <w:rStyle w:val="StyleUnderline"/>
          <w:highlight w:val="green"/>
        </w:rPr>
        <w:t>. Climate change</w:t>
      </w:r>
      <w:r w:rsidRPr="00474103">
        <w:rPr>
          <w:rStyle w:val="StyleUnderline"/>
        </w:rPr>
        <w:t xml:space="preserve">, for Nixon, </w:t>
      </w:r>
      <w:r w:rsidRPr="00DD6640">
        <w:rPr>
          <w:rStyle w:val="Emphasis"/>
          <w:highlight w:val="green"/>
        </w:rPr>
        <w:t>is the ultimate expression of slow</w:t>
      </w:r>
      <w:r w:rsidRPr="00474103">
        <w:rPr>
          <w:rStyle w:val="Emphasis"/>
        </w:rPr>
        <w:t xml:space="preserve"> </w:t>
      </w:r>
      <w:r w:rsidRPr="00DD6640">
        <w:rPr>
          <w:rStyle w:val="Emphasis"/>
          <w:highlight w:val="green"/>
        </w:rPr>
        <w:t>violence,</w:t>
      </w:r>
      <w:r w:rsidRPr="00474103">
        <w:rPr>
          <w:rStyle w:val="Emphasis"/>
        </w:rPr>
        <w:t xml:space="preserve"> a “</w:t>
      </w:r>
      <w:hyperlink r:id="rId57" w:tgtFrame="_blank" w:history="1">
        <w:r w:rsidRPr="00474103">
          <w:rPr>
            <w:rStyle w:val="Emphasis"/>
          </w:rPr>
          <w:t xml:space="preserve">temporal and geographical </w:t>
        </w:r>
        <w:r w:rsidRPr="00DD6640">
          <w:rPr>
            <w:rStyle w:val="Emphasis"/>
            <w:highlight w:val="green"/>
          </w:rPr>
          <w:t>outsourcing</w:t>
        </w:r>
      </w:hyperlink>
      <w:r w:rsidRPr="00474103">
        <w:rPr>
          <w:rStyle w:val="Emphasis"/>
        </w:rPr>
        <w:t xml:space="preserve">” </w:t>
      </w:r>
      <w:r w:rsidRPr="00DD6640">
        <w:rPr>
          <w:rStyle w:val="Emphasis"/>
          <w:highlight w:val="green"/>
        </w:rPr>
        <w:t>of</w:t>
      </w:r>
      <w:r w:rsidRPr="00474103">
        <w:rPr>
          <w:rStyle w:val="Emphasis"/>
        </w:rPr>
        <w:t xml:space="preserve"> environmental </w:t>
      </w:r>
      <w:r w:rsidRPr="00DD6640">
        <w:rPr>
          <w:rStyle w:val="Emphasis"/>
          <w:highlight w:val="green"/>
        </w:rPr>
        <w:t>devastation to the most vulnerable</w:t>
      </w:r>
      <w:r w:rsidRPr="00474103">
        <w:rPr>
          <w:rStyle w:val="Emphasis"/>
        </w:rPr>
        <w:t xml:space="preserve"> populations and to future generations, a “</w:t>
      </w:r>
      <w:r w:rsidRPr="00DD6640">
        <w:rPr>
          <w:rStyle w:val="Emphasis"/>
        </w:rPr>
        <w:t>discounting</w:t>
      </w:r>
      <w:r w:rsidRPr="00474103">
        <w:rPr>
          <w:rStyle w:val="Emphasis"/>
        </w:rPr>
        <w:t xml:space="preserve">” of </w:t>
      </w:r>
      <w:r w:rsidRPr="00DD6640">
        <w:rPr>
          <w:rStyle w:val="Emphasis"/>
        </w:rPr>
        <w:t>lives</w:t>
      </w:r>
      <w:r w:rsidRPr="00474103">
        <w:rPr>
          <w:rStyle w:val="Emphasis"/>
        </w:rPr>
        <w:t xml:space="preserve"> and livelihoods that cannot prove their worth in economic terms. </w:t>
      </w:r>
      <w:r w:rsidRPr="00DD6640">
        <w:rPr>
          <w:rStyle w:val="StyleUnderline"/>
          <w:sz w:val="16"/>
          <w:szCs w:val="16"/>
        </w:rPr>
        <w:t>But if climate change is “slow violence” in terms of its cumulative effects, it is equally slow in its execution — and nothing illustrates this quite so effectively as the trudging pace of international negotiations. Geopolitical power operates here in decidedly non-spectacular ways, through the procedural minutiae of negotiations over subtleties of wording. The drama of urgency around the production of an outcome distracts from the reality of negotiations as a long process of strategic refusal, whereby wealthy countries deny their historical responsibility for global emissions and thereby lock in catastrophic climate trajectories</w:t>
      </w:r>
      <w:r w:rsidRPr="00DD6640">
        <w:rPr>
          <w:rStyle w:val="StyleUnderline"/>
        </w:rPr>
        <w:t xml:space="preserve">. </w:t>
      </w:r>
      <w:r w:rsidRPr="00474103">
        <w:rPr>
          <w:sz w:val="16"/>
        </w:rPr>
        <w:t>Rather than heralding the success of an agreement or rejecting it outright as a failure, we should attend to the COP as an instance of slow violence in action.</w:t>
      </w:r>
    </w:p>
    <w:bookmarkEnd w:id="0"/>
    <w:p w:rsidR="001C5D71" w:rsidRDefault="001C5D71"/>
    <w:sectPr w:rsidR="001C5D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2D9A" w:rsidRDefault="00022D9A" w:rsidP="003048F4">
      <w:pPr>
        <w:spacing w:after="0" w:line="240" w:lineRule="auto"/>
      </w:pPr>
      <w:r>
        <w:separator/>
      </w:r>
    </w:p>
  </w:endnote>
  <w:endnote w:type="continuationSeparator" w:id="0">
    <w:p w:rsidR="00022D9A" w:rsidRDefault="00022D9A" w:rsidP="00304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2D9A" w:rsidRDefault="00022D9A" w:rsidP="003048F4">
      <w:pPr>
        <w:spacing w:after="0" w:line="240" w:lineRule="auto"/>
      </w:pPr>
      <w:r>
        <w:separator/>
      </w:r>
    </w:p>
  </w:footnote>
  <w:footnote w:type="continuationSeparator" w:id="0">
    <w:p w:rsidR="00022D9A" w:rsidRDefault="00022D9A" w:rsidP="003048F4">
      <w:pPr>
        <w:spacing w:after="0" w:line="240" w:lineRule="auto"/>
      </w:pPr>
      <w:r>
        <w:continuationSeparator/>
      </w:r>
    </w:p>
  </w:footnote>
  <w:footnote w:id="1">
    <w:p w:rsidR="003048F4" w:rsidRPr="007B1C4E" w:rsidRDefault="003048F4" w:rsidP="003048F4">
      <w:pPr>
        <w:pStyle w:val="FootnoteText"/>
        <w:rPr>
          <w:vertAlign w:val="subscript"/>
        </w:rPr>
      </w:pPr>
      <w:r w:rsidRPr="007B1C4E">
        <w:rPr>
          <w:rStyle w:val="FootnoteReference"/>
          <w:vertAlign w:val="subscript"/>
        </w:rPr>
        <w:footnoteRef/>
      </w:r>
      <w:r w:rsidRPr="007B1C4E">
        <w:rPr>
          <w:vertAlign w:val="subscript"/>
        </w:rPr>
        <w:t xml:space="preserve">   “Teaching Privileged Students about Gender, Race, and Class Oppression.” Teaching Sociology, Vol. 19, No. 2 (April, 1991) pp. 154-163.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8F4"/>
    <w:rsid w:val="00022D9A"/>
    <w:rsid w:val="001C5D71"/>
    <w:rsid w:val="00304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2A3A6-D523-4683-8678-022C29E06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3048F4"/>
    <w:rPr>
      <w:rFonts w:ascii="Calibri" w:eastAsiaTheme="minorHAnsi" w:hAnsi="Calibri"/>
      <w:lang w:eastAsia="en-US"/>
    </w:rPr>
  </w:style>
  <w:style w:type="paragraph" w:styleId="Heading1">
    <w:name w:val="heading 1"/>
    <w:aliases w:val="Pocket"/>
    <w:basedOn w:val="Normal"/>
    <w:next w:val="Normal"/>
    <w:link w:val="Heading1Char"/>
    <w:qFormat/>
    <w:rsid w:val="003048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048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048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3048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048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48F4"/>
  </w:style>
  <w:style w:type="character" w:customStyle="1" w:styleId="Heading1Char">
    <w:name w:val="Heading 1 Char"/>
    <w:aliases w:val="Pocket Char"/>
    <w:basedOn w:val="DefaultParagraphFont"/>
    <w:link w:val="Heading1"/>
    <w:rsid w:val="003048F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048F4"/>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3048F4"/>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3048F4"/>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3048F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3048F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3048F4"/>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048F4"/>
    <w:rPr>
      <w:color w:val="auto"/>
      <w:u w:val="none"/>
    </w:rPr>
  </w:style>
  <w:style w:type="character" w:styleId="FollowedHyperlink">
    <w:name w:val="FollowedHyperlink"/>
    <w:basedOn w:val="DefaultParagraphFont"/>
    <w:uiPriority w:val="99"/>
    <w:semiHidden/>
    <w:unhideWhenUsed/>
    <w:rsid w:val="003048F4"/>
    <w:rPr>
      <w:color w:val="auto"/>
      <w:u w:val="none"/>
    </w:rPr>
  </w:style>
  <w:style w:type="paragraph" w:customStyle="1" w:styleId="textbold">
    <w:name w:val="text bold"/>
    <w:basedOn w:val="Normal"/>
    <w:link w:val="Emphasis"/>
    <w:uiPriority w:val="7"/>
    <w:qFormat/>
    <w:rsid w:val="003048F4"/>
    <w:pPr>
      <w:ind w:left="720"/>
      <w:jc w:val="both"/>
    </w:pPr>
    <w:rPr>
      <w:rFonts w:eastAsiaTheme="minorEastAsia"/>
      <w:b/>
      <w:iCs/>
      <w:u w:val="single"/>
      <w:lang w:eastAsia="zh-CN"/>
    </w:rPr>
  </w:style>
  <w:style w:type="character" w:styleId="FootnoteReference">
    <w:name w:val="footnote reference"/>
    <w:aliases w:val="FN Ref,footnote reference,fr,o,FR,(NECG) Footnote Reference"/>
    <w:basedOn w:val="DefaultParagraphFont"/>
    <w:unhideWhenUsed/>
    <w:qFormat/>
    <w:rsid w:val="003048F4"/>
    <w:rPr>
      <w:vertAlign w:val="superscript"/>
    </w:rPr>
  </w:style>
  <w:style w:type="paragraph" w:styleId="FootnoteText">
    <w:name w:val="footnote text"/>
    <w:basedOn w:val="Normal"/>
    <w:link w:val="FootnoteTextChar"/>
    <w:unhideWhenUsed/>
    <w:qFormat/>
    <w:rsid w:val="003048F4"/>
  </w:style>
  <w:style w:type="character" w:customStyle="1" w:styleId="FootnoteTextChar">
    <w:name w:val="Footnote Text Char"/>
    <w:basedOn w:val="DefaultParagraphFont"/>
    <w:link w:val="FootnoteText"/>
    <w:rsid w:val="003048F4"/>
    <w:rPr>
      <w:rFonts w:ascii="Calibri" w:eastAsiaTheme="minorHAnsi" w:hAnsi="Calibri"/>
      <w:lang w:eastAsia="en-US"/>
    </w:rPr>
  </w:style>
  <w:style w:type="paragraph" w:styleId="NormalWeb">
    <w:name w:val="Normal (Web)"/>
    <w:basedOn w:val="Normal"/>
    <w:uiPriority w:val="99"/>
    <w:unhideWhenUsed/>
    <w:rsid w:val="003048F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HTMLCite">
    <w:name w:val="HTML Cite"/>
    <w:basedOn w:val="DefaultParagraphFont"/>
    <w:uiPriority w:val="99"/>
    <w:semiHidden/>
    <w:unhideWhenUsed/>
    <w:rsid w:val="003048F4"/>
    <w:rPr>
      <w:i/>
      <w:iCs/>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3048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arvardmagazine.com/2019/11/a-harvard-graduate-student-union-strike" TargetMode="External"/><Relationship Id="rId18" Type="http://schemas.openxmlformats.org/officeDocument/2006/relationships/hyperlink" Target="https://www.ncbi.nlm.nih.gov/pmc/articles/PMC6350815/" TargetMode="External"/><Relationship Id="rId26" Type="http://schemas.openxmlformats.org/officeDocument/2006/relationships/hyperlink" Target="https://www.jacobinmag.com/2015/08/alabama-hammer-and-hoe-robin-kelley-communist-party/" TargetMode="External"/><Relationship Id="rId39" Type="http://schemas.openxmlformats.org/officeDocument/2006/relationships/hyperlink" Target="https://www.unenvironment.org/resources/report/production-gap-report-2019" TargetMode="External"/><Relationship Id="rId21" Type="http://schemas.openxmlformats.org/officeDocument/2006/relationships/hyperlink" Target="https://www.jacobinmag.com/2016/02/gaffney-single-payer-sanders-healthcare-obamacare-aca-clinton/" TargetMode="External"/><Relationship Id="rId34" Type="http://schemas.openxmlformats.org/officeDocument/2006/relationships/hyperlink" Target="https://inthesetimes.com/article/climate-change-strike-labor-union-school-strike-protest" TargetMode="External"/><Relationship Id="rId42" Type="http://schemas.openxmlformats.org/officeDocument/2006/relationships/hyperlink" Target="https://www.ncbi.nlm.nih.gov/pubmed/29295510" TargetMode="External"/><Relationship Id="rId47" Type="http://schemas.openxmlformats.org/officeDocument/2006/relationships/hyperlink" Target="https://www.theguardian.com/environment/2019/sep/18/climate-crisis-seen-as-most-important-issue-by-public-poll-shows" TargetMode="External"/><Relationship Id="rId50" Type="http://schemas.openxmlformats.org/officeDocument/2006/relationships/hyperlink" Target="http://www.wri.org/blog/2015/12/paris-agreement-turning-point-climate-solution" TargetMode="External"/><Relationship Id="rId55" Type="http://schemas.openxmlformats.org/officeDocument/2006/relationships/hyperlink" Target="http://earthinnovation.org/2015/12/paris-unifying-global-political-will/" TargetMode="External"/><Relationship Id="rId7" Type="http://schemas.openxmlformats.org/officeDocument/2006/relationships/hyperlink" Target="https://jacobinmag.com/2018/06/heres-how-much-money-americas-biggest-corporations-have-stolen-from-their-own-workers" TargetMode="External"/><Relationship Id="rId2" Type="http://schemas.openxmlformats.org/officeDocument/2006/relationships/styles" Target="styles.xml"/><Relationship Id="rId16" Type="http://schemas.openxmlformats.org/officeDocument/2006/relationships/hyperlink" Target="https://www.ncbi.nlm.nih.gov/pubmed/258702" TargetMode="External"/><Relationship Id="rId29" Type="http://schemas.openxmlformats.org/officeDocument/2006/relationships/hyperlink" Target="https://www.theguardian.com/environment/2021/mar/24/uk-government-to-allow-new-north-sea-oil-and-gas-exploration" TargetMode="External"/><Relationship Id="rId11" Type="http://schemas.openxmlformats.org/officeDocument/2006/relationships/hyperlink" Target="https://www.thecrimson.com/article/2019/12/11/lim-right-to-strike/" TargetMode="External"/><Relationship Id="rId24" Type="http://schemas.openxmlformats.org/officeDocument/2006/relationships/hyperlink" Target="https://www.jacobinmag.com/2013/10/beyond-fast-food-strikes/" TargetMode="External"/><Relationship Id="rId32" Type="http://schemas.openxmlformats.org/officeDocument/2006/relationships/hyperlink" Target="https://www.theguardian.com/environment/2021/aug/06/reduce-methane-or-face-climate-catastrophe-scientists-warn?fbclid=IwAR061pAQp1wAJM-wqHo_RsW0lwhkC_utM8iwv9h1Rppce-jooQuu3tkoJi8" TargetMode="External"/><Relationship Id="rId37" Type="http://schemas.openxmlformats.org/officeDocument/2006/relationships/hyperlink" Target="https://academic.oup.com/bioscience/advance-article/doi/10.1093/biosci/biz088/5610806" TargetMode="External"/><Relationship Id="rId40" Type="http://schemas.openxmlformats.org/officeDocument/2006/relationships/hyperlink" Target="https://public.wmo.int/en/media/press-release/greenhouse-gas-concentrations-atmosphere-reach-yet-another-high" TargetMode="External"/><Relationship Id="rId45" Type="http://schemas.openxmlformats.org/officeDocument/2006/relationships/hyperlink" Target="https://www.ted.com/talks/greta_thunberg_school_strike_for_climate_save_the_world_by_changing_the_rules/transcript?language=en" TargetMode="External"/><Relationship Id="rId53" Type="http://schemas.openxmlformats.org/officeDocument/2006/relationships/hyperlink" Target="http://www.cbc.ca/news/technology/climate-scientists-paris-1.336675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jacobinmag.com/2015/08/universal-basic-income-socialist-libertarian/" TargetMode="External"/><Relationship Id="rId4" Type="http://schemas.openxmlformats.org/officeDocument/2006/relationships/webSettings" Target="webSettings.xml"/><Relationship Id="rId9" Type="http://schemas.openxmlformats.org/officeDocument/2006/relationships/hyperlink" Target="http://scholar.law.colorado.edu/articles/80/" TargetMode="External"/><Relationship Id="rId14" Type="http://schemas.openxmlformats.org/officeDocument/2006/relationships/hyperlink" Target="https://jacobinmag.com/2018/07/right-to-strike-freedom-civil-liberties-oppression" TargetMode="External"/><Relationship Id="rId22" Type="http://schemas.openxmlformats.org/officeDocument/2006/relationships/hyperlink" Target="https://www.jacobinmag.com/2015/07/tsipras-syriza-referendum-debt-euro/" TargetMode="External"/><Relationship Id="rId27" Type="http://schemas.openxmlformats.org/officeDocument/2006/relationships/hyperlink" Target="https://www.jacobinmag.com/2016/02/chartism-feargus-oconnor-democracy-suffrage-thomas-paine/" TargetMode="External"/><Relationship Id="rId30" Type="http://schemas.openxmlformats.org/officeDocument/2006/relationships/hyperlink" Target="https://www.theguardian.com/environment/2020/jun/25/road-to-net-zero-what-the-committee-on-climate-change-recommends" TargetMode="External"/><Relationship Id="rId35" Type="http://schemas.openxmlformats.org/officeDocument/2006/relationships/hyperlink" Target="https://www.project-syndicate.org/commentary/climate-strikes-un-conference-madrid-by-greta-thunberg-et-al-2019-11" TargetMode="External"/><Relationship Id="rId43" Type="http://schemas.openxmlformats.org/officeDocument/2006/relationships/hyperlink" Target="https://edition.cnn.com/2019/11/01/asia/delhi-pollution-schools-intl-hnk/index.html" TargetMode="External"/><Relationship Id="rId48" Type="http://schemas.openxmlformats.org/officeDocument/2006/relationships/hyperlink" Target="https://www.jacobinmag.com/2016/02/cop-21-united-nations-paris-climate-change/)//A-Sharma" TargetMode="External"/><Relationship Id="rId56" Type="http://schemas.openxmlformats.org/officeDocument/2006/relationships/hyperlink" Target="https://www.ipcc.ch/pdf/ar5/pr_wg3/20140413_pr_pc_wg3_en.pdf" TargetMode="External"/><Relationship Id="rId8" Type="http://schemas.openxmlformats.org/officeDocument/2006/relationships/hyperlink" Target="http://scholarship.shu.edu/shlr/vol40/iss1/4/" TargetMode="External"/><Relationship Id="rId51" Type="http://schemas.openxmlformats.org/officeDocument/2006/relationships/hyperlink" Target="http://www.un.org/press/en/2015/sgsm17417.doc.htm" TargetMode="External"/><Relationship Id="rId3" Type="http://schemas.openxmlformats.org/officeDocument/2006/relationships/settings" Target="settings.xml"/><Relationship Id="rId12" Type="http://schemas.openxmlformats.org/officeDocument/2006/relationships/hyperlink" Target="https://www.thecrimson.com/article/2019/11/26/barham-quesada-protest/" TargetMode="External"/><Relationship Id="rId17" Type="http://schemas.openxmlformats.org/officeDocument/2006/relationships/hyperlink" Target="https://cpr.bu.edu/resources/reasonable-accommodations/how-does-mental-illness-interfere-with-school-performance/" TargetMode="External"/><Relationship Id="rId25" Type="http://schemas.openxmlformats.org/officeDocument/2006/relationships/hyperlink" Target="https://www.jacobinmag.com/2016/01/supreme-court-scalia-fisher-texas-bakke-affirmative-action-civil-rights/" TargetMode="External"/><Relationship Id="rId33" Type="http://schemas.openxmlformats.org/officeDocument/2006/relationships/hyperlink" Target="https://www.theguardian.com/environment/cop26-glasgow-climate-change-conference-2021" TargetMode="External"/><Relationship Id="rId38" Type="http://schemas.openxmlformats.org/officeDocument/2006/relationships/hyperlink" Target="https://www.nytimes.com/2019/11/26/climate/greenhouse-gas-emissions-carbon.html" TargetMode="External"/><Relationship Id="rId46" Type="http://schemas.openxmlformats.org/officeDocument/2006/relationships/hyperlink" Target="https://time.com/5713794/greta-thunberg-turns-down-environment-prize/" TargetMode="External"/><Relationship Id="rId59" Type="http://schemas.openxmlformats.org/officeDocument/2006/relationships/theme" Target="theme/theme1.xml"/><Relationship Id="rId20" Type="http://schemas.openxmlformats.org/officeDocument/2006/relationships/hyperlink" Target="https://www.jacobinmag.com/2015/11/public-housing-social-welfare-crisis-affordable-gentrification/" TargetMode="External"/><Relationship Id="rId41" Type="http://schemas.openxmlformats.org/officeDocument/2006/relationships/hyperlink" Target="https://www.unenvironment.org/resources/emissions-gap-report-2019" TargetMode="External"/><Relationship Id="rId54" Type="http://schemas.openxmlformats.org/officeDocument/2006/relationships/hyperlink" Target="http://www.economist.com/news/international/21683990-paris-agreement-climate-change-talk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apa.org/monitor/2015/04/money-stress" TargetMode="External"/><Relationship Id="rId23" Type="http://schemas.openxmlformats.org/officeDocument/2006/relationships/hyperlink" Target="https://www.jacobinmag.com/2015/12/naomi-klein-climate-change-this-changes-everything-cop21/" TargetMode="External"/><Relationship Id="rId28" Type="http://schemas.openxmlformats.org/officeDocument/2006/relationships/hyperlink" Target="https://www.theguardian.com/environment/cop26-glasgow-climate-change-conference-2021" TargetMode="External"/><Relationship Id="rId36" Type="http://schemas.openxmlformats.org/officeDocument/2006/relationships/hyperlink" Target="https://globalclimatestrike.net/7-million-people-demand-action-after-week-of-climate-strikes/" TargetMode="External"/><Relationship Id="rId49" Type="http://schemas.openxmlformats.org/officeDocument/2006/relationships/hyperlink" Target="http://content.sierraclub.org/press-releases/2015/12/sierra-club-paris-climate-agreement-turning-point-humanity" TargetMode="External"/><Relationship Id="rId57" Type="http://schemas.openxmlformats.org/officeDocument/2006/relationships/hyperlink" Target="http://harvardpress.typepad.com/hup_publicity/2013/11/when-slow-violence-sprints-rob-nixon.html" TargetMode="External"/><Relationship Id="rId10" Type="http://schemas.openxmlformats.org/officeDocument/2006/relationships/hyperlink" Target="https://www.mecep.org/blog/right-to-strike-would-level-the-playing-field-for-public-workers-with-benefits-for-all-of-us/" TargetMode="External"/><Relationship Id="rId31" Type="http://schemas.openxmlformats.org/officeDocument/2006/relationships/hyperlink" Target="https://www.theguardian.com/politics/2021/aug/06/one-rule-for-them-alok-sharma-criticised-over-flights-to-30-countries" TargetMode="External"/><Relationship Id="rId44" Type="http://schemas.openxmlformats.org/officeDocument/2006/relationships/hyperlink" Target="https://www.youtube.com/watch?v=KAJsdgTPJpU" TargetMode="External"/><Relationship Id="rId52" Type="http://schemas.openxmlformats.org/officeDocument/2006/relationships/hyperlink" Target="http://fpif.org/seven-wrinkles-paris-climate-de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7494</Words>
  <Characters>42722</Characters>
  <Application>Microsoft Office Word</Application>
  <DocSecurity>0</DocSecurity>
  <Lines>356</Lines>
  <Paragraphs>100</Paragraphs>
  <ScaleCrop>false</ScaleCrop>
  <Company>Millard Public Schools</Company>
  <LinksUpToDate>false</LinksUpToDate>
  <CharactersWithSpaces>50116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2021-12-04T22:57:00Z</dcterms:created>
  <dcterms:modified xsi:type="dcterms:W3CDTF">2021-12-04T23:00:00Z</dcterms:modified>
</cp:coreProperties>
</file>