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E660D" w14:textId="77777777" w:rsidR="009E57C2" w:rsidRPr="00F87E52" w:rsidRDefault="009E57C2" w:rsidP="009E57C2">
      <w:pPr>
        <w:pStyle w:val="Heading4"/>
        <w:spacing w:before="0"/>
        <w:rPr>
          <w:rFonts w:cstheme="minorHAnsi"/>
        </w:rPr>
      </w:pPr>
      <w:r w:rsidRPr="00F87E52">
        <w:rPr>
          <w:rFonts w:cstheme="minorHAnsi"/>
        </w:rPr>
        <w:t>I affirm the resolution</w:t>
      </w:r>
      <w:bookmarkStart w:id="0" w:name="_Hlk45102075"/>
    </w:p>
    <w:bookmarkEnd w:id="0"/>
    <w:p w14:paraId="695DFF46" w14:textId="77777777" w:rsidR="009E57C2" w:rsidRDefault="009E57C2" w:rsidP="009E57C2">
      <w:pPr>
        <w:pStyle w:val="Heading4"/>
        <w:spacing w:before="0"/>
      </w:pPr>
      <w:r w:rsidRPr="00094C8D">
        <w:t>Resolved</w:t>
      </w:r>
      <w:r>
        <w:t xml:space="preserve"> – The member nations of the World Trade Organization ought to reduce intellectual property protections for medicines.</w:t>
      </w:r>
    </w:p>
    <w:p w14:paraId="49454E0A" w14:textId="02CF9F84" w:rsidR="009E57C2" w:rsidRDefault="009E57C2" w:rsidP="00946C8F">
      <w:pPr>
        <w:pStyle w:val="Heading4"/>
        <w:rPr>
          <w:rFonts w:cs="Calibri"/>
          <w:color w:val="000000"/>
          <w:szCs w:val="26"/>
        </w:rPr>
      </w:pPr>
      <w:r>
        <w:rPr>
          <w:rFonts w:cs="Calibri"/>
          <w:color w:val="000000"/>
          <w:szCs w:val="26"/>
        </w:rPr>
        <w:t>First is My Framework</w:t>
      </w:r>
    </w:p>
    <w:p w14:paraId="03FC6B3E" w14:textId="59205AB9" w:rsidR="00946C8F" w:rsidRDefault="00946C8F" w:rsidP="00946C8F">
      <w:pPr>
        <w:pStyle w:val="Heading4"/>
        <w:rPr>
          <w:rFonts w:eastAsia="Times New Roman" w:cs="Times New Roman"/>
        </w:rPr>
      </w:pPr>
      <w:r>
        <w:rPr>
          <w:rFonts w:cs="Calibri"/>
          <w:color w:val="000000"/>
          <w:szCs w:val="26"/>
        </w:rPr>
        <w:t>I value justice as per the evaluative term “ought” in the resolution</w:t>
      </w:r>
    </w:p>
    <w:p w14:paraId="05AAD37D" w14:textId="77777777" w:rsidR="00946C8F" w:rsidRDefault="00946C8F" w:rsidP="00946C8F">
      <w:pPr>
        <w:pStyle w:val="Heading4"/>
        <w:spacing w:before="0"/>
      </w:pPr>
      <w:proofErr w:type="gramStart"/>
      <w:r>
        <w:rPr>
          <w:color w:val="000000"/>
          <w:szCs w:val="26"/>
        </w:rPr>
        <w:t>In order to</w:t>
      </w:r>
      <w:proofErr w:type="gramEnd"/>
      <w:r>
        <w:rPr>
          <w:color w:val="000000"/>
          <w:szCs w:val="26"/>
        </w:rPr>
        <w:t xml:space="preserve"> know what’s just, we must remove any biases that would distort our judgment. Hurley explains:</w:t>
      </w:r>
    </w:p>
    <w:p w14:paraId="05800B1A" w14:textId="77777777" w:rsidR="00946C8F" w:rsidRDefault="00946C8F" w:rsidP="00946C8F">
      <w:pPr>
        <w:pStyle w:val="NormalWeb"/>
        <w:spacing w:before="0" w:beforeAutospacing="0" w:after="0" w:afterAutospacing="0"/>
      </w:pPr>
      <w:r>
        <w:rPr>
          <w:rFonts w:ascii="Calibri" w:hAnsi="Calibri" w:cs="Calibri"/>
          <w:b/>
          <w:bCs/>
          <w:color w:val="000000"/>
          <w:sz w:val="26"/>
          <w:szCs w:val="26"/>
        </w:rPr>
        <w:t>Hurley,</w:t>
      </w:r>
      <w:r>
        <w:rPr>
          <w:color w:val="000000"/>
          <w:sz w:val="16"/>
          <w:szCs w:val="16"/>
        </w:rPr>
        <w:t xml:space="preserve"> S.L. "COGNITIVISM IN POLITICAL PHILOSOPHY." Oxford University Press, </w:t>
      </w:r>
      <w:r>
        <w:rPr>
          <w:rFonts w:ascii="Calibri" w:hAnsi="Calibri" w:cs="Calibri"/>
          <w:b/>
          <w:bCs/>
          <w:color w:val="000000"/>
          <w:sz w:val="26"/>
          <w:szCs w:val="26"/>
        </w:rPr>
        <w:t>2000</w:t>
      </w:r>
      <w:r>
        <w:rPr>
          <w:color w:val="000000"/>
          <w:sz w:val="16"/>
          <w:szCs w:val="16"/>
        </w:rPr>
        <w:t>. Web. 17 Oct. 2011. &lt;http://www.bristol.ac.uk/philosophy/hurley/papers/cpp.pdf&gt;.</w:t>
      </w:r>
    </w:p>
    <w:p w14:paraId="1C3689C3" w14:textId="77777777" w:rsidR="00946C8F" w:rsidRDefault="00946C8F" w:rsidP="00946C8F"/>
    <w:p w14:paraId="734FC2D9" w14:textId="77777777" w:rsidR="00946C8F" w:rsidRDefault="00946C8F" w:rsidP="00946C8F">
      <w:pPr>
        <w:pStyle w:val="NormalWeb"/>
        <w:spacing w:before="0" w:beforeAutospacing="0" w:after="0" w:afterAutospacing="0"/>
      </w:pPr>
      <w:r>
        <w:rPr>
          <w:b/>
          <w:bCs/>
          <w:color w:val="000000"/>
          <w:u w:val="single"/>
        </w:rPr>
        <w:t>“</w:t>
      </w:r>
      <w:r>
        <w:rPr>
          <w:b/>
          <w:bCs/>
          <w:color w:val="000000"/>
          <w:sz w:val="22"/>
          <w:u w:val="single"/>
          <w:shd w:val="clear" w:color="auto" w:fill="00FFFF"/>
        </w:rPr>
        <w:t>Biases</w:t>
      </w:r>
      <w:r>
        <w:rPr>
          <w:color w:val="000000"/>
          <w:sz w:val="16"/>
          <w:szCs w:val="16"/>
        </w:rPr>
        <w:t xml:space="preserve"> are influences that </w:t>
      </w:r>
      <w:r>
        <w:rPr>
          <w:b/>
          <w:bCs/>
          <w:color w:val="000000"/>
          <w:sz w:val="22"/>
          <w:u w:val="single"/>
          <w:shd w:val="clear" w:color="auto" w:fill="00FFFF"/>
        </w:rPr>
        <w:t>distort</w:t>
      </w:r>
      <w:r>
        <w:rPr>
          <w:color w:val="000000"/>
          <w:sz w:val="16"/>
          <w:szCs w:val="16"/>
        </w:rPr>
        <w:t xml:space="preserve"> the relationship of our beliefs about </w:t>
      </w:r>
      <w:r>
        <w:rPr>
          <w:b/>
          <w:bCs/>
          <w:color w:val="000000"/>
          <w:sz w:val="22"/>
          <w:u w:val="single"/>
          <w:shd w:val="clear" w:color="auto" w:fill="00FFFF"/>
        </w:rPr>
        <w:t>what should be done</w:t>
      </w:r>
      <w:r>
        <w:rPr>
          <w:color w:val="000000"/>
          <w:sz w:val="16"/>
          <w:szCs w:val="16"/>
        </w:rPr>
        <w:t xml:space="preserve"> to any truths there may be about what should be done</w:t>
      </w:r>
      <w:r>
        <w:rPr>
          <w:color w:val="000000"/>
          <w:sz w:val="12"/>
          <w:szCs w:val="12"/>
        </w:rPr>
        <w:t xml:space="preserve">. It is antecedently unlikely that biased beliefs will constitute knowledge--unlikely, that is, independently of any view about the truth or falsity of the beliefs in question. Biases are cognitive distortions: they distort the relationship of belief to truth </w:t>
      </w:r>
      <w:r>
        <w:rPr>
          <w:b/>
          <w:bCs/>
          <w:color w:val="000000"/>
          <w:sz w:val="22"/>
          <w:u w:val="single"/>
          <w:shd w:val="clear" w:color="auto" w:fill="00FFFF"/>
        </w:rPr>
        <w:t>in a way that prevents belief from attaining the status of knowledge</w:t>
      </w:r>
      <w:r>
        <w:rPr>
          <w:b/>
          <w:bCs/>
          <w:color w:val="000000"/>
          <w:u w:val="single"/>
        </w:rPr>
        <w:t>.</w:t>
      </w:r>
      <w:r>
        <w:rPr>
          <w:color w:val="000000"/>
          <w:sz w:val="16"/>
          <w:szCs w:val="16"/>
        </w:rPr>
        <w:t xml:space="preserve"> For example, </w:t>
      </w:r>
      <w:r>
        <w:rPr>
          <w:b/>
          <w:bCs/>
          <w:color w:val="000000"/>
          <w:sz w:val="22"/>
          <w:u w:val="single"/>
          <w:shd w:val="clear" w:color="auto" w:fill="00FFFF"/>
        </w:rPr>
        <w:t>a</w:t>
      </w:r>
      <w:r>
        <w:rPr>
          <w:color w:val="000000"/>
          <w:sz w:val="12"/>
          <w:szCs w:val="12"/>
        </w:rPr>
        <w:t xml:space="preserve"> personal </w:t>
      </w:r>
      <w:r>
        <w:rPr>
          <w:b/>
          <w:bCs/>
          <w:color w:val="000000"/>
          <w:sz w:val="22"/>
          <w:u w:val="single"/>
          <w:shd w:val="clear" w:color="auto" w:fill="00FFFF"/>
        </w:rPr>
        <w:t>desire to believe that something is true is a biasing influence on belief. If you believe something because you want to believe it, then even if your belief just happens to be true, it isn't knowledge because someone whose beliefs on a topic just happen to be true</w:t>
      </w:r>
      <w:r>
        <w:rPr>
          <w:color w:val="000000"/>
          <w:sz w:val="16"/>
          <w:szCs w:val="16"/>
        </w:rPr>
        <w:t xml:space="preserve"> in this way </w:t>
      </w:r>
      <w:r>
        <w:rPr>
          <w:b/>
          <w:bCs/>
          <w:color w:val="000000"/>
          <w:sz w:val="22"/>
          <w:u w:val="single"/>
          <w:shd w:val="clear" w:color="auto" w:fill="00FFFF"/>
        </w:rPr>
        <w:t>doesn't have beliefs that are reliably true</w:t>
      </w:r>
      <w:r>
        <w:rPr>
          <w:color w:val="000000"/>
          <w:sz w:val="16"/>
          <w:szCs w:val="16"/>
        </w:rPr>
        <w:t xml:space="preserve"> under relevant counterfactual suppositions</w:t>
      </w:r>
      <w:r>
        <w:rPr>
          <w:b/>
          <w:bCs/>
          <w:color w:val="000000"/>
          <w:u w:val="single"/>
        </w:rPr>
        <w:t>.”</w:t>
      </w:r>
    </w:p>
    <w:p w14:paraId="55F2E3D6" w14:textId="77777777" w:rsidR="00946C8F" w:rsidRDefault="00946C8F" w:rsidP="00946C8F"/>
    <w:p w14:paraId="621B5CE3" w14:textId="77777777" w:rsidR="00946C8F" w:rsidRDefault="00946C8F" w:rsidP="00946C8F">
      <w:pPr>
        <w:pStyle w:val="Heading4"/>
        <w:spacing w:before="0"/>
      </w:pPr>
      <w:r>
        <w:rPr>
          <w:color w:val="000000"/>
          <w:szCs w:val="26"/>
        </w:rPr>
        <w:t xml:space="preserve">Thus subjective systems ought not be used because they inherently privilege the affluent over the </w:t>
      </w:r>
      <w:proofErr w:type="gramStart"/>
      <w:r>
        <w:rPr>
          <w:color w:val="000000"/>
          <w:szCs w:val="26"/>
        </w:rPr>
        <w:t>disadvantaged  -</w:t>
      </w:r>
      <w:proofErr w:type="gramEnd"/>
      <w:r>
        <w:rPr>
          <w:color w:val="000000"/>
          <w:szCs w:val="26"/>
        </w:rPr>
        <w:t xml:space="preserve"> For example, if the death penalty could not be proven to be accurately applied it ought not be used because it is based in bias – institutions that are created to be unjust should be abolished Rawls 1</w:t>
      </w:r>
    </w:p>
    <w:p w14:paraId="4EC749A1" w14:textId="77777777" w:rsidR="00946C8F" w:rsidRDefault="00946C8F" w:rsidP="00946C8F">
      <w:pPr>
        <w:pStyle w:val="NormalWeb"/>
        <w:spacing w:before="0" w:beforeAutospacing="0" w:after="160" w:afterAutospacing="0"/>
      </w:pPr>
      <w:r>
        <w:rPr>
          <w:rFonts w:ascii="Calibri" w:hAnsi="Calibri" w:cs="Calibri"/>
          <w:b/>
          <w:bCs/>
          <w:color w:val="000000"/>
          <w:sz w:val="26"/>
          <w:szCs w:val="26"/>
        </w:rPr>
        <w:t>Rawls 71</w:t>
      </w:r>
      <w:r>
        <w:rPr>
          <w:rFonts w:ascii="Calibri" w:hAnsi="Calibri" w:cs="Calibri"/>
          <w:color w:val="000000"/>
          <w:sz w:val="18"/>
          <w:szCs w:val="18"/>
        </w:rPr>
        <w:t xml:space="preserve"> John Rawls (Political philosopher). “A Theory of Justice.” Harvard University Press. 1971. JDN. </w:t>
      </w:r>
      <w:hyperlink r:id="rId6" w:history="1">
        <w:r>
          <w:rPr>
            <w:rStyle w:val="Hyperlink"/>
            <w:rFonts w:ascii="Calibri" w:hAnsi="Calibri" w:cs="Calibri"/>
            <w:color w:val="000000"/>
            <w:sz w:val="18"/>
            <w:szCs w:val="18"/>
          </w:rPr>
          <w:t>http://fs2.american.edu/dfagel/www/Philosophers/Rawls/RawlsDescribingVirtueofJustice.pdf</w:t>
        </w:r>
      </w:hyperlink>
    </w:p>
    <w:p w14:paraId="4E60852C" w14:textId="77777777" w:rsidR="00946C8F" w:rsidRDefault="00946C8F" w:rsidP="00946C8F">
      <w:pPr>
        <w:pStyle w:val="NormalWeb"/>
        <w:spacing w:before="0" w:beforeAutospacing="0" w:after="160" w:afterAutospacing="0"/>
      </w:pPr>
      <w:r>
        <w:rPr>
          <w:rFonts w:ascii="Calibri" w:hAnsi="Calibri" w:cs="Calibri"/>
          <w:color w:val="000000"/>
          <w:sz w:val="22"/>
          <w:u w:val="single"/>
          <w:shd w:val="clear" w:color="auto" w:fill="00FFFF"/>
        </w:rPr>
        <w:t>Justice is the first virtue of social institutions</w:t>
      </w:r>
      <w:r>
        <w:rPr>
          <w:rFonts w:ascii="Calibri" w:hAnsi="Calibri" w:cs="Calibri"/>
          <w:color w:val="000000"/>
          <w:sz w:val="22"/>
          <w:u w:val="single"/>
        </w:rPr>
        <w:t>, as truth is of systems of thought.</w:t>
      </w:r>
      <w:r>
        <w:rPr>
          <w:rFonts w:ascii="Calibri" w:hAnsi="Calibri" w:cs="Calibri"/>
          <w:color w:val="000000"/>
          <w:sz w:val="14"/>
          <w:szCs w:val="14"/>
        </w:rPr>
        <w:t xml:space="preserve"> A theory however elegant and economical must be rejected or revised if it is untrue; </w:t>
      </w:r>
      <w:proofErr w:type="gramStart"/>
      <w:r>
        <w:rPr>
          <w:rFonts w:ascii="Calibri" w:hAnsi="Calibri" w:cs="Calibri"/>
          <w:color w:val="000000"/>
          <w:sz w:val="14"/>
          <w:szCs w:val="14"/>
        </w:rPr>
        <w:t>likewise</w:t>
      </w:r>
      <w:proofErr w:type="gramEnd"/>
      <w:r>
        <w:rPr>
          <w:rFonts w:ascii="Calibri" w:hAnsi="Calibri" w:cs="Calibri"/>
          <w:color w:val="000000"/>
          <w:sz w:val="14"/>
          <w:szCs w:val="14"/>
        </w:rPr>
        <w:t xml:space="preserve"> </w:t>
      </w:r>
      <w:r>
        <w:rPr>
          <w:rFonts w:ascii="Calibri" w:hAnsi="Calibri" w:cs="Calibri"/>
          <w:color w:val="000000"/>
          <w:sz w:val="22"/>
          <w:u w:val="single"/>
          <w:shd w:val="clear" w:color="auto" w:fill="00FFFF"/>
        </w:rPr>
        <w:t>laws and institutions no matter how efficient</w:t>
      </w:r>
      <w:r>
        <w:rPr>
          <w:rFonts w:ascii="Calibri" w:hAnsi="Calibri" w:cs="Calibri"/>
          <w:color w:val="000000"/>
          <w:sz w:val="22"/>
          <w:u w:val="single"/>
        </w:rPr>
        <w:t xml:space="preserve"> </w:t>
      </w:r>
      <w:r>
        <w:rPr>
          <w:rFonts w:ascii="Calibri" w:hAnsi="Calibri" w:cs="Calibri"/>
          <w:color w:val="000000"/>
          <w:sz w:val="14"/>
          <w:szCs w:val="14"/>
        </w:rPr>
        <w:t>and well-arranged</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must be </w:t>
      </w:r>
      <w:r>
        <w:rPr>
          <w:rFonts w:ascii="Calibri" w:hAnsi="Calibri" w:cs="Calibri"/>
          <w:color w:val="000000"/>
          <w:sz w:val="14"/>
          <w:szCs w:val="14"/>
        </w:rPr>
        <w:t>reformed or</w:t>
      </w:r>
      <w:r>
        <w:rPr>
          <w:rFonts w:ascii="Calibri" w:hAnsi="Calibri" w:cs="Calibri"/>
          <w:color w:val="000000"/>
          <w:sz w:val="22"/>
          <w:u w:val="single"/>
          <w:shd w:val="clear" w:color="auto" w:fill="00FFFF"/>
        </w:rPr>
        <w:t xml:space="preserve"> abolished if they are unjust</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Each person possesses an inviolability founded on justice that even the welfare of society </w:t>
      </w:r>
      <w:proofErr w:type="gramStart"/>
      <w:r>
        <w:rPr>
          <w:rFonts w:ascii="Calibri" w:hAnsi="Calibri" w:cs="Calibri"/>
          <w:color w:val="000000"/>
          <w:sz w:val="22"/>
          <w:u w:val="single"/>
          <w:shd w:val="clear" w:color="auto" w:fill="00FFFF"/>
        </w:rPr>
        <w:t>as a whole cannot</w:t>
      </w:r>
      <w:proofErr w:type="gramEnd"/>
      <w:r>
        <w:rPr>
          <w:rFonts w:ascii="Calibri" w:hAnsi="Calibri" w:cs="Calibri"/>
          <w:color w:val="000000"/>
          <w:sz w:val="22"/>
          <w:u w:val="single"/>
          <w:shd w:val="clear" w:color="auto" w:fill="00FFFF"/>
        </w:rPr>
        <w:t xml:space="preserve"> override</w:t>
      </w:r>
      <w:r>
        <w:rPr>
          <w:rFonts w:ascii="Calibri" w:hAnsi="Calibri" w:cs="Calibri"/>
          <w:color w:val="000000"/>
          <w:sz w:val="22"/>
          <w:u w:val="single"/>
        </w:rPr>
        <w:t xml:space="preserve">. </w:t>
      </w:r>
      <w:r>
        <w:rPr>
          <w:rFonts w:ascii="Calibri" w:hAnsi="Calibri" w:cs="Calibri"/>
          <w:color w:val="000000"/>
          <w:sz w:val="14"/>
          <w:szCs w:val="14"/>
        </w:rPr>
        <w:t xml:space="preserve">For this </w:t>
      </w:r>
      <w:proofErr w:type="gramStart"/>
      <w:r>
        <w:rPr>
          <w:rFonts w:ascii="Calibri" w:hAnsi="Calibri" w:cs="Calibri"/>
          <w:color w:val="000000"/>
          <w:sz w:val="14"/>
          <w:szCs w:val="14"/>
        </w:rPr>
        <w:t>reason</w:t>
      </w:r>
      <w:proofErr w:type="gramEnd"/>
      <w:r>
        <w:rPr>
          <w:rFonts w:ascii="Calibri" w:hAnsi="Calibri" w:cs="Calibri"/>
          <w:color w:val="000000"/>
          <w:sz w:val="14"/>
          <w:szCs w:val="14"/>
        </w:rPr>
        <w:t xml:space="preserve"> justice denies that the loss of freedom for some is made right by a greater good shared by others. It does not allow that the sacrifices imposed on a few are outweighed by the larger sum of advantages enjoyed by many. </w:t>
      </w:r>
      <w:proofErr w:type="gramStart"/>
      <w:r>
        <w:rPr>
          <w:rFonts w:ascii="Calibri" w:hAnsi="Calibri" w:cs="Calibri"/>
          <w:color w:val="000000"/>
          <w:sz w:val="14"/>
          <w:szCs w:val="14"/>
        </w:rPr>
        <w:t>Therefore</w:t>
      </w:r>
      <w:proofErr w:type="gramEnd"/>
      <w:r>
        <w:rPr>
          <w:rFonts w:ascii="Calibri" w:hAnsi="Calibri" w:cs="Calibri"/>
          <w:color w:val="000000"/>
          <w:sz w:val="14"/>
          <w:szCs w:val="14"/>
        </w:rPr>
        <w:t xml:space="preserve"> in a just society the liberties of equal citizenship are taken as settled; 3 the rights secured by justice are not subject to political bargaining or to the calculus of social interests. The only thing that permits us to acquiesce in an erroneous theory is the lack of a better one; analogously, an injustice is tolerable only when it is necessary to avoid an even greater injustice. Being first virtues of human activities, truth and justice are uncompromising.</w:t>
      </w:r>
    </w:p>
    <w:p w14:paraId="67E1C119" w14:textId="77777777" w:rsidR="00946C8F" w:rsidRDefault="00946C8F" w:rsidP="00946C8F">
      <w:pPr>
        <w:spacing w:after="240"/>
      </w:pPr>
    </w:p>
    <w:p w14:paraId="5AB9CD4C" w14:textId="09055535" w:rsidR="00946C8F" w:rsidRDefault="00946C8F" w:rsidP="00946C8F">
      <w:pPr>
        <w:pStyle w:val="Heading4"/>
      </w:pPr>
      <w:r>
        <w:rPr>
          <w:rFonts w:cs="Calibri"/>
          <w:color w:val="000000"/>
          <w:szCs w:val="26"/>
        </w:rPr>
        <w:t xml:space="preserve">A just Society must satisfy conditions of fair equality of opportunity. </w:t>
      </w:r>
      <w:r>
        <w:rPr>
          <w:color w:val="000000"/>
          <w:szCs w:val="26"/>
        </w:rPr>
        <w:t xml:space="preserve">We must structure any inequalities to the greatest benefit of the least advantaged </w:t>
      </w:r>
      <w:r>
        <w:rPr>
          <w:rFonts w:cs="Calibri"/>
          <w:color w:val="000000"/>
          <w:szCs w:val="26"/>
        </w:rPr>
        <w:t>Rawls 2</w:t>
      </w:r>
    </w:p>
    <w:p w14:paraId="2505C80F" w14:textId="77777777" w:rsidR="00946C8F" w:rsidRDefault="00946C8F" w:rsidP="00946C8F">
      <w:pPr>
        <w:pStyle w:val="NormalWeb"/>
        <w:spacing w:before="0" w:beforeAutospacing="0" w:after="0" w:afterAutospacing="0"/>
      </w:pPr>
      <w:r>
        <w:rPr>
          <w:rFonts w:ascii="Calibri" w:hAnsi="Calibri" w:cs="Calibri"/>
          <w:color w:val="000000"/>
          <w:sz w:val="22"/>
        </w:rPr>
        <w:t>[John Rawls, Dead Philosopher who taught at Harvard for a bit, A theory of justice, 1999 edition, ///AHS PB // SHS ZS]</w:t>
      </w:r>
    </w:p>
    <w:p w14:paraId="69D8AD0E" w14:textId="77777777" w:rsidR="00946C8F" w:rsidRDefault="00946C8F" w:rsidP="00946C8F">
      <w:pPr>
        <w:pStyle w:val="NormalWeb"/>
        <w:spacing w:before="0" w:beforeAutospacing="0" w:after="0" w:afterAutospacing="0"/>
      </w:pPr>
      <w:r>
        <w:rPr>
          <w:rFonts w:ascii="Calibri" w:hAnsi="Calibri" w:cs="Calibri"/>
          <w:color w:val="000000"/>
          <w:sz w:val="12"/>
          <w:szCs w:val="12"/>
        </w:rPr>
        <w:t xml:space="preserve">One should not be misled, then, by the somewhat unusual conditions which characterize the original position. </w:t>
      </w:r>
      <w:r>
        <w:rPr>
          <w:rFonts w:ascii="Calibri" w:hAnsi="Calibri" w:cs="Calibri"/>
          <w:b/>
          <w:bCs/>
          <w:color w:val="000000"/>
          <w:sz w:val="22"/>
          <w:u w:val="single"/>
        </w:rPr>
        <w:t>The idea</w:t>
      </w:r>
      <w:r>
        <w:rPr>
          <w:rFonts w:ascii="Calibri" w:hAnsi="Calibri" w:cs="Calibri"/>
          <w:color w:val="000000"/>
          <w:sz w:val="12"/>
          <w:szCs w:val="12"/>
        </w:rPr>
        <w:t xml:space="preserve"> here </w:t>
      </w:r>
      <w:r>
        <w:rPr>
          <w:rFonts w:ascii="Calibri" w:hAnsi="Calibri" w:cs="Calibri"/>
          <w:b/>
          <w:bCs/>
          <w:color w:val="000000"/>
          <w:sz w:val="22"/>
          <w:u w:val="single"/>
        </w:rPr>
        <w:t>is</w:t>
      </w:r>
      <w:r>
        <w:rPr>
          <w:rFonts w:ascii="Calibri" w:hAnsi="Calibri" w:cs="Calibri"/>
          <w:color w:val="000000"/>
          <w:sz w:val="12"/>
          <w:szCs w:val="12"/>
        </w:rPr>
        <w:t xml:space="preserve"> simply </w:t>
      </w:r>
      <w:r>
        <w:rPr>
          <w:rFonts w:ascii="Calibri" w:hAnsi="Calibri" w:cs="Calibri"/>
          <w:b/>
          <w:bCs/>
          <w:color w:val="000000"/>
          <w:sz w:val="22"/>
          <w:u w:val="single"/>
        </w:rPr>
        <w:t>to make vivid</w:t>
      </w:r>
      <w:r>
        <w:rPr>
          <w:rFonts w:ascii="Calibri" w:hAnsi="Calibri" w:cs="Calibri"/>
          <w:color w:val="000000"/>
          <w:sz w:val="12"/>
          <w:szCs w:val="12"/>
        </w:rPr>
        <w:t xml:space="preserve"> to </w:t>
      </w:r>
      <w:proofErr w:type="gramStart"/>
      <w:r>
        <w:rPr>
          <w:rFonts w:ascii="Calibri" w:hAnsi="Calibri" w:cs="Calibri"/>
          <w:color w:val="000000"/>
          <w:sz w:val="12"/>
          <w:szCs w:val="12"/>
        </w:rPr>
        <w:t>ourselves</w:t>
      </w:r>
      <w:proofErr w:type="gramEnd"/>
      <w:r>
        <w:rPr>
          <w:rFonts w:ascii="Calibri" w:hAnsi="Calibri" w:cs="Calibri"/>
          <w:color w:val="000000"/>
          <w:sz w:val="12"/>
          <w:szCs w:val="12"/>
        </w:rPr>
        <w:t xml:space="preserve"> </w:t>
      </w:r>
      <w:r>
        <w:rPr>
          <w:rFonts w:ascii="Calibri" w:hAnsi="Calibri" w:cs="Calibri"/>
          <w:b/>
          <w:bCs/>
          <w:color w:val="000000"/>
          <w:sz w:val="22"/>
          <w:u w:val="single"/>
        </w:rPr>
        <w:t>the restrictions that it seems reasonable to impose on arguments for principles of justice</w:t>
      </w:r>
      <w:r>
        <w:rPr>
          <w:rFonts w:ascii="Calibri" w:hAnsi="Calibri" w:cs="Calibri"/>
          <w:color w:val="000000"/>
          <w:sz w:val="12"/>
          <w:szCs w:val="12"/>
        </w:rPr>
        <w:t xml:space="preserve">, and therefore on these principles themselves. </w:t>
      </w:r>
      <w:proofErr w:type="gramStart"/>
      <w:r>
        <w:rPr>
          <w:rFonts w:ascii="Calibri" w:hAnsi="Calibri" w:cs="Calibri"/>
          <w:color w:val="000000"/>
          <w:sz w:val="12"/>
          <w:szCs w:val="12"/>
        </w:rPr>
        <w:t>Thus</w:t>
      </w:r>
      <w:proofErr w:type="gramEnd"/>
      <w:r>
        <w:rPr>
          <w:rFonts w:ascii="Calibri" w:hAnsi="Calibri" w:cs="Calibri"/>
          <w:color w:val="000000"/>
          <w:sz w:val="12"/>
          <w:szCs w:val="12"/>
        </w:rPr>
        <w:t xml:space="preserve"> it seems reasonable and generally acceptable that </w:t>
      </w:r>
      <w:r>
        <w:rPr>
          <w:rFonts w:ascii="Calibri" w:hAnsi="Calibri" w:cs="Calibri"/>
          <w:b/>
          <w:bCs/>
          <w:color w:val="000000"/>
          <w:sz w:val="22"/>
          <w:u w:val="single"/>
          <w:shd w:val="clear" w:color="auto" w:fill="00FF00"/>
        </w:rPr>
        <w:t>no one should be advantaged</w:t>
      </w:r>
      <w:r>
        <w:rPr>
          <w:rFonts w:ascii="Calibri" w:hAnsi="Calibri" w:cs="Calibri"/>
          <w:b/>
          <w:bCs/>
          <w:color w:val="000000"/>
          <w:sz w:val="22"/>
          <w:u w:val="single"/>
        </w:rPr>
        <w:t xml:space="preserve"> or disadvantaged </w:t>
      </w:r>
      <w:r>
        <w:rPr>
          <w:rFonts w:ascii="Calibri" w:hAnsi="Calibri" w:cs="Calibri"/>
          <w:b/>
          <w:bCs/>
          <w:color w:val="000000"/>
          <w:sz w:val="22"/>
          <w:u w:val="single"/>
          <w:shd w:val="clear" w:color="auto" w:fill="00FF00"/>
        </w:rPr>
        <w:t>by natural</w:t>
      </w:r>
      <w:r>
        <w:rPr>
          <w:rFonts w:ascii="Calibri" w:hAnsi="Calibri" w:cs="Calibri"/>
          <w:b/>
          <w:bCs/>
          <w:color w:val="000000"/>
          <w:sz w:val="22"/>
          <w:u w:val="single"/>
        </w:rPr>
        <w:t xml:space="preserve"> fortune </w:t>
      </w:r>
      <w:r>
        <w:rPr>
          <w:rFonts w:ascii="Calibri" w:hAnsi="Calibri" w:cs="Calibri"/>
          <w:b/>
          <w:bCs/>
          <w:color w:val="000000"/>
          <w:sz w:val="22"/>
          <w:u w:val="single"/>
          <w:shd w:val="clear" w:color="auto" w:fill="00FF00"/>
        </w:rPr>
        <w:t>or social circumstances in the choice of principles</w:t>
      </w:r>
      <w:r>
        <w:rPr>
          <w:rFonts w:ascii="Calibri" w:hAnsi="Calibri" w:cs="Calibri"/>
          <w:color w:val="000000"/>
          <w:sz w:val="12"/>
          <w:szCs w:val="12"/>
        </w:rPr>
        <w:t xml:space="preserve">. It also seems widely agreed that </w:t>
      </w:r>
      <w:r>
        <w:rPr>
          <w:rFonts w:ascii="Calibri" w:hAnsi="Calibri" w:cs="Calibri"/>
          <w:b/>
          <w:bCs/>
          <w:color w:val="000000"/>
          <w:sz w:val="22"/>
          <w:u w:val="single"/>
          <w:shd w:val="clear" w:color="auto" w:fill="00FF00"/>
        </w:rPr>
        <w:t>it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should be impossible to tailor principles to</w:t>
      </w:r>
      <w:r>
        <w:rPr>
          <w:rFonts w:ascii="Calibri" w:hAnsi="Calibri" w:cs="Calibri"/>
          <w:b/>
          <w:bCs/>
          <w:color w:val="000000"/>
          <w:sz w:val="22"/>
          <w:u w:val="single"/>
        </w:rPr>
        <w:t xml:space="preserve"> the circumstances of </w:t>
      </w:r>
      <w:r>
        <w:rPr>
          <w:rFonts w:ascii="Calibri" w:hAnsi="Calibri" w:cs="Calibri"/>
          <w:b/>
          <w:bCs/>
          <w:color w:val="000000"/>
          <w:sz w:val="22"/>
          <w:u w:val="single"/>
          <w:shd w:val="clear" w:color="auto" w:fill="00FF00"/>
        </w:rPr>
        <w:t>one’s own</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case</w:t>
      </w:r>
      <w:r>
        <w:rPr>
          <w:rFonts w:ascii="Calibri" w:hAnsi="Calibri" w:cs="Calibri"/>
          <w:color w:val="000000"/>
          <w:sz w:val="12"/>
          <w:szCs w:val="12"/>
        </w:rPr>
        <w:t xml:space="preserve">. We should insure further that </w:t>
      </w:r>
      <w:proofErr w:type="gramStart"/>
      <w:r>
        <w:rPr>
          <w:rFonts w:ascii="Calibri" w:hAnsi="Calibri" w:cs="Calibri"/>
          <w:b/>
          <w:bCs/>
          <w:color w:val="000000"/>
          <w:sz w:val="22"/>
          <w:u w:val="single"/>
        </w:rPr>
        <w:t>particular inclinations</w:t>
      </w:r>
      <w:proofErr w:type="gramEnd"/>
      <w:r>
        <w:rPr>
          <w:rFonts w:ascii="Calibri" w:hAnsi="Calibri" w:cs="Calibri"/>
          <w:b/>
          <w:bCs/>
          <w:color w:val="000000"/>
          <w:sz w:val="22"/>
          <w:u w:val="single"/>
        </w:rPr>
        <w:t xml:space="preserve"> and </w:t>
      </w:r>
      <w:r>
        <w:rPr>
          <w:rFonts w:ascii="Calibri" w:hAnsi="Calibri" w:cs="Calibri"/>
          <w:b/>
          <w:bCs/>
          <w:color w:val="000000"/>
          <w:sz w:val="22"/>
          <w:u w:val="single"/>
        </w:rPr>
        <w:lastRenderedPageBreak/>
        <w:t>aspirations</w:t>
      </w:r>
      <w:r>
        <w:rPr>
          <w:rFonts w:ascii="Calibri" w:hAnsi="Calibri" w:cs="Calibri"/>
          <w:color w:val="000000"/>
          <w:sz w:val="12"/>
          <w:szCs w:val="12"/>
        </w:rPr>
        <w:t xml:space="preserve">, and persons’ conceptions of their good </w:t>
      </w:r>
      <w:r>
        <w:rPr>
          <w:rFonts w:ascii="Calibri" w:hAnsi="Calibri" w:cs="Calibri"/>
          <w:b/>
          <w:bCs/>
          <w:color w:val="000000"/>
          <w:sz w:val="22"/>
          <w:u w:val="single"/>
        </w:rPr>
        <w:t>do not affect the principles adopted</w:t>
      </w:r>
      <w:r>
        <w:rPr>
          <w:rFonts w:ascii="Calibri" w:hAnsi="Calibri" w:cs="Calibri"/>
          <w:color w:val="000000"/>
          <w:sz w:val="12"/>
          <w:szCs w:val="12"/>
        </w:rPr>
        <w:t xml:space="preserve">. </w:t>
      </w:r>
      <w:r>
        <w:rPr>
          <w:rFonts w:ascii="Calibri" w:hAnsi="Calibri" w:cs="Calibri"/>
          <w:b/>
          <w:bCs/>
          <w:color w:val="000000"/>
          <w:sz w:val="22"/>
          <w:u w:val="single"/>
          <w:shd w:val="clear" w:color="auto" w:fill="00FF00"/>
        </w:rPr>
        <w:t>The aim is to rule out</w:t>
      </w:r>
      <w:r>
        <w:rPr>
          <w:rFonts w:ascii="Calibri" w:hAnsi="Calibri" w:cs="Calibri"/>
          <w:color w:val="000000"/>
          <w:sz w:val="12"/>
          <w:szCs w:val="12"/>
        </w:rPr>
        <w:t xml:space="preserve"> those </w:t>
      </w:r>
      <w:r>
        <w:rPr>
          <w:rFonts w:ascii="Calibri" w:hAnsi="Calibri" w:cs="Calibri"/>
          <w:b/>
          <w:bCs/>
          <w:color w:val="000000"/>
          <w:sz w:val="22"/>
          <w:u w:val="single"/>
          <w:shd w:val="clear" w:color="auto" w:fill="00FF00"/>
        </w:rPr>
        <w:t>principles that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it would be rational to propose for acceptance</w:t>
      </w:r>
      <w:r>
        <w:rPr>
          <w:rFonts w:ascii="Calibri" w:hAnsi="Calibri" w:cs="Calibri"/>
          <w:color w:val="000000"/>
          <w:sz w:val="12"/>
          <w:szCs w:val="12"/>
        </w:rPr>
        <w:t xml:space="preserve">, however little the chance of success, only if one knew certain things that are irrelevant from the standpoint of justice. For example, </w:t>
      </w:r>
      <w:r>
        <w:rPr>
          <w:rFonts w:ascii="Calibri" w:hAnsi="Calibri" w:cs="Calibri"/>
          <w:b/>
          <w:bCs/>
          <w:color w:val="000000"/>
          <w:sz w:val="22"/>
          <w:u w:val="single"/>
        </w:rPr>
        <w:t>if a man knew that he was wealthy</w:t>
      </w:r>
      <w:r>
        <w:rPr>
          <w:rFonts w:ascii="Calibri" w:hAnsi="Calibri" w:cs="Calibri"/>
          <w:color w:val="000000"/>
          <w:sz w:val="12"/>
          <w:szCs w:val="12"/>
        </w:rPr>
        <w:t xml:space="preserve">, </w:t>
      </w:r>
      <w:r>
        <w:rPr>
          <w:rFonts w:ascii="Calibri" w:hAnsi="Calibri" w:cs="Calibri"/>
          <w:b/>
          <w:bCs/>
          <w:color w:val="000000"/>
          <w:sz w:val="22"/>
          <w:u w:val="single"/>
        </w:rPr>
        <w:t>he might ﬁnd it rational to advance the principle that various taxes</w:t>
      </w:r>
      <w:r>
        <w:rPr>
          <w:rFonts w:ascii="Calibri" w:hAnsi="Calibri" w:cs="Calibri"/>
          <w:color w:val="000000"/>
          <w:sz w:val="12"/>
          <w:szCs w:val="12"/>
        </w:rPr>
        <w:t xml:space="preserve"> for welfare measures </w:t>
      </w:r>
      <w:r>
        <w:rPr>
          <w:rFonts w:ascii="Calibri" w:hAnsi="Calibri" w:cs="Calibri"/>
          <w:b/>
          <w:bCs/>
          <w:color w:val="000000"/>
          <w:sz w:val="22"/>
          <w:u w:val="single"/>
        </w:rPr>
        <w:t>be counted unjust</w:t>
      </w:r>
      <w:r>
        <w:rPr>
          <w:rFonts w:ascii="Calibri" w:hAnsi="Calibri" w:cs="Calibri"/>
          <w:color w:val="000000"/>
          <w:sz w:val="12"/>
          <w:szCs w:val="12"/>
        </w:rPr>
        <w:t xml:space="preserve">; if he knew that he was poor, he would most likely propose the contrary principle. To represent the desired </w:t>
      </w:r>
      <w:proofErr w:type="gramStart"/>
      <w:r>
        <w:rPr>
          <w:rFonts w:ascii="Calibri" w:hAnsi="Calibri" w:cs="Calibri"/>
          <w:color w:val="000000"/>
          <w:sz w:val="12"/>
          <w:szCs w:val="12"/>
        </w:rPr>
        <w:t>restrictions</w:t>
      </w:r>
      <w:proofErr w:type="gramEnd"/>
      <w:r>
        <w:rPr>
          <w:rFonts w:ascii="Calibri" w:hAnsi="Calibri" w:cs="Calibri"/>
          <w:color w:val="000000"/>
          <w:sz w:val="12"/>
          <w:szCs w:val="12"/>
        </w:rPr>
        <w:t xml:space="preserve"> </w:t>
      </w:r>
      <w:r>
        <w:rPr>
          <w:rFonts w:ascii="Calibri" w:hAnsi="Calibri" w:cs="Calibri"/>
          <w:b/>
          <w:bCs/>
          <w:color w:val="000000"/>
          <w:sz w:val="22"/>
          <w:u w:val="single"/>
        </w:rPr>
        <w:t>one imagines a situation in which everyone is deprived of this sort of information</w:t>
      </w:r>
      <w:r>
        <w:rPr>
          <w:rFonts w:ascii="Calibri" w:hAnsi="Calibri" w:cs="Calibri"/>
          <w:color w:val="000000"/>
          <w:sz w:val="12"/>
          <w:szCs w:val="12"/>
        </w:rPr>
        <w:t xml:space="preserve">. </w:t>
      </w:r>
      <w:r>
        <w:rPr>
          <w:rFonts w:ascii="Calibri" w:hAnsi="Calibri" w:cs="Calibri"/>
          <w:b/>
          <w:bCs/>
          <w:color w:val="000000"/>
          <w:sz w:val="22"/>
          <w:u w:val="single"/>
        </w:rPr>
        <w:t>One excludes the knowledge of those contingencies which sets men at odds</w:t>
      </w:r>
      <w:r>
        <w:rPr>
          <w:rFonts w:ascii="Calibri" w:hAnsi="Calibri" w:cs="Calibri"/>
          <w:color w:val="000000"/>
          <w:sz w:val="12"/>
          <w:szCs w:val="12"/>
        </w:rPr>
        <w:t xml:space="preserve"> and allows them to be guided by their prejudices. In this manner </w:t>
      </w:r>
      <w:r>
        <w:rPr>
          <w:rFonts w:ascii="Calibri" w:hAnsi="Calibri" w:cs="Calibri"/>
          <w:b/>
          <w:bCs/>
          <w:color w:val="000000"/>
          <w:sz w:val="22"/>
          <w:u w:val="single"/>
        </w:rPr>
        <w:t>the veil of ignorance is arrived at in a natural way</w:t>
      </w:r>
      <w:r>
        <w:rPr>
          <w:rFonts w:ascii="Calibri" w:hAnsi="Calibri" w:cs="Calibri"/>
          <w:color w:val="000000"/>
          <w:sz w:val="12"/>
          <w:szCs w:val="12"/>
        </w:rPr>
        <w:t xml:space="preserve">. This concept should cause no difﬁculty if we keep in mind the constraints on arguments that it is meant to express. </w:t>
      </w:r>
      <w:r>
        <w:rPr>
          <w:rFonts w:ascii="Calibri" w:hAnsi="Calibri" w:cs="Calibri"/>
          <w:b/>
          <w:bCs/>
          <w:color w:val="000000"/>
          <w:sz w:val="22"/>
          <w:u w:val="single"/>
        </w:rPr>
        <w:t xml:space="preserve">At any </w:t>
      </w:r>
      <w:proofErr w:type="gramStart"/>
      <w:r>
        <w:rPr>
          <w:rFonts w:ascii="Calibri" w:hAnsi="Calibri" w:cs="Calibri"/>
          <w:b/>
          <w:bCs/>
          <w:color w:val="000000"/>
          <w:sz w:val="22"/>
          <w:u w:val="single"/>
        </w:rPr>
        <w:t>time</w:t>
      </w:r>
      <w:proofErr w:type="gramEnd"/>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we</w:t>
      </w:r>
      <w:r>
        <w:rPr>
          <w:rFonts w:ascii="Calibri" w:hAnsi="Calibri" w:cs="Calibri"/>
          <w:color w:val="000000"/>
          <w:sz w:val="12"/>
          <w:szCs w:val="12"/>
        </w:rPr>
        <w:t xml:space="preserve"> can </w:t>
      </w:r>
      <w:r>
        <w:rPr>
          <w:rFonts w:ascii="Calibri" w:hAnsi="Calibri" w:cs="Calibri"/>
          <w:b/>
          <w:bCs/>
          <w:color w:val="000000"/>
          <w:sz w:val="22"/>
          <w:u w:val="single"/>
          <w:shd w:val="clear" w:color="auto" w:fill="00FF00"/>
        </w:rPr>
        <w:t>enter the original position</w:t>
      </w:r>
      <w:r>
        <w:rPr>
          <w:rFonts w:ascii="Calibri" w:hAnsi="Calibri" w:cs="Calibri"/>
          <w:color w:val="000000"/>
          <w:sz w:val="12"/>
          <w:szCs w:val="12"/>
        </w:rPr>
        <w:t xml:space="preserve">, so to speak, simply by following a certain procedure, namely, </w:t>
      </w:r>
      <w:r>
        <w:rPr>
          <w:rFonts w:ascii="Calibri" w:hAnsi="Calibri" w:cs="Calibri"/>
          <w:b/>
          <w:bCs/>
          <w:color w:val="000000"/>
          <w:sz w:val="22"/>
          <w:u w:val="single"/>
          <w:shd w:val="clear" w:color="auto" w:fill="00FF00"/>
        </w:rPr>
        <w:t>by arguing for principles</w:t>
      </w:r>
      <w:r>
        <w:rPr>
          <w:rFonts w:ascii="Calibri" w:hAnsi="Calibri" w:cs="Calibri"/>
          <w:b/>
          <w:bCs/>
          <w:color w:val="000000"/>
          <w:sz w:val="22"/>
          <w:u w:val="single"/>
        </w:rPr>
        <w:t xml:space="preserve"> of justice </w:t>
      </w:r>
      <w:r>
        <w:rPr>
          <w:rFonts w:ascii="Calibri" w:hAnsi="Calibri" w:cs="Calibri"/>
          <w:b/>
          <w:bCs/>
          <w:color w:val="000000"/>
          <w:sz w:val="22"/>
          <w:u w:val="single"/>
          <w:shd w:val="clear" w:color="auto" w:fill="00FF00"/>
        </w:rPr>
        <w:t>in accordance with these restrictions</w:t>
      </w:r>
      <w:r>
        <w:rPr>
          <w:rFonts w:ascii="Calibri" w:hAnsi="Calibri" w:cs="Calibri"/>
          <w:color w:val="000000"/>
          <w:sz w:val="12"/>
          <w:szCs w:val="12"/>
        </w:rPr>
        <w:t xml:space="preserve">. </w:t>
      </w:r>
      <w:r>
        <w:rPr>
          <w:rFonts w:ascii="Calibri" w:hAnsi="Calibri" w:cs="Calibri"/>
          <w:b/>
          <w:bCs/>
          <w:color w:val="000000"/>
          <w:sz w:val="22"/>
          <w:u w:val="single"/>
        </w:rPr>
        <w:t xml:space="preserve">It seems reasonable to suppose that the </w:t>
      </w:r>
      <w:r>
        <w:rPr>
          <w:rFonts w:ascii="Calibri" w:hAnsi="Calibri" w:cs="Calibri"/>
          <w:b/>
          <w:bCs/>
          <w:color w:val="000000"/>
          <w:sz w:val="22"/>
          <w:u w:val="single"/>
          <w:shd w:val="clear" w:color="auto" w:fill="00FF00"/>
        </w:rPr>
        <w:t>parties in the original position are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equal</w:t>
      </w:r>
      <w:r>
        <w:rPr>
          <w:rFonts w:ascii="Calibri" w:hAnsi="Calibri" w:cs="Calibri"/>
          <w:b/>
          <w:bCs/>
          <w:color w:val="000000"/>
          <w:sz w:val="22"/>
          <w:u w:val="single"/>
        </w:rPr>
        <w:t>.</w:t>
      </w:r>
      <w:r>
        <w:rPr>
          <w:rFonts w:ascii="Calibri" w:hAnsi="Calibri" w:cs="Calibri"/>
          <w:color w:val="000000"/>
          <w:sz w:val="12"/>
          <w:szCs w:val="12"/>
        </w:rPr>
        <w:t xml:space="preserve"> That is, </w:t>
      </w:r>
      <w:r>
        <w:rPr>
          <w:rFonts w:ascii="Calibri" w:hAnsi="Calibri" w:cs="Calibri"/>
          <w:b/>
          <w:bCs/>
          <w:color w:val="000000"/>
          <w:sz w:val="22"/>
          <w:u w:val="single"/>
          <w:shd w:val="clear" w:color="auto" w:fill="00FF00"/>
        </w:rPr>
        <w:t>all have the same rights</w:t>
      </w:r>
      <w:r>
        <w:rPr>
          <w:rFonts w:ascii="Calibri" w:hAnsi="Calibri" w:cs="Calibri"/>
          <w:b/>
          <w:bCs/>
          <w:color w:val="000000"/>
          <w:sz w:val="22"/>
          <w:u w:val="single"/>
        </w:rPr>
        <w:t xml:space="preserve"> in the procedure</w:t>
      </w:r>
      <w:r>
        <w:rPr>
          <w:rFonts w:ascii="Calibri" w:hAnsi="Calibri" w:cs="Calibri"/>
          <w:color w:val="000000"/>
          <w:sz w:val="12"/>
          <w:szCs w:val="12"/>
        </w:rPr>
        <w:t xml:space="preserve"> for choosing principles; each can make proposals, submit reasons for their acceptance, and so on. </w:t>
      </w:r>
      <w:proofErr w:type="gramStart"/>
      <w:r>
        <w:rPr>
          <w:rFonts w:ascii="Calibri" w:hAnsi="Calibri" w:cs="Calibri"/>
          <w:color w:val="000000"/>
          <w:sz w:val="12"/>
          <w:szCs w:val="12"/>
        </w:rPr>
        <w:t>Obviously</w:t>
      </w:r>
      <w:proofErr w:type="gramEnd"/>
      <w:r>
        <w:rPr>
          <w:rFonts w:ascii="Calibri" w:hAnsi="Calibri" w:cs="Calibri"/>
          <w:color w:val="000000"/>
          <w:sz w:val="12"/>
          <w:szCs w:val="12"/>
        </w:rPr>
        <w:t xml:space="preserve"> </w:t>
      </w:r>
      <w:r>
        <w:rPr>
          <w:rFonts w:ascii="Calibri" w:hAnsi="Calibri" w:cs="Calibri"/>
          <w:b/>
          <w:bCs/>
          <w:color w:val="000000"/>
          <w:sz w:val="22"/>
          <w:u w:val="single"/>
        </w:rPr>
        <w:t>the purpose of these conditions is to represent equality between human beings as moral persons</w:t>
      </w:r>
      <w:r>
        <w:rPr>
          <w:rFonts w:ascii="Calibri" w:hAnsi="Calibri" w:cs="Calibri"/>
          <w:color w:val="000000"/>
          <w:sz w:val="12"/>
          <w:szCs w:val="12"/>
        </w:rPr>
        <w:t xml:space="preserve">, as creatures having a conception of their good and capable of a sense of justice. </w:t>
      </w:r>
      <w:r>
        <w:rPr>
          <w:rFonts w:ascii="Calibri" w:hAnsi="Calibri" w:cs="Calibri"/>
          <w:b/>
          <w:bCs/>
          <w:color w:val="000000"/>
          <w:sz w:val="22"/>
          <w:u w:val="single"/>
          <w:shd w:val="clear" w:color="auto" w:fill="00FF00"/>
        </w:rPr>
        <w:t>The basis of equality is taken to be similarity</w:t>
      </w:r>
      <w:r>
        <w:rPr>
          <w:rFonts w:ascii="Calibri" w:hAnsi="Calibri" w:cs="Calibri"/>
          <w:b/>
          <w:bCs/>
          <w:color w:val="000000"/>
          <w:sz w:val="22"/>
          <w:u w:val="single"/>
        </w:rPr>
        <w:t xml:space="preserve"> in these two respects</w:t>
      </w:r>
      <w:r>
        <w:rPr>
          <w:rFonts w:ascii="Calibri" w:hAnsi="Calibri" w:cs="Calibri"/>
          <w:color w:val="000000"/>
          <w:sz w:val="12"/>
          <w:szCs w:val="12"/>
        </w:rPr>
        <w:t xml:space="preserve">. Systems of ends are not ranked in value; and </w:t>
      </w:r>
      <w:r>
        <w:rPr>
          <w:rFonts w:ascii="Calibri" w:hAnsi="Calibri" w:cs="Calibri"/>
          <w:b/>
          <w:bCs/>
          <w:color w:val="000000"/>
          <w:sz w:val="22"/>
          <w:u w:val="single"/>
          <w:shd w:val="clear" w:color="auto" w:fill="00FF00"/>
        </w:rPr>
        <w:t>each man is presumed to have the requisite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ability to understand and to act upon</w:t>
      </w:r>
      <w:r>
        <w:rPr>
          <w:rFonts w:ascii="Calibri" w:hAnsi="Calibri" w:cs="Calibri"/>
          <w:b/>
          <w:bCs/>
          <w:color w:val="000000"/>
          <w:sz w:val="22"/>
          <w:u w:val="single"/>
        </w:rPr>
        <w:t xml:space="preserve"> whatever </w:t>
      </w:r>
      <w:r>
        <w:rPr>
          <w:rFonts w:ascii="Calibri" w:hAnsi="Calibri" w:cs="Calibri"/>
          <w:b/>
          <w:bCs/>
          <w:color w:val="000000"/>
          <w:sz w:val="22"/>
          <w:u w:val="single"/>
          <w:shd w:val="clear" w:color="auto" w:fill="00FF00"/>
        </w:rPr>
        <w:t>principles</w:t>
      </w:r>
      <w:r>
        <w:rPr>
          <w:rFonts w:ascii="Calibri" w:hAnsi="Calibri" w:cs="Calibri"/>
          <w:b/>
          <w:bCs/>
          <w:color w:val="000000"/>
          <w:sz w:val="22"/>
          <w:u w:val="single"/>
        </w:rPr>
        <w:t xml:space="preserve"> are adopted</w:t>
      </w:r>
      <w:r>
        <w:rPr>
          <w:rFonts w:ascii="Calibri" w:hAnsi="Calibri" w:cs="Calibri"/>
          <w:color w:val="000000"/>
          <w:sz w:val="12"/>
          <w:szCs w:val="12"/>
        </w:rPr>
        <w:t xml:space="preserve">. Together with the veil of ignorance, </w:t>
      </w:r>
      <w:r>
        <w:rPr>
          <w:rFonts w:ascii="Calibri" w:hAnsi="Calibri" w:cs="Calibri"/>
          <w:b/>
          <w:bCs/>
          <w:color w:val="000000"/>
          <w:sz w:val="22"/>
          <w:u w:val="single"/>
        </w:rPr>
        <w:t>these conditions deﬁne the principles of justice</w:t>
      </w:r>
      <w:r>
        <w:rPr>
          <w:rFonts w:ascii="Calibri" w:hAnsi="Calibri" w:cs="Calibri"/>
          <w:color w:val="000000"/>
          <w:sz w:val="12"/>
          <w:szCs w:val="12"/>
        </w:rPr>
        <w:t xml:space="preserve"> as those which rational persons concerned to advance their interests would consent to as equals when none are known to be advantaged or disadvantaged by social and natural contingencies.</w:t>
      </w:r>
    </w:p>
    <w:p w14:paraId="3873E879" w14:textId="77777777" w:rsidR="00946C8F" w:rsidRDefault="00946C8F" w:rsidP="00946C8F">
      <w:pPr>
        <w:spacing w:after="240"/>
      </w:pPr>
    </w:p>
    <w:p w14:paraId="51AA437F" w14:textId="77777777" w:rsidR="00946C8F" w:rsidRDefault="00946C8F" w:rsidP="00946C8F">
      <w:pPr>
        <w:pStyle w:val="Heading4"/>
      </w:pPr>
      <w:r>
        <w:rPr>
          <w:rFonts w:cs="Calibri"/>
          <w:color w:val="000000"/>
          <w:szCs w:val="26"/>
        </w:rPr>
        <w:t>Thus, the criterion is consistent with the Rawlsian Difference Principle</w:t>
      </w:r>
    </w:p>
    <w:p w14:paraId="0BEC3B4D" w14:textId="77777777" w:rsidR="00946C8F" w:rsidRDefault="00946C8F" w:rsidP="00946C8F">
      <w:pPr>
        <w:pStyle w:val="Heading4"/>
      </w:pPr>
      <w:r>
        <w:rPr>
          <w:rFonts w:cs="Calibri"/>
          <w:color w:val="000000"/>
          <w:szCs w:val="26"/>
          <w:shd w:val="clear" w:color="auto" w:fill="FFFFFF"/>
        </w:rPr>
        <w:t>Prefer the difference principle –</w:t>
      </w:r>
    </w:p>
    <w:p w14:paraId="00ABBC7D" w14:textId="2CA27A31" w:rsidR="00946C8F" w:rsidRDefault="00946C8F" w:rsidP="00946C8F">
      <w:pPr>
        <w:pStyle w:val="Heading4"/>
      </w:pPr>
      <w:r>
        <w:rPr>
          <w:rFonts w:cs="Calibri"/>
          <w:color w:val="000000"/>
          <w:szCs w:val="26"/>
          <w:shd w:val="clear" w:color="auto" w:fill="FFFFFF"/>
        </w:rPr>
        <w:t xml:space="preserve"> a) stays consistent with the idea of reciprocity with citizens which is required by the resolution </w:t>
      </w:r>
    </w:p>
    <w:p w14:paraId="576AADC6" w14:textId="03C5F65F" w:rsidR="00946C8F" w:rsidRDefault="00946C8F" w:rsidP="00946C8F">
      <w:pPr>
        <w:pStyle w:val="Heading4"/>
      </w:pPr>
      <w:r>
        <w:rPr>
          <w:rFonts w:cs="Calibri"/>
          <w:color w:val="000000"/>
          <w:szCs w:val="26"/>
          <w:shd w:val="clear" w:color="auto" w:fill="FFFFFF"/>
        </w:rPr>
        <w:t xml:space="preserve">b) prioritizes the least advantaged and does so better than any other ethical theory because of </w:t>
      </w:r>
      <w:proofErr w:type="spellStart"/>
      <w:proofErr w:type="gramStart"/>
      <w:r>
        <w:rPr>
          <w:rFonts w:cs="Calibri"/>
          <w:color w:val="000000"/>
          <w:szCs w:val="26"/>
          <w:shd w:val="clear" w:color="auto" w:fill="FFFFFF"/>
        </w:rPr>
        <w:t>it’s</w:t>
      </w:r>
      <w:proofErr w:type="spellEnd"/>
      <w:proofErr w:type="gramEnd"/>
      <w:r>
        <w:rPr>
          <w:rFonts w:cs="Calibri"/>
          <w:color w:val="000000"/>
          <w:szCs w:val="26"/>
          <w:shd w:val="clear" w:color="auto" w:fill="FFFFFF"/>
        </w:rPr>
        <w:t xml:space="preserve"> distribution of </w:t>
      </w:r>
      <w:r w:rsidR="00183A3A">
        <w:rPr>
          <w:rFonts w:cs="Calibri"/>
          <w:color w:val="000000"/>
          <w:szCs w:val="26"/>
          <w:shd w:val="clear" w:color="auto" w:fill="FFFFFF"/>
        </w:rPr>
        <w:t xml:space="preserve">resources </w:t>
      </w:r>
      <w:r>
        <w:rPr>
          <w:rFonts w:cs="Calibri"/>
          <w:color w:val="000000"/>
          <w:szCs w:val="26"/>
          <w:shd w:val="clear" w:color="auto" w:fill="FFFFFF"/>
        </w:rPr>
        <w:t xml:space="preserve">which is fundamental for </w:t>
      </w:r>
      <w:r w:rsidR="00183A3A">
        <w:rPr>
          <w:rFonts w:cs="Calibri"/>
          <w:color w:val="000000"/>
          <w:szCs w:val="26"/>
          <w:shd w:val="clear" w:color="auto" w:fill="FFFFFF"/>
        </w:rPr>
        <w:t xml:space="preserve">a </w:t>
      </w:r>
      <w:r>
        <w:rPr>
          <w:rFonts w:cs="Calibri"/>
          <w:color w:val="000000"/>
          <w:szCs w:val="26"/>
          <w:shd w:val="clear" w:color="auto" w:fill="FFFFFF"/>
        </w:rPr>
        <w:t>policy. Freeman 3</w:t>
      </w:r>
      <w:r>
        <w:rPr>
          <w:rFonts w:cs="Calibri"/>
          <w:color w:val="000000"/>
          <w:szCs w:val="26"/>
          <w:shd w:val="clear" w:color="auto" w:fill="FFFFFF"/>
        </w:rPr>
        <w:br/>
      </w:r>
      <w:r>
        <w:rPr>
          <w:b w:val="0"/>
          <w:bCs/>
          <w:color w:val="000000"/>
          <w:sz w:val="18"/>
          <w:szCs w:val="18"/>
        </w:rPr>
        <w:t xml:space="preserve">(Freeman, Samuel, "Original Position", The Stanford Encyclopedia of Philosophy (Spring 2012 Edition), Edward N. </w:t>
      </w:r>
      <w:proofErr w:type="spellStart"/>
      <w:r>
        <w:rPr>
          <w:b w:val="0"/>
          <w:bCs/>
          <w:color w:val="000000"/>
          <w:sz w:val="18"/>
          <w:szCs w:val="18"/>
        </w:rPr>
        <w:t>Zalta</w:t>
      </w:r>
      <w:proofErr w:type="spellEnd"/>
      <w:r>
        <w:rPr>
          <w:b w:val="0"/>
          <w:bCs/>
          <w:color w:val="000000"/>
          <w:sz w:val="18"/>
          <w:szCs w:val="18"/>
        </w:rPr>
        <w:t xml:space="preserve"> (ed.), URL = &lt;http://plato.stanford.edu/archives/spr2012/entries/original-position/&gt;.)</w:t>
      </w:r>
    </w:p>
    <w:p w14:paraId="32995EC5" w14:textId="77777777" w:rsidR="00946C8F" w:rsidRDefault="00946C8F" w:rsidP="00946C8F">
      <w:pPr>
        <w:pStyle w:val="Heading4"/>
      </w:pPr>
      <w:r>
        <w:rPr>
          <w:color w:val="1A1A1A"/>
          <w:sz w:val="14"/>
          <w:szCs w:val="14"/>
        </w:rPr>
        <w:t>Rawls concedes that “mixed conceptions are much more difficult to argue against than the principle of utility,” since “the strong arguments from liberty cannot be used as before” (TJ, 316/278). He discusses mixed conceptions in </w:t>
      </w:r>
      <w:r>
        <w:rPr>
          <w:i/>
          <w:iCs w:val="0"/>
          <w:color w:val="1A1A1A"/>
          <w:sz w:val="14"/>
          <w:szCs w:val="14"/>
        </w:rPr>
        <w:t>Theory</w:t>
      </w:r>
      <w:r>
        <w:rPr>
          <w:color w:val="1A1A1A"/>
          <w:sz w:val="14"/>
          <w:szCs w:val="14"/>
        </w:rPr>
        <w:t>, §49, and devotes more attention to them later in </w:t>
      </w:r>
      <w:r>
        <w:rPr>
          <w:i/>
          <w:iCs w:val="0"/>
          <w:color w:val="1A1A1A"/>
          <w:sz w:val="14"/>
          <w:szCs w:val="14"/>
        </w:rPr>
        <w:t>Justice as Fairness: A Restatement</w:t>
      </w:r>
      <w:r>
        <w:rPr>
          <w:color w:val="1A1A1A"/>
          <w:sz w:val="14"/>
          <w:szCs w:val="14"/>
        </w:rPr>
        <w:t xml:space="preserve"> (§36ff). Rawls makes one main argument in favor of the difference principle and several more specific arguments against the principle of restricted utility. </w:t>
      </w:r>
      <w:r>
        <w:rPr>
          <w:rFonts w:cs="Calibri"/>
          <w:color w:val="000000"/>
          <w:sz w:val="14"/>
          <w:szCs w:val="14"/>
        </w:rPr>
        <w:t>The main argument in favor of</w:t>
      </w:r>
      <w:r>
        <w:rPr>
          <w:color w:val="000000"/>
          <w:sz w:val="22"/>
          <w:shd w:val="clear" w:color="auto" w:fill="00FFFF"/>
        </w:rPr>
        <w:t xml:space="preserve"> </w:t>
      </w:r>
      <w:r>
        <w:rPr>
          <w:color w:val="000000"/>
          <w:sz w:val="22"/>
          <w:u w:val="single"/>
          <w:shd w:val="clear" w:color="auto" w:fill="00FFFF"/>
        </w:rPr>
        <w:t>the difference principle depends on a</w:t>
      </w:r>
      <w:r>
        <w:rPr>
          <w:color w:val="000000"/>
          <w:sz w:val="22"/>
          <w:shd w:val="clear" w:color="auto" w:fill="00FFFF"/>
        </w:rPr>
        <w:t xml:space="preserve"> </w:t>
      </w:r>
      <w:r>
        <w:rPr>
          <w:rFonts w:cs="Calibri"/>
          <w:color w:val="000000"/>
          <w:szCs w:val="26"/>
        </w:rPr>
        <w:t>strong</w:t>
      </w:r>
      <w:r>
        <w:rPr>
          <w:color w:val="000000"/>
          <w:sz w:val="22"/>
          <w:shd w:val="clear" w:color="auto" w:fill="00FFFF"/>
        </w:rPr>
        <w:t xml:space="preserve"> </w:t>
      </w:r>
      <w:r>
        <w:rPr>
          <w:color w:val="000000"/>
          <w:sz w:val="22"/>
          <w:u w:val="single"/>
          <w:shd w:val="clear" w:color="auto" w:fill="00FFFF"/>
        </w:rPr>
        <w:t>idea of </w:t>
      </w:r>
      <w:r>
        <w:rPr>
          <w:color w:val="000000"/>
          <w:sz w:val="22"/>
          <w:u w:val="single"/>
        </w:rPr>
        <w:t>reciprocity </w:t>
      </w:r>
      <w:r>
        <w:rPr>
          <w:color w:val="000000"/>
          <w:sz w:val="22"/>
          <w:u w:val="single"/>
          <w:shd w:val="clear" w:color="auto" w:fill="00FFFF"/>
        </w:rPr>
        <w:t>among free and equal citizens: in a democratic society structured by the difference principle</w:t>
      </w:r>
      <w:r>
        <w:rPr>
          <w:color w:val="000000"/>
          <w:sz w:val="22"/>
          <w:shd w:val="clear" w:color="auto" w:fill="00FFFF"/>
        </w:rPr>
        <w:t xml:space="preserve"> </w:t>
      </w:r>
      <w:r>
        <w:rPr>
          <w:rFonts w:cs="Calibri"/>
          <w:color w:val="000000"/>
          <w:sz w:val="14"/>
          <w:szCs w:val="14"/>
        </w:rPr>
        <w:t>further gains to those more advantaged are not made at the expense of those less advantaged; instead</w:t>
      </w:r>
      <w:r>
        <w:rPr>
          <w:rFonts w:cs="Calibri"/>
          <w:color w:val="000000"/>
          <w:sz w:val="20"/>
          <w:szCs w:val="20"/>
        </w:rPr>
        <w:t>,</w:t>
      </w:r>
      <w:r>
        <w:rPr>
          <w:rFonts w:cs="Calibri"/>
          <w:color w:val="000000"/>
          <w:szCs w:val="26"/>
        </w:rPr>
        <w:t xml:space="preserve"> further</w:t>
      </w:r>
      <w:r>
        <w:rPr>
          <w:color w:val="000000"/>
          <w:sz w:val="22"/>
          <w:shd w:val="clear" w:color="auto" w:fill="00FFFF"/>
        </w:rPr>
        <w:t xml:space="preserve"> </w:t>
      </w:r>
      <w:r>
        <w:rPr>
          <w:color w:val="000000"/>
          <w:sz w:val="22"/>
          <w:u w:val="single"/>
          <w:shd w:val="clear" w:color="auto" w:fill="00FFFF"/>
        </w:rPr>
        <w:t xml:space="preserve">gains to the more advantaged always benefit the least </w:t>
      </w:r>
      <w:proofErr w:type="gramStart"/>
      <w:r>
        <w:rPr>
          <w:color w:val="000000"/>
          <w:sz w:val="22"/>
          <w:u w:val="single"/>
          <w:shd w:val="clear" w:color="auto" w:fill="00FFFF"/>
        </w:rPr>
        <w:t>advantaged, and</w:t>
      </w:r>
      <w:proofErr w:type="gramEnd"/>
      <w:r>
        <w:rPr>
          <w:color w:val="000000"/>
          <w:sz w:val="22"/>
          <w:u w:val="single"/>
          <w:shd w:val="clear" w:color="auto" w:fill="00FFFF"/>
        </w:rPr>
        <w:t xml:space="preserve"> do so more than any other alternative distribution.</w:t>
      </w:r>
      <w:r>
        <w:rPr>
          <w:rFonts w:cs="Calibri"/>
          <w:b w:val="0"/>
          <w:bCs/>
          <w:color w:val="000000"/>
          <w:sz w:val="28"/>
          <w:szCs w:val="28"/>
          <w:u w:val="single"/>
        </w:rPr>
        <w:t xml:space="preserve"> </w:t>
      </w:r>
      <w:r>
        <w:rPr>
          <w:rFonts w:cs="Calibri"/>
          <w:color w:val="000000"/>
          <w:szCs w:val="26"/>
        </w:rPr>
        <w:t>All increments to</w:t>
      </w:r>
      <w:r>
        <w:rPr>
          <w:color w:val="000000"/>
          <w:sz w:val="22"/>
          <w:shd w:val="clear" w:color="auto" w:fill="00FFFF"/>
        </w:rPr>
        <w:t xml:space="preserve"> </w:t>
      </w:r>
      <w:r>
        <w:rPr>
          <w:color w:val="000000"/>
          <w:sz w:val="22"/>
          <w:u w:val="single"/>
          <w:shd w:val="clear" w:color="auto" w:fill="00FFFF"/>
        </w:rPr>
        <w:t>society's wealth are</w:t>
      </w:r>
      <w:r>
        <w:rPr>
          <w:color w:val="000000"/>
          <w:sz w:val="22"/>
          <w:shd w:val="clear" w:color="auto" w:fill="00FFFF"/>
        </w:rPr>
        <w:t xml:space="preserve"> </w:t>
      </w:r>
      <w:r>
        <w:rPr>
          <w:rFonts w:cs="Calibri"/>
          <w:color w:val="000000"/>
          <w:szCs w:val="26"/>
        </w:rPr>
        <w:t>then</w:t>
      </w:r>
      <w:r>
        <w:rPr>
          <w:rFonts w:cs="Calibri"/>
          <w:b w:val="0"/>
          <w:bCs/>
          <w:color w:val="000000"/>
          <w:sz w:val="28"/>
          <w:szCs w:val="28"/>
          <w:u w:val="single"/>
          <w:shd w:val="clear" w:color="auto" w:fill="00FF00"/>
        </w:rPr>
        <w:t xml:space="preserve"> </w:t>
      </w:r>
      <w:r>
        <w:rPr>
          <w:color w:val="000000"/>
          <w:sz w:val="22"/>
          <w:u w:val="single"/>
          <w:shd w:val="clear" w:color="auto" w:fill="00FFFF"/>
        </w:rPr>
        <w:t>marked by strict reciprocity in its distribution</w:t>
      </w:r>
      <w:r>
        <w:rPr>
          <w:color w:val="1A1A1A"/>
          <w:sz w:val="14"/>
          <w:szCs w:val="14"/>
        </w:rPr>
        <w:t xml:space="preserve">; this accords with free and equal persons sense of justice, that cooperation is to be grounded in terms of reciprocity and mutual respect. By contrast restricted </w:t>
      </w:r>
      <w:r>
        <w:rPr>
          <w:color w:val="000000"/>
          <w:sz w:val="22"/>
          <w:shd w:val="clear" w:color="auto" w:fill="00FFFF"/>
        </w:rPr>
        <w:t>[</w:t>
      </w:r>
      <w:r>
        <w:rPr>
          <w:color w:val="000000"/>
          <w:sz w:val="22"/>
          <w:u w:val="single"/>
          <w:shd w:val="clear" w:color="auto" w:fill="00FFFF"/>
        </w:rPr>
        <w:t>Also</w:t>
      </w:r>
      <w:r>
        <w:rPr>
          <w:color w:val="000000"/>
          <w:sz w:val="22"/>
          <w:shd w:val="clear" w:color="auto" w:fill="00FFFF"/>
        </w:rPr>
        <w:t xml:space="preserve">] </w:t>
      </w:r>
      <w:r>
        <w:rPr>
          <w:color w:val="000000"/>
          <w:sz w:val="22"/>
          <w:u w:val="single"/>
          <w:shd w:val="clear" w:color="auto" w:fill="00FFFF"/>
        </w:rPr>
        <w:t>utility</w:t>
      </w:r>
      <w:r>
        <w:rPr>
          <w:color w:val="1A1A1A"/>
          <w:sz w:val="14"/>
          <w:szCs w:val="14"/>
        </w:rPr>
        <w:t xml:space="preserve">, even if it provides a social minimum, still </w:t>
      </w:r>
      <w:r>
        <w:rPr>
          <w:color w:val="000000"/>
          <w:sz w:val="22"/>
          <w:u w:val="single"/>
          <w:shd w:val="clear" w:color="auto" w:fill="00FFFF"/>
        </w:rPr>
        <w:t>permits disadvantages</w:t>
      </w:r>
      <w:r>
        <w:rPr>
          <w:color w:val="1A1A1A"/>
          <w:sz w:val="14"/>
          <w:szCs w:val="14"/>
        </w:rPr>
        <w:t xml:space="preserve"> and losses </w:t>
      </w:r>
      <w:r>
        <w:rPr>
          <w:color w:val="000000"/>
          <w:sz w:val="22"/>
          <w:u w:val="single"/>
          <w:shd w:val="clear" w:color="auto" w:fill="00FFFF"/>
        </w:rPr>
        <w:t>to the worst off so that those better off may prosper</w:t>
      </w:r>
      <w:r>
        <w:rPr>
          <w:color w:val="1A1A1A"/>
          <w:sz w:val="14"/>
          <w:szCs w:val="14"/>
        </w:rPr>
        <w:t xml:space="preserve">; </w:t>
      </w:r>
      <w:r>
        <w:rPr>
          <w:rFonts w:cs="Calibri"/>
          <w:color w:val="000000"/>
          <w:sz w:val="14"/>
          <w:szCs w:val="14"/>
        </w:rPr>
        <w:t xml:space="preserve">any degree of inequality is allowed in the name of maximizing utility so long as it does not violate the social minimum. Such a situation, Rawls contends, </w:t>
      </w:r>
      <w:r>
        <w:rPr>
          <w:color w:val="000000"/>
          <w:sz w:val="22"/>
          <w:shd w:val="clear" w:color="auto" w:fill="00FFFF"/>
        </w:rPr>
        <w:t>[</w:t>
      </w:r>
      <w:r>
        <w:rPr>
          <w:color w:val="000000"/>
          <w:sz w:val="22"/>
          <w:u w:val="single"/>
          <w:shd w:val="clear" w:color="auto" w:fill="00FFFF"/>
        </w:rPr>
        <w:t>This is</w:t>
      </w:r>
      <w:r>
        <w:rPr>
          <w:color w:val="000000"/>
          <w:sz w:val="22"/>
          <w:shd w:val="clear" w:color="auto" w:fill="00FFFF"/>
        </w:rPr>
        <w:t>]</w:t>
      </w:r>
      <w:r>
        <w:rPr>
          <w:rFonts w:cs="Calibri"/>
          <w:color w:val="000000"/>
          <w:sz w:val="18"/>
          <w:szCs w:val="18"/>
        </w:rPr>
        <w:t xml:space="preserve"> </w:t>
      </w:r>
      <w:r>
        <w:rPr>
          <w:rFonts w:cs="Calibri"/>
          <w:color w:val="000000"/>
          <w:sz w:val="14"/>
          <w:szCs w:val="14"/>
        </w:rPr>
        <w:t xml:space="preserve">would be </w:t>
      </w:r>
      <w:r>
        <w:rPr>
          <w:color w:val="000000"/>
          <w:sz w:val="22"/>
          <w:u w:val="single"/>
          <w:shd w:val="clear" w:color="auto" w:fill="00FFFF"/>
        </w:rPr>
        <w:t>morally</w:t>
      </w:r>
      <w:r>
        <w:rPr>
          <w:color w:val="000000"/>
          <w:sz w:val="22"/>
          <w:shd w:val="clear" w:color="auto" w:fill="00FFFF"/>
        </w:rPr>
        <w:t xml:space="preserve"> </w:t>
      </w:r>
      <w:r>
        <w:rPr>
          <w:color w:val="000000"/>
          <w:sz w:val="22"/>
          <w:u w:val="single"/>
          <w:shd w:val="clear" w:color="auto" w:fill="00FFFF"/>
        </w:rPr>
        <w:t>unacceptable</w:t>
      </w:r>
      <w:r>
        <w:rPr>
          <w:color w:val="000000"/>
          <w:sz w:val="22"/>
          <w:shd w:val="clear" w:color="auto" w:fill="00FFFF"/>
        </w:rPr>
        <w:t xml:space="preserve"> to free and equal persons in a well-ordered society, and rationally unacceptable to the parties in the original position</w:t>
      </w:r>
    </w:p>
    <w:p w14:paraId="40D588B4" w14:textId="5C895B19" w:rsidR="00946C8F" w:rsidRDefault="00946C8F" w:rsidP="00946C8F">
      <w:pPr>
        <w:pStyle w:val="Heading4"/>
        <w:keepNext w:val="0"/>
        <w:keepLines w:val="0"/>
        <w:numPr>
          <w:ilvl w:val="0"/>
          <w:numId w:val="11"/>
        </w:numPr>
        <w:spacing w:line="240" w:lineRule="auto"/>
        <w:ind w:left="360"/>
        <w:textAlignment w:val="baseline"/>
        <w:rPr>
          <w:rFonts w:cs="Calibri"/>
          <w:color w:val="000000"/>
        </w:rPr>
      </w:pPr>
      <w:r>
        <w:rPr>
          <w:rFonts w:cs="Calibri"/>
          <w:color w:val="000000"/>
          <w:szCs w:val="26"/>
        </w:rPr>
        <w:t>Rawl</w:t>
      </w:r>
      <w:r w:rsidR="00183A3A">
        <w:rPr>
          <w:rFonts w:cs="Calibri"/>
          <w:color w:val="000000"/>
          <w:szCs w:val="26"/>
        </w:rPr>
        <w:t>s</w:t>
      </w:r>
      <w:r>
        <w:rPr>
          <w:rFonts w:cs="Calibri"/>
          <w:color w:val="000000"/>
          <w:szCs w:val="26"/>
        </w:rPr>
        <w:t xml:space="preserve"> presents a binding moral theory any other system not moral if it is situational because you can use the situation to justify immoral actions</w:t>
      </w:r>
    </w:p>
    <w:p w14:paraId="5AEA32C3" w14:textId="65AA46B8" w:rsidR="00946C8F" w:rsidRDefault="00946C8F" w:rsidP="00946C8F">
      <w:pPr>
        <w:pStyle w:val="Heading4"/>
        <w:keepNext w:val="0"/>
        <w:keepLines w:val="0"/>
        <w:numPr>
          <w:ilvl w:val="0"/>
          <w:numId w:val="12"/>
        </w:numPr>
        <w:spacing w:line="240" w:lineRule="auto"/>
        <w:textAlignment w:val="baseline"/>
        <w:rPr>
          <w:rFonts w:cs="Calibri"/>
          <w:color w:val="000000"/>
          <w:szCs w:val="26"/>
        </w:rPr>
      </w:pPr>
      <w:r>
        <w:rPr>
          <w:rFonts w:cs="Calibri"/>
          <w:color w:val="000000"/>
          <w:szCs w:val="26"/>
        </w:rPr>
        <w:t>Justice is internally motivated because we want justice by achieving justice, it is intrinsically good thus is an apriori system.</w:t>
      </w:r>
    </w:p>
    <w:p w14:paraId="5D637D7C" w14:textId="2F2B4514" w:rsidR="00946C8F" w:rsidRPr="00075FC6" w:rsidRDefault="00946C8F" w:rsidP="00946C8F">
      <w:pPr>
        <w:rPr>
          <w:sz w:val="14"/>
        </w:rPr>
      </w:pPr>
    </w:p>
    <w:p w14:paraId="6C6C06C3" w14:textId="71E5CAFE" w:rsidR="00946C8F" w:rsidRPr="00946C8F" w:rsidRDefault="00946C8F" w:rsidP="00946C8F">
      <w:pPr>
        <w:pStyle w:val="Heading4"/>
      </w:pPr>
      <w:r>
        <w:lastRenderedPageBreak/>
        <w:t>Next is My Advocacy</w:t>
      </w:r>
    </w:p>
    <w:p w14:paraId="79724473" w14:textId="32736742" w:rsidR="00267D53" w:rsidRDefault="00267D53" w:rsidP="00267D53">
      <w:pPr>
        <w:pStyle w:val="Heading4"/>
      </w:pPr>
      <w:r>
        <w:t>The member nations of t</w:t>
      </w:r>
      <w:r w:rsidR="00946C8F">
        <w:t>he World Trade Organization ought to</w:t>
      </w:r>
      <w:r>
        <w:t xml:space="preserve"> reduce intellectual property protections on medicines to the point that discoverable biological elements are not</w:t>
      </w:r>
      <w:r w:rsidR="00946C8F">
        <w:t xml:space="preserve"> patentable</w:t>
      </w:r>
      <w:r w:rsidR="009E57C2">
        <w:t xml:space="preserve"> as this violated my framework.</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 xml:space="preserve">is unethical </w:t>
      </w:r>
      <w:proofErr w:type="gramStart"/>
      <w:r w:rsidRPr="00AF4B49">
        <w:rPr>
          <w:rStyle w:val="Emphasis"/>
          <w:highlight w:val="cyan"/>
        </w:rPr>
        <w:t>and also</w:t>
      </w:r>
      <w:proofErr w:type="gramEnd"/>
      <w:r w:rsidRPr="00AF4B49">
        <w:rPr>
          <w:rStyle w:val="Emphasis"/>
          <w:highlight w:val="cyan"/>
        </w:rPr>
        <w:t xml:space="preserve">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proofErr w:type="gramStart"/>
      <w:r w:rsidRPr="00AF4B49">
        <w:rPr>
          <w:rStyle w:val="Emphasis"/>
          <w:highlight w:val="cyan"/>
        </w:rPr>
        <w:t>organisations</w:t>
      </w:r>
      <w:proofErr w:type="spellEnd"/>
      <w:proofErr w:type="gram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They </w:t>
      </w:r>
      <w:r w:rsidRPr="00946C8F">
        <w:t>also</w:t>
      </w:r>
      <w:r w:rsidRPr="00AF4B49">
        <w:rPr>
          <w:rStyle w:val="Emphasis"/>
          <w:highlight w:val="cyan"/>
        </w:rPr>
        <w:t xml:space="preserve">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Raghavan said </w:t>
      </w:r>
      <w:proofErr w:type="gramStart"/>
      <w:r w:rsidRPr="00AF4B49">
        <w:rPr>
          <w:rFonts w:ascii="Arial" w:eastAsia="Times New Roman" w:hAnsi="Arial" w:cs="Arial"/>
          <w:color w:val="000000"/>
          <w:sz w:val="12"/>
          <w:szCs w:val="24"/>
        </w:rPr>
        <w:t>policy-makers</w:t>
      </w:r>
      <w:proofErr w:type="gramEnd"/>
      <w:r w:rsidRPr="00AF4B49">
        <w:rPr>
          <w:rFonts w:ascii="Arial" w:eastAsia="Times New Roman" w:hAnsi="Arial" w:cs="Arial"/>
          <w:color w:val="000000"/>
          <w:sz w:val="12"/>
          <w:szCs w:val="24"/>
        </w:rPr>
        <w:t xml:space="preserve">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 senior Kenyan diplomat based in Geneva, said developing countries had general concerns that TRIPs </w:t>
      </w:r>
      <w:proofErr w:type="gramStart"/>
      <w:r w:rsidRPr="00AF4B49">
        <w:rPr>
          <w:rFonts w:ascii="Arial" w:eastAsia="Times New Roman" w:hAnsi="Arial" w:cs="Arial"/>
          <w:color w:val="000000"/>
          <w:sz w:val="12"/>
          <w:szCs w:val="24"/>
        </w:rPr>
        <w:t>requires</w:t>
      </w:r>
      <w:proofErr w:type="gramEnd"/>
      <w:r w:rsidRPr="00AF4B49">
        <w:rPr>
          <w:rFonts w:ascii="Arial" w:eastAsia="Times New Roman" w:hAnsi="Arial" w:cs="Arial"/>
          <w:color w:val="000000"/>
          <w:sz w:val="12"/>
          <w:szCs w:val="24"/>
        </w:rPr>
        <w:t xml:space="preserve">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The advantage would go to those holding patents. Although the developed countries had said that strong IPR rules would cause technology transfer to take place, five years later this has not happened, and thus the claims of benefit were </w:t>
      </w:r>
      <w:proofErr w:type="gramStart"/>
      <w:r w:rsidRPr="00AF4B49">
        <w:rPr>
          <w:rFonts w:ascii="Arial" w:eastAsia="Times New Roman" w:hAnsi="Arial" w:cs="Arial"/>
          <w:color w:val="000000"/>
          <w:sz w:val="12"/>
          <w:szCs w:val="24"/>
        </w:rPr>
        <w:t>similar to</w:t>
      </w:r>
      <w:proofErr w:type="gramEnd"/>
      <w:r w:rsidRPr="00AF4B49">
        <w:rPr>
          <w:rFonts w:ascii="Arial" w:eastAsia="Times New Roman" w:hAnsi="Arial" w:cs="Arial"/>
          <w:color w:val="000000"/>
          <w:sz w:val="12"/>
          <w:szCs w:val="24"/>
        </w:rPr>
        <w:t xml:space="preserve">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the patent system was not an appropriate reward system for knowledge relating to biological materials. </w:t>
      </w:r>
      <w:r w:rsidRPr="00AF4B49">
        <w:rPr>
          <w:rStyle w:val="Emphasis"/>
        </w:rPr>
        <w:t xml:space="preserve">‘The patent system was designed to protect mechanical </w:t>
      </w:r>
      <w:proofErr w:type="gramStart"/>
      <w:r w:rsidRPr="00AF4B49">
        <w:rPr>
          <w:rStyle w:val="Emphasis"/>
        </w:rPr>
        <w:t>inventions, and</w:t>
      </w:r>
      <w:proofErr w:type="gramEnd"/>
      <w:r w:rsidRPr="00AF4B49">
        <w:rPr>
          <w:rStyle w:val="Emphasis"/>
        </w:rPr>
        <w:t xml:space="preserve"> makes the distinction between mere discoveries and inventions. </w:t>
      </w:r>
      <w:proofErr w:type="gramStart"/>
      <w:r w:rsidRPr="00AF4B49">
        <w:rPr>
          <w:rStyle w:val="Emphasis"/>
        </w:rPr>
        <w:t>It is clear that biological</w:t>
      </w:r>
      <w:proofErr w:type="gramEnd"/>
      <w:r w:rsidRPr="00AF4B49">
        <w:rPr>
          <w:rStyle w:val="Emphasis"/>
        </w:rPr>
        <w:t xml:space="preserve">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 xml:space="preserve">‘Patents confer monopolies over patented subject matter. In the cases of seeds and plant varieties, patents on such biological materials will have serious implications for agriculture and food security in the developing </w:t>
      </w:r>
      <w:r w:rsidRPr="00946C8F">
        <w:rPr>
          <w:rFonts w:ascii="Arial" w:eastAsia="Times New Roman" w:hAnsi="Arial" w:cs="Arial"/>
          <w:color w:val="000000"/>
          <w:sz w:val="12"/>
          <w:szCs w:val="24"/>
        </w:rPr>
        <w:t>countries. The monopoly over biological resources and knowledge essential for agriculture, medicinal and other uses may be misappropriated and vest in individuals and corporations.’</w:t>
      </w:r>
      <w:r w:rsidRPr="00946C8F">
        <w:rPr>
          <w:rFonts w:ascii="Times New Roman" w:eastAsia="Times New Roman" w:hAnsi="Times New Roman" w:cs="Times New Roman"/>
          <w:color w:val="000000"/>
          <w:sz w:val="12"/>
          <w:szCs w:val="27"/>
        </w:rPr>
        <w:t xml:space="preserve"> </w:t>
      </w:r>
      <w:proofErr w:type="gramStart"/>
      <w:r w:rsidRPr="00946C8F">
        <w:rPr>
          <w:rFonts w:ascii="Arial" w:eastAsia="Times New Roman" w:hAnsi="Arial" w:cs="Arial"/>
          <w:color w:val="000000"/>
          <w:sz w:val="12"/>
          <w:szCs w:val="24"/>
        </w:rPr>
        <w:t>Oh</w:t>
      </w:r>
      <w:proofErr w:type="gramEnd"/>
      <w:r w:rsidRPr="00946C8F">
        <w:rPr>
          <w:rFonts w:ascii="Arial" w:eastAsia="Times New Roman" w:hAnsi="Arial" w:cs="Arial"/>
          <w:color w:val="000000"/>
          <w:sz w:val="12"/>
          <w:szCs w:val="24"/>
        </w:rPr>
        <w:t xml:space="preserve">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946C8F">
        <w:rPr>
          <w:rFonts w:ascii="Times New Roman" w:eastAsia="Times New Roman" w:hAnsi="Times New Roman" w:cs="Times New Roman"/>
          <w:color w:val="000000"/>
          <w:sz w:val="12"/>
          <w:szCs w:val="27"/>
        </w:rPr>
        <w:t xml:space="preserve"> </w:t>
      </w:r>
      <w:r w:rsidRPr="00946C8F">
        <w:rPr>
          <w:rFonts w:ascii="Arial" w:eastAsia="Times New Roman" w:hAnsi="Arial" w:cs="Arial"/>
          <w:color w:val="000000"/>
          <w:sz w:val="12"/>
          <w:szCs w:val="24"/>
        </w:rPr>
        <w:t xml:space="preserve">Quoting from reports made by scientists, </w:t>
      </w:r>
      <w:proofErr w:type="gramStart"/>
      <w:r w:rsidRPr="00946C8F">
        <w:rPr>
          <w:rFonts w:ascii="Arial" w:eastAsia="Times New Roman" w:hAnsi="Arial" w:cs="Arial"/>
          <w:color w:val="000000"/>
          <w:sz w:val="12"/>
          <w:szCs w:val="24"/>
        </w:rPr>
        <w:t>Oh</w:t>
      </w:r>
      <w:proofErr w:type="gramEnd"/>
      <w:r w:rsidRPr="00946C8F">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946C8F">
        <w:rPr>
          <w:rFonts w:ascii="Times New Roman" w:eastAsia="Times New Roman" w:hAnsi="Times New Roman" w:cs="Times New Roman"/>
          <w:color w:val="000000"/>
          <w:sz w:val="12"/>
          <w:szCs w:val="27"/>
        </w:rPr>
        <w:t xml:space="preserve"> </w:t>
      </w:r>
      <w:r w:rsidRPr="00946C8F">
        <w:rPr>
          <w:rStyle w:val="Emphasis"/>
        </w:rPr>
        <w:t xml:space="preserve">She said that there are four categories of patents on life forms and processes, which should be prohibited or banned. These are: · Patents based on bio-resources and knowledge of their use pirated from countries and indigenous communities, which do not satisfy the novelty or invention criteria; · Patents on discoveries, for example, micro-organisms, cell lines, genomes, genes (including human cell lines and human genomes and sequences), which are all naturally occurring; · Patents on transgenic techniques and constructs, and transgenic plants, animals and micro-organisms </w:t>
      </w:r>
      <w:r w:rsidRPr="00946C8F">
        <w:rPr>
          <w:sz w:val="12"/>
        </w:rPr>
        <w:t>(better known as genetically modified organisms);</w:t>
      </w:r>
      <w:r w:rsidRPr="00946C8F">
        <w:rPr>
          <w:rStyle w:val="Emphasis"/>
        </w:rPr>
        <w:t xml:space="preserve"> 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 xml:space="preserve">Oh said: ‘A system for rewards should be </w:t>
      </w:r>
      <w:proofErr w:type="gramStart"/>
      <w:r w:rsidRPr="00AF4B49">
        <w:rPr>
          <w:rFonts w:ascii="Arial" w:eastAsia="Times New Roman" w:hAnsi="Arial" w:cs="Arial"/>
          <w:color w:val="000000"/>
          <w:sz w:val="12"/>
          <w:szCs w:val="24"/>
        </w:rPr>
        <w:t>developed, but</w:t>
      </w:r>
      <w:proofErr w:type="gramEnd"/>
      <w:r w:rsidRPr="00AF4B49">
        <w:rPr>
          <w:rFonts w:ascii="Arial" w:eastAsia="Times New Roman" w:hAnsi="Arial" w:cs="Arial"/>
          <w:color w:val="000000"/>
          <w:sz w:val="12"/>
          <w:szCs w:val="24"/>
        </w:rPr>
        <w:t xml:space="preserve">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528CF70F" w:rsidR="00267D53" w:rsidRDefault="00267D53" w:rsidP="00267D53"/>
    <w:p w14:paraId="04EED68A" w14:textId="40388939" w:rsidR="00946C8F" w:rsidRPr="00267D53" w:rsidRDefault="00946C8F" w:rsidP="00946C8F">
      <w:pPr>
        <w:pStyle w:val="Heading4"/>
      </w:pPr>
      <w:r>
        <w:lastRenderedPageBreak/>
        <w:t>Next is My Offense</w:t>
      </w:r>
    </w:p>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7">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w:t>
      </w:r>
      <w:proofErr w:type="gramStart"/>
      <w:r w:rsidRPr="00E37CE8">
        <w:rPr>
          <w:sz w:val="12"/>
        </w:rPr>
        <w:t>In</w:t>
      </w:r>
      <w:proofErr w:type="gramEnd"/>
      <w:r w:rsidRPr="00E37CE8">
        <w:rPr>
          <w:sz w:val="12"/>
        </w:rPr>
        <w:t xml:space="preserve">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w:t>
      </w:r>
      <w:proofErr w:type="gramStart"/>
      <w:r>
        <w:rPr>
          <w:sz w:val="12"/>
          <w:szCs w:val="12"/>
        </w:rPr>
        <w:t>.”xxxiv</w:t>
      </w:r>
      <w:proofErr w:type="spellEnd"/>
      <w:proofErr w:type="gram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27" w14:textId="77777777" w:rsidR="00A50568" w:rsidRDefault="00A50568">
      <w:pPr>
        <w:rPr>
          <w:b/>
          <w:u w:val="single"/>
        </w:rPr>
      </w:pPr>
    </w:p>
    <w:p w14:paraId="00000029" w14:textId="74BB4B26" w:rsidR="00A50568" w:rsidRDefault="00C2428F">
      <w:pPr>
        <w:pStyle w:val="Heading4"/>
        <w:spacing w:before="0"/>
        <w:rPr>
          <w:rFonts w:ascii="Times New Roman" w:eastAsia="Times New Roman" w:hAnsi="Times New Roman" w:cs="Times New Roman"/>
          <w:sz w:val="24"/>
          <w:szCs w:val="24"/>
        </w:rPr>
      </w:pPr>
      <w:r>
        <w:rPr>
          <w:color w:val="000000"/>
        </w:rPr>
        <w:t>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8">
        <w:r>
          <w:rPr>
            <w:rFonts w:ascii="Times New Roman" w:eastAsia="Times New Roman" w:hAnsi="Times New Roman" w:cs="Times New Roman"/>
            <w:color w:val="000000"/>
            <w:sz w:val="16"/>
            <w:szCs w:val="16"/>
          </w:rPr>
          <w:t>http://www.theinternational.org/articles/233-biopirates-are-harming-indigenous-livelih</w:t>
        </w:r>
      </w:hyperlink>
      <w:hyperlink r:id="rId9">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w:t>
      </w:r>
      <w:proofErr w:type="gramStart"/>
      <w:r>
        <w:rPr>
          <w:rFonts w:eastAsia="Calibri" w:cs="Calibri"/>
          <w:color w:val="000000"/>
          <w:u w:val="single"/>
        </w:rPr>
        <w:t>teas</w:t>
      </w:r>
      <w:proofErr w:type="gramEnd"/>
      <w:r>
        <w:rPr>
          <w:rFonts w:eastAsia="Calibri" w:cs="Calibri"/>
          <w:color w:val="000000"/>
          <w:u w:val="single"/>
        </w:rPr>
        <w:t xml:space="preserve">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w:t>
      </w:r>
      <w:proofErr w:type="gramStart"/>
      <w:r w:rsidRPr="00C2428F">
        <w:rPr>
          <w:rFonts w:eastAsia="Calibri" w:cs="Calibri"/>
          <w:color w:val="000000"/>
          <w:sz w:val="10"/>
          <w:szCs w:val="12"/>
        </w:rPr>
        <w:t>and also</w:t>
      </w:r>
      <w:proofErr w:type="gramEnd"/>
      <w:r w:rsidRPr="00C2428F">
        <w:rPr>
          <w:rFonts w:eastAsia="Calibri" w:cs="Calibri"/>
          <w:color w:val="000000"/>
          <w:sz w:val="10"/>
          <w:szCs w:val="12"/>
        </w:rPr>
        <w:t xml:space="preserve">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lastRenderedPageBreak/>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w:t>
      </w:r>
      <w:proofErr w:type="gramStart"/>
      <w:r>
        <w:rPr>
          <w:rFonts w:eastAsia="Calibri" w:cs="Calibri"/>
          <w:color w:val="000000"/>
          <w:u w:val="single"/>
        </w:rPr>
        <w:t>for the production of</w:t>
      </w:r>
      <w:proofErr w:type="gramEnd"/>
      <w:r>
        <w:rPr>
          <w:rFonts w:eastAsia="Calibri" w:cs="Calibri"/>
          <w:color w:val="000000"/>
          <w:u w:val="single"/>
        </w:rPr>
        <w:t xml:space="preserve">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w:t>
      </w:r>
      <w:proofErr w:type="gramStart"/>
      <w:r w:rsidRPr="00C2428F">
        <w:rPr>
          <w:rFonts w:eastAsia="Calibri" w:cs="Calibri"/>
          <w:color w:val="000000"/>
          <w:sz w:val="10"/>
          <w:szCs w:val="12"/>
        </w:rPr>
        <w:t>modernization</w:t>
      </w:r>
      <w:proofErr w:type="gramEnd"/>
      <w:r w:rsidRPr="00C2428F">
        <w:rPr>
          <w:rFonts w:eastAsia="Calibri" w:cs="Calibri"/>
          <w:color w:val="000000"/>
          <w:sz w:val="10"/>
          <w:szCs w:val="12"/>
        </w:rPr>
        <w:t xml:space="preserve">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 xml:space="preserve">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w:t>
      </w:r>
      <w:proofErr w:type="gramStart"/>
      <w:r w:rsidRPr="00C2428F">
        <w:rPr>
          <w:rFonts w:eastAsia="Calibri" w:cs="Calibri"/>
          <w:color w:val="000000"/>
          <w:sz w:val="10"/>
          <w:szCs w:val="12"/>
        </w:rPr>
        <w:t>healing, and</w:t>
      </w:r>
      <w:proofErr w:type="gramEnd"/>
      <w:r w:rsidRPr="00C2428F">
        <w:rPr>
          <w:rFonts w:eastAsia="Calibri" w:cs="Calibri"/>
          <w:color w:val="000000"/>
          <w:sz w:val="10"/>
          <w:szCs w:val="12"/>
        </w:rPr>
        <w:t xml:space="preserve">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w:t>
      </w:r>
      <w:proofErr w:type="gramStart"/>
      <w:r w:rsidRPr="00C2428F">
        <w:rPr>
          <w:rFonts w:eastAsia="Calibri" w:cs="Calibri"/>
          <w:color w:val="000000"/>
          <w:sz w:val="10"/>
          <w:szCs w:val="12"/>
        </w:rPr>
        <w:t>that,</w:t>
      </w:r>
      <w:proofErr w:type="gramEnd"/>
      <w:r w:rsidRPr="00C2428F">
        <w:rPr>
          <w:rFonts w:eastAsia="Calibri" w:cs="Calibri"/>
          <w:color w:val="000000"/>
          <w:sz w:val="10"/>
          <w:szCs w:val="12"/>
        </w:rPr>
        <w:t xml:space="preserve"> “</w:t>
      </w:r>
      <w:r>
        <w:rPr>
          <w:rFonts w:eastAsia="Calibri" w:cs="Calibri"/>
          <w:b/>
          <w:color w:val="000000"/>
          <w:highlight w:val="cyan"/>
          <w:u w:val="single"/>
        </w:rPr>
        <w:t xml:space="preserve">Patents take plant genetic resources out of the public domain and define them as private property.” The restricted use of these plants may prevent access to traditional healing </w:t>
      </w:r>
      <w:proofErr w:type="gramStart"/>
      <w:r>
        <w:rPr>
          <w:rFonts w:eastAsia="Calibri" w:cs="Calibri"/>
          <w:b/>
          <w:color w:val="000000"/>
          <w:highlight w:val="cyan"/>
          <w:u w:val="single"/>
        </w:rPr>
        <w:t>methods</w:t>
      </w:r>
      <w:proofErr w:type="gramEnd"/>
      <w:r>
        <w:rPr>
          <w:rFonts w:eastAsia="Calibri" w:cs="Calibri"/>
          <w:b/>
          <w:color w:val="000000"/>
          <w:highlight w:val="cyan"/>
          <w:u w:val="single"/>
        </w:rPr>
        <w:t xml:space="preserve">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32C04361" w:rsidR="00A50568" w:rsidRDefault="00C2428F">
      <w:pPr>
        <w:pStyle w:val="Heading4"/>
        <w:rPr>
          <w:rFonts w:ascii="Times New Roman" w:eastAsia="Times New Roman" w:hAnsi="Times New Roman" w:cs="Times New Roman"/>
          <w:sz w:val="24"/>
          <w:szCs w:val="24"/>
        </w:rPr>
      </w:pPr>
      <w:bookmarkStart w:id="1" w:name="_heading=h.gjdgxs" w:colFirst="0" w:colLast="0"/>
      <w:bookmarkEnd w:id="1"/>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w:t>
      </w:r>
      <w:proofErr w:type="gramStart"/>
      <w:r>
        <w:rPr>
          <w:color w:val="000000"/>
        </w:rPr>
        <w:t>divide</w:t>
      </w:r>
      <w:proofErr w:type="gramEnd"/>
      <w:r>
        <w:rPr>
          <w:color w:val="000000"/>
        </w:rPr>
        <w:t xml:space="preserve"> and causing unjustifiable </w:t>
      </w:r>
      <w:r w:rsidR="00FF4C38">
        <w:rPr>
          <w:color w:val="000000"/>
        </w:rPr>
        <w:t>inequality</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0">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w:t>
      </w:r>
      <w:proofErr w:type="gramStart"/>
      <w:r>
        <w:rPr>
          <w:rFonts w:eastAsia="Calibri" w:cs="Calibri"/>
          <w:color w:val="000000"/>
          <w:sz w:val="16"/>
          <w:szCs w:val="16"/>
        </w:rPr>
        <w:t>Through the use of</w:t>
      </w:r>
      <w:proofErr w:type="gramEnd"/>
      <w:r>
        <w:rPr>
          <w:rFonts w:eastAsia="Calibri" w:cs="Calibri"/>
          <w:color w:val="000000"/>
          <w:sz w:val="16"/>
          <w:szCs w:val="16"/>
        </w:rPr>
        <w:t xml:space="preserve">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w:t>
      </w:r>
      <w:proofErr w:type="gramStart"/>
      <w:r>
        <w:rPr>
          <w:rFonts w:eastAsia="Calibri" w:cs="Calibri"/>
          <w:color w:val="000000"/>
          <w:u w:val="single"/>
        </w:rPr>
        <w:t>danger .</w:t>
      </w:r>
      <w:proofErr w:type="gramEnd"/>
      <w:r>
        <w:rPr>
          <w:rFonts w:eastAsia="Calibri" w:cs="Calibri"/>
          <w:color w:val="000000"/>
          <w:u w:val="single"/>
        </w:rPr>
        <w:t xml:space="preserve">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w:t>
      </w:r>
      <w:r>
        <w:rPr>
          <w:rFonts w:eastAsia="Calibri" w:cs="Calibri"/>
          <w:color w:val="000000"/>
          <w:sz w:val="16"/>
          <w:szCs w:val="16"/>
        </w:rPr>
        <w:lastRenderedPageBreak/>
        <w:t xml:space="preserve">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 xml:space="preserve">"[t]he emergence of new biotechnologies has changed the meaning and the value of biodiversity. I t has been converted form a life-support base for poor communities to the raw material base for powerful </w:t>
      </w:r>
      <w:proofErr w:type="gramStart"/>
      <w:r>
        <w:rPr>
          <w:rFonts w:eastAsia="Calibri" w:cs="Calibri"/>
          <w:b/>
          <w:color w:val="000000"/>
          <w:highlight w:val="cyan"/>
          <w:u w:val="single"/>
        </w:rPr>
        <w:t>corporations.</w:t>
      </w:r>
      <w:r>
        <w:rPr>
          <w:rFonts w:eastAsia="Calibri" w:cs="Calibri"/>
          <w:b/>
          <w:color w:val="000000"/>
          <w:u w:val="single"/>
        </w:rPr>
        <w:t>´</w:t>
      </w:r>
      <w:proofErr w:type="gramEnd"/>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proofErr w:type="gramStart"/>
      <w:r>
        <w:rPr>
          <w:rFonts w:eastAsia="Calibri" w:cs="Calibri"/>
          <w:color w:val="000000"/>
          <w:sz w:val="16"/>
          <w:szCs w:val="16"/>
        </w:rPr>
        <w:t>correctly,developing</w:t>
      </w:r>
      <w:proofErr w:type="spellEnd"/>
      <w:proofErr w:type="gram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316E2ACC" w14:textId="77777777" w:rsidR="00946C8F" w:rsidRPr="002154EE" w:rsidRDefault="00946C8F" w:rsidP="00946C8F">
      <w:pPr>
        <w:pStyle w:val="Heading4"/>
      </w:pPr>
      <w:r w:rsidRPr="002154EE">
        <w:t xml:space="preserve">Finally, </w:t>
      </w:r>
      <w:r>
        <w:t>Rawlsian justice apply to intellectual property allow there to be a balance that avoid severe injustice</w:t>
      </w:r>
      <w:r w:rsidRPr="002154EE">
        <w:t>.</w:t>
      </w:r>
    </w:p>
    <w:p w14:paraId="6A6CB0A5" w14:textId="77777777" w:rsidR="00946C8F" w:rsidRPr="002154EE" w:rsidRDefault="00946C8F" w:rsidP="00946C8F">
      <w:pPr>
        <w:pStyle w:val="BodyText"/>
        <w:spacing w:before="1" w:line="300" w:lineRule="auto"/>
        <w:ind w:right="1336"/>
        <w:rPr>
          <w:sz w:val="10"/>
          <w:szCs w:val="10"/>
        </w:rPr>
      </w:pPr>
      <w:proofErr w:type="spellStart"/>
      <w:r w:rsidRPr="002154EE">
        <w:rPr>
          <w:rStyle w:val="Style13ptBold"/>
        </w:rPr>
        <w:t>Yanisky</w:t>
      </w:r>
      <w:r w:rsidRPr="002154EE">
        <w:rPr>
          <w:sz w:val="16"/>
          <w:szCs w:val="16"/>
        </w:rPr>
        <w:t>-</w:t>
      </w:r>
      <w:r w:rsidRPr="002154EE">
        <w:rPr>
          <w:sz w:val="14"/>
          <w:szCs w:val="14"/>
        </w:rPr>
        <w:t>Ravid</w:t>
      </w:r>
      <w:proofErr w:type="spellEnd"/>
      <w:r w:rsidRPr="002154EE">
        <w:rPr>
          <w:sz w:val="14"/>
          <w:szCs w:val="14"/>
        </w:rPr>
        <w:t xml:space="preserve">, Dr. </w:t>
      </w:r>
      <w:proofErr w:type="spellStart"/>
      <w:r w:rsidRPr="002154EE">
        <w:rPr>
          <w:sz w:val="14"/>
          <w:szCs w:val="14"/>
        </w:rPr>
        <w:t>Shlomit</w:t>
      </w:r>
      <w:proofErr w:type="spellEnd"/>
      <w:r w:rsidRPr="002154EE">
        <w:rPr>
          <w:sz w:val="14"/>
          <w:szCs w:val="14"/>
        </w:rPr>
        <w:t xml:space="preserve">. "The Hidden Though Flourishing Justification </w:t>
      </w:r>
      <w:proofErr w:type="gramStart"/>
      <w:r w:rsidRPr="002154EE">
        <w:rPr>
          <w:sz w:val="14"/>
          <w:szCs w:val="14"/>
        </w:rPr>
        <w:t>Of</w:t>
      </w:r>
      <w:proofErr w:type="gramEnd"/>
      <w:r w:rsidRPr="002154EE">
        <w:rPr>
          <w:sz w:val="14"/>
          <w:szCs w:val="14"/>
        </w:rPr>
        <w:t xml:space="preserve"> Intellectual Property</w:t>
      </w:r>
      <w:r w:rsidRPr="002154EE">
        <w:rPr>
          <w:spacing w:val="-53"/>
          <w:sz w:val="14"/>
          <w:szCs w:val="14"/>
        </w:rPr>
        <w:t xml:space="preserve"> </w:t>
      </w:r>
      <w:r w:rsidRPr="002154EE">
        <w:rPr>
          <w:sz w:val="14"/>
          <w:szCs w:val="14"/>
        </w:rPr>
        <w:t>Laws: Distributive Justice, Nat." Lewis &amp; Clark Law Review 21:1.</w:t>
      </w:r>
      <w:r w:rsidRPr="002154EE">
        <w:rPr>
          <w:sz w:val="16"/>
          <w:szCs w:val="16"/>
        </w:rPr>
        <w:t xml:space="preserve"> </w:t>
      </w:r>
      <w:r w:rsidRPr="002154EE">
        <w:rPr>
          <w:rStyle w:val="Style13ptBold"/>
        </w:rPr>
        <w:t>2017</w:t>
      </w:r>
      <w:r w:rsidRPr="002154EE">
        <w:rPr>
          <w:sz w:val="16"/>
          <w:szCs w:val="16"/>
        </w:rPr>
        <w:t>.</w:t>
      </w:r>
      <w:r>
        <w:rPr>
          <w:sz w:val="16"/>
          <w:szCs w:val="16"/>
        </w:rPr>
        <w:t xml:space="preserve">  </w:t>
      </w:r>
      <w:r w:rsidRPr="002154EE">
        <w:rPr>
          <w:spacing w:val="-1"/>
          <w:sz w:val="14"/>
          <w:szCs w:val="14"/>
        </w:rPr>
        <w:t>https://ir.lawnet.fordham.edu/cgi/viewcontent.cgi?article=1956&amp;context=faculty_sch</w:t>
      </w:r>
      <w:r w:rsidRPr="002154EE">
        <w:rPr>
          <w:sz w:val="14"/>
          <w:szCs w:val="14"/>
        </w:rPr>
        <w:t xml:space="preserve"> </w:t>
      </w:r>
      <w:proofErr w:type="spellStart"/>
      <w:r w:rsidRPr="002154EE">
        <w:rPr>
          <w:sz w:val="14"/>
          <w:szCs w:val="14"/>
        </w:rPr>
        <w:t>olarship</w:t>
      </w:r>
      <w:proofErr w:type="spellEnd"/>
    </w:p>
    <w:p w14:paraId="66C1904B" w14:textId="77777777" w:rsidR="00946C8F" w:rsidRPr="00404743" w:rsidRDefault="00946C8F" w:rsidP="00946C8F">
      <w:pPr>
        <w:pStyle w:val="BodyText"/>
        <w:spacing w:line="300" w:lineRule="auto"/>
        <w:rPr>
          <w:rStyle w:val="Emphasis"/>
        </w:rPr>
      </w:pPr>
      <w:r w:rsidRPr="002154EE">
        <w:rPr>
          <w:sz w:val="14"/>
        </w:rPr>
        <w:t xml:space="preserve">It is my premise that Professor </w:t>
      </w:r>
      <w:r w:rsidRPr="002154EE">
        <w:rPr>
          <w:rStyle w:val="Emphasis"/>
          <w:highlight w:val="cyan"/>
        </w:rPr>
        <w:t>Rawls’s theory of justice could easily be used as the moral foundation of distributive justice principles applied to intellectual property rights</w:t>
      </w:r>
      <w:r w:rsidRPr="002154EE">
        <w:rPr>
          <w:sz w:val="14"/>
        </w:rPr>
        <w:t>.62 The</w:t>
      </w:r>
      <w:r w:rsidRPr="002154EE">
        <w:rPr>
          <w:spacing w:val="1"/>
          <w:sz w:val="14"/>
        </w:rPr>
        <w:t xml:space="preserve"> </w:t>
      </w:r>
      <w:r w:rsidRPr="002154EE">
        <w:rPr>
          <w:sz w:val="14"/>
        </w:rPr>
        <w:t xml:space="preserve">theory’s principles should ensure equality and fairness among all relevant parties, </w:t>
      </w:r>
      <w:r w:rsidRPr="00404743">
        <w:rPr>
          <w:rStyle w:val="Emphasis"/>
        </w:rPr>
        <w:t xml:space="preserve">if the rules chosen </w:t>
      </w:r>
      <w:proofErr w:type="gramStart"/>
      <w:r w:rsidRPr="00404743">
        <w:rPr>
          <w:rStyle w:val="Emphasis"/>
        </w:rPr>
        <w:t>reflect</w:t>
      </w:r>
      <w:proofErr w:type="gramEnd"/>
      <w:r w:rsidRPr="00404743">
        <w:rPr>
          <w:rStyle w:val="Emphasis"/>
        </w:rPr>
        <w:t xml:space="preserve"> the values of mutual equality and are not designed only</w:t>
      </w:r>
      <w:r w:rsidRPr="002154EE">
        <w:rPr>
          <w:sz w:val="14"/>
        </w:rPr>
        <w:t xml:space="preserve"> (or primarily) </w:t>
      </w:r>
      <w:r w:rsidRPr="00404743">
        <w:rPr>
          <w:rStyle w:val="Emphasis"/>
        </w:rPr>
        <w:t>to serve the interests of the stronger parties as against the other parties. A rule can be considered just and fair if it is chosen by the parties as such</w:t>
      </w:r>
      <w:r w:rsidRPr="002154EE">
        <w:rPr>
          <w:sz w:val="14"/>
        </w:rPr>
        <w:t>, at a time when the parties were unaware of their</w:t>
      </w:r>
      <w:r w:rsidRPr="002154EE">
        <w:rPr>
          <w:spacing w:val="1"/>
          <w:sz w:val="14"/>
        </w:rPr>
        <w:t xml:space="preserve"> </w:t>
      </w:r>
      <w:r w:rsidRPr="002154EE">
        <w:rPr>
          <w:sz w:val="14"/>
        </w:rPr>
        <w:t xml:space="preserve">status or the expected impact of the rule on them. The theory assumes, as detailed above, </w:t>
      </w:r>
      <w:proofErr w:type="gramStart"/>
      <w:r w:rsidRPr="002154EE">
        <w:rPr>
          <w:sz w:val="14"/>
        </w:rPr>
        <w:t xml:space="preserve">that </w:t>
      </w:r>
      <w:r w:rsidRPr="002154EE">
        <w:rPr>
          <w:spacing w:val="-52"/>
          <w:sz w:val="14"/>
        </w:rPr>
        <w:t xml:space="preserve"> </w:t>
      </w:r>
      <w:r w:rsidRPr="002154EE">
        <w:rPr>
          <w:sz w:val="14"/>
        </w:rPr>
        <w:t>legal</w:t>
      </w:r>
      <w:proofErr w:type="gramEnd"/>
      <w:r w:rsidRPr="002154EE">
        <w:rPr>
          <w:sz w:val="14"/>
        </w:rPr>
        <w:t xml:space="preserve"> norms should be set behind the veil of ignorance, where those who set the rules do not</w:t>
      </w:r>
      <w:r w:rsidRPr="002154EE">
        <w:rPr>
          <w:spacing w:val="1"/>
          <w:sz w:val="14"/>
        </w:rPr>
        <w:t xml:space="preserve"> </w:t>
      </w:r>
      <w:r w:rsidRPr="002154EE">
        <w:rPr>
          <w:sz w:val="14"/>
        </w:rPr>
        <w:t>know their status in the realm within which the rule will apply to them. Such virtual</w:t>
      </w:r>
      <w:r w:rsidRPr="002154EE">
        <w:rPr>
          <w:spacing w:val="1"/>
          <w:sz w:val="14"/>
        </w:rPr>
        <w:t xml:space="preserve"> </w:t>
      </w:r>
      <w:r w:rsidRPr="002154EE">
        <w:rPr>
          <w:sz w:val="14"/>
        </w:rPr>
        <w:t xml:space="preserve">negotiations to determine the rules would preserve equality, unlike in the real world, </w:t>
      </w:r>
      <w:proofErr w:type="gramStart"/>
      <w:r w:rsidRPr="002154EE">
        <w:rPr>
          <w:sz w:val="14"/>
        </w:rPr>
        <w:t>where</w:t>
      </w:r>
      <w:proofErr w:type="gramEnd"/>
      <w:r w:rsidRPr="002154EE">
        <w:rPr>
          <w:spacing w:val="1"/>
          <w:sz w:val="14"/>
        </w:rPr>
        <w:t xml:space="preserve"> </w:t>
      </w:r>
      <w:r w:rsidRPr="002154EE">
        <w:rPr>
          <w:sz w:val="14"/>
        </w:rPr>
        <w:t>power and influence override equality. The theory is quite well suited to this discussion as it</w:t>
      </w:r>
      <w:r w:rsidRPr="002154EE">
        <w:rPr>
          <w:spacing w:val="1"/>
          <w:sz w:val="14"/>
        </w:rPr>
        <w:t xml:space="preserve"> </w:t>
      </w:r>
      <w:r w:rsidRPr="002154EE">
        <w:rPr>
          <w:sz w:val="14"/>
        </w:rPr>
        <w:t>deals with the inherent complexity of labor laws and intellectual property laws, particularly</w:t>
      </w:r>
      <w:r w:rsidRPr="002154EE">
        <w:rPr>
          <w:spacing w:val="1"/>
          <w:sz w:val="14"/>
        </w:rPr>
        <w:t xml:space="preserve"> </w:t>
      </w:r>
      <w:proofErr w:type="gramStart"/>
      <w:r w:rsidRPr="002154EE">
        <w:rPr>
          <w:sz w:val="14"/>
        </w:rPr>
        <w:t>with regard to</w:t>
      </w:r>
      <w:proofErr w:type="gramEnd"/>
      <w:r w:rsidRPr="002154EE">
        <w:rPr>
          <w:sz w:val="14"/>
        </w:rPr>
        <w:t xml:space="preserve"> the inequality between creators or inventors and strong enterprises. </w:t>
      </w:r>
      <w:r w:rsidRPr="002154EE">
        <w:rPr>
          <w:rStyle w:val="Emphasis"/>
          <w:highlight w:val="cyan"/>
        </w:rPr>
        <w:t>To be truly just, intellectual property rules should be determined in relation to the distribution of goods</w:t>
      </w:r>
      <w:r w:rsidRPr="00404743">
        <w:rPr>
          <w:rStyle w:val="Emphasis"/>
        </w:rPr>
        <w:t>.</w:t>
      </w:r>
    </w:p>
    <w:p w14:paraId="2AC96BBB" w14:textId="77777777" w:rsidR="00946C8F" w:rsidRDefault="00946C8F" w:rsidP="00946C8F">
      <w:pPr>
        <w:rPr>
          <w:sz w:val="14"/>
        </w:rPr>
      </w:pPr>
      <w:r w:rsidRPr="002154EE">
        <w:rPr>
          <w:sz w:val="14"/>
        </w:rPr>
        <w:t>Goods can be divided among humans, and are something humans strive to create, but the term</w:t>
      </w:r>
      <w:r w:rsidRPr="002154EE">
        <w:rPr>
          <w:spacing w:val="-52"/>
          <w:sz w:val="14"/>
        </w:rPr>
        <w:t xml:space="preserve"> </w:t>
      </w:r>
      <w:r w:rsidRPr="002154EE">
        <w:rPr>
          <w:sz w:val="14"/>
        </w:rPr>
        <w:t>“goods” in this context is used in a broader sense. It includes, among other things, capital,</w:t>
      </w:r>
      <w:r w:rsidRPr="002154EE">
        <w:rPr>
          <w:spacing w:val="1"/>
          <w:sz w:val="14"/>
        </w:rPr>
        <w:t xml:space="preserve"> </w:t>
      </w:r>
      <w:r w:rsidRPr="002154EE">
        <w:rPr>
          <w:sz w:val="14"/>
        </w:rPr>
        <w:t>money, property, benefits, governmental power, influence, rights, and jobs. Moreover, this</w:t>
      </w:r>
      <w:r w:rsidRPr="002154EE">
        <w:rPr>
          <w:spacing w:val="1"/>
          <w:sz w:val="14"/>
        </w:rPr>
        <w:t xml:space="preserve"> </w:t>
      </w:r>
      <w:r w:rsidRPr="002154EE">
        <w:rPr>
          <w:sz w:val="14"/>
        </w:rPr>
        <w:t>term also includes fundamental freedoms, including freedom of movement, freedom of</w:t>
      </w:r>
      <w:r w:rsidRPr="002154EE">
        <w:rPr>
          <w:spacing w:val="1"/>
          <w:sz w:val="14"/>
        </w:rPr>
        <w:t xml:space="preserve"> </w:t>
      </w:r>
      <w:r w:rsidRPr="002154EE">
        <w:rPr>
          <w:sz w:val="14"/>
        </w:rPr>
        <w:t xml:space="preserve">occupation, freedom of trade, opportunities for personal development, etc.63 </w:t>
      </w:r>
      <w:r w:rsidRPr="002154EE">
        <w:rPr>
          <w:rStyle w:val="Emphasis"/>
          <w:highlight w:val="cyan"/>
        </w:rPr>
        <w:t>The Rawlsian principles are consistent</w:t>
      </w:r>
      <w:r w:rsidRPr="002154EE">
        <w:rPr>
          <w:sz w:val="14"/>
        </w:rPr>
        <w:t xml:space="preserve">, in my opinion, </w:t>
      </w:r>
      <w:r w:rsidRPr="002154EE">
        <w:rPr>
          <w:rStyle w:val="Emphasis"/>
          <w:highlight w:val="cyan"/>
        </w:rPr>
        <w:t xml:space="preserve">with the assumption that individuals in society are interested in ensuring rules of distribution that are based on fair and appropriate criteria that protect the public from being </w:t>
      </w:r>
      <w:r w:rsidRPr="002154EE">
        <w:rPr>
          <w:rStyle w:val="Emphasis"/>
          <w:highlight w:val="cyan"/>
        </w:rPr>
        <w:lastRenderedPageBreak/>
        <w:t>adversely affected by powerful parties</w:t>
      </w:r>
      <w:r w:rsidRPr="00404743">
        <w:rPr>
          <w:rStyle w:val="Emphasis"/>
        </w:rPr>
        <w:t xml:space="preserve">. </w:t>
      </w:r>
      <w:r w:rsidRPr="002154EE">
        <w:rPr>
          <w:rStyle w:val="Emphasis"/>
          <w:highlight w:val="cyan"/>
        </w:rPr>
        <w:t>To adhere to such criteria</w:t>
      </w:r>
      <w:r w:rsidRPr="00404743">
        <w:rPr>
          <w:rStyle w:val="Emphasis"/>
        </w:rPr>
        <w:t xml:space="preserve">, however, </w:t>
      </w:r>
      <w:r w:rsidRPr="002154EE">
        <w:rPr>
          <w:rStyle w:val="Emphasis"/>
          <w:highlight w:val="cyan"/>
        </w:rPr>
        <w:t>the distribution principles promulgated by the</w:t>
      </w:r>
      <w:r w:rsidRPr="00404743">
        <w:rPr>
          <w:rStyle w:val="Emphasis"/>
        </w:rPr>
        <w:t xml:space="preserve"> </w:t>
      </w:r>
      <w:r w:rsidRPr="002154EE">
        <w:rPr>
          <w:sz w:val="14"/>
        </w:rPr>
        <w:t>Anglo-American</w:t>
      </w:r>
      <w:r w:rsidRPr="00404743">
        <w:rPr>
          <w:rStyle w:val="Emphasis"/>
        </w:rPr>
        <w:t xml:space="preserve"> </w:t>
      </w:r>
      <w:r w:rsidRPr="002154EE">
        <w:rPr>
          <w:rStyle w:val="Emphasis"/>
          <w:highlight w:val="cyan"/>
        </w:rPr>
        <w:t>intellectual property legal system must be exchanged for principles ensuring that even the most deprived party will benefit more than under any other system.</w:t>
      </w:r>
      <w:r w:rsidRPr="00404743">
        <w:rPr>
          <w:rStyle w:val="Emphasis"/>
        </w:rPr>
        <w:t xml:space="preserve">64 </w:t>
      </w:r>
      <w:r w:rsidRPr="002154EE">
        <w:rPr>
          <w:rStyle w:val="Emphasis"/>
          <w:highlight w:val="cyan"/>
        </w:rPr>
        <w:t>Rawls’s theory</w:t>
      </w:r>
      <w:r w:rsidRPr="00404743">
        <w:rPr>
          <w:rStyle w:val="Emphasis"/>
        </w:rPr>
        <w:t xml:space="preserve"> is suitable as a basis for rules governing the distribution of rights in intellectual property law, since (</w:t>
      </w:r>
      <w:proofErr w:type="spellStart"/>
      <w:r w:rsidRPr="00404743">
        <w:rPr>
          <w:rStyle w:val="Emphasis"/>
        </w:rPr>
        <w:t>i</w:t>
      </w:r>
      <w:proofErr w:type="spellEnd"/>
      <w:r w:rsidRPr="00404743">
        <w:rPr>
          <w:rStyle w:val="Emphasis"/>
        </w:rPr>
        <w:t>) it actually implements the principles of equality that are lacking in the</w:t>
      </w:r>
      <w:r w:rsidRPr="002154EE">
        <w:rPr>
          <w:sz w:val="14"/>
        </w:rPr>
        <w:t xml:space="preserve"> Anglo-American </w:t>
      </w:r>
      <w:r w:rsidRPr="00404743">
        <w:rPr>
          <w:rStyle w:val="Emphasis"/>
        </w:rPr>
        <w:t xml:space="preserve">intellectual property regime, and </w:t>
      </w:r>
      <w:r w:rsidRPr="002154EE">
        <w:rPr>
          <w:sz w:val="14"/>
        </w:rPr>
        <w:t xml:space="preserve">(ii) </w:t>
      </w:r>
      <w:r w:rsidRPr="002154EE">
        <w:rPr>
          <w:rStyle w:val="Emphasis"/>
          <w:highlight w:val="cyan"/>
        </w:rPr>
        <w:t>could prevent injustice between groups with conflicting interests regarding the distribution of intellectual property privileges and compensation</w:t>
      </w:r>
      <w:r w:rsidRPr="002154EE">
        <w:rPr>
          <w:sz w:val="14"/>
          <w:highlight w:val="cyan"/>
        </w:rPr>
        <w:t>.</w:t>
      </w:r>
      <w:r w:rsidRPr="002154EE">
        <w:rPr>
          <w:sz w:val="14"/>
        </w:rPr>
        <w:t xml:space="preserve"> This is very important, since,</w:t>
      </w:r>
      <w:r w:rsidRPr="002154EE">
        <w:rPr>
          <w:spacing w:val="-53"/>
          <w:sz w:val="14"/>
        </w:rPr>
        <w:t xml:space="preserve"> </w:t>
      </w:r>
      <w:r w:rsidRPr="002154EE">
        <w:rPr>
          <w:sz w:val="14"/>
        </w:rPr>
        <w:t>ordinarily, one party has more power and influence than other parties, as will be discussed in</w:t>
      </w:r>
      <w:r w:rsidRPr="002154EE">
        <w:rPr>
          <w:spacing w:val="1"/>
          <w:sz w:val="14"/>
        </w:rPr>
        <w:t xml:space="preserve"> </w:t>
      </w:r>
      <w:r w:rsidRPr="002154EE">
        <w:rPr>
          <w:sz w:val="14"/>
        </w:rPr>
        <w:t>the</w:t>
      </w:r>
      <w:r w:rsidRPr="002154EE">
        <w:rPr>
          <w:spacing w:val="-1"/>
          <w:sz w:val="14"/>
        </w:rPr>
        <w:t xml:space="preserve"> </w:t>
      </w:r>
      <w:r w:rsidRPr="002154EE">
        <w:rPr>
          <w:sz w:val="14"/>
        </w:rPr>
        <w:t>last Part of this Article</w:t>
      </w:r>
    </w:p>
    <w:p w14:paraId="5B6075CB" w14:textId="7E1B7820" w:rsidR="009E57C2" w:rsidRDefault="009E57C2" w:rsidP="009E57C2">
      <w:pPr>
        <w:pStyle w:val="Heading4"/>
      </w:pPr>
      <w:proofErr w:type="gramStart"/>
      <w:r>
        <w:t>Finally</w:t>
      </w:r>
      <w:proofErr w:type="gramEnd"/>
      <w:r>
        <w:t xml:space="preserve"> is My Method</w:t>
      </w:r>
      <w:r w:rsidRPr="00F87E52">
        <w:t xml:space="preserve"> </w:t>
      </w:r>
    </w:p>
    <w:p w14:paraId="0C3B0CA3" w14:textId="0C66D113" w:rsidR="00101D41" w:rsidRDefault="009E57C2" w:rsidP="00101D41">
      <w:pPr>
        <w:pStyle w:val="Heading4"/>
        <w:spacing w:before="0"/>
        <w:rPr>
          <w:rFonts w:cstheme="minorHAnsi"/>
        </w:rPr>
      </w:pPr>
      <w:r>
        <w:rPr>
          <w:rFonts w:cstheme="minorHAnsi"/>
        </w:rPr>
        <w:t xml:space="preserve">The resolution </w:t>
      </w:r>
      <w:r w:rsidR="00101D41">
        <w:rPr>
          <w:rFonts w:cstheme="minorHAnsi"/>
        </w:rPr>
        <w:t xml:space="preserve">asks a normative </w:t>
      </w:r>
      <w:r>
        <w:rPr>
          <w:rFonts w:cstheme="minorHAnsi"/>
        </w:rPr>
        <w:t>question</w:t>
      </w:r>
      <w:r w:rsidR="00101D41">
        <w:rPr>
          <w:rFonts w:cstheme="minorHAnsi"/>
        </w:rPr>
        <w:t xml:space="preserve">, </w:t>
      </w:r>
      <w:proofErr w:type="gramStart"/>
      <w:r w:rsidR="00101D41">
        <w:rPr>
          <w:rFonts w:cstheme="minorHAnsi"/>
        </w:rPr>
        <w:t>It</w:t>
      </w:r>
      <w:proofErr w:type="gramEnd"/>
      <w:r w:rsidR="00101D41">
        <w:rPr>
          <w:rFonts w:cstheme="minorHAnsi"/>
        </w:rPr>
        <w:t xml:space="preserve"> does not ask if there are multiple methods to resolution, only if the principle of the resolution is moral.  </w:t>
      </w:r>
    </w:p>
    <w:p w14:paraId="27C8A80F" w14:textId="246EB88C" w:rsidR="009E57C2" w:rsidRDefault="00101D41" w:rsidP="00101D41">
      <w:pPr>
        <w:pStyle w:val="Heading4"/>
        <w:spacing w:before="0"/>
        <w:rPr>
          <w:rFonts w:cstheme="minorHAnsi"/>
        </w:rPr>
      </w:pPr>
      <w:r>
        <w:rPr>
          <w:rFonts w:cstheme="minorHAnsi"/>
        </w:rPr>
        <w:t xml:space="preserve">The </w:t>
      </w:r>
      <w:proofErr w:type="spellStart"/>
      <w:r>
        <w:rPr>
          <w:rFonts w:cstheme="minorHAnsi"/>
        </w:rPr>
        <w:t>rez</w:t>
      </w:r>
      <w:proofErr w:type="spellEnd"/>
      <w:r w:rsidR="009E57C2">
        <w:rPr>
          <w:rFonts w:cstheme="minorHAnsi"/>
        </w:rPr>
        <w:t xml:space="preserve"> </w:t>
      </w:r>
      <w:r>
        <w:rPr>
          <w:rFonts w:cstheme="minorHAnsi"/>
        </w:rPr>
        <w:t xml:space="preserve">denotes </w:t>
      </w:r>
      <w:r w:rsidR="009E57C2">
        <w:rPr>
          <w:rFonts w:cstheme="minorHAnsi"/>
        </w:rPr>
        <w:t xml:space="preserve">situational action but situations inform our norm. </w:t>
      </w:r>
    </w:p>
    <w:p w14:paraId="46AA94DF" w14:textId="77777777" w:rsidR="00101D41" w:rsidRPr="00101D41" w:rsidRDefault="00101D41" w:rsidP="00101D41"/>
    <w:p w14:paraId="659328EA" w14:textId="436CF67F" w:rsidR="009E57C2" w:rsidRDefault="009E57C2" w:rsidP="009E57C2">
      <w:pPr>
        <w:pStyle w:val="Heading4"/>
      </w:pPr>
      <w:r>
        <w:t xml:space="preserve">The role of the ballot is to vote for the debater who best proves the truth or falsity of the resolution – </w:t>
      </w:r>
      <w:r w:rsidR="00E41AC4">
        <w:t>multiple warrants</w:t>
      </w:r>
      <w:r w:rsidR="0016753B">
        <w:t xml:space="preserve"> </w:t>
      </w:r>
    </w:p>
    <w:p w14:paraId="599590D1" w14:textId="77777777" w:rsidR="009E57C2" w:rsidRPr="00482C2A" w:rsidRDefault="009E57C2" w:rsidP="009E57C2"/>
    <w:p w14:paraId="59E18CC6" w14:textId="77777777" w:rsidR="009E57C2" w:rsidRDefault="009E57C2" w:rsidP="009E57C2">
      <w:pPr>
        <w:pStyle w:val="Heading4"/>
      </w:pPr>
      <w:r>
        <w:t>1] Definitions – five dictionaries define to negate as to deny the truth of and affirm as to prove true – three implications</w:t>
      </w:r>
    </w:p>
    <w:p w14:paraId="3CE26285" w14:textId="77777777" w:rsidR="009E57C2" w:rsidRDefault="009E57C2" w:rsidP="009E57C2">
      <w:pPr>
        <w:pStyle w:val="Heading4"/>
      </w:pPr>
      <w:r>
        <w:t xml:space="preserve">A] Predictability - Debating about the truth is semantically grounded and is therefore the most predictable and fair – fairness is good </w:t>
      </w:r>
      <w:proofErr w:type="spellStart"/>
      <w:r>
        <w:t>bc</w:t>
      </w:r>
      <w:proofErr w:type="spellEnd"/>
      <w:r>
        <w:t xml:space="preserve"> debate is a competitive activity, which necessitates an equal and fair playing field for all competitors</w:t>
      </w:r>
    </w:p>
    <w:p w14:paraId="53EA52F2" w14:textId="77777777" w:rsidR="009E57C2" w:rsidRDefault="009E57C2" w:rsidP="009E57C2">
      <w:pPr>
        <w:pStyle w:val="Heading4"/>
      </w:pPr>
      <w:r>
        <w:t xml:space="preserve">B] Jurisdiction – the only thing the judge can do definitionally when the judge affirms or negates the resolution is looking to truth and falsity as per the definitions of affirm or negate </w:t>
      </w:r>
    </w:p>
    <w:p w14:paraId="5F7CE474" w14:textId="77777777" w:rsidR="009E57C2" w:rsidRDefault="009E57C2" w:rsidP="009E57C2">
      <w:pPr>
        <w:pStyle w:val="Heading4"/>
      </w:pPr>
      <w:r>
        <w:t>C] it’s intrinsic to the nature of debate</w:t>
      </w:r>
    </w:p>
    <w:p w14:paraId="55552E79" w14:textId="77777777" w:rsidR="009E57C2" w:rsidRPr="00482C2A" w:rsidRDefault="009E57C2" w:rsidP="009E57C2"/>
    <w:p w14:paraId="3FE4CD38" w14:textId="77777777" w:rsidR="009E57C2" w:rsidRDefault="009E57C2" w:rsidP="009E57C2">
      <w:pPr>
        <w:pStyle w:val="Heading4"/>
      </w:pPr>
      <w:r>
        <w:t xml:space="preserve">2] Inclusivity - Truth testing is the most inclusive as almost any argument can prove a resolution true or false – inclusivity is good </w:t>
      </w:r>
      <w:proofErr w:type="spellStart"/>
      <w:r>
        <w:t>bc</w:t>
      </w:r>
      <w:proofErr w:type="spellEnd"/>
      <w:r>
        <w:t xml:space="preserve"> it encourages people to stay in debate, meaning that the activity wouldn’t exist without it</w:t>
      </w:r>
    </w:p>
    <w:p w14:paraId="6B9F3FB9" w14:textId="1F15B773" w:rsidR="009E57C2" w:rsidRPr="004B71E8" w:rsidRDefault="009E57C2" w:rsidP="00E41AC4">
      <w:pPr>
        <w:pStyle w:val="Heading4"/>
      </w:pPr>
    </w:p>
    <w:p w14:paraId="16BE1BC2" w14:textId="77777777" w:rsidR="009E57C2" w:rsidRDefault="009E57C2" w:rsidP="009E57C2">
      <w:pPr>
        <w:pStyle w:val="Heading4"/>
        <w:spacing w:before="0"/>
        <w:rPr>
          <w:rFonts w:cstheme="minorHAnsi"/>
        </w:rPr>
      </w:pPr>
      <w:r>
        <w:rPr>
          <w:rFonts w:cstheme="minorHAnsi"/>
        </w:rPr>
        <w:t>Prefer this method for several reasons:</w:t>
      </w:r>
    </w:p>
    <w:p w14:paraId="163BABF5" w14:textId="77777777" w:rsidR="009E57C2" w:rsidRDefault="009E57C2" w:rsidP="009E57C2">
      <w:pPr>
        <w:pStyle w:val="Heading4"/>
        <w:spacing w:before="0"/>
        <w:rPr>
          <w:rFonts w:eastAsia="Times New Roman"/>
        </w:rPr>
      </w:pPr>
      <w:r>
        <w:rPr>
          <w:rFonts w:cstheme="minorHAnsi"/>
        </w:rPr>
        <w:t xml:space="preserve">a) </w:t>
      </w:r>
      <w:r>
        <w:rPr>
          <w:rFonts w:eastAsia="Times New Roman"/>
        </w:rPr>
        <w:t xml:space="preserve">A priori truths true in all possible worlds by the laws of definition and non-contradiction and are preferable to a </w:t>
      </w:r>
      <w:proofErr w:type="gramStart"/>
      <w:r>
        <w:rPr>
          <w:rFonts w:eastAsia="Times New Roman"/>
        </w:rPr>
        <w:t>posteriori truths</w:t>
      </w:r>
      <w:proofErr w:type="gramEnd"/>
      <w:r>
        <w:rPr>
          <w:rFonts w:eastAsia="Times New Roman"/>
        </w:rPr>
        <w:t xml:space="preserve"> which are contingent upon circumstances and not true in all possible circumstances.   Thus, arguments about contingent faults of </w:t>
      </w:r>
      <w:proofErr w:type="gramStart"/>
      <w:r>
        <w:rPr>
          <w:rFonts w:eastAsia="Times New Roman"/>
        </w:rPr>
        <w:t>particular programs</w:t>
      </w:r>
      <w:proofErr w:type="gramEnd"/>
      <w:r>
        <w:rPr>
          <w:rFonts w:eastAsia="Times New Roman"/>
        </w:rPr>
        <w:t xml:space="preserve"> are irrelevant.    </w:t>
      </w:r>
    </w:p>
    <w:p w14:paraId="0A409E9D" w14:textId="77777777" w:rsidR="009E57C2" w:rsidRDefault="009E57C2" w:rsidP="009E57C2">
      <w:pPr>
        <w:spacing w:line="240" w:lineRule="auto"/>
        <w:rPr>
          <w:rFonts w:ascii="Times New Roman" w:eastAsia="Times New Roman" w:hAnsi="Times New Roman" w:cs="Times New Roman"/>
          <w:sz w:val="12"/>
          <w:szCs w:val="12"/>
        </w:rPr>
      </w:pPr>
      <w:proofErr w:type="spellStart"/>
      <w:r w:rsidRPr="00BA3861">
        <w:rPr>
          <w:rStyle w:val="Style13ptBold"/>
        </w:rPr>
        <w:t>Muhit</w:t>
      </w:r>
      <w:proofErr w:type="spellEnd"/>
      <w:r w:rsidRPr="00BA3861">
        <w:rPr>
          <w:rStyle w:val="Style13ptBold"/>
        </w:rPr>
        <w:t xml:space="preserve"> 2011</w:t>
      </w:r>
      <w:r>
        <w:rPr>
          <w:rFonts w:ascii="Times New Roman" w:eastAsia="Times New Roman" w:hAnsi="Times New Roman" w:cs="Times New Roman"/>
          <w:sz w:val="24"/>
          <w:szCs w:val="24"/>
        </w:rPr>
        <w:t xml:space="preserve">, </w:t>
      </w:r>
      <w:r w:rsidRPr="00BA3861">
        <w:rPr>
          <w:rFonts w:ascii="Times New Roman" w:eastAsia="Times New Roman" w:hAnsi="Times New Roman" w:cs="Times New Roman"/>
          <w:sz w:val="16"/>
          <w:szCs w:val="16"/>
        </w:rPr>
        <w:t xml:space="preserve">Md. Abdul </w:t>
      </w:r>
      <w:proofErr w:type="spellStart"/>
      <w:r w:rsidRPr="00BA3861">
        <w:rPr>
          <w:rFonts w:ascii="Times New Roman" w:eastAsia="Times New Roman" w:hAnsi="Times New Roman" w:cs="Times New Roman"/>
          <w:sz w:val="16"/>
          <w:szCs w:val="16"/>
        </w:rPr>
        <w:t>Muhit</w:t>
      </w:r>
      <w:proofErr w:type="spellEnd"/>
      <w:r w:rsidRPr="00BA3861">
        <w:rPr>
          <w:rFonts w:ascii="Times New Roman" w:eastAsia="Times New Roman" w:hAnsi="Times New Roman" w:cs="Times New Roman"/>
          <w:sz w:val="16"/>
          <w:szCs w:val="16"/>
        </w:rPr>
        <w:t xml:space="preserve"> (Professor, Department of Philosophy, University of Dhaka), “Leibniz on Necessary and Contingent Truths,” The Arts Faculty Journal, July 2010-June 2011, file:///C:/Users/richa/Downloads/12936-47243-1-PB.pdf</w:t>
      </w:r>
    </w:p>
    <w:p w14:paraId="6C11A0E2" w14:textId="77777777" w:rsidR="009E57C2" w:rsidRDefault="009E57C2" w:rsidP="009E57C2">
      <w:pPr>
        <w:spacing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lastRenderedPageBreak/>
        <w:t xml:space="preserve">However, it is to be mentioned here that Leibniz does recognize the existence of negative necessary truths, and he attempts to fit them into his “identity” theory of necessity by introducing in the New Essays, the expression “negative identities”. Examples of negative identities are the following: “What is A cannot be not-A”; “An equilateral rectangle cannot be a </w:t>
      </w:r>
      <w:proofErr w:type="spellStart"/>
      <w:r>
        <w:rPr>
          <w:rFonts w:ascii="Times New Roman" w:eastAsia="Times New Roman" w:hAnsi="Times New Roman" w:cs="Times New Roman"/>
          <w:sz w:val="12"/>
          <w:szCs w:val="12"/>
        </w:rPr>
        <w:t>nonrectangle</w:t>
      </w:r>
      <w:proofErr w:type="spellEnd"/>
      <w:r>
        <w:rPr>
          <w:rFonts w:ascii="Times New Roman" w:eastAsia="Times New Roman" w:hAnsi="Times New Roman" w:cs="Times New Roman"/>
          <w:sz w:val="12"/>
          <w:szCs w:val="12"/>
        </w:rPr>
        <w:t xml:space="preserve">”; “It is true that every man is an animal, therefore, it is false that there is a man who is not an animal.” These, Leibniz says, are true by the principle of contradiction or identity. </w:t>
      </w:r>
      <w:proofErr w:type="gramStart"/>
      <w:r>
        <w:rPr>
          <w:rFonts w:ascii="Times New Roman" w:eastAsia="Times New Roman" w:hAnsi="Times New Roman" w:cs="Times New Roman"/>
          <w:sz w:val="12"/>
          <w:szCs w:val="12"/>
        </w:rPr>
        <w:t>Thus</w:t>
      </w:r>
      <w:proofErr w:type="gramEnd"/>
      <w:r>
        <w:rPr>
          <w:rFonts w:ascii="Times New Roman" w:eastAsia="Times New Roman" w:hAnsi="Times New Roman" w:cs="Times New Roman"/>
          <w:sz w:val="12"/>
          <w:szCs w:val="12"/>
        </w:rPr>
        <w:t xml:space="preserve"> it appears that Leibniz’s “identity criterion” is not in fact so restrictive as to exclude negative necessary truths, and that these do not constitute a real difficulty for this doctrine (Ibid, 92</w:t>
      </w:r>
      <w:r w:rsidRPr="005B469E">
        <w:rPr>
          <w:rFonts w:ascii="Times New Roman" w:eastAsia="Times New Roman" w:hAnsi="Times New Roman" w:cs="Times New Roman"/>
          <w:sz w:val="12"/>
          <w:szCs w:val="12"/>
        </w:rPr>
        <w:t>). According to Leibniz,</w:t>
      </w:r>
      <w:r>
        <w:rPr>
          <w:rFonts w:ascii="Times New Roman" w:eastAsia="Times New Roman" w:hAnsi="Times New Roman" w:cs="Times New Roman"/>
          <w:sz w:val="24"/>
          <w:szCs w:val="24"/>
          <w:u w:val="single"/>
        </w:rPr>
        <w:t xml:space="preserve"> </w:t>
      </w:r>
      <w:r w:rsidRPr="001579FF">
        <w:rPr>
          <w:rStyle w:val="Emphasis"/>
          <w:highlight w:val="cyan"/>
        </w:rPr>
        <w:t>necessary truths, being analytic in character, are true under all conditions or circumstances. They are true of “all possible worlds”,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depending on God’s intellect and not on His will. </w:t>
      </w:r>
      <w:r w:rsidRPr="00BA3861">
        <w:rPr>
          <w:rStyle w:val="Emphasis"/>
        </w:rPr>
        <w:t>God could not create a world in which the shortest distance between two points in a plane was not a straight line</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but this is not a limitation to His freedom, but simply recognition of the nature of His intellect. Now to say that all truths of reason are concerned with the sphere of possibility is to say that they are not existential propositions. </w:t>
      </w:r>
      <w:r w:rsidRPr="001579FF">
        <w:rPr>
          <w:rStyle w:val="Emphasis"/>
          <w:highlight w:val="cyan"/>
        </w:rPr>
        <w:t>Truths of reason state what would be true of any case, whereas true existential propositions depend on</w:t>
      </w:r>
      <w:r>
        <w:rPr>
          <w:rFonts w:ascii="Times New Roman" w:eastAsia="Times New Roman" w:hAnsi="Times New Roman" w:cs="Times New Roman"/>
          <w:sz w:val="24"/>
          <w:szCs w:val="24"/>
          <w:u w:val="single"/>
        </w:rPr>
        <w:t xml:space="preserve"> </w:t>
      </w:r>
      <w:r w:rsidRPr="005B469E">
        <w:rPr>
          <w:rFonts w:ascii="Times New Roman" w:eastAsia="Times New Roman" w:hAnsi="Times New Roman" w:cs="Times New Roman"/>
          <w:sz w:val="12"/>
          <w:szCs w:val="12"/>
        </w:rPr>
        <w:t>God’s choice of</w:t>
      </w:r>
      <w:r>
        <w:rPr>
          <w:rFonts w:ascii="Times New Roman" w:eastAsia="Times New Roman" w:hAnsi="Times New Roman" w:cs="Times New Roman"/>
          <w:sz w:val="24"/>
          <w:szCs w:val="24"/>
          <w:u w:val="single"/>
        </w:rPr>
        <w:t xml:space="preserve"> </w:t>
      </w:r>
      <w:r w:rsidRPr="001579FF">
        <w:rPr>
          <w:rStyle w:val="Emphasis"/>
          <w:highlight w:val="cyan"/>
        </w:rPr>
        <w:t xml:space="preserve">one </w:t>
      </w:r>
      <w:proofErr w:type="gramStart"/>
      <w:r w:rsidRPr="001579FF">
        <w:rPr>
          <w:rStyle w:val="Emphasis"/>
          <w:highlight w:val="cyan"/>
        </w:rPr>
        <w:t>particular possible</w:t>
      </w:r>
      <w:proofErr w:type="gramEnd"/>
      <w:r w:rsidRPr="001579FF">
        <w:rPr>
          <w:rStyle w:val="Emphasis"/>
          <w:highlight w:val="cyan"/>
        </w:rPr>
        <w:t xml:space="preserve"> world</w:t>
      </w:r>
      <w:r>
        <w:rPr>
          <w:rFonts w:ascii="Times New Roman" w:eastAsia="Times New Roman" w:hAnsi="Times New Roman" w:cs="Times New Roman"/>
          <w:sz w:val="24"/>
          <w:szCs w:val="24"/>
          <w:u w:val="single"/>
        </w:rPr>
        <w:t xml:space="preserve">. </w:t>
      </w:r>
      <w:r w:rsidRPr="005B469E">
        <w:rPr>
          <w:rFonts w:ascii="Times New Roman" w:eastAsia="Times New Roman" w:hAnsi="Times New Roman" w:cs="Times New Roman"/>
          <w:sz w:val="12"/>
          <w:szCs w:val="12"/>
        </w:rPr>
        <w:t>The exception to the rule that truths of reason are not existential propositions is the proposition that God is a possible being. For to state</w:t>
      </w:r>
      <w:r>
        <w:rPr>
          <w:rFonts w:ascii="Times New Roman" w:eastAsia="Times New Roman" w:hAnsi="Times New Roman" w:cs="Times New Roman"/>
          <w:sz w:val="12"/>
          <w:szCs w:val="12"/>
        </w:rPr>
        <w:t xml:space="preserve"> that God is possible is to state that God exists. </w:t>
      </w:r>
      <w:r w:rsidRPr="005B469E">
        <w:rPr>
          <w:rFonts w:ascii="Times New Roman" w:eastAsia="Times New Roman" w:hAnsi="Times New Roman" w:cs="Times New Roman"/>
          <w:sz w:val="12"/>
          <w:szCs w:val="12"/>
        </w:rPr>
        <w:t>Apart from this exception no truths of reason affirm existence of any subject. Leibniz writes: “That God exists,</w:t>
      </w:r>
      <w:r>
        <w:rPr>
          <w:rFonts w:ascii="Times New Roman" w:eastAsia="Times New Roman" w:hAnsi="Times New Roman" w:cs="Times New Roman"/>
          <w:sz w:val="24"/>
          <w:szCs w:val="24"/>
          <w:u w:val="single"/>
        </w:rPr>
        <w:t xml:space="preserve"> </w:t>
      </w:r>
      <w:r w:rsidRPr="00BA3861">
        <w:rPr>
          <w:rStyle w:val="Emphasis"/>
        </w:rPr>
        <w:t>that all right angles are equal to one another, etc., are necessary truths, but that I exist and that there are bodies in nature that actually appear to have right angles are contingent truths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t>
      </w:r>
      <w:proofErr w:type="spellStart"/>
      <w:r>
        <w:rPr>
          <w:rFonts w:ascii="Times New Roman" w:eastAsia="Times New Roman" w:hAnsi="Times New Roman" w:cs="Times New Roman"/>
          <w:sz w:val="12"/>
          <w:szCs w:val="12"/>
        </w:rPr>
        <w:t>Ariew</w:t>
      </w:r>
      <w:proofErr w:type="spellEnd"/>
      <w:r>
        <w:rPr>
          <w:rFonts w:ascii="Times New Roman" w:eastAsia="Times New Roman" w:hAnsi="Times New Roman" w:cs="Times New Roman"/>
          <w:sz w:val="12"/>
          <w:szCs w:val="12"/>
        </w:rPr>
        <w:t xml:space="preserve"> and Garber 193).</w:t>
      </w:r>
    </w:p>
    <w:p w14:paraId="7B55F29D" w14:textId="77777777" w:rsidR="009E57C2" w:rsidRPr="00CE403A" w:rsidRDefault="009E57C2" w:rsidP="009E57C2"/>
    <w:p w14:paraId="00000031" w14:textId="25455B43" w:rsidR="00A50568" w:rsidRDefault="00A50568" w:rsidP="00101CD6">
      <w:pPr>
        <w:pStyle w:val="Heading4"/>
        <w:rPr>
          <w:b w:val="0"/>
          <w:color w:val="000000"/>
          <w:u w:val="single"/>
        </w:rPr>
      </w:pPr>
    </w:p>
    <w:p w14:paraId="0110EF48" w14:textId="77777777" w:rsidR="00946C8F" w:rsidRPr="00946C8F" w:rsidRDefault="00946C8F" w:rsidP="00946C8F"/>
    <w:sectPr w:rsidR="00946C8F" w:rsidRPr="00946C8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EC5EB8"/>
    <w:multiLevelType w:val="hybridMultilevel"/>
    <w:tmpl w:val="0F22EC0C"/>
    <w:lvl w:ilvl="0" w:tplc="4000AB98">
      <w:start w:val="3"/>
      <w:numFmt w:val="lowerLetter"/>
      <w:lvlText w:val="%1."/>
      <w:lvlJc w:val="left"/>
      <w:pPr>
        <w:tabs>
          <w:tab w:val="num" w:pos="720"/>
        </w:tabs>
        <w:ind w:left="720" w:hanging="360"/>
      </w:pPr>
    </w:lvl>
    <w:lvl w:ilvl="1" w:tplc="63C61B6E" w:tentative="1">
      <w:start w:val="1"/>
      <w:numFmt w:val="decimal"/>
      <w:lvlText w:val="%2."/>
      <w:lvlJc w:val="left"/>
      <w:pPr>
        <w:tabs>
          <w:tab w:val="num" w:pos="1440"/>
        </w:tabs>
        <w:ind w:left="1440" w:hanging="360"/>
      </w:pPr>
    </w:lvl>
    <w:lvl w:ilvl="2" w:tplc="AA90D4E8" w:tentative="1">
      <w:start w:val="1"/>
      <w:numFmt w:val="decimal"/>
      <w:lvlText w:val="%3."/>
      <w:lvlJc w:val="left"/>
      <w:pPr>
        <w:tabs>
          <w:tab w:val="num" w:pos="2160"/>
        </w:tabs>
        <w:ind w:left="2160" w:hanging="360"/>
      </w:pPr>
    </w:lvl>
    <w:lvl w:ilvl="3" w:tplc="7AA8DFD6" w:tentative="1">
      <w:start w:val="1"/>
      <w:numFmt w:val="decimal"/>
      <w:lvlText w:val="%4."/>
      <w:lvlJc w:val="left"/>
      <w:pPr>
        <w:tabs>
          <w:tab w:val="num" w:pos="2880"/>
        </w:tabs>
        <w:ind w:left="2880" w:hanging="360"/>
      </w:pPr>
    </w:lvl>
    <w:lvl w:ilvl="4" w:tplc="A0BCED0C" w:tentative="1">
      <w:start w:val="1"/>
      <w:numFmt w:val="decimal"/>
      <w:lvlText w:val="%5."/>
      <w:lvlJc w:val="left"/>
      <w:pPr>
        <w:tabs>
          <w:tab w:val="num" w:pos="3600"/>
        </w:tabs>
        <w:ind w:left="3600" w:hanging="360"/>
      </w:pPr>
    </w:lvl>
    <w:lvl w:ilvl="5" w:tplc="7B1A35E4" w:tentative="1">
      <w:start w:val="1"/>
      <w:numFmt w:val="decimal"/>
      <w:lvlText w:val="%6."/>
      <w:lvlJc w:val="left"/>
      <w:pPr>
        <w:tabs>
          <w:tab w:val="num" w:pos="4320"/>
        </w:tabs>
        <w:ind w:left="4320" w:hanging="360"/>
      </w:pPr>
    </w:lvl>
    <w:lvl w:ilvl="6" w:tplc="D6C84C84" w:tentative="1">
      <w:start w:val="1"/>
      <w:numFmt w:val="decimal"/>
      <w:lvlText w:val="%7."/>
      <w:lvlJc w:val="left"/>
      <w:pPr>
        <w:tabs>
          <w:tab w:val="num" w:pos="5040"/>
        </w:tabs>
        <w:ind w:left="5040" w:hanging="360"/>
      </w:pPr>
    </w:lvl>
    <w:lvl w:ilvl="7" w:tplc="D1B24980" w:tentative="1">
      <w:start w:val="1"/>
      <w:numFmt w:val="decimal"/>
      <w:lvlText w:val="%8."/>
      <w:lvlJc w:val="left"/>
      <w:pPr>
        <w:tabs>
          <w:tab w:val="num" w:pos="5760"/>
        </w:tabs>
        <w:ind w:left="5760" w:hanging="360"/>
      </w:pPr>
    </w:lvl>
    <w:lvl w:ilvl="8" w:tplc="1688E39A"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 w:ilvl="0" w:tplc="4000AB98">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2570504"/>
  </w:docVars>
  <w:rsids>
    <w:rsidRoot w:val="00A50568"/>
    <w:rsid w:val="00075FC6"/>
    <w:rsid w:val="00101CD6"/>
    <w:rsid w:val="00101D41"/>
    <w:rsid w:val="0016753B"/>
    <w:rsid w:val="00183A3A"/>
    <w:rsid w:val="00267D53"/>
    <w:rsid w:val="002B793A"/>
    <w:rsid w:val="003301F6"/>
    <w:rsid w:val="00382C5F"/>
    <w:rsid w:val="003E2137"/>
    <w:rsid w:val="00411BD2"/>
    <w:rsid w:val="006A032D"/>
    <w:rsid w:val="008869FD"/>
    <w:rsid w:val="00946C8F"/>
    <w:rsid w:val="009E57C2"/>
    <w:rsid w:val="00A50568"/>
    <w:rsid w:val="00C2428F"/>
    <w:rsid w:val="00D514D1"/>
    <w:rsid w:val="00E37CE8"/>
    <w:rsid w:val="00E41AC4"/>
    <w:rsid w:val="00FF4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5FC6"/>
    <w:pPr>
      <w:spacing w:after="160"/>
    </w:pPr>
    <w:rPr>
      <w:rFonts w:eastAsiaTheme="minorHAnsi" w:cstheme="minorBidi"/>
    </w:rPr>
  </w:style>
  <w:style w:type="paragraph" w:styleId="Heading1">
    <w:name w:val="heading 1"/>
    <w:aliases w:val="Pocket"/>
    <w:basedOn w:val="Normal"/>
    <w:next w:val="Normal"/>
    <w:link w:val="Heading1Char"/>
    <w:qFormat/>
    <w:rsid w:val="00075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5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075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075FC6"/>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075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FC6"/>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075FC6"/>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075FC6"/>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5FC6"/>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075FC6"/>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75FC6"/>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075FC6"/>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075FC6"/>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
    <w:basedOn w:val="DefaultParagraphFont"/>
    <w:uiPriority w:val="6"/>
    <w:qFormat/>
    <w:rsid w:val="00075FC6"/>
    <w:rPr>
      <w:b w:val="0"/>
      <w:sz w:val="22"/>
      <w:u w:val="single"/>
    </w:rPr>
  </w:style>
  <w:style w:type="character" w:styleId="FollowedHyperlink">
    <w:name w:val="FollowedHyperlink"/>
    <w:basedOn w:val="DefaultParagraphFont"/>
    <w:uiPriority w:val="99"/>
    <w:semiHidden/>
    <w:unhideWhenUsed/>
    <w:rsid w:val="00075FC6"/>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UnderlinePara">
    <w:name w:val="Underline Para"/>
    <w:basedOn w:val="Normal"/>
    <w:uiPriority w:val="6"/>
    <w:qFormat/>
    <w:rsid w:val="00946C8F"/>
    <w:pPr>
      <w:widowControl w:val="0"/>
      <w:suppressAutoHyphens/>
      <w:spacing w:after="200" w:line="256" w:lineRule="auto"/>
    </w:pPr>
    <w:rPr>
      <w:rFonts w:asciiTheme="minorHAnsi" w:hAnsiTheme="minorHAnsi"/>
      <w:u w:val="single"/>
    </w:rPr>
  </w:style>
  <w:style w:type="paragraph" w:styleId="BodyText">
    <w:name w:val="Body Text"/>
    <w:basedOn w:val="Normal"/>
    <w:link w:val="BodyTextChar"/>
    <w:uiPriority w:val="1"/>
    <w:qFormat/>
    <w:rsid w:val="00946C8F"/>
    <w:rPr>
      <w:rFonts w:eastAsia="Calibri" w:cs="Calibri"/>
      <w:sz w:val="24"/>
      <w:szCs w:val="24"/>
    </w:rPr>
  </w:style>
  <w:style w:type="character" w:customStyle="1" w:styleId="BodyTextChar">
    <w:name w:val="Body Text Char"/>
    <w:basedOn w:val="DefaultParagraphFont"/>
    <w:link w:val="BodyText"/>
    <w:uiPriority w:val="1"/>
    <w:rsid w:val="00946C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75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heinternational.org/articles/233-biopirates-are-harming-indigenous-livelih" TargetMode="External"/><Relationship Id="rId3" Type="http://schemas.openxmlformats.org/officeDocument/2006/relationships/styles" Target="styles.xml"/><Relationship Id="rId7" Type="http://schemas.openxmlformats.org/officeDocument/2006/relationships/hyperlink" Target="https://spectrajournal.org/articles/abstract/10.21061/spectra.v6i2.a.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s2.american.edu/dfagel/www/Philosophers/Rawls/RawlsDescribingVirtueofJustice.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4" Type="http://schemas.openxmlformats.org/officeDocument/2006/relationships/settings" Target="settings.xml"/><Relationship Id="rId9" Type="http://schemas.openxmlformats.org/officeDocument/2006/relationships/hyperlink" Target="http://www.theinternational.org/articles/233-biopirates-are-harming-indigenous-liveli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y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8</Pages>
  <Words>5867</Words>
  <Characters>33448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Yara Mustafa</cp:lastModifiedBy>
  <cp:revision>4</cp:revision>
  <dcterms:created xsi:type="dcterms:W3CDTF">2021-09-10T20:20:00Z</dcterms:created>
  <dcterms:modified xsi:type="dcterms:W3CDTF">2021-09-10T20:56:00Z</dcterms:modified>
</cp:coreProperties>
</file>