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07074" w14:textId="77777777" w:rsidR="00626D00" w:rsidRDefault="00626D00" w:rsidP="00626D00">
      <w:pPr>
        <w:pStyle w:val="Heading1"/>
      </w:pPr>
      <w:r>
        <w:t>1NC</w:t>
      </w:r>
    </w:p>
    <w:p w14:paraId="6516D19A" w14:textId="77777777" w:rsidR="00626D00" w:rsidRPr="00717729" w:rsidRDefault="00626D00" w:rsidP="00626D00">
      <w:pPr>
        <w:pStyle w:val="Heading3"/>
        <w:spacing w:before="0"/>
        <w:rPr>
          <w:rFonts w:ascii="Times New Roman" w:hAnsi="Times New Roman" w:cs="Times New Roman"/>
        </w:rPr>
      </w:pPr>
      <w:r>
        <w:rPr>
          <w:rFonts w:ascii="Times New Roman" w:hAnsi="Times New Roman" w:cs="Times New Roman"/>
        </w:rPr>
        <w:t>CP</w:t>
      </w:r>
    </w:p>
    <w:p w14:paraId="3773FB61" w14:textId="77777777" w:rsidR="00626D00" w:rsidRPr="00717729" w:rsidRDefault="00626D00" w:rsidP="00626D00">
      <w:pPr>
        <w:pStyle w:val="Heading4"/>
        <w:spacing w:before="0"/>
        <w:rPr>
          <w:rFonts w:ascii="Times New Roman" w:hAnsi="Times New Roman" w:cs="Times New Roman"/>
        </w:rPr>
      </w:pPr>
      <w:r w:rsidRPr="00717729">
        <w:rPr>
          <w:rFonts w:ascii="Times New Roman" w:hAnsi="Times New Roman" w:cs="Times New Roman"/>
        </w:rPr>
        <w:t>CP Text: A just government should –</w:t>
      </w:r>
    </w:p>
    <w:p w14:paraId="777F8A6E" w14:textId="77777777" w:rsidR="00626D00" w:rsidRPr="00717729" w:rsidRDefault="00626D00" w:rsidP="00626D00">
      <w:pPr>
        <w:pStyle w:val="Heading4"/>
        <w:spacing w:before="0"/>
        <w:rPr>
          <w:rFonts w:ascii="Times New Roman" w:hAnsi="Times New Roman" w:cs="Times New Roman"/>
        </w:rPr>
      </w:pPr>
      <w:r w:rsidRPr="00717729">
        <w:rPr>
          <w:rFonts w:ascii="Times New Roman" w:hAnsi="Times New Roman" w:cs="Times New Roman"/>
        </w:rPr>
        <w:t>- Eliminate the use of fossil fuels.</w:t>
      </w:r>
    </w:p>
    <w:p w14:paraId="72EEA820" w14:textId="77777777" w:rsidR="00626D00" w:rsidRPr="00717729" w:rsidRDefault="00626D00" w:rsidP="00626D00">
      <w:pPr>
        <w:pStyle w:val="Heading4"/>
        <w:spacing w:before="0"/>
        <w:rPr>
          <w:rFonts w:ascii="Times New Roman" w:hAnsi="Times New Roman" w:cs="Times New Roman"/>
        </w:rPr>
      </w:pPr>
      <w:r w:rsidRPr="00717729">
        <w:rPr>
          <w:rFonts w:ascii="Times New Roman" w:hAnsi="Times New Roman" w:cs="Times New Roman"/>
        </w:rPr>
        <w:t>-  Eliminate their production subsidies for fossil fuels</w:t>
      </w:r>
    </w:p>
    <w:p w14:paraId="48B4D1BB" w14:textId="77777777" w:rsidR="00626D00" w:rsidRPr="00717729" w:rsidRDefault="00626D00" w:rsidP="00626D00">
      <w:pPr>
        <w:pStyle w:val="Heading4"/>
        <w:spacing w:before="0"/>
        <w:rPr>
          <w:rFonts w:ascii="Times New Roman" w:hAnsi="Times New Roman" w:cs="Times New Roman"/>
        </w:rPr>
      </w:pPr>
      <w:r w:rsidRPr="00717729">
        <w:rPr>
          <w:rFonts w:ascii="Times New Roman" w:hAnsi="Times New Roman" w:cs="Times New Roman"/>
        </w:rPr>
        <w:t>-  Establish an incentive program for artificial tree carbon capture</w:t>
      </w:r>
    </w:p>
    <w:p w14:paraId="5BDEC162" w14:textId="77777777" w:rsidR="00626D00" w:rsidRPr="00717729" w:rsidRDefault="00626D00" w:rsidP="00626D00">
      <w:pPr>
        <w:pStyle w:val="Heading4"/>
        <w:spacing w:before="0"/>
        <w:rPr>
          <w:rFonts w:ascii="Times New Roman" w:hAnsi="Times New Roman" w:cs="Times New Roman"/>
        </w:rPr>
      </w:pPr>
      <w:r w:rsidRPr="00717729">
        <w:rPr>
          <w:rFonts w:ascii="Times New Roman" w:hAnsi="Times New Roman" w:cs="Times New Roman"/>
        </w:rPr>
        <w:t xml:space="preserve">That reduces foreign energy dependence and kickstarts a renewable revolution. </w:t>
      </w:r>
    </w:p>
    <w:p w14:paraId="0BADAD43" w14:textId="77777777" w:rsidR="00626D00" w:rsidRPr="00717729" w:rsidRDefault="00626D00" w:rsidP="00626D00">
      <w:pPr>
        <w:rPr>
          <w:rFonts w:ascii="Times New Roman" w:hAnsi="Times New Roman" w:cs="Times New Roman"/>
        </w:rPr>
      </w:pPr>
      <w:r w:rsidRPr="00717729">
        <w:rPr>
          <w:rFonts w:ascii="Times New Roman" w:hAnsi="Times New Roman" w:cs="Times New Roman"/>
          <w:b/>
          <w:bCs/>
          <w:sz w:val="28"/>
          <w:szCs w:val="28"/>
        </w:rPr>
        <w:t xml:space="preserve">Monasterolo 19 </w:t>
      </w:r>
      <w:r w:rsidRPr="00717729">
        <w:rPr>
          <w:rFonts w:ascii="Times New Roman" w:hAnsi="Times New Roman" w:cs="Times New Roman"/>
          <w:sz w:val="16"/>
          <w:szCs w:val="16"/>
        </w:rPr>
        <w:t>Irene Monasterolo [Irene Monasterolo is a development economist with experience in policy monitoring and evaluation; institutional capacity building; governance of evidence-based sustainability policies; complex system thinking for modelling the resource-climate nexus; green fiscal and monetary policies for financing the green economy; and adaptation tools for building agricultural resilience to climate change, focusing on food risk and climate adaptation. She has worked as a scientist in academia, as an economist for consulting companies, as a consultant for the World Bank. She is currently Assistant Professor of Climate Economics and Finance at the Vienna University of Economics and Business and a Visiting Scholar with Stanford Energy's Sustainable Finance Initiative. She holds a PhD in Agri-food economics and statistics from the University of Bologna (IT) and held a post-doc at the Global Sustainability Institute in Cambridge (UK) focused on modelling the impact of resource constraints on global growth and political instability.] &amp; Marco Raberto [Associate Professor of Business and Management Engineering, University of Genoa, Italy] (2019). The impact of phasing out fossil fuel subsidies on the low-carbon transition. Energy Policy, 124, 355–370. doi:10.1016/j.enpol.2018.08.051 // ash</w:t>
      </w:r>
    </w:p>
    <w:p w14:paraId="20DCA2F5" w14:textId="77777777" w:rsidR="00626D00" w:rsidRPr="00717729" w:rsidRDefault="00626D00" w:rsidP="00626D00">
      <w:pPr>
        <w:rPr>
          <w:rFonts w:ascii="Times New Roman" w:hAnsi="Times New Roman" w:cs="Times New Roman"/>
        </w:rPr>
      </w:pPr>
      <w:r w:rsidRPr="00717729">
        <w:rPr>
          <w:rStyle w:val="StyleUnderline"/>
          <w:rFonts w:ascii="Times New Roman" w:hAnsi="Times New Roman" w:cs="Times New Roman"/>
        </w:rPr>
        <w:t>The</w:t>
      </w:r>
      <w:r w:rsidRPr="00717729">
        <w:rPr>
          <w:rFonts w:ascii="Times New Roman" w:hAnsi="Times New Roman" w:cs="Times New Roman"/>
        </w:rPr>
        <w:t xml:space="preserve"> </w:t>
      </w:r>
      <w:r w:rsidRPr="00717729">
        <w:rPr>
          <w:rStyle w:val="Emphasis"/>
          <w:rFonts w:ascii="Times New Roman" w:hAnsi="Times New Roman" w:cs="Times New Roman"/>
          <w:highlight w:val="green"/>
        </w:rPr>
        <w:t>phasing out</w:t>
      </w:r>
      <w:r w:rsidRPr="00717729">
        <w:rPr>
          <w:rStyle w:val="Emphasis"/>
          <w:rFonts w:ascii="Times New Roman" w:hAnsi="Times New Roman" w:cs="Times New Roman"/>
        </w:rPr>
        <w:t xml:space="preserve"> of fossil fuel </w:t>
      </w:r>
      <w:r w:rsidRPr="00717729">
        <w:rPr>
          <w:rStyle w:val="Emphasis"/>
          <w:rFonts w:ascii="Times New Roman" w:hAnsi="Times New Roman" w:cs="Times New Roman"/>
          <w:highlight w:val="green"/>
        </w:rPr>
        <w:t>subsidies contributes to</w:t>
      </w:r>
      <w:r w:rsidRPr="00717729">
        <w:rPr>
          <w:rStyle w:val="Emphasis"/>
          <w:rFonts w:ascii="Times New Roman" w:hAnsi="Times New Roman" w:cs="Times New Roman"/>
        </w:rPr>
        <w:t xml:space="preserve"> improve the performance of the </w:t>
      </w:r>
      <w:r w:rsidRPr="00717729">
        <w:rPr>
          <w:rStyle w:val="Emphasis"/>
          <w:rFonts w:ascii="Times New Roman" w:hAnsi="Times New Roman" w:cs="Times New Roman"/>
          <w:highlight w:val="green"/>
        </w:rPr>
        <w:t>production factors</w:t>
      </w:r>
      <w:r w:rsidRPr="00717729">
        <w:rPr>
          <w:rFonts w:ascii="Times New Roman" w:hAnsi="Times New Roman" w:cs="Times New Roman"/>
        </w:rPr>
        <w:t xml:space="preserve">, </w:t>
      </w:r>
      <w:r w:rsidRPr="00717729">
        <w:rPr>
          <w:rStyle w:val="StyleUnderline"/>
          <w:rFonts w:ascii="Times New Roman" w:hAnsi="Times New Roman" w:cs="Times New Roman"/>
        </w:rPr>
        <w:t>represented by unemployment</w:t>
      </w:r>
      <w:r w:rsidRPr="00717729">
        <w:rPr>
          <w:rFonts w:ascii="Times New Roman" w:hAnsi="Times New Roman" w:cs="Times New Roman"/>
        </w:rPr>
        <w:t xml:space="preserve"> (top panel) </w:t>
      </w:r>
      <w:r w:rsidRPr="00717729">
        <w:rPr>
          <w:rStyle w:val="StyleUnderline"/>
          <w:rFonts w:ascii="Times New Roman" w:hAnsi="Times New Roman" w:cs="Times New Roman"/>
        </w:rPr>
        <w:t>and firms’ capital</w:t>
      </w:r>
      <w:r w:rsidRPr="00717729">
        <w:rPr>
          <w:rFonts w:ascii="Times New Roman" w:hAnsi="Times New Roman" w:cs="Times New Roman"/>
        </w:rPr>
        <w:t xml:space="preserve"> (bottom panel). </w:t>
      </w:r>
      <w:r w:rsidRPr="00717729">
        <w:rPr>
          <w:rStyle w:val="Emphasis"/>
          <w:rFonts w:ascii="Times New Roman" w:hAnsi="Times New Roman" w:cs="Times New Roman"/>
          <w:highlight w:val="green"/>
        </w:rPr>
        <w:t>In the case of full fossil fuel subsidies</w:t>
      </w:r>
      <w:r w:rsidRPr="00717729">
        <w:rPr>
          <w:rFonts w:ascii="Times New Roman" w:hAnsi="Times New Roman" w:cs="Times New Roman"/>
        </w:rPr>
        <w:t xml:space="preserve"> (black line), </w:t>
      </w:r>
      <w:r w:rsidRPr="00717729">
        <w:rPr>
          <w:rStyle w:val="Emphasis"/>
          <w:rFonts w:ascii="Times New Roman" w:hAnsi="Times New Roman" w:cs="Times New Roman"/>
          <w:highlight w:val="green"/>
        </w:rPr>
        <w:t>the economy experiences the highest unemployment and the lowest</w:t>
      </w:r>
      <w:r w:rsidRPr="00717729">
        <w:rPr>
          <w:rStyle w:val="Emphasis"/>
          <w:rFonts w:ascii="Times New Roman" w:hAnsi="Times New Roman" w:cs="Times New Roman"/>
        </w:rPr>
        <w:t xml:space="preserve"> firm's </w:t>
      </w:r>
      <w:r w:rsidRPr="00717729">
        <w:rPr>
          <w:rStyle w:val="Emphasis"/>
          <w:rFonts w:ascii="Times New Roman" w:hAnsi="Times New Roman" w:cs="Times New Roman"/>
          <w:highlight w:val="green"/>
        </w:rPr>
        <w:t>capital accumulation</w:t>
      </w:r>
      <w:r w:rsidRPr="00717729">
        <w:rPr>
          <w:rStyle w:val="Emphasis"/>
          <w:rFonts w:ascii="Times New Roman" w:hAnsi="Times New Roman" w:cs="Times New Roman"/>
        </w:rPr>
        <w:t xml:space="preserve"> because the </w:t>
      </w:r>
      <w:r w:rsidRPr="00717729">
        <w:rPr>
          <w:rStyle w:val="Emphasis"/>
          <w:rFonts w:ascii="Times New Roman" w:hAnsi="Times New Roman" w:cs="Times New Roman"/>
          <w:highlight w:val="green"/>
        </w:rPr>
        <w:t>subsidies are fully financed via</w:t>
      </w:r>
      <w:r w:rsidRPr="00717729">
        <w:rPr>
          <w:rStyle w:val="Emphasis"/>
          <w:rFonts w:ascii="Times New Roman" w:hAnsi="Times New Roman" w:cs="Times New Roman"/>
        </w:rPr>
        <w:t xml:space="preserve"> general </w:t>
      </w:r>
      <w:r w:rsidRPr="00717729">
        <w:rPr>
          <w:rStyle w:val="Emphasis"/>
          <w:rFonts w:ascii="Times New Roman" w:hAnsi="Times New Roman" w:cs="Times New Roman"/>
          <w:highlight w:val="green"/>
        </w:rPr>
        <w:t>taxation</w:t>
      </w:r>
      <w:r w:rsidRPr="00717729">
        <w:rPr>
          <w:rStyle w:val="Emphasis"/>
          <w:rFonts w:ascii="Times New Roman" w:hAnsi="Times New Roman" w:cs="Times New Roman"/>
        </w:rPr>
        <w:t xml:space="preserve">, thus </w:t>
      </w:r>
      <w:r w:rsidRPr="00717729">
        <w:rPr>
          <w:rStyle w:val="Emphasis"/>
          <w:rFonts w:ascii="Times New Roman" w:hAnsi="Times New Roman" w:cs="Times New Roman"/>
          <w:highlight w:val="green"/>
        </w:rPr>
        <w:t>depressing other investments</w:t>
      </w:r>
      <w:r w:rsidRPr="00717729">
        <w:rPr>
          <w:rFonts w:ascii="Times New Roman" w:hAnsi="Times New Roman" w:cs="Times New Roman"/>
        </w:rPr>
        <w:t xml:space="preserve"> (bottom panel) </w:t>
      </w:r>
      <w:r w:rsidRPr="00717729">
        <w:rPr>
          <w:rStyle w:val="Emphasis"/>
          <w:rFonts w:ascii="Times New Roman" w:hAnsi="Times New Roman" w:cs="Times New Roman"/>
        </w:rPr>
        <w:t>and consumption</w:t>
      </w:r>
      <w:r w:rsidRPr="00717729">
        <w:rPr>
          <w:rFonts w:ascii="Times New Roman" w:hAnsi="Times New Roman" w:cs="Times New Roman"/>
        </w:rPr>
        <w:t xml:space="preserve">. In addition, </w:t>
      </w:r>
      <w:r w:rsidRPr="00717729">
        <w:rPr>
          <w:rStyle w:val="Emphasis"/>
          <w:rFonts w:ascii="Times New Roman" w:hAnsi="Times New Roman" w:cs="Times New Roman"/>
        </w:rPr>
        <w:t xml:space="preserve">since </w:t>
      </w:r>
      <w:r w:rsidRPr="00717729">
        <w:rPr>
          <w:rStyle w:val="Emphasis"/>
          <w:rFonts w:ascii="Times New Roman" w:hAnsi="Times New Roman" w:cs="Times New Roman"/>
          <w:highlight w:val="green"/>
        </w:rPr>
        <w:t>the country needs to import raw materials and fossil fuels</w:t>
      </w:r>
      <w:r w:rsidRPr="00717729">
        <w:rPr>
          <w:rStyle w:val="Emphasis"/>
          <w:rFonts w:ascii="Times New Roman" w:hAnsi="Times New Roman" w:cs="Times New Roman"/>
        </w:rPr>
        <w:t xml:space="preserve"> from ROW, </w:t>
      </w:r>
      <w:r w:rsidRPr="00717729">
        <w:rPr>
          <w:rStyle w:val="Emphasis"/>
          <w:rFonts w:ascii="Times New Roman" w:hAnsi="Times New Roman" w:cs="Times New Roman"/>
          <w:highlight w:val="green"/>
        </w:rPr>
        <w:t>a carbon-intense economy means an outflow of liquidity</w:t>
      </w:r>
      <w:r w:rsidRPr="00717729">
        <w:rPr>
          <w:rStyle w:val="Emphasis"/>
          <w:rFonts w:ascii="Times New Roman" w:hAnsi="Times New Roman" w:cs="Times New Roman"/>
        </w:rPr>
        <w:t xml:space="preserve"> to the foreign country.</w:t>
      </w:r>
      <w:r w:rsidRPr="00717729">
        <w:rPr>
          <w:rFonts w:ascii="Times New Roman" w:hAnsi="Times New Roman" w:cs="Times New Roman"/>
        </w:rPr>
        <w:t xml:space="preserve"> In contrast, </w:t>
      </w:r>
      <w:r w:rsidRPr="00717729">
        <w:rPr>
          <w:rStyle w:val="StyleUnderline"/>
          <w:rFonts w:ascii="Times New Roman" w:hAnsi="Times New Roman" w:cs="Times New Roman"/>
          <w:sz w:val="16"/>
          <w:szCs w:val="16"/>
        </w:rPr>
        <w:t>the phasing in of green subsidies contributes to increase capital accumulation and employment</w:t>
      </w:r>
      <w:r w:rsidRPr="00717729">
        <w:rPr>
          <w:rFonts w:ascii="Times New Roman" w:hAnsi="Times New Roman" w:cs="Times New Roman"/>
        </w:rPr>
        <w:t xml:space="preserve"> (see Fig. 8 for details).</w:t>
      </w:r>
    </w:p>
    <w:p w14:paraId="4B644CA5" w14:textId="77777777" w:rsidR="00626D00" w:rsidRPr="00717729" w:rsidRDefault="00626D00" w:rsidP="00626D00">
      <w:pPr>
        <w:rPr>
          <w:rFonts w:ascii="Times New Roman" w:hAnsi="Times New Roman" w:cs="Times New Roman"/>
          <w:szCs w:val="16"/>
        </w:rPr>
      </w:pPr>
      <w:r w:rsidRPr="00717729">
        <w:rPr>
          <w:rFonts w:ascii="Times New Roman" w:hAnsi="Times New Roman" w:cs="Times New Roman"/>
          <w:szCs w:val="16"/>
        </w:rPr>
        <w:t xml:space="preserve">Fig. 7a: Production factors conditioned to green subsidies. Fig. 7a shows the effects on the production factors (y axis) of increasing levels of green fiscal policy and green sovereign bonds issuance (x axis). </w:t>
      </w:r>
      <w:r w:rsidRPr="00717729">
        <w:rPr>
          <w:rStyle w:val="StyleUnderline"/>
          <w:rFonts w:ascii="Times New Roman" w:hAnsi="Times New Roman" w:cs="Times New Roman"/>
          <w:sz w:val="16"/>
          <w:szCs w:val="16"/>
        </w:rPr>
        <w:t xml:space="preserve">Higher levels of green subsidies lead to positive economic outcomes in terms of lower unemployment </w:t>
      </w:r>
      <w:r w:rsidRPr="00717729">
        <w:rPr>
          <w:rFonts w:ascii="Times New Roman" w:hAnsi="Times New Roman" w:cs="Times New Roman"/>
          <w:szCs w:val="16"/>
        </w:rPr>
        <w:t xml:space="preserve">(top panel) </w:t>
      </w:r>
      <w:r w:rsidRPr="00717729">
        <w:rPr>
          <w:rStyle w:val="StyleUnderline"/>
          <w:rFonts w:ascii="Times New Roman" w:hAnsi="Times New Roman" w:cs="Times New Roman"/>
          <w:sz w:val="16"/>
          <w:szCs w:val="16"/>
        </w:rPr>
        <w:t>and higher speed of capital accumulation in the production sectors</w:t>
      </w:r>
      <w:r w:rsidRPr="00717729">
        <w:rPr>
          <w:rFonts w:ascii="Times New Roman" w:hAnsi="Times New Roman" w:cs="Times New Roman"/>
          <w:szCs w:val="16"/>
        </w:rPr>
        <w:t xml:space="preserve"> (bottom panel), thus </w:t>
      </w:r>
      <w:r w:rsidRPr="00717729">
        <w:rPr>
          <w:rStyle w:val="Emphasis"/>
          <w:rFonts w:ascii="Times New Roman" w:hAnsi="Times New Roman" w:cs="Times New Roman"/>
          <w:bCs/>
          <w:sz w:val="16"/>
          <w:szCs w:val="16"/>
          <w:u w:val="none"/>
        </w:rPr>
        <w:t>supporting the development of the green economy.</w:t>
      </w:r>
      <w:r w:rsidRPr="00717729">
        <w:rPr>
          <w:rFonts w:ascii="Times New Roman" w:hAnsi="Times New Roman" w:cs="Times New Roman"/>
          <w:szCs w:val="16"/>
        </w:rPr>
        <w:t xml:space="preserve"> Nevertheless, the trend in the fiscal and green bonds’ policy scenarios is slightly different. Our explanation is that the higher share of renewable energy production in the green subsidies scenarios implies lower fossil fuels extraction, thus lower revenues and profits for the mining company, and consequently lower money outflow to the ROW. In this way, the domestic economy displays higher purchasing power and domestic demand, with positive effects on unemployment rate and capital accumulation. This positive effect also emerges in BA's balance sheet (Fig. 3).</w:t>
      </w:r>
    </w:p>
    <w:p w14:paraId="61DD4642" w14:textId="77777777" w:rsidR="00626D00" w:rsidRPr="00717729" w:rsidRDefault="00626D00" w:rsidP="00626D00">
      <w:pPr>
        <w:rPr>
          <w:rFonts w:ascii="Times New Roman" w:hAnsi="Times New Roman" w:cs="Times New Roman"/>
          <w:szCs w:val="16"/>
        </w:rPr>
      </w:pPr>
      <w:r w:rsidRPr="00717729">
        <w:rPr>
          <w:rFonts w:ascii="Times New Roman" w:hAnsi="Times New Roman" w:cs="Times New Roman"/>
          <w:szCs w:val="16"/>
        </w:rPr>
        <w:t>The interest rate set by the central bank could explain why the scenarios characterized by green subsidies financed with the issuance of green sovereign bonds are slightly less performing in terms of capital investments than the ones characterized by green fiscal policies. Indeed, the central bank's interest rate increases the most in the green bonds’ scenarios, thus counteracting the inflationary trend created by the green bonds’ issuance on the real economy. These results provide useful insights in the current discussion on what role, if any, central banks could play in the low-carbon transition by greening monetary policies.</w:t>
      </w:r>
    </w:p>
    <w:p w14:paraId="00DD3689" w14:textId="77777777" w:rsidR="00626D00" w:rsidRPr="00717729" w:rsidRDefault="00626D00" w:rsidP="00626D00">
      <w:pPr>
        <w:rPr>
          <w:rFonts w:ascii="Times New Roman" w:hAnsi="Times New Roman" w:cs="Times New Roman"/>
          <w:szCs w:val="16"/>
        </w:rPr>
      </w:pPr>
      <w:r w:rsidRPr="00717729">
        <w:rPr>
          <w:rFonts w:ascii="Times New Roman" w:hAnsi="Times New Roman" w:cs="Times New Roman"/>
          <w:szCs w:val="16"/>
        </w:rPr>
        <w:t>7. Conclusion and policy implications</w:t>
      </w:r>
    </w:p>
    <w:p w14:paraId="4181D01B" w14:textId="77777777" w:rsidR="00626D00" w:rsidRPr="00717729" w:rsidRDefault="00626D00" w:rsidP="00626D00">
      <w:pPr>
        <w:rPr>
          <w:rFonts w:ascii="Times New Roman" w:hAnsi="Times New Roman" w:cs="Times New Roman"/>
        </w:rPr>
      </w:pPr>
      <w:r w:rsidRPr="00717729">
        <w:rPr>
          <w:rStyle w:val="StyleUnderline"/>
          <w:rFonts w:ascii="Times New Roman" w:hAnsi="Times New Roman" w:cs="Times New Roman"/>
        </w:rPr>
        <w:t xml:space="preserve">By applying an expanded version of the EIRIN SFC behavioral model, we find that </w:t>
      </w:r>
      <w:r w:rsidRPr="00717729">
        <w:rPr>
          <w:rStyle w:val="Emphasis"/>
          <w:rFonts w:ascii="Times New Roman" w:hAnsi="Times New Roman" w:cs="Times New Roman"/>
          <w:highlight w:val="green"/>
        </w:rPr>
        <w:t>reforming</w:t>
      </w:r>
      <w:r w:rsidRPr="00717729">
        <w:rPr>
          <w:rStyle w:val="Emphasis"/>
          <w:rFonts w:ascii="Times New Roman" w:hAnsi="Times New Roman" w:cs="Times New Roman"/>
        </w:rPr>
        <w:t xml:space="preserve"> fossil fuel </w:t>
      </w:r>
      <w:r w:rsidRPr="00717729">
        <w:rPr>
          <w:rStyle w:val="Emphasis"/>
          <w:rFonts w:ascii="Times New Roman" w:hAnsi="Times New Roman" w:cs="Times New Roman"/>
          <w:highlight w:val="green"/>
        </w:rPr>
        <w:t>subsidies in high-income countries could</w:t>
      </w:r>
      <w:r w:rsidRPr="00717729">
        <w:rPr>
          <w:rStyle w:val="Emphasis"/>
          <w:rFonts w:ascii="Times New Roman" w:hAnsi="Times New Roman" w:cs="Times New Roman"/>
        </w:rPr>
        <w:t xml:space="preserve"> create the conditions to </w:t>
      </w:r>
      <w:r w:rsidRPr="00717729">
        <w:rPr>
          <w:rStyle w:val="Emphasis"/>
          <w:rFonts w:ascii="Times New Roman" w:hAnsi="Times New Roman" w:cs="Times New Roman"/>
          <w:highlight w:val="green"/>
        </w:rPr>
        <w:t>foster a stable low-carbon energy transition</w:t>
      </w:r>
      <w:r w:rsidRPr="00717729">
        <w:rPr>
          <w:rStyle w:val="Emphasis"/>
          <w:rFonts w:ascii="Times New Roman" w:hAnsi="Times New Roman" w:cs="Times New Roman"/>
        </w:rPr>
        <w:t xml:space="preserve">, </w:t>
      </w:r>
      <w:r w:rsidRPr="00717729">
        <w:rPr>
          <w:rStyle w:val="Emphasis"/>
          <w:rFonts w:ascii="Times New Roman" w:hAnsi="Times New Roman" w:cs="Times New Roman"/>
          <w:highlight w:val="green"/>
        </w:rPr>
        <w:t>with positive socio-economic effects</w:t>
      </w:r>
      <w:r w:rsidRPr="00717729">
        <w:rPr>
          <w:rStyle w:val="StyleUnderline"/>
          <w:rFonts w:ascii="Times New Roman" w:hAnsi="Times New Roman" w:cs="Times New Roman"/>
        </w:rPr>
        <w:t>.</w:t>
      </w:r>
      <w:r w:rsidRPr="00717729">
        <w:rPr>
          <w:rFonts w:ascii="Times New Roman" w:hAnsi="Times New Roman" w:cs="Times New Roman"/>
        </w:rPr>
        <w:t xml:space="preserve"> Indeed, a gradual </w:t>
      </w:r>
      <w:r w:rsidRPr="00717729">
        <w:rPr>
          <w:rStyle w:val="Emphasis"/>
          <w:rFonts w:ascii="Times New Roman" w:hAnsi="Times New Roman" w:cs="Times New Roman"/>
          <w:highlight w:val="green"/>
        </w:rPr>
        <w:t>phasing out of fossil fuel subsidies contributes to shift investments to low-carbon energy production</w:t>
      </w:r>
      <w:r w:rsidRPr="00717729">
        <w:rPr>
          <w:rFonts w:ascii="Times New Roman" w:hAnsi="Times New Roman" w:cs="Times New Roman"/>
        </w:rPr>
        <w:t xml:space="preserve">. In addition, </w:t>
      </w:r>
      <w:r w:rsidRPr="00717729">
        <w:rPr>
          <w:rStyle w:val="StyleUnderline"/>
          <w:rFonts w:ascii="Times New Roman" w:hAnsi="Times New Roman" w:cs="Times New Roman"/>
        </w:rPr>
        <w:t>it contributes to improve the real economy performance through higher capital accumulation in the domestic economy and the creation of green jobs and capital investments, supported by a dynamic credit market.</w:t>
      </w:r>
      <w:r w:rsidRPr="00717729">
        <w:rPr>
          <w:rFonts w:ascii="Times New Roman" w:hAnsi="Times New Roman" w:cs="Times New Roman"/>
        </w:rPr>
        <w:t xml:space="preserve"> Table 3 shows the impact of each policy and scenario to the real economy, green capital investments and the credit market.</w:t>
      </w:r>
    </w:p>
    <w:p w14:paraId="2C196757" w14:textId="77777777" w:rsidR="00626D00" w:rsidRPr="00717729" w:rsidRDefault="00626D00" w:rsidP="00626D00">
      <w:pPr>
        <w:pStyle w:val="Heading4"/>
        <w:spacing w:before="0"/>
        <w:rPr>
          <w:rFonts w:ascii="Times New Roman" w:hAnsi="Times New Roman" w:cs="Times New Roman"/>
        </w:rPr>
      </w:pPr>
      <w:r w:rsidRPr="00717729">
        <w:rPr>
          <w:rFonts w:ascii="Times New Roman" w:hAnsi="Times New Roman" w:cs="Times New Roman"/>
        </w:rPr>
        <w:t xml:space="preserve">Super trees are </w:t>
      </w:r>
      <w:r w:rsidRPr="00717729">
        <w:rPr>
          <w:rFonts w:ascii="Times New Roman" w:hAnsi="Times New Roman" w:cs="Times New Roman"/>
          <w:u w:val="single"/>
        </w:rPr>
        <w:t>sufficient</w:t>
      </w:r>
      <w:r w:rsidRPr="00717729">
        <w:rPr>
          <w:rFonts w:ascii="Times New Roman" w:hAnsi="Times New Roman" w:cs="Times New Roman"/>
        </w:rPr>
        <w:t xml:space="preserve"> to solve international warming.</w:t>
      </w:r>
    </w:p>
    <w:p w14:paraId="659E3724" w14:textId="77777777" w:rsidR="00626D00" w:rsidRPr="00717729" w:rsidRDefault="00626D00" w:rsidP="00626D00">
      <w:pPr>
        <w:rPr>
          <w:rFonts w:ascii="Times New Roman" w:hAnsi="Times New Roman" w:cs="Times New Roman"/>
        </w:rPr>
      </w:pPr>
      <w:r w:rsidRPr="00717729">
        <w:rPr>
          <w:rStyle w:val="Style13ptBold"/>
          <w:rFonts w:ascii="Times New Roman" w:hAnsi="Times New Roman" w:cs="Times New Roman"/>
        </w:rPr>
        <w:t>Vince 12</w:t>
      </w:r>
      <w:r w:rsidRPr="00717729">
        <w:rPr>
          <w:rFonts w:ascii="Times New Roman" w:hAnsi="Times New Roman" w:cs="Times New Roman"/>
        </w:rPr>
        <w:t xml:space="preserve"> [Gaia Vince, BBC News, 4 October 2012, Sucking CO2 from the Skies With Artificial Trees, </w:t>
      </w:r>
      <w:hyperlink r:id="rId6" w:history="1">
        <w:r w:rsidRPr="00717729">
          <w:rPr>
            <w:rStyle w:val="Hyperlink"/>
            <w:rFonts w:ascii="Times New Roman" w:hAnsi="Times New Roman" w:cs="Times New Roman"/>
          </w:rPr>
          <w:t>http://www.bbc.com/future/story/20121004-fake-trees-to-clean-the-skies</w:t>
        </w:r>
      </w:hyperlink>
      <w:r w:rsidRPr="00717729">
        <w:rPr>
          <w:rFonts w:ascii="Times New Roman" w:hAnsi="Times New Roman" w:cs="Times New Roman"/>
        </w:rPr>
        <w:t>] TR</w:t>
      </w:r>
    </w:p>
    <w:p w14:paraId="01B6454F" w14:textId="77777777" w:rsidR="00626D00" w:rsidRDefault="00626D00" w:rsidP="00626D00">
      <w:pPr>
        <w:rPr>
          <w:rFonts w:ascii="Times New Roman" w:hAnsi="Times New Roman" w:cs="Times New Roman"/>
          <w:sz w:val="16"/>
        </w:rPr>
      </w:pPr>
      <w:r w:rsidRPr="00717729">
        <w:rPr>
          <w:rStyle w:val="StyleUnderline"/>
          <w:rFonts w:ascii="Times New Roman" w:hAnsi="Times New Roman" w:cs="Times New Roman"/>
        </w:rPr>
        <w:t>Scientists are looking at ways to modulate the global temperature by removing some of this greenhouse gas from the air.</w:t>
      </w:r>
      <w:r w:rsidRPr="00717729">
        <w:rPr>
          <w:rFonts w:ascii="Times New Roman" w:hAnsi="Times New Roman" w:cs="Times New Roman"/>
          <w:sz w:val="16"/>
        </w:rPr>
        <w:t xml:space="preserve"> If it works, </w:t>
      </w:r>
      <w:r w:rsidRPr="00717729">
        <w:rPr>
          <w:rStyle w:val="Emphasis"/>
          <w:rFonts w:ascii="Times New Roman" w:hAnsi="Times New Roman" w:cs="Times New Roman"/>
          <w:highlight w:val="green"/>
        </w:rPr>
        <w:t>it would be one of the few ways of geoengineering the planet with multiple benefits</w:t>
      </w:r>
      <w:r w:rsidRPr="00717729">
        <w:rPr>
          <w:rFonts w:ascii="Times New Roman" w:hAnsi="Times New Roman" w:cs="Times New Roman"/>
          <w:sz w:val="16"/>
        </w:rPr>
        <w:t xml:space="preserve">, </w:t>
      </w:r>
      <w:r w:rsidRPr="00717729">
        <w:rPr>
          <w:rStyle w:val="StyleUnderline"/>
          <w:rFonts w:ascii="Times New Roman" w:hAnsi="Times New Roman" w:cs="Times New Roman"/>
        </w:rPr>
        <w:t>beyond simply cooling the atmosphere</w:t>
      </w:r>
      <w:r w:rsidRPr="00717729">
        <w:rPr>
          <w:rFonts w:ascii="Times New Roman" w:hAnsi="Times New Roman" w:cs="Times New Roman"/>
          <w:sz w:val="16"/>
        </w:rPr>
        <w:t xml:space="preserve">. Every time we breathe out, we emit carbon dioxide just like all other metabolic life forms. Meanwhile, photosynthetic organisms like plants and algae take in carbon dioxide and emit oxygen. This balance has kept the planet at a comfortably warm average temperature of 14C (57F), compared with a chilly -18C (0F) if there were </w:t>
      </w:r>
      <w:hyperlink r:id="rId7" w:history="1">
        <w:r w:rsidRPr="00717729">
          <w:rPr>
            <w:rStyle w:val="Hyperlink"/>
            <w:rFonts w:ascii="Times New Roman" w:hAnsi="Times New Roman" w:cs="Times New Roman"/>
            <w:sz w:val="16"/>
          </w:rPr>
          <w:t>no carbon dioxide in the atmosphere</w:t>
        </w:r>
      </w:hyperlink>
      <w:r w:rsidRPr="00717729">
        <w:rPr>
          <w:rFonts w:ascii="Times New Roman" w:hAnsi="Times New Roman" w:cs="Times New Roman"/>
          <w:sz w:val="16"/>
        </w:rPr>
        <w:t xml:space="preserve">. In the </w:t>
      </w:r>
      <w:hyperlink r:id="rId8" w:history="1">
        <w:r w:rsidRPr="00717729">
          <w:rPr>
            <w:rStyle w:val="Hyperlink"/>
            <w:rFonts w:ascii="Times New Roman" w:hAnsi="Times New Roman" w:cs="Times New Roman"/>
            <w:sz w:val="16"/>
          </w:rPr>
          <w:t>Anthropocene</w:t>
        </w:r>
      </w:hyperlink>
      <w:r w:rsidRPr="00717729">
        <w:rPr>
          <w:rFonts w:ascii="Times New Roman" w:hAnsi="Times New Roman" w:cs="Times New Roman"/>
          <w:sz w:val="16"/>
        </w:rPr>
        <w:t xml:space="preserve"> (the Age of Man), </w:t>
      </w:r>
      <w:r w:rsidRPr="00717729">
        <w:rPr>
          <w:rStyle w:val="StyleUnderline"/>
          <w:rFonts w:ascii="Times New Roman" w:hAnsi="Times New Roman" w:cs="Times New Roman"/>
        </w:rPr>
        <w:t>we have shifted this balance by releasing more carbon dioxide than plants can absorb</w:t>
      </w:r>
      <w:r w:rsidRPr="00717729">
        <w:rPr>
          <w:rFonts w:ascii="Times New Roman" w:hAnsi="Times New Roman" w:cs="Times New Roman"/>
          <w:sz w:val="16"/>
        </w:rPr>
        <w:t xml:space="preserve">. Since the industrial revolution, humans have been burning increasing amounts of fossil fuels, releasing stored carbon from millions of years ago. Eventually the atmosphere will reach a new balance at a hotter temperature as a result of the additional carbon dioxide, but getting there is going to be difficult. </w:t>
      </w:r>
      <w:r w:rsidRPr="00717729">
        <w:rPr>
          <w:rStyle w:val="StyleUnderline"/>
          <w:rFonts w:ascii="Times New Roman" w:hAnsi="Times New Roman" w:cs="Times New Roman"/>
        </w:rPr>
        <w:t>The carbon dioxide we are releasing is changing the climate</w:t>
      </w:r>
      <w:r w:rsidRPr="00717729">
        <w:rPr>
          <w:rFonts w:ascii="Times New Roman" w:hAnsi="Times New Roman" w:cs="Times New Roman"/>
          <w:sz w:val="16"/>
        </w:rPr>
        <w:t xml:space="preserve">, the wind and precipitation patterns, acidifying the oceans, warming the habitats for plants and animals, melting glaciers and ice sheets, increasing the frequency of wildfires and raising sea levels. And we are doing this at such a rapid pace that animals and plants may not have time to evolve to the new conditions. Humans won't have to rely on evolution, but we will have to spend hundreds of billions of dollars on adapting or moving our cities and other infrastructure, and finding ways to grow our food crops under these unfamiliar conditions. </w:t>
      </w:r>
      <w:r w:rsidRPr="00717729">
        <w:rPr>
          <w:rStyle w:val="Emphasis"/>
          <w:rFonts w:ascii="Times New Roman" w:hAnsi="Times New Roman" w:cs="Times New Roman"/>
          <w:highlight w:val="green"/>
        </w:rPr>
        <w:t>Even if we stopped burning fossil fuels today, there is enough carbon dioxide</w:t>
      </w:r>
      <w:r w:rsidRPr="00717729">
        <w:rPr>
          <w:rStyle w:val="StyleUnderline"/>
          <w:rFonts w:ascii="Times New Roman" w:hAnsi="Times New Roman" w:cs="Times New Roman"/>
        </w:rPr>
        <w:t xml:space="preserve"> in the atmosphere - and it is such </w:t>
      </w:r>
      <w:hyperlink r:id="rId9" w:history="1">
        <w:r w:rsidRPr="00717729">
          <w:rPr>
            <w:rStyle w:val="StyleUnderline"/>
            <w:rFonts w:ascii="Times New Roman" w:hAnsi="Times New Roman" w:cs="Times New Roman"/>
          </w:rPr>
          <w:t>a persistent, lasting gas</w:t>
        </w:r>
      </w:hyperlink>
      <w:r w:rsidRPr="00717729">
        <w:rPr>
          <w:rStyle w:val="StyleUnderline"/>
          <w:rFonts w:ascii="Times New Roman" w:hAnsi="Times New Roman" w:cs="Times New Roman"/>
        </w:rPr>
        <w:t xml:space="preserve"> – that </w:t>
      </w:r>
      <w:r w:rsidRPr="00717729">
        <w:rPr>
          <w:rStyle w:val="Emphasis"/>
          <w:rFonts w:ascii="Times New Roman" w:hAnsi="Times New Roman" w:cs="Times New Roman"/>
          <w:highlight w:val="green"/>
        </w:rPr>
        <w:t>temperatures will</w:t>
      </w:r>
      <w:r w:rsidRPr="00717729">
        <w:rPr>
          <w:rStyle w:val="Emphasis"/>
          <w:rFonts w:ascii="Times New Roman" w:hAnsi="Times New Roman" w:cs="Times New Roman"/>
        </w:rPr>
        <w:t xml:space="preserve"> </w:t>
      </w:r>
      <w:r w:rsidRPr="00717729">
        <w:rPr>
          <w:rStyle w:val="StyleUnderline"/>
          <w:rFonts w:ascii="Times New Roman" w:hAnsi="Times New Roman" w:cs="Times New Roman"/>
        </w:rPr>
        <w:t xml:space="preserve">continue to </w:t>
      </w:r>
      <w:r w:rsidRPr="00717729">
        <w:rPr>
          <w:rStyle w:val="Emphasis"/>
          <w:rFonts w:ascii="Times New Roman" w:hAnsi="Times New Roman" w:cs="Times New Roman"/>
          <w:highlight w:val="green"/>
        </w:rPr>
        <w:t>rise</w:t>
      </w:r>
      <w:r w:rsidRPr="00717729">
        <w:rPr>
          <w:rStyle w:val="StyleUnderline"/>
          <w:rFonts w:ascii="Times New Roman" w:hAnsi="Times New Roman" w:cs="Times New Roman"/>
        </w:rPr>
        <w:t xml:space="preserve"> for a few hundred years</w:t>
      </w:r>
      <w:r w:rsidRPr="00717729">
        <w:rPr>
          <w:rFonts w:ascii="Times New Roman" w:hAnsi="Times New Roman" w:cs="Times New Roman"/>
          <w:sz w:val="16"/>
        </w:rPr>
        <w:t xml:space="preserve">. We won't stop emitting carbon dioxide today, of course, and </w:t>
      </w:r>
      <w:r w:rsidRPr="00717729">
        <w:rPr>
          <w:rStyle w:val="StyleUnderline"/>
          <w:rFonts w:ascii="Times New Roman" w:hAnsi="Times New Roman" w:cs="Times New Roman"/>
        </w:rPr>
        <w:t xml:space="preserve">it is now very likely that within the lifetime of people born today we will increase the temperature of the planet </w:t>
      </w:r>
      <w:hyperlink r:id="rId10" w:history="1">
        <w:r w:rsidRPr="00717729">
          <w:rPr>
            <w:rStyle w:val="StyleUnderline"/>
            <w:rFonts w:ascii="Times New Roman" w:hAnsi="Times New Roman" w:cs="Times New Roman"/>
          </w:rPr>
          <w:t xml:space="preserve">by at least </w:t>
        </w:r>
        <w:r w:rsidRPr="00717729">
          <w:rPr>
            <w:rStyle w:val="Emphasis"/>
            <w:rFonts w:ascii="Times New Roman" w:hAnsi="Times New Roman" w:cs="Times New Roman"/>
            <w:highlight w:val="green"/>
          </w:rPr>
          <w:t>3C more</w:t>
        </w:r>
      </w:hyperlink>
      <w:r w:rsidRPr="00717729">
        <w:rPr>
          <w:rFonts w:ascii="Times New Roman" w:hAnsi="Times New Roman" w:cs="Times New Roman"/>
          <w:sz w:val="16"/>
        </w:rPr>
        <w:t xml:space="preserve"> than the average temperature before the industrial revolution. Seek and capture Hence, </w:t>
      </w:r>
      <w:r w:rsidRPr="00717729">
        <w:rPr>
          <w:rStyle w:val="StyleUnderline"/>
          <w:rFonts w:ascii="Times New Roman" w:hAnsi="Times New Roman" w:cs="Times New Roman"/>
        </w:rPr>
        <w:t xml:space="preserve">the idea of finding ways of removing carbon dioxide from the atmosphere. One way to do this is to </w:t>
      </w:r>
      <w:r w:rsidRPr="00717729">
        <w:rPr>
          <w:rStyle w:val="Emphasis"/>
          <w:rFonts w:ascii="Times New Roman" w:hAnsi="Times New Roman" w:cs="Times New Roman"/>
          <w:highlight w:val="green"/>
        </w:rPr>
        <w:t>grow plants that absorb a lot of carbon dioxide</w:t>
      </w:r>
      <w:r w:rsidRPr="00717729">
        <w:rPr>
          <w:rStyle w:val="StyleUnderline"/>
          <w:rFonts w:ascii="Times New Roman" w:hAnsi="Times New Roman" w:cs="Times New Roman"/>
        </w:rPr>
        <w:t xml:space="preserve"> and store it.</w:t>
      </w:r>
      <w:r w:rsidRPr="00717729">
        <w:rPr>
          <w:rFonts w:ascii="Times New Roman" w:hAnsi="Times New Roman" w:cs="Times New Roman"/>
          <w:sz w:val="16"/>
        </w:rPr>
        <w:t xml:space="preserve"> But although </w:t>
      </w:r>
      <w:r w:rsidRPr="00717729">
        <w:rPr>
          <w:rStyle w:val="StyleUnderline"/>
          <w:rFonts w:ascii="Times New Roman" w:hAnsi="Times New Roman" w:cs="Times New Roman"/>
        </w:rPr>
        <w:t>we can certainly improve tree-planting</w:t>
      </w:r>
      <w:r w:rsidRPr="00717729">
        <w:rPr>
          <w:rFonts w:ascii="Times New Roman" w:hAnsi="Times New Roman" w:cs="Times New Roman"/>
          <w:sz w:val="16"/>
        </w:rPr>
        <w:t xml:space="preserve">, we also need </w:t>
      </w:r>
      <w:hyperlink r:id="rId11" w:history="1">
        <w:r w:rsidRPr="00717729">
          <w:rPr>
            <w:rStyle w:val="Hyperlink"/>
            <w:rFonts w:ascii="Times New Roman" w:hAnsi="Times New Roman" w:cs="Times New Roman"/>
            <w:sz w:val="16"/>
          </w:rPr>
          <w:t>land to grow food</w:t>
        </w:r>
      </w:hyperlink>
      <w:r w:rsidRPr="00717729">
        <w:rPr>
          <w:rFonts w:ascii="Times New Roman" w:hAnsi="Times New Roman" w:cs="Times New Roman"/>
          <w:sz w:val="16"/>
        </w:rPr>
        <w:t xml:space="preserve"> for an </w:t>
      </w:r>
      <w:hyperlink r:id="rId12" w:history="1">
        <w:r w:rsidRPr="00717729">
          <w:rPr>
            <w:rStyle w:val="Hyperlink"/>
            <w:rFonts w:ascii="Times New Roman" w:hAnsi="Times New Roman" w:cs="Times New Roman"/>
            <w:sz w:val="16"/>
          </w:rPr>
          <w:t>increasing global population</w:t>
        </w:r>
      </w:hyperlink>
      <w:r w:rsidRPr="00717729">
        <w:rPr>
          <w:rFonts w:ascii="Times New Roman" w:hAnsi="Times New Roman" w:cs="Times New Roman"/>
          <w:sz w:val="16"/>
        </w:rPr>
        <w:t xml:space="preserve">, so </w:t>
      </w:r>
      <w:r w:rsidRPr="00717729">
        <w:rPr>
          <w:rStyle w:val="StyleUnderline"/>
          <w:rFonts w:ascii="Times New Roman" w:hAnsi="Times New Roman" w:cs="Times New Roman"/>
        </w:rPr>
        <w:t>there's a limit to how much forestry we can fit on the planet.</w:t>
      </w:r>
      <w:r w:rsidRPr="00717729">
        <w:rPr>
          <w:rFonts w:ascii="Times New Roman" w:hAnsi="Times New Roman" w:cs="Times New Roman"/>
          <w:sz w:val="16"/>
        </w:rPr>
        <w:t xml:space="preserve"> In recent years there have been attempts to remove the carbon dioxide from its source in power plants. </w:t>
      </w:r>
      <w:hyperlink r:id="rId13" w:history="1">
        <w:r w:rsidRPr="00717729">
          <w:rPr>
            <w:rStyle w:val="Hyperlink"/>
            <w:rFonts w:ascii="Times New Roman" w:hAnsi="Times New Roman" w:cs="Times New Roman"/>
            <w:sz w:val="16"/>
          </w:rPr>
          <w:t>Scrubber devices</w:t>
        </w:r>
      </w:hyperlink>
      <w:r w:rsidRPr="00717729">
        <w:rPr>
          <w:rFonts w:ascii="Times New Roman" w:hAnsi="Times New Roman" w:cs="Times New Roman"/>
          <w:sz w:val="16"/>
        </w:rPr>
        <w:t xml:space="preserve">have been fitted to the chimneys in different pilot projects around the world so that the greenhouse gas produced during fossil fuel burning can be removed from the exhaust emissions. The carbon dioxide can then be cooled and pumped for storage in deep underground rock chambers, for example, replacing the fluid in saline aquifers. Another storage option is to use the collected gas to replace crude oil deposits, helping drilling companies to pump out oil from hard to reach places, in a process known as advanced oil recovery. Removing this pollution from power plants – called </w:t>
      </w:r>
      <w:hyperlink r:id="rId14" w:history="1">
        <w:r w:rsidRPr="00717729">
          <w:rPr>
            <w:rStyle w:val="Hyperlink"/>
            <w:rFonts w:ascii="Times New Roman" w:hAnsi="Times New Roman" w:cs="Times New Roman"/>
            <w:sz w:val="16"/>
          </w:rPr>
          <w:t>carbon capture and storage</w:t>
        </w:r>
      </w:hyperlink>
      <w:r w:rsidRPr="00717729">
        <w:rPr>
          <w:rFonts w:ascii="Times New Roman" w:hAnsi="Times New Roman" w:cs="Times New Roman"/>
          <w:sz w:val="16"/>
        </w:rPr>
        <w:t xml:space="preserve"> – is a useful way of preventing additional carbon dioxide from entering the atmosphere as we continue to burn fossil fuels. But what about the gas that is already out there? The problem with removing carbon dioxide from the atmosphere is that it’s present at such a low concentration. In a power plant chimney, for instance, carbon dioxide is present at concentrations of 4-12% within a relatively small amount of exhaust air. Removing the gas takes a lot of energy, so it is expensive, but it’s feasible. To extract the 0.04% of carbon dioxide in the atmosphere would require enormous volumes of air to be processed. As a result, most scientists have baulked at the idea. Fake plastic trees </w:t>
      </w:r>
      <w:hyperlink r:id="rId15" w:history="1">
        <w:r w:rsidRPr="00717729">
          <w:rPr>
            <w:rStyle w:val="Hyperlink"/>
            <w:rFonts w:ascii="Times New Roman" w:hAnsi="Times New Roman" w:cs="Times New Roman"/>
            <w:sz w:val="16"/>
          </w:rPr>
          <w:t xml:space="preserve">Klaus </w:t>
        </w:r>
        <w:r w:rsidRPr="00717729">
          <w:rPr>
            <w:rStyle w:val="StyleUnderline"/>
            <w:rFonts w:ascii="Times New Roman" w:hAnsi="Times New Roman" w:cs="Times New Roman"/>
            <w:sz w:val="16"/>
          </w:rPr>
          <w:t>Lackner</w:t>
        </w:r>
      </w:hyperlink>
      <w:r w:rsidRPr="00717729">
        <w:rPr>
          <w:rFonts w:ascii="Times New Roman" w:hAnsi="Times New Roman" w:cs="Times New Roman"/>
          <w:sz w:val="16"/>
        </w:rPr>
        <w:t xml:space="preserve">, </w:t>
      </w:r>
      <w:r w:rsidRPr="00717729">
        <w:rPr>
          <w:rStyle w:val="StyleUnderline"/>
          <w:rFonts w:ascii="Times New Roman" w:hAnsi="Times New Roman" w:cs="Times New Roman"/>
        </w:rPr>
        <w:t>director of the</w:t>
      </w:r>
      <w:r w:rsidRPr="00717729">
        <w:rPr>
          <w:rFonts w:ascii="Times New Roman" w:hAnsi="Times New Roman" w:cs="Times New Roman"/>
          <w:sz w:val="16"/>
        </w:rPr>
        <w:t xml:space="preserve"> Lenfest </w:t>
      </w:r>
      <w:r w:rsidRPr="00717729">
        <w:rPr>
          <w:rStyle w:val="StyleUnderline"/>
          <w:rFonts w:ascii="Times New Roman" w:hAnsi="Times New Roman" w:cs="Times New Roman"/>
        </w:rPr>
        <w:t>Center for Sustainable Energy at Columbia</w:t>
      </w:r>
      <w:r w:rsidRPr="00717729">
        <w:rPr>
          <w:rFonts w:ascii="Times New Roman" w:hAnsi="Times New Roman" w:cs="Times New Roman"/>
          <w:sz w:val="16"/>
        </w:rPr>
        <w:t xml:space="preserve"> University, </w:t>
      </w:r>
      <w:r w:rsidRPr="00717729">
        <w:rPr>
          <w:rStyle w:val="StyleUnderline"/>
          <w:rFonts w:ascii="Times New Roman" w:hAnsi="Times New Roman" w:cs="Times New Roman"/>
        </w:rPr>
        <w:t>has come up with a technique that he thinks could solve the problem</w:t>
      </w:r>
      <w:r w:rsidRPr="00717729">
        <w:rPr>
          <w:rFonts w:ascii="Times New Roman" w:hAnsi="Times New Roman" w:cs="Times New Roman"/>
          <w:sz w:val="16"/>
        </w:rPr>
        <w:t xml:space="preserve">. </w:t>
      </w:r>
      <w:r w:rsidRPr="00717729">
        <w:rPr>
          <w:rStyle w:val="Emphasis"/>
          <w:rFonts w:ascii="Times New Roman" w:hAnsi="Times New Roman" w:cs="Times New Roman"/>
          <w:highlight w:val="green"/>
        </w:rPr>
        <w:t>Lackner</w:t>
      </w:r>
      <w:r w:rsidRPr="00717729">
        <w:rPr>
          <w:rFonts w:ascii="Times New Roman" w:hAnsi="Times New Roman" w:cs="Times New Roman"/>
          <w:sz w:val="16"/>
        </w:rPr>
        <w:t xml:space="preserve"> has </w:t>
      </w:r>
      <w:r w:rsidRPr="00717729">
        <w:rPr>
          <w:rStyle w:val="Emphasis"/>
          <w:rFonts w:ascii="Times New Roman" w:hAnsi="Times New Roman" w:cs="Times New Roman"/>
          <w:highlight w:val="green"/>
        </w:rPr>
        <w:t>designed an artificial tree that passively soaks up carbon dioxide</w:t>
      </w:r>
      <w:r w:rsidRPr="00717729">
        <w:rPr>
          <w:rStyle w:val="StyleUnderline"/>
          <w:rFonts w:ascii="Times New Roman" w:hAnsi="Times New Roman" w:cs="Times New Roman"/>
        </w:rPr>
        <w:t xml:space="preserve"> from the air using “leaves” that are </w:t>
      </w:r>
      <w:r w:rsidRPr="00717729">
        <w:rPr>
          <w:rStyle w:val="Emphasis"/>
          <w:rFonts w:ascii="Times New Roman" w:hAnsi="Times New Roman" w:cs="Times New Roman"/>
          <w:highlight w:val="green"/>
        </w:rPr>
        <w:t>1,000 times more efficient than true leaves</w:t>
      </w:r>
      <w:r w:rsidRPr="00717729">
        <w:rPr>
          <w:rStyle w:val="StyleUnderline"/>
          <w:rFonts w:ascii="Times New Roman" w:hAnsi="Times New Roman" w:cs="Times New Roman"/>
        </w:rPr>
        <w:t xml:space="preserve"> that use photosynthesis</w:t>
      </w:r>
      <w:r w:rsidRPr="00717729">
        <w:rPr>
          <w:rFonts w:ascii="Times New Roman" w:hAnsi="Times New Roman" w:cs="Times New Roman"/>
          <w:sz w:val="16"/>
        </w:rPr>
        <w:t>. "</w:t>
      </w:r>
      <w:r w:rsidRPr="00717729">
        <w:rPr>
          <w:rStyle w:val="StyleUnderline"/>
          <w:rFonts w:ascii="Times New Roman" w:hAnsi="Times New Roman" w:cs="Times New Roman"/>
        </w:rPr>
        <w:t>We don't need to expose the leaves to sunlight for photosynthesis like a real tree does</w:t>
      </w:r>
      <w:r w:rsidRPr="00717729">
        <w:rPr>
          <w:rFonts w:ascii="Times New Roman" w:hAnsi="Times New Roman" w:cs="Times New Roman"/>
          <w:sz w:val="16"/>
        </w:rPr>
        <w:t>," Lackner explains. "</w:t>
      </w:r>
      <w:r w:rsidRPr="00717729">
        <w:rPr>
          <w:rStyle w:val="StyleUnderline"/>
          <w:rFonts w:ascii="Times New Roman" w:hAnsi="Times New Roman" w:cs="Times New Roman"/>
        </w:rPr>
        <w:t xml:space="preserve">So our </w:t>
      </w:r>
      <w:r w:rsidRPr="00717729">
        <w:rPr>
          <w:rStyle w:val="Emphasis"/>
          <w:rFonts w:ascii="Times New Roman" w:hAnsi="Times New Roman" w:cs="Times New Roman"/>
          <w:highlight w:val="green"/>
        </w:rPr>
        <w:t>leaves can be much more closely spaced and overlapped</w:t>
      </w:r>
      <w:r w:rsidRPr="00717729">
        <w:rPr>
          <w:rStyle w:val="StyleUnderline"/>
          <w:rFonts w:ascii="Times New Roman" w:hAnsi="Times New Roman" w:cs="Times New Roman"/>
        </w:rPr>
        <w:t xml:space="preserve"> –</w:t>
      </w:r>
      <w:r w:rsidRPr="00717729">
        <w:rPr>
          <w:rFonts w:ascii="Times New Roman" w:hAnsi="Times New Roman" w:cs="Times New Roman"/>
          <w:sz w:val="16"/>
        </w:rPr>
        <w:t xml:space="preserve"> even configured in a honeycomb formation to make them more efficient." </w:t>
      </w:r>
      <w:r w:rsidRPr="00717729">
        <w:rPr>
          <w:rStyle w:val="StyleUnderline"/>
          <w:rFonts w:ascii="Times New Roman" w:hAnsi="Times New Roman" w:cs="Times New Roman"/>
        </w:rPr>
        <w:t>The leaves</w:t>
      </w:r>
      <w:r w:rsidRPr="00717729">
        <w:rPr>
          <w:rFonts w:ascii="Times New Roman" w:hAnsi="Times New Roman" w:cs="Times New Roman"/>
          <w:sz w:val="16"/>
        </w:rPr>
        <w:t xml:space="preserve"> look like sheets of papery plastic and are coated in a resin that contains sodium carbonate, which </w:t>
      </w:r>
      <w:r w:rsidRPr="00717729">
        <w:rPr>
          <w:rStyle w:val="StyleUnderline"/>
          <w:rFonts w:ascii="Times New Roman" w:hAnsi="Times New Roman" w:cs="Times New Roman"/>
        </w:rPr>
        <w:t xml:space="preserve">pulls carbon dioxide out of the air and </w:t>
      </w:r>
      <w:r w:rsidRPr="00717729">
        <w:rPr>
          <w:rStyle w:val="Emphasis"/>
          <w:rFonts w:ascii="Times New Roman" w:hAnsi="Times New Roman" w:cs="Times New Roman"/>
          <w:highlight w:val="green"/>
        </w:rPr>
        <w:t>stores it as a bicarbonate</w:t>
      </w:r>
      <w:r w:rsidRPr="00717729">
        <w:rPr>
          <w:rFonts w:ascii="Times New Roman" w:hAnsi="Times New Roman" w:cs="Times New Roman"/>
          <w:sz w:val="16"/>
        </w:rPr>
        <w:t xml:space="preserve"> (baking soda) </w:t>
      </w:r>
      <w:r w:rsidRPr="00717729">
        <w:rPr>
          <w:rStyle w:val="StyleUnderline"/>
          <w:rFonts w:ascii="Times New Roman" w:hAnsi="Times New Roman" w:cs="Times New Roman"/>
        </w:rPr>
        <w:t>on the leaf.</w:t>
      </w:r>
      <w:r w:rsidRPr="00717729">
        <w:rPr>
          <w:rFonts w:ascii="Times New Roman" w:hAnsi="Times New Roman" w:cs="Times New Roman"/>
          <w:sz w:val="16"/>
        </w:rPr>
        <w:t xml:space="preserve"> To remove the carbon dioxide, the leaves are rinsed in water vapour and can dry naturally in the wind, soaking up more carbon dioxide. </w:t>
      </w:r>
      <w:r w:rsidRPr="00717729">
        <w:rPr>
          <w:rStyle w:val="StyleUnderline"/>
          <w:rFonts w:ascii="Times New Roman" w:hAnsi="Times New Roman" w:cs="Times New Roman"/>
        </w:rPr>
        <w:t xml:space="preserve">Lackner calculates that his tree can </w:t>
      </w:r>
      <w:r w:rsidRPr="00717729">
        <w:rPr>
          <w:rStyle w:val="Emphasis"/>
          <w:rFonts w:ascii="Times New Roman" w:hAnsi="Times New Roman" w:cs="Times New Roman"/>
          <w:highlight w:val="green"/>
        </w:rPr>
        <w:t>remove one tonne of carbon dioxide a day</w:t>
      </w:r>
      <w:r w:rsidRPr="00717729">
        <w:rPr>
          <w:rFonts w:ascii="Times New Roman" w:hAnsi="Times New Roman" w:cs="Times New Roman"/>
          <w:sz w:val="16"/>
        </w:rPr>
        <w:t xml:space="preserve">. </w:t>
      </w:r>
      <w:r w:rsidRPr="00717729">
        <w:rPr>
          <w:rStyle w:val="Emphasis"/>
          <w:rFonts w:ascii="Times New Roman" w:hAnsi="Times New Roman" w:cs="Times New Roman"/>
          <w:highlight w:val="green"/>
        </w:rPr>
        <w:t>Ten million</w:t>
      </w:r>
      <w:r w:rsidRPr="00717729">
        <w:rPr>
          <w:rStyle w:val="StyleUnderline"/>
          <w:rFonts w:ascii="Times New Roman" w:hAnsi="Times New Roman" w:cs="Times New Roman"/>
        </w:rPr>
        <w:t xml:space="preserve"> of these trees could </w:t>
      </w:r>
      <w:r w:rsidRPr="00717729">
        <w:rPr>
          <w:rStyle w:val="Emphasis"/>
          <w:rFonts w:ascii="Times New Roman" w:hAnsi="Times New Roman" w:cs="Times New Roman"/>
          <w:highlight w:val="green"/>
        </w:rPr>
        <w:t>remove</w:t>
      </w:r>
      <w:r w:rsidRPr="00717729">
        <w:rPr>
          <w:rFonts w:ascii="Times New Roman" w:hAnsi="Times New Roman" w:cs="Times New Roman"/>
          <w:sz w:val="16"/>
        </w:rPr>
        <w:t xml:space="preserve"> 3.6 billion tonnes of carbon dioxide a year – </w:t>
      </w:r>
      <w:r w:rsidRPr="00717729">
        <w:rPr>
          <w:rStyle w:val="StyleUnderline"/>
          <w:rFonts w:ascii="Times New Roman" w:hAnsi="Times New Roman" w:cs="Times New Roman"/>
        </w:rPr>
        <w:t xml:space="preserve">equivalent to about </w:t>
      </w:r>
      <w:r w:rsidRPr="00717729">
        <w:rPr>
          <w:rStyle w:val="Emphasis"/>
          <w:rFonts w:ascii="Times New Roman" w:hAnsi="Times New Roman" w:cs="Times New Roman"/>
          <w:highlight w:val="green"/>
        </w:rPr>
        <w:t>10% of our global annual carbon dioxide emissions</w:t>
      </w:r>
      <w:r w:rsidRPr="00717729">
        <w:rPr>
          <w:rFonts w:ascii="Times New Roman" w:hAnsi="Times New Roman" w:cs="Times New Roman"/>
          <w:sz w:val="16"/>
        </w:rPr>
        <w:t>. "</w:t>
      </w:r>
      <w:r w:rsidRPr="00717729">
        <w:rPr>
          <w:rStyle w:val="Emphasis"/>
          <w:rFonts w:ascii="Times New Roman" w:hAnsi="Times New Roman" w:cs="Times New Roman"/>
          <w:highlight w:val="green"/>
        </w:rPr>
        <w:t>Our total emissions could be removed with 100 million trees</w:t>
      </w:r>
      <w:r w:rsidRPr="00717729">
        <w:rPr>
          <w:rStyle w:val="StyleUnderline"/>
          <w:rFonts w:ascii="Times New Roman" w:hAnsi="Times New Roman" w:cs="Times New Roman"/>
        </w:rPr>
        <w:t>,</w:t>
      </w:r>
      <w:r w:rsidRPr="00717729">
        <w:rPr>
          <w:rFonts w:ascii="Times New Roman" w:hAnsi="Times New Roman" w:cs="Times New Roman"/>
          <w:sz w:val="16"/>
        </w:rPr>
        <w:t>" he says, "</w:t>
      </w:r>
      <w:r w:rsidRPr="00717729">
        <w:rPr>
          <w:rStyle w:val="StyleUnderline"/>
          <w:rFonts w:ascii="Times New Roman" w:hAnsi="Times New Roman" w:cs="Times New Roman"/>
        </w:rPr>
        <w:t>whereas we would need 1,000 times that in real trees to have the same effect</w:t>
      </w:r>
      <w:r w:rsidRPr="00717729">
        <w:rPr>
          <w:rFonts w:ascii="Times New Roman" w:hAnsi="Times New Roman" w:cs="Times New Roman"/>
          <w:sz w:val="16"/>
        </w:rPr>
        <w:t xml:space="preserve">." If the trees were mass produced they would each initially cost around $20,000 (then falling as production takes over), just below the price of the average family car in the United States, he says, pointing out that 70 million cars are produced each year. And </w:t>
      </w:r>
      <w:r w:rsidRPr="00717729">
        <w:rPr>
          <w:rStyle w:val="StyleUnderline"/>
          <w:rFonts w:ascii="Times New Roman" w:hAnsi="Times New Roman" w:cs="Times New Roman"/>
        </w:rPr>
        <w:t>each would fit on a truck to be positioned at sites around the world</w:t>
      </w:r>
      <w:r w:rsidRPr="00717729">
        <w:rPr>
          <w:rFonts w:ascii="Times New Roman" w:hAnsi="Times New Roman" w:cs="Times New Roman"/>
          <w:sz w:val="16"/>
        </w:rPr>
        <w:t>. "</w:t>
      </w:r>
      <w:r w:rsidRPr="00717729">
        <w:rPr>
          <w:rStyle w:val="Emphasis"/>
          <w:rFonts w:ascii="Times New Roman" w:hAnsi="Times New Roman" w:cs="Times New Roman"/>
        </w:rPr>
        <w:t xml:space="preserve">The great thing about the atmosphere is </w:t>
      </w:r>
      <w:r w:rsidRPr="00717729">
        <w:rPr>
          <w:rStyle w:val="Emphasis"/>
          <w:rFonts w:ascii="Times New Roman" w:hAnsi="Times New Roman" w:cs="Times New Roman"/>
          <w:highlight w:val="green"/>
        </w:rPr>
        <w:t>it's a good mixer, so carbon dioxide produced in an American city can be removed in Oman</w:t>
      </w:r>
      <w:r w:rsidRPr="00717729">
        <w:rPr>
          <w:rFonts w:ascii="Times New Roman" w:hAnsi="Times New Roman" w:cs="Times New Roman"/>
          <w:sz w:val="16"/>
        </w:rPr>
        <w:t>," he says.</w:t>
      </w:r>
    </w:p>
    <w:p w14:paraId="488DAA63" w14:textId="77777777" w:rsidR="00626D00" w:rsidRDefault="00626D00" w:rsidP="00626D00">
      <w:pPr>
        <w:rPr>
          <w:rFonts w:ascii="Times New Roman" w:hAnsi="Times New Roman" w:cs="Times New Roman"/>
          <w:sz w:val="16"/>
        </w:rPr>
      </w:pPr>
    </w:p>
    <w:p w14:paraId="7DCE64C4" w14:textId="77777777" w:rsidR="00626D00" w:rsidRPr="00D97837" w:rsidRDefault="00626D00" w:rsidP="00626D00">
      <w:pPr>
        <w:pStyle w:val="Heading3"/>
        <w:spacing w:before="0" w:line="240" w:lineRule="auto"/>
        <w:rPr>
          <w:rFonts w:ascii="Times New Roman" w:hAnsi="Times New Roman" w:cs="Times New Roman"/>
        </w:rPr>
      </w:pPr>
      <w:r w:rsidRPr="00D97837">
        <w:rPr>
          <w:rFonts w:ascii="Times New Roman" w:hAnsi="Times New Roman" w:cs="Times New Roman"/>
        </w:rPr>
        <w:t>DA</w:t>
      </w:r>
    </w:p>
    <w:p w14:paraId="71FCAB03" w14:textId="77777777" w:rsidR="00626D00" w:rsidRPr="00D97837" w:rsidRDefault="00626D00" w:rsidP="00626D00">
      <w:pPr>
        <w:pStyle w:val="Heading4"/>
        <w:numPr>
          <w:ilvl w:val="0"/>
          <w:numId w:val="11"/>
        </w:numPr>
        <w:tabs>
          <w:tab w:val="num" w:pos="360"/>
        </w:tabs>
        <w:spacing w:before="0"/>
        <w:ind w:left="0" w:firstLine="0"/>
        <w:rPr>
          <w:rFonts w:ascii="Times New Roman" w:hAnsi="Times New Roman" w:cs="Times New Roman"/>
        </w:rPr>
      </w:pPr>
      <w:r w:rsidRPr="00D97837">
        <w:rPr>
          <w:rFonts w:ascii="Times New Roman" w:hAnsi="Times New Roman" w:cs="Times New Roman"/>
        </w:rPr>
        <w:t>uniqueness</w:t>
      </w:r>
    </w:p>
    <w:p w14:paraId="05397D04" w14:textId="77777777" w:rsidR="00626D00" w:rsidRPr="00D97837" w:rsidRDefault="00626D00" w:rsidP="00626D00">
      <w:pPr>
        <w:pStyle w:val="Heading4"/>
        <w:spacing w:before="0"/>
        <w:rPr>
          <w:rFonts w:ascii="Times New Roman" w:hAnsi="Times New Roman" w:cs="Times New Roman"/>
        </w:rPr>
      </w:pPr>
      <w:r w:rsidRPr="00D97837">
        <w:rPr>
          <w:rFonts w:ascii="Times New Roman" w:hAnsi="Times New Roman" w:cs="Times New Roman"/>
        </w:rPr>
        <w:t>China is on the brink of Space based solar to provide inexhaustible energy</w:t>
      </w:r>
    </w:p>
    <w:p w14:paraId="097DBDBA" w14:textId="77777777" w:rsidR="00626D00" w:rsidRPr="00D97837" w:rsidRDefault="00626D00" w:rsidP="00626D00">
      <w:pPr>
        <w:spacing w:line="240" w:lineRule="auto"/>
        <w:rPr>
          <w:rFonts w:ascii="Times New Roman" w:hAnsi="Times New Roman" w:cs="Times New Roman"/>
        </w:rPr>
      </w:pPr>
      <w:r w:rsidRPr="00D97837">
        <w:rPr>
          <w:rFonts w:ascii="Times New Roman" w:eastAsia="Calibri" w:hAnsi="Times New Roman" w:cs="Times New Roman"/>
          <w:b/>
          <w:bCs/>
          <w:sz w:val="26"/>
          <w:szCs w:val="26"/>
        </w:rPr>
        <w:t>Snowden 19</w:t>
      </w:r>
      <w:r w:rsidRPr="00D97837">
        <w:rPr>
          <w:rFonts w:ascii="Times New Roman" w:eastAsia="Calibri" w:hAnsi="Times New Roman" w:cs="Times New Roman"/>
        </w:rPr>
        <w:t xml:space="preserve"> (Scott Snowden, Mar 12, 2019, has written about science and technology for 20 years for publications around the world, Solar Power Stations In Space Could Supply The World With Limitless Energy, Forbes, </w:t>
      </w:r>
      <w:hyperlink r:id="rId16" w:history="1">
        <w:r w:rsidRPr="00D97837">
          <w:rPr>
            <w:rStyle w:val="Hyperlink"/>
            <w:rFonts w:ascii="Times New Roman" w:eastAsia="Calibri" w:hAnsi="Times New Roman" w:cs="Times New Roman"/>
          </w:rPr>
          <w:t>https://www.forbes.com/sites/scottsnowden/2019/03/12/solar-power-stations-in-space-could-supply-the-world-with-limitless-energy/?sh=23471fec4386</w:t>
        </w:r>
      </w:hyperlink>
      <w:r w:rsidRPr="00D97837">
        <w:rPr>
          <w:rFonts w:ascii="Times New Roman" w:eastAsia="Calibri" w:hAnsi="Times New Roman" w:cs="Times New Roman"/>
        </w:rPr>
        <w:t xml:space="preserve"> ) SJ</w:t>
      </w:r>
    </w:p>
    <w:p w14:paraId="37E42FAF" w14:textId="77777777" w:rsidR="00626D00" w:rsidRPr="00D97837" w:rsidRDefault="00626D00" w:rsidP="00626D00">
      <w:pPr>
        <w:spacing w:line="240" w:lineRule="auto"/>
        <w:rPr>
          <w:rFonts w:ascii="Times New Roman" w:hAnsi="Times New Roman" w:cs="Times New Roman"/>
        </w:rPr>
      </w:pPr>
      <w:r w:rsidRPr="00D97837">
        <w:rPr>
          <w:rStyle w:val="Emphasis"/>
          <w:rFonts w:ascii="Times New Roman" w:hAnsi="Times New Roman" w:cs="Times New Roman"/>
        </w:rPr>
        <w:t xml:space="preserve">While on the surface of the Earth, </w:t>
      </w:r>
      <w:r w:rsidRPr="00D97837">
        <w:rPr>
          <w:rStyle w:val="Emphasis"/>
          <w:rFonts w:ascii="Times New Roman" w:hAnsi="Times New Roman" w:cs="Times New Roman"/>
          <w:highlight w:val="cyan"/>
        </w:rPr>
        <w:t>society still struggles to adopt solar</w:t>
      </w:r>
      <w:r w:rsidRPr="00D97837">
        <w:rPr>
          <w:rStyle w:val="Emphasis"/>
          <w:rFonts w:ascii="Times New Roman" w:hAnsi="Times New Roman" w:cs="Times New Roman"/>
        </w:rPr>
        <w:t xml:space="preserve"> energy solutions, many scientists maintain that </w:t>
      </w:r>
      <w:r w:rsidRPr="00D97837">
        <w:rPr>
          <w:rStyle w:val="Emphasis"/>
          <w:rFonts w:ascii="Times New Roman" w:hAnsi="Times New Roman" w:cs="Times New Roman"/>
          <w:highlight w:val="cyan"/>
        </w:rPr>
        <w:t xml:space="preserve">giant, space-based solar farms </w:t>
      </w:r>
      <w:r w:rsidRPr="00D97837">
        <w:rPr>
          <w:rStyle w:val="Emphasis"/>
          <w:rFonts w:ascii="Times New Roman" w:hAnsi="Times New Roman" w:cs="Times New Roman"/>
        </w:rPr>
        <w:t xml:space="preserve">could provide an </w:t>
      </w:r>
      <w:r w:rsidRPr="00D97837">
        <w:rPr>
          <w:rStyle w:val="Emphasis"/>
          <w:rFonts w:ascii="Times New Roman" w:hAnsi="Times New Roman" w:cs="Times New Roman"/>
          <w:highlight w:val="cyan"/>
        </w:rPr>
        <w:t xml:space="preserve">environmentally-friendly answer </w:t>
      </w:r>
      <w:r w:rsidRPr="00D97837">
        <w:rPr>
          <w:rStyle w:val="Emphasis"/>
          <w:rFonts w:ascii="Times New Roman" w:hAnsi="Times New Roman" w:cs="Times New Roman"/>
        </w:rPr>
        <w:t xml:space="preserve">to the world's </w:t>
      </w:r>
      <w:r w:rsidRPr="00D97837">
        <w:rPr>
          <w:rStyle w:val="Emphasis"/>
          <w:rFonts w:ascii="Times New Roman" w:hAnsi="Times New Roman" w:cs="Times New Roman"/>
          <w:highlight w:val="cyan"/>
        </w:rPr>
        <w:t>energy crisis</w:t>
      </w:r>
      <w:r w:rsidRPr="00D97837">
        <w:rPr>
          <w:rStyle w:val="Emphasis"/>
          <w:rFonts w:ascii="Times New Roman" w:hAnsi="Times New Roman" w:cs="Times New Roman"/>
        </w:rPr>
        <w:t>.</w:t>
      </w:r>
      <w:r w:rsidRPr="00D97837">
        <w:rPr>
          <w:rFonts w:ascii="Times New Roman" w:eastAsia="Calibri Light" w:hAnsi="Times New Roman" w:cs="Times New Roman"/>
          <w:u w:val="single"/>
        </w:rPr>
        <w:t xml:space="preserve"> </w:t>
      </w:r>
      <w:r w:rsidRPr="00D97837">
        <w:rPr>
          <w:rStyle w:val="Emphasis"/>
          <w:rFonts w:ascii="Times New Roman" w:hAnsi="Times New Roman" w:cs="Times New Roman"/>
        </w:rPr>
        <w:t xml:space="preserve">Only last week, we reported that </w:t>
      </w:r>
      <w:r w:rsidRPr="00D97837">
        <w:rPr>
          <w:rStyle w:val="Emphasis"/>
          <w:rFonts w:ascii="Times New Roman" w:hAnsi="Times New Roman" w:cs="Times New Roman"/>
          <w:highlight w:val="cyan"/>
        </w:rPr>
        <w:t>China</w:t>
      </w:r>
      <w:r w:rsidRPr="00D97837">
        <w:rPr>
          <w:rStyle w:val="Emphasis"/>
          <w:rFonts w:ascii="Times New Roman" w:hAnsi="Times New Roman" w:cs="Times New Roman"/>
        </w:rPr>
        <w:t xml:space="preserve"> </w:t>
      </w:r>
      <w:hyperlink r:id="rId17" w:anchor="51f7f9c35c94" w:history="1">
        <w:r w:rsidRPr="00D97837">
          <w:rPr>
            <w:rStyle w:val="Emphasis"/>
            <w:rFonts w:ascii="Times New Roman" w:hAnsi="Times New Roman" w:cs="Times New Roman"/>
          </w:rPr>
          <w:t xml:space="preserve">was planning </w:t>
        </w:r>
        <w:r w:rsidRPr="00D97837">
          <w:rPr>
            <w:rStyle w:val="Emphasis"/>
            <w:rFonts w:ascii="Times New Roman" w:hAnsi="Times New Roman" w:cs="Times New Roman"/>
            <w:highlight w:val="cyan"/>
          </w:rPr>
          <w:t>to</w:t>
        </w:r>
      </w:hyperlink>
      <w:r w:rsidRPr="00D97837">
        <w:rPr>
          <w:rStyle w:val="Emphasis"/>
          <w:rFonts w:ascii="Times New Roman" w:hAnsi="Times New Roman" w:cs="Times New Roman"/>
          <w:highlight w:val="cyan"/>
        </w:rPr>
        <w:t xml:space="preserve"> build the world's first </w:t>
      </w:r>
      <w:r w:rsidRPr="00D97837">
        <w:rPr>
          <w:rStyle w:val="Emphasis"/>
          <w:rFonts w:ascii="Times New Roman" w:hAnsi="Times New Roman" w:cs="Times New Roman"/>
        </w:rPr>
        <w:t xml:space="preserve">solar power station </w:t>
      </w:r>
      <w:r w:rsidRPr="00D97837">
        <w:rPr>
          <w:rFonts w:ascii="Times New Roman" w:eastAsia="Calibri Light" w:hAnsi="Times New Roman" w:cs="Times New Roman"/>
          <w:sz w:val="16"/>
          <w:szCs w:val="16"/>
        </w:rPr>
        <w:t xml:space="preserve">to be positioned in Earth's orbit. </w:t>
      </w:r>
      <w:r w:rsidRPr="00D97837">
        <w:rPr>
          <w:rStyle w:val="Emphasis"/>
          <w:rFonts w:ascii="Times New Roman" w:hAnsi="Times New Roman" w:cs="Times New Roman"/>
        </w:rPr>
        <w:t xml:space="preserve">Because the sun always shines in space, an </w:t>
      </w:r>
      <w:r w:rsidRPr="00D97837">
        <w:rPr>
          <w:rStyle w:val="Emphasis"/>
          <w:rFonts w:ascii="Times New Roman" w:hAnsi="Times New Roman" w:cs="Times New Roman"/>
          <w:highlight w:val="cyan"/>
        </w:rPr>
        <w:t>orbital solar power</w:t>
      </w:r>
      <w:r w:rsidRPr="00D97837">
        <w:rPr>
          <w:rStyle w:val="Emphasis"/>
          <w:rFonts w:ascii="Times New Roman" w:hAnsi="Times New Roman" w:cs="Times New Roman"/>
        </w:rPr>
        <w:t xml:space="preserve"> station is seen as an </w:t>
      </w:r>
      <w:r w:rsidRPr="00D97837">
        <w:rPr>
          <w:rStyle w:val="Emphasis"/>
          <w:rFonts w:ascii="Times New Roman" w:hAnsi="Times New Roman" w:cs="Times New Roman"/>
          <w:highlight w:val="cyan"/>
        </w:rPr>
        <w:t>inexhaustible source of clean energy.</w:t>
      </w:r>
      <w:r w:rsidRPr="00D97837">
        <w:rPr>
          <w:rFonts w:ascii="Times New Roman" w:eastAsia="Calibri Light" w:hAnsi="Times New Roman" w:cs="Times New Roman"/>
          <w:u w:val="single"/>
        </w:rPr>
        <w:t xml:space="preserve"> </w:t>
      </w:r>
      <w:r w:rsidRPr="00D97837">
        <w:rPr>
          <w:rFonts w:ascii="Times New Roman" w:eastAsia="Calibri Light" w:hAnsi="Times New Roman" w:cs="Times New Roman"/>
          <w:sz w:val="16"/>
          <w:szCs w:val="16"/>
        </w:rPr>
        <w:t xml:space="preserve">"Above the Earth, there's no day and night cycle and no clouds or weather or anything else that might obstruct the sun's ray, so a constant power source is available," said Ali Hajimiri, professor of electrical engineering at the California Institute of Technology and co-director of the university’s </w:t>
      </w:r>
      <w:hyperlink r:id="rId18" w:history="1">
        <w:r w:rsidRPr="00D97837">
          <w:rPr>
            <w:rStyle w:val="Hyperlink"/>
            <w:rFonts w:ascii="Times New Roman" w:eastAsia="Calibri Light" w:hAnsi="Times New Roman" w:cs="Times New Roman"/>
            <w:sz w:val="16"/>
            <w:szCs w:val="16"/>
          </w:rPr>
          <w:t>Space Solar Power Project</w:t>
        </w:r>
      </w:hyperlink>
      <w:r w:rsidRPr="00D97837">
        <w:rPr>
          <w:rFonts w:ascii="Times New Roman" w:eastAsia="Calibri Light" w:hAnsi="Times New Roman" w:cs="Times New Roman"/>
          <w:sz w:val="16"/>
          <w:szCs w:val="16"/>
        </w:rPr>
        <w:t xml:space="preserve">. Collecting solar power in space and wirelessly transmitting was first described by Isaac Asimov in 1941 in his short story Reason. In 1968, American aerospace engineer Peter Glaser published the first technical article on the concept – Power From The Sun: Its Future in the journal </w:t>
      </w:r>
      <w:hyperlink r:id="rId19" w:history="1">
        <w:r w:rsidRPr="00D97837">
          <w:rPr>
            <w:rStyle w:val="Hyperlink"/>
            <w:rFonts w:ascii="Times New Roman" w:eastAsia="Calibri Light" w:hAnsi="Times New Roman" w:cs="Times New Roman"/>
            <w:sz w:val="16"/>
            <w:szCs w:val="16"/>
          </w:rPr>
          <w:t>Science</w:t>
        </w:r>
      </w:hyperlink>
      <w:r w:rsidRPr="00D97837">
        <w:rPr>
          <w:rFonts w:ascii="Times New Roman" w:eastAsia="Calibri Light" w:hAnsi="Times New Roman" w:cs="Times New Roman"/>
          <w:sz w:val="16"/>
          <w:szCs w:val="16"/>
        </w:rPr>
        <w:t xml:space="preserve">. Space-based solar power attracted considerable attention in the 1970s as the necessary individual technical components – in essence, photovoltaic cells, satellite technology and wireless power transmission – were developed. </w:t>
      </w:r>
      <w:r w:rsidRPr="00D97837">
        <w:rPr>
          <w:rStyle w:val="Emphasis"/>
          <w:rFonts w:ascii="Times New Roman" w:hAnsi="Times New Roman" w:cs="Times New Roman"/>
          <w:highlight w:val="cyan"/>
        </w:rPr>
        <w:t xml:space="preserve">Despite </w:t>
      </w:r>
      <w:r w:rsidRPr="00D97837">
        <w:rPr>
          <w:rStyle w:val="Emphasis"/>
          <w:rFonts w:ascii="Times New Roman" w:hAnsi="Times New Roman" w:cs="Times New Roman"/>
        </w:rPr>
        <w:t xml:space="preserve">the concept </w:t>
      </w:r>
      <w:r w:rsidRPr="00D97837">
        <w:rPr>
          <w:rStyle w:val="Emphasis"/>
          <w:rFonts w:ascii="Times New Roman" w:hAnsi="Times New Roman" w:cs="Times New Roman"/>
          <w:highlight w:val="cyan"/>
        </w:rPr>
        <w:t>being technically feasible</w:t>
      </w:r>
      <w:r w:rsidRPr="00D97837">
        <w:rPr>
          <w:rStyle w:val="Emphasis"/>
          <w:rFonts w:ascii="Times New Roman" w:hAnsi="Times New Roman" w:cs="Times New Roman"/>
        </w:rPr>
        <w:t xml:space="preserve">, it was </w:t>
      </w:r>
      <w:r w:rsidRPr="00D97837">
        <w:rPr>
          <w:rStyle w:val="Emphasis"/>
          <w:rFonts w:ascii="Times New Roman" w:hAnsi="Times New Roman" w:cs="Times New Roman"/>
          <w:highlight w:val="cyan"/>
        </w:rPr>
        <w:t xml:space="preserve">considered economically unrealistic </w:t>
      </w:r>
      <w:r w:rsidRPr="00D97837">
        <w:rPr>
          <w:rStyle w:val="Emphasis"/>
          <w:rFonts w:ascii="Times New Roman" w:hAnsi="Times New Roman" w:cs="Times New Roman"/>
        </w:rPr>
        <w:t xml:space="preserve">at the time and research ultimately stalled. “The idea seems to be going through a resurgence and it’s probably because the technology exists to make it happen,” said John Mankins, a former NASA scientist who was at the forefront of this field in the 1990s, before it was abandoned. </w:t>
      </w:r>
      <w:r w:rsidRPr="00D97837">
        <w:rPr>
          <w:rStyle w:val="Emphasis"/>
          <w:rFonts w:ascii="Times New Roman" w:hAnsi="Times New Roman" w:cs="Times New Roman"/>
          <w:highlight w:val="cyan"/>
        </w:rPr>
        <w:t xml:space="preserve">Global </w:t>
      </w:r>
      <w:r w:rsidRPr="00D97837">
        <w:rPr>
          <w:rStyle w:val="Emphasis"/>
          <w:rFonts w:ascii="Times New Roman" w:hAnsi="Times New Roman" w:cs="Times New Roman"/>
        </w:rPr>
        <w:t xml:space="preserve">energy </w:t>
      </w:r>
      <w:r w:rsidRPr="00D97837">
        <w:rPr>
          <w:rStyle w:val="Emphasis"/>
          <w:rFonts w:ascii="Times New Roman" w:hAnsi="Times New Roman" w:cs="Times New Roman"/>
          <w:highlight w:val="cyan"/>
        </w:rPr>
        <w:t>demands are only going to grow,</w:t>
      </w:r>
      <w:r w:rsidRPr="00D97837">
        <w:rPr>
          <w:rStyle w:val="Emphasis"/>
          <w:rFonts w:ascii="Times New Roman" w:hAnsi="Times New Roman" w:cs="Times New Roman"/>
        </w:rPr>
        <w:t xml:space="preserve"> says Hajimiri. The global population is expected to reach a staggering 9.6 billion by 2050, according to a </w:t>
      </w:r>
      <w:hyperlink r:id="rId20" w:history="1">
        <w:r w:rsidRPr="00D97837">
          <w:rPr>
            <w:rStyle w:val="Emphasis"/>
            <w:rFonts w:ascii="Times New Roman" w:hAnsi="Times New Roman" w:cs="Times New Roman"/>
          </w:rPr>
          <w:t>United Nations report</w:t>
        </w:r>
      </w:hyperlink>
      <w:r w:rsidRPr="00D97837">
        <w:rPr>
          <w:rStyle w:val="Emphasis"/>
          <w:rFonts w:ascii="Times New Roman" w:hAnsi="Times New Roman" w:cs="Times New Roman"/>
        </w:rPr>
        <w:t xml:space="preserve">, so </w:t>
      </w:r>
      <w:r w:rsidRPr="00D97837">
        <w:rPr>
          <w:rStyle w:val="Emphasis"/>
          <w:rFonts w:ascii="Times New Roman" w:hAnsi="Times New Roman" w:cs="Times New Roman"/>
          <w:highlight w:val="cyan"/>
        </w:rPr>
        <w:t>methods of generating large quantities of clean energy must be found</w:t>
      </w:r>
      <w:r w:rsidRPr="00D97837">
        <w:rPr>
          <w:rFonts w:ascii="Times New Roman" w:eastAsia="Calibri Light" w:hAnsi="Times New Roman" w:cs="Times New Roman"/>
          <w:u w:val="single"/>
        </w:rPr>
        <w:t xml:space="preserve">. </w:t>
      </w:r>
      <w:r w:rsidRPr="00D97837">
        <w:rPr>
          <w:rFonts w:ascii="Times New Roman" w:eastAsia="Calibri Light" w:hAnsi="Times New Roman" w:cs="Times New Roman"/>
          <w:sz w:val="16"/>
          <w:szCs w:val="16"/>
        </w:rPr>
        <w:t xml:space="preserve">A space-based solar power system could provide energy to everyone, even in places that don't receive sunlight all year round, like northern Europe and Russia. In April of 2015, a research agreement between Northrop Grumman and Caltech provided up to $17.5m for the development of innovations necessary to enable a space solar power system. Three Caltech professors head up the project: joining Hajimiri were Harry Atwater and Sergio Pellegrino. Caltech is just one institution working on developing this technology. We know that scientists at the Chongqing Collaborative Innovation Research Institute for Civil-Military Integration in China are constructing a facility to test the theoretical viability of the concept and plans to develop an orbital photovoltaic array </w:t>
      </w:r>
      <w:hyperlink r:id="rId21" w:history="1">
        <w:r w:rsidRPr="00D97837">
          <w:rPr>
            <w:rStyle w:val="Hyperlink"/>
            <w:rFonts w:ascii="Times New Roman" w:eastAsia="Calibri Light" w:hAnsi="Times New Roman" w:cs="Times New Roman"/>
            <w:sz w:val="16"/>
            <w:szCs w:val="16"/>
          </w:rPr>
          <w:t>were announced</w:t>
        </w:r>
      </w:hyperlink>
      <w:r w:rsidRPr="00D97837">
        <w:rPr>
          <w:rFonts w:ascii="Times New Roman" w:eastAsia="Calibri Light" w:hAnsi="Times New Roman" w:cs="Times New Roman"/>
          <w:sz w:val="16"/>
          <w:szCs w:val="16"/>
        </w:rPr>
        <w:t xml:space="preserve"> in Japan some time ago. One of the biggest issues to overcome is that of getting an array of solar panels large enough to make the project viable into orbit. Early concept designs in the 1970s featured giant arrays that would've proved very difficult to actually get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w:t>
      </w:r>
      <w:r w:rsidRPr="00D97837">
        <w:rPr>
          <w:rFonts w:ascii="Times New Roman" w:eastAsia="Calibri Light" w:hAnsi="Times New Roman" w:cs="Times New Roman"/>
          <w:u w:val="single"/>
        </w:rPr>
        <w:t xml:space="preserve">However, with </w:t>
      </w:r>
      <w:r w:rsidRPr="00D97837">
        <w:rPr>
          <w:rFonts w:ascii="Times New Roman" w:eastAsia="Calibri Light" w:hAnsi="Times New Roman" w:cs="Times New Roman"/>
          <w:highlight w:val="cyan"/>
          <w:u w:val="single"/>
        </w:rPr>
        <w:t xml:space="preserve">SpaceX and Blue Origin slowly driving the cost </w:t>
      </w:r>
      <w:r w:rsidRPr="00D97837">
        <w:rPr>
          <w:rFonts w:ascii="Times New Roman" w:eastAsia="Calibri Light" w:hAnsi="Times New Roman" w:cs="Times New Roman"/>
          <w:u w:val="single"/>
        </w:rPr>
        <w:t xml:space="preserve">of orbital delivery </w:t>
      </w:r>
      <w:r w:rsidRPr="00D97837">
        <w:rPr>
          <w:rFonts w:ascii="Times New Roman" w:eastAsia="Calibri Light" w:hAnsi="Times New Roman" w:cs="Times New Roman"/>
          <w:highlight w:val="cyan"/>
          <w:u w:val="single"/>
        </w:rPr>
        <w:t>down</w:t>
      </w:r>
      <w:r w:rsidRPr="00D97837">
        <w:rPr>
          <w:rFonts w:ascii="Times New Roman" w:eastAsia="Calibri Light" w:hAnsi="Times New Roman" w:cs="Times New Roman"/>
          <w:u w:val="single"/>
        </w:rPr>
        <w:t xml:space="preserve">, suddenly the </w:t>
      </w:r>
      <w:r w:rsidRPr="00D97837">
        <w:rPr>
          <w:rFonts w:ascii="Times New Roman" w:eastAsia="Calibri Light" w:hAnsi="Times New Roman" w:cs="Times New Roman"/>
          <w:highlight w:val="cyan"/>
          <w:u w:val="single"/>
        </w:rPr>
        <w:t xml:space="preserve">concept </w:t>
      </w:r>
      <w:r w:rsidRPr="00D97837">
        <w:rPr>
          <w:rFonts w:ascii="Times New Roman" w:eastAsia="Calibri Light" w:hAnsi="Times New Roman" w:cs="Times New Roman"/>
          <w:u w:val="single"/>
        </w:rPr>
        <w:t xml:space="preserve">seems a little </w:t>
      </w:r>
      <w:r w:rsidRPr="00D97837">
        <w:rPr>
          <w:rFonts w:ascii="Times New Roman" w:eastAsia="Calibri Light" w:hAnsi="Times New Roman" w:cs="Times New Roman"/>
          <w:highlight w:val="cyan"/>
          <w:u w:val="single"/>
        </w:rPr>
        <w:t>closer to reality</w:t>
      </w:r>
      <w:r w:rsidRPr="00D97837">
        <w:rPr>
          <w:rFonts w:ascii="Times New Roman" w:eastAsia="Calibri Light" w:hAnsi="Times New Roman" w:cs="Times New Roman"/>
          <w:u w:val="single"/>
        </w:rPr>
        <w:t xml:space="preserve">. </w:t>
      </w:r>
      <w:r w:rsidRPr="00D97837">
        <w:rPr>
          <w:rFonts w:ascii="Times New Roman" w:eastAsia="Calibri Light" w:hAnsi="Times New Roman" w:cs="Times New Roman"/>
          <w:sz w:val="16"/>
          <w:szCs w:val="16"/>
        </w:rPr>
        <w:t>"Going to modular systems to allow mass production, I believe was the answer to how to get solar power satellite costs down to something more reasonable," said Mankins.</w:t>
      </w:r>
    </w:p>
    <w:p w14:paraId="48061F5F" w14:textId="77777777" w:rsidR="00626D00" w:rsidRPr="00D97837" w:rsidRDefault="00626D00" w:rsidP="00626D00">
      <w:pPr>
        <w:spacing w:line="240" w:lineRule="auto"/>
        <w:rPr>
          <w:rFonts w:ascii="Times New Roman" w:hAnsi="Times New Roman" w:cs="Times New Roman"/>
          <w:sz w:val="16"/>
        </w:rPr>
      </w:pPr>
    </w:p>
    <w:p w14:paraId="2DEE4E56" w14:textId="77777777" w:rsidR="00626D00" w:rsidRPr="00D97837" w:rsidRDefault="00626D00" w:rsidP="00626D00">
      <w:pPr>
        <w:pStyle w:val="Heading4"/>
        <w:numPr>
          <w:ilvl w:val="0"/>
          <w:numId w:val="11"/>
        </w:numPr>
        <w:tabs>
          <w:tab w:val="num" w:pos="360"/>
        </w:tabs>
        <w:spacing w:before="0" w:line="240" w:lineRule="auto"/>
        <w:ind w:left="0" w:firstLine="0"/>
        <w:rPr>
          <w:rFonts w:ascii="Times New Roman" w:hAnsi="Times New Roman" w:cs="Times New Roman"/>
        </w:rPr>
      </w:pPr>
      <w:r w:rsidRPr="00D97837">
        <w:rPr>
          <w:rFonts w:ascii="Times New Roman" w:hAnsi="Times New Roman" w:cs="Times New Roman"/>
        </w:rPr>
        <w:t>link</w:t>
      </w:r>
    </w:p>
    <w:p w14:paraId="2A401661" w14:textId="77777777" w:rsidR="00626D00" w:rsidRPr="00D97837" w:rsidRDefault="00626D00" w:rsidP="00626D00">
      <w:pPr>
        <w:pStyle w:val="Heading4"/>
        <w:spacing w:before="0" w:line="240" w:lineRule="auto"/>
        <w:rPr>
          <w:rFonts w:ascii="Times New Roman" w:hAnsi="Times New Roman" w:cs="Times New Roman"/>
        </w:rPr>
      </w:pPr>
      <w:r w:rsidRPr="00D97837">
        <w:rPr>
          <w:rFonts w:ascii="Times New Roman" w:hAnsi="Times New Roman" w:cs="Times New Roman"/>
        </w:rPr>
        <w:t xml:space="preserve">Aff crushes the renewable energy investment </w:t>
      </w:r>
      <w:r w:rsidRPr="00D97837">
        <w:rPr>
          <w:rFonts w:ascii="Times New Roman" w:hAnsi="Times New Roman" w:cs="Times New Roman"/>
          <w:u w:val="single"/>
        </w:rPr>
        <w:t>critical</w:t>
      </w:r>
      <w:r w:rsidRPr="00D97837">
        <w:rPr>
          <w:rFonts w:ascii="Times New Roman" w:hAnsi="Times New Roman" w:cs="Times New Roman"/>
        </w:rPr>
        <w:t xml:space="preserve"> to </w:t>
      </w:r>
      <w:r w:rsidRPr="00D97837">
        <w:rPr>
          <w:rFonts w:ascii="Times New Roman" w:hAnsi="Times New Roman" w:cs="Times New Roman"/>
          <w:u w:val="single"/>
        </w:rPr>
        <w:t>sustained Chinese growth</w:t>
      </w:r>
      <w:r w:rsidRPr="00D97837">
        <w:rPr>
          <w:rFonts w:ascii="Times New Roman" w:hAnsi="Times New Roman" w:cs="Times New Roman"/>
        </w:rPr>
        <w:t xml:space="preserve"> </w:t>
      </w:r>
    </w:p>
    <w:p w14:paraId="77A7589B" w14:textId="77777777" w:rsidR="00626D00" w:rsidRPr="00D97837" w:rsidRDefault="00626D00" w:rsidP="00626D00">
      <w:pPr>
        <w:spacing w:line="240" w:lineRule="auto"/>
        <w:rPr>
          <w:rFonts w:ascii="Times New Roman" w:hAnsi="Times New Roman" w:cs="Times New Roman"/>
        </w:rPr>
      </w:pPr>
      <w:r w:rsidRPr="00D97837">
        <w:rPr>
          <w:rStyle w:val="Style13ptBold"/>
          <w:rFonts w:ascii="Times New Roman" w:hAnsi="Times New Roman" w:cs="Times New Roman"/>
        </w:rPr>
        <w:t>Ma 17</w:t>
      </w:r>
      <w:r w:rsidRPr="00D97837">
        <w:rPr>
          <w:rFonts w:ascii="Times New Roman" w:hAnsi="Times New Roman" w:cs="Times New Roman"/>
        </w:rPr>
        <w:t xml:space="preserve"> (Ma Tianjie, China Dialogue managing editor, Greenpeace's Program Director for Mainland China, “What Trump can learn from China about competitiveness,” 1-17, </w:t>
      </w:r>
      <w:hyperlink r:id="rId22" w:history="1">
        <w:r w:rsidRPr="00D97837">
          <w:rPr>
            <w:rStyle w:val="Hyperlink"/>
            <w:rFonts w:ascii="Times New Roman" w:hAnsi="Times New Roman" w:cs="Times New Roman"/>
          </w:rPr>
          <w:t>http://www.climatechangenews.com/2017/01/17/what-trump-can-learn-from-china-about-competitiveness/)//cmr</w:t>
        </w:r>
      </w:hyperlink>
      <w:r w:rsidRPr="00D97837">
        <w:rPr>
          <w:rFonts w:ascii="Times New Roman" w:hAnsi="Times New Roman" w:cs="Times New Roman"/>
        </w:rPr>
        <w:t xml:space="preserve"> </w:t>
      </w:r>
    </w:p>
    <w:p w14:paraId="69FF3C8D" w14:textId="77777777" w:rsidR="00626D00" w:rsidRPr="00D97837" w:rsidRDefault="00626D00" w:rsidP="00626D00">
      <w:pPr>
        <w:spacing w:line="240" w:lineRule="auto"/>
        <w:rPr>
          <w:rFonts w:ascii="Times New Roman" w:hAnsi="Times New Roman" w:cs="Times New Roman"/>
          <w:b/>
          <w:iCs/>
          <w:u w:val="single"/>
          <w:bdr w:val="single" w:sz="8" w:space="0" w:color="auto"/>
        </w:rPr>
      </w:pPr>
      <w:r w:rsidRPr="00D97837">
        <w:rPr>
          <w:rFonts w:ascii="Times New Roman" w:hAnsi="Times New Roman" w:cs="Times New Roman"/>
          <w:sz w:val="16"/>
        </w:rPr>
        <w:t xml:space="preserve">But beyond such grand notions, leaders from around the world may also learn from </w:t>
      </w:r>
      <w:r w:rsidRPr="00D97837">
        <w:rPr>
          <w:rStyle w:val="Emphasis"/>
          <w:rFonts w:ascii="Times New Roman" w:hAnsi="Times New Roman" w:cs="Times New Roman"/>
          <w:highlight w:val="cyan"/>
        </w:rPr>
        <w:t>China’s</w:t>
      </w:r>
      <w:r w:rsidRPr="00D97837">
        <w:rPr>
          <w:rFonts w:ascii="Times New Roman" w:hAnsi="Times New Roman" w:cs="Times New Roman"/>
          <w:sz w:val="16"/>
        </w:rPr>
        <w:t xml:space="preserve"> actual experience in recent years of </w:t>
      </w:r>
      <w:r w:rsidRPr="00D97837">
        <w:rPr>
          <w:rStyle w:val="Emphasis"/>
          <w:rFonts w:ascii="Times New Roman" w:hAnsi="Times New Roman" w:cs="Times New Roman"/>
          <w:highlight w:val="cyan"/>
        </w:rPr>
        <w:t>seeking alternative</w:t>
      </w:r>
      <w:r w:rsidRPr="00D97837">
        <w:rPr>
          <w:rFonts w:ascii="Times New Roman" w:hAnsi="Times New Roman" w:cs="Times New Roman"/>
          <w:sz w:val="16"/>
        </w:rPr>
        <w:t xml:space="preserve"> “</w:t>
      </w:r>
      <w:r w:rsidRPr="00D97837">
        <w:rPr>
          <w:rStyle w:val="Emphasis"/>
          <w:rFonts w:ascii="Times New Roman" w:hAnsi="Times New Roman" w:cs="Times New Roman"/>
          <w:highlight w:val="cyan"/>
        </w:rPr>
        <w:t>engines</w:t>
      </w:r>
      <w:r w:rsidRPr="00D97837">
        <w:rPr>
          <w:rFonts w:ascii="Times New Roman" w:hAnsi="Times New Roman" w:cs="Times New Roman"/>
          <w:sz w:val="16"/>
        </w:rPr>
        <w:t xml:space="preserve">” </w:t>
      </w:r>
      <w:r w:rsidRPr="00D97837">
        <w:rPr>
          <w:rStyle w:val="Emphasis"/>
          <w:rFonts w:ascii="Times New Roman" w:hAnsi="Times New Roman" w:cs="Times New Roman"/>
          <w:highlight w:val="cyan"/>
        </w:rPr>
        <w:t>of economic growth</w:t>
      </w:r>
      <w:r w:rsidRPr="00D97837">
        <w:rPr>
          <w:rFonts w:ascii="Times New Roman" w:hAnsi="Times New Roman" w:cs="Times New Roman"/>
          <w:sz w:val="16"/>
        </w:rPr>
        <w:t xml:space="preserve">, a theme that this year’s Davos is keen to explore. President Xi’s entourage of Chinese business leaders this year includes some of the country’s most successful entrepreneurs. A few are from the </w:t>
      </w:r>
      <w:r w:rsidRPr="00D97837">
        <w:rPr>
          <w:rStyle w:val="Emphasis"/>
          <w:rFonts w:ascii="Times New Roman" w:hAnsi="Times New Roman" w:cs="Times New Roman"/>
          <w:highlight w:val="cyan"/>
        </w:rPr>
        <w:t>renewable energy</w:t>
      </w:r>
      <w:r w:rsidRPr="00D97837">
        <w:rPr>
          <w:rStyle w:val="Emphasis"/>
          <w:rFonts w:ascii="Times New Roman" w:hAnsi="Times New Roman" w:cs="Times New Roman"/>
        </w:rPr>
        <w:t xml:space="preserve"> sector</w:t>
      </w:r>
      <w:r w:rsidRPr="00D97837">
        <w:rPr>
          <w:rFonts w:ascii="Times New Roman" w:hAnsi="Times New Roman" w:cs="Times New Roman"/>
          <w:sz w:val="16"/>
        </w:rPr>
        <w:t xml:space="preserve">, which </w:t>
      </w:r>
      <w:r w:rsidRPr="00D97837">
        <w:rPr>
          <w:rStyle w:val="Emphasis"/>
          <w:rFonts w:ascii="Times New Roman" w:hAnsi="Times New Roman" w:cs="Times New Roman"/>
        </w:rPr>
        <w:t xml:space="preserve">is </w:t>
      </w:r>
      <w:r w:rsidRPr="00D97837">
        <w:rPr>
          <w:rStyle w:val="Emphasis"/>
          <w:rFonts w:ascii="Times New Roman" w:hAnsi="Times New Roman" w:cs="Times New Roman"/>
          <w:highlight w:val="cyan"/>
        </w:rPr>
        <w:t xml:space="preserve">one of </w:t>
      </w:r>
      <w:r w:rsidRPr="00D97837">
        <w:rPr>
          <w:rStyle w:val="Emphasis"/>
          <w:rFonts w:ascii="Times New Roman" w:hAnsi="Times New Roman" w:cs="Times New Roman"/>
        </w:rPr>
        <w:t xml:space="preserve">the country’s </w:t>
      </w:r>
      <w:r w:rsidRPr="00D97837">
        <w:rPr>
          <w:rStyle w:val="Emphasis"/>
          <w:rFonts w:ascii="Times New Roman" w:hAnsi="Times New Roman" w:cs="Times New Roman"/>
          <w:highlight w:val="cyan"/>
        </w:rPr>
        <w:t>fastest growing sectors</w:t>
      </w:r>
      <w:r w:rsidRPr="00D97837">
        <w:rPr>
          <w:rFonts w:ascii="Times New Roman" w:hAnsi="Times New Roman" w:cs="Times New Roman"/>
          <w:sz w:val="16"/>
        </w:rPr>
        <w:t xml:space="preserve"> and key to China achieving its environmental and social goals. So what can the world learn from China’s experience of investing in renewables such as solar and wind? </w:t>
      </w:r>
      <w:r w:rsidRPr="00D97837">
        <w:rPr>
          <w:rStyle w:val="Emphasis"/>
          <w:rFonts w:ascii="Times New Roman" w:hAnsi="Times New Roman" w:cs="Times New Roman"/>
          <w:highlight w:val="cyan"/>
        </w:rPr>
        <w:t>Invigorating the economy</w:t>
      </w:r>
      <w:r w:rsidRPr="00D97837">
        <w:rPr>
          <w:rFonts w:ascii="Times New Roman" w:hAnsi="Times New Roman" w:cs="Times New Roman"/>
          <w:sz w:val="16"/>
          <w:highlight w:val="cyan"/>
        </w:rPr>
        <w:t xml:space="preserve"> </w:t>
      </w:r>
      <w:r w:rsidRPr="00D97837">
        <w:rPr>
          <w:rFonts w:ascii="Times New Roman" w:hAnsi="Times New Roman" w:cs="Times New Roman"/>
          <w:sz w:val="16"/>
        </w:rPr>
        <w:t xml:space="preserve">China’s renewable power capacity has grown rapidly in recent years. Wind capacity increased 31 gigawatts (GW) in 2015 to 145GW, which is more than Europe. China installed an average of two wind turbines an hour. Solar is also growing quickly, with 15GW installed in 2015 bringing total capacity to 43GW. In both cases these additions were the largest one-year increases achieved by any country. For comparison, the 2015 wind capacity increase was roughly equivalent to the UK’s entire renewable power capacity, while the growth in solar was roughly equivalent to adding the combined solar capacity of the UK and Spain. As a result of this booming sector, </w:t>
      </w:r>
      <w:r w:rsidRPr="00D97837">
        <w:rPr>
          <w:rStyle w:val="Emphasis"/>
          <w:rFonts w:ascii="Times New Roman" w:hAnsi="Times New Roman" w:cs="Times New Roman"/>
        </w:rPr>
        <w:t>renewable energy</w:t>
      </w:r>
      <w:r w:rsidRPr="00D97837">
        <w:rPr>
          <w:rStyle w:val="StyleUnderline"/>
          <w:rFonts w:ascii="Times New Roman" w:hAnsi="Times New Roman" w:cs="Times New Roman"/>
        </w:rPr>
        <w:t xml:space="preserve"> is a major employer in China</w:t>
      </w:r>
      <w:r w:rsidRPr="00D97837">
        <w:rPr>
          <w:rFonts w:ascii="Times New Roman" w:hAnsi="Times New Roman" w:cs="Times New Roman"/>
          <w:sz w:val="16"/>
        </w:rPr>
        <w:t xml:space="preserve">. </w:t>
      </w:r>
      <w:r w:rsidRPr="00D97837">
        <w:rPr>
          <w:rStyle w:val="Emphasis"/>
          <w:rFonts w:ascii="Times New Roman" w:hAnsi="Times New Roman" w:cs="Times New Roman"/>
          <w:highlight w:val="cyan"/>
        </w:rPr>
        <w:t>In 2015</w:t>
      </w:r>
      <w:r w:rsidRPr="00D97837">
        <w:rPr>
          <w:rStyle w:val="StyleUnderline"/>
          <w:rFonts w:ascii="Times New Roman" w:hAnsi="Times New Roman" w:cs="Times New Roman"/>
        </w:rPr>
        <w:t xml:space="preserve">, it </w:t>
      </w:r>
      <w:r w:rsidRPr="00D97837">
        <w:rPr>
          <w:rStyle w:val="StyleUnderline"/>
          <w:rFonts w:ascii="Times New Roman" w:hAnsi="Times New Roman" w:cs="Times New Roman"/>
          <w:highlight w:val="cyan"/>
        </w:rPr>
        <w:t xml:space="preserve">employed </w:t>
      </w:r>
      <w:r w:rsidRPr="00D97837">
        <w:rPr>
          <w:rStyle w:val="Emphasis"/>
          <w:rFonts w:ascii="Times New Roman" w:hAnsi="Times New Roman" w:cs="Times New Roman"/>
          <w:highlight w:val="cyan"/>
        </w:rPr>
        <w:t>3.5 million</w:t>
      </w:r>
      <w:r w:rsidRPr="00D97837">
        <w:rPr>
          <w:rFonts w:ascii="Times New Roman" w:hAnsi="Times New Roman" w:cs="Times New Roman"/>
        </w:rPr>
        <w:t xml:space="preserve"> </w:t>
      </w:r>
      <w:r w:rsidRPr="00D97837">
        <w:rPr>
          <w:rFonts w:ascii="Times New Roman" w:hAnsi="Times New Roman" w:cs="Times New Roman"/>
          <w:sz w:val="16"/>
        </w:rPr>
        <w:t xml:space="preserve">people, nearly a million more than work in the Chinese oil and gas sector. Jobs in renewables have grown by 1.8 million since 2012. In comparison, there were 769,000 jobs in the sector in the US in 2015, an increase of just 157,000 since 2012. </w:t>
      </w:r>
      <w:r w:rsidRPr="00D97837">
        <w:rPr>
          <w:rStyle w:val="StyleUnderline"/>
          <w:rFonts w:ascii="Times New Roman" w:hAnsi="Times New Roman" w:cs="Times New Roman"/>
        </w:rPr>
        <w:t>China</w:t>
      </w:r>
      <w:r w:rsidRPr="00D97837">
        <w:rPr>
          <w:rFonts w:ascii="Times New Roman" w:hAnsi="Times New Roman" w:cs="Times New Roman"/>
          <w:sz w:val="16"/>
        </w:rPr>
        <w:t xml:space="preserve"> believes that its 13th Five-Year Plan </w:t>
      </w:r>
      <w:r w:rsidRPr="00D97837">
        <w:rPr>
          <w:rStyle w:val="StyleUnderline"/>
          <w:rFonts w:ascii="Times New Roman" w:hAnsi="Times New Roman" w:cs="Times New Roman"/>
        </w:rPr>
        <w:t xml:space="preserve">will create an </w:t>
      </w:r>
      <w:r w:rsidRPr="00D97837">
        <w:rPr>
          <w:rStyle w:val="StyleUnderline"/>
          <w:rFonts w:ascii="Times New Roman" w:hAnsi="Times New Roman" w:cs="Times New Roman"/>
          <w:highlight w:val="cyan"/>
        </w:rPr>
        <w:t xml:space="preserve">additional </w:t>
      </w:r>
      <w:r w:rsidRPr="00D97837">
        <w:rPr>
          <w:rStyle w:val="Emphasis"/>
          <w:rFonts w:ascii="Times New Roman" w:hAnsi="Times New Roman" w:cs="Times New Roman"/>
          <w:highlight w:val="cyan"/>
        </w:rPr>
        <w:t xml:space="preserve">13 million </w:t>
      </w:r>
      <w:r w:rsidRPr="00D97837">
        <w:rPr>
          <w:rStyle w:val="Emphasis"/>
          <w:rFonts w:ascii="Times New Roman" w:hAnsi="Times New Roman" w:cs="Times New Roman"/>
        </w:rPr>
        <w:t>renewables jobs</w:t>
      </w:r>
      <w:r w:rsidRPr="00D97837">
        <w:rPr>
          <w:rStyle w:val="StyleUnderline"/>
          <w:rFonts w:ascii="Times New Roman" w:hAnsi="Times New Roman" w:cs="Times New Roman"/>
        </w:rPr>
        <w:t xml:space="preserve"> </w:t>
      </w:r>
      <w:r w:rsidRPr="00D97837">
        <w:rPr>
          <w:rStyle w:val="StyleUnderline"/>
          <w:rFonts w:ascii="Times New Roman" w:hAnsi="Times New Roman" w:cs="Times New Roman"/>
          <w:highlight w:val="cyan"/>
        </w:rPr>
        <w:t>by 2020</w:t>
      </w:r>
      <w:r w:rsidRPr="00D97837">
        <w:rPr>
          <w:rFonts w:ascii="Times New Roman" w:hAnsi="Times New Roman" w:cs="Times New Roman"/>
          <w:sz w:val="16"/>
        </w:rPr>
        <w:t xml:space="preserve">. This is more than </w:t>
      </w:r>
      <w:r w:rsidRPr="00D97837">
        <w:rPr>
          <w:rStyle w:val="Emphasis"/>
          <w:rFonts w:ascii="Times New Roman" w:hAnsi="Times New Roman" w:cs="Times New Roman"/>
        </w:rPr>
        <w:t>5,000 jobs a day</w:t>
      </w:r>
      <w:r w:rsidRPr="00D97837">
        <w:rPr>
          <w:rFonts w:ascii="Times New Roman" w:hAnsi="Times New Roman" w:cs="Times New Roman"/>
          <w:sz w:val="16"/>
        </w:rPr>
        <w:t xml:space="preserve">, assuming a constant job creation rate over the 13th Five-Year Plan period (2016-2020). These new jobs include China’s current 3.5 million jobs in renewables. If we consider the fact that fewer than 55,000 people worked in coal mines in the US at the end of 2016, it means in one year, China will create 34 renewables jobs for every US coal mining job. Commitment to invest The strong and steady growth of renewables in China is in large part due to the country’s unwavering commitment to invest in this burgeoning sector. The country’s largest policy bank, the China Development Bank, for example, has been credited for shoring up the solar PV industry at times of great turbulence. Nowadays, China is the world’s largest clean energy investor, investing US$102.9 billion (709.7 billion yuan) in renewables in 2015 (excluding large hydro power). This accounts for 36% of global investment and a 17% increase on 2014. China expects to add a further 100GW of domestic wind power capacity and a similar amount of solar power capacity between 2015 and 2020, to meet its goal of peaking emissions by 2030 at the latest. This will mean investing a further US$361 billion (2.5 trillion yuan) in renewable power by 2020. </w:t>
      </w:r>
      <w:r w:rsidRPr="00D97837">
        <w:rPr>
          <w:rStyle w:val="StyleUnderline"/>
          <w:rFonts w:ascii="Times New Roman" w:hAnsi="Times New Roman" w:cs="Times New Roman"/>
        </w:rPr>
        <w:t>Today, Chinese companies dominate the global renewable energy market</w:t>
      </w:r>
      <w:r w:rsidRPr="00D97837">
        <w:rPr>
          <w:rFonts w:ascii="Times New Roman" w:hAnsi="Times New Roman" w:cs="Times New Roman"/>
          <w:sz w:val="16"/>
        </w:rPr>
        <w:t xml:space="preserve">; the world’s largest wind energy company and five of the top six solar firms are Chinese. </w:t>
      </w:r>
      <w:r w:rsidRPr="00D97837">
        <w:rPr>
          <w:rStyle w:val="StyleUnderline"/>
          <w:rFonts w:ascii="Times New Roman" w:hAnsi="Times New Roman" w:cs="Times New Roman"/>
        </w:rPr>
        <w:t>The country is</w:t>
      </w:r>
      <w:r w:rsidRPr="00D97837">
        <w:rPr>
          <w:rFonts w:ascii="Times New Roman" w:hAnsi="Times New Roman" w:cs="Times New Roman"/>
          <w:sz w:val="16"/>
        </w:rPr>
        <w:t xml:space="preserve"> also investing in clean energy internationally, </w:t>
      </w:r>
      <w:r w:rsidRPr="00D97837">
        <w:rPr>
          <w:rStyle w:val="StyleUnderline"/>
          <w:rFonts w:ascii="Times New Roman" w:hAnsi="Times New Roman" w:cs="Times New Roman"/>
        </w:rPr>
        <w:t>taking advantage of a rapid global increase in demand for renewable power</w:t>
      </w:r>
      <w:r w:rsidRPr="00D97837">
        <w:rPr>
          <w:rFonts w:ascii="Times New Roman" w:hAnsi="Times New Roman" w:cs="Times New Roman"/>
          <w:sz w:val="16"/>
        </w:rPr>
        <w:t xml:space="preserve"> (clean energy will be the largest single source of power capacity growth in the next five years, according to the International Energy Agency). In 2016, China’s foreign investment in renewables included 11 deals worth more than US$1 billion (6.9 billion yuan), with a total value of US$32 billion (220 billion yuan), a 60% increase on the previous year. Dwarfing the US At this year’s WEF, leaders may receive very different messages from the world’s top two economies when it comes to renewable energy. While China is embracing a sector that many believe will be the basis of how society powers itself in the future, the incoming US administration appears focused on fossil fuels, appointing an oil company executive and a “climate denier” to head the State Department and the Environmental Protection Agency, respectively. China has invested more than the US in renewable energy each year since 2012. US investment in renewables in 2015 was US$44.1 billion (304 billion yuan) – a 19% increase on the previous year, but less than half that of China. The number of renewable energy jobs in the US increased by around 6% in 2015 to 769,000. Employment in solar grew 12 times as fast as overall job creation in the US, overtaking oil and gas extraction (172,400 jobs in December 2016) and coal mining (53,800 jobs). These are impressive numbers on their own. But over the same period, renewable energy jobs in China increased by 133,000, nearly three times as fast. Any change to US policies on climate action or renewables must be seen in the context of the global low-carbon transformation that is underway. Although </w:t>
      </w:r>
      <w:r w:rsidRPr="00D97837">
        <w:rPr>
          <w:rStyle w:val="Emphasis"/>
          <w:rFonts w:ascii="Times New Roman" w:hAnsi="Times New Roman" w:cs="Times New Roman"/>
          <w:highlight w:val="cyan"/>
        </w:rPr>
        <w:t>measures to curb renewables</w:t>
      </w:r>
      <w:r w:rsidRPr="00D97837">
        <w:rPr>
          <w:rStyle w:val="Emphasis"/>
          <w:rFonts w:ascii="Times New Roman" w:hAnsi="Times New Roman" w:cs="Times New Roman"/>
        </w:rPr>
        <w:t xml:space="preserve"> and reward fossil fuel investments in the </w:t>
      </w:r>
      <w:r w:rsidRPr="00D97837">
        <w:rPr>
          <w:rStyle w:val="Emphasis"/>
          <w:rFonts w:ascii="Times New Roman" w:hAnsi="Times New Roman" w:cs="Times New Roman"/>
          <w:highlight w:val="cyan"/>
        </w:rPr>
        <w:t xml:space="preserve">US </w:t>
      </w:r>
      <w:r w:rsidRPr="00D97837">
        <w:rPr>
          <w:rStyle w:val="Emphasis"/>
          <w:rFonts w:ascii="Times New Roman" w:hAnsi="Times New Roman" w:cs="Times New Roman"/>
        </w:rPr>
        <w:t xml:space="preserve">could certainly </w:t>
      </w:r>
      <w:r w:rsidRPr="00D97837">
        <w:rPr>
          <w:rStyle w:val="Emphasis"/>
          <w:rFonts w:ascii="Times New Roman" w:hAnsi="Times New Roman" w:cs="Times New Roman"/>
          <w:highlight w:val="cyan"/>
        </w:rPr>
        <w:t xml:space="preserve">drive </w:t>
      </w:r>
      <w:r w:rsidRPr="00D97837">
        <w:rPr>
          <w:rStyle w:val="Emphasis"/>
          <w:rFonts w:ascii="Times New Roman" w:hAnsi="Times New Roman" w:cs="Times New Roman"/>
        </w:rPr>
        <w:t xml:space="preserve">renewables </w:t>
      </w:r>
      <w:r w:rsidRPr="00D97837">
        <w:rPr>
          <w:rStyle w:val="Emphasis"/>
          <w:rFonts w:ascii="Times New Roman" w:hAnsi="Times New Roman" w:cs="Times New Roman"/>
          <w:highlight w:val="cyan"/>
        </w:rPr>
        <w:t>investment elsewhere</w:t>
      </w:r>
      <w:r w:rsidRPr="00D97837">
        <w:rPr>
          <w:rFonts w:ascii="Times New Roman" w:hAnsi="Times New Roman" w:cs="Times New Roman"/>
          <w:sz w:val="16"/>
        </w:rPr>
        <w:t xml:space="preserve">, they are unlikely to pose a threat to the continued deployment of clean energy on a global scale. Along with India and other countries, China is embracing decarbonisation. The overwhelming majority of Chinese people say they are prepared to pay more for low carbon electricity, compared to around half of US citizens, according to polls in 2013 and 2014. As President Xi’s speech at Davos will show, </w:t>
      </w:r>
      <w:r w:rsidRPr="00D97837">
        <w:rPr>
          <w:rStyle w:val="Emphasis"/>
          <w:rFonts w:ascii="Times New Roman" w:hAnsi="Times New Roman" w:cs="Times New Roman"/>
          <w:highlight w:val="cyan"/>
        </w:rPr>
        <w:t xml:space="preserve">China </w:t>
      </w:r>
      <w:r w:rsidRPr="00D97837">
        <w:rPr>
          <w:rStyle w:val="Emphasis"/>
          <w:rFonts w:ascii="Times New Roman" w:hAnsi="Times New Roman" w:cs="Times New Roman"/>
        </w:rPr>
        <w:t>is</w:t>
      </w:r>
      <w:r w:rsidRPr="00D97837">
        <w:rPr>
          <w:rFonts w:ascii="Times New Roman" w:hAnsi="Times New Roman" w:cs="Times New Roman"/>
          <w:sz w:val="16"/>
        </w:rPr>
        <w:t xml:space="preserve"> embracing more than just decarbonisation. It is </w:t>
      </w:r>
      <w:r w:rsidRPr="00D97837">
        <w:rPr>
          <w:rStyle w:val="Emphasis"/>
          <w:rFonts w:ascii="Times New Roman" w:hAnsi="Times New Roman" w:cs="Times New Roman"/>
        </w:rPr>
        <w:t xml:space="preserve">poised to </w:t>
      </w:r>
      <w:r w:rsidRPr="00D97837">
        <w:rPr>
          <w:rStyle w:val="Emphasis"/>
          <w:rFonts w:ascii="Times New Roman" w:hAnsi="Times New Roman" w:cs="Times New Roman"/>
          <w:highlight w:val="cyan"/>
        </w:rPr>
        <w:t>harness</w:t>
      </w:r>
      <w:r w:rsidRPr="00D97837">
        <w:rPr>
          <w:rFonts w:ascii="Times New Roman" w:hAnsi="Times New Roman" w:cs="Times New Roman"/>
          <w:sz w:val="16"/>
          <w:highlight w:val="cyan"/>
        </w:rPr>
        <w:t xml:space="preserve"> </w:t>
      </w:r>
      <w:r w:rsidRPr="00D97837">
        <w:rPr>
          <w:rFonts w:ascii="Times New Roman" w:hAnsi="Times New Roman" w:cs="Times New Roman"/>
          <w:sz w:val="16"/>
        </w:rPr>
        <w:t xml:space="preserve">the powerful forces of the sun, the wind and other </w:t>
      </w:r>
      <w:r w:rsidRPr="00D97837">
        <w:rPr>
          <w:rStyle w:val="Emphasis"/>
          <w:rFonts w:ascii="Times New Roman" w:hAnsi="Times New Roman" w:cs="Times New Roman"/>
          <w:highlight w:val="cyan"/>
        </w:rPr>
        <w:t xml:space="preserve">renewable </w:t>
      </w:r>
      <w:r w:rsidRPr="00D97837">
        <w:rPr>
          <w:rStyle w:val="Emphasis"/>
          <w:rFonts w:ascii="Times New Roman" w:hAnsi="Times New Roman" w:cs="Times New Roman"/>
        </w:rPr>
        <w:t>sources</w:t>
      </w:r>
      <w:r w:rsidRPr="00D97837">
        <w:rPr>
          <w:rFonts w:ascii="Times New Roman" w:hAnsi="Times New Roman" w:cs="Times New Roman"/>
          <w:sz w:val="16"/>
        </w:rPr>
        <w:t xml:space="preserve"> of energy </w:t>
      </w:r>
      <w:r w:rsidRPr="00D97837">
        <w:rPr>
          <w:rStyle w:val="Emphasis"/>
          <w:rFonts w:ascii="Times New Roman" w:hAnsi="Times New Roman" w:cs="Times New Roman"/>
        </w:rPr>
        <w:t>to</w:t>
      </w:r>
      <w:r w:rsidRPr="00D97837">
        <w:rPr>
          <w:rFonts w:ascii="Times New Roman" w:hAnsi="Times New Roman" w:cs="Times New Roman"/>
          <w:sz w:val="16"/>
        </w:rPr>
        <w:t xml:space="preserve"> </w:t>
      </w:r>
      <w:r w:rsidRPr="00D97837">
        <w:rPr>
          <w:rStyle w:val="Emphasis"/>
          <w:rFonts w:ascii="Times New Roman" w:hAnsi="Times New Roman" w:cs="Times New Roman"/>
        </w:rPr>
        <w:t>reconfigure its massive economy</w:t>
      </w:r>
      <w:r w:rsidRPr="00D97837">
        <w:rPr>
          <w:rFonts w:ascii="Times New Roman" w:hAnsi="Times New Roman" w:cs="Times New Roman"/>
          <w:sz w:val="16"/>
        </w:rPr>
        <w:t xml:space="preserve"> </w:t>
      </w:r>
      <w:r w:rsidRPr="00D97837">
        <w:rPr>
          <w:rStyle w:val="Emphasis"/>
          <w:rFonts w:ascii="Times New Roman" w:hAnsi="Times New Roman" w:cs="Times New Roman"/>
        </w:rPr>
        <w:t xml:space="preserve">and </w:t>
      </w:r>
      <w:r w:rsidRPr="00D97837">
        <w:rPr>
          <w:rStyle w:val="Emphasis"/>
          <w:rFonts w:ascii="Times New Roman" w:hAnsi="Times New Roman" w:cs="Times New Roman"/>
          <w:highlight w:val="cyan"/>
        </w:rPr>
        <w:t xml:space="preserve">ensure </w:t>
      </w:r>
      <w:r w:rsidRPr="00D97837">
        <w:rPr>
          <w:rStyle w:val="Emphasis"/>
          <w:rFonts w:ascii="Times New Roman" w:hAnsi="Times New Roman" w:cs="Times New Roman"/>
        </w:rPr>
        <w:t xml:space="preserve">its future </w:t>
      </w:r>
      <w:r w:rsidRPr="00D97837">
        <w:rPr>
          <w:rStyle w:val="Emphasis"/>
          <w:rFonts w:ascii="Times New Roman" w:hAnsi="Times New Roman" w:cs="Times New Roman"/>
          <w:highlight w:val="cyan"/>
        </w:rPr>
        <w:t>global competitiveness</w:t>
      </w:r>
      <w:r w:rsidRPr="00D97837">
        <w:rPr>
          <w:rStyle w:val="Emphasis"/>
          <w:rFonts w:ascii="Times New Roman" w:hAnsi="Times New Roman" w:cs="Times New Roman"/>
        </w:rPr>
        <w:t>.</w:t>
      </w:r>
    </w:p>
    <w:p w14:paraId="7FC2CC01" w14:textId="77777777" w:rsidR="00626D00" w:rsidRPr="00D97837" w:rsidRDefault="00626D00" w:rsidP="00626D00">
      <w:pPr>
        <w:pStyle w:val="Heading4"/>
        <w:numPr>
          <w:ilvl w:val="0"/>
          <w:numId w:val="11"/>
        </w:numPr>
        <w:tabs>
          <w:tab w:val="num" w:pos="360"/>
        </w:tabs>
        <w:spacing w:before="0" w:line="240" w:lineRule="auto"/>
        <w:ind w:left="0" w:firstLine="0"/>
        <w:rPr>
          <w:rFonts w:ascii="Times New Roman" w:hAnsi="Times New Roman" w:cs="Times New Roman"/>
        </w:rPr>
      </w:pPr>
      <w:r w:rsidRPr="00D97837">
        <w:rPr>
          <w:rFonts w:ascii="Times New Roman" w:hAnsi="Times New Roman" w:cs="Times New Roman"/>
        </w:rPr>
        <w:t>Impact</w:t>
      </w:r>
    </w:p>
    <w:p w14:paraId="6F1939F2" w14:textId="77777777" w:rsidR="00626D00" w:rsidRPr="00D97837" w:rsidRDefault="00626D00" w:rsidP="00626D00">
      <w:pPr>
        <w:pStyle w:val="Heading4"/>
        <w:spacing w:before="0" w:line="240" w:lineRule="auto"/>
        <w:rPr>
          <w:rFonts w:ascii="Times New Roman" w:hAnsi="Times New Roman" w:cs="Times New Roman"/>
        </w:rPr>
      </w:pPr>
      <w:r w:rsidRPr="00D97837">
        <w:rPr>
          <w:rFonts w:ascii="Times New Roman" w:hAnsi="Times New Roman" w:cs="Times New Roman"/>
        </w:rPr>
        <w:t xml:space="preserve">Collapse causes </w:t>
      </w:r>
      <w:r w:rsidRPr="00D97837">
        <w:rPr>
          <w:rFonts w:ascii="Times New Roman" w:hAnsi="Times New Roman" w:cs="Times New Roman"/>
          <w:u w:val="single"/>
        </w:rPr>
        <w:t>miscalc</w:t>
      </w:r>
      <w:r w:rsidRPr="00D97837">
        <w:rPr>
          <w:rFonts w:ascii="Times New Roman" w:hAnsi="Times New Roman" w:cs="Times New Roman"/>
        </w:rPr>
        <w:t xml:space="preserve"> and </w:t>
      </w:r>
      <w:r w:rsidRPr="00D97837">
        <w:rPr>
          <w:rFonts w:ascii="Times New Roman" w:hAnsi="Times New Roman" w:cs="Times New Roman"/>
          <w:u w:val="single"/>
        </w:rPr>
        <w:t>lash-out</w:t>
      </w:r>
      <w:r w:rsidRPr="00D97837">
        <w:rPr>
          <w:rFonts w:ascii="Times New Roman" w:hAnsi="Times New Roman" w:cs="Times New Roman"/>
        </w:rPr>
        <w:t xml:space="preserve"> – </w:t>
      </w:r>
      <w:r w:rsidRPr="00D97837">
        <w:rPr>
          <w:rFonts w:ascii="Times New Roman" w:hAnsi="Times New Roman" w:cs="Times New Roman"/>
          <w:u w:val="single"/>
        </w:rPr>
        <w:t>global war</w:t>
      </w:r>
      <w:r w:rsidRPr="00D97837">
        <w:rPr>
          <w:rFonts w:ascii="Times New Roman" w:hAnsi="Times New Roman" w:cs="Times New Roman"/>
        </w:rPr>
        <w:t xml:space="preserve">  </w:t>
      </w:r>
    </w:p>
    <w:p w14:paraId="35D0F539" w14:textId="77777777" w:rsidR="00626D00" w:rsidRPr="00D97837" w:rsidRDefault="00626D00" w:rsidP="00626D00">
      <w:pPr>
        <w:spacing w:line="240" w:lineRule="auto"/>
        <w:rPr>
          <w:rFonts w:ascii="Times New Roman" w:hAnsi="Times New Roman" w:cs="Times New Roman"/>
        </w:rPr>
      </w:pPr>
      <w:r w:rsidRPr="00D97837">
        <w:rPr>
          <w:rStyle w:val="Style13ptBold"/>
          <w:rFonts w:ascii="Times New Roman" w:hAnsi="Times New Roman" w:cs="Times New Roman"/>
        </w:rPr>
        <w:t>Carpenter 15</w:t>
      </w:r>
      <w:r w:rsidRPr="00D97837">
        <w:rPr>
          <w:rFonts w:ascii="Times New Roman" w:hAnsi="Times New Roman" w:cs="Times New Roman"/>
        </w:rPr>
        <w:t xml:space="preserve"> (Ted Galen, a senior fellow at the Cato Institute and a contributing editor at The National Interest, The National Interest, “Could China's Economic Troubles Spark a War?”, 9/6/15, </w:t>
      </w:r>
      <w:hyperlink r:id="rId23" w:history="1">
        <w:r w:rsidRPr="00D97837">
          <w:rPr>
            <w:rStyle w:val="Hyperlink"/>
            <w:rFonts w:ascii="Times New Roman" w:hAnsi="Times New Roman" w:cs="Times New Roman"/>
          </w:rPr>
          <w:t>http://nationalinterest.org/feature/could-chinas-economic-troubles-spark-war-13784?page=2</w:t>
        </w:r>
      </w:hyperlink>
      <w:r w:rsidRPr="00D97837">
        <w:rPr>
          <w:rFonts w:ascii="Times New Roman" w:hAnsi="Times New Roman" w:cs="Times New Roman"/>
        </w:rPr>
        <w:t>, 6/24/16)//cmr</w:t>
      </w:r>
    </w:p>
    <w:p w14:paraId="2C5C4C5F" w14:textId="77777777" w:rsidR="00626D00" w:rsidRPr="00D97837" w:rsidRDefault="00626D00" w:rsidP="00626D00">
      <w:pPr>
        <w:spacing w:line="240" w:lineRule="auto"/>
        <w:rPr>
          <w:rFonts w:ascii="Times New Roman" w:hAnsi="Times New Roman" w:cs="Times New Roman"/>
          <w:sz w:val="16"/>
        </w:rPr>
      </w:pPr>
      <w:r w:rsidRPr="00D97837">
        <w:rPr>
          <w:rFonts w:ascii="Times New Roman" w:hAnsi="Times New Roman" w:cs="Times New Roman"/>
          <w:sz w:val="16"/>
        </w:rPr>
        <w:t>Global attention has focused on the plunge in the Shanghai stock market and mounting evidence that China’s economic growth is slowing dramatically. Moreover, the contagion appears to be spreading, characterized by extreme volatility and alarming declines in America’s own equity markets. Those worries are compounded because there always have been doubts about the accuracy of Beijing’s official economic statistics. Even before the current downturn, some outside experts believed that Chinese officials padded the results, making the country’s performance appear stronger than it actually was. If China is now teetering on the brink of recession, the political incentives for officials to conceal the extent of the damage would be quite powerful. The focus on the possible wider economic consequences of a severe</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Chinese</w:t>
      </w:r>
      <w:r w:rsidRPr="00D97837">
        <w:rPr>
          <w:rStyle w:val="StyleUnderline"/>
          <w:rFonts w:ascii="Times New Roman" w:hAnsi="Times New Roman" w:cs="Times New Roman"/>
        </w:rPr>
        <w:t xml:space="preserve"> </w:t>
      </w:r>
      <w:r w:rsidRPr="00D97837">
        <w:rPr>
          <w:rFonts w:ascii="Times New Roman" w:hAnsi="Times New Roman" w:cs="Times New Roman"/>
          <w:sz w:val="16"/>
        </w:rPr>
        <w:t>economic</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slowdown</w:t>
      </w:r>
      <w:r w:rsidRPr="00D97837">
        <w:rPr>
          <w:rStyle w:val="StyleUnderline"/>
          <w:rFonts w:ascii="Times New Roman" w:hAnsi="Times New Roman" w:cs="Times New Roman"/>
        </w:rPr>
        <w:t xml:space="preserve"> </w:t>
      </w:r>
      <w:r w:rsidRPr="00D97837">
        <w:rPr>
          <w:rFonts w:ascii="Times New Roman" w:hAnsi="Times New Roman" w:cs="Times New Roman"/>
          <w:sz w:val="16"/>
        </w:rPr>
        <w:t>is understandable, since the ramifications</w:t>
      </w:r>
      <w:r w:rsidRPr="00D97837">
        <w:rPr>
          <w:rStyle w:val="StyleUnderline"/>
          <w:rFonts w:ascii="Times New Roman" w:hAnsi="Times New Roman" w:cs="Times New Roman"/>
        </w:rPr>
        <w:t xml:space="preserve"> </w:t>
      </w:r>
      <w:r w:rsidRPr="00D97837">
        <w:rPr>
          <w:rStyle w:val="Emphasis"/>
          <w:rFonts w:ascii="Times New Roman" w:hAnsi="Times New Roman" w:cs="Times New Roman"/>
        </w:rPr>
        <w:t xml:space="preserve">could be extremely </w:t>
      </w:r>
      <w:r w:rsidRPr="00D97837">
        <w:rPr>
          <w:rStyle w:val="Emphasis"/>
          <w:rFonts w:ascii="Times New Roman" w:hAnsi="Times New Roman" w:cs="Times New Roman"/>
          <w:highlight w:val="cyan"/>
        </w:rPr>
        <w:t>unpleasant for</w:t>
      </w:r>
      <w:r w:rsidRPr="00D97837">
        <w:rPr>
          <w:rStyle w:val="StyleUnderline"/>
          <w:rFonts w:ascii="Times New Roman" w:hAnsi="Times New Roman" w:cs="Times New Roman"/>
        </w:rPr>
        <w:t xml:space="preserve"> </w:t>
      </w:r>
      <w:r w:rsidRPr="00D97837">
        <w:rPr>
          <w:rFonts w:ascii="Times New Roman" w:hAnsi="Times New Roman" w:cs="Times New Roman"/>
          <w:sz w:val="16"/>
        </w:rPr>
        <w:t>the</w:t>
      </w:r>
      <w:r w:rsidRPr="00D97837">
        <w:rPr>
          <w:rStyle w:val="StyleUnderline"/>
          <w:rFonts w:ascii="Times New Roman" w:hAnsi="Times New Roman" w:cs="Times New Roman"/>
          <w:sz w:val="16"/>
        </w:rPr>
        <w:t xml:space="preserve"> </w:t>
      </w:r>
      <w:r w:rsidRPr="00D97837">
        <w:rPr>
          <w:rStyle w:val="Emphasis"/>
          <w:rFonts w:ascii="Times New Roman" w:hAnsi="Times New Roman" w:cs="Times New Roman"/>
          <w:highlight w:val="cyan"/>
        </w:rPr>
        <w:t>U.S. and global economies</w:t>
      </w:r>
      <w:r w:rsidRPr="00D97837">
        <w:rPr>
          <w:rFonts w:ascii="Times New Roman" w:hAnsi="Times New Roman" w:cs="Times New Roman"/>
          <w:sz w:val="16"/>
        </w:rPr>
        <w:t xml:space="preserve">. But we should also be vigilant about how such economic stress might affect Beijing’s diplomatic and military behavior. It is not unprecedented for a government that feels besieged to attempt to distract a discontented public by fomenting a foreign policy crisis. In Henry IV, Shakespeare pithily described that process as the temptation to “busy giddy minds with foreign quarrels.” China’s leaders likely feel increasingly uncomfortable. The implicit bargain that has been in place since the onset of market-oriented reforms in the late 1970s has been that if the public does not challenge the Communist Party’s dominant political position, the Party will deliver an ever-rising standard of living for the people. The bloody Tiananmen Square crackdown in 1989 was a graphic reminder of what happens if the Party’s position is challenged. However, until now, the economic portion of the bargain seemed secure, characterized by breathtaking, often double digit, rates of growth. It is uncertain what happens if the Party can no longer maintain its part of the implicit bargain, but it is likely that a dangerous degree of public discontent will surface. Beijing might refrain from deliberately provoking a major foreign policy crisis, since the Chinese economy depends heavily on export markets, and access to those markets would be jeopardized by war. However, </w:t>
      </w:r>
      <w:r w:rsidRPr="00D97837">
        <w:rPr>
          <w:rStyle w:val="Emphasis"/>
          <w:rFonts w:ascii="Times New Roman" w:hAnsi="Times New Roman" w:cs="Times New Roman"/>
        </w:rPr>
        <w:t xml:space="preserve">the </w:t>
      </w:r>
      <w:r w:rsidRPr="00D97837">
        <w:rPr>
          <w:rStyle w:val="Emphasis"/>
          <w:rFonts w:ascii="Times New Roman" w:hAnsi="Times New Roman" w:cs="Times New Roman"/>
          <w:highlight w:val="cyan"/>
        </w:rPr>
        <w:t>need to</w:t>
      </w:r>
      <w:r w:rsidRPr="00D97837">
        <w:rPr>
          <w:rFonts w:ascii="Times New Roman" w:hAnsi="Times New Roman" w:cs="Times New Roman"/>
          <w:sz w:val="16"/>
        </w:rPr>
        <w:t xml:space="preserve"> preserve and strengthen national unity and</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distract</w:t>
      </w:r>
      <w:r w:rsidRPr="00D97837">
        <w:rPr>
          <w:rStyle w:val="StyleUnderline"/>
          <w:rFonts w:ascii="Times New Roman" w:hAnsi="Times New Roman" w:cs="Times New Roman"/>
        </w:rPr>
        <w:t xml:space="preserve"> </w:t>
      </w:r>
      <w:r w:rsidRPr="00D97837">
        <w:rPr>
          <w:rFonts w:ascii="Times New Roman" w:hAnsi="Times New Roman" w:cs="Times New Roman"/>
          <w:sz w:val="16"/>
        </w:rPr>
        <w:t>the public</w:t>
      </w:r>
      <w:r w:rsidRPr="00D97837">
        <w:rPr>
          <w:rStyle w:val="StyleUnderline"/>
          <w:rFonts w:ascii="Times New Roman" w:hAnsi="Times New Roman" w:cs="Times New Roman"/>
          <w:sz w:val="16"/>
        </w:rPr>
        <w:t xml:space="preserve"> </w:t>
      </w:r>
      <w:r w:rsidRPr="00D97837">
        <w:rPr>
          <w:rStyle w:val="Emphasis"/>
          <w:rFonts w:ascii="Times New Roman" w:hAnsi="Times New Roman" w:cs="Times New Roman"/>
          <w:highlight w:val="cyan"/>
        </w:rPr>
        <w:t>from</w:t>
      </w:r>
      <w:r w:rsidRPr="00D97837">
        <w:rPr>
          <w:rStyle w:val="StyleUnderline"/>
          <w:rFonts w:ascii="Times New Roman" w:hAnsi="Times New Roman" w:cs="Times New Roman"/>
        </w:rPr>
        <w:t xml:space="preserve"> </w:t>
      </w:r>
      <w:r w:rsidRPr="00D97837">
        <w:rPr>
          <w:rFonts w:ascii="Times New Roman" w:hAnsi="Times New Roman" w:cs="Times New Roman"/>
          <w:sz w:val="16"/>
        </w:rPr>
        <w:t>mounting</w:t>
      </w:r>
      <w:r w:rsidRPr="00D97837">
        <w:rPr>
          <w:rStyle w:val="StyleUnderline"/>
          <w:rFonts w:ascii="Times New Roman" w:hAnsi="Times New Roman" w:cs="Times New Roman"/>
          <w:sz w:val="16"/>
        </w:rPr>
        <w:t xml:space="preserve"> </w:t>
      </w:r>
      <w:r w:rsidRPr="00D97837">
        <w:rPr>
          <w:rStyle w:val="Emphasis"/>
          <w:rFonts w:ascii="Times New Roman" w:hAnsi="Times New Roman" w:cs="Times New Roman"/>
          <w:highlight w:val="cyan"/>
        </w:rPr>
        <w:t>economic troubles</w:t>
      </w:r>
      <w:r w:rsidRPr="00D97837">
        <w:rPr>
          <w:rStyle w:val="Emphasis"/>
          <w:rFonts w:ascii="Times New Roman" w:hAnsi="Times New Roman" w:cs="Times New Roman"/>
        </w:rPr>
        <w:t xml:space="preserve"> is likely to </w:t>
      </w:r>
      <w:r w:rsidRPr="00D97837">
        <w:rPr>
          <w:rStyle w:val="Emphasis"/>
          <w:rFonts w:ascii="Times New Roman" w:hAnsi="Times New Roman" w:cs="Times New Roman"/>
          <w:highlight w:val="cyan"/>
        </w:rPr>
        <w:t xml:space="preserve">impel </w:t>
      </w:r>
      <w:r w:rsidRPr="00D97837">
        <w:rPr>
          <w:rStyle w:val="Emphasis"/>
          <w:rFonts w:ascii="Times New Roman" w:hAnsi="Times New Roman" w:cs="Times New Roman"/>
        </w:rPr>
        <w:t xml:space="preserve">Chinese </w:t>
      </w:r>
      <w:r w:rsidRPr="00D97837">
        <w:rPr>
          <w:rStyle w:val="Emphasis"/>
          <w:rFonts w:ascii="Times New Roman" w:hAnsi="Times New Roman" w:cs="Times New Roman"/>
          <w:highlight w:val="cyan"/>
        </w:rPr>
        <w:t>leaders to adopt</w:t>
      </w:r>
      <w:r w:rsidRPr="00D97837">
        <w:rPr>
          <w:rStyle w:val="StyleUnderline"/>
          <w:rFonts w:ascii="Times New Roman" w:hAnsi="Times New Roman" w:cs="Times New Roman"/>
        </w:rPr>
        <w:t xml:space="preserve"> </w:t>
      </w:r>
      <w:r w:rsidRPr="00D97837">
        <w:rPr>
          <w:rFonts w:ascii="Times New Roman" w:hAnsi="Times New Roman" w:cs="Times New Roman"/>
          <w:sz w:val="16"/>
        </w:rPr>
        <w:t>very</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hardline policies</w:t>
      </w:r>
      <w:r w:rsidRPr="00D97837">
        <w:rPr>
          <w:rStyle w:val="StyleUnderline"/>
          <w:rFonts w:ascii="Times New Roman" w:hAnsi="Times New Roman" w:cs="Times New Roman"/>
        </w:rPr>
        <w:t xml:space="preserve"> </w:t>
      </w:r>
      <w:r w:rsidRPr="00D97837">
        <w:rPr>
          <w:rFonts w:ascii="Times New Roman" w:hAnsi="Times New Roman" w:cs="Times New Roman"/>
          <w:sz w:val="16"/>
        </w:rPr>
        <w:t>in at least three areas. And all of those situations entail the danger of</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miscalc</w:t>
      </w:r>
      <w:r w:rsidRPr="00D97837">
        <w:rPr>
          <w:rFonts w:ascii="Times New Roman" w:hAnsi="Times New Roman" w:cs="Times New Roman"/>
          <w:sz w:val="16"/>
        </w:rPr>
        <w:t xml:space="preserve">ulations that </w:t>
      </w:r>
      <w:r w:rsidRPr="00D97837">
        <w:rPr>
          <w:rStyle w:val="Emphasis"/>
          <w:rFonts w:ascii="Times New Roman" w:hAnsi="Times New Roman" w:cs="Times New Roman"/>
        </w:rPr>
        <w:t xml:space="preserve">could </w:t>
      </w:r>
      <w:r w:rsidRPr="00D97837">
        <w:rPr>
          <w:rStyle w:val="Emphasis"/>
          <w:rFonts w:ascii="Times New Roman" w:hAnsi="Times New Roman" w:cs="Times New Roman"/>
          <w:highlight w:val="cyan"/>
        </w:rPr>
        <w:t>lead to war</w:t>
      </w:r>
      <w:r w:rsidRPr="00D97837">
        <w:rPr>
          <w:rFonts w:ascii="Times New Roman" w:hAnsi="Times New Roman" w:cs="Times New Roman"/>
        </w:rPr>
        <w:t xml:space="preserve">. </w:t>
      </w:r>
      <w:r w:rsidRPr="00D97837">
        <w:rPr>
          <w:rFonts w:ascii="Times New Roman" w:hAnsi="Times New Roman" w:cs="Times New Roman"/>
          <w:sz w:val="16"/>
        </w:rPr>
        <w:t>One issue is the</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S</w:t>
      </w:r>
      <w:r w:rsidRPr="00D97837">
        <w:rPr>
          <w:rFonts w:ascii="Times New Roman" w:hAnsi="Times New Roman" w:cs="Times New Roman"/>
          <w:sz w:val="16"/>
        </w:rPr>
        <w:t xml:space="preserve">outh </w:t>
      </w:r>
      <w:r w:rsidRPr="00D97837">
        <w:rPr>
          <w:rStyle w:val="Emphasis"/>
          <w:rFonts w:ascii="Times New Roman" w:hAnsi="Times New Roman" w:cs="Times New Roman"/>
          <w:highlight w:val="cyan"/>
        </w:rPr>
        <w:t>C</w:t>
      </w:r>
      <w:r w:rsidRPr="00D97837">
        <w:rPr>
          <w:rFonts w:ascii="Times New Roman" w:hAnsi="Times New Roman" w:cs="Times New Roman"/>
          <w:sz w:val="16"/>
        </w:rPr>
        <w:t>hina</w:t>
      </w:r>
      <w:r w:rsidRPr="00D97837">
        <w:rPr>
          <w:rFonts w:ascii="Times New Roman" w:hAnsi="Times New Roman" w:cs="Times New Roman"/>
          <w:sz w:val="16"/>
          <w:highlight w:val="cyan"/>
        </w:rPr>
        <w:t xml:space="preserve"> </w:t>
      </w:r>
      <w:r w:rsidRPr="00D97837">
        <w:rPr>
          <w:rStyle w:val="Emphasis"/>
          <w:rFonts w:ascii="Times New Roman" w:hAnsi="Times New Roman" w:cs="Times New Roman"/>
          <w:highlight w:val="cyan"/>
        </w:rPr>
        <w:t>S</w:t>
      </w:r>
      <w:r w:rsidRPr="00D97837">
        <w:rPr>
          <w:rFonts w:ascii="Times New Roman" w:hAnsi="Times New Roman" w:cs="Times New Roman"/>
          <w:sz w:val="16"/>
        </w:rPr>
        <w:t>ea. Beijing has made extraordinarily broad territorial claims that encompass some 90 percent of that body of water. China is pressing its claims with air and naval patrols and the building of artificial islands. Those policies have brought Beijing into acrimonious</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disputes with</w:t>
      </w:r>
      <w:r w:rsidRPr="00D97837">
        <w:rPr>
          <w:rFonts w:ascii="Times New Roman" w:hAnsi="Times New Roman" w:cs="Times New Roman"/>
          <w:sz w:val="16"/>
          <w:highlight w:val="cyan"/>
        </w:rPr>
        <w:t xml:space="preserve"> </w:t>
      </w:r>
      <w:r w:rsidRPr="00D97837">
        <w:rPr>
          <w:rFonts w:ascii="Times New Roman" w:hAnsi="Times New Roman" w:cs="Times New Roman"/>
          <w:sz w:val="16"/>
        </w:rPr>
        <w:t xml:space="preserve">neighbors such as </w:t>
      </w:r>
      <w:r w:rsidRPr="00D97837">
        <w:rPr>
          <w:rStyle w:val="Emphasis"/>
          <w:rFonts w:ascii="Times New Roman" w:hAnsi="Times New Roman" w:cs="Times New Roman"/>
          <w:highlight w:val="cyan"/>
        </w:rPr>
        <w:t xml:space="preserve">Vietnam </w:t>
      </w:r>
      <w:r w:rsidRPr="00D97837">
        <w:rPr>
          <w:rFonts w:ascii="Times New Roman" w:hAnsi="Times New Roman" w:cs="Times New Roman"/>
          <w:sz w:val="16"/>
        </w:rPr>
        <w:t>and</w:t>
      </w:r>
      <w:r w:rsidRPr="00D97837">
        <w:rPr>
          <w:rStyle w:val="Emphasis"/>
          <w:rFonts w:ascii="Times New Roman" w:hAnsi="Times New Roman" w:cs="Times New Roman"/>
          <w:sz w:val="16"/>
        </w:rPr>
        <w:t xml:space="preserve"> </w:t>
      </w:r>
      <w:r w:rsidRPr="00D97837">
        <w:rPr>
          <w:rStyle w:val="Emphasis"/>
          <w:rFonts w:ascii="Times New Roman" w:hAnsi="Times New Roman" w:cs="Times New Roman"/>
        </w:rPr>
        <w:t xml:space="preserve">the </w:t>
      </w:r>
      <w:r w:rsidRPr="00D97837">
        <w:rPr>
          <w:rStyle w:val="Emphasis"/>
          <w:rFonts w:ascii="Times New Roman" w:hAnsi="Times New Roman" w:cs="Times New Roman"/>
          <w:highlight w:val="cyan"/>
        </w:rPr>
        <w:t>Philippines</w:t>
      </w:r>
      <w:r w:rsidRPr="00D97837">
        <w:rPr>
          <w:rStyle w:val="StyleUnderline"/>
          <w:rFonts w:ascii="Times New Roman" w:hAnsi="Times New Roman" w:cs="Times New Roman"/>
        </w:rPr>
        <w:t xml:space="preserve">, </w:t>
      </w:r>
      <w:r w:rsidRPr="00D97837">
        <w:rPr>
          <w:rFonts w:ascii="Times New Roman" w:hAnsi="Times New Roman" w:cs="Times New Roman"/>
          <w:sz w:val="16"/>
        </w:rPr>
        <w:t>which have rival territorial claims</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and</w:t>
      </w:r>
      <w:r w:rsidRPr="00D97837">
        <w:rPr>
          <w:rStyle w:val="StyleUnderline"/>
          <w:rFonts w:ascii="Times New Roman" w:hAnsi="Times New Roman" w:cs="Times New Roman"/>
        </w:rPr>
        <w:t xml:space="preserve"> </w:t>
      </w:r>
      <w:r w:rsidRPr="00D97837">
        <w:rPr>
          <w:rFonts w:ascii="Times New Roman" w:hAnsi="Times New Roman" w:cs="Times New Roman"/>
          <w:sz w:val="16"/>
        </w:rPr>
        <w:t xml:space="preserve">with the world’s leading maritime power, </w:t>
      </w:r>
      <w:r w:rsidRPr="00D97837">
        <w:rPr>
          <w:rStyle w:val="Emphasis"/>
          <w:rFonts w:ascii="Times New Roman" w:hAnsi="Times New Roman" w:cs="Times New Roman"/>
          <w:highlight w:val="cyan"/>
        </w:rPr>
        <w:t>the</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U</w:t>
      </w:r>
      <w:r w:rsidRPr="00D97837">
        <w:rPr>
          <w:rFonts w:ascii="Times New Roman" w:hAnsi="Times New Roman" w:cs="Times New Roman"/>
          <w:sz w:val="16"/>
        </w:rPr>
        <w:t>nited</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S</w:t>
      </w:r>
      <w:r w:rsidRPr="00D97837">
        <w:rPr>
          <w:rFonts w:ascii="Times New Roman" w:hAnsi="Times New Roman" w:cs="Times New Roman"/>
          <w:sz w:val="16"/>
        </w:rPr>
        <w:t xml:space="preserve">tates, which resists any manifestation of Chinese control over the South China Sea and the crucial commercial lanes that pass through it. The </w:t>
      </w:r>
      <w:r w:rsidRPr="00D97837">
        <w:rPr>
          <w:rStyle w:val="Emphasis"/>
          <w:rFonts w:ascii="Times New Roman" w:hAnsi="Times New Roman" w:cs="Times New Roman"/>
          <w:highlight w:val="cyan"/>
        </w:rPr>
        <w:t>conditions</w:t>
      </w:r>
      <w:r w:rsidRPr="00D97837">
        <w:rPr>
          <w:rStyle w:val="StyleUnderline"/>
          <w:rFonts w:ascii="Times New Roman" w:hAnsi="Times New Roman" w:cs="Times New Roman"/>
        </w:rPr>
        <w:t xml:space="preserve"> </w:t>
      </w:r>
      <w:r w:rsidRPr="00D97837">
        <w:rPr>
          <w:rFonts w:ascii="Times New Roman" w:hAnsi="Times New Roman" w:cs="Times New Roman"/>
          <w:sz w:val="16"/>
        </w:rPr>
        <w:t>are in place</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for</w:t>
      </w:r>
      <w:r w:rsidRPr="00D97837">
        <w:rPr>
          <w:rFonts w:ascii="Times New Roman" w:hAnsi="Times New Roman" w:cs="Times New Roman"/>
          <w:sz w:val="16"/>
        </w:rPr>
        <w:t xml:space="preserve"> a</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nasty confrontation</w:t>
      </w:r>
      <w:r w:rsidRPr="00D97837">
        <w:rPr>
          <w:rStyle w:val="StyleUnderline"/>
          <w:rFonts w:ascii="Times New Roman" w:hAnsi="Times New Roman" w:cs="Times New Roman"/>
        </w:rPr>
        <w:t>.</w:t>
      </w:r>
      <w:r w:rsidRPr="00D97837">
        <w:rPr>
          <w:rFonts w:ascii="Times New Roman" w:hAnsi="Times New Roman" w:cs="Times New Roman"/>
          <w:sz w:val="16"/>
        </w:rPr>
        <w:t xml:space="preserve"> Chinese leaders have already stressed the country’s alleged historical claims to the area, and made it clear that it will not tolerate being subjected to humiliation by outside powers. Such arguments are designed to gain domestic support by reminding the Chinese people of the country’s long period of weakness and humiliation in the 1800s and early 1900s. A second issue is Taiwan. Beijing has long argued that</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Taiwan</w:t>
      </w:r>
      <w:r w:rsidRPr="00D97837">
        <w:rPr>
          <w:rStyle w:val="StyleUnderline"/>
          <w:rFonts w:ascii="Times New Roman" w:hAnsi="Times New Roman" w:cs="Times New Roman"/>
        </w:rPr>
        <w:t xml:space="preserve"> </w:t>
      </w:r>
      <w:r w:rsidRPr="00D97837">
        <w:rPr>
          <w:rFonts w:ascii="Times New Roman" w:hAnsi="Times New Roman" w:cs="Times New Roman"/>
          <w:sz w:val="16"/>
        </w:rPr>
        <w:t>is rightfully part of China and was stolen from the country in the Sino-Japanese war in 1895. Although Chinese leaders have exhibited patience regarding the issue of reunification, relying in large measure on growing cross-strait economic ties to entice Taiwan to eventually accept that outcome, Beijing has also reacted very sharply whenever Taiwanese officials have pushed an agenda of independence, as during the administration of Chen Shui-bian from 2000 to 2008. The</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danger</w:t>
      </w:r>
      <w:r w:rsidRPr="00D97837">
        <w:rPr>
          <w:rStyle w:val="StyleUnderline"/>
          <w:rFonts w:ascii="Times New Roman" w:hAnsi="Times New Roman" w:cs="Times New Roman"/>
          <w:highlight w:val="cyan"/>
        </w:rPr>
        <w:t xml:space="preserve"> </w:t>
      </w:r>
      <w:r w:rsidRPr="00D97837">
        <w:rPr>
          <w:rFonts w:ascii="Times New Roman" w:hAnsi="Times New Roman" w:cs="Times New Roman"/>
          <w:sz w:val="16"/>
        </w:rPr>
        <w:t>of renewed confrontation</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is rising</w:t>
      </w:r>
      <w:r w:rsidRPr="00D97837">
        <w:rPr>
          <w:rStyle w:val="Emphasis"/>
          <w:rFonts w:ascii="Times New Roman" w:hAnsi="Times New Roman" w:cs="Times New Roman"/>
        </w:rPr>
        <w:t>,</w:t>
      </w:r>
      <w:r w:rsidRPr="00D97837">
        <w:rPr>
          <w:rStyle w:val="StyleUnderline"/>
          <w:rFonts w:ascii="Times New Roman" w:hAnsi="Times New Roman" w:cs="Times New Roman"/>
        </w:rPr>
        <w:t xml:space="preserve"> </w:t>
      </w:r>
      <w:r w:rsidRPr="00D97837">
        <w:rPr>
          <w:rFonts w:ascii="Times New Roman" w:hAnsi="Times New Roman" w:cs="Times New Roman"/>
          <w:sz w:val="16"/>
        </w:rPr>
        <w:t>since public opinion polls indicate that the nominee of Chen’s old party, the pro-independence Democratic Progressive Party, will be Taiwan’s next leader. A new</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crisis</w:t>
      </w:r>
      <w:r w:rsidRPr="00D97837">
        <w:rPr>
          <w:rStyle w:val="StyleUnderline"/>
          <w:rFonts w:ascii="Times New Roman" w:hAnsi="Times New Roman" w:cs="Times New Roman"/>
          <w:highlight w:val="cyan"/>
        </w:rPr>
        <w:t xml:space="preserve"> </w:t>
      </w:r>
      <w:r w:rsidRPr="00D97837">
        <w:rPr>
          <w:rFonts w:ascii="Times New Roman" w:hAnsi="Times New Roman" w:cs="Times New Roman"/>
          <w:sz w:val="16"/>
        </w:rPr>
        <w:t>in</w:t>
      </w:r>
      <w:r w:rsidRPr="00D97837">
        <w:rPr>
          <w:rStyle w:val="StyleUnderline"/>
          <w:rFonts w:ascii="Times New Roman" w:hAnsi="Times New Roman" w:cs="Times New Roman"/>
        </w:rPr>
        <w:t xml:space="preserve"> </w:t>
      </w:r>
      <w:r w:rsidRPr="00D97837">
        <w:rPr>
          <w:rFonts w:ascii="Times New Roman" w:hAnsi="Times New Roman" w:cs="Times New Roman"/>
          <w:sz w:val="16"/>
        </w:rPr>
        <w:t>the Taiwan Strait</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would be</w:t>
      </w:r>
      <w:r w:rsidRPr="00D97837">
        <w:rPr>
          <w:rStyle w:val="StyleUnderline"/>
          <w:rFonts w:ascii="Times New Roman" w:hAnsi="Times New Roman" w:cs="Times New Roman"/>
          <w:highlight w:val="cyan"/>
        </w:rPr>
        <w:t xml:space="preserve"> </w:t>
      </w:r>
      <w:r w:rsidRPr="00D97837">
        <w:rPr>
          <w:rFonts w:ascii="Times New Roman" w:hAnsi="Times New Roman" w:cs="Times New Roman"/>
          <w:sz w:val="16"/>
        </w:rPr>
        <w:t>extremely</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serious</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since the</w:t>
      </w:r>
      <w:r w:rsidRPr="00D97837">
        <w:rPr>
          <w:rFonts w:ascii="Times New Roman" w:hAnsi="Times New Roman" w:cs="Times New Roman"/>
          <w:sz w:val="16"/>
        </w:rPr>
        <w:t xml:space="preserve"> </w:t>
      </w:r>
      <w:r w:rsidRPr="00D97837">
        <w:rPr>
          <w:rStyle w:val="Emphasis"/>
          <w:rFonts w:ascii="Times New Roman" w:hAnsi="Times New Roman" w:cs="Times New Roman"/>
          <w:highlight w:val="cyan"/>
        </w:rPr>
        <w:t>U</w:t>
      </w:r>
      <w:r w:rsidRPr="00D97837">
        <w:rPr>
          <w:rFonts w:ascii="Times New Roman" w:hAnsi="Times New Roman" w:cs="Times New Roman"/>
          <w:sz w:val="16"/>
        </w:rPr>
        <w:t>nited</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S</w:t>
      </w:r>
      <w:r w:rsidRPr="00D97837">
        <w:rPr>
          <w:rFonts w:ascii="Times New Roman" w:hAnsi="Times New Roman" w:cs="Times New Roman"/>
          <w:sz w:val="16"/>
        </w:rPr>
        <w:t>tates</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has obligated itself</w:t>
      </w:r>
      <w:r w:rsidRPr="00D97837">
        <w:rPr>
          <w:rStyle w:val="StyleUnderline"/>
          <w:rFonts w:ascii="Times New Roman" w:hAnsi="Times New Roman" w:cs="Times New Roman"/>
          <w:highlight w:val="cyan"/>
        </w:rPr>
        <w:t xml:space="preserve"> </w:t>
      </w:r>
      <w:r w:rsidRPr="00D97837">
        <w:rPr>
          <w:rFonts w:ascii="Times New Roman" w:hAnsi="Times New Roman" w:cs="Times New Roman"/>
          <w:sz w:val="16"/>
        </w:rPr>
        <w:t xml:space="preserve">to consider any Chinese efforts at coercion as a “grave breach of the peace” of East Asia. Yet there is little doubt that there would be widespread domestic support on the mainland for a stern response by the Beijing government to a Taiwanese attempt to enhance its de-facto independence. Indeed, there might be more political danger to the regime if it did not take a strong stance on that issue. The third possible arena for crisis is the East China Sea. </w:t>
      </w:r>
      <w:r w:rsidRPr="00D97837">
        <w:rPr>
          <w:rStyle w:val="Emphasis"/>
          <w:rFonts w:ascii="Times New Roman" w:hAnsi="Times New Roman" w:cs="Times New Roman"/>
          <w:highlight w:val="cyan"/>
        </w:rPr>
        <w:t>China</w:t>
      </w:r>
      <w:r w:rsidRPr="00D97837">
        <w:rPr>
          <w:rStyle w:val="StyleUnderline"/>
          <w:rFonts w:ascii="Times New Roman" w:hAnsi="Times New Roman" w:cs="Times New Roman"/>
        </w:rPr>
        <w:t xml:space="preserve"> </w:t>
      </w:r>
      <w:r w:rsidRPr="00D97837">
        <w:rPr>
          <w:rFonts w:ascii="Times New Roman" w:hAnsi="Times New Roman" w:cs="Times New Roman"/>
          <w:sz w:val="16"/>
        </w:rPr>
        <w:t>is increasingly</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adamant about</w:t>
      </w:r>
      <w:r w:rsidRPr="00D97837">
        <w:rPr>
          <w:rStyle w:val="StyleUnderline"/>
          <w:rFonts w:ascii="Times New Roman" w:hAnsi="Times New Roman" w:cs="Times New Roman"/>
        </w:rPr>
        <w:t xml:space="preserve"> </w:t>
      </w:r>
      <w:r w:rsidRPr="00D97837">
        <w:rPr>
          <w:rFonts w:ascii="Times New Roman" w:hAnsi="Times New Roman" w:cs="Times New Roman"/>
          <w:sz w:val="16"/>
        </w:rPr>
        <w:t>its claims to the Diaoyu/</w:t>
      </w:r>
      <w:r w:rsidRPr="00D97837">
        <w:rPr>
          <w:rStyle w:val="Emphasis"/>
          <w:rFonts w:ascii="Times New Roman" w:hAnsi="Times New Roman" w:cs="Times New Roman"/>
          <w:highlight w:val="cyan"/>
        </w:rPr>
        <w:t>Senkaku</w:t>
      </w:r>
      <w:r w:rsidRPr="00D97837">
        <w:rPr>
          <w:rStyle w:val="StyleUnderline"/>
          <w:rFonts w:ascii="Times New Roman" w:hAnsi="Times New Roman" w:cs="Times New Roman"/>
        </w:rPr>
        <w:t xml:space="preserve"> </w:t>
      </w:r>
      <w:r w:rsidRPr="00D97837">
        <w:rPr>
          <w:rFonts w:ascii="Times New Roman" w:hAnsi="Times New Roman" w:cs="Times New Roman"/>
          <w:sz w:val="16"/>
        </w:rPr>
        <w:t>islands, which are under Japanese control. From China’s perspective, those islands were stolen by Imperial Japan at the same time that Tokyo took possession of Taiwan following the 1895 war. And ginning up public anger against Japan is never difficult. China just finished celebrating the 70th anniversary of the end of World War II, which is touted in China as “the Chinese People’s War of Resistance Against Japanese Aggression and the World Anti-Fascist War.” Recalling Japan’s invasion of China, and the resulting atrocities, was a prominent theme of the various commemorative events. But the animosity is not based solely on historical grievances. Anger at Japan over the ongoing East China Sea dispute and other matters has already produced anti-Japanese riots in Chinese cities, characterized by attacks on Japanese businesses and automobiles. There is a powerful incentive for Chinese leaders to take an uncompromising stance on the Diaoyu/Senkaku feud, confident that the Chinese people will back such a stance. All of this suggests that the United States and its allies need to proceed cautiously about dealing with China, especially on these three issues. Now is not the time to press a Chinese leadership that likely feels beleaguered by the country’s economic woes. The last thing we should do is give those leaders further temptation to distract the Chinese people with a foreign policy confrontation. Such a strategy entails the grave risk of miscalculation and</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escalation</w:t>
      </w:r>
      <w:r w:rsidRPr="00D97837">
        <w:rPr>
          <w:rStyle w:val="StyleUnderline"/>
          <w:rFonts w:ascii="Times New Roman" w:hAnsi="Times New Roman" w:cs="Times New Roman"/>
        </w:rPr>
        <w:t xml:space="preserve">, </w:t>
      </w:r>
      <w:r w:rsidRPr="00D97837">
        <w:rPr>
          <w:rFonts w:ascii="Times New Roman" w:hAnsi="Times New Roman" w:cs="Times New Roman"/>
          <w:sz w:val="16"/>
        </w:rPr>
        <w:t>and that would be</w:t>
      </w:r>
      <w:r w:rsidRPr="00D97837">
        <w:rPr>
          <w:rStyle w:val="StyleUnderline"/>
          <w:rFonts w:ascii="Times New Roman" w:hAnsi="Times New Roman" w:cs="Times New Roman"/>
        </w:rPr>
        <w:t xml:space="preserve"> </w:t>
      </w:r>
      <w:r w:rsidRPr="00D97837">
        <w:rPr>
          <w:rStyle w:val="Emphasis"/>
          <w:rFonts w:ascii="Times New Roman" w:hAnsi="Times New Roman" w:cs="Times New Roman"/>
          <w:highlight w:val="cyan"/>
        </w:rPr>
        <w:t>a tragedy for all</w:t>
      </w:r>
      <w:r w:rsidRPr="00D97837">
        <w:rPr>
          <w:rStyle w:val="StyleUnderline"/>
          <w:rFonts w:ascii="Times New Roman" w:hAnsi="Times New Roman" w:cs="Times New Roman"/>
          <w:highlight w:val="cyan"/>
        </w:rPr>
        <w:t xml:space="preserve"> </w:t>
      </w:r>
      <w:r w:rsidRPr="00D97837">
        <w:rPr>
          <w:rFonts w:ascii="Times New Roman" w:hAnsi="Times New Roman" w:cs="Times New Roman"/>
          <w:sz w:val="16"/>
        </w:rPr>
        <w:t>concerned.</w:t>
      </w:r>
    </w:p>
    <w:p w14:paraId="6BEAA8FB" w14:textId="77777777" w:rsidR="00626D00" w:rsidRDefault="00626D00" w:rsidP="00626D00">
      <w:pPr>
        <w:rPr>
          <w:rFonts w:ascii="Times New Roman" w:hAnsi="Times New Roman" w:cs="Times New Roman"/>
          <w:sz w:val="16"/>
        </w:rPr>
      </w:pPr>
    </w:p>
    <w:p w14:paraId="2461A889" w14:textId="77777777" w:rsidR="00626D00" w:rsidRDefault="00626D00" w:rsidP="00626D00">
      <w:pPr>
        <w:pStyle w:val="Heading3"/>
        <w:spacing w:before="0" w:line="240" w:lineRule="auto"/>
        <w:rPr>
          <w:rFonts w:ascii="Times New Roman" w:hAnsi="Times New Roman" w:cs="Times New Roman"/>
        </w:rPr>
      </w:pPr>
      <w:r w:rsidRPr="00D97837">
        <w:rPr>
          <w:rFonts w:ascii="Times New Roman" w:hAnsi="Times New Roman" w:cs="Times New Roman"/>
        </w:rPr>
        <w:t>DA</w:t>
      </w:r>
    </w:p>
    <w:p w14:paraId="518B5347" w14:textId="77777777" w:rsidR="00626D00" w:rsidRPr="00D97837" w:rsidRDefault="00626D00" w:rsidP="00626D00">
      <w:pPr>
        <w:pStyle w:val="Heading4"/>
      </w:pPr>
      <w:r w:rsidRPr="00D97837">
        <w:t>Link Story</w:t>
      </w:r>
    </w:p>
    <w:p w14:paraId="6906BDE1" w14:textId="77777777" w:rsidR="00626D00" w:rsidRPr="00D97837" w:rsidRDefault="00626D00" w:rsidP="00626D00">
      <w:pPr>
        <w:pStyle w:val="Heading4"/>
        <w:spacing w:before="0" w:line="240" w:lineRule="auto"/>
        <w:rPr>
          <w:rFonts w:ascii="Times New Roman" w:hAnsi="Times New Roman" w:cs="Times New Roman"/>
        </w:rPr>
      </w:pPr>
      <w:r w:rsidRPr="00D97837">
        <w:rPr>
          <w:rFonts w:ascii="Times New Roman" w:hAnsi="Times New Roman" w:cs="Times New Roman"/>
        </w:rPr>
        <w:t xml:space="preserve">First, the US commercial space industry is booming – private space companies are driving innovation </w:t>
      </w:r>
    </w:p>
    <w:p w14:paraId="42AF60F1" w14:textId="77777777" w:rsidR="00626D00" w:rsidRPr="00D97837" w:rsidRDefault="00626D00" w:rsidP="00626D00">
      <w:pPr>
        <w:spacing w:line="240" w:lineRule="auto"/>
        <w:rPr>
          <w:rFonts w:ascii="Times New Roman" w:hAnsi="Times New Roman" w:cs="Times New Roman"/>
        </w:rPr>
      </w:pPr>
      <w:r w:rsidRPr="00D97837">
        <w:rPr>
          <w:rFonts w:ascii="Times New Roman" w:hAnsi="Times New Roman" w:cs="Times New Roman"/>
          <w:b/>
          <w:bCs/>
          <w:sz w:val="26"/>
          <w:szCs w:val="26"/>
        </w:rPr>
        <w:t xml:space="preserve">Lindzon </w:t>
      </w:r>
      <w:r w:rsidRPr="00D97837">
        <w:rPr>
          <w:rStyle w:val="Style13ptBold"/>
          <w:rFonts w:ascii="Times New Roman" w:hAnsi="Times New Roman" w:cs="Times New Roman"/>
        </w:rPr>
        <w:t>2021</w:t>
      </w:r>
      <w:r w:rsidRPr="00D97837">
        <w:rPr>
          <w:rFonts w:ascii="Times New Roman" w:hAnsi="Times New Roman" w:cs="Times New Roman"/>
          <w:sz w:val="16"/>
          <w:szCs w:val="16"/>
        </w:rPr>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w:t>
      </w:r>
    </w:p>
    <w:p w14:paraId="5D26CF39" w14:textId="77777777" w:rsidR="00626D00" w:rsidRPr="00D97837" w:rsidRDefault="00626D00" w:rsidP="00626D00">
      <w:pPr>
        <w:spacing w:line="240" w:lineRule="auto"/>
        <w:rPr>
          <w:rFonts w:ascii="Times New Roman" w:hAnsi="Times New Roman" w:cs="Times New Roman"/>
          <w:sz w:val="10"/>
        </w:rPr>
      </w:pPr>
      <w:r w:rsidRPr="00D97837">
        <w:rPr>
          <w:rFonts w:ascii="Times New Roman" w:hAnsi="Times New Roman" w:cs="Times New Roman"/>
          <w:sz w:val="10"/>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D97837">
        <w:rPr>
          <w:rStyle w:val="StyleUnderline"/>
          <w:rFonts w:ascii="Times New Roman" w:hAnsi="Times New Roman" w:cs="Times New Roman"/>
        </w:rPr>
        <w:t>Before space became a frontier for innovation and development for privately held companies, opportunities were limited to nation states and the private defense contractors who supported them. In recent years</w:t>
      </w:r>
      <w:r w:rsidRPr="00D97837">
        <w:rPr>
          <w:rFonts w:ascii="Times New Roman" w:hAnsi="Times New Roman" w:cs="Times New Roman"/>
          <w:sz w:val="10"/>
        </w:rPr>
        <w:t>, however,</w:t>
      </w:r>
      <w:r w:rsidRPr="00D97837">
        <w:rPr>
          <w:rStyle w:val="StyleUnderline"/>
          <w:rFonts w:ascii="Times New Roman" w:hAnsi="Times New Roman" w:cs="Times New Roman"/>
        </w:rPr>
        <w:t xml:space="preserve"> billionaires such as Bezos, Elon Musk, and Richard Branson have lowered the barrier to entry. Since the launch of its first rocket, Falcon 1, in September of 2008, Musk’s </w:t>
      </w:r>
      <w:r w:rsidRPr="00D97837">
        <w:rPr>
          <w:rStyle w:val="Emphasis"/>
          <w:rFonts w:ascii="Times New Roman" w:hAnsi="Times New Roman" w:cs="Times New Roman"/>
        </w:rPr>
        <w:t xml:space="preserve">commercial space transportation company </w:t>
      </w:r>
      <w:r w:rsidRPr="00D97837">
        <w:rPr>
          <w:rStyle w:val="Emphasis"/>
          <w:rFonts w:ascii="Times New Roman" w:hAnsi="Times New Roman" w:cs="Times New Roman"/>
          <w:highlight w:val="cyan"/>
        </w:rPr>
        <w:t>SpaceX</w:t>
      </w:r>
      <w:r w:rsidRPr="00D97837">
        <w:rPr>
          <w:rStyle w:val="Emphasis"/>
          <w:rFonts w:ascii="Times New Roman" w:hAnsi="Times New Roman" w:cs="Times New Roman"/>
        </w:rPr>
        <w:t xml:space="preserve"> has gradually but </w:t>
      </w:r>
      <w:r w:rsidRPr="00D97837">
        <w:rPr>
          <w:rStyle w:val="Emphasis"/>
          <w:rFonts w:ascii="Times New Roman" w:hAnsi="Times New Roman" w:cs="Times New Roman"/>
          <w:highlight w:val="cyan"/>
        </w:rPr>
        <w:t>significantly reduced the cost and complexity of innovation beyond the Earth’s atmosphere</w:t>
      </w:r>
      <w:r w:rsidRPr="00D97837">
        <w:rPr>
          <w:rStyle w:val="StyleUnderline"/>
          <w:rFonts w:ascii="Times New Roman" w:hAnsi="Times New Roman" w:cs="Times New Roman"/>
        </w:rPr>
        <w:t xml:space="preserve">. With Bezos’s announcement, many in the space sector are excited by the prospect of those </w:t>
      </w:r>
      <w:r w:rsidRPr="00D97837">
        <w:rPr>
          <w:rStyle w:val="StyleUnderline"/>
          <w:rFonts w:ascii="Times New Roman" w:hAnsi="Times New Roman" w:cs="Times New Roman"/>
          <w:highlight w:val="cyan"/>
        </w:rPr>
        <w:t>barriers being lowered</w:t>
      </w:r>
      <w:r w:rsidRPr="00D97837">
        <w:rPr>
          <w:rStyle w:val="StyleUnderline"/>
          <w:rFonts w:ascii="Times New Roman" w:hAnsi="Times New Roman" w:cs="Times New Roman"/>
        </w:rPr>
        <w:t xml:space="preserve"> even further</w:t>
      </w:r>
      <w:r w:rsidRPr="00D97837">
        <w:rPr>
          <w:rStyle w:val="Emphasis"/>
          <w:rFonts w:ascii="Times New Roman" w:hAnsi="Times New Roman" w:cs="Times New Roman"/>
        </w:rPr>
        <w:t xml:space="preserve">, </w:t>
      </w:r>
      <w:r w:rsidRPr="00D97837">
        <w:rPr>
          <w:rStyle w:val="Emphasis"/>
          <w:rFonts w:ascii="Times New Roman" w:hAnsi="Times New Roman" w:cs="Times New Roman"/>
          <w:highlight w:val="cyan"/>
        </w:rPr>
        <w:t>creating a new wave of innovation</w:t>
      </w:r>
      <w:r w:rsidRPr="00D97837">
        <w:rPr>
          <w:rStyle w:val="Emphasis"/>
          <w:rFonts w:ascii="Times New Roman" w:hAnsi="Times New Roman" w:cs="Times New Roman"/>
        </w:rPr>
        <w:t xml:space="preserve"> in its wake.</w:t>
      </w:r>
      <w:r w:rsidRPr="00D97837">
        <w:rPr>
          <w:rStyle w:val="StyleUnderline"/>
          <w:rFonts w:ascii="Times New Roman" w:hAnsi="Times New Roman" w:cs="Times New Roman"/>
        </w:rPr>
        <w:t xml:space="preserve"> </w:t>
      </w:r>
      <w:r w:rsidRPr="00D97837">
        <w:rPr>
          <w:rFonts w:ascii="Times New Roman" w:hAnsi="Times New Roman" w:cs="Times New Roman"/>
          <w:sz w:val="10"/>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sidRPr="00D97837">
        <w:rPr>
          <w:rStyle w:val="Emphasis"/>
          <w:rFonts w:ascii="Times New Roman" w:hAnsi="Times New Roman" w:cs="Times New Roman"/>
        </w:rPr>
        <w:t xml:space="preserve">In the less than 20 years since the launch of SpaceX’s first rocket, </w:t>
      </w:r>
      <w:r w:rsidRPr="00D97837">
        <w:rPr>
          <w:rStyle w:val="Emphasis"/>
          <w:rFonts w:ascii="Times New Roman" w:hAnsi="Times New Roman" w:cs="Times New Roman"/>
          <w:highlight w:val="cyan"/>
        </w:rPr>
        <w:t xml:space="preserve">space has gone from </w:t>
      </w:r>
      <w:r w:rsidRPr="00D97837">
        <w:rPr>
          <w:rStyle w:val="Emphasis"/>
          <w:rFonts w:ascii="Times New Roman" w:hAnsi="Times New Roman" w:cs="Times New Roman"/>
        </w:rPr>
        <w:t>a domain</w:t>
      </w:r>
      <w:r w:rsidRPr="00D97837">
        <w:rPr>
          <w:rStyle w:val="StyleUnderline"/>
          <w:rFonts w:ascii="Times New Roman" w:hAnsi="Times New Roman" w:cs="Times New Roman"/>
        </w:rPr>
        <w:t xml:space="preserve"> </w:t>
      </w:r>
      <w:r w:rsidRPr="00D97837">
        <w:rPr>
          <w:rStyle w:val="StyleUnderline"/>
          <w:rFonts w:ascii="Times New Roman" w:hAnsi="Times New Roman" w:cs="Times New Roman"/>
          <w:highlight w:val="cyan"/>
        </w:rPr>
        <w:t xml:space="preserve">reserved for nation </w:t>
      </w:r>
      <w:r w:rsidRPr="00D97837">
        <w:rPr>
          <w:rStyle w:val="Emphasis"/>
          <w:rFonts w:ascii="Times New Roman" w:hAnsi="Times New Roman" w:cs="Times New Roman"/>
          <w:highlight w:val="cyan"/>
        </w:rPr>
        <w:t xml:space="preserve">states </w:t>
      </w:r>
      <w:r w:rsidRPr="00D97837">
        <w:rPr>
          <w:rStyle w:val="Emphasis"/>
          <w:rFonts w:ascii="Times New Roman" w:hAnsi="Times New Roman" w:cs="Times New Roman"/>
        </w:rPr>
        <w:t xml:space="preserve">and the world’s wealthiest individuals </w:t>
      </w:r>
      <w:r w:rsidRPr="00D97837">
        <w:rPr>
          <w:rStyle w:val="Emphasis"/>
          <w:rFonts w:ascii="Times New Roman" w:hAnsi="Times New Roman" w:cs="Times New Roman"/>
          <w:highlight w:val="cyan"/>
        </w:rPr>
        <w:t>to everyday</w:t>
      </w:r>
      <w:r w:rsidRPr="00D97837">
        <w:rPr>
          <w:rStyle w:val="Emphasis"/>
          <w:rFonts w:ascii="Times New Roman" w:hAnsi="Times New Roman" w:cs="Times New Roman"/>
        </w:rPr>
        <w:t xml:space="preserve"> innovators and </w:t>
      </w:r>
      <w:r w:rsidRPr="00D97837">
        <w:rPr>
          <w:rStyle w:val="Emphasis"/>
          <w:rFonts w:ascii="Times New Roman" w:hAnsi="Times New Roman" w:cs="Times New Roman"/>
          <w:highlight w:val="cyan"/>
        </w:rPr>
        <w:t>entrepreneurs.</w:t>
      </w:r>
      <w:r w:rsidRPr="00D97837">
        <w:rPr>
          <w:rStyle w:val="Emphasis"/>
          <w:rFonts w:ascii="Times New Roman" w:hAnsi="Times New Roman" w:cs="Times New Roman"/>
        </w:rPr>
        <w:t xml:space="preserve"> </w:t>
      </w:r>
      <w:r w:rsidRPr="00D97837">
        <w:rPr>
          <w:rStyle w:val="StyleUnderline"/>
          <w:rFonts w:ascii="Times New Roman" w:hAnsi="Times New Roman" w:cs="Times New Roman"/>
        </w:rPr>
        <w:t>Today, building a space startup isn’t rocket science</w:t>
      </w:r>
      <w:r w:rsidRPr="00D97837">
        <w:rPr>
          <w:rFonts w:ascii="Times New Roman" w:hAnsi="Times New Roman" w:cs="Times New Roman"/>
          <w:sz w:val="10"/>
        </w:rPr>
        <w:t xml:space="preserve">. THE NEXT FRONTIER FOR ENTREPRENEURSHIP </w:t>
      </w:r>
      <w:r w:rsidRPr="00D97837">
        <w:rPr>
          <w:rStyle w:val="StyleUnderline"/>
          <w:rFonts w:ascii="Times New Roman" w:hAnsi="Times New Roman" w:cs="Times New Roman"/>
        </w:rPr>
        <w:t xml:space="preserve">According to the latest Space Investment Quarterly report published by Space Capital, the </w:t>
      </w:r>
      <w:r w:rsidRPr="00D97837">
        <w:rPr>
          <w:rStyle w:val="StyleUnderline"/>
          <w:rFonts w:ascii="Times New Roman" w:hAnsi="Times New Roman" w:cs="Times New Roman"/>
          <w:highlight w:val="cyan"/>
        </w:rPr>
        <w:t>fourth quarter of 2020</w:t>
      </w:r>
      <w:r w:rsidRPr="00D97837">
        <w:rPr>
          <w:rStyle w:val="StyleUnderline"/>
          <w:rFonts w:ascii="Times New Roman" w:hAnsi="Times New Roman" w:cs="Times New Roman"/>
        </w:rPr>
        <w:t xml:space="preserve"> saw a </w:t>
      </w:r>
      <w:r w:rsidRPr="00D97837">
        <w:rPr>
          <w:rStyle w:val="StyleUnderline"/>
          <w:rFonts w:ascii="Times New Roman" w:hAnsi="Times New Roman" w:cs="Times New Roman"/>
          <w:highlight w:val="cyan"/>
        </w:rPr>
        <w:t>record $5.7 billion invested</w:t>
      </w:r>
      <w:r w:rsidRPr="00D97837">
        <w:rPr>
          <w:rStyle w:val="StyleUnderline"/>
          <w:rFonts w:ascii="Times New Roman" w:hAnsi="Times New Roman" w:cs="Times New Roman"/>
        </w:rPr>
        <w:t xml:space="preserve"> into 80 </w:t>
      </w:r>
      <w:r w:rsidRPr="00D97837">
        <w:rPr>
          <w:rStyle w:val="StyleUnderline"/>
          <w:rFonts w:ascii="Times New Roman" w:hAnsi="Times New Roman" w:cs="Times New Roman"/>
          <w:highlight w:val="cyan"/>
        </w:rPr>
        <w:t>space-related companies</w:t>
      </w:r>
      <w:r w:rsidRPr="00D97837">
        <w:rPr>
          <w:rStyle w:val="StyleUnderline"/>
          <w:rFonts w:ascii="Times New Roman" w:hAnsi="Times New Roman" w:cs="Times New Roman"/>
        </w:rPr>
        <w:t xml:space="preserve">, bringing the </w:t>
      </w:r>
      <w:r w:rsidRPr="00D97837">
        <w:rPr>
          <w:rStyle w:val="StyleUnderline"/>
          <w:rFonts w:ascii="Times New Roman" w:hAnsi="Times New Roman" w:cs="Times New Roman"/>
          <w:highlight w:val="cyan"/>
        </w:rPr>
        <w:t>year’s total</w:t>
      </w:r>
      <w:r w:rsidRPr="00D97837">
        <w:rPr>
          <w:rStyle w:val="StyleUnderline"/>
          <w:rFonts w:ascii="Times New Roman" w:hAnsi="Times New Roman" w:cs="Times New Roman"/>
        </w:rPr>
        <w:t xml:space="preserve"> capital investments in space innovation to more than </w:t>
      </w:r>
      <w:r w:rsidRPr="00D97837">
        <w:rPr>
          <w:rStyle w:val="StyleUnderline"/>
          <w:rFonts w:ascii="Times New Roman" w:hAnsi="Times New Roman" w:cs="Times New Roman"/>
          <w:highlight w:val="cyan"/>
        </w:rPr>
        <w:t>$25 billion</w:t>
      </w:r>
      <w:r w:rsidRPr="00D97837">
        <w:rPr>
          <w:rStyle w:val="StyleUnderline"/>
          <w:rFonts w:ascii="Times New Roman" w:hAnsi="Times New Roman" w:cs="Times New Roman"/>
        </w:rPr>
        <w:t xml:space="preserve">. Overall, more than </w:t>
      </w:r>
      <w:r w:rsidRPr="00D97837">
        <w:rPr>
          <w:rStyle w:val="StyleUnderline"/>
          <w:rFonts w:ascii="Times New Roman" w:hAnsi="Times New Roman" w:cs="Times New Roman"/>
          <w:highlight w:val="cyan"/>
        </w:rPr>
        <w:t>$177 billion</w:t>
      </w:r>
      <w:r w:rsidRPr="00D97837">
        <w:rPr>
          <w:rStyle w:val="StyleUnderline"/>
          <w:rFonts w:ascii="Times New Roman" w:hAnsi="Times New Roman" w:cs="Times New Roman"/>
        </w:rPr>
        <w:t xml:space="preserve"> of equity investments have been made in 1,343 individual companies in the space economy over the </w:t>
      </w:r>
      <w:r w:rsidRPr="00D97837">
        <w:rPr>
          <w:rStyle w:val="StyleUnderline"/>
          <w:rFonts w:ascii="Times New Roman" w:hAnsi="Times New Roman" w:cs="Times New Roman"/>
          <w:highlight w:val="cyan"/>
        </w:rPr>
        <w:t>past 10 years</w:t>
      </w:r>
      <w:r w:rsidRPr="00D97837">
        <w:rPr>
          <w:rStyle w:val="StyleUnderline"/>
          <w:rFonts w:ascii="Times New Roman" w:hAnsi="Times New Roman" w:cs="Times New Roman"/>
        </w:rPr>
        <w:t xml:space="preserve">. </w:t>
      </w:r>
      <w:r w:rsidRPr="00D97837">
        <w:rPr>
          <w:rFonts w:ascii="Times New Roman" w:hAnsi="Times New Roman" w:cs="Times New Roman"/>
          <w:sz w:val="10"/>
        </w:rPr>
        <w:t xml:space="preserve">“It’s kind of crazy how quickly things have picked up; </w:t>
      </w:r>
      <w:r w:rsidRPr="00D97837">
        <w:rPr>
          <w:rStyle w:val="StyleUnderline"/>
          <w:rFonts w:ascii="Times New Roman" w:hAnsi="Times New Roman" w:cs="Times New Roman"/>
        </w:rPr>
        <w:t>10 years ago when SpaceX launched their first customer they removed the barriers to entry, and we’ve seen all this innovation and capital flood in</w:t>
      </w:r>
      <w:r w:rsidRPr="00D97837">
        <w:rPr>
          <w:rFonts w:ascii="Times New Roman" w:hAnsi="Times New Roman" w:cs="Times New Roman"/>
          <w:sz w:val="10"/>
        </w:rPr>
        <w:t>,” says Chad Anderson, the managing partner of Space Capital. “</w:t>
      </w:r>
      <w:r w:rsidRPr="00D97837">
        <w:rPr>
          <w:rStyle w:val="StyleUnderline"/>
          <w:rFonts w:ascii="Times New Roman" w:hAnsi="Times New Roman" w:cs="Times New Roman"/>
        </w:rPr>
        <w:t>We’re on an exponential curve here. Every week that goes by we’re picking up the pace</w:t>
      </w:r>
      <w:r w:rsidRPr="00D97837">
        <w:rPr>
          <w:rFonts w:ascii="Times New Roman" w:hAnsi="Times New Roman" w:cs="Times New Roman"/>
          <w:sz w:val="10"/>
        </w:rPr>
        <w:t>.”</w:t>
      </w:r>
    </w:p>
    <w:p w14:paraId="34E89719" w14:textId="77777777" w:rsidR="00626D00" w:rsidRPr="00D97837" w:rsidRDefault="00626D00" w:rsidP="00626D00">
      <w:pPr>
        <w:spacing w:line="240" w:lineRule="auto"/>
        <w:rPr>
          <w:rFonts w:ascii="Times New Roman" w:hAnsi="Times New Roman" w:cs="Times New Roman"/>
        </w:rPr>
      </w:pPr>
    </w:p>
    <w:p w14:paraId="59F9684E" w14:textId="77777777" w:rsidR="00626D00" w:rsidRPr="00D97837" w:rsidRDefault="00626D00" w:rsidP="00626D00">
      <w:pPr>
        <w:keepNext/>
        <w:keepLines/>
        <w:spacing w:line="240" w:lineRule="auto"/>
        <w:outlineLvl w:val="3"/>
        <w:rPr>
          <w:rFonts w:ascii="Times New Roman" w:eastAsiaTheme="majorEastAsia" w:hAnsi="Times New Roman" w:cs="Times New Roman"/>
          <w:b/>
          <w:iCs/>
          <w:sz w:val="26"/>
          <w:szCs w:val="26"/>
        </w:rPr>
      </w:pPr>
      <w:r w:rsidRPr="00D97837">
        <w:rPr>
          <w:rFonts w:ascii="Times New Roman" w:eastAsiaTheme="majorEastAsia" w:hAnsi="Times New Roman" w:cs="Times New Roman"/>
          <w:b/>
          <w:iCs/>
          <w:sz w:val="26"/>
          <w:szCs w:val="26"/>
        </w:rPr>
        <w:t xml:space="preserve">And, Crushing these inspirations now will delay next-gen space applications by </w:t>
      </w:r>
      <w:r w:rsidRPr="00D97837">
        <w:rPr>
          <w:rFonts w:ascii="Times New Roman" w:eastAsiaTheme="majorEastAsia" w:hAnsi="Times New Roman" w:cs="Times New Roman"/>
          <w:b/>
          <w:iCs/>
          <w:sz w:val="26"/>
          <w:szCs w:val="26"/>
          <w:u w:val="single"/>
        </w:rPr>
        <w:t>decades</w:t>
      </w:r>
    </w:p>
    <w:p w14:paraId="50236A73" w14:textId="77777777" w:rsidR="00626D00" w:rsidRPr="00D97837" w:rsidRDefault="00626D00" w:rsidP="00626D00">
      <w:pPr>
        <w:spacing w:line="240" w:lineRule="auto"/>
        <w:rPr>
          <w:rFonts w:ascii="Times New Roman" w:hAnsi="Times New Roman" w:cs="Times New Roman"/>
          <w:b/>
          <w:bCs/>
          <w:sz w:val="24"/>
          <w:u w:val="single"/>
        </w:rPr>
      </w:pPr>
      <w:r w:rsidRPr="00D97837">
        <w:rPr>
          <w:rFonts w:ascii="Times New Roman" w:hAnsi="Times New Roman" w:cs="Times New Roman"/>
          <w:b/>
          <w:bCs/>
          <w:sz w:val="26"/>
          <w:szCs w:val="26"/>
          <w:u w:val="single"/>
        </w:rPr>
        <w:t xml:space="preserve">Hampson 17 </w:t>
      </w:r>
      <w:r w:rsidRPr="00D97837">
        <w:rPr>
          <w:rFonts w:ascii="Times New Roman" w:hAnsi="Times New Roman" w:cs="Times New Roman"/>
        </w:rPr>
        <w:t>Joshua Hampson, Security Studies Fellow at The Niskanen Center, Niskanen Center, January 25, 2017, “The Future of Space Commercialization”, https://niskanencenter.org/wp-content/uploads/2017/01/TheFutureofSpaceCommercializationFinal.pdf</w:t>
      </w:r>
    </w:p>
    <w:p w14:paraId="79B7B01D" w14:textId="77777777" w:rsidR="00626D00" w:rsidRPr="00D97837" w:rsidRDefault="00626D00" w:rsidP="00626D00">
      <w:pPr>
        <w:spacing w:line="240" w:lineRule="auto"/>
        <w:rPr>
          <w:rFonts w:ascii="Times New Roman" w:hAnsi="Times New Roman" w:cs="Times New Roman"/>
        </w:rPr>
      </w:pPr>
      <w:r w:rsidRPr="00D97837">
        <w:rPr>
          <w:rFonts w:ascii="Times New Roman" w:hAnsi="Times New Roman" w:cs="Times New Roman"/>
        </w:rPr>
        <w:t>How Government Allows Space Business</w:t>
      </w:r>
    </w:p>
    <w:p w14:paraId="16EC4FC9" w14:textId="77777777" w:rsidR="00626D00" w:rsidRPr="00D97837" w:rsidRDefault="00626D00" w:rsidP="00626D00">
      <w:pPr>
        <w:rPr>
          <w:rFonts w:ascii="Times New Roman" w:hAnsi="Times New Roman" w:cs="Times New Roman"/>
        </w:rPr>
      </w:pPr>
      <w:r w:rsidRPr="00D97837">
        <w:rPr>
          <w:rFonts w:ascii="Times New Roman" w:hAnsi="Times New Roman" w:cs="Times New Roman"/>
          <w:sz w:val="12"/>
          <w:szCs w:val="12"/>
        </w:rPr>
        <w:t>Finally, the United States also needs to look at how it allows space business to be conducted. Organizational changes may allow the government to be better positioned to consider policies and regulation, and government business reforms may ensure that markets are not skewed too much.</w:t>
      </w:r>
      <w:r w:rsidRPr="00D97837">
        <w:rPr>
          <w:rFonts w:ascii="Times New Roman" w:hAnsi="Times New Roman" w:cs="Times New Roman"/>
        </w:rPr>
        <w:t xml:space="preserve"> </w:t>
      </w:r>
      <w:r w:rsidRPr="00D97837">
        <w:rPr>
          <w:rStyle w:val="Emphasis"/>
          <w:rFonts w:ascii="Times New Roman" w:hAnsi="Times New Roman" w:cs="Times New Roman"/>
        </w:rPr>
        <w:t xml:space="preserve">Responsible policies, however, will be the most important aspect of a healthy commercial space market. The United States benefits from promoting as </w:t>
      </w:r>
      <w:r w:rsidRPr="00D97837">
        <w:rPr>
          <w:rStyle w:val="Emphasis"/>
          <w:rFonts w:ascii="Times New Roman" w:hAnsi="Times New Roman" w:cs="Times New Roman"/>
          <w:highlight w:val="cyan"/>
        </w:rPr>
        <w:t>large</w:t>
      </w:r>
      <w:r w:rsidRPr="00D97837">
        <w:rPr>
          <w:rStyle w:val="Emphasis"/>
          <w:rFonts w:ascii="Times New Roman" w:hAnsi="Times New Roman" w:cs="Times New Roman"/>
        </w:rPr>
        <w:t xml:space="preserve"> a </w:t>
      </w:r>
      <w:r w:rsidRPr="00D97837">
        <w:rPr>
          <w:rStyle w:val="Emphasis"/>
          <w:rFonts w:ascii="Times New Roman" w:hAnsi="Times New Roman" w:cs="Times New Roman"/>
          <w:highlight w:val="cyan"/>
        </w:rPr>
        <w:t>space economy</w:t>
      </w:r>
      <w:r w:rsidRPr="00D97837">
        <w:rPr>
          <w:rStyle w:val="Emphasis"/>
          <w:rFonts w:ascii="Times New Roman" w:hAnsi="Times New Roman" w:cs="Times New Roman"/>
        </w:rPr>
        <w:t xml:space="preserve"> as possible. Such an economy would drive innovation and </w:t>
      </w:r>
      <w:r w:rsidRPr="00D97837">
        <w:rPr>
          <w:rStyle w:val="Emphasis"/>
          <w:rFonts w:ascii="Times New Roman" w:hAnsi="Times New Roman" w:cs="Times New Roman"/>
          <w:highlight w:val="cyan"/>
        </w:rPr>
        <w:t>promote growth</w:t>
      </w:r>
      <w:r w:rsidRPr="00D97837">
        <w:rPr>
          <w:rStyle w:val="Emphasis"/>
          <w:rFonts w:ascii="Times New Roman" w:hAnsi="Times New Roman" w:cs="Times New Roman"/>
        </w:rPr>
        <w:t xml:space="preserve">. For the government, a freestanding space economy would </w:t>
      </w:r>
      <w:r w:rsidRPr="00D97837">
        <w:rPr>
          <w:rStyle w:val="Emphasis"/>
          <w:rFonts w:ascii="Times New Roman" w:hAnsi="Times New Roman" w:cs="Times New Roman"/>
          <w:highlight w:val="cyan"/>
        </w:rPr>
        <w:t>drive down costs of launches</w:t>
      </w:r>
      <w:r w:rsidRPr="00D97837">
        <w:rPr>
          <w:rStyle w:val="Emphasis"/>
          <w:rFonts w:ascii="Times New Roman" w:hAnsi="Times New Roman" w:cs="Times New Roman"/>
        </w:rPr>
        <w:t xml:space="preserve"> and services.</w:t>
      </w:r>
      <w:r w:rsidRPr="00D97837">
        <w:rPr>
          <w:rFonts w:ascii="Times New Roman" w:hAnsi="Times New Roman" w:cs="Times New Roman"/>
        </w:rPr>
        <w:t xml:space="preserve"> </w:t>
      </w:r>
      <w:r w:rsidRPr="00D97837">
        <w:rPr>
          <w:rFonts w:ascii="Times New Roman" w:hAnsi="Times New Roman" w:cs="Times New Roman"/>
          <w:sz w:val="12"/>
          <w:szCs w:val="12"/>
        </w:rPr>
        <w:t>How then should the government approach its space regulations?</w:t>
      </w:r>
      <w:r w:rsidRPr="00D97837">
        <w:rPr>
          <w:rFonts w:ascii="Times New Roman" w:hAnsi="Times New Roman" w:cs="Times New Roman"/>
        </w:rPr>
        <w:t xml:space="preserve"> </w:t>
      </w:r>
      <w:r w:rsidRPr="00D97837">
        <w:rPr>
          <w:rStyle w:val="Emphasis"/>
          <w:rFonts w:ascii="Times New Roman" w:hAnsi="Times New Roman" w:cs="Times New Roman"/>
        </w:rPr>
        <w:t xml:space="preserve">While the </w:t>
      </w:r>
      <w:r w:rsidRPr="00D97837">
        <w:rPr>
          <w:rStyle w:val="Emphasis"/>
          <w:rFonts w:ascii="Times New Roman" w:hAnsi="Times New Roman" w:cs="Times New Roman"/>
          <w:highlight w:val="cyan"/>
        </w:rPr>
        <w:t>commercial space</w:t>
      </w:r>
      <w:r w:rsidRPr="00D97837">
        <w:rPr>
          <w:rStyle w:val="Emphasis"/>
          <w:rFonts w:ascii="Times New Roman" w:hAnsi="Times New Roman" w:cs="Times New Roman"/>
        </w:rPr>
        <w:t xml:space="preserve"> market is perhaps in a better shape than it ever has been, it </w:t>
      </w:r>
      <w:r w:rsidRPr="00D97837">
        <w:rPr>
          <w:rStyle w:val="Emphasis"/>
          <w:rFonts w:ascii="Times New Roman" w:hAnsi="Times New Roman" w:cs="Times New Roman"/>
          <w:highlight w:val="cyan"/>
        </w:rPr>
        <w:t>still</w:t>
      </w:r>
      <w:r w:rsidRPr="00D97837">
        <w:rPr>
          <w:rStyle w:val="Emphasis"/>
          <w:rFonts w:ascii="Times New Roman" w:hAnsi="Times New Roman" w:cs="Times New Roman"/>
        </w:rPr>
        <w:t xml:space="preserve"> is relatively </w:t>
      </w:r>
      <w:r w:rsidRPr="00D97837">
        <w:rPr>
          <w:rStyle w:val="Emphasis"/>
          <w:rFonts w:ascii="Times New Roman" w:hAnsi="Times New Roman" w:cs="Times New Roman"/>
          <w:highlight w:val="cyan"/>
        </w:rPr>
        <w:t>fragile</w:t>
      </w:r>
      <w:r w:rsidRPr="00D97837">
        <w:rPr>
          <w:rStyle w:val="Emphasis"/>
          <w:rFonts w:ascii="Times New Roman" w:hAnsi="Times New Roman" w:cs="Times New Roman"/>
        </w:rPr>
        <w:t>.</w:t>
      </w:r>
      <w:r w:rsidRPr="00D97837">
        <w:rPr>
          <w:rFonts w:ascii="Times New Roman" w:hAnsi="Times New Roman" w:cs="Times New Roman"/>
        </w:rPr>
        <w:t xml:space="preserve"> </w:t>
      </w:r>
      <w:r w:rsidRPr="00D97837">
        <w:rPr>
          <w:rFonts w:ascii="Times New Roman" w:hAnsi="Times New Roman" w:cs="Times New Roman"/>
          <w:sz w:val="12"/>
          <w:szCs w:val="12"/>
        </w:rPr>
        <w:t xml:space="preserve">While this paper has mentioned the various pressures that are 208 growing on the U.S. government to review its space regulation, </w:t>
      </w:r>
      <w:r w:rsidRPr="00D97837">
        <w:rPr>
          <w:rStyle w:val="Emphasis"/>
          <w:rFonts w:ascii="Times New Roman" w:hAnsi="Times New Roman" w:cs="Times New Roman"/>
        </w:rPr>
        <w:t xml:space="preserve">those pressures themselves do not mean that the United States should regulate for regulation’s sake. For example, in some cases the solution may simply be clarifying the decision process and enabling a review process. In approaching commercial space, government </w:t>
      </w:r>
      <w:r w:rsidRPr="00D97837">
        <w:rPr>
          <w:rStyle w:val="Emphasis"/>
          <w:rFonts w:ascii="Times New Roman" w:hAnsi="Times New Roman" w:cs="Times New Roman"/>
          <w:highlight w:val="cyan"/>
        </w:rPr>
        <w:t>agencies should take</w:t>
      </w:r>
      <w:r w:rsidRPr="00D97837">
        <w:rPr>
          <w:rStyle w:val="Emphasis"/>
          <w:rFonts w:ascii="Times New Roman" w:hAnsi="Times New Roman" w:cs="Times New Roman"/>
        </w:rPr>
        <w:t xml:space="preserve"> as </w:t>
      </w:r>
      <w:r w:rsidRPr="00D97837">
        <w:rPr>
          <w:rStyle w:val="Emphasis"/>
          <w:rFonts w:ascii="Times New Roman" w:hAnsi="Times New Roman" w:cs="Times New Roman"/>
          <w:highlight w:val="cyan"/>
        </w:rPr>
        <w:t>light-touch</w:t>
      </w:r>
      <w:r w:rsidRPr="00D97837">
        <w:rPr>
          <w:rStyle w:val="Emphasis"/>
          <w:rFonts w:ascii="Times New Roman" w:hAnsi="Times New Roman" w:cs="Times New Roman"/>
        </w:rPr>
        <w:t xml:space="preserve"> an </w:t>
      </w:r>
      <w:r w:rsidRPr="00D97837">
        <w:rPr>
          <w:rStyle w:val="Emphasis"/>
          <w:rFonts w:ascii="Times New Roman" w:hAnsi="Times New Roman" w:cs="Times New Roman"/>
          <w:highlight w:val="cyan"/>
        </w:rPr>
        <w:t>approach</w:t>
      </w:r>
      <w:r w:rsidRPr="00D97837">
        <w:rPr>
          <w:rStyle w:val="Emphasis"/>
          <w:rFonts w:ascii="Times New Roman" w:hAnsi="Times New Roman" w:cs="Times New Roman"/>
        </w:rPr>
        <w:t xml:space="preserve"> as possible. Missions should be </w:t>
      </w:r>
      <w:r w:rsidRPr="00D97837">
        <w:rPr>
          <w:rStyle w:val="Emphasis"/>
          <w:rFonts w:ascii="Times New Roman" w:hAnsi="Times New Roman" w:cs="Times New Roman"/>
          <w:highlight w:val="cyan"/>
        </w:rPr>
        <w:t>default-approve</w:t>
      </w:r>
      <w:r w:rsidRPr="00D97837">
        <w:rPr>
          <w:rStyle w:val="Emphasis"/>
          <w:rFonts w:ascii="Times New Roman" w:hAnsi="Times New Roman" w:cs="Times New Roman"/>
        </w:rPr>
        <w:t xml:space="preserve">d, with the </w:t>
      </w:r>
      <w:r w:rsidRPr="00D97837">
        <w:rPr>
          <w:rStyle w:val="Emphasis"/>
          <w:rFonts w:ascii="Times New Roman" w:hAnsi="Times New Roman" w:cs="Times New Roman"/>
          <w:highlight w:val="cyan"/>
        </w:rPr>
        <w:t>burden</w:t>
      </w:r>
      <w:r w:rsidRPr="00D97837">
        <w:rPr>
          <w:rStyle w:val="Emphasis"/>
          <w:rFonts w:ascii="Times New Roman" w:hAnsi="Times New Roman" w:cs="Times New Roman"/>
        </w:rPr>
        <w:t xml:space="preserve"> of proof </w:t>
      </w:r>
      <w:r w:rsidRPr="00D97837">
        <w:rPr>
          <w:rStyle w:val="Emphasis"/>
          <w:rFonts w:ascii="Times New Roman" w:hAnsi="Times New Roman" w:cs="Times New Roman"/>
          <w:highlight w:val="cyan"/>
        </w:rPr>
        <w:t>on</w:t>
      </w:r>
      <w:r w:rsidRPr="00D97837">
        <w:rPr>
          <w:rStyle w:val="Emphasis"/>
          <w:rFonts w:ascii="Times New Roman" w:hAnsi="Times New Roman" w:cs="Times New Roman"/>
        </w:rPr>
        <w:t xml:space="preserve"> the </w:t>
      </w:r>
      <w:r w:rsidRPr="00D97837">
        <w:rPr>
          <w:rStyle w:val="Emphasis"/>
          <w:rFonts w:ascii="Times New Roman" w:hAnsi="Times New Roman" w:cs="Times New Roman"/>
          <w:highlight w:val="cyan"/>
        </w:rPr>
        <w:t>government</w:t>
      </w:r>
      <w:r w:rsidRPr="00D97837">
        <w:rPr>
          <w:rStyle w:val="Emphasis"/>
          <w:rFonts w:ascii="Times New Roman" w:hAnsi="Times New Roman" w:cs="Times New Roman"/>
        </w:rPr>
        <w:t xml:space="preserve"> to demonstrate that a particular mission would be risky to the public or national security. If within a standard period of time the government cannot articulate a specific reason as to why the mission should not move forward, it should be permitted. The application process for missions should be clearly articulated, and decisions should be consistent across applications from different companies. Informal processes should be formalized.</w:t>
      </w:r>
      <w:r w:rsidRPr="00D97837">
        <w:rPr>
          <w:rFonts w:ascii="Times New Roman" w:hAnsi="Times New Roman" w:cs="Times New Roman"/>
        </w:rPr>
        <w:t xml:space="preserve"> </w:t>
      </w:r>
      <w:r w:rsidRPr="00D97837">
        <w:rPr>
          <w:rFonts w:ascii="Times New Roman" w:hAnsi="Times New Roman" w:cs="Times New Roman"/>
          <w:sz w:val="12"/>
          <w:szCs w:val="12"/>
        </w:rPr>
        <w:t>Decisions made for national security reasons should at least be traceable, in case review is necessary.</w:t>
      </w:r>
      <w:r w:rsidRPr="00D97837">
        <w:rPr>
          <w:rFonts w:ascii="Times New Roman" w:hAnsi="Times New Roman" w:cs="Times New Roman"/>
        </w:rPr>
        <w:t xml:space="preserve"> </w:t>
      </w:r>
      <w:r w:rsidRPr="00D97837">
        <w:rPr>
          <w:rStyle w:val="Emphasis"/>
          <w:rFonts w:ascii="Times New Roman" w:hAnsi="Times New Roman" w:cs="Times New Roman"/>
        </w:rPr>
        <w:t xml:space="preserve">There should also be a public review process for challenging decisions. The </w:t>
      </w:r>
      <w:r w:rsidRPr="00D97837">
        <w:rPr>
          <w:rStyle w:val="Emphasis"/>
          <w:rFonts w:ascii="Times New Roman" w:hAnsi="Times New Roman" w:cs="Times New Roman"/>
          <w:highlight w:val="cyan"/>
        </w:rPr>
        <w:t>remote sensing</w:t>
      </w:r>
      <w:r w:rsidRPr="00D97837">
        <w:rPr>
          <w:rStyle w:val="Emphasis"/>
          <w:rFonts w:ascii="Times New Roman" w:hAnsi="Times New Roman" w:cs="Times New Roman"/>
        </w:rPr>
        <w:t xml:space="preserve"> industry is an example of what can happen when overly </w:t>
      </w:r>
      <w:r w:rsidRPr="00D97837">
        <w:rPr>
          <w:rStyle w:val="Emphasis"/>
          <w:rFonts w:ascii="Times New Roman" w:hAnsi="Times New Roman" w:cs="Times New Roman"/>
          <w:highlight w:val="cyan"/>
        </w:rPr>
        <w:t>burdensome reg</w:t>
      </w:r>
      <w:r w:rsidRPr="00D97837">
        <w:rPr>
          <w:rStyle w:val="Emphasis"/>
          <w:rFonts w:ascii="Times New Roman" w:hAnsi="Times New Roman" w:cs="Times New Roman"/>
        </w:rPr>
        <w:t>ulation</w:t>
      </w:r>
      <w:r w:rsidRPr="00D97837">
        <w:rPr>
          <w:rStyle w:val="Emphasis"/>
          <w:rFonts w:ascii="Times New Roman" w:hAnsi="Times New Roman" w:cs="Times New Roman"/>
          <w:highlight w:val="cyan"/>
        </w:rPr>
        <w:t>s</w:t>
      </w:r>
      <w:r w:rsidRPr="00D97837">
        <w:rPr>
          <w:rStyle w:val="Emphasis"/>
          <w:rFonts w:ascii="Times New Roman" w:hAnsi="Times New Roman" w:cs="Times New Roman"/>
        </w:rPr>
        <w:t xml:space="preserve"> are put </w:t>
      </w:r>
      <w:r w:rsidRPr="00D97837">
        <w:rPr>
          <w:rStyle w:val="Emphasis"/>
          <w:rFonts w:ascii="Times New Roman" w:hAnsi="Times New Roman" w:cs="Times New Roman"/>
          <w:highlight w:val="cyan"/>
        </w:rPr>
        <w:t>in</w:t>
      </w:r>
      <w:r w:rsidRPr="00D97837">
        <w:rPr>
          <w:rStyle w:val="Emphasis"/>
          <w:rFonts w:ascii="Times New Roman" w:hAnsi="Times New Roman" w:cs="Times New Roman"/>
        </w:rPr>
        <w:t xml:space="preserve">to </w:t>
      </w:r>
      <w:r w:rsidRPr="00D97837">
        <w:rPr>
          <w:rStyle w:val="Emphasis"/>
          <w:rFonts w:ascii="Times New Roman" w:hAnsi="Times New Roman" w:cs="Times New Roman"/>
          <w:highlight w:val="cyan"/>
        </w:rPr>
        <w:t>place</w:t>
      </w:r>
      <w:r w:rsidRPr="00D97837">
        <w:rPr>
          <w:rStyle w:val="Emphasis"/>
          <w:rFonts w:ascii="Times New Roman" w:hAnsi="Times New Roman" w:cs="Times New Roman"/>
        </w:rPr>
        <w:t xml:space="preserve">: American </w:t>
      </w:r>
      <w:r w:rsidRPr="00D97837">
        <w:rPr>
          <w:rStyle w:val="Emphasis"/>
          <w:rFonts w:ascii="Times New Roman" w:hAnsi="Times New Roman" w:cs="Times New Roman"/>
          <w:highlight w:val="cyan"/>
        </w:rPr>
        <w:t>businesses are handicapped</w:t>
      </w:r>
      <w:r w:rsidRPr="00D97837">
        <w:rPr>
          <w:rStyle w:val="Emphasis"/>
          <w:rFonts w:ascii="Times New Roman" w:hAnsi="Times New Roman" w:cs="Times New Roman"/>
        </w:rPr>
        <w:t xml:space="preserve"> and industry advantage shifts to foreign competitors. In this regard, current policies that are archaic should also be revisited. The licensing process for remote sensing, for example, has been criticized as arbitrary. </w:t>
      </w:r>
      <w:r w:rsidRPr="00D97837">
        <w:rPr>
          <w:rFonts w:ascii="Times New Roman" w:hAnsi="Times New Roman" w:cs="Times New Roman"/>
          <w:sz w:val="12"/>
          <w:szCs w:val="12"/>
        </w:rPr>
        <w:t xml:space="preserve">The result, at least from the commercial viewpoint, has 209 been that non-governmental remote sensing is provided mostly by non-American companies. The 210 review of the export control system should also continue, with regular updates. The specificity of 211 the restrictions means that they can become obsolete quickly, with non-American companies producing equipment American companies are constrained from selling abroad. In reviewing these processes and systems, the goal should be that the space market becomes self-supporting rather than a simple privatization of government tasks.212 </w:t>
      </w:r>
      <w:r w:rsidRPr="00D97837">
        <w:rPr>
          <w:rStyle w:val="Emphasis"/>
          <w:rFonts w:ascii="Times New Roman" w:hAnsi="Times New Roman" w:cs="Times New Roman"/>
        </w:rPr>
        <w:t xml:space="preserve">The government can also avoid creating regulations to manage issues that could be managed under existing law. It is possible, for example, that tort law could be used to manage some of the possible issues of outer space, at least in issues between two American companies. </w:t>
      </w:r>
      <w:r w:rsidRPr="00D97837">
        <w:rPr>
          <w:rFonts w:ascii="Times New Roman" w:hAnsi="Times New Roman" w:cs="Times New Roman"/>
          <w:sz w:val="12"/>
          <w:szCs w:val="12"/>
        </w:rPr>
        <w:t>Outer space is not a single policy area which requires a one-size-fits-all approach. There are a range of issues with a range of analogs in existing domestic and international law, and there will be a range of potential solutions to those particular issues. Space mining may be analogous to deep sea exploration, while debris clean-up in orbit would require international agreements and coordination. Maturity levels of different parts of the industry will also inform different approaches. Regulations, if found to be necessary, should be consistent, unambiguous, and specific. The process for rulings on decisions should be transparent and consistently applied. The government should avoid using catch-all categories and should instead specifically draft the rules for individual activities in space if needed. The government should also remember that the OST is not self-executing.</w:t>
      </w:r>
      <w:r w:rsidRPr="00D97837">
        <w:rPr>
          <w:rFonts w:ascii="Times New Roman" w:hAnsi="Times New Roman" w:cs="Times New Roman"/>
        </w:rPr>
        <w:t xml:space="preserve"> </w:t>
      </w:r>
      <w:r w:rsidRPr="00D97837">
        <w:rPr>
          <w:rStyle w:val="Emphasis"/>
          <w:rFonts w:ascii="Times New Roman" w:hAnsi="Times New Roman" w:cs="Times New Roman"/>
        </w:rPr>
        <w:t xml:space="preserve">Although there could be </w:t>
      </w:r>
      <w:r w:rsidRPr="00D97837">
        <w:rPr>
          <w:rStyle w:val="Emphasis"/>
          <w:rFonts w:ascii="Times New Roman" w:hAnsi="Times New Roman" w:cs="Times New Roman"/>
          <w:highlight w:val="cyan"/>
        </w:rPr>
        <w:t xml:space="preserve">international consequences for decisions </w:t>
      </w:r>
      <w:r w:rsidRPr="00D97837">
        <w:rPr>
          <w:rStyle w:val="Emphasis"/>
          <w:rFonts w:ascii="Times New Roman" w:hAnsi="Times New Roman" w:cs="Times New Roman"/>
        </w:rPr>
        <w:t xml:space="preserve">made about </w:t>
      </w:r>
      <w:r w:rsidRPr="00D97837">
        <w:rPr>
          <w:rStyle w:val="Emphasis"/>
          <w:rFonts w:ascii="Times New Roman" w:hAnsi="Times New Roman" w:cs="Times New Roman"/>
          <w:highlight w:val="cyan"/>
        </w:rPr>
        <w:t>whether to regulate</w:t>
      </w:r>
      <w:r w:rsidRPr="00D97837">
        <w:rPr>
          <w:rStyle w:val="Emphasis"/>
          <w:rFonts w:ascii="Times New Roman" w:hAnsi="Times New Roman" w:cs="Times New Roman"/>
        </w:rPr>
        <w:t xml:space="preserve"> an activity in space or not, the United States has leeway in determining what needs authorization and how intensive “continuing supervision” needs to be. The United States also should not try to guess what 213 commercial uses of outer space may become viable or not.</w:t>
      </w:r>
      <w:r w:rsidRPr="00D97837">
        <w:rPr>
          <w:rFonts w:ascii="Times New Roman" w:hAnsi="Times New Roman" w:cs="Times New Roman"/>
        </w:rPr>
        <w:t xml:space="preserve"> </w:t>
      </w:r>
      <w:r w:rsidRPr="00D97837">
        <w:rPr>
          <w:rFonts w:ascii="Times New Roman" w:hAnsi="Times New Roman" w:cs="Times New Roman"/>
          <w:sz w:val="12"/>
          <w:szCs w:val="12"/>
        </w:rPr>
        <w:t>It is important to remember the lesson of AT&amp;T’s 1960 license application: the commercial sector may surprise the government in what the latter believes to be viable.214 Because of Article VI mandate in the OST and the complexity of the issues at play, avoiding burdensome regulation is the hardest policy suggestion. The mere presence of complexity, however, does not mean that the government should err on the side of overly restrictive policies, especially when the benefits to liberalizing the regulations in this industry are so pronounced</w:t>
      </w:r>
      <w:r w:rsidRPr="00D97837">
        <w:rPr>
          <w:rStyle w:val="Emphasis"/>
          <w:rFonts w:ascii="Times New Roman" w:hAnsi="Times New Roman" w:cs="Times New Roman"/>
          <w:sz w:val="12"/>
          <w:szCs w:val="12"/>
        </w:rPr>
        <w:t>.</w:t>
      </w:r>
      <w:r w:rsidRPr="00D97837">
        <w:rPr>
          <w:rFonts w:ascii="Times New Roman" w:hAnsi="Times New Roman" w:cs="Times New Roman"/>
          <w:sz w:val="12"/>
          <w:szCs w:val="12"/>
        </w:rPr>
        <w:t xml:space="preserve"> Conclusion This recommended list of actions does not exhaust the possibilities for how the U.S. government can promote commercial outer space. New and complex problems will certainly arise in the future. For now,</w:t>
      </w:r>
      <w:r w:rsidRPr="00D97837">
        <w:rPr>
          <w:rFonts w:ascii="Times New Roman" w:hAnsi="Times New Roman" w:cs="Times New Roman"/>
        </w:rPr>
        <w:t xml:space="preserve"> </w:t>
      </w:r>
      <w:r w:rsidRPr="00D97837">
        <w:rPr>
          <w:rStyle w:val="Emphasis"/>
          <w:rFonts w:ascii="Times New Roman" w:hAnsi="Times New Roman" w:cs="Times New Roman"/>
        </w:rPr>
        <w:t>these proposals can help the United States realize the full potential of outer space for private actors and the government alike.</w:t>
      </w:r>
      <w:r w:rsidRPr="00D97837">
        <w:rPr>
          <w:rFonts w:ascii="Times New Roman" w:hAnsi="Times New Roman" w:cs="Times New Roman"/>
        </w:rPr>
        <w:t xml:space="preserve"> </w:t>
      </w:r>
      <w:r w:rsidRPr="00D97837">
        <w:rPr>
          <w:rFonts w:ascii="Times New Roman" w:hAnsi="Times New Roman" w:cs="Times New Roman"/>
          <w:sz w:val="12"/>
          <w:szCs w:val="12"/>
        </w:rPr>
        <w:t>Elevating space policy to a higher level within the government,</w:t>
      </w:r>
      <w:r w:rsidRPr="00D97837">
        <w:rPr>
          <w:rFonts w:ascii="Times New Roman" w:hAnsi="Times New Roman" w:cs="Times New Roman"/>
        </w:rPr>
        <w:t xml:space="preserve"> </w:t>
      </w:r>
      <w:r w:rsidRPr="00D97837">
        <w:rPr>
          <w:rStyle w:val="Emphasis"/>
          <w:rFonts w:ascii="Times New Roman" w:hAnsi="Times New Roman" w:cs="Times New Roman"/>
        </w:rPr>
        <w:t xml:space="preserve">codifying an attitude of </w:t>
      </w:r>
      <w:r w:rsidRPr="00D97837">
        <w:rPr>
          <w:rStyle w:val="Emphasis"/>
          <w:rFonts w:ascii="Times New Roman" w:hAnsi="Times New Roman" w:cs="Times New Roman"/>
          <w:highlight w:val="cyan"/>
        </w:rPr>
        <w:t>openness to innovation</w:t>
      </w:r>
      <w:r w:rsidRPr="00D97837">
        <w:rPr>
          <w:rStyle w:val="Emphasis"/>
          <w:rFonts w:ascii="Times New Roman" w:hAnsi="Times New Roman" w:cs="Times New Roman"/>
        </w:rPr>
        <w:t xml:space="preserve">, and making sure that any regulations—if needed—are up-to-date, clear, and reliably applied are </w:t>
      </w:r>
      <w:r w:rsidRPr="00D97837">
        <w:rPr>
          <w:rStyle w:val="Emphasis"/>
          <w:rFonts w:ascii="Times New Roman" w:hAnsi="Times New Roman" w:cs="Times New Roman"/>
          <w:highlight w:val="cyan"/>
        </w:rPr>
        <w:t>key to</w:t>
      </w:r>
      <w:r w:rsidRPr="00D97837">
        <w:rPr>
          <w:rStyle w:val="Emphasis"/>
          <w:rFonts w:ascii="Times New Roman" w:hAnsi="Times New Roman" w:cs="Times New Roman"/>
        </w:rPr>
        <w:t xml:space="preserve"> realizing the </w:t>
      </w:r>
      <w:r w:rsidRPr="00D97837">
        <w:rPr>
          <w:rStyle w:val="Emphasis"/>
          <w:rFonts w:ascii="Times New Roman" w:hAnsi="Times New Roman" w:cs="Times New Roman"/>
          <w:highlight w:val="cyan"/>
        </w:rPr>
        <w:t>benefits of space</w:t>
      </w:r>
      <w:r w:rsidRPr="00D97837">
        <w:rPr>
          <w:rStyle w:val="Emphasis"/>
          <w:rFonts w:ascii="Times New Roman" w:hAnsi="Times New Roman" w:cs="Times New Roman"/>
        </w:rPr>
        <w:t xml:space="preserve">. </w:t>
      </w:r>
      <w:r w:rsidRPr="00D97837">
        <w:rPr>
          <w:rFonts w:ascii="Times New Roman" w:hAnsi="Times New Roman" w:cs="Times New Roman"/>
          <w:sz w:val="12"/>
          <w:szCs w:val="12"/>
        </w:rPr>
        <w:t>A growing and robust commercial space economy will facilitate economic growth and promote domestic national security. The same incentives that drive innovation in the competitive, commercial sector will, over time, reduce the costs and increase the capabilities of American security space systems.</w:t>
      </w:r>
      <w:r w:rsidRPr="00D97837">
        <w:rPr>
          <w:rFonts w:ascii="Times New Roman" w:hAnsi="Times New Roman" w:cs="Times New Roman"/>
        </w:rPr>
        <w:t xml:space="preserve"> </w:t>
      </w:r>
      <w:r w:rsidRPr="00D97837">
        <w:rPr>
          <w:rStyle w:val="Emphasis"/>
          <w:rFonts w:ascii="Times New Roman" w:hAnsi="Times New Roman" w:cs="Times New Roman"/>
        </w:rPr>
        <w:t>Innovations in satellite technology will change how parts of the economy operate,</w:t>
      </w:r>
      <w:r w:rsidRPr="00D97837">
        <w:rPr>
          <w:rFonts w:ascii="Times New Roman" w:hAnsi="Times New Roman" w:cs="Times New Roman"/>
          <w:sz w:val="12"/>
          <w:szCs w:val="12"/>
        </w:rPr>
        <w:t xml:space="preserve"> and how the U.S. military projects power abroad. </w:t>
      </w:r>
      <w:r w:rsidRPr="00D97837">
        <w:rPr>
          <w:rStyle w:val="Emphasis"/>
          <w:rFonts w:ascii="Times New Roman" w:hAnsi="Times New Roman" w:cs="Times New Roman"/>
          <w:highlight w:val="cyan"/>
        </w:rPr>
        <w:t>Cheap launch services</w:t>
      </w:r>
      <w:r w:rsidRPr="00D97837">
        <w:rPr>
          <w:rStyle w:val="Emphasis"/>
          <w:rFonts w:ascii="Times New Roman" w:hAnsi="Times New Roman" w:cs="Times New Roman"/>
        </w:rPr>
        <w:t xml:space="preserve"> can </w:t>
      </w:r>
      <w:r w:rsidRPr="00D97837">
        <w:rPr>
          <w:rStyle w:val="Emphasis"/>
          <w:rFonts w:ascii="Times New Roman" w:hAnsi="Times New Roman" w:cs="Times New Roman"/>
          <w:highlight w:val="cyan"/>
        </w:rPr>
        <w:t>open Earth’s orbit</w:t>
      </w:r>
      <w:r w:rsidRPr="00D97837">
        <w:rPr>
          <w:rStyle w:val="Emphasis"/>
          <w:rFonts w:ascii="Times New Roman" w:hAnsi="Times New Roman" w:cs="Times New Roman"/>
        </w:rPr>
        <w:t xml:space="preserve"> and beyond </w:t>
      </w:r>
      <w:r w:rsidRPr="00D97837">
        <w:rPr>
          <w:rStyle w:val="Emphasis"/>
          <w:rFonts w:ascii="Times New Roman" w:hAnsi="Times New Roman" w:cs="Times New Roman"/>
          <w:highlight w:val="cyan"/>
        </w:rPr>
        <w:t>to larger markets</w:t>
      </w:r>
      <w:r w:rsidRPr="00D97837">
        <w:rPr>
          <w:rStyle w:val="Emphasis"/>
          <w:rFonts w:ascii="Times New Roman" w:hAnsi="Times New Roman" w:cs="Times New Roman"/>
        </w:rPr>
        <w:t>, eager entrepreneurs, and new inventors.</w:t>
      </w:r>
      <w:r w:rsidRPr="00D97837">
        <w:rPr>
          <w:rFonts w:ascii="Times New Roman" w:hAnsi="Times New Roman" w:cs="Times New Roman"/>
        </w:rPr>
        <w:t xml:space="preserve"> </w:t>
      </w:r>
      <w:r w:rsidRPr="00D97837">
        <w:rPr>
          <w:rFonts w:ascii="Times New Roman" w:hAnsi="Times New Roman" w:cs="Times New Roman"/>
          <w:sz w:val="12"/>
          <w:szCs w:val="12"/>
        </w:rPr>
        <w:t>Those services could also allow the United States to create a more resilient defense network in orbit and, if necessary, quickly reconstitute it. There are many challenges that stand in the way of that market—from the sheer difficulty of going to space to the geopolitical and legal complexities involved—</w:t>
      </w:r>
      <w:r w:rsidRPr="00D97837">
        <w:rPr>
          <w:rStyle w:val="Emphasis"/>
          <w:rFonts w:ascii="Times New Roman" w:hAnsi="Times New Roman" w:cs="Times New Roman"/>
        </w:rPr>
        <w:t xml:space="preserve">but </w:t>
      </w:r>
      <w:r w:rsidRPr="00D97837">
        <w:rPr>
          <w:rStyle w:val="Emphasis"/>
          <w:rFonts w:ascii="Times New Roman" w:hAnsi="Times New Roman" w:cs="Times New Roman"/>
          <w:highlight w:val="cyan"/>
        </w:rPr>
        <w:t>now</w:t>
      </w:r>
      <w:r w:rsidRPr="00D97837">
        <w:rPr>
          <w:rStyle w:val="Emphasis"/>
          <w:rFonts w:ascii="Times New Roman" w:hAnsi="Times New Roman" w:cs="Times New Roman"/>
        </w:rPr>
        <w:t xml:space="preserve"> </w:t>
      </w:r>
      <w:r w:rsidRPr="00D97837">
        <w:rPr>
          <w:rStyle w:val="Emphasis"/>
          <w:rFonts w:ascii="Times New Roman" w:hAnsi="Times New Roman" w:cs="Times New Roman"/>
          <w:highlight w:val="cyan"/>
        </w:rPr>
        <w:t>is</w:t>
      </w:r>
      <w:r w:rsidRPr="00D97837">
        <w:rPr>
          <w:rStyle w:val="Emphasis"/>
          <w:rFonts w:ascii="Times New Roman" w:hAnsi="Times New Roman" w:cs="Times New Roman"/>
        </w:rPr>
        <w:t xml:space="preserve"> the </w:t>
      </w:r>
      <w:r w:rsidRPr="00D97837">
        <w:rPr>
          <w:rStyle w:val="Emphasis"/>
          <w:rFonts w:ascii="Times New Roman" w:hAnsi="Times New Roman" w:cs="Times New Roman"/>
          <w:highlight w:val="cyan"/>
        </w:rPr>
        <w:t>time to get serious about</w:t>
      </w:r>
      <w:r w:rsidRPr="00D97837">
        <w:rPr>
          <w:rStyle w:val="Emphasis"/>
          <w:rFonts w:ascii="Times New Roman" w:hAnsi="Times New Roman" w:cs="Times New Roman"/>
        </w:rPr>
        <w:t xml:space="preserve"> crafting good </w:t>
      </w:r>
      <w:r w:rsidRPr="00D97837">
        <w:rPr>
          <w:rStyle w:val="Emphasis"/>
          <w:rFonts w:ascii="Times New Roman" w:hAnsi="Times New Roman" w:cs="Times New Roman"/>
          <w:highlight w:val="cyan"/>
        </w:rPr>
        <w:t>space policy</w:t>
      </w:r>
      <w:r w:rsidRPr="00D97837">
        <w:rPr>
          <w:rStyle w:val="Emphasis"/>
          <w:rFonts w:ascii="Times New Roman" w:hAnsi="Times New Roman" w:cs="Times New Roman"/>
        </w:rPr>
        <w:t xml:space="preserve">. </w:t>
      </w:r>
      <w:r w:rsidRPr="00D97837">
        <w:rPr>
          <w:rFonts w:ascii="Times New Roman" w:hAnsi="Times New Roman" w:cs="Times New Roman"/>
          <w:sz w:val="12"/>
          <w:szCs w:val="12"/>
        </w:rPr>
        <w:t>The decisions in the next couple of years</w:t>
      </w:r>
      <w:r w:rsidRPr="00D97837">
        <w:rPr>
          <w:rStyle w:val="Emphasis"/>
          <w:rFonts w:ascii="Times New Roman" w:hAnsi="Times New Roman" w:cs="Times New Roman"/>
        </w:rPr>
        <w:t xml:space="preserve"> could </w:t>
      </w:r>
      <w:r w:rsidRPr="00D97837">
        <w:rPr>
          <w:rStyle w:val="Emphasis"/>
          <w:rFonts w:ascii="Times New Roman" w:hAnsi="Times New Roman" w:cs="Times New Roman"/>
          <w:highlight w:val="cyan"/>
        </w:rPr>
        <w:t>define access to space</w:t>
      </w:r>
      <w:r w:rsidRPr="00D97837">
        <w:rPr>
          <w:rStyle w:val="Emphasis"/>
          <w:rFonts w:ascii="Times New Roman" w:hAnsi="Times New Roman" w:cs="Times New Roman"/>
        </w:rPr>
        <w:t xml:space="preserve">, and the </w:t>
      </w:r>
      <w:r w:rsidRPr="00D97837">
        <w:rPr>
          <w:rStyle w:val="Emphasis"/>
          <w:rFonts w:ascii="Times New Roman" w:hAnsi="Times New Roman" w:cs="Times New Roman"/>
          <w:highlight w:val="cyan"/>
        </w:rPr>
        <w:t>benefits we reap, for generations</w:t>
      </w:r>
      <w:r w:rsidRPr="00D97837">
        <w:rPr>
          <w:rStyle w:val="Emphasis"/>
          <w:rFonts w:ascii="Times New Roman" w:hAnsi="Times New Roman" w:cs="Times New Roman"/>
        </w:rPr>
        <w:t xml:space="preserve"> to come.</w:t>
      </w:r>
      <w:r w:rsidRPr="00D97837">
        <w:rPr>
          <w:rFonts w:ascii="Times New Roman" w:hAnsi="Times New Roman" w:cs="Times New Roman"/>
        </w:rPr>
        <w:t xml:space="preserve"> </w:t>
      </w:r>
      <w:r w:rsidRPr="00D97837">
        <w:rPr>
          <w:rFonts w:ascii="Times New Roman" w:hAnsi="Times New Roman" w:cs="Times New Roman"/>
          <w:sz w:val="12"/>
          <w:szCs w:val="12"/>
        </w:rPr>
        <w:t xml:space="preserve">The United States must decide between a risk-averse approach—restraining the market and ceding exploration and investment to more adventurous nations—and an optimistic and permissive approach, with intervention only when it is clearly necessary. The rise of a commercial space market will not necessarily be uneventful. There will be failures, and some of the optimistic companies that exist today will succumb to competitors or the difficulty of the task at hand. Investments in space will ebb and flow. </w:t>
      </w:r>
      <w:r w:rsidRPr="00D97837">
        <w:rPr>
          <w:rStyle w:val="Emphasis"/>
          <w:rFonts w:ascii="Times New Roman" w:hAnsi="Times New Roman" w:cs="Times New Roman"/>
        </w:rPr>
        <w:t xml:space="preserve">But </w:t>
      </w:r>
      <w:r w:rsidRPr="00D97837">
        <w:rPr>
          <w:rStyle w:val="Emphasis"/>
          <w:rFonts w:ascii="Times New Roman" w:hAnsi="Times New Roman" w:cs="Times New Roman"/>
          <w:highlight w:val="cyan"/>
        </w:rPr>
        <w:t>there will be no groundbreaking</w:t>
      </w:r>
      <w:r w:rsidRPr="00D97837">
        <w:rPr>
          <w:rStyle w:val="Emphasis"/>
          <w:rFonts w:ascii="Times New Roman" w:hAnsi="Times New Roman" w:cs="Times New Roman"/>
        </w:rPr>
        <w:t xml:space="preserve"> 215 </w:t>
      </w:r>
      <w:r w:rsidRPr="00D97837">
        <w:rPr>
          <w:rStyle w:val="Emphasis"/>
          <w:rFonts w:ascii="Times New Roman" w:hAnsi="Times New Roman" w:cs="Times New Roman"/>
          <w:highlight w:val="cyan"/>
        </w:rPr>
        <w:t>innovation if we refuse to tolerate failures and allow the market to mature</w:t>
      </w:r>
      <w:r w:rsidRPr="00D97837">
        <w:rPr>
          <w:rFonts w:ascii="Times New Roman" w:hAnsi="Times New Roman" w:cs="Times New Roman"/>
        </w:rPr>
        <w:t xml:space="preserve">. </w:t>
      </w:r>
      <w:r w:rsidRPr="00D97837">
        <w:rPr>
          <w:rFonts w:ascii="Times New Roman" w:hAnsi="Times New Roman" w:cs="Times New Roman"/>
          <w:sz w:val="12"/>
          <w:szCs w:val="12"/>
        </w:rPr>
        <w:t>Public safety, especially for launches, must remain a concern, but that does not have to come at the expense of promoting growth and defending national security. The United States is on the cusp of having an independent commercial space market.</w:t>
      </w:r>
      <w:r w:rsidRPr="00D97837">
        <w:rPr>
          <w:rFonts w:ascii="Times New Roman" w:hAnsi="Times New Roman" w:cs="Times New Roman"/>
        </w:rPr>
        <w:t xml:space="preserve"> </w:t>
      </w:r>
      <w:r w:rsidRPr="00D97837">
        <w:rPr>
          <w:rStyle w:val="Emphasis"/>
          <w:rFonts w:ascii="Times New Roman" w:hAnsi="Times New Roman" w:cs="Times New Roman"/>
        </w:rPr>
        <w:t>With a few smart decisions and a policy of regulatory restraint, the government can simultaneously promote innovation, growth, and national security, while proving that enterprise in space does not require the backing of a large nation state. That would be a giant leap for mankind.</w:t>
      </w:r>
    </w:p>
    <w:p w14:paraId="02BD8041" w14:textId="77777777" w:rsidR="00626D00" w:rsidRPr="00D97837" w:rsidRDefault="00626D00" w:rsidP="00626D00">
      <w:pPr>
        <w:spacing w:line="240" w:lineRule="auto"/>
        <w:rPr>
          <w:rFonts w:ascii="Times New Roman" w:hAnsi="Times New Roman" w:cs="Times New Roman"/>
          <w:u w:val="single"/>
        </w:rPr>
      </w:pPr>
    </w:p>
    <w:p w14:paraId="3AEDF3DD" w14:textId="77777777" w:rsidR="00626D00" w:rsidRPr="00D97837" w:rsidRDefault="00626D00" w:rsidP="00626D00">
      <w:pPr>
        <w:pStyle w:val="Heading4"/>
        <w:spacing w:before="0" w:line="240" w:lineRule="auto"/>
        <w:rPr>
          <w:rFonts w:ascii="Times New Roman" w:hAnsi="Times New Roman" w:cs="Times New Roman"/>
        </w:rPr>
      </w:pPr>
      <w:r w:rsidRPr="00D97837">
        <w:rPr>
          <w:rFonts w:ascii="Times New Roman" w:hAnsi="Times New Roman" w:cs="Times New Roman"/>
        </w:rPr>
        <w:t>B. Impact Story</w:t>
      </w:r>
    </w:p>
    <w:p w14:paraId="55B12C3E" w14:textId="77777777" w:rsidR="00626D00" w:rsidRPr="00D97837" w:rsidRDefault="00626D00" w:rsidP="00626D00">
      <w:pPr>
        <w:keepNext/>
        <w:keepLines/>
        <w:spacing w:line="240" w:lineRule="auto"/>
        <w:outlineLvl w:val="3"/>
        <w:rPr>
          <w:rFonts w:ascii="Times New Roman" w:eastAsiaTheme="majorEastAsia" w:hAnsi="Times New Roman" w:cs="Times New Roman"/>
          <w:b/>
          <w:iCs/>
          <w:sz w:val="26"/>
          <w:szCs w:val="26"/>
        </w:rPr>
      </w:pPr>
      <w:r w:rsidRPr="00D97837">
        <w:rPr>
          <w:rFonts w:ascii="Times New Roman" w:eastAsiaTheme="majorEastAsia" w:hAnsi="Times New Roman" w:cs="Times New Roman"/>
          <w:b/>
          <w:iCs/>
          <w:sz w:val="26"/>
          <w:szCs w:val="26"/>
        </w:rPr>
        <w:t>Space Innovations are essential to stop multiple extinction level issues</w:t>
      </w:r>
    </w:p>
    <w:p w14:paraId="08FB37E5" w14:textId="77777777" w:rsidR="00626D00" w:rsidRPr="00D97837" w:rsidRDefault="00626D00" w:rsidP="00626D00">
      <w:pPr>
        <w:spacing w:line="240" w:lineRule="auto"/>
        <w:rPr>
          <w:rFonts w:ascii="Times New Roman" w:hAnsi="Times New Roman" w:cs="Times New Roman"/>
          <w:b/>
          <w:bCs/>
          <w:sz w:val="16"/>
          <w:szCs w:val="16"/>
          <w:u w:val="single"/>
        </w:rPr>
      </w:pPr>
      <w:r w:rsidRPr="00D97837">
        <w:rPr>
          <w:rFonts w:ascii="Times New Roman" w:hAnsi="Times New Roman" w:cs="Times New Roman"/>
          <w:b/>
          <w:bCs/>
          <w:sz w:val="26"/>
          <w:szCs w:val="26"/>
          <w:u w:val="single"/>
        </w:rPr>
        <w:t>Beames 18</w:t>
      </w:r>
      <w:r w:rsidRPr="00D97837">
        <w:rPr>
          <w:rFonts w:ascii="Times New Roman" w:hAnsi="Times New Roman" w:cs="Times New Roman"/>
        </w:rPr>
        <w:t xml:space="preserve"> – </w:t>
      </w:r>
      <w:r w:rsidRPr="00D97837">
        <w:rPr>
          <w:rFonts w:ascii="Times New Roman" w:hAnsi="Times New Roman" w:cs="Times New Roman"/>
          <w:sz w:val="16"/>
          <w:szCs w:val="16"/>
        </w:rPr>
        <w:t>Chairman of the SmallSat Alliance &amp; Exec Chairman of York Space Systems, former Principal Director of Space &amp; Intel-Office of UnderSecDef AT&amp;L</w:t>
      </w:r>
    </w:p>
    <w:p w14:paraId="289BF8DA" w14:textId="77777777" w:rsidR="00626D00" w:rsidRPr="00D97837" w:rsidRDefault="00626D00" w:rsidP="00626D00">
      <w:pPr>
        <w:spacing w:line="240" w:lineRule="auto"/>
        <w:rPr>
          <w:rFonts w:ascii="Times New Roman" w:hAnsi="Times New Roman" w:cs="Times New Roman"/>
          <w:sz w:val="16"/>
          <w:szCs w:val="16"/>
        </w:rPr>
      </w:pPr>
      <w:r w:rsidRPr="00D97837">
        <w:rPr>
          <w:rFonts w:ascii="Times New Roman" w:hAnsi="Times New Roman" w:cs="Times New Roman"/>
          <w:sz w:val="16"/>
          <w:szCs w:val="16"/>
        </w:rPr>
        <w:t xml:space="preserve">Charles Beames, Chairman of the SmallSat Alliance, Executive Chairman of York Space Systems, former Principal Director of Space and Intelligence in the Office of the Undersecretary of Defense for Acquisition, Technology, and Logistics (OUSD(AT&amp;L)), active early stage investor in entrepreneurial space, former President of Vulcan Aerospace where he was responsible for asset allocation within a privately held aerospace investment portfolio exceeding $1B, Col. (ret.) in the USAF where he served 23 years in space &amp; intelligence leadership positions around the world, SmallSat Alliance is on a path toward a new space horizon, first appeared in the July 2018 issue of SpaceNews Magazine, available at </w:t>
      </w:r>
      <w:hyperlink r:id="rId24" w:history="1">
        <w:r w:rsidRPr="00D97837">
          <w:rPr>
            <w:rFonts w:ascii="Times New Roman" w:hAnsi="Times New Roman" w:cs="Times New Roman"/>
            <w:sz w:val="16"/>
            <w:szCs w:val="16"/>
          </w:rPr>
          <w:t>https://spacenews.com/op-ed-smallsat-alliance-is-on-a-path-toward-a-new-space-horizon/</w:t>
        </w:r>
      </w:hyperlink>
    </w:p>
    <w:p w14:paraId="02A68091" w14:textId="77777777" w:rsidR="00626D00" w:rsidRPr="00D97837" w:rsidRDefault="00626D00" w:rsidP="00626D00">
      <w:pPr>
        <w:spacing w:line="240" w:lineRule="auto"/>
        <w:rPr>
          <w:rFonts w:ascii="Times New Roman" w:hAnsi="Times New Roman" w:cs="Times New Roman"/>
        </w:rPr>
      </w:pPr>
    </w:p>
    <w:p w14:paraId="489EE516" w14:textId="77777777" w:rsidR="00626D00" w:rsidRPr="008B7570" w:rsidRDefault="00626D00" w:rsidP="00626D00">
      <w:pPr>
        <w:spacing w:line="240" w:lineRule="auto"/>
        <w:rPr>
          <w:rFonts w:ascii="Times New Roman" w:hAnsi="Times New Roman" w:cs="Times New Roman"/>
          <w:sz w:val="14"/>
        </w:rPr>
      </w:pPr>
      <w:r w:rsidRPr="00D97837">
        <w:rPr>
          <w:rStyle w:val="Emphasis"/>
          <w:rFonts w:ascii="Times New Roman" w:hAnsi="Times New Roman" w:cs="Times New Roman"/>
        </w:rPr>
        <w:t xml:space="preserve">We find ourselves </w:t>
      </w:r>
      <w:r w:rsidRPr="00D97837">
        <w:rPr>
          <w:rStyle w:val="Emphasis"/>
          <w:rFonts w:ascii="Times New Roman" w:hAnsi="Times New Roman" w:cs="Times New Roman"/>
          <w:highlight w:val="cyan"/>
        </w:rPr>
        <w:t>still at the dawn of</w:t>
      </w:r>
      <w:r w:rsidRPr="00D97837">
        <w:rPr>
          <w:rStyle w:val="Emphasis"/>
          <w:rFonts w:ascii="Times New Roman" w:hAnsi="Times New Roman" w:cs="Times New Roman"/>
        </w:rPr>
        <w:t xml:space="preserve"> a </w:t>
      </w:r>
      <w:r w:rsidRPr="00D97837">
        <w:rPr>
          <w:rStyle w:val="Emphasis"/>
          <w:rFonts w:ascii="Times New Roman" w:hAnsi="Times New Roman" w:cs="Times New Roman"/>
          <w:highlight w:val="cyan"/>
        </w:rPr>
        <w:t>new space</w:t>
      </w:r>
      <w:r w:rsidRPr="00D97837">
        <w:rPr>
          <w:rStyle w:val="Emphasis"/>
          <w:rFonts w:ascii="Times New Roman" w:hAnsi="Times New Roman" w:cs="Times New Roman"/>
        </w:rPr>
        <w:t xml:space="preserve"> century, mindful of the</w:t>
      </w:r>
      <w:r w:rsidRPr="008B7570">
        <w:rPr>
          <w:rFonts w:ascii="Times New Roman" w:hAnsi="Times New Roman" w:cs="Times New Roman"/>
          <w:sz w:val="14"/>
        </w:rPr>
        <w:t xml:space="preserve"> victories and </w:t>
      </w:r>
      <w:r w:rsidRPr="00D97837">
        <w:rPr>
          <w:rStyle w:val="Emphasis"/>
          <w:rFonts w:ascii="Times New Roman" w:hAnsi="Times New Roman" w:cs="Times New Roman"/>
        </w:rPr>
        <w:t>setbacks of our past, eager to pass the torch</w:t>
      </w:r>
      <w:r w:rsidRPr="008B7570">
        <w:rPr>
          <w:rFonts w:ascii="Times New Roman" w:hAnsi="Times New Roman" w:cs="Times New Roman"/>
          <w:sz w:val="14"/>
        </w:rPr>
        <w:t xml:space="preserve"> to the next generation of space visionaries, scientists, engineers, and enthusiasts. We look to the future not just to see how much bigger, faster, or higher we can reach, but also how </w:t>
      </w:r>
      <w:r w:rsidRPr="00D97837">
        <w:rPr>
          <w:rStyle w:val="Emphasis"/>
          <w:rFonts w:ascii="Times New Roman" w:hAnsi="Times New Roman" w:cs="Times New Roman"/>
        </w:rPr>
        <w:t>the United States, and specifically the U.S. space community, can again inspire the nations of the world to align with us, as it did in the 20th century.</w:t>
      </w:r>
    </w:p>
    <w:p w14:paraId="12C74F7E" w14:textId="77777777" w:rsidR="00626D00" w:rsidRPr="008B7570" w:rsidRDefault="00626D00" w:rsidP="00626D00">
      <w:pPr>
        <w:spacing w:line="240" w:lineRule="auto"/>
        <w:rPr>
          <w:rFonts w:ascii="Times New Roman" w:hAnsi="Times New Roman" w:cs="Times New Roman"/>
          <w:sz w:val="12"/>
        </w:rPr>
      </w:pPr>
      <w:r w:rsidRPr="008B7570">
        <w:rPr>
          <w:rFonts w:ascii="Times New Roman" w:hAnsi="Times New Roman" w:cs="Times New Roman"/>
          <w:sz w:val="12"/>
        </w:rPr>
        <w:t xml:space="preserve">The SmallSat Alliance is an alliance of </w:t>
      </w:r>
      <w:r w:rsidRPr="00D97837">
        <w:rPr>
          <w:rFonts w:ascii="Times New Roman" w:hAnsi="Times New Roman" w:cs="Times New Roman"/>
          <w:u w:val="single"/>
        </w:rPr>
        <w:t>companies</w:t>
      </w:r>
      <w:r w:rsidRPr="008B7570">
        <w:rPr>
          <w:rFonts w:ascii="Times New Roman" w:hAnsi="Times New Roman" w:cs="Times New Roman"/>
          <w:sz w:val="12"/>
        </w:rPr>
        <w:t xml:space="preserve"> developing, producing, and operating </w:t>
      </w:r>
      <w:r w:rsidRPr="00D97837">
        <w:rPr>
          <w:rFonts w:ascii="Times New Roman" w:hAnsi="Times New Roman" w:cs="Times New Roman"/>
          <w:u w:val="single"/>
        </w:rPr>
        <w:t xml:space="preserve">in </w:t>
      </w:r>
      <w:r w:rsidRPr="00D97837">
        <w:rPr>
          <w:rStyle w:val="Emphasis"/>
          <w:rFonts w:ascii="Times New Roman" w:hAnsi="Times New Roman" w:cs="Times New Roman"/>
        </w:rPr>
        <w:t>all segments of the ‘next generation’ space economy; championing renewed U.S. leadership in the burgeoning commercial space economy</w:t>
      </w:r>
      <w:r w:rsidRPr="008B7570">
        <w:rPr>
          <w:rFonts w:ascii="Times New Roman" w:hAnsi="Times New Roman" w:cs="Times New Roman"/>
          <w:sz w:val="12"/>
        </w:rPr>
        <w:t>, and advocating for the transformation of government-led space capabilities. We are experienced space professionals who have chosen to join with others leveraging our decades of hard-won experience, to develop smarter ways to explore space in the 21st century.</w:t>
      </w:r>
    </w:p>
    <w:p w14:paraId="03415EBB" w14:textId="77777777" w:rsidR="00626D00" w:rsidRPr="00D97837" w:rsidRDefault="00626D00" w:rsidP="00626D00">
      <w:pPr>
        <w:spacing w:line="240" w:lineRule="auto"/>
        <w:rPr>
          <w:rStyle w:val="Emphasis"/>
          <w:rFonts w:ascii="Times New Roman" w:hAnsi="Times New Roman" w:cs="Times New Roman"/>
        </w:rPr>
      </w:pPr>
      <w:r w:rsidRPr="00D97837">
        <w:rPr>
          <w:rStyle w:val="Emphasis"/>
          <w:rFonts w:ascii="Times New Roman" w:hAnsi="Times New Roman" w:cs="Times New Roman"/>
        </w:rPr>
        <w:t xml:space="preserve">A wonderful </w:t>
      </w:r>
      <w:r w:rsidRPr="00D97837">
        <w:rPr>
          <w:rStyle w:val="Emphasis"/>
          <w:rFonts w:ascii="Times New Roman" w:hAnsi="Times New Roman" w:cs="Times New Roman"/>
          <w:highlight w:val="cyan"/>
        </w:rPr>
        <w:t>outgrowth of</w:t>
      </w:r>
      <w:r w:rsidRPr="00D97837">
        <w:rPr>
          <w:rStyle w:val="Emphasis"/>
          <w:rFonts w:ascii="Times New Roman" w:hAnsi="Times New Roman" w:cs="Times New Roman"/>
        </w:rPr>
        <w:t xml:space="preserve"> the</w:t>
      </w:r>
      <w:r w:rsidRPr="008B7570">
        <w:rPr>
          <w:rFonts w:ascii="Times New Roman" w:hAnsi="Times New Roman" w:cs="Times New Roman"/>
          <w:sz w:val="12"/>
        </w:rPr>
        <w:t xml:space="preserve"> legacy space program is the </w:t>
      </w:r>
      <w:r w:rsidRPr="00D97837">
        <w:rPr>
          <w:rStyle w:val="Emphasis"/>
          <w:rFonts w:ascii="Times New Roman" w:hAnsi="Times New Roman" w:cs="Times New Roman"/>
          <w:highlight w:val="cyan"/>
        </w:rPr>
        <w:t>commercial</w:t>
      </w:r>
      <w:r w:rsidRPr="00D97837">
        <w:rPr>
          <w:rStyle w:val="Emphasis"/>
          <w:rFonts w:ascii="Times New Roman" w:hAnsi="Times New Roman" w:cs="Times New Roman"/>
        </w:rPr>
        <w:t>, entrepreneurial, and job-creating commercial space business</w:t>
      </w:r>
      <w:r w:rsidRPr="008B7570">
        <w:rPr>
          <w:rFonts w:ascii="Times New Roman" w:hAnsi="Times New Roman" w:cs="Times New Roman"/>
          <w:sz w:val="12"/>
        </w:rPr>
        <w:t xml:space="preserve"> that it bequeathed. </w:t>
      </w:r>
      <w:r w:rsidRPr="00D97837">
        <w:rPr>
          <w:rStyle w:val="Emphasis"/>
          <w:rFonts w:ascii="Times New Roman" w:hAnsi="Times New Roman" w:cs="Times New Roman"/>
        </w:rPr>
        <w:t xml:space="preserve">These </w:t>
      </w:r>
      <w:r w:rsidRPr="00D97837">
        <w:rPr>
          <w:rStyle w:val="Emphasis"/>
          <w:rFonts w:ascii="Times New Roman" w:hAnsi="Times New Roman" w:cs="Times New Roman"/>
          <w:highlight w:val="cyan"/>
        </w:rPr>
        <w:t>next-gen</w:t>
      </w:r>
      <w:r w:rsidRPr="00D97837">
        <w:rPr>
          <w:rStyle w:val="Emphasis"/>
          <w:rFonts w:ascii="Times New Roman" w:hAnsi="Times New Roman" w:cs="Times New Roman"/>
        </w:rPr>
        <w:t xml:space="preserve">eration </w:t>
      </w:r>
      <w:r w:rsidRPr="00D97837">
        <w:rPr>
          <w:rStyle w:val="Emphasis"/>
          <w:rFonts w:ascii="Times New Roman" w:hAnsi="Times New Roman" w:cs="Times New Roman"/>
          <w:highlight w:val="cyan"/>
        </w:rPr>
        <w:t>enterprises</w:t>
      </w:r>
      <w:r w:rsidRPr="00D97837">
        <w:rPr>
          <w:rStyle w:val="Emphasis"/>
          <w:rFonts w:ascii="Times New Roman" w:hAnsi="Times New Roman" w:cs="Times New Roman"/>
        </w:rPr>
        <w:t xml:space="preserve"> range from multi-million-dollar startups </w:t>
      </w:r>
      <w:r w:rsidRPr="00D97837">
        <w:rPr>
          <w:rStyle w:val="Emphasis"/>
          <w:rFonts w:ascii="Times New Roman" w:hAnsi="Times New Roman" w:cs="Times New Roman"/>
          <w:highlight w:val="cyan"/>
        </w:rPr>
        <w:t>providing</w:t>
      </w:r>
      <w:r w:rsidRPr="00D97837">
        <w:rPr>
          <w:rStyle w:val="Emphasis"/>
          <w:rFonts w:ascii="Times New Roman" w:hAnsi="Times New Roman" w:cs="Times New Roman"/>
        </w:rPr>
        <w:t xml:space="preserve"> rideshare opportunities or components for small satellites to multi-billion-dollar </w:t>
      </w:r>
      <w:r w:rsidRPr="00D97837">
        <w:rPr>
          <w:rStyle w:val="Emphasis"/>
          <w:rFonts w:ascii="Times New Roman" w:hAnsi="Times New Roman" w:cs="Times New Roman"/>
          <w:highlight w:val="cyan"/>
        </w:rPr>
        <w:t>space data-analytic platforms reinventing</w:t>
      </w:r>
      <w:r w:rsidRPr="00D97837">
        <w:rPr>
          <w:rStyle w:val="Emphasis"/>
          <w:rFonts w:ascii="Times New Roman" w:hAnsi="Times New Roman" w:cs="Times New Roman"/>
        </w:rPr>
        <w:t xml:space="preserve"> urban car service and </w:t>
      </w:r>
      <w:r w:rsidRPr="00D97837">
        <w:rPr>
          <w:rStyle w:val="Emphasis"/>
          <w:rFonts w:ascii="Times New Roman" w:hAnsi="Times New Roman" w:cs="Times New Roman"/>
          <w:highlight w:val="cyan"/>
        </w:rPr>
        <w:t>agricultural production</w:t>
      </w:r>
      <w:r w:rsidRPr="00D97837">
        <w:rPr>
          <w:rStyle w:val="Emphasis"/>
          <w:rFonts w:ascii="Times New Roman" w:hAnsi="Times New Roman" w:cs="Times New Roman"/>
        </w:rPr>
        <w:t xml:space="preserve">. The early </w:t>
      </w:r>
      <w:r w:rsidRPr="00D97837">
        <w:rPr>
          <w:rStyle w:val="Emphasis"/>
          <w:rFonts w:ascii="Times New Roman" w:hAnsi="Times New Roman" w:cs="Times New Roman"/>
          <w:highlight w:val="cyan"/>
        </w:rPr>
        <w:t>returns</w:t>
      </w:r>
      <w:r w:rsidRPr="008B7570">
        <w:rPr>
          <w:rFonts w:ascii="Times New Roman" w:hAnsi="Times New Roman" w:cs="Times New Roman"/>
          <w:sz w:val="12"/>
        </w:rPr>
        <w:t xml:space="preserve"> of this economic revolution </w:t>
      </w:r>
      <w:r w:rsidRPr="00D97837">
        <w:rPr>
          <w:rStyle w:val="Emphasis"/>
          <w:rFonts w:ascii="Times New Roman" w:hAnsi="Times New Roman" w:cs="Times New Roman"/>
        </w:rPr>
        <w:t xml:space="preserve">are already on our doorstep: space data capabilities are </w:t>
      </w:r>
      <w:r w:rsidRPr="00D97837">
        <w:rPr>
          <w:rStyle w:val="Emphasis"/>
          <w:rFonts w:ascii="Times New Roman" w:hAnsi="Times New Roman" w:cs="Times New Roman"/>
          <w:highlight w:val="cyan"/>
        </w:rPr>
        <w:t>exponentially growing</w:t>
      </w:r>
      <w:r w:rsidRPr="00D97837">
        <w:rPr>
          <w:rStyle w:val="Emphasis"/>
          <w:rFonts w:ascii="Times New Roman" w:hAnsi="Times New Roman" w:cs="Times New Roman"/>
        </w:rPr>
        <w:t xml:space="preserve"> elements of the 21st century world economy.</w:t>
      </w:r>
    </w:p>
    <w:p w14:paraId="7DDBEA1F" w14:textId="77777777" w:rsidR="00626D00" w:rsidRPr="008B7570" w:rsidRDefault="00626D00" w:rsidP="00626D00">
      <w:pPr>
        <w:spacing w:line="240" w:lineRule="auto"/>
        <w:rPr>
          <w:rFonts w:ascii="Times New Roman" w:hAnsi="Times New Roman" w:cs="Times New Roman"/>
          <w:sz w:val="10"/>
          <w:szCs w:val="10"/>
        </w:rPr>
      </w:pPr>
      <w:r w:rsidRPr="008B7570">
        <w:rPr>
          <w:rFonts w:ascii="Times New Roman" w:hAnsi="Times New Roman" w:cs="Times New Roman"/>
          <w:sz w:val="10"/>
          <w:szCs w:val="10"/>
        </w:rPr>
        <w:t>Beginning with the dreams and funding by successful tech entrepreneurs, enormous venture investments are already delivering wondrous benefits to the world.</w:t>
      </w:r>
    </w:p>
    <w:p w14:paraId="78B19E52" w14:textId="77777777" w:rsidR="00626D00" w:rsidRPr="008B7570" w:rsidRDefault="00626D00" w:rsidP="00626D00">
      <w:pPr>
        <w:spacing w:line="240" w:lineRule="auto"/>
        <w:rPr>
          <w:rFonts w:ascii="Times New Roman" w:hAnsi="Times New Roman" w:cs="Times New Roman"/>
          <w:sz w:val="10"/>
          <w:szCs w:val="10"/>
        </w:rPr>
      </w:pPr>
      <w:r w:rsidRPr="008B7570">
        <w:rPr>
          <w:rFonts w:ascii="Times New Roman" w:hAnsi="Times New Roman" w:cs="Times New Roman"/>
          <w:sz w:val="10"/>
          <w:szCs w:val="10"/>
        </w:rPr>
        <w:t>Commercial Space – Profit and Non-Profit</w:t>
      </w:r>
    </w:p>
    <w:p w14:paraId="5113B8AF" w14:textId="77777777" w:rsidR="00626D00" w:rsidRPr="008B7570" w:rsidRDefault="00626D00" w:rsidP="00626D00">
      <w:pPr>
        <w:spacing w:line="240" w:lineRule="auto"/>
        <w:rPr>
          <w:rFonts w:ascii="Times New Roman" w:hAnsi="Times New Roman" w:cs="Times New Roman"/>
          <w:sz w:val="14"/>
        </w:rPr>
      </w:pPr>
      <w:r w:rsidRPr="008B7570">
        <w:rPr>
          <w:rFonts w:ascii="Times New Roman" w:hAnsi="Times New Roman" w:cs="Times New Roman"/>
          <w:sz w:val="14"/>
          <w:szCs w:val="10"/>
        </w:rPr>
        <w:t>There are really two major categories in the commercial sector, the profit driven and the non-profit. The classic for-profit companies include not only those designing, building, launching, and operating</w:t>
      </w:r>
      <w:r w:rsidRPr="008B7570">
        <w:rPr>
          <w:rFonts w:ascii="Times New Roman" w:hAnsi="Times New Roman" w:cs="Times New Roman"/>
          <w:sz w:val="14"/>
        </w:rPr>
        <w:t xml:space="preserve"> satellites but also </w:t>
      </w:r>
      <w:r w:rsidRPr="00D97837">
        <w:rPr>
          <w:rStyle w:val="Emphasis"/>
          <w:rFonts w:ascii="Times New Roman" w:hAnsi="Times New Roman" w:cs="Times New Roman"/>
        </w:rPr>
        <w:t>the tech sector that is turning that raw space data into gold through machine-learning analytics. Since for-profit companies are no longer dependent upon the revenues generated by the Cold War space race culture of a bygone era, this new generation of space companies is able to more efficiently capitalize on Moore’s Law</w:t>
      </w:r>
      <w:r w:rsidRPr="008B7570">
        <w:rPr>
          <w:rFonts w:ascii="Times New Roman" w:hAnsi="Times New Roman" w:cs="Times New Roman"/>
          <w:sz w:val="14"/>
        </w:rPr>
        <w:t xml:space="preserve">, the nonstop exponential growth in chip density, and the associated networking technology co-evolving with it. This new generation is </w:t>
      </w:r>
      <w:r w:rsidRPr="00D97837">
        <w:rPr>
          <w:rStyle w:val="Emphasis"/>
          <w:rFonts w:ascii="Times New Roman" w:hAnsi="Times New Roman" w:cs="Times New Roman"/>
        </w:rPr>
        <w:t>building profitable businesses helping to clean up our oceans of garbage and debris with satellite surveillance, reconnoitering to assist in enforcing laws that protect our oceans from illegal, unregulated, unlicensed fishing</w:t>
      </w:r>
      <w:r w:rsidRPr="008B7570">
        <w:rPr>
          <w:rFonts w:ascii="Times New Roman" w:hAnsi="Times New Roman" w:cs="Times New Roman"/>
          <w:sz w:val="14"/>
        </w:rPr>
        <w:t xml:space="preserve">, something </w:t>
      </w:r>
      <w:r w:rsidRPr="00D97837">
        <w:rPr>
          <w:rStyle w:val="Emphasis"/>
          <w:rFonts w:ascii="Times New Roman" w:hAnsi="Times New Roman" w:cs="Times New Roman"/>
        </w:rPr>
        <w:t xml:space="preserve">that is rapidly depleting the world’s most valuable and essential lifeforms. It’s leading in the innovative use of low-cost </w:t>
      </w:r>
      <w:r w:rsidRPr="00D97837">
        <w:rPr>
          <w:rStyle w:val="Emphasis"/>
          <w:rFonts w:ascii="Times New Roman" w:hAnsi="Times New Roman" w:cs="Times New Roman"/>
          <w:highlight w:val="cyan"/>
        </w:rPr>
        <w:t>satellite</w:t>
      </w:r>
      <w:r w:rsidRPr="00D97837">
        <w:rPr>
          <w:rStyle w:val="Emphasis"/>
          <w:rFonts w:ascii="Times New Roman" w:hAnsi="Times New Roman" w:cs="Times New Roman"/>
        </w:rPr>
        <w:t xml:space="preserve"> constellations to produce ubiquitous remote-sensing </w:t>
      </w:r>
      <w:r w:rsidRPr="00D97837">
        <w:rPr>
          <w:rStyle w:val="Emphasis"/>
          <w:rFonts w:ascii="Times New Roman" w:hAnsi="Times New Roman" w:cs="Times New Roman"/>
          <w:highlight w:val="cyan"/>
        </w:rPr>
        <w:t xml:space="preserve">data, </w:t>
      </w:r>
      <w:r w:rsidRPr="00D97837">
        <w:rPr>
          <w:rStyle w:val="Emphasis"/>
          <w:rFonts w:ascii="Times New Roman" w:hAnsi="Times New Roman" w:cs="Times New Roman"/>
        </w:rPr>
        <w:t xml:space="preserve">enabling small </w:t>
      </w:r>
      <w:r w:rsidRPr="00D97837">
        <w:rPr>
          <w:rStyle w:val="Emphasis"/>
          <w:rFonts w:ascii="Times New Roman" w:hAnsi="Times New Roman" w:cs="Times New Roman"/>
          <w:highlight w:val="cyan"/>
        </w:rPr>
        <w:t>business owners</w:t>
      </w:r>
      <w:r w:rsidRPr="00D97837">
        <w:rPr>
          <w:rStyle w:val="Emphasis"/>
          <w:rFonts w:ascii="Times New Roman" w:hAnsi="Times New Roman" w:cs="Times New Roman"/>
        </w:rPr>
        <w:t xml:space="preserve"> to be</w:t>
      </w:r>
      <w:r w:rsidRPr="008B7570">
        <w:rPr>
          <w:rFonts w:ascii="Times New Roman" w:hAnsi="Times New Roman" w:cs="Times New Roman"/>
          <w:sz w:val="14"/>
        </w:rPr>
        <w:t xml:space="preserve"> more </w:t>
      </w:r>
      <w:r w:rsidRPr="00D97837">
        <w:rPr>
          <w:rStyle w:val="Emphasis"/>
          <w:rFonts w:ascii="Times New Roman" w:hAnsi="Times New Roman" w:cs="Times New Roman"/>
        </w:rPr>
        <w:t xml:space="preserve">profitable and </w:t>
      </w:r>
      <w:r w:rsidRPr="00D97837">
        <w:rPr>
          <w:rStyle w:val="Emphasis"/>
          <w:rFonts w:ascii="Times New Roman" w:hAnsi="Times New Roman" w:cs="Times New Roman"/>
          <w:highlight w:val="cyan"/>
        </w:rPr>
        <w:t>less wasteful</w:t>
      </w:r>
      <w:r w:rsidRPr="00D97837">
        <w:rPr>
          <w:rStyle w:val="Emphasis"/>
          <w:rFonts w:ascii="Times New Roman" w:hAnsi="Times New Roman" w:cs="Times New Roman"/>
        </w:rPr>
        <w:t xml:space="preserve">. For example, </w:t>
      </w:r>
      <w:r w:rsidRPr="00D97837">
        <w:rPr>
          <w:rStyle w:val="Emphasis"/>
          <w:rFonts w:ascii="Times New Roman" w:hAnsi="Times New Roman" w:cs="Times New Roman"/>
          <w:highlight w:val="cyan"/>
        </w:rPr>
        <w:t>precise timing</w:t>
      </w:r>
      <w:r w:rsidRPr="00D97837">
        <w:rPr>
          <w:rStyle w:val="Emphasis"/>
          <w:rFonts w:ascii="Times New Roman" w:hAnsi="Times New Roman" w:cs="Times New Roman"/>
        </w:rPr>
        <w:t xml:space="preserve"> signals from space are already </w:t>
      </w:r>
      <w:r w:rsidRPr="00D97837">
        <w:rPr>
          <w:rStyle w:val="Emphasis"/>
          <w:rFonts w:ascii="Times New Roman" w:hAnsi="Times New Roman" w:cs="Times New Roman"/>
          <w:highlight w:val="cyan"/>
        </w:rPr>
        <w:t>optimizing transportation</w:t>
      </w:r>
      <w:r w:rsidRPr="00D97837">
        <w:rPr>
          <w:rStyle w:val="Emphasis"/>
          <w:rFonts w:ascii="Times New Roman" w:hAnsi="Times New Roman" w:cs="Times New Roman"/>
        </w:rPr>
        <w:t xml:space="preserve"> of people, goods, and services, with even further gains anticipated</w:t>
      </w:r>
      <w:r w:rsidRPr="008B7570">
        <w:rPr>
          <w:rFonts w:ascii="Times New Roman" w:hAnsi="Times New Roman" w:cs="Times New Roman"/>
          <w:sz w:val="14"/>
        </w:rPr>
        <w:t xml:space="preserve"> with the introduction of artificial intelligence to assist drivers, perhaps even someday replacing them entirely.</w:t>
      </w:r>
    </w:p>
    <w:p w14:paraId="7CA0E604" w14:textId="77777777" w:rsidR="00626D00" w:rsidRPr="00D97837" w:rsidRDefault="00626D00" w:rsidP="00626D00">
      <w:pPr>
        <w:spacing w:line="240" w:lineRule="auto"/>
        <w:rPr>
          <w:rFonts w:ascii="Times New Roman" w:hAnsi="Times New Roman" w:cs="Times New Roman"/>
          <w:u w:val="single"/>
        </w:rPr>
      </w:pPr>
      <w:r w:rsidRPr="008B7570">
        <w:rPr>
          <w:rFonts w:ascii="Times New Roman" w:hAnsi="Times New Roman" w:cs="Times New Roman"/>
          <w:sz w:val="14"/>
        </w:rPr>
        <w:t xml:space="preserve">The non-profit sector is the other side of commercial space, concerned more for the general welfare of society, but every bit as integral to this new space enterprise. Much </w:t>
      </w:r>
      <w:r w:rsidRPr="00D97837">
        <w:rPr>
          <w:rStyle w:val="Emphasis"/>
          <w:rFonts w:ascii="Times New Roman" w:hAnsi="Times New Roman" w:cs="Times New Roman"/>
        </w:rPr>
        <w:t>like every century</w:t>
      </w:r>
      <w:r w:rsidRPr="008B7570">
        <w:rPr>
          <w:rFonts w:ascii="Times New Roman" w:hAnsi="Times New Roman" w:cs="Times New Roman"/>
          <w:sz w:val="14"/>
        </w:rPr>
        <w:t xml:space="preserve"> before it </w:t>
      </w:r>
      <w:r w:rsidRPr="00D97837">
        <w:rPr>
          <w:rStyle w:val="Emphasis"/>
          <w:rFonts w:ascii="Times New Roman" w:hAnsi="Times New Roman" w:cs="Times New Roman"/>
        </w:rPr>
        <w:t xml:space="preserve">in human history, ours is not without its unique </w:t>
      </w:r>
      <w:r w:rsidRPr="00D97837">
        <w:rPr>
          <w:rStyle w:val="Emphasis"/>
          <w:rFonts w:ascii="Times New Roman" w:hAnsi="Times New Roman" w:cs="Times New Roman"/>
          <w:highlight w:val="cyan"/>
        </w:rPr>
        <w:t>challenges</w:t>
      </w:r>
      <w:r w:rsidRPr="00D97837">
        <w:rPr>
          <w:rStyle w:val="Emphasis"/>
          <w:rFonts w:ascii="Times New Roman" w:hAnsi="Times New Roman" w:cs="Times New Roman"/>
        </w:rPr>
        <w:t xml:space="preserve">, some of which have been a consequence of the last, and all of which the </w:t>
      </w:r>
      <w:r w:rsidRPr="00D97837">
        <w:rPr>
          <w:rStyle w:val="Emphasis"/>
          <w:rFonts w:ascii="Times New Roman" w:hAnsi="Times New Roman" w:cs="Times New Roman"/>
          <w:highlight w:val="cyan"/>
        </w:rPr>
        <w:t>space data</w:t>
      </w:r>
      <w:r w:rsidRPr="00D97837">
        <w:rPr>
          <w:rStyle w:val="Emphasis"/>
          <w:rFonts w:ascii="Times New Roman" w:hAnsi="Times New Roman" w:cs="Times New Roman"/>
        </w:rPr>
        <w:t xml:space="preserve"> domain can be leveraged to help </w:t>
      </w:r>
      <w:r w:rsidRPr="00D97837">
        <w:rPr>
          <w:rStyle w:val="Emphasis"/>
          <w:rFonts w:ascii="Times New Roman" w:hAnsi="Times New Roman" w:cs="Times New Roman"/>
          <w:highlight w:val="cyan"/>
        </w:rPr>
        <w:t>solve</w:t>
      </w:r>
      <w:r w:rsidRPr="00D97837">
        <w:rPr>
          <w:rStyle w:val="Emphasis"/>
          <w:rFonts w:ascii="Times New Roman" w:hAnsi="Times New Roman" w:cs="Times New Roman"/>
        </w:rPr>
        <w:t xml:space="preserve">. Examples are endless, but one challenge that this new space community is uniquely well-adapted for is to further inform </w:t>
      </w:r>
      <w:r w:rsidRPr="00D97837">
        <w:rPr>
          <w:rStyle w:val="Emphasis"/>
          <w:rFonts w:ascii="Times New Roman" w:hAnsi="Times New Roman" w:cs="Times New Roman"/>
          <w:highlight w:val="cyan"/>
        </w:rPr>
        <w:t>worldwide resource allocation</w:t>
      </w:r>
      <w:r w:rsidRPr="00D97837">
        <w:rPr>
          <w:rStyle w:val="Emphasis"/>
          <w:rFonts w:ascii="Times New Roman" w:hAnsi="Times New Roman" w:cs="Times New Roman"/>
        </w:rPr>
        <w:t xml:space="preserve"> for the 21st century and beyond</w:t>
      </w:r>
      <w:r w:rsidRPr="008B7570">
        <w:rPr>
          <w:rFonts w:ascii="Times New Roman" w:hAnsi="Times New Roman" w:cs="Times New Roman"/>
          <w:sz w:val="14"/>
        </w:rPr>
        <w:t xml:space="preserve">. These </w:t>
      </w:r>
      <w:r w:rsidRPr="00D97837">
        <w:rPr>
          <w:rStyle w:val="Emphasis"/>
          <w:rFonts w:ascii="Times New Roman" w:hAnsi="Times New Roman" w:cs="Times New Roman"/>
        </w:rPr>
        <w:t xml:space="preserve">two primary resources are </w:t>
      </w:r>
      <w:r w:rsidRPr="00D97837">
        <w:rPr>
          <w:rStyle w:val="Emphasis"/>
          <w:rFonts w:ascii="Times New Roman" w:hAnsi="Times New Roman" w:cs="Times New Roman"/>
          <w:highlight w:val="cyan"/>
        </w:rPr>
        <w:t>sustainable water</w:t>
      </w:r>
      <w:r w:rsidRPr="00D97837">
        <w:rPr>
          <w:rStyle w:val="Emphasis"/>
          <w:rFonts w:ascii="Times New Roman" w:hAnsi="Times New Roman" w:cs="Times New Roman"/>
        </w:rPr>
        <w:t xml:space="preserve"> and the materials needed for </w:t>
      </w:r>
      <w:r w:rsidRPr="00D97837">
        <w:rPr>
          <w:rStyle w:val="Emphasis"/>
          <w:rFonts w:ascii="Times New Roman" w:hAnsi="Times New Roman" w:cs="Times New Roman"/>
          <w:highlight w:val="cyan"/>
        </w:rPr>
        <w:t xml:space="preserve">adequate housing </w:t>
      </w:r>
      <w:r w:rsidRPr="00D97837">
        <w:rPr>
          <w:rStyle w:val="Emphasis"/>
          <w:rFonts w:ascii="Times New Roman" w:hAnsi="Times New Roman" w:cs="Times New Roman"/>
        </w:rPr>
        <w:t xml:space="preserve">for an ever-increasing human population. As cities and urbanization continue to expand, </w:t>
      </w:r>
      <w:r w:rsidRPr="00D97837">
        <w:rPr>
          <w:rStyle w:val="Emphasis"/>
          <w:rFonts w:ascii="Times New Roman" w:hAnsi="Times New Roman" w:cs="Times New Roman"/>
          <w:highlight w:val="cyan"/>
        </w:rPr>
        <w:t>governmental planning</w:t>
      </w:r>
      <w:r w:rsidRPr="00D97837">
        <w:rPr>
          <w:rStyle w:val="Emphasis"/>
          <w:rFonts w:ascii="Times New Roman" w:hAnsi="Times New Roman" w:cs="Times New Roman"/>
        </w:rPr>
        <w:t xml:space="preserve"> challenges such as </w:t>
      </w:r>
      <w:r w:rsidRPr="00D97837">
        <w:rPr>
          <w:rStyle w:val="Emphasis"/>
          <w:rFonts w:ascii="Times New Roman" w:hAnsi="Times New Roman" w:cs="Times New Roman"/>
          <w:highlight w:val="cyan"/>
        </w:rPr>
        <w:t xml:space="preserve">transportation </w:t>
      </w:r>
      <w:r w:rsidRPr="00D97837">
        <w:rPr>
          <w:rStyle w:val="Emphasis"/>
          <w:rFonts w:ascii="Times New Roman" w:hAnsi="Times New Roman" w:cs="Times New Roman"/>
        </w:rPr>
        <w:t xml:space="preserve">design </w:t>
      </w:r>
      <w:r w:rsidRPr="00D97837">
        <w:rPr>
          <w:rStyle w:val="Emphasis"/>
          <w:rFonts w:ascii="Times New Roman" w:hAnsi="Times New Roman" w:cs="Times New Roman"/>
          <w:highlight w:val="cyan"/>
        </w:rPr>
        <w:t>optimization</w:t>
      </w:r>
      <w:r w:rsidRPr="008B7570">
        <w:rPr>
          <w:rFonts w:ascii="Times New Roman" w:hAnsi="Times New Roman" w:cs="Times New Roman"/>
          <w:sz w:val="14"/>
        </w:rPr>
        <w:t xml:space="preserve"> for goods and services </w:t>
      </w:r>
      <w:r w:rsidRPr="00D97837">
        <w:rPr>
          <w:rStyle w:val="Emphasis"/>
          <w:rFonts w:ascii="Times New Roman" w:hAnsi="Times New Roman" w:cs="Times New Roman"/>
        </w:rPr>
        <w:t>are only the beginning</w:t>
      </w:r>
      <w:r w:rsidRPr="008B7570">
        <w:rPr>
          <w:rFonts w:ascii="Times New Roman" w:hAnsi="Times New Roman" w:cs="Times New Roman"/>
          <w:sz w:val="14"/>
        </w:rPr>
        <w:t xml:space="preserve">. </w:t>
      </w:r>
      <w:r w:rsidRPr="00D97837">
        <w:rPr>
          <w:rStyle w:val="Emphasis"/>
          <w:rFonts w:ascii="Times New Roman" w:hAnsi="Times New Roman" w:cs="Times New Roman"/>
        </w:rPr>
        <w:t>Additionally, through using inexpensive remote sensing</w:t>
      </w:r>
      <w:r w:rsidRPr="008B7570">
        <w:rPr>
          <w:rFonts w:ascii="Times New Roman" w:hAnsi="Times New Roman" w:cs="Times New Roman"/>
          <w:sz w:val="14"/>
        </w:rPr>
        <w:t xml:space="preserve"> technologies, some </w:t>
      </w:r>
      <w:r w:rsidRPr="00D97837">
        <w:rPr>
          <w:rStyle w:val="Emphasis"/>
          <w:rFonts w:ascii="Times New Roman" w:hAnsi="Times New Roman" w:cs="Times New Roman"/>
        </w:rPr>
        <w:t xml:space="preserve">members are designing space data analytics to </w:t>
      </w:r>
      <w:r w:rsidRPr="00D97837">
        <w:rPr>
          <w:rStyle w:val="Emphasis"/>
          <w:rFonts w:ascii="Times New Roman" w:hAnsi="Times New Roman" w:cs="Times New Roman"/>
          <w:highlight w:val="cyan"/>
        </w:rPr>
        <w:t>mitigate</w:t>
      </w:r>
      <w:r w:rsidRPr="00D97837">
        <w:rPr>
          <w:rStyle w:val="Emphasis"/>
          <w:rFonts w:ascii="Times New Roman" w:hAnsi="Times New Roman" w:cs="Times New Roman"/>
        </w:rPr>
        <w:t xml:space="preserve"> human suffering from </w:t>
      </w:r>
      <w:r w:rsidRPr="00D97837">
        <w:rPr>
          <w:rStyle w:val="Emphasis"/>
          <w:rFonts w:ascii="Times New Roman" w:hAnsi="Times New Roman" w:cs="Times New Roman"/>
          <w:highlight w:val="cyan"/>
        </w:rPr>
        <w:t>plagues, contain outbreaks</w:t>
      </w:r>
      <w:r w:rsidRPr="00D97837">
        <w:rPr>
          <w:rStyle w:val="Emphasis"/>
          <w:rFonts w:ascii="Times New Roman" w:hAnsi="Times New Roman" w:cs="Times New Roman"/>
        </w:rPr>
        <w:t>, and combating illegal poaching. Some are connecting with other non-profits to curtail human trafficking</w:t>
      </w:r>
      <w:r w:rsidRPr="008B7570">
        <w:rPr>
          <w:rFonts w:ascii="Times New Roman" w:hAnsi="Times New Roman" w:cs="Times New Roman"/>
          <w:sz w:val="14"/>
        </w:rPr>
        <w:t xml:space="preserve"> for the sex trade </w:t>
      </w:r>
      <w:r w:rsidRPr="00D97837">
        <w:rPr>
          <w:rFonts w:ascii="Times New Roman" w:hAnsi="Times New Roman" w:cs="Times New Roman"/>
          <w:u w:val="single"/>
        </w:rPr>
        <w:t>or</w:t>
      </w:r>
      <w:r w:rsidRPr="008B7570">
        <w:rPr>
          <w:rFonts w:ascii="Times New Roman" w:hAnsi="Times New Roman" w:cs="Times New Roman"/>
          <w:sz w:val="14"/>
        </w:rPr>
        <w:t xml:space="preserve"> forced labor for migrant debt repayment. Still others are helping non-governmental organizations in their work to </w:t>
      </w:r>
      <w:r w:rsidRPr="00D97837">
        <w:rPr>
          <w:rFonts w:ascii="Times New Roman" w:hAnsi="Times New Roman" w:cs="Times New Roman"/>
          <w:u w:val="single"/>
        </w:rPr>
        <w:t xml:space="preserve">expose the use of </w:t>
      </w:r>
      <w:r w:rsidRPr="00D97837">
        <w:rPr>
          <w:rFonts w:ascii="Times New Roman" w:hAnsi="Times New Roman" w:cs="Times New Roman"/>
          <w:b/>
          <w:iCs/>
          <w:u w:val="single"/>
          <w:bdr w:val="single" w:sz="8" w:space="0" w:color="auto"/>
        </w:rPr>
        <w:t>child</w:t>
      </w:r>
      <w:r w:rsidRPr="008B7570">
        <w:rPr>
          <w:rFonts w:ascii="Times New Roman" w:hAnsi="Times New Roman" w:cs="Times New Roman"/>
          <w:sz w:val="14"/>
        </w:rPr>
        <w:t xml:space="preserve">ren as </w:t>
      </w:r>
      <w:r w:rsidRPr="00D97837">
        <w:rPr>
          <w:rFonts w:ascii="Times New Roman" w:hAnsi="Times New Roman" w:cs="Times New Roman"/>
          <w:b/>
          <w:iCs/>
          <w:u w:val="single"/>
          <w:bdr w:val="single" w:sz="8" w:space="0" w:color="auto"/>
        </w:rPr>
        <w:t>soldiers</w:t>
      </w:r>
      <w:r w:rsidRPr="00D97837">
        <w:rPr>
          <w:rFonts w:ascii="Times New Roman" w:hAnsi="Times New Roman" w:cs="Times New Roman"/>
          <w:u w:val="single"/>
        </w:rPr>
        <w:t>. Addressing these challenges has little to do with resuscitating dreams</w:t>
      </w:r>
      <w:r w:rsidRPr="008B7570">
        <w:rPr>
          <w:rFonts w:ascii="Times New Roman" w:hAnsi="Times New Roman" w:cs="Times New Roman"/>
          <w:sz w:val="14"/>
        </w:rPr>
        <w:t xml:space="preserve"> conceived </w:t>
      </w:r>
      <w:r w:rsidRPr="00D97837">
        <w:rPr>
          <w:rFonts w:ascii="Times New Roman" w:hAnsi="Times New Roman" w:cs="Times New Roman"/>
          <w:u w:val="single"/>
        </w:rPr>
        <w:t>by long deceased science-fiction writers and much</w:t>
      </w:r>
      <w:r w:rsidRPr="008B7570">
        <w:rPr>
          <w:rFonts w:ascii="Times New Roman" w:hAnsi="Times New Roman" w:cs="Times New Roman"/>
          <w:sz w:val="14"/>
        </w:rPr>
        <w:t xml:space="preserve"> more </w:t>
      </w:r>
      <w:r w:rsidRPr="00D97837">
        <w:rPr>
          <w:rFonts w:ascii="Times New Roman" w:hAnsi="Times New Roman" w:cs="Times New Roman"/>
          <w:u w:val="single"/>
        </w:rPr>
        <w:t xml:space="preserve">to do with </w:t>
      </w:r>
      <w:r w:rsidRPr="00D97837">
        <w:rPr>
          <w:rFonts w:ascii="Times New Roman" w:hAnsi="Times New Roman" w:cs="Times New Roman"/>
          <w:b/>
          <w:iCs/>
          <w:u w:val="single"/>
          <w:bdr w:val="single" w:sz="8" w:space="0" w:color="auto"/>
        </w:rPr>
        <w:t>turning “swords back into plowshares</w:t>
      </w:r>
      <w:r w:rsidRPr="00D97837">
        <w:rPr>
          <w:rFonts w:ascii="Times New Roman" w:hAnsi="Times New Roman" w:cs="Times New Roman"/>
          <w:u w:val="single"/>
        </w:rPr>
        <w:t xml:space="preserve">” to </w:t>
      </w:r>
      <w:r w:rsidRPr="00D97837">
        <w:rPr>
          <w:rFonts w:ascii="Times New Roman" w:hAnsi="Times New Roman" w:cs="Times New Roman"/>
          <w:b/>
          <w:iCs/>
          <w:u w:val="single"/>
          <w:bdr w:val="single" w:sz="8" w:space="0" w:color="auto"/>
        </w:rPr>
        <w:t>solve real threats to humanity</w:t>
      </w:r>
      <w:r w:rsidRPr="00D97837">
        <w:rPr>
          <w:rFonts w:ascii="Times New Roman" w:hAnsi="Times New Roman" w:cs="Times New Roman"/>
          <w:u w:val="single"/>
        </w:rPr>
        <w:t>.</w:t>
      </w:r>
    </w:p>
    <w:p w14:paraId="43A51C7E" w14:textId="77777777" w:rsidR="00626D00" w:rsidRPr="00D97837" w:rsidRDefault="00626D00" w:rsidP="00626D00">
      <w:pPr>
        <w:spacing w:line="240" w:lineRule="auto"/>
        <w:rPr>
          <w:rStyle w:val="Emphasis"/>
          <w:rFonts w:ascii="Times New Roman" w:hAnsi="Times New Roman" w:cs="Times New Roman"/>
        </w:rPr>
      </w:pPr>
      <w:r w:rsidRPr="008B7570">
        <w:rPr>
          <w:rFonts w:ascii="Times New Roman" w:hAnsi="Times New Roman" w:cs="Times New Roman"/>
          <w:sz w:val="10"/>
        </w:rPr>
        <w:t xml:space="preserve">Other non-profit initiatives include pursuing an even more foundational understanding of who we are and how to be the best custodians of our environment. Much as exploring and monitoring the world’s oceans has advanced civilization through a better understanding of human life and the planet, so too does exploring and monitoring from space. Low Earth orbit </w:t>
      </w:r>
      <w:r w:rsidRPr="00D97837">
        <w:rPr>
          <w:rStyle w:val="Emphasis"/>
          <w:rFonts w:ascii="Times New Roman" w:hAnsi="Times New Roman" w:cs="Times New Roman"/>
        </w:rPr>
        <w:t>(</w:t>
      </w:r>
      <w:r w:rsidRPr="00D97837">
        <w:rPr>
          <w:rStyle w:val="Emphasis"/>
          <w:rFonts w:ascii="Times New Roman" w:hAnsi="Times New Roman" w:cs="Times New Roman"/>
          <w:highlight w:val="cyan"/>
        </w:rPr>
        <w:t>LEO</w:t>
      </w:r>
      <w:r w:rsidRPr="00D97837">
        <w:rPr>
          <w:rStyle w:val="Emphasis"/>
          <w:rFonts w:ascii="Times New Roman" w:hAnsi="Times New Roman" w:cs="Times New Roman"/>
        </w:rPr>
        <w:t xml:space="preserve">) provides a </w:t>
      </w:r>
      <w:r w:rsidRPr="00D97837">
        <w:rPr>
          <w:rStyle w:val="Emphasis"/>
          <w:rFonts w:ascii="Times New Roman" w:hAnsi="Times New Roman" w:cs="Times New Roman"/>
          <w:highlight w:val="cyan"/>
        </w:rPr>
        <w:t>unique vantage point to</w:t>
      </w:r>
      <w:r w:rsidRPr="00D97837">
        <w:rPr>
          <w:rStyle w:val="Emphasis"/>
          <w:rFonts w:ascii="Times New Roman" w:hAnsi="Times New Roman" w:cs="Times New Roman"/>
        </w:rPr>
        <w:t xml:space="preserve"> look back on the planet and </w:t>
      </w:r>
      <w:r w:rsidRPr="00D97837">
        <w:rPr>
          <w:rStyle w:val="Emphasis"/>
          <w:rFonts w:ascii="Times New Roman" w:hAnsi="Times New Roman" w:cs="Times New Roman"/>
          <w:highlight w:val="cyan"/>
        </w:rPr>
        <w:t xml:space="preserve">understand </w:t>
      </w:r>
      <w:r w:rsidRPr="00D97837">
        <w:rPr>
          <w:rStyle w:val="Emphasis"/>
          <w:rFonts w:ascii="Times New Roman" w:hAnsi="Times New Roman" w:cs="Times New Roman"/>
        </w:rPr>
        <w:t xml:space="preserve">what is happening, </w:t>
      </w:r>
      <w:r w:rsidRPr="00D97837">
        <w:rPr>
          <w:rStyle w:val="Emphasis"/>
          <w:rFonts w:ascii="Times New Roman" w:hAnsi="Times New Roman" w:cs="Times New Roman"/>
          <w:highlight w:val="cyan"/>
        </w:rPr>
        <w:t>anticipate</w:t>
      </w:r>
      <w:r w:rsidRPr="00D97837">
        <w:rPr>
          <w:rStyle w:val="Emphasis"/>
          <w:rFonts w:ascii="Times New Roman" w:hAnsi="Times New Roman" w:cs="Times New Roman"/>
        </w:rPr>
        <w:t xml:space="preserve"> what might happen </w:t>
      </w:r>
      <w:r w:rsidRPr="00D97837">
        <w:rPr>
          <w:rStyle w:val="Emphasis"/>
          <w:rFonts w:ascii="Times New Roman" w:hAnsi="Times New Roman" w:cs="Times New Roman"/>
          <w:highlight w:val="cyan"/>
        </w:rPr>
        <w:t>and prepare</w:t>
      </w:r>
      <w:r w:rsidRPr="00D97837">
        <w:rPr>
          <w:rStyle w:val="Emphasis"/>
          <w:rFonts w:ascii="Times New Roman" w:hAnsi="Times New Roman" w:cs="Times New Roman"/>
        </w:rPr>
        <w:t xml:space="preserve"> for the future. In addition to better understanding Earth, responsible and rapid exploitation of the low Earth orbit</w:t>
      </w:r>
      <w:r w:rsidRPr="008B7570">
        <w:rPr>
          <w:rFonts w:ascii="Times New Roman" w:hAnsi="Times New Roman" w:cs="Times New Roman"/>
          <w:sz w:val="10"/>
        </w:rPr>
        <w:t xml:space="preserve"> domain </w:t>
      </w:r>
      <w:r w:rsidRPr="00D97837">
        <w:rPr>
          <w:rStyle w:val="Emphasis"/>
          <w:rFonts w:ascii="Times New Roman" w:hAnsi="Times New Roman" w:cs="Times New Roman"/>
        </w:rPr>
        <w:t>will enhance the understanding of the solar system and the rest of the universe. Small satellites already offer low-cost platforms to study and explore what lies beyond the Earth. Other members are pioneering</w:t>
      </w:r>
      <w:r w:rsidRPr="008B7570">
        <w:rPr>
          <w:rFonts w:ascii="Times New Roman" w:hAnsi="Times New Roman" w:cs="Times New Roman"/>
          <w:sz w:val="10"/>
        </w:rPr>
        <w:t xml:space="preserve"> the use of </w:t>
      </w:r>
      <w:r w:rsidRPr="00D97837">
        <w:rPr>
          <w:rStyle w:val="Emphasis"/>
          <w:rFonts w:ascii="Times New Roman" w:hAnsi="Times New Roman" w:cs="Times New Roman"/>
          <w:highlight w:val="cyan"/>
        </w:rPr>
        <w:t>zero-carbon</w:t>
      </w:r>
      <w:r w:rsidRPr="008B7570">
        <w:rPr>
          <w:rFonts w:ascii="Times New Roman" w:hAnsi="Times New Roman" w:cs="Times New Roman"/>
          <w:sz w:val="10"/>
        </w:rPr>
        <w:t xml:space="preserve">, hydrogen-based </w:t>
      </w:r>
      <w:r w:rsidRPr="00D97837">
        <w:rPr>
          <w:rFonts w:ascii="Times New Roman" w:hAnsi="Times New Roman" w:cs="Times New Roman"/>
          <w:highlight w:val="cyan"/>
          <w:u w:val="single"/>
        </w:rPr>
        <w:t>reusable propulsion systems</w:t>
      </w:r>
      <w:r w:rsidRPr="00D97837">
        <w:rPr>
          <w:rFonts w:ascii="Times New Roman" w:hAnsi="Times New Roman" w:cs="Times New Roman"/>
          <w:u w:val="single"/>
        </w:rPr>
        <w:t xml:space="preserve"> to </w:t>
      </w:r>
      <w:r w:rsidRPr="00D97837">
        <w:rPr>
          <w:rFonts w:ascii="Times New Roman" w:hAnsi="Times New Roman" w:cs="Times New Roman"/>
          <w:highlight w:val="cyan"/>
          <w:u w:val="single"/>
        </w:rPr>
        <w:t xml:space="preserve">ensure we don’t worsen </w:t>
      </w:r>
      <w:r w:rsidRPr="00D97837">
        <w:rPr>
          <w:rFonts w:ascii="Times New Roman" w:hAnsi="Times New Roman" w:cs="Times New Roman"/>
          <w:u w:val="single"/>
        </w:rPr>
        <w:t xml:space="preserve">our </w:t>
      </w:r>
      <w:r w:rsidRPr="00D97837">
        <w:rPr>
          <w:rFonts w:ascii="Times New Roman" w:hAnsi="Times New Roman" w:cs="Times New Roman"/>
          <w:highlight w:val="cyan"/>
          <w:u w:val="single"/>
        </w:rPr>
        <w:t>atmosphere</w:t>
      </w:r>
      <w:r w:rsidRPr="00D97837">
        <w:rPr>
          <w:rFonts w:ascii="Times New Roman" w:hAnsi="Times New Roman" w:cs="Times New Roman"/>
          <w:u w:val="single"/>
        </w:rPr>
        <w:t xml:space="preserve"> using kerosene</w:t>
      </w:r>
      <w:r w:rsidRPr="008B7570">
        <w:rPr>
          <w:rFonts w:ascii="Times New Roman" w:hAnsi="Times New Roman" w:cs="Times New Roman"/>
          <w:sz w:val="10"/>
        </w:rPr>
        <w:t xml:space="preserve">-fueled </w:t>
      </w:r>
      <w:r w:rsidRPr="00D97837">
        <w:rPr>
          <w:rFonts w:ascii="Times New Roman" w:hAnsi="Times New Roman" w:cs="Times New Roman"/>
          <w:u w:val="single"/>
        </w:rPr>
        <w:t>rockets for the coming tsunami of</w:t>
      </w:r>
      <w:r w:rsidRPr="008B7570">
        <w:rPr>
          <w:rFonts w:ascii="Times New Roman" w:hAnsi="Times New Roman" w:cs="Times New Roman"/>
          <w:sz w:val="10"/>
        </w:rPr>
        <w:t xml:space="preserve"> satellite </w:t>
      </w:r>
      <w:r w:rsidRPr="00D97837">
        <w:rPr>
          <w:rFonts w:ascii="Times New Roman" w:hAnsi="Times New Roman" w:cs="Times New Roman"/>
          <w:u w:val="single"/>
        </w:rPr>
        <w:t xml:space="preserve">launches. </w:t>
      </w:r>
      <w:r w:rsidRPr="00D97837">
        <w:rPr>
          <w:rStyle w:val="Emphasis"/>
          <w:rFonts w:ascii="Times New Roman" w:hAnsi="Times New Roman" w:cs="Times New Roman"/>
          <w:highlight w:val="cyan"/>
        </w:rPr>
        <w:t>Finally</w:t>
      </w:r>
      <w:r w:rsidRPr="00D97837">
        <w:rPr>
          <w:rStyle w:val="Emphasis"/>
          <w:rFonts w:ascii="Times New Roman" w:hAnsi="Times New Roman" w:cs="Times New Roman"/>
        </w:rPr>
        <w:t>, a mission ensuring</w:t>
      </w:r>
      <w:r w:rsidRPr="008B7570">
        <w:rPr>
          <w:rFonts w:ascii="Times New Roman" w:hAnsi="Times New Roman" w:cs="Times New Roman"/>
          <w:sz w:val="10"/>
        </w:rPr>
        <w:t xml:space="preserve"> the general welfare and </w:t>
      </w:r>
      <w:r w:rsidRPr="00D97837">
        <w:rPr>
          <w:rStyle w:val="Emphasis"/>
          <w:rFonts w:ascii="Times New Roman" w:hAnsi="Times New Roman" w:cs="Times New Roman"/>
        </w:rPr>
        <w:t xml:space="preserve">planet survival for the next thousand years is finally </w:t>
      </w:r>
      <w:r w:rsidRPr="00D97837">
        <w:rPr>
          <w:rStyle w:val="Emphasis"/>
          <w:rFonts w:ascii="Times New Roman" w:hAnsi="Times New Roman" w:cs="Times New Roman"/>
          <w:highlight w:val="cyan"/>
        </w:rPr>
        <w:t>confronting</w:t>
      </w:r>
      <w:r w:rsidRPr="00D97837">
        <w:rPr>
          <w:rStyle w:val="Emphasis"/>
          <w:rFonts w:ascii="Times New Roman" w:hAnsi="Times New Roman" w:cs="Times New Roman"/>
        </w:rPr>
        <w:t xml:space="preserve"> the existential </w:t>
      </w:r>
      <w:r w:rsidRPr="00D97837">
        <w:rPr>
          <w:rStyle w:val="Emphasis"/>
          <w:rFonts w:ascii="Times New Roman" w:hAnsi="Times New Roman" w:cs="Times New Roman"/>
          <w:highlight w:val="cyan"/>
        </w:rPr>
        <w:t>threat that asteroids</w:t>
      </w:r>
      <w:r w:rsidRPr="00D97837">
        <w:rPr>
          <w:rStyle w:val="Emphasis"/>
          <w:rFonts w:ascii="Times New Roman" w:hAnsi="Times New Roman" w:cs="Times New Roman"/>
        </w:rPr>
        <w:t xml:space="preserve"> and comets </w:t>
      </w:r>
      <w:r w:rsidRPr="00D97837">
        <w:rPr>
          <w:rStyle w:val="Emphasis"/>
          <w:rFonts w:ascii="Times New Roman" w:hAnsi="Times New Roman" w:cs="Times New Roman"/>
          <w:highlight w:val="cyan"/>
        </w:rPr>
        <w:t>pose</w:t>
      </w:r>
      <w:r w:rsidRPr="00D97837">
        <w:rPr>
          <w:rStyle w:val="Emphasis"/>
          <w:rFonts w:ascii="Times New Roman" w:hAnsi="Times New Roman" w:cs="Times New Roman"/>
        </w:rPr>
        <w:t xml:space="preserve"> to humanity. These extra-terrestrial, deep-space threats are passing dangerously close to our planet, and today </w:t>
      </w:r>
      <w:r w:rsidRPr="00D97837">
        <w:rPr>
          <w:rStyle w:val="Emphasis"/>
          <w:rFonts w:ascii="Times New Roman" w:hAnsi="Times New Roman" w:cs="Times New Roman"/>
          <w:highlight w:val="cyan"/>
        </w:rPr>
        <w:t>we have no solar map</w:t>
      </w:r>
      <w:r w:rsidRPr="00D97837">
        <w:rPr>
          <w:rStyle w:val="Emphasis"/>
          <w:rFonts w:ascii="Times New Roman" w:hAnsi="Times New Roman" w:cs="Times New Roman"/>
        </w:rPr>
        <w:t xml:space="preserve"> of them </w:t>
      </w:r>
      <w:r w:rsidRPr="00D97837">
        <w:rPr>
          <w:rStyle w:val="Emphasis"/>
          <w:rFonts w:ascii="Times New Roman" w:hAnsi="Times New Roman" w:cs="Times New Roman"/>
          <w:highlight w:val="cyan"/>
        </w:rPr>
        <w:t>and no defense.</w:t>
      </w:r>
    </w:p>
    <w:p w14:paraId="3042DD20" w14:textId="77777777" w:rsidR="00626D00" w:rsidRPr="00D97837" w:rsidRDefault="00626D00" w:rsidP="00626D00">
      <w:pPr>
        <w:spacing w:line="240" w:lineRule="auto"/>
        <w:rPr>
          <w:rFonts w:ascii="Times New Roman" w:hAnsi="Times New Roman" w:cs="Times New Roman"/>
        </w:rPr>
      </w:pPr>
    </w:p>
    <w:p w14:paraId="0383413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A324F0"/>
    <w:multiLevelType w:val="hybridMultilevel"/>
    <w:tmpl w:val="F92498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1345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3456"/>
    <w:rsid w:val="00626D00"/>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3959"/>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92010"/>
  <w15:chartTrackingRefBased/>
  <w15:docId w15:val="{6EBD42B9-0D00-42E5-8BC0-321195480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6D00"/>
    <w:rPr>
      <w:rFonts w:ascii="Calibri" w:hAnsi="Calibri"/>
    </w:rPr>
  </w:style>
  <w:style w:type="paragraph" w:styleId="Heading1">
    <w:name w:val="heading 1"/>
    <w:aliases w:val="Pocket"/>
    <w:basedOn w:val="Normal"/>
    <w:next w:val="Normal"/>
    <w:link w:val="Heading1Char"/>
    <w:qFormat/>
    <w:rsid w:val="006134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134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6134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61345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134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3456"/>
  </w:style>
  <w:style w:type="character" w:customStyle="1" w:styleId="Heading1Char">
    <w:name w:val="Heading 1 Char"/>
    <w:aliases w:val="Pocket Char"/>
    <w:basedOn w:val="DefaultParagraphFont"/>
    <w:link w:val="Heading1"/>
    <w:rsid w:val="0061345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1345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61345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61345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7"/>
    <w:qFormat/>
    <w:rsid w:val="0061345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613456"/>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613456"/>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613456"/>
    <w:rPr>
      <w:color w:val="auto"/>
      <w:u w:val="none"/>
    </w:rPr>
  </w:style>
  <w:style w:type="character" w:styleId="FollowedHyperlink">
    <w:name w:val="FollowedHyperlink"/>
    <w:basedOn w:val="DefaultParagraphFont"/>
    <w:uiPriority w:val="99"/>
    <w:semiHidden/>
    <w:unhideWhenUsed/>
    <w:rsid w:val="00613456"/>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26D00"/>
    <w:rPr>
      <w:rFonts w:ascii="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locked/>
    <w:rsid w:val="00626D00"/>
    <w:rPr>
      <w:rFonts w:ascii="Times New Roman" w:hAnsi="Times New Roman" w:cs="Times New Roman"/>
      <w:sz w:val="24"/>
    </w:rPr>
  </w:style>
  <w:style w:type="paragraph" w:customStyle="1" w:styleId="Emphasis1">
    <w:name w:val="Emphasis1"/>
    <w:basedOn w:val="Normal"/>
    <w:link w:val="Emphasis"/>
    <w:autoRedefine/>
    <w:uiPriority w:val="7"/>
    <w:qFormat/>
    <w:rsid w:val="00626D0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Debate Text,tag,Card,Tags"/>
    <w:basedOn w:val="Heading1"/>
    <w:link w:val="Hyperlink"/>
    <w:autoRedefine/>
    <w:uiPriority w:val="99"/>
    <w:qFormat/>
    <w:rsid w:val="00626D0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m/future/story/20120209-welcome-to-the-age-of-modern-man" TargetMode="External"/><Relationship Id="rId13" Type="http://schemas.openxmlformats.org/officeDocument/2006/relationships/hyperlink" Target="http://en.wikipedia.org/wiki/Scrubber" TargetMode="External"/><Relationship Id="rId18" Type="http://schemas.openxmlformats.org/officeDocument/2006/relationships/hyperlink" Target="https://www.spacesolar.caltech.ed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hys.org/news/2009-11-japan-eyes-solar-station-space.html" TargetMode="External"/><Relationship Id="rId7" Type="http://schemas.openxmlformats.org/officeDocument/2006/relationships/hyperlink" Target="http://www.ncdc.noaa.gov/cmb-faq/globalwarming.html" TargetMode="External"/><Relationship Id="rId12" Type="http://schemas.openxmlformats.org/officeDocument/2006/relationships/hyperlink" Target="http://www.bbc.com/future/story/20120725-population-overload" TargetMode="External"/><Relationship Id="rId17" Type="http://schemas.openxmlformats.org/officeDocument/2006/relationships/hyperlink" Target="https://www.forbes.com/sites/scottsnowden/2019/03/05/china-plans-to-build-the-worlds-first-solar-power-station-in-spac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orbes.com/sites/scottsnowden/2019/03/12/solar-power-stations-in-space-could-supply-the-world-with-limitless-energy/?sh=23471fec4386" TargetMode="External"/><Relationship Id="rId20" Type="http://schemas.openxmlformats.org/officeDocument/2006/relationships/hyperlink" Target="http://www.un.org/en/development/desa/news/population/un-report-world-population-projected-to-reach-9-6-billion-by-2050.html" TargetMode="External"/><Relationship Id="rId1" Type="http://schemas.openxmlformats.org/officeDocument/2006/relationships/customXml" Target="../customXml/item1.xml"/><Relationship Id="rId6" Type="http://schemas.openxmlformats.org/officeDocument/2006/relationships/hyperlink" Target="http://www.bbc.com/future/story/20121004-fake-trees-to-clean-the-skies" TargetMode="External"/><Relationship Id="rId11" Type="http://schemas.openxmlformats.org/officeDocument/2006/relationships/hyperlink" Target="http://www.bbc.com/future/story/20120828-enriching-the-soil" TargetMode="External"/><Relationship Id="rId24" Type="http://schemas.openxmlformats.org/officeDocument/2006/relationships/hyperlink" Target="https://spacenews.com/op-ed-smallsat-alliance-is-on-a-path-toward-a-new-space-horizon/" TargetMode="External"/><Relationship Id="rId5" Type="http://schemas.openxmlformats.org/officeDocument/2006/relationships/webSettings" Target="webSettings.xml"/><Relationship Id="rId15" Type="http://schemas.openxmlformats.org/officeDocument/2006/relationships/hyperlink" Target="http://www.columbia.edu/~kl2010/members_lackner.htm" TargetMode="External"/><Relationship Id="rId23" Type="http://schemas.openxmlformats.org/officeDocument/2006/relationships/hyperlink" Target="http://nationalinterest.org/feature/could-chinas-economic-troubles-spark-war-13784?page=2" TargetMode="External"/><Relationship Id="rId10" Type="http://schemas.openxmlformats.org/officeDocument/2006/relationships/hyperlink" Target="http://www.bbc.co.uk/news/science-environment-17488450" TargetMode="External"/><Relationship Id="rId19" Type="http://schemas.openxmlformats.org/officeDocument/2006/relationships/hyperlink" Target="http://www.sciencemag.org/" TargetMode="External"/><Relationship Id="rId4" Type="http://schemas.openxmlformats.org/officeDocument/2006/relationships/settings" Target="settings.xml"/><Relationship Id="rId9" Type="http://schemas.openxmlformats.org/officeDocument/2006/relationships/hyperlink" Target="http://www.guardian.co.uk/environment/2012/jan/16/greenhouse-gases-remain-air" TargetMode="External"/><Relationship Id="rId14" Type="http://schemas.openxmlformats.org/officeDocument/2006/relationships/hyperlink" Target="http://www.guardian.co.uk/environment/interactive/2008/jun/12/carbon.capture" TargetMode="External"/><Relationship Id="rId22" Type="http://schemas.openxmlformats.org/officeDocument/2006/relationships/hyperlink" Target="http://www.climatechangenews.com/2017/01/17/what-trump-can-learn-from-china-about-competitiveness/)//cm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11</Pages>
  <Words>7224</Words>
  <Characters>41182</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6</cp:revision>
  <dcterms:created xsi:type="dcterms:W3CDTF">2022-01-29T00:28:00Z</dcterms:created>
  <dcterms:modified xsi:type="dcterms:W3CDTF">2022-01-29T00:29:00Z</dcterms:modified>
</cp:coreProperties>
</file>