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EEFBB" w14:textId="77777777" w:rsidR="004B45DE" w:rsidRDefault="004B45DE" w:rsidP="004B45DE">
      <w:pPr>
        <w:pStyle w:val="Heading2"/>
      </w:pPr>
      <w:r>
        <w:t>Covid CP</w:t>
      </w:r>
    </w:p>
    <w:p w14:paraId="338F993A" w14:textId="77777777" w:rsidR="004B45DE" w:rsidRDefault="004B45DE" w:rsidP="004B45DE">
      <w:pPr>
        <w:pStyle w:val="Heading4"/>
      </w:pPr>
      <w:r>
        <w:t>Counterplan: High-income country governments, backed by the United States, should provide all necessary funding to purchase COVID-19 vaccines developed by drug companies at any reasonable cost and distribute them as requested world-wide.</w:t>
      </w:r>
    </w:p>
    <w:p w14:paraId="26F60AB5" w14:textId="77777777" w:rsidR="004B45DE" w:rsidRPr="0066493E" w:rsidRDefault="004B45DE" w:rsidP="004B45DE">
      <w:r>
        <w:rPr>
          <w:rStyle w:val="Style13ptBold"/>
        </w:rPr>
        <w:t xml:space="preserve">Lindsay 6/11 - </w:t>
      </w:r>
      <w:r w:rsidRPr="0066493E">
        <w:t>Brink Lindsay, Brookings, 6-11, 2021, Why intellectual property and pandemics don’t mix, https://www.brookings.edu/blog/up-front/2021/06/03/why-intellectual-property-and-pandemics-dont-mix/</w:t>
      </w:r>
    </w:p>
    <w:p w14:paraId="480583EA" w14:textId="77777777" w:rsidR="004B45DE" w:rsidRDefault="004B45DE" w:rsidP="004B45DE">
      <w:pPr>
        <w:ind w:left="720"/>
        <w:rPr>
          <w:sz w:val="12"/>
        </w:rPr>
      </w:pPr>
      <w:r w:rsidRPr="0066493E">
        <w:rPr>
          <w:sz w:val="12"/>
        </w:rPr>
        <w:t xml:space="preserve">Waiving patent protections is certainly no panacea. </w:t>
      </w:r>
      <w:r w:rsidRPr="0066493E">
        <w:rPr>
          <w:rStyle w:val="Emphasis"/>
          <w:highlight w:val="yellow"/>
        </w:rPr>
        <w:t>What is needed most urgently is a massive drive of technology transfer, capacity expansion, and supply line coordination to bring vaccine supply in line with global demand.</w:t>
      </w:r>
      <w:r w:rsidRPr="0066493E">
        <w:rPr>
          <w:sz w:val="12"/>
        </w:rPr>
        <w:t xml:space="preserve"> Dispensing with patents in no way obviates the need for governments to fund and oversee this </w:t>
      </w:r>
      <w:proofErr w:type="gramStart"/>
      <w:r w:rsidRPr="0066493E">
        <w:rPr>
          <w:sz w:val="12"/>
        </w:rPr>
        <w:t>effort.¶</w:t>
      </w:r>
      <w:proofErr w:type="gramEnd"/>
      <w:r w:rsidRPr="0066493E">
        <w:rPr>
          <w:sz w:val="12"/>
        </w:rPr>
        <w:t xml:space="preserve"> Although focusing on these immediate constraints is vital, we cannot confine our attention to the short term. First of all, the COVID-19 pandemic is far from over.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Criticisms of the TRIPS waiver that focus only on the next few months are therefore short-sighted: this pandemic could well drag on long enough for elimination of patent restrictions to enable new vaccine producers to make a positive </w:t>
      </w:r>
      <w:proofErr w:type="gramStart"/>
      <w:r w:rsidRPr="0066493E">
        <w:rPr>
          <w:sz w:val="12"/>
        </w:rPr>
        <w:t>difference.¶</w:t>
      </w:r>
      <w:proofErr w:type="gramEnd"/>
      <w:r w:rsidRPr="0066493E">
        <w:rPr>
          <w:sz w:val="12"/>
        </w:rPr>
        <w:t xml:space="preserve"> Furthermore, and probably even more important, this is almost certainly not the last pandemic we will face. 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Everything we do and learn in the current crisis should be viewed from the perspective of getting ready for next </w:t>
      </w:r>
      <w:proofErr w:type="gramStart"/>
      <w:r w:rsidRPr="0066493E">
        <w:rPr>
          <w:sz w:val="12"/>
        </w:rPr>
        <w:t>time.¶</w:t>
      </w:r>
      <w:proofErr w:type="gramEnd"/>
      <w:r w:rsidRPr="0066493E">
        <w:rPr>
          <w:sz w:val="12"/>
        </w:rPr>
        <w:t xml:space="preserve"> The Nature of the Patent Bargain¶ When we take the longer view, we can see a fundamental mismatch between the policy design of intellectual property protection and the policy requirements of effective pandemic response. Although patent law, properly restrained, constitutes one important element of a well-designed national innovation system, the way it goes about encouraging technological progress is singularly ill-suited to the emergency conditions of a pandemic or other public health crisis. Securing a TRIPS waiver for COVID-19 vaccines and treatments would thus establish a salutary precedent that, in emergencies of this kind, governments should employ other, more direct means to incentivize the development of new </w:t>
      </w:r>
      <w:proofErr w:type="gramStart"/>
      <w:r w:rsidRPr="0066493E">
        <w:rPr>
          <w:sz w:val="12"/>
        </w:rPr>
        <w:t>drugs.¶</w:t>
      </w:r>
      <w:proofErr w:type="gramEnd"/>
      <w:r w:rsidRPr="0066493E">
        <w:rPr>
          <w:sz w:val="12"/>
        </w:rPr>
        <w:t xml:space="preserve">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w:t>
      </w:r>
      <w:proofErr w:type="gramStart"/>
      <w:r w:rsidRPr="0066493E">
        <w:rPr>
          <w:sz w:val="12"/>
        </w:rPr>
        <w:t>prices.¶</w:t>
      </w:r>
      <w:proofErr w:type="gramEnd"/>
      <w:r w:rsidRPr="0066493E">
        <w:rPr>
          <w:sz w:val="12"/>
        </w:rPr>
        <w:t xml:space="preserve"> 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w:t>
      </w:r>
      <w:proofErr w:type="gramStart"/>
      <w:r w:rsidRPr="0066493E">
        <w:rPr>
          <w:sz w:val="12"/>
        </w:rPr>
        <w:t>investment.¶</w:t>
      </w:r>
      <w:proofErr w:type="gramEnd"/>
      <w:r w:rsidRPr="0066493E">
        <w:rPr>
          <w:sz w:val="12"/>
        </w:rPr>
        <w:t xml:space="preserve"> For the tradeoff between costs and benefits to come out positive on net, patent law must strike the right balance.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w:t>
      </w:r>
      <w:proofErr w:type="gramStart"/>
      <w:r w:rsidRPr="0066493E">
        <w:rPr>
          <w:sz w:val="12"/>
        </w:rPr>
        <w:t>technology.¶</w:t>
      </w:r>
      <w:proofErr w:type="gramEnd"/>
      <w:r w:rsidRPr="0066493E">
        <w:rPr>
          <w:sz w:val="12"/>
        </w:rPr>
        <w:t xml:space="preserve"> 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the number of patents granted annually has¶ skyrocketed roughly fivefold since the early 1980s.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In the pharmaceutical industry, firms have abused the law by piling up patents for trivial, therapeutically irrelevant “innovations” that allow them to¶ extend their monopolies and keep raising prices long beyond the statutorily contemplated 20 </w:t>
      </w:r>
      <w:proofErr w:type="gramStart"/>
      <w:r w:rsidRPr="0066493E">
        <w:rPr>
          <w:sz w:val="12"/>
        </w:rPr>
        <w:t>years.¶</w:t>
      </w:r>
      <w:proofErr w:type="gramEnd"/>
      <w:r w:rsidRPr="0066493E">
        <w:rPr>
          <w:sz w:val="12"/>
        </w:rPr>
        <w:t xml:space="preserve">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For pandemics and other public health emergencies, patents’ mix of costs and benefits is misaligned with what is needed for an effective policy response</w:t>
      </w:r>
      <w:r w:rsidRPr="0066493E">
        <w:rPr>
          <w:b/>
          <w:bCs/>
          <w:u w:val="single"/>
        </w:rPr>
        <w:t>. The basic patent bargain</w:t>
      </w:r>
      <w:r w:rsidRPr="0066493E">
        <w:rPr>
          <w:sz w:val="12"/>
        </w:rPr>
        <w:t xml:space="preserve">, even when well struck, </w:t>
      </w:r>
      <w:r w:rsidRPr="0066493E">
        <w:rPr>
          <w:b/>
          <w:bCs/>
          <w:u w:val="single"/>
        </w:rPr>
        <w:t>is to pay for more innovation down the roa</w:t>
      </w:r>
      <w:r w:rsidRPr="0066493E">
        <w:rPr>
          <w:sz w:val="12"/>
        </w:rPr>
        <w:t>d with slower diffusion of innovation today. In the context of a pandemic, that bargain is a bad one and should be rejected entirely. Here the imperative is to accelerate the diffusion of vaccines and other treatments, not slow it down. Giving drug companies the power to hold things up by blocking competitors and raising prices pushes in the completely wrong direction. What approach to encouraging innovation should we take instead? How do we incentivize drug makers to undertake the hefty R&amp;D costs to develop new vaccines without giving them exclusive rights over their production and sale?</w:t>
      </w:r>
      <w:r w:rsidRPr="0066493E">
        <w:rPr>
          <w:b/>
          <w:bCs/>
          <w:u w:val="single"/>
        </w:rPr>
        <w:t xml:space="preserve"> </w:t>
      </w:r>
      <w:r w:rsidRPr="0066493E">
        <w:rPr>
          <w:b/>
          <w:bCs/>
          <w:highlight w:val="yellow"/>
          <w:u w:val="single"/>
        </w:rPr>
        <w:t xml:space="preserve">The most effective approach during a public health crisis is direct government support: public funding of R&amp;D, advance purchase commitments </w:t>
      </w:r>
      <w:r w:rsidRPr="0066493E">
        <w:rPr>
          <w:sz w:val="12"/>
        </w:rPr>
        <w:t>by the government</w:t>
      </w:r>
      <w:r w:rsidRPr="0066493E">
        <w:rPr>
          <w:b/>
          <w:bCs/>
          <w:highlight w:val="yellow"/>
          <w:u w:val="single"/>
        </w:rPr>
        <w:t xml:space="preserve"> to buy large numbers of doses at set prices, and other, related payouts. </w:t>
      </w:r>
      <w:r w:rsidRPr="0066493E">
        <w:rPr>
          <w:sz w:val="12"/>
        </w:rPr>
        <w:t>And when we pay drug makers,</w:t>
      </w:r>
      <w:r w:rsidRPr="0066493E">
        <w:rPr>
          <w:b/>
          <w:bCs/>
          <w:highlight w:val="yellow"/>
          <w:u w:val="single"/>
        </w:rPr>
        <w:t xml:space="preserve"> we should not hesitate to pay generously</w:t>
      </w:r>
      <w:r w:rsidRPr="0066493E">
        <w:rPr>
          <w:sz w:val="12"/>
        </w:rPr>
        <w:t>, even extravagantly</w:t>
      </w:r>
      <w:r w:rsidRPr="0066493E">
        <w:rPr>
          <w:b/>
          <w:bCs/>
          <w:highlight w:val="yellow"/>
          <w:u w:val="single"/>
        </w:rPr>
        <w:t xml:space="preserve">: we want to offer </w:t>
      </w:r>
      <w:r w:rsidRPr="0066493E">
        <w:rPr>
          <w:sz w:val="12"/>
        </w:rPr>
        <w:t>drug companies</w:t>
      </w:r>
      <w:r w:rsidRPr="0066493E">
        <w:rPr>
          <w:b/>
          <w:bCs/>
          <w:highlight w:val="yellow"/>
          <w:u w:val="single"/>
        </w:rPr>
        <w:t xml:space="preserve"> big profits so </w:t>
      </w:r>
      <w:r w:rsidRPr="0066493E">
        <w:rPr>
          <w:sz w:val="12"/>
        </w:rPr>
        <w:t>that</w:t>
      </w:r>
      <w:r w:rsidRPr="0066493E">
        <w:rPr>
          <w:b/>
          <w:bCs/>
          <w:highlight w:val="yellow"/>
          <w:u w:val="single"/>
        </w:rPr>
        <w:t xml:space="preserve"> they prioritize this work above everything else, and so that they are </w:t>
      </w:r>
      <w:r w:rsidRPr="0066493E">
        <w:rPr>
          <w:sz w:val="12"/>
        </w:rPr>
        <w:t>ready and</w:t>
      </w:r>
      <w:r w:rsidRPr="0066493E">
        <w:rPr>
          <w:b/>
          <w:bCs/>
          <w:highlight w:val="yellow"/>
          <w:u w:val="single"/>
        </w:rPr>
        <w:t xml:space="preserve"> eager to come to the rescue again the next time there’s a crisis.</w:t>
      </w:r>
      <w:r w:rsidRPr="0066493E">
        <w:rPr>
          <w:sz w:val="12"/>
        </w:rPr>
        <w:t xml:space="preserve"> It was direct support via Operation Warp Speed that made possible the astonishingly rapid development of COVID-19 </w:t>
      </w:r>
      <w:r w:rsidRPr="0066493E">
        <w:rPr>
          <w:sz w:val="12"/>
        </w:rPr>
        <w:lastRenderedPageBreak/>
        <w:t>vaccines and then facilitated a relatively rapid rollout of vaccine distribution (relative,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w:t>
      </w:r>
      <w:r w:rsidRPr="0066493E">
        <w:rPr>
          <w:b/>
          <w:bCs/>
          <w:u w:val="single"/>
        </w:rPr>
        <w:t xml:space="preserve">, </w:t>
      </w:r>
      <w:r w:rsidRPr="0066493E">
        <w:rPr>
          <w:b/>
          <w:bCs/>
          <w:highlight w:val="yellow"/>
          <w:u w:val="single"/>
        </w:rPr>
        <w:t xml:space="preserve">the chief advantage of direct support </w:t>
      </w:r>
      <w:r w:rsidRPr="0066493E">
        <w:rPr>
          <w:sz w:val="12"/>
        </w:rPr>
        <w:t>isn’t to “get tough” with drug firms and keep a lid on their profits. Instead, it</w:t>
      </w:r>
      <w:r w:rsidRPr="0066493E">
        <w:rPr>
          <w:b/>
          <w:bCs/>
          <w:highlight w:val="yellow"/>
          <w:u w:val="single"/>
        </w:rPr>
        <w:t xml:space="preserve"> is to accelerate the end of the public health emergency by making sure drug makers profit </w:t>
      </w:r>
      <w:r w:rsidRPr="0066493E">
        <w:rPr>
          <w:sz w:val="12"/>
        </w:rPr>
        <w:t>handsomely</w:t>
      </w:r>
      <w:r w:rsidRPr="0066493E">
        <w:rPr>
          <w:b/>
          <w:bCs/>
          <w:highlight w:val="yellow"/>
          <w:u w:val="single"/>
        </w:rPr>
        <w:t xml:space="preserve"> from doing the right thing.</w:t>
      </w:r>
      <w:r w:rsidRPr="0066493E">
        <w:rPr>
          <w:sz w:val="12"/>
        </w:rPr>
        <w:t xml:space="preserve"> Patent law and direct support should be seen not as either-or alternatives but as complements that apply different incentives to different circumstances and time horizons</w:t>
      </w:r>
      <w:r w:rsidRPr="0066493E">
        <w:rPr>
          <w:b/>
          <w:bCs/>
          <w:u w:val="single"/>
        </w:rPr>
        <w:t>. Patent law provides a decentralized system for encouraging innovation. The government doesn’t presume to tell the industry which new drugs are needed</w:t>
      </w:r>
      <w:r w:rsidRPr="0066493E">
        <w:rPr>
          <w:sz w:val="12"/>
        </w:rPr>
        <w:t xml:space="preserve">; it simply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The situation is different in a pandemic. Here the government knows exactly what it wants to incentivize: the creation of vaccines to prevent the spread of a specific virus and other drugs to treat that virus. Under these circumstances, the decentralized approach isn’t good enough. There is no time to sit back and let drug makers take the initiative on their own timeline. Instead, the government needs to be more involved to incentivize specific innovations now. As recompense for letting it call the shots (pardon the pun), the government sweetens the deal for drug companies by insulating them from commercial risk. </w:t>
      </w:r>
      <w:r w:rsidRPr="0066493E">
        <w:rPr>
          <w:b/>
          <w:bCs/>
          <w:highlight w:val="yellow"/>
          <w:u w:val="single"/>
        </w:rPr>
        <w:t>If pharmaceutical firms develop effective vaccines and therapies, the government will buy large, predetermined quantities at prices set high enough to guarantee a healthy return.</w:t>
      </w:r>
      <w:r w:rsidRPr="0066493E">
        <w:rPr>
          <w:sz w:val="12"/>
        </w:rPr>
        <w:t xml:space="preserve"> For the pharmaceutical industry, it is useful to conceive of </w:t>
      </w:r>
      <w:r w:rsidRPr="0066493E">
        <w:rPr>
          <w:b/>
          <w:bCs/>
          <w:u w:val="single"/>
        </w:rPr>
        <w:t>patent law</w:t>
      </w:r>
      <w:r w:rsidRPr="0066493E">
        <w:rPr>
          <w:sz w:val="12"/>
        </w:rPr>
        <w:t xml:space="preserve"> as the default regime for innovation promotion. It </w:t>
      </w:r>
      <w:r w:rsidRPr="0066493E">
        <w:rPr>
          <w:b/>
          <w:bCs/>
          <w:u w:val="single"/>
        </w:rPr>
        <w:t>improves pharmaceutical companies’ incentives to develop new drugs while leaving them free to decide which new drugs to pursu</w:t>
      </w:r>
      <w:r w:rsidRPr="0066493E">
        <w:rPr>
          <w:sz w:val="12"/>
        </w:rPr>
        <w:t xml:space="preserve">e – and also leaving them to bear all commercial risk. In a pandemic or other emergency, however, it is appropriate to shift to the direct support regime, in which the government focuses efforts on one disease. In this regime, it is important to note, the government provides qualitatively superior incentives to those offered under patent law. Not only does it offer public funding to cover the up-front costs of drug development, but it also provides advance purchase commitments that guarantee a healthy return. It should therefore be clear that the pharmaceutical industry has no legitimate basis for objecting to a TRIPS waiver. Since, because of the public health crisis, drug makers now qualify for the superior benefits of direct government support, they no longer need the default benefits of patent support. Arguments that a TRIPS waiver would deprive drug makers of the incentives they need to keep developing new drugs, when they are presently receiving the most favorable incentives available, can be dismissed as the worst sort of special pleading. 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 What matters isn’t the existence or size of the profits, but how they are earned. We have good reason to want drug makers to profit from vaccinating the world: the comparative price is minuscule, and the </w:t>
      </w:r>
      <w:r w:rsidRPr="0066493E">
        <w:rPr>
          <w:rStyle w:val="Emphasis"/>
          <w:highlight w:val="yellow"/>
        </w:rPr>
        <w:t>incentive effects are a vital safeguard of public health in the event of future crises.</w:t>
      </w:r>
      <w:r w:rsidRPr="0066493E">
        <w:rPr>
          <w:sz w:val="12"/>
        </w:rPr>
        <w:t xml:space="preserve"> What we want to avoid at all costs is putting drug makers in the position where drug companies can profit from standing in the way of rapid global vaccination. That is why intellectual property rights need to be taken out of the equation. Vaccinating the world in any kind of reasonable time frame will require large-scale technology transfer to drug firms in other countries and rapid expansion of their production capacity. And looking beyond the current pandemic to the longer term, we need ample, redundant global vaccine production capacity that is widely distributed around the planet. To achieve these goals as rapidly as possible will require the active cooperation of the U.S. pharmaceutical industry, which is why the direct support model now needs to be extended. What is needed now is an Operation Warp Speed for the world, in which we make it worth current vaccine producers’ while to share their know-how broadly and ramp up global capacity. Here again, we must recognize that the choice isn’t between people on the one hand and profits on the other. Rather, the key to good pandemic response policy is ensuring that incentives are structured so that drug company profit-seeking and global public health are well aligned. That means opting out of the default, decentralized patent bargain in favor of generous but well-focused direct government support.</w:t>
      </w:r>
    </w:p>
    <w:p w14:paraId="02C66EA2" w14:textId="77777777" w:rsidR="004B45DE" w:rsidRDefault="004B45DE" w:rsidP="004F2D4B">
      <w:pPr>
        <w:pStyle w:val="Heading2"/>
      </w:pPr>
    </w:p>
    <w:p w14:paraId="1640B2E6" w14:textId="79F9E4AB" w:rsidR="004F2D4B" w:rsidRDefault="004F2D4B" w:rsidP="004F2D4B">
      <w:pPr>
        <w:pStyle w:val="Heading2"/>
      </w:pPr>
      <w:r>
        <w:lastRenderedPageBreak/>
        <w:t>Innovation DA</w:t>
      </w:r>
    </w:p>
    <w:p w14:paraId="055B2A7F" w14:textId="3B4CFAD2" w:rsidR="004F2D4B" w:rsidRDefault="004F2D4B" w:rsidP="004F2D4B">
      <w:pPr>
        <w:pStyle w:val="Heading3"/>
        <w:rPr>
          <w:rFonts w:cs="Calibri"/>
        </w:rPr>
      </w:pPr>
      <w:r>
        <w:rPr>
          <w:rFonts w:cs="Calibri"/>
        </w:rPr>
        <w:lastRenderedPageBreak/>
        <w:t xml:space="preserve">Bioterror </w:t>
      </w:r>
    </w:p>
    <w:p w14:paraId="157A0050" w14:textId="77777777" w:rsidR="004F2D4B" w:rsidRPr="00405D88" w:rsidRDefault="004F2D4B" w:rsidP="004F2D4B">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proofErr w:type="spellStart"/>
      <w:r w:rsidRPr="00405D88">
        <w:rPr>
          <w:rFonts w:cs="Calibri"/>
        </w:rPr>
        <w:t>Macdole</w:t>
      </w:r>
      <w:proofErr w:type="spellEnd"/>
      <w:r w:rsidRPr="00405D88">
        <w:rPr>
          <w:rFonts w:cs="Calibri"/>
        </w:rPr>
        <w:t xml:space="preserve"> and Ezell 4-29:</w:t>
      </w:r>
    </w:p>
    <w:p w14:paraId="046ABD0E" w14:textId="77777777" w:rsidR="004F2D4B" w:rsidRPr="00405D88" w:rsidRDefault="004F2D4B" w:rsidP="004F2D4B">
      <w:proofErr w:type="spellStart"/>
      <w:r w:rsidRPr="00405D88">
        <w:t>Jaci</w:t>
      </w:r>
      <w:proofErr w:type="spellEnd"/>
      <w:r w:rsidRPr="00405D88">
        <w:t xml:space="preserve"> </w:t>
      </w:r>
      <w:proofErr w:type="spellStart"/>
      <w:r w:rsidRPr="00405D88">
        <w:t>Mcdole</w:t>
      </w:r>
      <w:proofErr w:type="spellEnd"/>
      <w:r w:rsidRPr="00405D88">
        <w:t xml:space="preserve"> and Stephen Ezell {</w:t>
      </w:r>
      <w:proofErr w:type="spellStart"/>
      <w:r w:rsidRPr="00405D88">
        <w:t>Jaci</w:t>
      </w:r>
      <w:proofErr w:type="spellEnd"/>
      <w:r w:rsidRPr="00405D88">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405D88">
        <w:t>Brivo</w:t>
      </w:r>
      <w:proofErr w:type="spellEnd"/>
      <w:r w:rsidRPr="00405D88">
        <w:t xml:space="preserve"> Systems and Lynx Capital, a boutique investment bank. Ezell holds a B.S. from the School of Foreign Service at Georgetown University, with an honors certificate from Georgetown’s </w:t>
      </w:r>
      <w:proofErr w:type="spellStart"/>
      <w:r w:rsidRPr="00405D88">
        <w:t>Landegger</w:t>
      </w:r>
      <w:proofErr w:type="spellEnd"/>
      <w:r w:rsidRPr="00405D88">
        <w:t xml:space="preserve"> International Business Diplomacy program.}, 21 - ("Ten Ways Ip Has Enabled Innovations That Have Helped Sustain </w:t>
      </w:r>
      <w:proofErr w:type="gramStart"/>
      <w:r w:rsidRPr="00405D88">
        <w:t>The</w:t>
      </w:r>
      <w:proofErr w:type="gramEnd"/>
      <w:r w:rsidRPr="00405D88">
        <w:t xml:space="preserve"> World Through The Pandemic," Information Technology &amp; Innovation Foundation, 4-29-2021, https://itif.org/publications/2021/04/29/ten-ways-ip-has-enabled-innovations-have-helped-sustain-world-through)//marlborough-wr/</w:t>
      </w:r>
    </w:p>
    <w:p w14:paraId="0DE37A36" w14:textId="77777777" w:rsidR="004F2D4B" w:rsidRPr="00405D88" w:rsidRDefault="004F2D4B" w:rsidP="004F2D4B">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in an effort </w:t>
      </w:r>
      <w:r w:rsidRPr="009E7424">
        <w:rPr>
          <w:rStyle w:val="StyleUnderline"/>
          <w:highlight w:val="yellow"/>
        </w:rPr>
        <w:t>to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405D88">
        <w:rPr>
          <w:sz w:val="12"/>
        </w:rPr>
        <w:t>are:</w:t>
      </w:r>
      <w:proofErr w:type="gramEnd"/>
      <w:r w:rsidRPr="00405D88">
        <w:rPr>
          <w:sz w:val="12"/>
        </w:rPr>
        <w:t xml:space="preserve"> Bharat Biotech: </w:t>
      </w:r>
      <w:proofErr w:type="spellStart"/>
      <w:r w:rsidRPr="009E7424">
        <w:rPr>
          <w:rStyle w:val="StyleUnderline"/>
          <w:highlight w:val="yellow"/>
        </w:rPr>
        <w:t>Covaxin</w:t>
      </w:r>
      <w:proofErr w:type="spellEnd"/>
      <w:r w:rsidRPr="00405D88">
        <w:rPr>
          <w:sz w:val="12"/>
        </w:rPr>
        <w:t xml:space="preserve"> Gilead: </w:t>
      </w:r>
      <w:proofErr w:type="spellStart"/>
      <w:r w:rsidRPr="009E7424">
        <w:rPr>
          <w:rStyle w:val="StyleUnderline"/>
          <w:highlight w:val="yellow"/>
        </w:rPr>
        <w:t>Remdesivir</w:t>
      </w:r>
      <w:proofErr w:type="spellEnd"/>
      <w:r w:rsidRPr="00405D88">
        <w:rPr>
          <w:sz w:val="12"/>
        </w:rPr>
        <w:t xml:space="preserve"> </w:t>
      </w:r>
      <w:proofErr w:type="spellStart"/>
      <w:r w:rsidRPr="00405D88">
        <w:rPr>
          <w:sz w:val="12"/>
        </w:rPr>
        <w:t>LumiraDX</w:t>
      </w:r>
      <w:proofErr w:type="spellEnd"/>
      <w:r w:rsidRPr="00405D88">
        <w:rPr>
          <w:sz w:val="12"/>
        </w:rPr>
        <w:t xml:space="preserve">: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w:t>
      </w:r>
      <w:proofErr w:type="spellStart"/>
      <w:r w:rsidRPr="00405D88">
        <w:rPr>
          <w:sz w:val="12"/>
        </w:rPr>
        <w:t>Ingeniería</w:t>
      </w:r>
      <w:proofErr w:type="spellEnd"/>
      <w:r w:rsidRPr="00405D88">
        <w:rPr>
          <w:sz w:val="12"/>
        </w:rPr>
        <w:t xml:space="preserve"> </w:t>
      </w:r>
      <w:proofErr w:type="spellStart"/>
      <w:r w:rsidRPr="00405D88">
        <w:rPr>
          <w:sz w:val="12"/>
        </w:rPr>
        <w:t>Médica</w:t>
      </w:r>
      <w:proofErr w:type="spellEnd"/>
      <w:r w:rsidRPr="00405D88">
        <w:rPr>
          <w:sz w:val="12"/>
        </w:rPr>
        <w:t xml:space="preserve">: </w:t>
      </w:r>
      <w:proofErr w:type="spellStart"/>
      <w:r w:rsidRPr="00405D88">
        <w:rPr>
          <w:rStyle w:val="StyleUnderline"/>
        </w:rPr>
        <w:t>CápsulaXE</w:t>
      </w:r>
      <w:proofErr w:type="spellEnd"/>
      <w:r w:rsidRPr="00405D88">
        <w:rPr>
          <w:sz w:val="12"/>
        </w:rPr>
        <w:t xml:space="preserve"> Surgical Theater: </w:t>
      </w:r>
      <w:r w:rsidRPr="00405D88">
        <w:rPr>
          <w:rStyle w:val="StyleUnderline"/>
        </w:rPr>
        <w:t>Precision VR</w:t>
      </w:r>
      <w:r w:rsidRPr="00405D88">
        <w:rPr>
          <w:sz w:val="12"/>
        </w:rPr>
        <w:t xml:space="preserve"> </w:t>
      </w:r>
      <w:proofErr w:type="spellStart"/>
      <w:r w:rsidRPr="00405D88">
        <w:rPr>
          <w:sz w:val="12"/>
        </w:rPr>
        <w:t>Tombot</w:t>
      </w:r>
      <w:proofErr w:type="spellEnd"/>
      <w:r w:rsidRPr="00405D88">
        <w:rPr>
          <w:sz w:val="12"/>
        </w:rPr>
        <w:t xml:space="preserve">: Jennie Starship Technologies: </w:t>
      </w:r>
      <w:r w:rsidRPr="00405D88">
        <w:rPr>
          <w:rStyle w:val="StyleUnderline"/>
        </w:rPr>
        <w:t>Autonomous Delivery Robots</w:t>
      </w:r>
      <w:r w:rsidRPr="00405D88">
        <w:rPr>
          <w:sz w:val="12"/>
        </w:rPr>
        <w:t xml:space="preserve"> </w:t>
      </w:r>
      <w:proofErr w:type="spellStart"/>
      <w:r w:rsidRPr="00405D88">
        <w:rPr>
          <w:sz w:val="12"/>
        </w:rPr>
        <w:t>Triax</w:t>
      </w:r>
      <w:proofErr w:type="spellEnd"/>
      <w:r w:rsidRPr="00405D88">
        <w:rPr>
          <w:sz w:val="12"/>
        </w:rPr>
        <w:t xml:space="preserve">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w:t>
      </w:r>
      <w:r w:rsidRPr="00405D88">
        <w:rPr>
          <w:sz w:val="12"/>
        </w:rPr>
        <w:lastRenderedPageBreak/>
        <w:t xml:space="preserve">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in an effort to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 xml:space="preserve">The global struggle against counterfeit and non-regulated products, which has </w:t>
      </w:r>
      <w:r w:rsidRPr="00405D88">
        <w:rPr>
          <w:rStyle w:val="StyleUnderline"/>
        </w:rPr>
        <w:lastRenderedPageBreak/>
        <w:t>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 xml:space="preserve">the world has seen unexpected collaborations, especially between biopharmaceutical companies worldwide such as Gilead and Eva Pharma or Bharat Biotech and </w:t>
      </w:r>
      <w:proofErr w:type="spellStart"/>
      <w:r w:rsidRPr="00405D88">
        <w:rPr>
          <w:rStyle w:val="StyleUnderline"/>
        </w:rPr>
        <w:t>Ocugen</w:t>
      </w:r>
      <w:proofErr w:type="spellEnd"/>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w:t>
      </w:r>
      <w:r w:rsidRPr="00405D88">
        <w:rPr>
          <w:rStyle w:val="StyleUnderline"/>
        </w:rPr>
        <w:lastRenderedPageBreak/>
        <w:t xml:space="preserve">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6AD41EF7" w14:textId="77777777" w:rsidR="004F2D4B" w:rsidRPr="009026E1" w:rsidRDefault="004F2D4B" w:rsidP="004F2D4B">
      <w:pPr>
        <w:pStyle w:val="Heading4"/>
      </w:pPr>
      <w:r>
        <w:t>This sets a precedent that spills over to all future diseases – Hopkins 21:</w:t>
      </w:r>
    </w:p>
    <w:p w14:paraId="66B4D028" w14:textId="77777777" w:rsidR="004F2D4B" w:rsidRPr="00405D88" w:rsidRDefault="004F2D4B" w:rsidP="004F2D4B">
      <w:r w:rsidRPr="00405D88">
        <w:t xml:space="preserve">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w:t>
      </w:r>
      <w:proofErr w:type="gramStart"/>
      <w:r w:rsidRPr="00405D88">
        <w:t>For</w:t>
      </w:r>
      <w:proofErr w:type="gramEnd"/>
      <w:r w:rsidRPr="00405D88">
        <w:t xml:space="preserve">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w:t>
      </w:r>
      <w:proofErr w:type="gramStart"/>
      <w:r w:rsidRPr="00405D88">
        <w:t>Term ,</w:t>
      </w:r>
      <w:proofErr w:type="gramEnd"/>
      <w:r w:rsidRPr="00405D88">
        <w:t>" WSJ, 5-7-2021, https://www.wsj.com/articles/u-s-support-for-patent-waiver-unlikely-to-cost-covid-19-vaccine-makers-in-short-term-11620414260)//marlborough-wr/</w:t>
      </w:r>
    </w:p>
    <w:p w14:paraId="41A2740F" w14:textId="77777777" w:rsidR="004F2D4B" w:rsidRPr="00856058" w:rsidRDefault="004F2D4B" w:rsidP="004F2D4B">
      <w:pPr>
        <w:ind w:left="720"/>
        <w:rPr>
          <w:sz w:val="12"/>
        </w:rPr>
      </w:pPr>
      <w:r w:rsidRPr="00405D88">
        <w:rPr>
          <w:sz w:val="12"/>
        </w:rPr>
        <w:t xml:space="preserve">The Biden administration’s unexpected support for </w:t>
      </w:r>
      <w:hyperlink r:id="rId9" w:tgtFrame="_blank" w:history="1">
        <w:r w:rsidRPr="00405D88">
          <w:rPr>
            <w:rStyle w:val="StyleUnderline"/>
          </w:rPr>
          <w:t>temporarily waiving Covid-19 vaccine patents</w:t>
        </w:r>
      </w:hyperlink>
      <w:r w:rsidRPr="00405D88">
        <w:rPr>
          <w:sz w:val="12"/>
        </w:rPr>
        <w:t xml:space="preserve"> won’t</w:t>
      </w:r>
      <w:r w:rsidRPr="00405D88">
        <w:rPr>
          <w:rStyle w:val="StyleUnderline"/>
        </w:rPr>
        <w:t xml:space="preserve"> </w:t>
      </w:r>
      <w:r w:rsidRPr="00405D88">
        <w:rPr>
          <w:sz w:val="12"/>
        </w:rPr>
        <w:t xml:space="preserve">have an immediate financial impact on the companies making the shots, industry officials and analysts said. Yet the decision </w:t>
      </w:r>
      <w:r w:rsidRPr="00405D88">
        <w:rPr>
          <w:rStyle w:val="StyleUnderline"/>
        </w:rPr>
        <w:t>could mark a shift in Washington’s longstanding support of the industry’s valuable intellectual property</w:t>
      </w:r>
      <w:r w:rsidRPr="00405D88">
        <w:rPr>
          <w:sz w:val="12"/>
        </w:rPr>
        <w:t xml:space="preserve">, patent-law experts said. </w:t>
      </w:r>
      <w:r w:rsidRPr="009E7424">
        <w:rPr>
          <w:rStyle w:val="StyleUnderline"/>
          <w:highlight w:val="yellow"/>
        </w:rPr>
        <w:t>A waiver</w:t>
      </w:r>
      <w:r w:rsidRPr="00405D88">
        <w:rPr>
          <w:sz w:val="12"/>
        </w:rPr>
        <w:t xml:space="preserve">, if it does go into effect, </w:t>
      </w:r>
      <w:r w:rsidRPr="009E7424">
        <w:rPr>
          <w:rStyle w:val="Emphasis"/>
          <w:highlight w:val="yellow"/>
        </w:rPr>
        <w:t>may pose long-term risks to the vaccine makers</w:t>
      </w:r>
      <w:r w:rsidRPr="00405D88">
        <w:rPr>
          <w:sz w:val="12"/>
        </w:rPr>
        <w:t xml:space="preserve">, analysts said. </w:t>
      </w:r>
      <w:hyperlink r:id="rId10" w:history="1">
        <w:proofErr w:type="spellStart"/>
        <w:r w:rsidRPr="00405D88">
          <w:rPr>
            <w:rStyle w:val="Hyperlink"/>
            <w:rFonts w:eastAsiaTheme="majorEastAsia"/>
            <w:sz w:val="12"/>
          </w:rPr>
          <w:t>Moderna</w:t>
        </w:r>
        <w:proofErr w:type="spellEnd"/>
      </w:hyperlink>
      <w:r w:rsidRPr="00405D88">
        <w:rPr>
          <w:sz w:val="12"/>
        </w:rPr>
        <w:t xml:space="preserve"> Inc., </w:t>
      </w:r>
      <w:hyperlink r:id="rId11" w:history="1">
        <w:r w:rsidRPr="00405D88">
          <w:rPr>
            <w:rStyle w:val="Hyperlink"/>
            <w:rFonts w:eastAsiaTheme="majorEastAsia"/>
            <w:sz w:val="12"/>
          </w:rPr>
          <w:t xml:space="preserve">MRNA -4.12% </w:t>
        </w:r>
      </w:hyperlink>
      <w:hyperlink r:id="rId12" w:history="1">
        <w:r w:rsidRPr="00405D88">
          <w:rPr>
            <w:rStyle w:val="Hyperlink"/>
            <w:rFonts w:eastAsiaTheme="majorEastAsia"/>
            <w:sz w:val="12"/>
          </w:rPr>
          <w:t>Pfizer</w:t>
        </w:r>
      </w:hyperlink>
      <w:r w:rsidRPr="00405D88">
        <w:rPr>
          <w:sz w:val="12"/>
        </w:rPr>
        <w:t xml:space="preserve"> Inc. </w:t>
      </w:r>
      <w:hyperlink r:id="rId13" w:history="1">
        <w:r w:rsidRPr="00405D88">
          <w:rPr>
            <w:rStyle w:val="Hyperlink"/>
            <w:rFonts w:eastAsiaTheme="majorEastAsia"/>
            <w:sz w:val="12"/>
          </w:rPr>
          <w:t xml:space="preserve">PFE -3.10% </w:t>
        </w:r>
      </w:hyperlink>
      <w:r w:rsidRPr="00405D88">
        <w:rPr>
          <w:sz w:val="12"/>
        </w:rPr>
        <w:t xml:space="preserve">and other </w:t>
      </w:r>
      <w:r w:rsidRPr="00405D88">
        <w:rPr>
          <w:rStyle w:val="StyleUnderline"/>
        </w:rPr>
        <w:t>vaccine makers weren’t counting on sales from the developing countries that would gain access to the vaccine technology</w:t>
      </w:r>
      <w:r w:rsidRPr="00405D88">
        <w:rPr>
          <w:sz w:val="12"/>
        </w:rPr>
        <w:t xml:space="preserve">, analysts said. If patents and other crucial product information behind the technology is made available, it would take at least several months before shots were produced, industry officials said. Yet </w:t>
      </w:r>
      <w:r w:rsidRPr="00405D88">
        <w:rPr>
          <w:rStyle w:val="StyleUnderline"/>
        </w:rPr>
        <w:t>long-term Covid-19 sales could take a hit if other companies and countries gained access to the technologies and figured out how to use it.</w:t>
      </w:r>
      <w:r w:rsidRPr="00405D88">
        <w:rPr>
          <w:sz w:val="12"/>
        </w:rPr>
        <w:t xml:space="preserve"> </w:t>
      </w:r>
      <w:r w:rsidRPr="008B06F5">
        <w:rPr>
          <w:rStyle w:val="StyleUnderline"/>
        </w:rPr>
        <w:t xml:space="preserve">Western </w:t>
      </w:r>
      <w:proofErr w:type="spellStart"/>
      <w:r w:rsidRPr="008B06F5">
        <w:rPr>
          <w:rStyle w:val="StyleUnderline"/>
        </w:rPr>
        <w:t>drugmakers</w:t>
      </w:r>
      <w:proofErr w:type="spellEnd"/>
      <w:r w:rsidRPr="008B06F5">
        <w:rPr>
          <w:rStyle w:val="StyleUnderline"/>
        </w:rPr>
        <w:t xml:space="preserve"> could also </w:t>
      </w:r>
      <w:r w:rsidRPr="008B06F5">
        <w:rPr>
          <w:rStyle w:val="Emphasis"/>
        </w:rPr>
        <w:t>confront competition sooner for other medicines</w:t>
      </w:r>
      <w:r w:rsidRPr="008B06F5">
        <w:rPr>
          <w:rStyle w:val="StyleUnderline"/>
        </w:rPr>
        <w:t xml:space="preserve"> they are hoping to make using the technologies.</w:t>
      </w:r>
      <w:r w:rsidRPr="00405D88">
        <w:rPr>
          <w:sz w:val="12"/>
        </w:rPr>
        <w:t xml:space="preserve"> </w:t>
      </w:r>
      <w:r w:rsidRPr="009E7424">
        <w:rPr>
          <w:rStyle w:val="StyleUnderline"/>
          <w:highlight w:val="yellow"/>
        </w:rPr>
        <w:t>A</w:t>
      </w:r>
      <w:r w:rsidRPr="00405D88">
        <w:rPr>
          <w:rStyle w:val="StyleUnderline"/>
        </w:rPr>
        <w:t xml:space="preserve"> W</w:t>
      </w:r>
      <w:r w:rsidRPr="00405D88">
        <w:rPr>
          <w:sz w:val="12"/>
        </w:rPr>
        <w:t xml:space="preserve">orld </w:t>
      </w:r>
      <w:r w:rsidRPr="00405D88">
        <w:rPr>
          <w:rStyle w:val="StyleUnderline"/>
        </w:rPr>
        <w:t>T</w:t>
      </w:r>
      <w:r w:rsidRPr="00405D88">
        <w:rPr>
          <w:sz w:val="12"/>
        </w:rPr>
        <w:t xml:space="preserve">rade </w:t>
      </w:r>
      <w:r w:rsidRPr="00405D88">
        <w:rPr>
          <w:rStyle w:val="StyleUnderline"/>
        </w:rPr>
        <w:t>O</w:t>
      </w:r>
      <w:r w:rsidRPr="00405D88">
        <w:rPr>
          <w:sz w:val="12"/>
        </w:rPr>
        <w:t xml:space="preserve">rganization </w:t>
      </w:r>
      <w:r w:rsidRPr="009E7424">
        <w:rPr>
          <w:rStyle w:val="StyleUnderline"/>
          <w:highlight w:val="yellow"/>
        </w:rPr>
        <w:t>waiver</w:t>
      </w:r>
      <w:r w:rsidRPr="00405D88">
        <w:rPr>
          <w:rStyle w:val="StyleUnderline"/>
        </w:rPr>
        <w:t xml:space="preserve"> could also</w:t>
      </w:r>
      <w:r w:rsidRPr="00405D88">
        <w:rPr>
          <w:rStyle w:val="Emphasis"/>
        </w:rPr>
        <w:t xml:space="preserve"> set a precedent for waiving patents for other medicines</w:t>
      </w:r>
      <w:r w:rsidRPr="00405D88">
        <w:rPr>
          <w:sz w:val="12"/>
        </w:rPr>
        <w:t>, a long-sought goal of some developing countries, patient groups and others to try to reduce the costs of prescription drugs. “</w:t>
      </w:r>
      <w:r w:rsidRPr="00405D88">
        <w:rPr>
          <w:rStyle w:val="Emphasis"/>
        </w:rPr>
        <w:t xml:space="preserve">It </w:t>
      </w:r>
      <w:r w:rsidRPr="009E7424">
        <w:rPr>
          <w:rStyle w:val="Emphasis"/>
          <w:highlight w:val="yellow"/>
        </w:rPr>
        <w:t>sets a tremendous precedent of waiving IP rights that’s likely going to come up in future pandemics or in other serious diseases</w:t>
      </w:r>
      <w:r w:rsidRPr="00405D88">
        <w:rPr>
          <w:sz w:val="12"/>
        </w:rPr>
        <w:t xml:space="preserve">,” said David Silverstein, a patent lawyer at </w:t>
      </w:r>
      <w:proofErr w:type="spellStart"/>
      <w:r w:rsidRPr="00405D88">
        <w:rPr>
          <w:sz w:val="12"/>
        </w:rPr>
        <w:t>Axinn</w:t>
      </w:r>
      <w:proofErr w:type="spellEnd"/>
      <w:r w:rsidRPr="00405D88">
        <w:rPr>
          <w:sz w:val="12"/>
        </w:rPr>
        <w:t xml:space="preserve">, </w:t>
      </w:r>
      <w:proofErr w:type="spellStart"/>
      <w:r w:rsidRPr="00405D88">
        <w:rPr>
          <w:sz w:val="12"/>
        </w:rPr>
        <w:t>Veltrop</w:t>
      </w:r>
      <w:proofErr w:type="spellEnd"/>
      <w:r w:rsidRPr="00405D88">
        <w:rPr>
          <w:sz w:val="12"/>
        </w:rPr>
        <w:t xml:space="preserve"> &amp; </w:t>
      </w:r>
      <w:proofErr w:type="spellStart"/>
      <w:r w:rsidRPr="00405D88">
        <w:rPr>
          <w:sz w:val="12"/>
        </w:rPr>
        <w:t>Harkrider</w:t>
      </w:r>
      <w:proofErr w:type="spellEnd"/>
      <w:r w:rsidRPr="00405D88">
        <w:rPr>
          <w:sz w:val="12"/>
        </w:rPr>
        <w:t xml:space="preserve"> LLP who advises </w:t>
      </w:r>
      <w:proofErr w:type="spellStart"/>
      <w:r w:rsidRPr="00405D88">
        <w:rPr>
          <w:sz w:val="12"/>
        </w:rPr>
        <w:t>drugmakers</w:t>
      </w:r>
      <w:proofErr w:type="spellEnd"/>
      <w:r w:rsidRPr="00405D88">
        <w:rPr>
          <w:sz w:val="12"/>
        </w:rPr>
        <w:t>. “Other than that, this is largely symbolic.”</w:t>
      </w:r>
    </w:p>
    <w:p w14:paraId="104B4203" w14:textId="77777777" w:rsidR="004F2D4B" w:rsidRPr="00405D88" w:rsidRDefault="004F2D4B" w:rsidP="004F2D4B">
      <w:pPr>
        <w:pStyle w:val="Heading4"/>
        <w:rPr>
          <w:rFonts w:cs="Calibri"/>
        </w:rPr>
      </w:pPr>
      <w:r w:rsidRPr="00405D88">
        <w:rPr>
          <w:rFonts w:cs="Calibri"/>
        </w:rPr>
        <w:t>Bioterror causes extinction---</w:t>
      </w:r>
      <w:r>
        <w:rPr>
          <w:rFonts w:cs="Calibri"/>
        </w:rPr>
        <w:t>quick innovation</w:t>
      </w:r>
      <w:r w:rsidRPr="00405D88">
        <w:rPr>
          <w:rFonts w:cs="Calibri"/>
        </w:rPr>
        <w:t xml:space="preserve"> key</w:t>
      </w:r>
    </w:p>
    <w:p w14:paraId="32302969" w14:textId="77777777" w:rsidR="004F2D4B" w:rsidRPr="00405D88" w:rsidRDefault="004F2D4B" w:rsidP="004F2D4B">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7CB15D15" w14:textId="77777777" w:rsidR="004F2D4B" w:rsidRPr="00405D88" w:rsidRDefault="004F2D4B" w:rsidP="004F2D4B">
      <w:pPr>
        <w:ind w:left="720"/>
        <w:rPr>
          <w:rStyle w:val="StyleUnderline"/>
        </w:rPr>
      </w:pPr>
      <w:r w:rsidRPr="009E7424">
        <w:rPr>
          <w:rStyle w:val="StyleUnderline"/>
          <w:highlight w:val="yellow"/>
        </w:rPr>
        <w:lastRenderedPageBreak/>
        <w:t>Bioterror</w:t>
      </w:r>
      <w:r w:rsidRPr="00405D88">
        <w:rPr>
          <w:rStyle w:val="StyleUnderline"/>
        </w:rPr>
        <w:t>ists</w:t>
      </w:r>
      <w:r w:rsidRPr="009E7424">
        <w:rPr>
          <w:rStyle w:val="StyleUnderline"/>
          <w:highlight w:val="yellow"/>
        </w:rPr>
        <w:t xml:space="preserve"> could</w:t>
      </w:r>
      <w:r w:rsidRPr="00405D88">
        <w:rPr>
          <w:sz w:val="10"/>
        </w:rPr>
        <w:t xml:space="preserve"> one day </w:t>
      </w:r>
      <w:r w:rsidRPr="009E7424">
        <w:rPr>
          <w:rStyle w:val="Emphasis"/>
          <w:highlight w:val="yellow"/>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9E7424">
        <w:rPr>
          <w:rStyle w:val="Emphasis"/>
          <w:highlight w:val="yellow"/>
        </w:rPr>
        <w:t xml:space="preserve">more </w:t>
      </w:r>
      <w:r w:rsidRPr="00405D88">
        <w:rPr>
          <w:rStyle w:val="Emphasis"/>
        </w:rPr>
        <w:t xml:space="preserve">deadly </w:t>
      </w:r>
      <w:r w:rsidRPr="009E7424">
        <w:rPr>
          <w:rStyle w:val="Emphasis"/>
          <w:highlight w:val="yellow"/>
        </w:rPr>
        <w:t>than nuclear war</w:t>
      </w:r>
      <w:r w:rsidRPr="00405D88">
        <w:rPr>
          <w:sz w:val="10"/>
        </w:rPr>
        <w:t xml:space="preserve">, Bill Gates will warn world leaders. </w:t>
      </w:r>
      <w:r w:rsidRPr="009E7424">
        <w:rPr>
          <w:rStyle w:val="Emphasis"/>
          <w:highlight w:val="yellow"/>
        </w:rPr>
        <w:t>Rapid advances</w:t>
      </w:r>
      <w:r w:rsidRPr="009E7424">
        <w:rPr>
          <w:rStyle w:val="StyleUnderline"/>
          <w:highlight w:val="yellow"/>
        </w:rPr>
        <w:t xml:space="preserve"> in genetic engineering have opened</w:t>
      </w:r>
      <w:r w:rsidRPr="00405D88">
        <w:rPr>
          <w:rStyle w:val="StyleUnderline"/>
        </w:rPr>
        <w:t xml:space="preserve"> the </w:t>
      </w:r>
      <w:r w:rsidRPr="009E7424">
        <w:rPr>
          <w:rStyle w:val="StyleUnderline"/>
          <w:highlight w:val="yellow"/>
        </w:rPr>
        <w:t>door for small</w:t>
      </w:r>
      <w:r w:rsidRPr="00405D88">
        <w:rPr>
          <w:rStyle w:val="StyleUnderline"/>
        </w:rPr>
        <w:t xml:space="preserve"> terrorism</w:t>
      </w:r>
      <w:r w:rsidRPr="00405D88">
        <w:rPr>
          <w:sz w:val="10"/>
        </w:rPr>
        <w:t xml:space="preserve"> </w:t>
      </w:r>
      <w:r w:rsidRPr="009E7424">
        <w:rPr>
          <w:rStyle w:val="StyleUnderline"/>
          <w:highlight w:val="yellow"/>
        </w:rPr>
        <w:t>groups to</w:t>
      </w:r>
      <w:r w:rsidRPr="00405D88">
        <w:rPr>
          <w:rStyle w:val="StyleUnderline"/>
        </w:rPr>
        <w:t xml:space="preserve"> tailor and </w:t>
      </w:r>
      <w:r w:rsidRPr="009E7424">
        <w:rPr>
          <w:rStyle w:val="StyleUnderline"/>
          <w:highlight w:val="yellow"/>
        </w:rPr>
        <w:t>easily turn</w:t>
      </w:r>
      <w:r w:rsidRPr="00405D88">
        <w:rPr>
          <w:rStyle w:val="StyleUnderline"/>
        </w:rPr>
        <w:t xml:space="preserve"> biological </w:t>
      </w:r>
      <w:r w:rsidRPr="009E7424">
        <w:rPr>
          <w:rStyle w:val="StyleUnderline"/>
          <w:highlight w:val="yellow"/>
        </w:rPr>
        <w:t>viruses into weapons</w:t>
      </w:r>
      <w:r w:rsidRPr="00405D88">
        <w:rPr>
          <w:sz w:val="10"/>
        </w:rPr>
        <w:t xml:space="preserve">. </w:t>
      </w:r>
      <w:r w:rsidRPr="00405D88">
        <w:rPr>
          <w:rStyle w:val="StyleUnderline"/>
        </w:rPr>
        <w:t xml:space="preserve">A resulting disease pandemic is currently one of the </w:t>
      </w:r>
      <w:proofErr w:type="gramStart"/>
      <w:r w:rsidRPr="00405D88">
        <w:rPr>
          <w:rStyle w:val="StyleUnderline"/>
        </w:rPr>
        <w:t>most deadly</w:t>
      </w:r>
      <w:proofErr w:type="gramEnd"/>
      <w:r w:rsidRPr="00405D88">
        <w:rPr>
          <w:rStyle w:val="StyleUnderline"/>
        </w:rPr>
        <w:t xml:space="preserve">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proofErr w:type="spellStart"/>
      <w:r w:rsidRPr="00405D88">
        <w:rPr>
          <w:sz w:val="10"/>
        </w:rPr>
        <w:t>Mr</w:t>
      </w:r>
      <w:proofErr w:type="spellEnd"/>
      <w:r w:rsidRPr="00405D88">
        <w:rPr>
          <w:sz w:val="10"/>
        </w:rPr>
        <w:t xml:space="preserve"> Gates, </w:t>
      </w:r>
      <w:proofErr w:type="gramStart"/>
      <w:r w:rsidRPr="00405D88">
        <w:rPr>
          <w:sz w:val="10"/>
        </w:rPr>
        <w:t>whose</w:t>
      </w:r>
      <w:proofErr w:type="gramEnd"/>
      <w:r w:rsidRPr="00405D88">
        <w:rPr>
          <w:sz w:val="10"/>
        </w:rPr>
        <w:t xml:space="preserve"> charitable </w:t>
      </w:r>
      <w:proofErr w:type="spellStart"/>
      <w:r w:rsidRPr="00405D88">
        <w:rPr>
          <w:sz w:val="10"/>
        </w:rPr>
        <w:t>foundationis</w:t>
      </w:r>
      <w:proofErr w:type="spellEnd"/>
      <w:r w:rsidRPr="00405D88">
        <w:rPr>
          <w:sz w:val="10"/>
        </w:rPr>
        <w:t xml:space="preserve"> funding research into </w:t>
      </w:r>
      <w:r w:rsidRPr="00405D88">
        <w:rPr>
          <w:rStyle w:val="StyleUnderline"/>
        </w:rPr>
        <w:t>quickly spotting outbreaks and speeding up vaccine production</w:t>
      </w:r>
      <w:r w:rsidRPr="00405D88">
        <w:rPr>
          <w:sz w:val="10"/>
        </w:rPr>
        <w:t xml:space="preserve">, said the </w:t>
      </w:r>
      <w:proofErr w:type="spellStart"/>
      <w:r w:rsidRPr="00405D88">
        <w:rPr>
          <w:sz w:val="10"/>
        </w:rPr>
        <w:t>defence</w:t>
      </w:r>
      <w:proofErr w:type="spellEnd"/>
      <w:r w:rsidRPr="00405D88">
        <w:rPr>
          <w:sz w:val="10"/>
        </w:rPr>
        <w:t xml:space="preserve"> and security establishment “have not been following biology and I’m here to bring them a little bit of bad news”. </w:t>
      </w:r>
      <w:proofErr w:type="spellStart"/>
      <w:r w:rsidRPr="00405D88">
        <w:rPr>
          <w:sz w:val="10"/>
        </w:rPr>
        <w:t>Mr</w:t>
      </w:r>
      <w:proofErr w:type="spellEnd"/>
      <w:r w:rsidRPr="00405D88">
        <w:rPr>
          <w:sz w:val="10"/>
        </w:rPr>
        <w:t xml:space="preserve">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9E7424">
        <w:rPr>
          <w:rStyle w:val="Emphasis"/>
          <w:highlight w:val="yellow"/>
        </w:rPr>
        <w:t>nuclear weapons</w:t>
      </w:r>
      <w:r w:rsidRPr="00405D88">
        <w:rPr>
          <w:sz w:val="10"/>
        </w:rPr>
        <w:t>, you’d think you</w:t>
      </w:r>
      <w:r w:rsidRPr="00405D88">
        <w:t xml:space="preserve"> </w:t>
      </w:r>
      <w:r w:rsidRPr="009E7424">
        <w:rPr>
          <w:rStyle w:val="Emphasis"/>
          <w:highlight w:val="yellow"/>
        </w:rPr>
        <w:t>would</w:t>
      </w:r>
      <w:r w:rsidRPr="00405D88">
        <w:rPr>
          <w:sz w:val="10"/>
        </w:rPr>
        <w:t xml:space="preserve"> probably </w:t>
      </w:r>
      <w:r w:rsidRPr="009E7424">
        <w:rPr>
          <w:rStyle w:val="Emphasis"/>
          <w:highlight w:val="yellow"/>
        </w:rPr>
        <w:t>stop</w:t>
      </w:r>
      <w:r w:rsidRPr="00405D88">
        <w:rPr>
          <w:sz w:val="10"/>
        </w:rPr>
        <w:t xml:space="preserve"> after </w:t>
      </w:r>
      <w:r w:rsidRPr="009E7424">
        <w:rPr>
          <w:rStyle w:val="Emphasis"/>
          <w:highlight w:val="yellow"/>
        </w:rPr>
        <w:t>killing</w:t>
      </w:r>
      <w:r w:rsidRPr="00405D88">
        <w:rPr>
          <w:sz w:val="10"/>
        </w:rPr>
        <w:t xml:space="preserve"> 100million. </w:t>
      </w:r>
      <w:r w:rsidRPr="009E7424">
        <w:rPr>
          <w:rStyle w:val="Emphasis"/>
          <w:highlight w:val="yellow"/>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9E7424">
        <w:rPr>
          <w:rStyle w:val="StyleUnderline"/>
          <w:highlight w:val="yellow"/>
        </w:rPr>
        <w:t>there are no</w:t>
      </w:r>
      <w:r w:rsidRPr="00405D88">
        <w:rPr>
          <w:rStyle w:val="StyleUnderline"/>
        </w:rPr>
        <w:t xml:space="preserve"> real </w:t>
      </w:r>
      <w:r w:rsidRPr="009E7424">
        <w:rPr>
          <w:rStyle w:val="StyleUnderline"/>
          <w:highlight w:val="yellow"/>
        </w:rPr>
        <w:t>preparations</w:t>
      </w:r>
      <w:r w:rsidRPr="00405D88">
        <w:rPr>
          <w:sz w:val="10"/>
        </w:rPr>
        <w:t xml:space="preserve">. That, if it got out and spread, would be a larger number.” He said </w:t>
      </w:r>
      <w:r w:rsidRPr="009E7424">
        <w:rPr>
          <w:rStyle w:val="StyleUnderline"/>
          <w:highlight w:val="yellow"/>
        </w:rPr>
        <w:t xml:space="preserve">developments in genetic engineering </w:t>
      </w:r>
      <w:r w:rsidRPr="00405D88">
        <w:rPr>
          <w:sz w:val="10"/>
        </w:rPr>
        <w:t xml:space="preserve">were </w:t>
      </w:r>
      <w:r w:rsidRPr="009E7424">
        <w:rPr>
          <w:rStyle w:val="StyleUnderline"/>
          <w:highlight w:val="yellow"/>
        </w:rPr>
        <w:t xml:space="preserve">proceeding at a </w:t>
      </w:r>
      <w:r w:rsidRPr="009E7424">
        <w:rPr>
          <w:rStyle w:val="Emphasis"/>
          <w:highlight w:val="yellow"/>
        </w:rPr>
        <w:t>“mind-blowing rate”.</w:t>
      </w:r>
      <w:r w:rsidRPr="009E7424">
        <w:rPr>
          <w:rStyle w:val="StyleUnderline"/>
          <w:highlight w:val="yellow"/>
        </w:rPr>
        <w:t xml:space="preserve"> Bio</w:t>
      </w:r>
      <w:r w:rsidRPr="00405D88">
        <w:rPr>
          <w:rStyle w:val="StyleUnderline"/>
        </w:rPr>
        <w:t xml:space="preserve">logical </w:t>
      </w:r>
      <w:r w:rsidRPr="009E7424">
        <w:rPr>
          <w:rStyle w:val="StyleUnderline"/>
          <w:highlight w:val="yellow"/>
        </w:rPr>
        <w:t>warfare</w:t>
      </w:r>
      <w:r w:rsidRPr="00405D88">
        <w:rPr>
          <w:rStyle w:val="StyleUnderline"/>
        </w:rPr>
        <w:t xml:space="preserve"> ambitions </w:t>
      </w:r>
      <w:r w:rsidRPr="00405D88">
        <w:rPr>
          <w:sz w:val="10"/>
        </w:rPr>
        <w:t>once limited to a handful of nation states are</w:t>
      </w:r>
      <w:r w:rsidRPr="009E7424">
        <w:rPr>
          <w:rStyle w:val="StyleUnderline"/>
          <w:highlight w:val="yellow"/>
        </w:rPr>
        <w:t xml:space="preserve"> now </w:t>
      </w:r>
      <w:proofErr w:type="gramStart"/>
      <w:r w:rsidRPr="009E7424">
        <w:rPr>
          <w:rStyle w:val="StyleUnderline"/>
          <w:highlight w:val="yellow"/>
        </w:rPr>
        <w:t>open</w:t>
      </w:r>
      <w:proofErr w:type="gramEnd"/>
      <w:r w:rsidRPr="009E7424">
        <w:rPr>
          <w:rStyle w:val="StyleUnderline"/>
          <w:highlight w:val="yellow"/>
        </w:rPr>
        <w:t xml:space="preserve"> to small groups with </w:t>
      </w:r>
      <w:r w:rsidRPr="009E7424">
        <w:rPr>
          <w:rStyle w:val="Emphasis"/>
          <w:highlight w:val="yellow"/>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9E7424">
        <w:rPr>
          <w:rStyle w:val="StyleUnderline"/>
          <w:highlight w:val="yellow"/>
        </w:rPr>
        <w:t>gene editing</w:t>
      </w:r>
      <w:r w:rsidRPr="00405D88">
        <w:rPr>
          <w:rStyle w:val="StyleUnderline"/>
        </w:rPr>
        <w:t xml:space="preserve"> technology </w:t>
      </w:r>
      <w:r w:rsidRPr="009E7424">
        <w:rPr>
          <w:rStyle w:val="StyleUnderline"/>
          <w:highlight w:val="yellow"/>
        </w:rPr>
        <w:t xml:space="preserve">would make it </w:t>
      </w:r>
      <w:r w:rsidRPr="009E7424">
        <w:rPr>
          <w:rStyle w:val="Emphasis"/>
          <w:highlight w:val="yellow"/>
        </w:rPr>
        <w:t>difficult to spot</w:t>
      </w:r>
      <w:r w:rsidRPr="009E7424">
        <w:rPr>
          <w:rStyle w:val="StyleUnderline"/>
          <w:highlight w:val="yellow"/>
        </w:rPr>
        <w:t xml:space="preserve"> any</w:t>
      </w:r>
      <w:r w:rsidRPr="00405D88">
        <w:rPr>
          <w:rStyle w:val="StyleUnderline"/>
        </w:rPr>
        <w:t xml:space="preserve"> potential </w:t>
      </w:r>
      <w:r w:rsidRPr="009E7424">
        <w:rPr>
          <w:rStyle w:val="StyleUnderline"/>
          <w:highlight w:val="yellow"/>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w:t>
      </w:r>
      <w:proofErr w:type="gramStart"/>
      <w:r w:rsidRPr="00405D88">
        <w:rPr>
          <w:sz w:val="10"/>
        </w:rPr>
        <w:t>Hmmm..</w:t>
      </w:r>
      <w:proofErr w:type="gramEnd"/>
      <w:r w:rsidRPr="00405D88">
        <w:rPr>
          <w:sz w:val="10"/>
        </w:rPr>
        <w:t xml:space="preserve"> I wonder why he wants Plutonium?’” </w:t>
      </w:r>
      <w:proofErr w:type="spellStart"/>
      <w:r w:rsidRPr="00405D88">
        <w:rPr>
          <w:sz w:val="10"/>
        </w:rPr>
        <w:t>Mr</w:t>
      </w:r>
      <w:proofErr w:type="spellEnd"/>
      <w:r w:rsidRPr="00405D88">
        <w:rPr>
          <w:sz w:val="10"/>
        </w:rPr>
        <w:t xml:space="preserve"> Gates said </w:t>
      </w:r>
      <w:r w:rsidRPr="009E7424">
        <w:rPr>
          <w:rStyle w:val="Emphasis"/>
          <w:highlight w:val="yellow"/>
        </w:rPr>
        <w:t>the</w:t>
      </w:r>
      <w:r w:rsidRPr="00A30173">
        <w:rPr>
          <w:rStyle w:val="Emphasis"/>
        </w:rPr>
        <w:t xml:space="preserve"> potential </w:t>
      </w:r>
      <w:r w:rsidRPr="009E7424">
        <w:rPr>
          <w:rStyle w:val="Emphasis"/>
          <w:highlight w:val="yellow"/>
        </w:rPr>
        <w:t>death toll</w:t>
      </w:r>
      <w:r w:rsidRPr="00A30173">
        <w:rPr>
          <w:rStyle w:val="Emphasis"/>
        </w:rPr>
        <w:t xml:space="preserve"> from a disease outbreak </w:t>
      </w:r>
      <w:r w:rsidRPr="009E7424">
        <w:rPr>
          <w:rStyle w:val="Emphasis"/>
          <w:highlight w:val="yellow"/>
        </w:rPr>
        <w:t>could be higher than</w:t>
      </w:r>
      <w:r w:rsidRPr="00A30173">
        <w:rPr>
          <w:rStyle w:val="Emphasis"/>
        </w:rPr>
        <w:t xml:space="preserve"> other threats such as </w:t>
      </w:r>
      <w:r w:rsidRPr="009E7424">
        <w:rPr>
          <w:rStyle w:val="Emphasis"/>
          <w:highlight w:val="yellow"/>
        </w:rPr>
        <w:t xml:space="preserve">climate change </w:t>
      </w:r>
      <w:r w:rsidRPr="00A30173">
        <w:rPr>
          <w:rStyle w:val="Emphasis"/>
        </w:rPr>
        <w:t>or nuclear war.</w:t>
      </w:r>
      <w:r w:rsidRPr="00405D88">
        <w:rPr>
          <w:sz w:val="10"/>
        </w:rPr>
        <w:t xml:space="preserve"> He said: “This is like </w:t>
      </w:r>
      <w:proofErr w:type="gramStart"/>
      <w:r w:rsidRPr="00405D88">
        <w:rPr>
          <w:sz w:val="10"/>
        </w:rPr>
        <w:t>earthquakes,</w:t>
      </w:r>
      <w:proofErr w:type="gramEnd"/>
      <w:r w:rsidRPr="00405D88">
        <w:rPr>
          <w:sz w:val="10"/>
        </w:rPr>
        <w:t xml:space="preserve"> you should think in order of magnitudes. If you can kill 10 people that’s a one, 100 people that’s a two... Bioterrorism is the thing that can give you not just sixes, but sevens, eights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w:t>
      </w:r>
      <w:proofErr w:type="spellStart"/>
      <w:r w:rsidRPr="00405D88">
        <w:rPr>
          <w:sz w:val="10"/>
        </w:rPr>
        <w:t>Mr</w:t>
      </w:r>
      <w:proofErr w:type="spellEnd"/>
      <w:r w:rsidRPr="00405D88">
        <w:rPr>
          <w:sz w:val="10"/>
        </w:rPr>
        <w:t xml:space="preserve">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w:t>
      </w:r>
      <w:proofErr w:type="spellStart"/>
      <w:r w:rsidRPr="00405D88">
        <w:rPr>
          <w:sz w:val="10"/>
        </w:rPr>
        <w:t>recognised</w:t>
      </w:r>
      <w:proofErr w:type="spellEnd"/>
      <w:r w:rsidRPr="00405D88">
        <w:rPr>
          <w:sz w:val="10"/>
        </w:rPr>
        <w:t xml:space="preserve"> risks. He said: “Should the world be serious about this? It is somewhat serious about normal classic warfare and nuclear warfare, but today it is not very serious about bio-</w:t>
      </w:r>
      <w:proofErr w:type="spellStart"/>
      <w:r w:rsidRPr="00405D88">
        <w:rPr>
          <w:sz w:val="10"/>
        </w:rPr>
        <w:t>defence</w:t>
      </w:r>
      <w:proofErr w:type="spellEnd"/>
      <w:r w:rsidRPr="00405D88">
        <w:rPr>
          <w:sz w:val="10"/>
        </w:rPr>
        <w:t xml:space="preserve"> or natural epidemics.” He went on: “They do tend to </w:t>
      </w:r>
      <w:proofErr w:type="gramStart"/>
      <w:r w:rsidRPr="00405D88">
        <w:rPr>
          <w:sz w:val="10"/>
        </w:rPr>
        <w:t>say</w:t>
      </w:r>
      <w:proofErr w:type="gramEnd"/>
      <w:r w:rsidRPr="00405D88">
        <w:rPr>
          <w:sz w:val="10"/>
        </w:rPr>
        <w:t xml:space="preserve"> ‘How easy is it to get fissile material and how accurate are the plans out on the internet for dirty bombs, plutonium bombs and hydrogen bombs?’ “They have some people that do that. What I am suggesting is that the number of people that look at </w:t>
      </w:r>
      <w:r w:rsidRPr="009E7424">
        <w:rPr>
          <w:rStyle w:val="Emphasis"/>
          <w:highlight w:val="yellow"/>
        </w:rPr>
        <w:t>bio-</w:t>
      </w:r>
      <w:proofErr w:type="spellStart"/>
      <w:r w:rsidRPr="009E7424">
        <w:rPr>
          <w:rStyle w:val="Emphasis"/>
          <w:highlight w:val="yellow"/>
        </w:rPr>
        <w:t>defence</w:t>
      </w:r>
      <w:proofErr w:type="spellEnd"/>
      <w:r w:rsidRPr="009E7424">
        <w:rPr>
          <w:rStyle w:val="Emphasis"/>
          <w:highlight w:val="yellow"/>
        </w:rPr>
        <w:t xml:space="preserv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9E7424">
        <w:rPr>
          <w:rStyle w:val="Emphasis"/>
          <w:highlight w:val="yellow"/>
        </w:rPr>
        <w:t>can prevent epidemics spreading out of control</w:t>
      </w:r>
      <w:r w:rsidRPr="00405D88">
        <w:rPr>
          <w:rStyle w:val="StyleUnderline"/>
        </w:rPr>
        <w:t xml:space="preserve">. </w:t>
      </w:r>
      <w:proofErr w:type="spellStart"/>
      <w:r w:rsidRPr="00405D88">
        <w:rPr>
          <w:sz w:val="10"/>
        </w:rPr>
        <w:t>Mr</w:t>
      </w:r>
      <w:proofErr w:type="spellEnd"/>
      <w:r w:rsidRPr="00405D88">
        <w:rPr>
          <w:sz w:val="10"/>
        </w:rPr>
        <w:t xml:space="preserve"> Gates will say in his speech that most of the things needed to protect against a naturally occurring pandemic are the same things needed to prepare for an intentional biological attack. </w:t>
      </w:r>
      <w:r w:rsidRPr="00405D88">
        <w:rPr>
          <w:rStyle w:val="StyleUnderline"/>
        </w:rPr>
        <w:t>Nations must amass an arsenal of new weapons to fight such a disease outbreak, including vaccines, drugs and diagnostic techniques</w:t>
      </w:r>
      <w:r w:rsidRPr="00405D88">
        <w:rPr>
          <w:sz w:val="10"/>
        </w:rPr>
        <w:t xml:space="preserve">. </w:t>
      </w:r>
      <w:r w:rsidRPr="009E7424">
        <w:rPr>
          <w:rStyle w:val="StyleUnderline"/>
          <w:highlight w:val="yellow"/>
        </w:rPr>
        <w:t xml:space="preserve">Being able to develop a vaccine </w:t>
      </w:r>
      <w:r w:rsidRPr="009E7424">
        <w:rPr>
          <w:rStyle w:val="Emphasis"/>
          <w:highlight w:val="yellow"/>
        </w:rPr>
        <w:t>a</w:t>
      </w:r>
      <w:r w:rsidRPr="00405D88">
        <w:rPr>
          <w:sz w:val="10"/>
        </w:rPr>
        <w:t xml:space="preserve">s </w:t>
      </w:r>
      <w:r w:rsidRPr="009E7424">
        <w:rPr>
          <w:rStyle w:val="Emphasis"/>
          <w:highlight w:val="yellow"/>
        </w:rPr>
        <w:t>s</w:t>
      </w:r>
      <w:r w:rsidRPr="00405D88">
        <w:rPr>
          <w:sz w:val="10"/>
        </w:rPr>
        <w:t xml:space="preserve">oon </w:t>
      </w:r>
      <w:r w:rsidRPr="009E7424">
        <w:rPr>
          <w:rStyle w:val="Emphasis"/>
          <w:highlight w:val="yellow"/>
        </w:rPr>
        <w:t>a</w:t>
      </w:r>
      <w:r w:rsidRPr="00405D88">
        <w:rPr>
          <w:sz w:val="10"/>
        </w:rPr>
        <w:t xml:space="preserve">s </w:t>
      </w:r>
      <w:r w:rsidRPr="009E7424">
        <w:rPr>
          <w:rStyle w:val="Emphasis"/>
          <w:highlight w:val="yellow"/>
        </w:rPr>
        <w:t>p</w:t>
      </w:r>
      <w:r w:rsidRPr="00405D88">
        <w:rPr>
          <w:sz w:val="10"/>
        </w:rPr>
        <w:t>ossible</w:t>
      </w:r>
      <w:r w:rsidRPr="00405D88">
        <w:rPr>
          <w:rStyle w:val="StyleUnderline"/>
        </w:rPr>
        <w:t xml:space="preserve"> against a new outbreak </w:t>
      </w:r>
      <w:r w:rsidRPr="009E7424">
        <w:rPr>
          <w:rStyle w:val="StyleUnderline"/>
          <w:highlight w:val="yellow"/>
        </w:rPr>
        <w:t>is</w:t>
      </w:r>
      <w:r w:rsidRPr="00405D88">
        <w:rPr>
          <w:rStyle w:val="StyleUnderline"/>
        </w:rPr>
        <w:t xml:space="preserve"> particularly </w:t>
      </w:r>
      <w:r w:rsidRPr="009E7424">
        <w:rPr>
          <w:rStyle w:val="StyleUnderline"/>
          <w:highlight w:val="yellow"/>
        </w:rPr>
        <w:t>important</w:t>
      </w:r>
      <w:r w:rsidRPr="00405D88">
        <w:rPr>
          <w:rStyle w:val="StyleUnderline"/>
        </w:rPr>
        <w:t xml:space="preserve"> and could save huge numbers of lives, scientists working at his foundation believe.</w:t>
      </w:r>
    </w:p>
    <w:p w14:paraId="6E24C77C" w14:textId="77777777" w:rsidR="004F2D4B" w:rsidRDefault="004F2D4B" w:rsidP="004F2D4B">
      <w:pPr>
        <w:pStyle w:val="Heading3"/>
      </w:pPr>
      <w:r>
        <w:lastRenderedPageBreak/>
        <w:t>Future Pandemics – Short NC Shell</w:t>
      </w:r>
    </w:p>
    <w:p w14:paraId="1405D217" w14:textId="77777777" w:rsidR="004F2D4B" w:rsidRPr="00405D88" w:rsidRDefault="004F2D4B" w:rsidP="004F2D4B">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proofErr w:type="spellStart"/>
      <w:r w:rsidRPr="00405D88">
        <w:rPr>
          <w:rFonts w:cs="Calibri"/>
        </w:rPr>
        <w:t>Macdole</w:t>
      </w:r>
      <w:proofErr w:type="spellEnd"/>
      <w:r w:rsidRPr="00405D88">
        <w:rPr>
          <w:rFonts w:cs="Calibri"/>
        </w:rPr>
        <w:t xml:space="preserve"> and Ezell 4-29:</w:t>
      </w:r>
    </w:p>
    <w:p w14:paraId="3E598184" w14:textId="77777777" w:rsidR="004F2D4B" w:rsidRPr="00405D88" w:rsidRDefault="004F2D4B" w:rsidP="004F2D4B">
      <w:proofErr w:type="spellStart"/>
      <w:r w:rsidRPr="00405D88">
        <w:t>Jaci</w:t>
      </w:r>
      <w:proofErr w:type="spellEnd"/>
      <w:r w:rsidRPr="00405D88">
        <w:t xml:space="preserve"> </w:t>
      </w:r>
      <w:proofErr w:type="spellStart"/>
      <w:r w:rsidRPr="00405D88">
        <w:t>Mcdole</w:t>
      </w:r>
      <w:proofErr w:type="spellEnd"/>
      <w:r w:rsidRPr="00405D88">
        <w:t xml:space="preserve"> and Stephen Ezell {</w:t>
      </w:r>
      <w:proofErr w:type="spellStart"/>
      <w:r w:rsidRPr="00405D88">
        <w:t>Jaci</w:t>
      </w:r>
      <w:proofErr w:type="spellEnd"/>
      <w:r w:rsidRPr="00405D88">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405D88">
        <w:t>Brivo</w:t>
      </w:r>
      <w:proofErr w:type="spellEnd"/>
      <w:r w:rsidRPr="00405D88">
        <w:t xml:space="preserve"> Systems and Lynx Capital, a boutique investment bank. Ezell holds a B.S. from the School of Foreign Service at Georgetown University, with an honors certificate from Georgetown’s </w:t>
      </w:r>
      <w:proofErr w:type="spellStart"/>
      <w:r w:rsidRPr="00405D88">
        <w:t>Landegger</w:t>
      </w:r>
      <w:proofErr w:type="spellEnd"/>
      <w:r w:rsidRPr="00405D88">
        <w:t xml:space="preserve"> International Business Diplomacy program.}, 21 - ("Ten Ways Ip Has Enabled Innovations That Have Helped Sustain </w:t>
      </w:r>
      <w:proofErr w:type="gramStart"/>
      <w:r w:rsidRPr="00405D88">
        <w:t>The</w:t>
      </w:r>
      <w:proofErr w:type="gramEnd"/>
      <w:r w:rsidRPr="00405D88">
        <w:t xml:space="preserve"> World Through The Pandemic," Information Technology &amp; Innovation Foundation, 4-29-2021, https://itif.org/publications/2021/04/29/ten-ways-ip-has-enabled-innovations-have-helped-sustain-world-through)//marlborough-wr/</w:t>
      </w:r>
    </w:p>
    <w:p w14:paraId="0ACA7189" w14:textId="77777777" w:rsidR="004F2D4B" w:rsidRPr="00405D88" w:rsidRDefault="004F2D4B" w:rsidP="004F2D4B">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in an effort </w:t>
      </w:r>
      <w:r w:rsidRPr="009E7424">
        <w:rPr>
          <w:rStyle w:val="StyleUnderline"/>
          <w:highlight w:val="yellow"/>
        </w:rPr>
        <w:t>to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405D88">
        <w:rPr>
          <w:sz w:val="12"/>
        </w:rPr>
        <w:t>are:</w:t>
      </w:r>
      <w:proofErr w:type="gramEnd"/>
      <w:r w:rsidRPr="00405D88">
        <w:rPr>
          <w:sz w:val="12"/>
        </w:rPr>
        <w:t xml:space="preserve"> Bharat Biotech: </w:t>
      </w:r>
      <w:proofErr w:type="spellStart"/>
      <w:r w:rsidRPr="009E7424">
        <w:rPr>
          <w:rStyle w:val="StyleUnderline"/>
          <w:highlight w:val="yellow"/>
        </w:rPr>
        <w:t>Covaxin</w:t>
      </w:r>
      <w:proofErr w:type="spellEnd"/>
      <w:r w:rsidRPr="00405D88">
        <w:rPr>
          <w:sz w:val="12"/>
        </w:rPr>
        <w:t xml:space="preserve"> Gilead: </w:t>
      </w:r>
      <w:proofErr w:type="spellStart"/>
      <w:r w:rsidRPr="009E7424">
        <w:rPr>
          <w:rStyle w:val="StyleUnderline"/>
          <w:highlight w:val="yellow"/>
        </w:rPr>
        <w:t>Remdesivir</w:t>
      </w:r>
      <w:proofErr w:type="spellEnd"/>
      <w:r w:rsidRPr="00405D88">
        <w:rPr>
          <w:sz w:val="12"/>
        </w:rPr>
        <w:t xml:space="preserve"> </w:t>
      </w:r>
      <w:proofErr w:type="spellStart"/>
      <w:r w:rsidRPr="00405D88">
        <w:rPr>
          <w:sz w:val="12"/>
        </w:rPr>
        <w:t>LumiraDX</w:t>
      </w:r>
      <w:proofErr w:type="spellEnd"/>
      <w:r w:rsidRPr="00405D88">
        <w:rPr>
          <w:sz w:val="12"/>
        </w:rPr>
        <w:t xml:space="preserve">: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w:t>
      </w:r>
      <w:proofErr w:type="spellStart"/>
      <w:r w:rsidRPr="00405D88">
        <w:rPr>
          <w:sz w:val="12"/>
        </w:rPr>
        <w:t>Ingeniería</w:t>
      </w:r>
      <w:proofErr w:type="spellEnd"/>
      <w:r w:rsidRPr="00405D88">
        <w:rPr>
          <w:sz w:val="12"/>
        </w:rPr>
        <w:t xml:space="preserve"> </w:t>
      </w:r>
      <w:proofErr w:type="spellStart"/>
      <w:r w:rsidRPr="00405D88">
        <w:rPr>
          <w:sz w:val="12"/>
        </w:rPr>
        <w:t>Médica</w:t>
      </w:r>
      <w:proofErr w:type="spellEnd"/>
      <w:r w:rsidRPr="00405D88">
        <w:rPr>
          <w:sz w:val="12"/>
        </w:rPr>
        <w:t xml:space="preserve">: </w:t>
      </w:r>
      <w:proofErr w:type="spellStart"/>
      <w:r w:rsidRPr="00405D88">
        <w:rPr>
          <w:rStyle w:val="StyleUnderline"/>
        </w:rPr>
        <w:t>CápsulaXE</w:t>
      </w:r>
      <w:proofErr w:type="spellEnd"/>
      <w:r w:rsidRPr="00405D88">
        <w:rPr>
          <w:sz w:val="12"/>
        </w:rPr>
        <w:t xml:space="preserve"> Surgical Theater: </w:t>
      </w:r>
      <w:r w:rsidRPr="00405D88">
        <w:rPr>
          <w:rStyle w:val="StyleUnderline"/>
        </w:rPr>
        <w:t>Precision VR</w:t>
      </w:r>
      <w:r w:rsidRPr="00405D88">
        <w:rPr>
          <w:sz w:val="12"/>
        </w:rPr>
        <w:t xml:space="preserve"> </w:t>
      </w:r>
      <w:proofErr w:type="spellStart"/>
      <w:r w:rsidRPr="00405D88">
        <w:rPr>
          <w:sz w:val="12"/>
        </w:rPr>
        <w:t>Tombot</w:t>
      </w:r>
      <w:proofErr w:type="spellEnd"/>
      <w:r w:rsidRPr="00405D88">
        <w:rPr>
          <w:sz w:val="12"/>
        </w:rPr>
        <w:t xml:space="preserve">: Jennie Starship Technologies: </w:t>
      </w:r>
      <w:r w:rsidRPr="00405D88">
        <w:rPr>
          <w:rStyle w:val="StyleUnderline"/>
        </w:rPr>
        <w:t>Autonomous Delivery Robots</w:t>
      </w:r>
      <w:r w:rsidRPr="00405D88">
        <w:rPr>
          <w:sz w:val="12"/>
        </w:rPr>
        <w:t xml:space="preserve"> </w:t>
      </w:r>
      <w:proofErr w:type="spellStart"/>
      <w:r w:rsidRPr="00405D88">
        <w:rPr>
          <w:sz w:val="12"/>
        </w:rPr>
        <w:t>Triax</w:t>
      </w:r>
      <w:proofErr w:type="spellEnd"/>
      <w:r w:rsidRPr="00405D88">
        <w:rPr>
          <w:sz w:val="12"/>
        </w:rPr>
        <w:t xml:space="preserve">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w:t>
      </w:r>
      <w:r w:rsidRPr="00405D88">
        <w:rPr>
          <w:sz w:val="12"/>
        </w:rPr>
        <w:lastRenderedPageBreak/>
        <w:t xml:space="preserve">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in an effort to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 xml:space="preserve">The global struggle against counterfeit and non-regulated products, which has </w:t>
      </w:r>
      <w:r w:rsidRPr="00405D88">
        <w:rPr>
          <w:rStyle w:val="StyleUnderline"/>
        </w:rPr>
        <w:lastRenderedPageBreak/>
        <w:t>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 xml:space="preserve">the world has seen unexpected collaborations, especially between biopharmaceutical companies worldwide such as Gilead and Eva Pharma or Bharat Biotech and </w:t>
      </w:r>
      <w:proofErr w:type="spellStart"/>
      <w:r w:rsidRPr="00405D88">
        <w:rPr>
          <w:rStyle w:val="StyleUnderline"/>
        </w:rPr>
        <w:t>Ocugen</w:t>
      </w:r>
      <w:proofErr w:type="spellEnd"/>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w:t>
      </w:r>
      <w:r w:rsidRPr="00405D88">
        <w:rPr>
          <w:rStyle w:val="StyleUnderline"/>
        </w:rPr>
        <w:lastRenderedPageBreak/>
        <w:t xml:space="preserve">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13723A50" w14:textId="77777777" w:rsidR="004F2D4B" w:rsidRPr="009026E1" w:rsidRDefault="004F2D4B" w:rsidP="004F2D4B">
      <w:pPr>
        <w:pStyle w:val="Heading4"/>
      </w:pPr>
      <w:r>
        <w:t>This sets a precedent that spills over to all future diseases – Hopkins 21:</w:t>
      </w:r>
    </w:p>
    <w:p w14:paraId="2033C29E" w14:textId="77777777" w:rsidR="004F2D4B" w:rsidRPr="00405D88" w:rsidRDefault="004F2D4B" w:rsidP="004F2D4B">
      <w:r w:rsidRPr="00405D88">
        <w:t xml:space="preserve">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w:t>
      </w:r>
      <w:proofErr w:type="gramStart"/>
      <w:r w:rsidRPr="00405D88">
        <w:t>For</w:t>
      </w:r>
      <w:proofErr w:type="gramEnd"/>
      <w:r w:rsidRPr="00405D88">
        <w:t xml:space="preserve">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w:t>
      </w:r>
      <w:proofErr w:type="gramStart"/>
      <w:r w:rsidRPr="00405D88">
        <w:t>Term ,</w:t>
      </w:r>
      <w:proofErr w:type="gramEnd"/>
      <w:r w:rsidRPr="00405D88">
        <w:t>" WSJ, 5-7-2021, https://www.wsj.com/articles/u-s-support-for-patent-waiver-unlikely-to-cost-covid-19-vaccine-makers-in-short-term-11620414260)//marlborough-wr/</w:t>
      </w:r>
    </w:p>
    <w:p w14:paraId="7CBDD9AC" w14:textId="77777777" w:rsidR="004F2D4B" w:rsidRPr="00856058" w:rsidRDefault="004F2D4B" w:rsidP="004F2D4B">
      <w:pPr>
        <w:ind w:left="720"/>
        <w:rPr>
          <w:sz w:val="12"/>
        </w:rPr>
      </w:pPr>
      <w:r w:rsidRPr="00405D88">
        <w:rPr>
          <w:sz w:val="12"/>
        </w:rPr>
        <w:t xml:space="preserve">The Biden administration’s unexpected support for </w:t>
      </w:r>
      <w:hyperlink r:id="rId14" w:tgtFrame="_blank" w:history="1">
        <w:r w:rsidRPr="00405D88">
          <w:rPr>
            <w:rStyle w:val="StyleUnderline"/>
          </w:rPr>
          <w:t>temporarily waiving Covid-19 vaccine patents</w:t>
        </w:r>
      </w:hyperlink>
      <w:r w:rsidRPr="00405D88">
        <w:rPr>
          <w:sz w:val="12"/>
        </w:rPr>
        <w:t xml:space="preserve"> won’t</w:t>
      </w:r>
      <w:r w:rsidRPr="00405D88">
        <w:rPr>
          <w:rStyle w:val="StyleUnderline"/>
        </w:rPr>
        <w:t xml:space="preserve"> </w:t>
      </w:r>
      <w:r w:rsidRPr="00405D88">
        <w:rPr>
          <w:sz w:val="12"/>
        </w:rPr>
        <w:t xml:space="preserve">have an immediate financial impact on the companies making the shots, industry officials and analysts said. Yet the decision </w:t>
      </w:r>
      <w:r w:rsidRPr="00405D88">
        <w:rPr>
          <w:rStyle w:val="StyleUnderline"/>
        </w:rPr>
        <w:t>could mark a shift in Washington’s longstanding support of the industry’s valuable intellectual property</w:t>
      </w:r>
      <w:r w:rsidRPr="00405D88">
        <w:rPr>
          <w:sz w:val="12"/>
        </w:rPr>
        <w:t xml:space="preserve">, patent-law experts said. </w:t>
      </w:r>
      <w:r w:rsidRPr="009E7424">
        <w:rPr>
          <w:rStyle w:val="StyleUnderline"/>
          <w:highlight w:val="yellow"/>
        </w:rPr>
        <w:t>A waiver</w:t>
      </w:r>
      <w:r w:rsidRPr="00405D88">
        <w:rPr>
          <w:sz w:val="12"/>
        </w:rPr>
        <w:t xml:space="preserve">, if it does go into effect, </w:t>
      </w:r>
      <w:r w:rsidRPr="009E7424">
        <w:rPr>
          <w:rStyle w:val="Emphasis"/>
          <w:highlight w:val="yellow"/>
        </w:rPr>
        <w:t>may pose long-term risks to the vaccine makers</w:t>
      </w:r>
      <w:r w:rsidRPr="00405D88">
        <w:rPr>
          <w:sz w:val="12"/>
        </w:rPr>
        <w:t xml:space="preserve">, analysts said. </w:t>
      </w:r>
      <w:hyperlink r:id="rId15" w:history="1">
        <w:proofErr w:type="spellStart"/>
        <w:r w:rsidRPr="00405D88">
          <w:rPr>
            <w:rStyle w:val="Hyperlink"/>
            <w:rFonts w:eastAsiaTheme="majorEastAsia"/>
            <w:sz w:val="12"/>
          </w:rPr>
          <w:t>Moderna</w:t>
        </w:r>
        <w:proofErr w:type="spellEnd"/>
      </w:hyperlink>
      <w:r w:rsidRPr="00405D88">
        <w:rPr>
          <w:sz w:val="12"/>
        </w:rPr>
        <w:t xml:space="preserve"> Inc., </w:t>
      </w:r>
      <w:hyperlink r:id="rId16" w:history="1">
        <w:r w:rsidRPr="00405D88">
          <w:rPr>
            <w:rStyle w:val="Hyperlink"/>
            <w:rFonts w:eastAsiaTheme="majorEastAsia"/>
            <w:sz w:val="12"/>
          </w:rPr>
          <w:t xml:space="preserve">MRNA -4.12% </w:t>
        </w:r>
      </w:hyperlink>
      <w:hyperlink r:id="rId17" w:history="1">
        <w:r w:rsidRPr="00405D88">
          <w:rPr>
            <w:rStyle w:val="Hyperlink"/>
            <w:rFonts w:eastAsiaTheme="majorEastAsia"/>
            <w:sz w:val="12"/>
          </w:rPr>
          <w:t>Pfizer</w:t>
        </w:r>
      </w:hyperlink>
      <w:r w:rsidRPr="00405D88">
        <w:rPr>
          <w:sz w:val="12"/>
        </w:rPr>
        <w:t xml:space="preserve"> Inc. </w:t>
      </w:r>
      <w:hyperlink r:id="rId18" w:history="1">
        <w:r w:rsidRPr="00405D88">
          <w:rPr>
            <w:rStyle w:val="Hyperlink"/>
            <w:rFonts w:eastAsiaTheme="majorEastAsia"/>
            <w:sz w:val="12"/>
          </w:rPr>
          <w:t xml:space="preserve">PFE -3.10% </w:t>
        </w:r>
      </w:hyperlink>
      <w:r w:rsidRPr="00405D88">
        <w:rPr>
          <w:sz w:val="12"/>
        </w:rPr>
        <w:t xml:space="preserve">and other </w:t>
      </w:r>
      <w:r w:rsidRPr="00405D88">
        <w:rPr>
          <w:rStyle w:val="StyleUnderline"/>
        </w:rPr>
        <w:t>vaccine makers weren’t counting on sales from the developing countries that would gain access to the vaccine technology</w:t>
      </w:r>
      <w:r w:rsidRPr="00405D88">
        <w:rPr>
          <w:sz w:val="12"/>
        </w:rPr>
        <w:t xml:space="preserve">, analysts said. If patents and other crucial product information behind the technology is made available, it would take at least several months before shots were produced, industry officials said. Yet </w:t>
      </w:r>
      <w:r w:rsidRPr="00405D88">
        <w:rPr>
          <w:rStyle w:val="StyleUnderline"/>
        </w:rPr>
        <w:t>long-term Covid-19 sales could take a hit if other companies and countries gained access to the technologies and figured out how to use it.</w:t>
      </w:r>
      <w:r w:rsidRPr="00405D88">
        <w:rPr>
          <w:sz w:val="12"/>
        </w:rPr>
        <w:t xml:space="preserve"> </w:t>
      </w:r>
      <w:r w:rsidRPr="008B06F5">
        <w:rPr>
          <w:rStyle w:val="StyleUnderline"/>
        </w:rPr>
        <w:t xml:space="preserve">Western </w:t>
      </w:r>
      <w:proofErr w:type="spellStart"/>
      <w:r w:rsidRPr="008B06F5">
        <w:rPr>
          <w:rStyle w:val="StyleUnderline"/>
        </w:rPr>
        <w:t>drugmakers</w:t>
      </w:r>
      <w:proofErr w:type="spellEnd"/>
      <w:r w:rsidRPr="008B06F5">
        <w:rPr>
          <w:rStyle w:val="StyleUnderline"/>
        </w:rPr>
        <w:t xml:space="preserve"> could also </w:t>
      </w:r>
      <w:r w:rsidRPr="008B06F5">
        <w:rPr>
          <w:rStyle w:val="Emphasis"/>
        </w:rPr>
        <w:t>confront competition sooner for other medicines</w:t>
      </w:r>
      <w:r w:rsidRPr="008B06F5">
        <w:rPr>
          <w:rStyle w:val="StyleUnderline"/>
        </w:rPr>
        <w:t xml:space="preserve"> they are hoping to make using the technologies.</w:t>
      </w:r>
      <w:r w:rsidRPr="00405D88">
        <w:rPr>
          <w:sz w:val="12"/>
        </w:rPr>
        <w:t xml:space="preserve"> </w:t>
      </w:r>
      <w:r w:rsidRPr="009E7424">
        <w:rPr>
          <w:rStyle w:val="StyleUnderline"/>
          <w:highlight w:val="yellow"/>
        </w:rPr>
        <w:t>A</w:t>
      </w:r>
      <w:r w:rsidRPr="00405D88">
        <w:rPr>
          <w:rStyle w:val="StyleUnderline"/>
        </w:rPr>
        <w:t xml:space="preserve"> W</w:t>
      </w:r>
      <w:r w:rsidRPr="00405D88">
        <w:rPr>
          <w:sz w:val="12"/>
        </w:rPr>
        <w:t xml:space="preserve">orld </w:t>
      </w:r>
      <w:r w:rsidRPr="00405D88">
        <w:rPr>
          <w:rStyle w:val="StyleUnderline"/>
        </w:rPr>
        <w:t>T</w:t>
      </w:r>
      <w:r w:rsidRPr="00405D88">
        <w:rPr>
          <w:sz w:val="12"/>
        </w:rPr>
        <w:t xml:space="preserve">rade </w:t>
      </w:r>
      <w:r w:rsidRPr="00405D88">
        <w:rPr>
          <w:rStyle w:val="StyleUnderline"/>
        </w:rPr>
        <w:t>O</w:t>
      </w:r>
      <w:r w:rsidRPr="00405D88">
        <w:rPr>
          <w:sz w:val="12"/>
        </w:rPr>
        <w:t xml:space="preserve">rganization </w:t>
      </w:r>
      <w:r w:rsidRPr="009E7424">
        <w:rPr>
          <w:rStyle w:val="StyleUnderline"/>
          <w:highlight w:val="yellow"/>
        </w:rPr>
        <w:t>waiver</w:t>
      </w:r>
      <w:r w:rsidRPr="00405D88">
        <w:rPr>
          <w:rStyle w:val="StyleUnderline"/>
        </w:rPr>
        <w:t xml:space="preserve"> could also</w:t>
      </w:r>
      <w:r w:rsidRPr="00405D88">
        <w:rPr>
          <w:rStyle w:val="Emphasis"/>
        </w:rPr>
        <w:t xml:space="preserve"> set a precedent for waiving patents for other medicines</w:t>
      </w:r>
      <w:r w:rsidRPr="00405D88">
        <w:rPr>
          <w:sz w:val="12"/>
        </w:rPr>
        <w:t>, a long-sought goal of some developing countries, patient groups and others to try to reduce the costs of prescription drugs. “</w:t>
      </w:r>
      <w:r w:rsidRPr="00405D88">
        <w:rPr>
          <w:rStyle w:val="Emphasis"/>
        </w:rPr>
        <w:t xml:space="preserve">It </w:t>
      </w:r>
      <w:r w:rsidRPr="009E7424">
        <w:rPr>
          <w:rStyle w:val="Emphasis"/>
          <w:highlight w:val="yellow"/>
        </w:rPr>
        <w:t>sets a tremendous precedent of waiving IP rights that’s likely going to come up in future pandemics or in other serious diseases</w:t>
      </w:r>
      <w:r w:rsidRPr="00405D88">
        <w:rPr>
          <w:sz w:val="12"/>
        </w:rPr>
        <w:t xml:space="preserve">,” said David Silverstein, a patent lawyer at </w:t>
      </w:r>
      <w:proofErr w:type="spellStart"/>
      <w:r w:rsidRPr="00405D88">
        <w:rPr>
          <w:sz w:val="12"/>
        </w:rPr>
        <w:t>Axinn</w:t>
      </w:r>
      <w:proofErr w:type="spellEnd"/>
      <w:r w:rsidRPr="00405D88">
        <w:rPr>
          <w:sz w:val="12"/>
        </w:rPr>
        <w:t xml:space="preserve">, </w:t>
      </w:r>
      <w:proofErr w:type="spellStart"/>
      <w:r w:rsidRPr="00405D88">
        <w:rPr>
          <w:sz w:val="12"/>
        </w:rPr>
        <w:t>Veltrop</w:t>
      </w:r>
      <w:proofErr w:type="spellEnd"/>
      <w:r w:rsidRPr="00405D88">
        <w:rPr>
          <w:sz w:val="12"/>
        </w:rPr>
        <w:t xml:space="preserve"> &amp; </w:t>
      </w:r>
      <w:proofErr w:type="spellStart"/>
      <w:r w:rsidRPr="00405D88">
        <w:rPr>
          <w:sz w:val="12"/>
        </w:rPr>
        <w:t>Harkrider</w:t>
      </w:r>
      <w:proofErr w:type="spellEnd"/>
      <w:r w:rsidRPr="00405D88">
        <w:rPr>
          <w:sz w:val="12"/>
        </w:rPr>
        <w:t xml:space="preserve"> LLP who advises </w:t>
      </w:r>
      <w:proofErr w:type="spellStart"/>
      <w:r w:rsidRPr="00405D88">
        <w:rPr>
          <w:sz w:val="12"/>
        </w:rPr>
        <w:t>drugmakers</w:t>
      </w:r>
      <w:proofErr w:type="spellEnd"/>
      <w:r w:rsidRPr="00405D88">
        <w:rPr>
          <w:sz w:val="12"/>
        </w:rPr>
        <w:t>. “Other than that, this is largely symbolic.”</w:t>
      </w:r>
    </w:p>
    <w:p w14:paraId="1A54971E" w14:textId="77777777" w:rsidR="004F2D4B" w:rsidRDefault="004F2D4B" w:rsidP="004F2D4B">
      <w:pPr>
        <w:pStyle w:val="Heading4"/>
      </w:pPr>
      <w:r>
        <w:t xml:space="preserve">The DA outweighs on </w:t>
      </w:r>
      <w:proofErr w:type="gramStart"/>
      <w:r>
        <w:t>time-frame</w:t>
      </w:r>
      <w:proofErr w:type="gramEnd"/>
      <w:r>
        <w:t xml:space="preserve"> and magnitude: Need to sustain effective research</w:t>
      </w:r>
      <w:r>
        <w:rPr>
          <w:u w:val="single"/>
        </w:rPr>
        <w:t xml:space="preserve"> now</w:t>
      </w:r>
      <w:r>
        <w:t xml:space="preserve"> to avoid future pandemics</w:t>
      </w:r>
    </w:p>
    <w:p w14:paraId="3A3628A6" w14:textId="77777777" w:rsidR="004F2D4B" w:rsidRPr="00AC1140" w:rsidRDefault="004F2D4B" w:rsidP="004F2D4B">
      <w:r w:rsidRPr="00AC1140">
        <w:rPr>
          <w:rStyle w:val="Style13ptBold"/>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4AC23E79" w14:textId="77777777" w:rsidR="004F2D4B" w:rsidRPr="00BA7256" w:rsidRDefault="004F2D4B" w:rsidP="004F2D4B">
      <w:pPr>
        <w:ind w:left="720"/>
        <w:rPr>
          <w:u w:val="single"/>
        </w:rPr>
      </w:pPr>
      <w:hyperlink r:id="rId19" w:tgtFrame="_blank" w:history="1">
        <w:r w:rsidRPr="00482720">
          <w:rPr>
            <w:rStyle w:val="Hyperlink"/>
            <w:sz w:val="16"/>
          </w:rPr>
          <w:t>Coronavirus</w:t>
        </w:r>
      </w:hyperlink>
      <w:r w:rsidRPr="00482720">
        <w:rPr>
          <w:sz w:val="16"/>
        </w:rPr>
        <w:t xml:space="preserve"> vaccines can end the current pandemic if enough people choose to protect themselves and their loved ones by getting vaccinated. But in the years to come, we will still need to defend against a pandemic side effect: collective amnesia. </w:t>
      </w:r>
      <w:r w:rsidRPr="00894FED">
        <w:rPr>
          <w:u w:val="single"/>
        </w:rPr>
        <w:t xml:space="preserve">As public health emergencies recede, societies often quickly forget their experiences — and </w:t>
      </w:r>
      <w:r w:rsidRPr="00894FED">
        <w:rPr>
          <w:b/>
          <w:bCs/>
          <w:u w:val="single"/>
        </w:rPr>
        <w:t>fail to prepare for future challenges</w:t>
      </w:r>
      <w:r w:rsidRPr="00482720">
        <w:rPr>
          <w:sz w:val="16"/>
        </w:rPr>
        <w:t xml:space="preserve">. For pandemics, such a course would be disastrous. </w:t>
      </w:r>
      <w:r w:rsidRPr="00A12174">
        <w:rPr>
          <w:b/>
          <w:bCs/>
          <w:highlight w:val="cyan"/>
          <w:u w:val="single"/>
        </w:rPr>
        <w:t>New infectious diseases</w:t>
      </w:r>
      <w:r w:rsidRPr="00260CD5">
        <w:rPr>
          <w:b/>
          <w:bCs/>
          <w:u w:val="single"/>
        </w:rPr>
        <w:t xml:space="preserve"> have been </w:t>
      </w:r>
      <w:r w:rsidRPr="00A12174">
        <w:rPr>
          <w:b/>
          <w:bCs/>
          <w:highlight w:val="cyan"/>
          <w:u w:val="single"/>
        </w:rPr>
        <w:t>emerging at an accelerating pace</w:t>
      </w:r>
      <w:r w:rsidRPr="00894FED">
        <w:rPr>
          <w:b/>
          <w:bCs/>
          <w:u w:val="single"/>
        </w:rPr>
        <w:t>,</w:t>
      </w:r>
      <w:r w:rsidRPr="00482720">
        <w:rPr>
          <w:sz w:val="16"/>
        </w:rPr>
        <w:t xml:space="preserve"> and they are spreading faster. Our federal government is responsible for defending the United States against future threats. That’s why President Biden has asked Congress to fund his plan to build on current scientific progress to keep new infectious-disease threats from turning into pandemics like covid-19. As the president’s science adviser, I know what’s becoming possible. For the first time in our history, we </w:t>
      </w:r>
      <w:r w:rsidRPr="00894FED">
        <w:rPr>
          <w:u w:val="single"/>
        </w:rPr>
        <w:t>have an opportunity not just to refill our stockpiles but also to transform our capabilities.</w:t>
      </w:r>
      <w:r w:rsidRPr="00482720">
        <w:rPr>
          <w:sz w:val="16"/>
        </w:rPr>
        <w:t xml:space="preserve"> However, </w:t>
      </w:r>
      <w:r w:rsidRPr="00A12174">
        <w:rPr>
          <w:b/>
          <w:bCs/>
          <w:highlight w:val="cyan"/>
          <w:u w:val="single"/>
        </w:rPr>
        <w:t xml:space="preserve">if we don’t </w:t>
      </w:r>
      <w:r w:rsidRPr="00260CD5">
        <w:rPr>
          <w:b/>
          <w:bCs/>
          <w:highlight w:val="cyan"/>
          <w:u w:val="single"/>
        </w:rPr>
        <w:t xml:space="preserve">start preparing </w:t>
      </w:r>
      <w:r w:rsidRPr="00260CD5">
        <w:rPr>
          <w:b/>
          <w:bCs/>
          <w:u w:val="single"/>
        </w:rPr>
        <w:t>now</w:t>
      </w:r>
      <w:r w:rsidRPr="00894FED">
        <w:rPr>
          <w:b/>
          <w:bCs/>
          <w:u w:val="single"/>
        </w:rPr>
        <w:t xml:space="preserve"> for future pandemics, </w:t>
      </w:r>
      <w:r w:rsidRPr="00A12174">
        <w:rPr>
          <w:b/>
          <w:bCs/>
          <w:highlight w:val="cyan"/>
          <w:u w:val="single"/>
        </w:rPr>
        <w:t>the window</w:t>
      </w:r>
      <w:r w:rsidRPr="00894FED">
        <w:rPr>
          <w:b/>
          <w:bCs/>
          <w:u w:val="single"/>
        </w:rPr>
        <w:t xml:space="preserve"> for action </w:t>
      </w:r>
      <w:r w:rsidRPr="00A12174">
        <w:rPr>
          <w:b/>
          <w:bCs/>
          <w:highlight w:val="cyan"/>
          <w:u w:val="single"/>
        </w:rPr>
        <w:t>will close.</w:t>
      </w:r>
      <w:r>
        <w:rPr>
          <w:b/>
          <w:bCs/>
          <w:u w:val="single"/>
        </w:rPr>
        <w:t xml:space="preserve"> </w:t>
      </w:r>
      <w:r w:rsidRPr="00482720">
        <w:rPr>
          <w:sz w:val="16"/>
        </w:rPr>
        <w:t xml:space="preserve">Covid-19 has been a catastrophe: The toll in the United States alone is </w:t>
      </w:r>
      <w:hyperlink r:id="rId20" w:tgtFrame="_blank" w:history="1">
        <w:r w:rsidRPr="00482720">
          <w:rPr>
            <w:rStyle w:val="Hyperlink"/>
            <w:sz w:val="16"/>
          </w:rPr>
          <w:t>more than 614,000 lives</w:t>
        </w:r>
      </w:hyperlink>
      <w:r w:rsidRPr="00482720">
        <w:rPr>
          <w:sz w:val="16"/>
        </w:rPr>
        <w:t xml:space="preserve"> and has been estimated to exceed </w:t>
      </w:r>
      <w:hyperlink r:id="rId21" w:history="1">
        <w:r w:rsidRPr="00482720">
          <w:rPr>
            <w:rStyle w:val="Hyperlink"/>
            <w:sz w:val="16"/>
          </w:rPr>
          <w:t>$16 trillion</w:t>
        </w:r>
      </w:hyperlink>
      <w:r w:rsidRPr="00482720">
        <w:rPr>
          <w:sz w:val="16"/>
        </w:rPr>
        <w:t xml:space="preserve">, with disproportionate impact on vulnerable and marginalized communities. But a future pandemic could be even worse — unless we take steps now. </w:t>
      </w:r>
      <w:r w:rsidRPr="00894FED">
        <w:rPr>
          <w:u w:val="single"/>
        </w:rPr>
        <w:t>It’s important to remember that the virus behind covid-19 is far less deadly than the 1918 influenza.</w:t>
      </w:r>
      <w:r w:rsidRPr="00482720">
        <w:rPr>
          <w:sz w:val="16"/>
        </w:rPr>
        <w:t xml:space="preserve"> The virus also belongs to a well-understood family, coronaviruses. </w:t>
      </w:r>
      <w:r w:rsidRPr="00894FED">
        <w:rPr>
          <w:u w:val="single"/>
        </w:rPr>
        <w:t>It was possible to design vaccines within days of knowing the virus’s genetic code because 20 years of</w:t>
      </w:r>
      <w:r>
        <w:rPr>
          <w:u w:val="single"/>
        </w:rPr>
        <w:t xml:space="preserve"> </w:t>
      </w:r>
      <w:hyperlink r:id="rId22" w:tgtFrame="_blank" w:history="1">
        <w:r w:rsidRPr="00894FED">
          <w:rPr>
            <w:rStyle w:val="Hyperlink"/>
            <w:u w:val="single"/>
          </w:rPr>
          <w:t>basic scientific research</w:t>
        </w:r>
      </w:hyperlink>
      <w:r>
        <w:rPr>
          <w:u w:val="single"/>
        </w:rPr>
        <w:t xml:space="preserve"> </w:t>
      </w:r>
      <w:r w:rsidRPr="00894FED">
        <w:rPr>
          <w:u w:val="single"/>
        </w:rPr>
        <w:t xml:space="preserve">had revealed which protein to target and how to stabilize it. </w:t>
      </w:r>
      <w:r w:rsidRPr="00482720">
        <w:rPr>
          <w:sz w:val="16"/>
        </w:rPr>
        <w:t xml:space="preserve">And while the current virus spins off variants, its mutation rate is slower than that of most viruses. </w:t>
      </w:r>
      <w:r w:rsidRPr="00894FED">
        <w:rPr>
          <w:b/>
          <w:bCs/>
          <w:u w:val="single"/>
        </w:rPr>
        <w:t xml:space="preserve">Unfortunately, </w:t>
      </w:r>
      <w:r w:rsidRPr="00A12174">
        <w:rPr>
          <w:b/>
          <w:bCs/>
          <w:highlight w:val="cyan"/>
          <w:u w:val="single"/>
        </w:rPr>
        <w:t>most</w:t>
      </w:r>
      <w:r w:rsidRPr="00894FED">
        <w:rPr>
          <w:b/>
          <w:bCs/>
          <w:u w:val="single"/>
        </w:rPr>
        <w:t xml:space="preserve"> of the 26 families of </w:t>
      </w:r>
      <w:r w:rsidRPr="00A12174">
        <w:rPr>
          <w:b/>
          <w:bCs/>
          <w:highlight w:val="cyan"/>
          <w:u w:val="single"/>
        </w:rPr>
        <w:t>viruses</w:t>
      </w:r>
      <w:r w:rsidRPr="00894FED">
        <w:rPr>
          <w:b/>
          <w:bCs/>
          <w:u w:val="single"/>
        </w:rPr>
        <w:t xml:space="preserve"> that infect humans </w:t>
      </w:r>
      <w:r w:rsidRPr="00260CD5">
        <w:rPr>
          <w:b/>
          <w:bCs/>
          <w:u w:val="single"/>
        </w:rPr>
        <w:t xml:space="preserve">are less well understood or </w:t>
      </w:r>
      <w:r w:rsidRPr="00A12174">
        <w:rPr>
          <w:b/>
          <w:bCs/>
          <w:highlight w:val="cyan"/>
          <w:u w:val="single"/>
        </w:rPr>
        <w:t>harder to control</w:t>
      </w:r>
      <w:r w:rsidRPr="00482720">
        <w:rPr>
          <w:sz w:val="16"/>
        </w:rPr>
        <w:t xml:space="preserve">. We have a great deal of work still ahead. The development of </w:t>
      </w:r>
      <w:hyperlink r:id="rId23" w:tgtFrame="_blank" w:history="1">
        <w:r w:rsidRPr="00482720">
          <w:rPr>
            <w:rStyle w:val="Hyperlink"/>
            <w:sz w:val="16"/>
          </w:rPr>
          <w:t>mRNA vaccine technology</w:t>
        </w:r>
      </w:hyperlink>
      <w:r w:rsidRPr="00482720">
        <w:rPr>
          <w:sz w:val="16"/>
        </w:rPr>
        <w:t xml:space="preserve"> — thanks to more than a decade of foresighted basic research — was a game-changer. It shortened the time needed to design and test vaccines to less than a year — far faster than for any previous vaccine. And it’s been surprisingly effective against covid-19. Still, there’s much more to do. </w:t>
      </w:r>
      <w:r w:rsidRPr="00894FED">
        <w:rPr>
          <w:u w:val="single"/>
        </w:rPr>
        <w:t>We don’t yet know how mRNA vaccines will perform against other viruses down the road</w:t>
      </w:r>
      <w:r w:rsidRPr="00482720">
        <w:rPr>
          <w:sz w:val="16"/>
        </w:rPr>
        <w:t xml:space="preserve">. And </w:t>
      </w:r>
      <w:r w:rsidRPr="00260CD5">
        <w:rPr>
          <w:b/>
          <w:bCs/>
          <w:u w:val="single"/>
        </w:rPr>
        <w:t xml:space="preserve">when the next pandemic breaks out, </w:t>
      </w:r>
      <w:r w:rsidRPr="00A12174">
        <w:rPr>
          <w:b/>
          <w:bCs/>
          <w:highlight w:val="cyan"/>
          <w:u w:val="single"/>
        </w:rPr>
        <w:t>we’ll want to</w:t>
      </w:r>
      <w:r w:rsidRPr="00894FED">
        <w:rPr>
          <w:b/>
          <w:bCs/>
          <w:u w:val="single"/>
        </w:rPr>
        <w:t xml:space="preserve"> be able to </w:t>
      </w:r>
      <w:r w:rsidRPr="00A12174">
        <w:rPr>
          <w:b/>
          <w:bCs/>
          <w:highlight w:val="cyan"/>
          <w:u w:val="single"/>
        </w:rPr>
        <w:t>respond</w:t>
      </w:r>
      <w:r w:rsidRPr="00260CD5">
        <w:rPr>
          <w:b/>
          <w:bCs/>
          <w:u w:val="single"/>
        </w:rPr>
        <w:t xml:space="preserve"> even </w:t>
      </w:r>
      <w:r w:rsidRPr="00A12174">
        <w:rPr>
          <w:b/>
          <w:bCs/>
          <w:highlight w:val="cyan"/>
          <w:u w:val="single"/>
        </w:rPr>
        <w:t>faster</w:t>
      </w:r>
      <w:r w:rsidRPr="00894FED">
        <w:rPr>
          <w:b/>
          <w:bCs/>
          <w:u w:val="single"/>
        </w:rPr>
        <w:t>.</w:t>
      </w:r>
      <w:r>
        <w:rPr>
          <w:b/>
          <w:bCs/>
          <w:u w:val="single"/>
        </w:rPr>
        <w:t xml:space="preserve"> </w:t>
      </w:r>
      <w:r w:rsidRPr="00482720">
        <w:rPr>
          <w:sz w:val="16"/>
        </w:rPr>
        <w:t xml:space="preserve">Fortunately, the scientific community has been developing a bold plan to keep future viruses from becoming pandemics. Here are a few of the goals </w:t>
      </w:r>
      <w:r w:rsidRPr="00AB3B2A">
        <w:rPr>
          <w:rStyle w:val="Emphasis"/>
        </w:rPr>
        <w:t>we should shoot for:</w:t>
      </w:r>
      <w:r>
        <w:rPr>
          <w:rStyle w:val="Emphasis"/>
        </w:rPr>
        <w:t xml:space="preserve"> </w:t>
      </w:r>
      <w:r w:rsidRPr="00260CD5">
        <w:rPr>
          <w:rStyle w:val="Emphasis"/>
        </w:rPr>
        <w:t xml:space="preserve">The </w:t>
      </w:r>
      <w:r w:rsidRPr="00A12174">
        <w:rPr>
          <w:rStyle w:val="Emphasis"/>
          <w:highlight w:val="cyan"/>
        </w:rPr>
        <w:t>capability to design, test and approve</w:t>
      </w:r>
      <w:r w:rsidRPr="00260CD5">
        <w:rPr>
          <w:rStyle w:val="Emphasis"/>
        </w:rPr>
        <w:t xml:space="preserve"> safe and </w:t>
      </w:r>
      <w:r w:rsidRPr="00A12174">
        <w:rPr>
          <w:rStyle w:val="Emphasis"/>
          <w:highlight w:val="cyan"/>
        </w:rPr>
        <w:t>effective vaccines</w:t>
      </w:r>
      <w:r w:rsidRPr="00482720">
        <w:rPr>
          <w:sz w:val="16"/>
        </w:rPr>
        <w:t xml:space="preserve"> within 100 days of detecting a pandemic threat (for covid-19, that would have meant May 2020); manufacture enough doses </w:t>
      </w:r>
      <w:r w:rsidRPr="00AB3B2A">
        <w:rPr>
          <w:rStyle w:val="Emphasis"/>
        </w:rPr>
        <w:t xml:space="preserve">to supply the world within 200 days; </w:t>
      </w:r>
      <w:r w:rsidRPr="00A12174">
        <w:rPr>
          <w:rStyle w:val="Emphasis"/>
          <w:highlight w:val="cyan"/>
        </w:rPr>
        <w:t>and speed vacc</w:t>
      </w:r>
      <w:r w:rsidRPr="00260CD5">
        <w:rPr>
          <w:rStyle w:val="Emphasis"/>
        </w:rPr>
        <w:t xml:space="preserve">ination </w:t>
      </w:r>
      <w:r w:rsidRPr="00A12174">
        <w:rPr>
          <w:rStyle w:val="Emphasis"/>
          <w:highlight w:val="cyan"/>
        </w:rPr>
        <w:t>campaigns</w:t>
      </w:r>
      <w:r w:rsidRPr="00482720">
        <w:rPr>
          <w:sz w:val="16"/>
        </w:rPr>
        <w:t xml:space="preserve"> by replacing sterile injections with skin patches. Diagnostics simple and cheap enough for daily home testing to limit spread and target medical care. Early-warning systems to spot new biological threats anywhere in the world soon after they emerge and monitor them thereafter. </w:t>
      </w:r>
      <w:r w:rsidRPr="00AB3B2A">
        <w:rPr>
          <w:rStyle w:val="StyleUnderline"/>
        </w:rPr>
        <w:t>We desperately need to strengthen our public health system</w:t>
      </w:r>
      <w:r w:rsidRPr="00482720">
        <w:rPr>
          <w:sz w:val="16"/>
        </w:rPr>
        <w:t xml:space="preserve"> — from expanding the workforce to modernizing labs and data systems — including to ensure that vulnerable populations are protected. And we need to coordinate actions with our international </w:t>
      </w:r>
      <w:proofErr w:type="gramStart"/>
      <w:r w:rsidRPr="00482720">
        <w:rPr>
          <w:sz w:val="16"/>
        </w:rPr>
        <w:t>partners, because</w:t>
      </w:r>
      <w:proofErr w:type="gramEnd"/>
      <w:r w:rsidRPr="00482720">
        <w:rPr>
          <w:sz w:val="16"/>
        </w:rPr>
        <w:t xml:space="preserve"> pandemics know no borders. </w:t>
      </w:r>
      <w:r w:rsidRPr="00AB3B2A">
        <w:rPr>
          <w:rStyle w:val="Emphasis"/>
        </w:rPr>
        <w:t xml:space="preserve">These goals </w:t>
      </w:r>
      <w:r w:rsidRPr="00260CD5">
        <w:rPr>
          <w:rStyle w:val="Emphasis"/>
        </w:rPr>
        <w:t>are ambitious, but they’re feasible</w:t>
      </w:r>
      <w:r w:rsidRPr="00482720">
        <w:rPr>
          <w:sz w:val="16"/>
        </w:rPr>
        <w:t xml:space="preserve"> — provided the work is managed with the seriousness, focus and accountability of NASA’s Apollo Program, which sent humans to the moon. Importantly, these capabilities won’t just prepare us for future pandemics; they’ll also improve public health and medical care for infectious diseases today. Preparing for threats is a core national responsibility. That’s why our government invests heavily in missile defense and counterterrorism. We need to similarly protect the nation against biological threats, which range from the ongoing risk of pandemics to the possibility of deliberate use of bioweapons. </w:t>
      </w:r>
      <w:r w:rsidRPr="00260CD5">
        <w:rPr>
          <w:rStyle w:val="StyleUnderline"/>
          <w:highlight w:val="cyan"/>
        </w:rPr>
        <w:t>Pandemics cause massive death</w:t>
      </w:r>
      <w:r w:rsidRPr="00AB3B2A">
        <w:rPr>
          <w:rStyle w:val="StyleUnderline"/>
        </w:rPr>
        <w:t xml:space="preserve"> and disruption. From a financial standpoint, they’re also astronomically expensive</w:t>
      </w:r>
      <w:r w:rsidRPr="00482720">
        <w:rPr>
          <w:sz w:val="16"/>
        </w:rPr>
        <w:t xml:space="preserve">. If, as might be expected from </w:t>
      </w:r>
      <w:hyperlink r:id="rId24" w:history="1">
        <w:r w:rsidRPr="00482720">
          <w:rPr>
            <w:rStyle w:val="Hyperlink"/>
            <w:sz w:val="16"/>
          </w:rPr>
          <w:t>history</w:t>
        </w:r>
      </w:hyperlink>
      <w:r w:rsidRPr="00482720">
        <w:rPr>
          <w:sz w:val="16"/>
        </w:rPr>
        <w:t xml:space="preserve"> and current trends, we suffered a pandemic of the current scale every two decades, the annualized cost would exceed $500 billion per year. Investing a much smaller amount to avert this toll is an economic and moral imperative. The White House will put forward a detailed plan this month to ensure that the United States can fully prepare before the next outbreak. </w:t>
      </w:r>
      <w:r w:rsidRPr="00260CD5">
        <w:rPr>
          <w:rStyle w:val="StyleUnderline"/>
        </w:rPr>
        <w:t>It’s hard to imagine a higher economic or human return on national investment</w:t>
      </w:r>
      <w:r w:rsidRPr="00AB3B2A">
        <w:rPr>
          <w:rStyle w:val="StyleUnderline"/>
        </w:rPr>
        <w:t>.</w:t>
      </w:r>
    </w:p>
    <w:p w14:paraId="454EDF57" w14:textId="6AD28E57" w:rsidR="00E42E4C" w:rsidRDefault="004B45DE" w:rsidP="004B45DE">
      <w:pPr>
        <w:pStyle w:val="Heading1"/>
      </w:pPr>
      <w:r>
        <w:lastRenderedPageBreak/>
        <w:t>Case</w:t>
      </w:r>
    </w:p>
    <w:p w14:paraId="148360EF" w14:textId="77777777" w:rsidR="004B45DE" w:rsidRPr="00355965" w:rsidRDefault="004B45DE" w:rsidP="004B45DE">
      <w:pPr>
        <w:pStyle w:val="Heading2"/>
      </w:pPr>
      <w:r>
        <w:lastRenderedPageBreak/>
        <w:t>AT COVID aff</w:t>
      </w:r>
    </w:p>
    <w:p w14:paraId="0F2A632E" w14:textId="77777777" w:rsidR="004B45DE" w:rsidRDefault="004B45DE" w:rsidP="004B45DE">
      <w:pPr>
        <w:pStyle w:val="Heading4"/>
      </w:pPr>
      <w:r>
        <w:t>1. No inherency – governments and the WTO are already reducing IP protections for medicines related to COVID-19. WTO No Date</w:t>
      </w:r>
    </w:p>
    <w:p w14:paraId="682B9195" w14:textId="77777777" w:rsidR="004B45DE" w:rsidRDefault="004B45DE" w:rsidP="004B45DE">
      <w:r>
        <w:t>WTO</w:t>
      </w:r>
      <w:r w:rsidRPr="00355965">
        <w:t xml:space="preserve">, </w:t>
      </w:r>
      <w:r>
        <w:t>no date</w:t>
      </w:r>
      <w:r w:rsidRPr="00355965">
        <w:t xml:space="preserve">, "TRIPS, the intellectual property system and COVID-19," No Publication, </w:t>
      </w:r>
      <w:hyperlink r:id="rId25" w:history="1">
        <w:r w:rsidRPr="00252CF3">
          <w:rPr>
            <w:rStyle w:val="Hyperlink"/>
          </w:rPr>
          <w:t>https://www.wto.org/english/tratop_e/trips_e/trips_and_covid19_e.htm</w:t>
        </w:r>
      </w:hyperlink>
      <w:r>
        <w:t xml:space="preserve"> accessed 8/10/2021//JH</w:t>
      </w:r>
    </w:p>
    <w:p w14:paraId="00A859E3" w14:textId="66BABBD0" w:rsidR="004B45DE" w:rsidRPr="004B45DE" w:rsidRDefault="004B45DE" w:rsidP="004B45DE">
      <w:pPr>
        <w:ind w:left="720"/>
        <w:rPr>
          <w:b/>
          <w:iCs/>
          <w:u w:val="single"/>
        </w:rPr>
      </w:pPr>
      <w:r w:rsidRPr="00D543C5">
        <w:rPr>
          <w:sz w:val="12"/>
        </w:rPr>
        <w:t>TRIPS, the intellectual property system and COVID-19 ¶</w:t>
      </w:r>
      <w:r w:rsidRPr="00D543C5">
        <w:rPr>
          <w:rStyle w:val="StyleUnderline"/>
          <w:highlight w:val="yellow"/>
        </w:rPr>
        <w:t>The way</w:t>
      </w:r>
      <w:r w:rsidRPr="00D543C5">
        <w:rPr>
          <w:rStyle w:val="StyleUnderline"/>
        </w:rPr>
        <w:t xml:space="preserve"> in which </w:t>
      </w:r>
      <w:r w:rsidRPr="00D543C5">
        <w:rPr>
          <w:rStyle w:val="StyleUnderline"/>
          <w:highlight w:val="yellow"/>
        </w:rPr>
        <w:t>an</w:t>
      </w:r>
      <w:r w:rsidRPr="00D543C5">
        <w:rPr>
          <w:rStyle w:val="StyleUnderline"/>
        </w:rPr>
        <w:t xml:space="preserve"> intellectual property (</w:t>
      </w:r>
      <w:r w:rsidRPr="00D543C5">
        <w:rPr>
          <w:rStyle w:val="StyleUnderline"/>
          <w:highlight w:val="yellow"/>
        </w:rPr>
        <w:t>IP</w:t>
      </w:r>
      <w:r w:rsidRPr="00D543C5">
        <w:rPr>
          <w:rStyle w:val="StyleUnderline"/>
        </w:rPr>
        <w:t xml:space="preserve">) </w:t>
      </w:r>
      <w:r w:rsidRPr="00D543C5">
        <w:rPr>
          <w:rStyle w:val="StyleUnderline"/>
          <w:highlight w:val="yellow"/>
        </w:rPr>
        <w:t>system is designed</w:t>
      </w:r>
      <w:r w:rsidRPr="00D543C5">
        <w:rPr>
          <w:rStyle w:val="StyleUnderline"/>
        </w:rPr>
        <w:t xml:space="preserve"> at national or regional levels</w:t>
      </w:r>
      <w:r w:rsidRPr="00D543C5">
        <w:rPr>
          <w:sz w:val="12"/>
        </w:rPr>
        <w:t xml:space="preserve"> – and how effectively it is put to work - </w:t>
      </w:r>
      <w:r w:rsidRPr="00D543C5">
        <w:rPr>
          <w:rStyle w:val="StyleUnderline"/>
          <w:highlight w:val="yellow"/>
        </w:rPr>
        <w:t>can be a significant factor in</w:t>
      </w:r>
      <w:r w:rsidRPr="00D543C5">
        <w:rPr>
          <w:rStyle w:val="StyleUnderline"/>
        </w:rPr>
        <w:t xml:space="preserve"> facilitating </w:t>
      </w:r>
      <w:r w:rsidRPr="00D543C5">
        <w:rPr>
          <w:rStyle w:val="StyleUnderline"/>
          <w:highlight w:val="yellow"/>
        </w:rPr>
        <w:t>access to</w:t>
      </w:r>
      <w:r w:rsidRPr="00D543C5">
        <w:rPr>
          <w:rStyle w:val="StyleUnderline"/>
        </w:rPr>
        <w:t xml:space="preserve"> existing </w:t>
      </w:r>
      <w:r w:rsidRPr="00D543C5">
        <w:rPr>
          <w:rStyle w:val="StyleUnderline"/>
          <w:highlight w:val="yellow"/>
        </w:rPr>
        <w:t>technologies</w:t>
      </w:r>
      <w:r w:rsidRPr="00D543C5">
        <w:rPr>
          <w:rStyle w:val="StyleUnderline"/>
        </w:rPr>
        <w:t xml:space="preserve"> </w:t>
      </w:r>
      <w:r w:rsidRPr="00D543C5">
        <w:rPr>
          <w:rStyle w:val="StyleUnderline"/>
          <w:highlight w:val="yellow"/>
        </w:rPr>
        <w:t>and</w:t>
      </w:r>
      <w:r w:rsidRPr="00D543C5">
        <w:rPr>
          <w:rStyle w:val="StyleUnderline"/>
        </w:rPr>
        <w:t xml:space="preserve"> </w:t>
      </w:r>
      <w:r w:rsidRPr="00355965">
        <w:rPr>
          <w:rStyle w:val="StyleUnderline"/>
          <w:highlight w:val="yellow"/>
        </w:rPr>
        <w:t>in supporting the creation</w:t>
      </w:r>
      <w:r w:rsidRPr="00D543C5">
        <w:rPr>
          <w:rStyle w:val="StyleUnderline"/>
        </w:rPr>
        <w:t xml:space="preserve">, manufacturing </w:t>
      </w:r>
      <w:r w:rsidRPr="00355965">
        <w:rPr>
          <w:rStyle w:val="StyleUnderline"/>
          <w:highlight w:val="yellow"/>
        </w:rPr>
        <w:t>and dissemination</w:t>
      </w:r>
      <w:r w:rsidRPr="00D543C5">
        <w:rPr>
          <w:rStyle w:val="StyleUnderline"/>
        </w:rPr>
        <w:t xml:space="preserve"> </w:t>
      </w:r>
      <w:r w:rsidRPr="00355965">
        <w:rPr>
          <w:rStyle w:val="StyleUnderline"/>
          <w:highlight w:val="yellow"/>
        </w:rPr>
        <w:t>of</w:t>
      </w:r>
      <w:r w:rsidRPr="00D543C5">
        <w:rPr>
          <w:rStyle w:val="StyleUnderline"/>
        </w:rPr>
        <w:t xml:space="preserve"> new technologies, such as </w:t>
      </w:r>
      <w:r w:rsidRPr="00355965">
        <w:rPr>
          <w:rStyle w:val="StyleUnderline"/>
          <w:highlight w:val="yellow"/>
        </w:rPr>
        <w:t>medicines, vaccines and medical devices</w:t>
      </w:r>
      <w:r w:rsidRPr="00D543C5">
        <w:rPr>
          <w:rStyle w:val="StyleUnderline"/>
        </w:rPr>
        <w:t xml:space="preserve">, </w:t>
      </w:r>
      <w:r w:rsidRPr="00355965">
        <w:rPr>
          <w:rStyle w:val="StyleUnderline"/>
          <w:highlight w:val="yellow"/>
        </w:rPr>
        <w:t>in response to the</w:t>
      </w:r>
      <w:r w:rsidRPr="00D543C5">
        <w:rPr>
          <w:rStyle w:val="StyleUnderline"/>
        </w:rPr>
        <w:t xml:space="preserve"> COVID-19 </w:t>
      </w:r>
      <w:r w:rsidRPr="00355965">
        <w:rPr>
          <w:rStyle w:val="StyleUnderline"/>
          <w:highlight w:val="yellow"/>
        </w:rPr>
        <w:t>pandemic</w:t>
      </w:r>
      <w:r w:rsidRPr="00D543C5">
        <w:rPr>
          <w:sz w:val="12"/>
        </w:rPr>
        <w:t xml:space="preserve">. This question – the relationship of IP to the pandemic response – has sparked a vigorous debate within and beyond the </w:t>
      </w:r>
      <w:proofErr w:type="gramStart"/>
      <w:r w:rsidRPr="00D543C5">
        <w:rPr>
          <w:sz w:val="12"/>
        </w:rPr>
        <w:t>WTO, and</w:t>
      </w:r>
      <w:proofErr w:type="gramEnd"/>
      <w:r w:rsidRPr="00D543C5">
        <w:rPr>
          <w:sz w:val="12"/>
        </w:rPr>
        <w:t xml:space="preserve"> is a high priority for technical assistance and policy support for WTO members. This page gives access to background information and current WTO documents (including members’ proposals) on this urgent question. ¶Introduction ¶</w:t>
      </w:r>
      <w:r w:rsidRPr="00D543C5">
        <w:rPr>
          <w:rStyle w:val="Emphasis"/>
        </w:rPr>
        <w:t xml:space="preserve">From the beginning of the pandemic, </w:t>
      </w:r>
      <w:r w:rsidRPr="00355965">
        <w:rPr>
          <w:rStyle w:val="Emphasis"/>
          <w:highlight w:val="yellow"/>
        </w:rPr>
        <w:t>the pressing need was clear for</w:t>
      </w:r>
      <w:r w:rsidRPr="00D543C5">
        <w:rPr>
          <w:rStyle w:val="Emphasis"/>
        </w:rPr>
        <w:t xml:space="preserve"> both the </w:t>
      </w:r>
      <w:r w:rsidRPr="00355965">
        <w:rPr>
          <w:rStyle w:val="Emphasis"/>
          <w:highlight w:val="yellow"/>
        </w:rPr>
        <w:t>development</w:t>
      </w:r>
      <w:r w:rsidRPr="00D543C5">
        <w:rPr>
          <w:rStyle w:val="Emphasis"/>
        </w:rPr>
        <w:t xml:space="preserve"> of new vaccines </w:t>
      </w:r>
      <w:r w:rsidRPr="00355965">
        <w:rPr>
          <w:rStyle w:val="Emphasis"/>
          <w:highlight w:val="yellow"/>
        </w:rPr>
        <w:t>and treatments</w:t>
      </w:r>
      <w:r w:rsidRPr="00D543C5">
        <w:rPr>
          <w:rStyle w:val="Emphasis"/>
        </w:rPr>
        <w:t xml:space="preserve">, </w:t>
      </w:r>
      <w:r w:rsidRPr="00355965">
        <w:rPr>
          <w:rStyle w:val="Emphasis"/>
          <w:highlight w:val="yellow"/>
        </w:rPr>
        <w:t>and access</w:t>
      </w:r>
      <w:r w:rsidRPr="00D543C5">
        <w:rPr>
          <w:rStyle w:val="Emphasis"/>
        </w:rPr>
        <w:t xml:space="preserve"> to these medicines </w:t>
      </w:r>
      <w:r w:rsidRPr="00355965">
        <w:rPr>
          <w:rStyle w:val="Emphasis"/>
          <w:highlight w:val="yellow"/>
        </w:rPr>
        <w:t>for all</w:t>
      </w:r>
      <w:r w:rsidRPr="00D543C5">
        <w:rPr>
          <w:rStyle w:val="Emphasis"/>
        </w:rPr>
        <w:t xml:space="preserve"> – a global challenge unprecedented in both scope and urgency.</w:t>
      </w:r>
      <w:r w:rsidRPr="00D543C5">
        <w:rPr>
          <w:sz w:val="12"/>
        </w:rPr>
        <w:t xml:space="preserve"> ¶</w:t>
      </w:r>
      <w:r w:rsidRPr="00355965">
        <w:rPr>
          <w:rStyle w:val="StyleUnderline"/>
          <w:highlight w:val="yellow"/>
        </w:rPr>
        <w:t xml:space="preserve">Governments and other stakeholders </w:t>
      </w:r>
      <w:r w:rsidRPr="00355965">
        <w:rPr>
          <w:rStyle w:val="StyleUnderline"/>
        </w:rPr>
        <w:t>have</w:t>
      </w:r>
      <w:r w:rsidRPr="00D543C5">
        <w:rPr>
          <w:rStyle w:val="StyleUnderline"/>
        </w:rPr>
        <w:t xml:space="preserve"> therefore </w:t>
      </w:r>
      <w:r w:rsidRPr="00355965">
        <w:rPr>
          <w:rStyle w:val="StyleUnderline"/>
          <w:highlight w:val="yellow"/>
        </w:rPr>
        <w:t>focused on</w:t>
      </w:r>
      <w:r w:rsidRPr="00D543C5">
        <w:rPr>
          <w:rStyle w:val="StyleUnderline"/>
        </w:rPr>
        <w:t xml:space="preserve"> how innovation mechanisms and tools for </w:t>
      </w:r>
      <w:r w:rsidRPr="00355965">
        <w:rPr>
          <w:rStyle w:val="StyleUnderline"/>
          <w:highlight w:val="yellow"/>
        </w:rPr>
        <w:t>enhancing access to medical technologies</w:t>
      </w:r>
      <w:r w:rsidRPr="00D543C5">
        <w:rPr>
          <w:rStyle w:val="StyleUnderline"/>
        </w:rPr>
        <w:t xml:space="preserve"> can contribute to the pandemic response, well </w:t>
      </w:r>
      <w:r w:rsidRPr="00355965">
        <w:rPr>
          <w:rStyle w:val="StyleUnderline"/>
          <w:highlight w:val="yellow"/>
        </w:rPr>
        <w:t>beyond</w:t>
      </w:r>
      <w:r w:rsidRPr="00D543C5">
        <w:rPr>
          <w:rStyle w:val="StyleUnderline"/>
        </w:rPr>
        <w:t xml:space="preserve"> a reliance on “</w:t>
      </w:r>
      <w:r w:rsidRPr="00355965">
        <w:rPr>
          <w:rStyle w:val="StyleUnderline"/>
          <w:highlight w:val="yellow"/>
        </w:rPr>
        <w:t>business as usual</w:t>
      </w:r>
      <w:r w:rsidRPr="00D543C5">
        <w:rPr>
          <w:rStyle w:val="StyleUnderline"/>
        </w:rPr>
        <w:t xml:space="preserve">”. </w:t>
      </w:r>
      <w:r w:rsidRPr="00355965">
        <w:rPr>
          <w:rStyle w:val="StyleUnderline"/>
          <w:highlight w:val="yellow"/>
        </w:rPr>
        <w:t>This</w:t>
      </w:r>
      <w:r w:rsidRPr="00D543C5">
        <w:rPr>
          <w:rStyle w:val="StyleUnderline"/>
        </w:rPr>
        <w:t xml:space="preserve"> has </w:t>
      </w:r>
      <w:r w:rsidRPr="00355965">
        <w:rPr>
          <w:rStyle w:val="StyleUnderline"/>
          <w:highlight w:val="yellow"/>
        </w:rPr>
        <w:t>led to</w:t>
      </w:r>
      <w:r w:rsidRPr="00D543C5">
        <w:rPr>
          <w:rStyle w:val="StyleUnderline"/>
        </w:rPr>
        <w:t xml:space="preserve"> a range of </w:t>
      </w:r>
      <w:r w:rsidRPr="00355965">
        <w:rPr>
          <w:rStyle w:val="StyleUnderline"/>
          <w:highlight w:val="yellow"/>
        </w:rPr>
        <w:t>initiatives</w:t>
      </w:r>
      <w:r w:rsidRPr="00D543C5">
        <w:rPr>
          <w:rStyle w:val="StyleUnderline"/>
        </w:rPr>
        <w:t xml:space="preserve"> by international organizations, governments and private actors </w:t>
      </w:r>
      <w:r w:rsidRPr="00355965">
        <w:rPr>
          <w:rStyle w:val="StyleUnderline"/>
          <w:highlight w:val="yellow"/>
        </w:rPr>
        <w:t>for</w:t>
      </w:r>
      <w:r w:rsidRPr="00D543C5">
        <w:rPr>
          <w:rStyle w:val="StyleUnderline"/>
        </w:rPr>
        <w:t xml:space="preserve"> the voluntary </w:t>
      </w:r>
      <w:r w:rsidRPr="00355965">
        <w:rPr>
          <w:rStyle w:val="StyleUnderline"/>
          <w:highlight w:val="yellow"/>
        </w:rPr>
        <w:t>sharing</w:t>
      </w:r>
      <w:r w:rsidRPr="00D543C5">
        <w:rPr>
          <w:rStyle w:val="StyleUnderline"/>
        </w:rPr>
        <w:t xml:space="preserve">, pooling or non-assertion </w:t>
      </w:r>
      <w:r w:rsidRPr="00355965">
        <w:rPr>
          <w:rStyle w:val="StyleUnderline"/>
          <w:highlight w:val="yellow"/>
        </w:rPr>
        <w:t>of</w:t>
      </w:r>
      <w:r w:rsidRPr="00D543C5">
        <w:rPr>
          <w:rStyle w:val="StyleUnderline"/>
        </w:rPr>
        <w:t xml:space="preserve"> </w:t>
      </w:r>
      <w:r w:rsidRPr="00355965">
        <w:rPr>
          <w:rStyle w:val="StyleUnderline"/>
          <w:highlight w:val="yellow"/>
        </w:rPr>
        <w:t>IP rights</w:t>
      </w:r>
      <w:r w:rsidRPr="00D543C5">
        <w:rPr>
          <w:rStyle w:val="StyleUnderline"/>
        </w:rPr>
        <w:t xml:space="preserve"> (IPRs), responding to the spirit of collaboration that dominates the global effort to tackle the pandemic.</w:t>
      </w:r>
      <w:r w:rsidRPr="00D543C5">
        <w:rPr>
          <w:sz w:val="12"/>
        </w:rPr>
        <w:t xml:space="preserve"> ¶A range of pro-health policy options and interventions are also available for WTO members under the TRIPS Agreement, as implemented in domestic law. ¶Transparency and the availability of up-to-date information on IP and COVID-19 respond to an immediate and critical need. They contribute to the empirical basis that is essential for </w:t>
      </w:r>
      <w:proofErr w:type="gramStart"/>
      <w:r w:rsidRPr="00D543C5">
        <w:rPr>
          <w:sz w:val="12"/>
        </w:rPr>
        <w:t>policy-making</w:t>
      </w:r>
      <w:proofErr w:type="gramEnd"/>
      <w:r w:rsidRPr="00D543C5">
        <w:rPr>
          <w:sz w:val="12"/>
        </w:rPr>
        <w:t xml:space="preserve"> in a rapidly evolving trade landscape in the mutual interest of all stakeholders, including governments and economic operators. ¶In furtherance of this objective, the following sections provide access to useful WTO and other resources that specifically address the interface between IPRs and COVID-19, as well as to the work of the TRIPS Council ¶Work of the </w:t>
      </w:r>
      <w:hyperlink r:id="rId26" w:history="1">
        <w:r w:rsidRPr="00D543C5">
          <w:rPr>
            <w:rStyle w:val="Hyperlink"/>
            <w:sz w:val="12"/>
          </w:rPr>
          <w:t>TRIPS Council</w:t>
        </w:r>
      </w:hyperlink>
      <w:r w:rsidRPr="00D543C5">
        <w:rPr>
          <w:sz w:val="12"/>
        </w:rPr>
        <w:t xml:space="preserve"> ¶Members have exchanged information and experiences relating to IP measures taken in the context of COVID-19 at the TRIPS Council, and have considered members’ proposals. </w:t>
      </w:r>
      <w:r w:rsidRPr="00355965">
        <w:rPr>
          <w:rStyle w:val="Emphasis"/>
          <w:highlight w:val="yellow"/>
        </w:rPr>
        <w:t>The interface</w:t>
      </w:r>
      <w:r w:rsidRPr="00D543C5">
        <w:rPr>
          <w:rStyle w:val="Emphasis"/>
        </w:rPr>
        <w:t xml:space="preserve"> between IPRs and COVID-19 </w:t>
      </w:r>
      <w:r w:rsidRPr="00355965">
        <w:rPr>
          <w:rStyle w:val="Emphasis"/>
          <w:highlight w:val="yellow"/>
        </w:rPr>
        <w:t>has been considered in TRIPS Council meetings since July 2020</w:t>
      </w:r>
      <w:r w:rsidRPr="00D543C5">
        <w:rPr>
          <w:rStyle w:val="Emphasis"/>
        </w:rPr>
        <w:t>, supported by </w:t>
      </w:r>
      <w:hyperlink r:id="rId27" w:history="1">
        <w:r w:rsidRPr="00D543C5">
          <w:rPr>
            <w:rStyle w:val="Emphasis"/>
          </w:rPr>
          <w:t>communications</w:t>
        </w:r>
      </w:hyperlink>
      <w:r w:rsidRPr="00D543C5">
        <w:rPr>
          <w:rStyle w:val="Emphasis"/>
        </w:rPr>
        <w:t> to the TRIPS Council.</w:t>
      </w:r>
      <w:r>
        <w:rPr>
          <w:rStyle w:val="Emphasis"/>
        </w:rPr>
        <w:t xml:space="preserve"> ¶</w:t>
      </w:r>
      <w:r w:rsidRPr="00D543C5">
        <w:rPr>
          <w:sz w:val="12"/>
        </w:rPr>
        <w:t>WTO resources</w:t>
      </w:r>
      <w:r>
        <w:rPr>
          <w:b/>
          <w:iCs/>
          <w:u w:val="single"/>
        </w:rPr>
        <w:t xml:space="preserve"> ¶</w:t>
      </w:r>
      <w:r w:rsidRPr="00D543C5">
        <w:rPr>
          <w:sz w:val="12"/>
        </w:rPr>
        <w:t xml:space="preserve">Members have exchanged information and experiences relating to IP measures taken in the context of COVID-19 at the TRIPS </w:t>
      </w:r>
      <w:proofErr w:type="gramStart"/>
      <w:r w:rsidRPr="00D543C5">
        <w:rPr>
          <w:sz w:val="12"/>
        </w:rPr>
        <w:t>Council, and</w:t>
      </w:r>
      <w:proofErr w:type="gramEnd"/>
      <w:r w:rsidRPr="00D543C5">
        <w:rPr>
          <w:sz w:val="12"/>
        </w:rPr>
        <w:t xml:space="preserve"> have considered members’ proposals. The interface between IPRs and COVID-19 has been considered in TRIPS Council meetings since July 2020, supported by communications to the TRIPS Council.</w:t>
      </w:r>
      <w:r>
        <w:rPr>
          <w:b/>
          <w:iCs/>
          <w:u w:val="single"/>
        </w:rPr>
        <w:t xml:space="preserve"> ¶</w:t>
      </w:r>
      <w:hyperlink r:id="rId28" w:history="1">
        <w:r w:rsidRPr="00D543C5">
          <w:rPr>
            <w:rStyle w:val="Hyperlink"/>
            <w:sz w:val="12"/>
          </w:rPr>
          <w:t>COVID-19 and world trade</w:t>
        </w:r>
      </w:hyperlink>
      <w:r>
        <w:rPr>
          <w:b/>
          <w:iCs/>
          <w:u w:val="single"/>
        </w:rPr>
        <w:t xml:space="preserve"> ¶</w:t>
      </w:r>
      <w:hyperlink r:id="rId29" w:history="1">
        <w:r w:rsidRPr="00D543C5">
          <w:rPr>
            <w:rStyle w:val="Hyperlink"/>
            <w:sz w:val="12"/>
          </w:rPr>
          <w:t>COVID-19: Measures regarding trade-related intellectual property rights</w:t>
        </w:r>
      </w:hyperlink>
      <w:r w:rsidRPr="00D543C5">
        <w:rPr>
          <w:sz w:val="12"/>
        </w:rPr>
        <w:t xml:space="preserve"> ¶A non-exhaustive list has been compiled by the WTO Secretariat from official sources and confirmed with WTO members concerned. It represents an informal situation report and an attempt to provide transparency with respect to measures regarding trade-related IPRs taken by WTO members in the context of the COVID-19 crisis. The list is regularly updated.</w:t>
      </w:r>
      <w:r>
        <w:rPr>
          <w:b/>
          <w:iCs/>
          <w:u w:val="single"/>
        </w:rPr>
        <w:t xml:space="preserve"> ¶</w:t>
      </w:r>
      <w:hyperlink r:id="rId30" w:history="1">
        <w:r w:rsidRPr="00D543C5">
          <w:rPr>
            <w:rStyle w:val="Hyperlink"/>
            <w:sz w:val="12"/>
          </w:rPr>
          <w:t>Information Note: The TRIPS Agreement and COVID-19</w:t>
        </w:r>
      </w:hyperlink>
      <w:r w:rsidRPr="00D543C5">
        <w:rPr>
          <w:sz w:val="12"/>
        </w:rPr>
        <w:t>¶This note discusses the role and some of the key contributions that the global IP system, including its policy options and flexibilities as implemented in domestic law, can make to address COVID-19. It also provides an overview of measures taken by members.</w:t>
      </w:r>
      <w:r>
        <w:rPr>
          <w:b/>
          <w:iCs/>
          <w:u w:val="single"/>
        </w:rPr>
        <w:t xml:space="preserve"> ¶</w:t>
      </w:r>
      <w:hyperlink r:id="rId31" w:history="1">
        <w:r w:rsidRPr="00D543C5">
          <w:rPr>
            <w:rStyle w:val="Hyperlink"/>
            <w:sz w:val="12"/>
          </w:rPr>
          <w:t>Information Note: How WTO members have used trade measures to expedite access to COVID-19 critical medical goods and services</w:t>
        </w:r>
      </w:hyperlink>
      <w:r w:rsidRPr="00D543C5">
        <w:rPr>
          <w:sz w:val="12"/>
        </w:rPr>
        <w:t xml:space="preserve"> ¶This note on access to COVID-19 critical medical goods and services includes information on using IPRs and policy tools to facilitate innovation in and access to COVID-19-related technologies.</w:t>
      </w:r>
      <w:r>
        <w:rPr>
          <w:b/>
          <w:iCs/>
          <w:u w:val="single"/>
        </w:rPr>
        <w:t xml:space="preserve"> ¶</w:t>
      </w:r>
      <w:hyperlink r:id="rId32" w:history="1">
        <w:r w:rsidRPr="00D543C5">
          <w:rPr>
            <w:rStyle w:val="Hyperlink"/>
            <w:sz w:val="12"/>
          </w:rPr>
          <w:t>Information Note: Developing and delivering COVID-19 vaccines around the world</w:t>
        </w:r>
      </w:hyperlink>
      <w:r w:rsidRPr="00D543C5">
        <w:rPr>
          <w:sz w:val="12"/>
        </w:rPr>
        <w:t xml:space="preserve"> ¶This note looks at issues with trade impact and discusses trade policy choices, including in the area of intellectual property rights, that may be considered along the vaccine value chain to support access to COVID-19 vaccines.</w:t>
      </w:r>
      <w:r>
        <w:rPr>
          <w:b/>
          <w:iCs/>
          <w:u w:val="single"/>
        </w:rPr>
        <w:t xml:space="preserve"> ¶</w:t>
      </w:r>
      <w:hyperlink r:id="rId33" w:history="1">
        <w:r w:rsidRPr="00D543C5">
          <w:rPr>
            <w:rStyle w:val="Hyperlink"/>
            <w:sz w:val="12"/>
          </w:rPr>
          <w:t>An integrated health, trade and IP approach to respond to the COVID-19 pandemic</w:t>
        </w:r>
      </w:hyperlink>
      <w:r>
        <w:rPr>
          <w:b/>
          <w:iCs/>
          <w:u w:val="single"/>
        </w:rPr>
        <w:t xml:space="preserve"> ¶</w:t>
      </w:r>
      <w:r w:rsidRPr="00D543C5">
        <w:rPr>
          <w:sz w:val="12"/>
        </w:rPr>
        <w:t>A standalone section on COVID-19 in the 2020 study jointly published by the World Health Organization (WHO), World Intellectual Property Organization (WIPO) and WTO, </w:t>
      </w:r>
      <w:hyperlink r:id="rId34" w:history="1">
        <w:r w:rsidRPr="00D543C5">
          <w:rPr>
            <w:rStyle w:val="Hyperlink"/>
            <w:sz w:val="12"/>
          </w:rPr>
          <w:t>Promoting Access to Medical Technologies and Innovation: Intersections between public health, intellectual property and trade (second edition)</w:t>
        </w:r>
      </w:hyperlink>
      <w:r w:rsidRPr="00D543C5">
        <w:rPr>
          <w:sz w:val="12"/>
        </w:rPr>
        <w:t>, maps the multiple challenges posed by the pandemic in relation to the integrated health, trade and IP policy frameworks set out in the study.</w:t>
      </w:r>
      <w:r>
        <w:rPr>
          <w:b/>
          <w:iCs/>
          <w:u w:val="single"/>
        </w:rPr>
        <w:t xml:space="preserve"> ¶</w:t>
      </w:r>
      <w:hyperlink r:id="rId35" w:history="1">
        <w:r w:rsidRPr="00D543C5">
          <w:rPr>
            <w:rStyle w:val="Hyperlink"/>
            <w:sz w:val="12"/>
          </w:rPr>
          <w:t xml:space="preserve">Working Paper: Patent-related actions taken in WTO members in response to the COVID-19 </w:t>
        </w:r>
        <w:proofErr w:type="spellStart"/>
        <w:r w:rsidRPr="00D543C5">
          <w:rPr>
            <w:rStyle w:val="Hyperlink"/>
            <w:sz w:val="12"/>
          </w:rPr>
          <w:t>pandemic</w:t>
        </w:r>
      </w:hyperlink>
      <w:r>
        <w:rPr>
          <w:b/>
          <w:iCs/>
          <w:u w:val="single"/>
        </w:rPr>
        <w:t>¶</w:t>
      </w:r>
      <w:r w:rsidRPr="00D543C5">
        <w:rPr>
          <w:sz w:val="12"/>
        </w:rPr>
        <w:t>This</w:t>
      </w:r>
      <w:proofErr w:type="spellEnd"/>
      <w:r w:rsidRPr="00D543C5">
        <w:rPr>
          <w:sz w:val="12"/>
        </w:rPr>
        <w:t xml:space="preserve"> working paper provides an overview of the patent landscape of medical treatments and technologies related to COVID-19, and of the patent status of two investigational medical treatments: </w:t>
      </w:r>
      <w:proofErr w:type="spellStart"/>
      <w:r w:rsidRPr="00D543C5">
        <w:rPr>
          <w:sz w:val="12"/>
        </w:rPr>
        <w:t>remdesivir</w:t>
      </w:r>
      <w:proofErr w:type="spellEnd"/>
      <w:r w:rsidRPr="00D543C5">
        <w:rPr>
          <w:sz w:val="12"/>
        </w:rPr>
        <w:t xml:space="preserve"> and lopinavir/ritonavir. It presents various patent-related actions taken by legislators, policymakers, industry sectors and civil society organizations in members since the outbreak. Furthermore, it elaborates on patent-related policy options provided by the TRIPS Agreement, and members' national implementation and utilization of these options in their response to the COVID-19 pandemic.</w:t>
      </w:r>
    </w:p>
    <w:p w14:paraId="558D0B24" w14:textId="77777777" w:rsidR="004B45DE" w:rsidRPr="002176FE" w:rsidRDefault="004B45DE" w:rsidP="004B45DE">
      <w:pPr>
        <w:keepNext/>
        <w:keepLines/>
        <w:spacing w:before="40" w:after="0"/>
        <w:outlineLvl w:val="3"/>
        <w:rPr>
          <w:rFonts w:eastAsia="Times New Roman" w:cs="Times New Roman"/>
          <w:b/>
          <w:iCs/>
          <w:sz w:val="26"/>
        </w:rPr>
      </w:pPr>
      <w:r w:rsidRPr="002176FE">
        <w:rPr>
          <w:rFonts w:eastAsia="Times New Roman" w:cs="Times New Roman"/>
          <w:b/>
          <w:iCs/>
          <w:sz w:val="26"/>
        </w:rPr>
        <w:lastRenderedPageBreak/>
        <w:t>Turns case – increased vaccine hesitancy means you’ll never solve.</w:t>
      </w:r>
    </w:p>
    <w:p w14:paraId="1EF14E54" w14:textId="77777777" w:rsidR="004B45DE" w:rsidRPr="002176FE" w:rsidRDefault="004B45DE" w:rsidP="004B45DE">
      <w:pPr>
        <w:rPr>
          <w:rFonts w:eastAsia="Calibri"/>
        </w:rPr>
      </w:pPr>
      <w:proofErr w:type="spellStart"/>
      <w:r w:rsidRPr="002176FE">
        <w:rPr>
          <w:rFonts w:eastAsia="Calibri"/>
          <w:b/>
          <w:bCs/>
          <w:sz w:val="26"/>
        </w:rPr>
        <w:t>Baschuk</w:t>
      </w:r>
      <w:proofErr w:type="spellEnd"/>
      <w:r w:rsidRPr="002176FE">
        <w:rPr>
          <w:rFonts w:eastAsia="Calibri"/>
          <w:b/>
          <w:bCs/>
          <w:sz w:val="26"/>
        </w:rPr>
        <w:t xml:space="preserve"> 2021</w:t>
      </w:r>
      <w:r w:rsidRPr="002176FE">
        <w:rPr>
          <w:rFonts w:eastAsia="Calibri"/>
        </w:rPr>
        <w:t xml:space="preserve"> [Bryce, reporter for Bloomberg News, "Covid-19 pandemic: WTO holiday from vaccine talks draws calls for action" July 26, https://www.business-standard.com/article/current-affairs/covid-19-pandemic-wto-holiday-from-vaccine-talks-draws-calls-for-action-121072601721_1.html</w:t>
      </w:r>
    </w:p>
    <w:p w14:paraId="2A56C130" w14:textId="77777777" w:rsidR="004B45DE" w:rsidRPr="002176FE" w:rsidRDefault="004B45DE" w:rsidP="004B45DE">
      <w:pPr>
        <w:ind w:left="720"/>
        <w:rPr>
          <w:rFonts w:eastAsia="Calibri"/>
          <w:u w:val="single"/>
        </w:rPr>
      </w:pPr>
      <w:r w:rsidRPr="002176FE">
        <w:rPr>
          <w:rFonts w:eastAsia="Calibri"/>
          <w:sz w:val="12"/>
        </w:rPr>
        <w:t xml:space="preserve">Specifically, opponents to </w:t>
      </w:r>
      <w:r w:rsidRPr="002176FE">
        <w:rPr>
          <w:rFonts w:eastAsia="Calibri"/>
          <w:u w:val="single"/>
        </w:rPr>
        <w:t>the waiver say it would create a chaotic patchwork of laws, unravel existing industry partnerships, lead to a supply crunch for scarce vaccine inputs and inject even more uncertainty</w:t>
      </w:r>
      <w:r w:rsidRPr="002176FE">
        <w:rPr>
          <w:rFonts w:eastAsia="Calibri"/>
          <w:sz w:val="12"/>
        </w:rPr>
        <w:t xml:space="preserve"> into already complex </w:t>
      </w:r>
      <w:proofErr w:type="gramStart"/>
      <w:r w:rsidRPr="002176FE">
        <w:rPr>
          <w:rFonts w:eastAsia="Calibri"/>
          <w:sz w:val="12"/>
        </w:rPr>
        <w:t>arrangements.¶</w:t>
      </w:r>
      <w:proofErr w:type="gramEnd"/>
      <w:r w:rsidRPr="002176FE">
        <w:rPr>
          <w:rFonts w:eastAsia="Calibri"/>
          <w:sz w:val="12"/>
        </w:rPr>
        <w:t xml:space="preserve"> There’s also the possibility that </w:t>
      </w:r>
      <w:r w:rsidRPr="002176FE">
        <w:rPr>
          <w:rFonts w:eastAsia="Calibri"/>
          <w:u w:val="single"/>
        </w:rPr>
        <w:t xml:space="preserve">an IP waiver could result in the production of </w:t>
      </w:r>
      <w:r w:rsidRPr="002176FE">
        <w:rPr>
          <w:rFonts w:eastAsia="Calibri"/>
          <w:highlight w:val="yellow"/>
          <w:u w:val="single"/>
        </w:rPr>
        <w:t>counterfeit and substandard medicines</w:t>
      </w:r>
      <w:r w:rsidRPr="002176FE">
        <w:rPr>
          <w:rFonts w:eastAsia="Calibri"/>
          <w:u w:val="single"/>
        </w:rPr>
        <w:t xml:space="preserve">, which could </w:t>
      </w:r>
      <w:r w:rsidRPr="002176FE">
        <w:rPr>
          <w:rFonts w:eastAsia="Calibri"/>
          <w:highlight w:val="yellow"/>
          <w:u w:val="single"/>
        </w:rPr>
        <w:t>increase vaccine hesitancy that’s already pervasive in</w:t>
      </w:r>
      <w:r w:rsidRPr="002176FE">
        <w:rPr>
          <w:rFonts w:eastAsia="Calibri"/>
          <w:u w:val="single"/>
        </w:rPr>
        <w:t xml:space="preserve"> even </w:t>
      </w:r>
      <w:r w:rsidRPr="002176FE">
        <w:rPr>
          <w:rFonts w:eastAsia="Calibri"/>
          <w:highlight w:val="yellow"/>
          <w:u w:val="single"/>
        </w:rPr>
        <w:t>the world’s wealthiest nations.</w:t>
      </w:r>
    </w:p>
    <w:p w14:paraId="2F935B9B" w14:textId="77777777" w:rsidR="004B45DE" w:rsidRDefault="004B45DE" w:rsidP="004B45DE">
      <w:pPr>
        <w:pStyle w:val="Heading4"/>
      </w:pPr>
      <w:r>
        <w:t xml:space="preserve">No solvency – There is no IP barrier in most countries. The fact that they are not manufacturing vaccine shows that they </w:t>
      </w:r>
      <w:r>
        <w:rPr>
          <w:i/>
        </w:rPr>
        <w:t>can’t</w:t>
      </w:r>
      <w:r>
        <w:t xml:space="preserve"> without compulsory licensing.</w:t>
      </w:r>
    </w:p>
    <w:p w14:paraId="432E1A4E" w14:textId="77777777" w:rsidR="004B45DE" w:rsidRPr="006D60E4" w:rsidRDefault="004B45DE" w:rsidP="004B45DE">
      <w:pPr>
        <w:rPr>
          <w:rFonts w:eastAsia="Calibri"/>
        </w:rPr>
      </w:pPr>
      <w:proofErr w:type="spellStart"/>
      <w:r w:rsidRPr="006D60E4">
        <w:rPr>
          <w:rFonts w:eastAsia="Calibri"/>
          <w:b/>
          <w:bCs/>
          <w:sz w:val="26"/>
        </w:rPr>
        <w:t>Mercurio</w:t>
      </w:r>
      <w:proofErr w:type="spellEnd"/>
      <w:r w:rsidRPr="006D60E4">
        <w:rPr>
          <w:rFonts w:eastAsia="Calibri"/>
          <w:b/>
          <w:bCs/>
          <w:sz w:val="26"/>
        </w:rPr>
        <w:t xml:space="preserve"> 21</w:t>
      </w:r>
      <w:r w:rsidRPr="006D60E4">
        <w:rPr>
          <w:rFonts w:eastAsia="Calibri"/>
        </w:rPr>
        <w:t xml:space="preserve"> </w:t>
      </w:r>
    </w:p>
    <w:p w14:paraId="5AB409BC" w14:textId="77777777" w:rsidR="004B45DE" w:rsidRPr="006D60E4" w:rsidRDefault="004B45DE" w:rsidP="004B45DE">
      <w:pPr>
        <w:rPr>
          <w:rFonts w:eastAsia="Calibri"/>
        </w:rPr>
      </w:pPr>
      <w:proofErr w:type="spellStart"/>
      <w:r>
        <w:rPr>
          <w:rStyle w:val="Style13ptBold"/>
        </w:rPr>
        <w:t>Mercurio</w:t>
      </w:r>
      <w:proofErr w:type="spellEnd"/>
      <w:r>
        <w:rPr>
          <w:rStyle w:val="Style13ptBold"/>
        </w:rPr>
        <w:t xml:space="preserve"> 2/12 - </w:t>
      </w:r>
      <w:r w:rsidRPr="006D60E4">
        <w:rPr>
          <w:rFonts w:eastAsia="Calibri"/>
        </w:rPr>
        <w:t xml:space="preserve">Bryan </w:t>
      </w:r>
      <w:proofErr w:type="spellStart"/>
      <w:r w:rsidRPr="006D60E4">
        <w:rPr>
          <w:rFonts w:eastAsia="Calibri"/>
        </w:rPr>
        <w:t>Mercurio</w:t>
      </w:r>
      <w:proofErr w:type="spellEnd"/>
      <w:r w:rsidRPr="006D60E4">
        <w:rPr>
          <w:rFonts w:eastAsia="Calibri"/>
        </w:rPr>
        <w:t>; Chinese University of Hong Kong - Faculty of Law</w:t>
      </w:r>
      <w:proofErr w:type="gramStart"/>
      <w:r w:rsidRPr="006D60E4">
        <w:rPr>
          <w:rFonts w:eastAsia="Calibri"/>
        </w:rPr>
        <w:t>, ;</w:t>
      </w:r>
      <w:proofErr w:type="gramEnd"/>
      <w:r w:rsidRPr="006D60E4">
        <w:rPr>
          <w:rFonts w:eastAsia="Calibri"/>
        </w:rPr>
        <w:t xml:space="preserve"> 2-12-2021; "</w:t>
      </w:r>
      <w:proofErr w:type="spellStart"/>
      <w:r w:rsidRPr="006D60E4">
        <w:rPr>
          <w:rFonts w:eastAsia="Calibri"/>
        </w:rPr>
        <w:t>Wto</w:t>
      </w:r>
      <w:proofErr w:type="spellEnd"/>
      <w:r w:rsidRPr="006D60E4">
        <w:rPr>
          <w:rFonts w:eastAsia="Calibri"/>
        </w:rPr>
        <w:t xml:space="preserve"> Waiver From Intellectual Property Protection For Covid-19 Vaccines And Treatments: A Critical Review (February 12, 2021)”; Virginia Journal Of International Law Online (Forthcoming 2021), Available At </w:t>
      </w:r>
      <w:proofErr w:type="spellStart"/>
      <w:r w:rsidRPr="006D60E4">
        <w:rPr>
          <w:rFonts w:eastAsia="Calibri"/>
        </w:rPr>
        <w:t>Ssrn</w:t>
      </w:r>
      <w:proofErr w:type="spellEnd"/>
      <w:r w:rsidRPr="006D60E4">
        <w:rPr>
          <w:rFonts w:eastAsia="Calibri"/>
        </w:rPr>
        <w:t xml:space="preserve">: Https://Ssrn.Com/Abstract=3789820 Or Http://Dx.Doi.Org/10.2139/Ssrn.3789820"; https://papers.ssrn.com/sol3/papers.cfm?abstract_id=3789820, accessed 7-21-2021; </w:t>
      </w:r>
      <w:proofErr w:type="spellStart"/>
      <w:r w:rsidRPr="006D60E4">
        <w:rPr>
          <w:rFonts w:eastAsia="Calibri"/>
        </w:rPr>
        <w:t>JPark</w:t>
      </w:r>
      <w:proofErr w:type="spellEnd"/>
    </w:p>
    <w:p w14:paraId="47E6649D" w14:textId="77777777" w:rsidR="004B45DE" w:rsidRPr="006D60E4" w:rsidRDefault="004B45DE" w:rsidP="004B45DE">
      <w:pPr>
        <w:ind w:left="720"/>
        <w:rPr>
          <w:rFonts w:eastAsia="Calibri"/>
          <w:sz w:val="12"/>
        </w:rPr>
      </w:pPr>
      <w:r w:rsidRPr="006D60E4">
        <w:rPr>
          <w:rFonts w:eastAsia="Calibri"/>
          <w:sz w:val="12"/>
        </w:rPr>
        <w:t xml:space="preserve">Second, the proposed </w:t>
      </w:r>
      <w:r w:rsidRPr="006D60E4">
        <w:rPr>
          <w:rStyle w:val="StyleUnderline"/>
          <w:highlight w:val="yellow"/>
        </w:rPr>
        <w:t>waiver will do nothing to address</w:t>
      </w:r>
      <w:r w:rsidRPr="006D60E4">
        <w:rPr>
          <w:rFonts w:eastAsia="Calibri"/>
          <w:sz w:val="12"/>
        </w:rPr>
        <w:t xml:space="preserve"> the problem of </w:t>
      </w:r>
      <w:r w:rsidRPr="006D60E4">
        <w:rPr>
          <w:rStyle w:val="StyleUnderline"/>
          <w:highlight w:val="yellow"/>
        </w:rPr>
        <w:t>lack of capacity or</w:t>
      </w:r>
      <w:r w:rsidRPr="006D60E4">
        <w:rPr>
          <w:rFonts w:eastAsia="Calibri"/>
          <w:sz w:val="12"/>
        </w:rPr>
        <w:t xml:space="preserve"> the </w:t>
      </w:r>
      <w:r w:rsidRPr="006D60E4">
        <w:rPr>
          <w:rStyle w:val="StyleUnderline"/>
          <w:highlight w:val="yellow"/>
        </w:rPr>
        <w:t>transfer of technology</w:t>
      </w:r>
      <w:r w:rsidRPr="006D60E4">
        <w:rPr>
          <w:rFonts w:eastAsia="Calibri"/>
          <w:sz w:val="12"/>
        </w:rPr>
        <w:t xml:space="preserve"> and goodwill. Pharmaceutical </w:t>
      </w:r>
      <w:r w:rsidRPr="006D60E4">
        <w:rPr>
          <w:rStyle w:val="StyleUnderline"/>
          <w:highlight w:val="yellow"/>
        </w:rPr>
        <w:t>companies have not applied for patents in the majority of developing countries</w:t>
      </w:r>
      <w:r w:rsidRPr="006D60E4">
        <w:rPr>
          <w:rFonts w:eastAsia="Calibri"/>
          <w:sz w:val="12"/>
        </w:rPr>
        <w:t xml:space="preserve"> – in such countries, </w:t>
      </w:r>
      <w:r w:rsidRPr="006D60E4">
        <w:rPr>
          <w:rStyle w:val="StyleUnderline"/>
          <w:highlight w:val="yellow"/>
        </w:rPr>
        <w:t>any manufacturer is free to produce and market the vaccine inside</w:t>
      </w:r>
      <w:r w:rsidRPr="006D60E4">
        <w:rPr>
          <w:rFonts w:eastAsia="Calibri"/>
          <w:sz w:val="12"/>
        </w:rPr>
        <w:t xml:space="preserve"> the territory of </w:t>
      </w:r>
      <w:r w:rsidRPr="006D60E4">
        <w:rPr>
          <w:rStyle w:val="StyleUnderline"/>
          <w:highlight w:val="yellow"/>
        </w:rPr>
        <w:t>that country or to export</w:t>
      </w:r>
      <w:r w:rsidRPr="006D60E4">
        <w:rPr>
          <w:rFonts w:eastAsia="Calibri"/>
          <w:sz w:val="12"/>
        </w:rPr>
        <w:t xml:space="preserve"> the vaccine </w:t>
      </w:r>
      <w:r w:rsidRPr="006D60E4">
        <w:rPr>
          <w:rStyle w:val="StyleUnderline"/>
          <w:highlight w:val="yellow"/>
        </w:rPr>
        <w:t>to</w:t>
      </w:r>
      <w:r w:rsidRPr="006D60E4">
        <w:rPr>
          <w:rFonts w:eastAsia="Calibri"/>
          <w:sz w:val="12"/>
        </w:rPr>
        <w:t xml:space="preserve"> other </w:t>
      </w:r>
      <w:r w:rsidRPr="006D60E4">
        <w:rPr>
          <w:rStyle w:val="StyleUnderline"/>
          <w:highlight w:val="yellow"/>
        </w:rPr>
        <w:t>countries where patents have not been filed.</w:t>
      </w:r>
      <w:r w:rsidRPr="006D60E4">
        <w:rPr>
          <w:rFonts w:eastAsia="Calibri"/>
          <w:sz w:val="12"/>
        </w:rPr>
        <w:t xml:space="preserve">33 Patents cannot be the problem in the countries where no patent applications have been filed, but the </w:t>
      </w:r>
      <w:r w:rsidRPr="006D60E4">
        <w:rPr>
          <w:rStyle w:val="StyleUnderline"/>
          <w:highlight w:val="yellow"/>
        </w:rPr>
        <w:t>lack of production</w:t>
      </w:r>
      <w:r w:rsidRPr="006D60E4">
        <w:rPr>
          <w:rFonts w:eastAsia="Calibri"/>
          <w:sz w:val="12"/>
        </w:rPr>
        <w:t xml:space="preserve"> in such countries </w:t>
      </w:r>
      <w:r w:rsidRPr="006D60E4">
        <w:rPr>
          <w:rStyle w:val="StyleUnderline"/>
          <w:highlight w:val="yellow"/>
        </w:rPr>
        <w:t>points to the real problem</w:t>
      </w:r>
      <w:r w:rsidRPr="006D60E4">
        <w:rPr>
          <w:rFonts w:eastAsia="Calibri"/>
          <w:sz w:val="12"/>
        </w:rPr>
        <w:t xml:space="preserve"> – these countries </w:t>
      </w:r>
      <w:r w:rsidRPr="006D60E4">
        <w:rPr>
          <w:rStyle w:val="StyleUnderline"/>
          <w:highlight w:val="yellow"/>
        </w:rPr>
        <w:t>lack manufacturing capacity and capability.</w:t>
      </w:r>
      <w:r w:rsidRPr="006D60E4">
        <w:rPr>
          <w:rFonts w:eastAsia="Calibri"/>
          <w:sz w:val="12"/>
        </w:rPr>
        <w:t xml:space="preserve"> While advanced pharmaceutical companies will have the technology, know-how and readiness to manufacture, store and transport complex vaccine formulations, such factories and logistics exist in only a handful of countries.34 </w:t>
      </w:r>
      <w:r w:rsidRPr="006D60E4">
        <w:rPr>
          <w:rStyle w:val="StyleUnderline"/>
          <w:highlight w:val="yellow"/>
        </w:rPr>
        <w:t>Regardless of whether an IP waiver is granted, the remaining countries will be left without enhanced vaccine access and still reliant on imported supplies.</w:t>
      </w:r>
      <w:r w:rsidRPr="006D60E4">
        <w:rPr>
          <w:rFonts w:eastAsia="Calibri"/>
          <w:sz w:val="12"/>
        </w:rPr>
        <w:t xml:space="preserve"> </w:t>
      </w:r>
      <w:r w:rsidRPr="006D60E4">
        <w:rPr>
          <w:sz w:val="12"/>
        </w:rPr>
        <w:t>With prices</w:t>
      </w:r>
      <w:r w:rsidRPr="006D60E4">
        <w:rPr>
          <w:rFonts w:eastAsia="Calibri"/>
          <w:sz w:val="12"/>
        </w:rPr>
        <w:t xml:space="preserve"> for the vaccine already very low, it is doubtful that generic suppliers will be able to provide the vaccine at significantly lower prices. Under such a scenario, the benefit of the waiver would go not to the countries in need but to the generic supplier who would not need to pay the </w:t>
      </w:r>
      <w:proofErr w:type="spellStart"/>
      <w:r w:rsidRPr="006D60E4">
        <w:rPr>
          <w:rFonts w:eastAsia="Calibri"/>
          <w:sz w:val="12"/>
        </w:rPr>
        <w:t>licence</w:t>
      </w:r>
      <w:proofErr w:type="spellEnd"/>
      <w:r w:rsidRPr="006D60E4">
        <w:rPr>
          <w:rFonts w:eastAsia="Calibri"/>
          <w:sz w:val="12"/>
        </w:rPr>
        <w:t xml:space="preserve"> fee or royalty to the innovator. Thus, the waiver would simply serve to benefit advanced generic manufacturers, most of which are located in a handful of countries, including China and Brazil as well as (unsurprisingly) India and South Africa. Countries would perhaps be better off obtaining the vaccine from suppliers that have negotiated a voluntary </w:t>
      </w:r>
      <w:proofErr w:type="spellStart"/>
      <w:r w:rsidRPr="006D60E4">
        <w:rPr>
          <w:rFonts w:eastAsia="Calibri"/>
          <w:sz w:val="12"/>
        </w:rPr>
        <w:t>licence</w:t>
      </w:r>
      <w:proofErr w:type="spellEnd"/>
      <w:r w:rsidRPr="006D60E4">
        <w:rPr>
          <w:rFonts w:eastAsia="Calibri"/>
          <w:sz w:val="12"/>
        </w:rPr>
        <w:t xml:space="preserve"> from the patent holder, as such </w:t>
      </w:r>
      <w:proofErr w:type="spellStart"/>
      <w:r w:rsidRPr="006D60E4">
        <w:rPr>
          <w:rFonts w:eastAsia="Calibri"/>
          <w:sz w:val="12"/>
        </w:rPr>
        <w:t>licences</w:t>
      </w:r>
      <w:proofErr w:type="spellEnd"/>
      <w:r w:rsidRPr="006D60E4">
        <w:rPr>
          <w:rFonts w:eastAsia="Calibri"/>
          <w:sz w:val="12"/>
        </w:rPr>
        <w:t xml:space="preserve"> include provisions for the transfer of technology, know-how and ongoing quality assurance support.</w:t>
      </w:r>
    </w:p>
    <w:p w14:paraId="6CAEA36A" w14:textId="77777777" w:rsidR="004B45DE" w:rsidRDefault="004B45DE" w:rsidP="004B45DE">
      <w:pPr>
        <w:pStyle w:val="Heading4"/>
      </w:pPr>
      <w:r>
        <w:t>6. No solvency – the problem is supply. IP has already been voluntarily licensed.</w:t>
      </w:r>
    </w:p>
    <w:p w14:paraId="02C0052F" w14:textId="77777777" w:rsidR="004B45DE" w:rsidRPr="00410344" w:rsidRDefault="004B45DE" w:rsidP="004B45DE">
      <w:pPr>
        <w:rPr>
          <w:rFonts w:eastAsia="Calibri"/>
        </w:rPr>
      </w:pPr>
      <w:r w:rsidRPr="00410344">
        <w:rPr>
          <w:rStyle w:val="Style13ptBold"/>
        </w:rPr>
        <w:t>Tabarrok 21</w:t>
      </w:r>
      <w:r>
        <w:rPr>
          <w:rFonts w:eastAsia="Calibri"/>
          <w:b/>
          <w:bCs/>
          <w:sz w:val="26"/>
        </w:rPr>
        <w:t xml:space="preserve"> - </w:t>
      </w:r>
      <w:r w:rsidRPr="00410344">
        <w:rPr>
          <w:rFonts w:eastAsia="Calibri"/>
        </w:rPr>
        <w:t xml:space="preserve">Alex Tabarrok (Bartley J. Madden Chair in Economics at the </w:t>
      </w:r>
      <w:proofErr w:type="spellStart"/>
      <w:r w:rsidRPr="00410344">
        <w:rPr>
          <w:rFonts w:eastAsia="Calibri"/>
        </w:rPr>
        <w:t>Mercatus</w:t>
      </w:r>
      <w:proofErr w:type="spellEnd"/>
      <w:r w:rsidRPr="00410344">
        <w:rPr>
          <w:rFonts w:eastAsia="Calibri"/>
        </w:rPr>
        <w:t xml:space="preserve"> Center and am a professor of economics at George Mason University). “Patents are Not the Problem!” Marginal Revolution. 6 May 2021. JDN. https://marginalrevolution.com/marginalrevolution/2021/05/ip-is-not-the-constraint.html</w:t>
      </w:r>
    </w:p>
    <w:p w14:paraId="2AAB9BC3" w14:textId="1B93904D" w:rsidR="004B45DE" w:rsidRPr="004B45DE" w:rsidRDefault="004B45DE" w:rsidP="004B45DE">
      <w:r w:rsidRPr="00410344">
        <w:rPr>
          <w:rFonts w:eastAsia="Calibri"/>
          <w:sz w:val="12"/>
        </w:rPr>
        <w:t xml:space="preserve">For the last year and a half I have been shouting from the rooftops, “invest in capacity, build more factories, shore up the supply lines, spend billions to save trillions.” Fortunately, some </w:t>
      </w:r>
      <w:proofErr w:type="spellStart"/>
      <w:r w:rsidRPr="00410344">
        <w:rPr>
          <w:rFonts w:eastAsia="Calibri"/>
          <w:sz w:val="12"/>
        </w:rPr>
        <w:t>boffins</w:t>
      </w:r>
      <w:proofErr w:type="spellEnd"/>
      <w:r w:rsidRPr="00410344">
        <w:rPr>
          <w:rFonts w:eastAsia="Calibri"/>
          <w:sz w:val="12"/>
        </w:rPr>
        <w:t xml:space="preserve"> in the Biden administration have found a better way, “the US supports the waiver of IP protections on COVID-19 vaccines to help end the pandemic</w:t>
      </w:r>
      <w:proofErr w:type="gramStart"/>
      <w:r w:rsidRPr="00410344">
        <w:rPr>
          <w:rFonts w:eastAsia="Calibri"/>
          <w:sz w:val="12"/>
        </w:rPr>
        <w:t>.”¶</w:t>
      </w:r>
      <w:proofErr w:type="gramEnd"/>
      <w:r w:rsidRPr="00410344">
        <w:rPr>
          <w:rFonts w:eastAsia="Calibri"/>
          <w:sz w:val="12"/>
        </w:rPr>
        <w:t xml:space="preserve"> Waive IP protections. So simple. Why didn’t I think of that???¶ Patents are not the problem. All of the vaccine manufacturers are trying to increase supply as quickly as possible. Billions of doses are being produced–more than ever before in the history of the world. </w:t>
      </w:r>
      <w:r w:rsidRPr="00410344">
        <w:rPr>
          <w:rStyle w:val="StyleUnderline"/>
          <w:highlight w:val="yellow"/>
        </w:rPr>
        <w:t>Licenses are widely available. AstraZeneca</w:t>
      </w:r>
      <w:r w:rsidRPr="00410344">
        <w:rPr>
          <w:rFonts w:eastAsia="Calibri"/>
          <w:sz w:val="12"/>
        </w:rPr>
        <w:t xml:space="preserve"> </w:t>
      </w:r>
      <w:r w:rsidRPr="00410344">
        <w:rPr>
          <w:rStyle w:val="StyleUnderline"/>
          <w:highlight w:val="yellow"/>
        </w:rPr>
        <w:t xml:space="preserve">have </w:t>
      </w:r>
      <w:r w:rsidRPr="00410344">
        <w:rPr>
          <w:rStyle w:val="StyleUnderline"/>
          <w:highlight w:val="yellow"/>
        </w:rPr>
        <w:lastRenderedPageBreak/>
        <w:t>licensed</w:t>
      </w:r>
      <w:r w:rsidRPr="00410344">
        <w:rPr>
          <w:rFonts w:eastAsia="Calibri"/>
          <w:sz w:val="12"/>
        </w:rPr>
        <w:t xml:space="preserve"> their vaccine for production </w:t>
      </w:r>
      <w:r w:rsidRPr="00410344">
        <w:rPr>
          <w:rStyle w:val="StyleUnderline"/>
          <w:highlight w:val="yellow"/>
        </w:rPr>
        <w:t>with manufactures around the world</w:t>
      </w:r>
      <w:r w:rsidRPr="00410344">
        <w:rPr>
          <w:rFonts w:eastAsia="Calibri"/>
          <w:sz w:val="12"/>
        </w:rPr>
        <w:t xml:space="preserve">, including in India, Brazil, Mexico, Argentina, China and South Africa. </w:t>
      </w:r>
      <w:r w:rsidRPr="00410344">
        <w:rPr>
          <w:rStyle w:val="StyleUnderline"/>
          <w:highlight w:val="yellow"/>
        </w:rPr>
        <w:t>J&amp;J’s vaccine has been licensed</w:t>
      </w:r>
      <w:r w:rsidRPr="00410344">
        <w:rPr>
          <w:rFonts w:eastAsia="Calibri"/>
          <w:sz w:val="12"/>
        </w:rPr>
        <w:t xml:space="preserve"> for production </w:t>
      </w:r>
      <w:r w:rsidRPr="00410344">
        <w:rPr>
          <w:rStyle w:val="StyleUnderline"/>
          <w:highlight w:val="yellow"/>
        </w:rPr>
        <w:t>by multiple firms in the U</w:t>
      </w:r>
      <w:r w:rsidRPr="00410344">
        <w:rPr>
          <w:rFonts w:eastAsia="Calibri"/>
          <w:sz w:val="12"/>
        </w:rPr>
        <w:t xml:space="preserve">nited </w:t>
      </w:r>
      <w:r w:rsidRPr="00410344">
        <w:rPr>
          <w:rStyle w:val="StyleUnderline"/>
          <w:highlight w:val="yellow"/>
        </w:rPr>
        <w:t>S</w:t>
      </w:r>
      <w:r w:rsidRPr="00410344">
        <w:rPr>
          <w:rFonts w:eastAsia="Calibri"/>
          <w:sz w:val="12"/>
        </w:rPr>
        <w:t xml:space="preserve">tates as well as with firms in </w:t>
      </w:r>
      <w:r w:rsidRPr="00410344">
        <w:rPr>
          <w:rStyle w:val="StyleUnderline"/>
          <w:highlight w:val="yellow"/>
        </w:rPr>
        <w:t>Spain, South Africa and France.</w:t>
      </w:r>
      <w:r w:rsidRPr="00410344">
        <w:rPr>
          <w:rFonts w:eastAsia="Calibri"/>
          <w:sz w:val="12"/>
        </w:rPr>
        <w:t xml:space="preserve"> </w:t>
      </w:r>
      <w:r w:rsidRPr="00410344">
        <w:rPr>
          <w:rStyle w:val="StyleUnderline"/>
          <w:highlight w:val="yellow"/>
        </w:rPr>
        <w:t>Sputnik has been licensed</w:t>
      </w:r>
      <w:r w:rsidRPr="00410344">
        <w:rPr>
          <w:rFonts w:eastAsia="Calibri"/>
          <w:sz w:val="12"/>
        </w:rPr>
        <w:t xml:space="preserve"> for production by firms </w:t>
      </w:r>
      <w:r w:rsidRPr="00410344">
        <w:rPr>
          <w:rStyle w:val="StyleUnderline"/>
          <w:highlight w:val="yellow"/>
        </w:rPr>
        <w:t>in India, China, South Korea, Brazil</w:t>
      </w:r>
      <w:r w:rsidRPr="00410344">
        <w:rPr>
          <w:rFonts w:eastAsia="Calibri"/>
          <w:sz w:val="12"/>
        </w:rPr>
        <w:t xml:space="preserve"> and pending EMA approval with firms in </w:t>
      </w:r>
      <w:r w:rsidRPr="00410344">
        <w:rPr>
          <w:rStyle w:val="StyleUnderline"/>
          <w:highlight w:val="yellow"/>
        </w:rPr>
        <w:t>Germany and France.</w:t>
      </w:r>
      <w:r w:rsidRPr="00410344">
        <w:rPr>
          <w:rFonts w:eastAsia="Calibri"/>
          <w:sz w:val="12"/>
        </w:rPr>
        <w:t xml:space="preserve"> </w:t>
      </w:r>
      <w:proofErr w:type="spellStart"/>
      <w:r w:rsidRPr="00410344">
        <w:rPr>
          <w:rStyle w:val="StyleUnderline"/>
          <w:highlight w:val="yellow"/>
        </w:rPr>
        <w:t>Sinopharm</w:t>
      </w:r>
      <w:proofErr w:type="spellEnd"/>
      <w:r w:rsidRPr="00410344">
        <w:rPr>
          <w:rStyle w:val="StyleUnderline"/>
          <w:highlight w:val="yellow"/>
        </w:rPr>
        <w:t xml:space="preserve"> has been licensed in the UAE, Egypt and Bangladesh. </w:t>
      </w:r>
      <w:proofErr w:type="spellStart"/>
      <w:r w:rsidRPr="00410344">
        <w:rPr>
          <w:rStyle w:val="StyleUnderline"/>
          <w:highlight w:val="yellow"/>
        </w:rPr>
        <w:t>Novavax</w:t>
      </w:r>
      <w:proofErr w:type="spellEnd"/>
      <w:r w:rsidRPr="00410344">
        <w:rPr>
          <w:rStyle w:val="StyleUnderline"/>
          <w:highlight w:val="yellow"/>
        </w:rPr>
        <w:t xml:space="preserve"> has licensed</w:t>
      </w:r>
      <w:r w:rsidRPr="00410344">
        <w:rPr>
          <w:rFonts w:eastAsia="Calibri"/>
          <w:sz w:val="12"/>
        </w:rPr>
        <w:t xml:space="preserve"> its vaccine for production </w:t>
      </w:r>
      <w:r w:rsidRPr="00410344">
        <w:rPr>
          <w:rStyle w:val="StyleUnderline"/>
          <w:highlight w:val="yellow"/>
        </w:rPr>
        <w:t>in South Korea, India, and Japan and it is desperate to find other licensees</w:t>
      </w:r>
      <w:r w:rsidRPr="00410344">
        <w:rPr>
          <w:rFonts w:eastAsia="Calibri"/>
          <w:sz w:val="12"/>
        </w:rPr>
        <w:t xml:space="preserve"> but technology transfer isn’t easy and </w:t>
      </w:r>
      <w:r w:rsidRPr="00410344">
        <w:rPr>
          <w:rStyle w:val="StyleUnderline"/>
          <w:highlight w:val="yellow"/>
        </w:rPr>
        <w:t xml:space="preserve">there are limited supplies </w:t>
      </w:r>
      <w:r w:rsidRPr="00410344">
        <w:rPr>
          <w:sz w:val="12"/>
        </w:rPr>
        <w:t xml:space="preserve">of raw </w:t>
      </w:r>
      <w:proofErr w:type="gramStart"/>
      <w:r w:rsidRPr="00410344">
        <w:rPr>
          <w:sz w:val="12"/>
        </w:rPr>
        <w:t>materials</w:t>
      </w:r>
      <w:r w:rsidRPr="00410344">
        <w:rPr>
          <w:rFonts w:eastAsia="Calibri"/>
          <w:sz w:val="12"/>
        </w:rPr>
        <w:t>:¶</w:t>
      </w:r>
      <w:proofErr w:type="gramEnd"/>
      <w:r w:rsidRPr="00410344">
        <w:rPr>
          <w:rFonts w:eastAsia="Calibri"/>
          <w:sz w:val="12"/>
        </w:rPr>
        <w:t xml:space="preserve"> Virtually overnight, [</w:t>
      </w:r>
      <w:proofErr w:type="spellStart"/>
      <w:r w:rsidRPr="00410344">
        <w:rPr>
          <w:rFonts w:eastAsia="Calibri"/>
          <w:sz w:val="12"/>
        </w:rPr>
        <w:t>Novavax</w:t>
      </w:r>
      <w:proofErr w:type="spellEnd"/>
      <w:r w:rsidRPr="00410344">
        <w:rPr>
          <w:rFonts w:eastAsia="Calibri"/>
          <w:sz w:val="12"/>
        </w:rPr>
        <w:t xml:space="preserve">] set up a network of outside manufacturers more ambitious than one outside executive said he’s ever seen, but they struggled at times to transfer their technology there amid pandemic travel restrictions. They were kicked out of one factory by the same government that’s bankrolled their effort. Competing with larger competitors, </w:t>
      </w:r>
      <w:r w:rsidRPr="00410344">
        <w:rPr>
          <w:rStyle w:val="StyleUnderline"/>
          <w:highlight w:val="yellow"/>
        </w:rPr>
        <w:t>they’ve found themselves short on raw materials as diverse as Chilean tree bark and bioreactor bags.</w:t>
      </w:r>
      <w:r w:rsidRPr="00410344">
        <w:rPr>
          <w:rFonts w:eastAsia="Calibri"/>
          <w:sz w:val="12"/>
        </w:rPr>
        <w:t xml:space="preserve"> They signed a deal with India’s Serum Institute to produce many of their COVAX doses but now face the realistic chance that even when Serum gets to full capacity — and they are behind — India’s government, dealing with the world’s worst active outbreak, won’t let the shots leave the </w:t>
      </w:r>
      <w:proofErr w:type="gramStart"/>
      <w:r w:rsidRPr="00410344">
        <w:rPr>
          <w:rFonts w:eastAsia="Calibri"/>
          <w:sz w:val="12"/>
        </w:rPr>
        <w:t>country.¶</w:t>
      </w:r>
      <w:proofErr w:type="gramEnd"/>
      <w:r w:rsidRPr="00410344">
        <w:rPr>
          <w:rFonts w:eastAsia="Calibri"/>
          <w:sz w:val="12"/>
        </w:rPr>
        <w:t xml:space="preserve"> Plastic bags are a bigger bottleneck than patents. </w:t>
      </w:r>
      <w:r w:rsidRPr="00410344">
        <w:rPr>
          <w:rStyle w:val="StyleUnderline"/>
          <w:highlight w:val="yellow"/>
        </w:rPr>
        <w:t xml:space="preserve">The US embargo on vaccine supplies </w:t>
      </w:r>
      <w:r w:rsidRPr="00410344">
        <w:rPr>
          <w:sz w:val="12"/>
        </w:rPr>
        <w:t>to India</w:t>
      </w:r>
      <w:r w:rsidRPr="00410344">
        <w:rPr>
          <w:rFonts w:eastAsia="Calibri"/>
          <w:sz w:val="12"/>
        </w:rPr>
        <w:t xml:space="preserve"> was precisely that the Biden administration used the DPA to prioritize things like bioreactor bags and filters to US suppliers and that </w:t>
      </w:r>
      <w:r w:rsidRPr="00410344">
        <w:rPr>
          <w:rStyle w:val="StyleUnderline"/>
          <w:highlight w:val="yellow"/>
        </w:rPr>
        <w:t>meant</w:t>
      </w:r>
      <w:r w:rsidRPr="00410344">
        <w:rPr>
          <w:rFonts w:eastAsia="Calibri"/>
          <w:sz w:val="12"/>
        </w:rPr>
        <w:t xml:space="preserve"> that </w:t>
      </w:r>
      <w:r w:rsidRPr="00410344">
        <w:rPr>
          <w:rStyle w:val="StyleUnderline"/>
          <w:highlight w:val="yellow"/>
        </w:rPr>
        <w:t>India</w:t>
      </w:r>
      <w:r w:rsidRPr="00410344">
        <w:rPr>
          <w:rFonts w:eastAsia="Calibri"/>
          <w:sz w:val="12"/>
        </w:rPr>
        <w:t xml:space="preserve">’s Serum Institute </w:t>
      </w:r>
      <w:r w:rsidRPr="00410344">
        <w:rPr>
          <w:rStyle w:val="StyleUnderline"/>
          <w:highlight w:val="yellow"/>
        </w:rPr>
        <w:t>was having trouble getting</w:t>
      </w:r>
      <w:r w:rsidRPr="00410344">
        <w:rPr>
          <w:rFonts w:eastAsia="Calibri"/>
          <w:sz w:val="12"/>
        </w:rPr>
        <w:t xml:space="preserve"> its </w:t>
      </w:r>
      <w:r w:rsidRPr="00410344">
        <w:rPr>
          <w:rStyle w:val="StyleUnderline"/>
          <w:highlight w:val="yellow"/>
        </w:rPr>
        <w:t>production lines ready</w:t>
      </w:r>
      <w:r w:rsidRPr="00410344">
        <w:rPr>
          <w:rFonts w:eastAsia="Calibri"/>
          <w:sz w:val="12"/>
        </w:rPr>
        <w:t xml:space="preserve"> for </w:t>
      </w:r>
      <w:proofErr w:type="spellStart"/>
      <w:r w:rsidRPr="00410344">
        <w:rPr>
          <w:rFonts w:eastAsia="Calibri"/>
          <w:sz w:val="12"/>
        </w:rPr>
        <w:t>Novavax</w:t>
      </w:r>
      <w:proofErr w:type="spellEnd"/>
      <w:r w:rsidRPr="00410344">
        <w:rPr>
          <w:rFonts w:eastAsia="Calibri"/>
          <w:sz w:val="12"/>
        </w:rPr>
        <w:t xml:space="preserve">. CureVac, another potential mRNA vaccine, is also finding it difficult to find supplies due to US restrictions (which means supplies are short everywhere). As Derek Lowe </w:t>
      </w:r>
      <w:proofErr w:type="gramStart"/>
      <w:r w:rsidRPr="00410344">
        <w:rPr>
          <w:rFonts w:eastAsia="Calibri"/>
          <w:sz w:val="12"/>
        </w:rPr>
        <w:t>said:¶</w:t>
      </w:r>
      <w:proofErr w:type="gramEnd"/>
      <w:r w:rsidRPr="00410344">
        <w:rPr>
          <w:rFonts w:eastAsia="Calibri"/>
          <w:sz w:val="12"/>
        </w:rPr>
        <w:t xml:space="preserve"> </w:t>
      </w:r>
      <w:r w:rsidRPr="00410344">
        <w:rPr>
          <w:rStyle w:val="StyleUnderline"/>
          <w:highlight w:val="yellow"/>
        </w:rPr>
        <w:t>Abolishing patents will not provide</w:t>
      </w:r>
      <w:r w:rsidRPr="00410344">
        <w:rPr>
          <w:rFonts w:eastAsia="Calibri"/>
          <w:sz w:val="12"/>
        </w:rPr>
        <w:t xml:space="preserve"> more shaker bags or more Chilean tree bark, nor provide </w:t>
      </w:r>
      <w:r w:rsidRPr="00410344">
        <w:rPr>
          <w:rStyle w:val="StyleUnderline"/>
          <w:highlight w:val="yellow"/>
        </w:rPr>
        <w:t>more</w:t>
      </w:r>
      <w:r w:rsidRPr="00410344">
        <w:rPr>
          <w:rFonts w:eastAsia="Calibri"/>
          <w:sz w:val="12"/>
        </w:rPr>
        <w:t xml:space="preserve"> of the </w:t>
      </w:r>
      <w:r w:rsidRPr="00410344">
        <w:rPr>
          <w:rStyle w:val="StyleUnderline"/>
          <w:highlight w:val="yellow"/>
        </w:rPr>
        <w:t>key</w:t>
      </w:r>
      <w:r w:rsidRPr="00410344">
        <w:rPr>
          <w:rFonts w:eastAsia="Calibri"/>
          <w:sz w:val="12"/>
        </w:rPr>
        <w:t xml:space="preserve"> filtration </w:t>
      </w:r>
      <w:r w:rsidRPr="00410344">
        <w:rPr>
          <w:rStyle w:val="StyleUnderline"/>
          <w:highlight w:val="yellow"/>
        </w:rPr>
        <w:t>materials</w:t>
      </w:r>
      <w:r w:rsidRPr="00410344">
        <w:rPr>
          <w:rFonts w:eastAsia="Calibri"/>
          <w:sz w:val="12"/>
        </w:rPr>
        <w:t xml:space="preserve"> needed for production. </w:t>
      </w:r>
      <w:r w:rsidRPr="00410344">
        <w:rPr>
          <w:rStyle w:val="StyleUnderline"/>
          <w:highlight w:val="yellow"/>
        </w:rPr>
        <w:t>These processes have a lot of</w:t>
      </w:r>
      <w:r w:rsidRPr="00410344">
        <w:rPr>
          <w:rFonts w:eastAsia="Calibri"/>
          <w:sz w:val="12"/>
        </w:rPr>
        <w:t xml:space="preserve"> potential </w:t>
      </w:r>
      <w:r w:rsidRPr="00410344">
        <w:rPr>
          <w:rStyle w:val="StyleUnderline"/>
          <w:highlight w:val="yellow"/>
        </w:rPr>
        <w:t>choke points and rate-limiting steps</w:t>
      </w:r>
      <w:r w:rsidRPr="00410344">
        <w:rPr>
          <w:rFonts w:eastAsia="Calibri"/>
          <w:sz w:val="12"/>
        </w:rPr>
        <w:t xml:space="preserve"> in them, and there is no wand that will wave that complexity </w:t>
      </w:r>
      <w:proofErr w:type="gramStart"/>
      <w:r w:rsidRPr="00410344">
        <w:rPr>
          <w:rFonts w:eastAsia="Calibri"/>
          <w:sz w:val="12"/>
        </w:rPr>
        <w:t>away.¶</w:t>
      </w:r>
      <w:proofErr w:type="gramEnd"/>
      <w:r w:rsidRPr="00410344">
        <w:rPr>
          <w:rFonts w:eastAsia="Calibri"/>
          <w:sz w:val="12"/>
        </w:rPr>
        <w:t xml:space="preserve"> Technology transfer has been difficult for AstraZeneca–which is one reason they have had production difficulties–and their vaccine uses relatively well understood technology. </w:t>
      </w:r>
      <w:r w:rsidRPr="00410344">
        <w:rPr>
          <w:rStyle w:val="StyleUnderline"/>
          <w:highlight w:val="yellow"/>
        </w:rPr>
        <w:t>The mRNA technology is new and has never before been used</w:t>
      </w:r>
      <w:r w:rsidRPr="00410344">
        <w:rPr>
          <w:rFonts w:eastAsia="Calibri"/>
          <w:sz w:val="12"/>
        </w:rPr>
        <w:t xml:space="preserve"> to produce at scale. </w:t>
      </w:r>
      <w:r w:rsidRPr="00410344">
        <w:rPr>
          <w:rStyle w:val="StyleUnderline"/>
          <w:highlight w:val="yellow"/>
        </w:rPr>
        <w:t xml:space="preserve">Pfizer and </w:t>
      </w:r>
      <w:proofErr w:type="spellStart"/>
      <w:r w:rsidRPr="00410344">
        <w:rPr>
          <w:rStyle w:val="StyleUnderline"/>
          <w:highlight w:val="yellow"/>
        </w:rPr>
        <w:t>Moderna</w:t>
      </w:r>
      <w:proofErr w:type="spellEnd"/>
      <w:r w:rsidRPr="00410344">
        <w:rPr>
          <w:rStyle w:val="StyleUnderline"/>
          <w:highlight w:val="yellow"/>
        </w:rPr>
        <w:t xml:space="preserve"> had to build factories and distribution systems from scratch. There are no mRNA factories idling on the sidelines.</w:t>
      </w:r>
      <w:r w:rsidRPr="00410344">
        <w:rPr>
          <w:rStyle w:val="StyleUnderline"/>
        </w:rPr>
        <w:t xml:space="preserve"> </w:t>
      </w:r>
      <w:r w:rsidRPr="00410344">
        <w:rPr>
          <w:rStyle w:val="StyleUnderline"/>
          <w:highlight w:val="yellow"/>
        </w:rPr>
        <w:t xml:space="preserve">If there were, </w:t>
      </w:r>
      <w:proofErr w:type="spellStart"/>
      <w:r w:rsidRPr="00410344">
        <w:rPr>
          <w:rStyle w:val="StyleUnderline"/>
          <w:highlight w:val="yellow"/>
        </w:rPr>
        <w:t>Moderna</w:t>
      </w:r>
      <w:proofErr w:type="spellEnd"/>
      <w:r w:rsidRPr="00410344">
        <w:rPr>
          <w:rStyle w:val="StyleUnderline"/>
          <w:highlight w:val="yellow"/>
        </w:rPr>
        <w:t xml:space="preserve"> or Pfizer would be happy to license since they are producing in their own factories 24</w:t>
      </w:r>
      <w:r w:rsidRPr="00410344">
        <w:rPr>
          <w:rFonts w:eastAsia="Calibri"/>
          <w:sz w:val="12"/>
        </w:rPr>
        <w:t xml:space="preserve"> hours a day, </w:t>
      </w:r>
      <w:r w:rsidRPr="00410344">
        <w:rPr>
          <w:rStyle w:val="StyleUnderline"/>
          <w:highlight w:val="yellow"/>
        </w:rPr>
        <w:t>seven</w:t>
      </w:r>
      <w:r w:rsidRPr="00410344">
        <w:rPr>
          <w:rFonts w:eastAsia="Calibri"/>
          <w:sz w:val="12"/>
        </w:rPr>
        <w:t xml:space="preserve"> days a week (monopolies restrict supply, remember?). Why do you think China hasn’t yet produced an mRNA vaccine? Hint: it isn’t fear about violating IP. Moreover, even </w:t>
      </w:r>
      <w:proofErr w:type="spellStart"/>
      <w:r w:rsidRPr="00410344">
        <w:rPr>
          <w:rFonts w:eastAsia="Calibri"/>
          <w:sz w:val="12"/>
        </w:rPr>
        <w:t>Moderna</w:t>
      </w:r>
      <w:proofErr w:type="spellEnd"/>
      <w:r w:rsidRPr="00410344">
        <w:rPr>
          <w:rFonts w:eastAsia="Calibri"/>
          <w:sz w:val="12"/>
        </w:rPr>
        <w:t xml:space="preserve"> and Pfizer don’t yet fully understand their production technology, they are learning by doing every single day. </w:t>
      </w:r>
      <w:proofErr w:type="spellStart"/>
      <w:r w:rsidRPr="00410344">
        <w:rPr>
          <w:rFonts w:eastAsia="Calibri"/>
          <w:sz w:val="12"/>
        </w:rPr>
        <w:t>Moderna</w:t>
      </w:r>
      <w:proofErr w:type="spellEnd"/>
      <w:r w:rsidRPr="00410344">
        <w:rPr>
          <w:rFonts w:eastAsia="Calibri"/>
          <w:sz w:val="12"/>
        </w:rPr>
        <w:t xml:space="preserve"> has said that they won’t enforce their patents during the pandemic but no one has stepped up to produce because no one else </w:t>
      </w:r>
      <w:proofErr w:type="gramStart"/>
      <w:r w:rsidRPr="00410344">
        <w:rPr>
          <w:rFonts w:eastAsia="Calibri"/>
          <w:sz w:val="12"/>
        </w:rPr>
        <w:t>can.¶</w:t>
      </w:r>
      <w:proofErr w:type="gramEnd"/>
      <w:r w:rsidRPr="00410344">
        <w:rPr>
          <w:rFonts w:eastAsia="Calibri"/>
          <w:sz w:val="12"/>
        </w:rPr>
        <w:t xml:space="preserve"> The US trade representative’s announcement is virtue signaling to the anti-market</w:t>
      </w:r>
    </w:p>
    <w:sectPr w:rsidR="004B45DE" w:rsidRPr="004B45D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F2D4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45DE"/>
    <w:rsid w:val="004B72B4"/>
    <w:rsid w:val="004C0314"/>
    <w:rsid w:val="004C0D3D"/>
    <w:rsid w:val="004C213E"/>
    <w:rsid w:val="004C376C"/>
    <w:rsid w:val="004C657F"/>
    <w:rsid w:val="004D17D8"/>
    <w:rsid w:val="004D52D8"/>
    <w:rsid w:val="004E355B"/>
    <w:rsid w:val="004F2D4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641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14E615"/>
  <w14:defaultImageDpi w14:val="300"/>
  <w15:docId w15:val="{312153C8-1BBC-5145-ACEC-5212AF797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F2D4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F2D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Char Char Char Char1,Char Char Char Char1 Char,Heading 21,Char Char Char Char1,Char2,Heading 2 Char Char1,Heading 2 Char Char Char,Heading 2 Char Char Char1 Char,Heading 2 Char Char2 Char,Heading 2 Cha,Heading 2 Char Char,Super Script"/>
    <w:basedOn w:val="Normal"/>
    <w:next w:val="Normal"/>
    <w:link w:val="Heading2Char"/>
    <w:uiPriority w:val="9"/>
    <w:unhideWhenUsed/>
    <w:qFormat/>
    <w:rsid w:val="004F2D4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4F2D4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9"/>
    <w:unhideWhenUsed/>
    <w:qFormat/>
    <w:rsid w:val="004F2D4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F2D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2D4B"/>
  </w:style>
  <w:style w:type="character" w:customStyle="1" w:styleId="Heading1Char">
    <w:name w:val="Heading 1 Char"/>
    <w:aliases w:val="Pocket Char"/>
    <w:basedOn w:val="DefaultParagraphFont"/>
    <w:link w:val="Heading1"/>
    <w:uiPriority w:val="9"/>
    <w:rsid w:val="004F2D4B"/>
    <w:rPr>
      <w:rFonts w:ascii="Calibri" w:eastAsiaTheme="majorEastAsia" w:hAnsi="Calibri" w:cstheme="majorBidi"/>
      <w:b/>
      <w:bCs/>
      <w:sz w:val="52"/>
      <w:szCs w:val="32"/>
    </w:rPr>
  </w:style>
  <w:style w:type="character" w:customStyle="1" w:styleId="Heading2Char">
    <w:name w:val="Heading 2 Char"/>
    <w:aliases w:val="Hat Char, Char Char Char Char1 Char,Char Char Char Char1 Char Char,Heading 21 Char,Char Char Char Char1 Char1,Char2 Char,Heading 2 Char Char1 Char,Heading 2 Char Char Char Char,Heading 2 Char Char Char1 Char Char,Heading 2 Cha Char"/>
    <w:basedOn w:val="DefaultParagraphFont"/>
    <w:link w:val="Heading2"/>
    <w:uiPriority w:val="9"/>
    <w:rsid w:val="004F2D4B"/>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4F2D4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4F2D4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F2D4B"/>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4F2D4B"/>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4F2D4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F2D4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0"/>
    <w:uiPriority w:val="99"/>
    <w:unhideWhenUsed/>
    <w:rsid w:val="004F2D4B"/>
    <w:rPr>
      <w:color w:val="auto"/>
      <w:u w:val="none"/>
    </w:rPr>
  </w:style>
  <w:style w:type="paragraph" w:styleId="DocumentMap">
    <w:name w:val="Document Map"/>
    <w:basedOn w:val="Normal"/>
    <w:link w:val="DocumentMapChar"/>
    <w:uiPriority w:val="99"/>
    <w:semiHidden/>
    <w:unhideWhenUsed/>
    <w:rsid w:val="004F2D4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F2D4B"/>
    <w:rPr>
      <w:rFonts w:ascii="Lucida Grande" w:hAnsi="Lucida Grande" w:cs="Lucida Grande"/>
    </w:rPr>
  </w:style>
  <w:style w:type="paragraph" w:customStyle="1" w:styleId="textbold">
    <w:name w:val="text bold"/>
    <w:basedOn w:val="Normal"/>
    <w:link w:val="Emphasis"/>
    <w:uiPriority w:val="20"/>
    <w:qFormat/>
    <w:rsid w:val="004F2D4B"/>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4F2D4B"/>
    <w:pPr>
      <w:ind w:left="288" w:right="288"/>
    </w:pPr>
    <w:rPr>
      <w:rFonts w:asciiTheme="minorHAnsi" w:hAnsiTheme="minorHAnsi"/>
      <w:u w:val="single"/>
    </w:rPr>
  </w:style>
  <w:style w:type="paragraph" w:customStyle="1" w:styleId="Card0">
    <w:name w:val="Card"/>
    <w:aliases w:val="Dont use,No Spacing41,No Spacing111112,Note Level 2,No Spacing1121,No Spacing112,No Spacing1,Small Text,Tag and Cite,nonunderlined,Tag and Ci,No Spacing11211,tag,No Spacing6,No Spacing7,No Spacing8,Card Format,No Spacing23,No Spacing13"/>
    <w:basedOn w:val="Heading1"/>
    <w:link w:val="Hyperlink"/>
    <w:autoRedefine/>
    <w:uiPriority w:val="99"/>
    <w:qFormat/>
    <w:rsid w:val="004F2D4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learFormatting,Clear,DDI Tag,Tag Title,CD - Cite,Dont u,No Spacing311,No Spacing51"/>
    <w:basedOn w:val="Heading1"/>
    <w:autoRedefine/>
    <w:uiPriority w:val="99"/>
    <w:qFormat/>
    <w:rsid w:val="004B45D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sj.com/market-data/quotes/PFE?mod=chiclets" TargetMode="External"/><Relationship Id="rId18" Type="http://schemas.openxmlformats.org/officeDocument/2006/relationships/hyperlink" Target="https://www.wsj.com/market-data/quotes/PFE?mod=chiclets" TargetMode="External"/><Relationship Id="rId26" Type="http://schemas.openxmlformats.org/officeDocument/2006/relationships/hyperlink" Target="https://www.wto.org/english/tratop_e/trips_e/intel6_e.htm" TargetMode="External"/><Relationship Id="rId21" Type="http://schemas.openxmlformats.org/officeDocument/2006/relationships/hyperlink" Target="https://jamanetwork.com/journals/jama/fullarticle/2771764" TargetMode="External"/><Relationship Id="rId34" Type="http://schemas.openxmlformats.org/officeDocument/2006/relationships/hyperlink" Target="https://www.wto.org/english/res_e/publications_e/who-wipo-wto_2020_e.htm" TargetMode="External"/><Relationship Id="rId7" Type="http://schemas.openxmlformats.org/officeDocument/2006/relationships/settings" Target="settings.xml"/><Relationship Id="rId12" Type="http://schemas.openxmlformats.org/officeDocument/2006/relationships/hyperlink" Target="https://www.wsj.com/market-data/quotes/PFE" TargetMode="External"/><Relationship Id="rId17" Type="http://schemas.openxmlformats.org/officeDocument/2006/relationships/hyperlink" Target="https://www.wsj.com/market-data/quotes/PFE" TargetMode="External"/><Relationship Id="rId25" Type="http://schemas.openxmlformats.org/officeDocument/2006/relationships/hyperlink" Target="https://www.wto.org/english/tratop_e/trips_e/trips_and_covid19_e.htm" TargetMode="External"/><Relationship Id="rId33" Type="http://schemas.openxmlformats.org/officeDocument/2006/relationships/hyperlink" Target="https://www.wto.org/english/res_e/booksp_e/extract_who-wipo-wto_2020_e.pdf" TargetMode="External"/><Relationship Id="rId2" Type="http://schemas.openxmlformats.org/officeDocument/2006/relationships/customXml" Target="../customXml/item2.xml"/><Relationship Id="rId16" Type="http://schemas.openxmlformats.org/officeDocument/2006/relationships/hyperlink" Target="https://www.wsj.com/market-data/quotes/MRNA?mod=chiclets" TargetMode="External"/><Relationship Id="rId20" Type="http://schemas.openxmlformats.org/officeDocument/2006/relationships/hyperlink" Target="https://www.washingtonpost.com/graphics/2020/national/coronavirus-us-cases-deaths/?itid=lk_inline_manual_11" TargetMode="External"/><Relationship Id="rId29" Type="http://schemas.openxmlformats.org/officeDocument/2006/relationships/hyperlink" Target="https://www.wto.org/english/tratop_e/covid19_e/trade_related_ip_measure_e.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sj.com/market-data/quotes/MRNA?mod=chiclets" TargetMode="External"/><Relationship Id="rId24" Type="http://schemas.openxmlformats.org/officeDocument/2006/relationships/hyperlink" Target="https://www.cfr.org/timeline/major-epidemics-modern-era" TargetMode="External"/><Relationship Id="rId32" Type="http://schemas.openxmlformats.org/officeDocument/2006/relationships/hyperlink" Target="https://www.wto.org/english/tratop_e/covid19_e/vaccine_report_e.pdf"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wsj.com/market-data/quotes/MRNA" TargetMode="External"/><Relationship Id="rId23" Type="http://schemas.openxmlformats.org/officeDocument/2006/relationships/hyperlink" Target="https://www.washingtonpost.com/health/2020/12/06/covid-vaccine-messenger-rna/?itid=lk_inline_manual_17" TargetMode="External"/><Relationship Id="rId28" Type="http://schemas.openxmlformats.org/officeDocument/2006/relationships/hyperlink" Target="https://www.wto.org/english/tratop_e/covid19_e/covid19_e.htm" TargetMode="External"/><Relationship Id="rId36" Type="http://schemas.openxmlformats.org/officeDocument/2006/relationships/fontTable" Target="fontTable.xml"/><Relationship Id="rId10" Type="http://schemas.openxmlformats.org/officeDocument/2006/relationships/hyperlink" Target="https://www.wsj.com/market-data/quotes/MRNA" TargetMode="External"/><Relationship Id="rId19" Type="http://schemas.openxmlformats.org/officeDocument/2006/relationships/hyperlink" Target="https://www.washingtonpost.com/coronavirus/?itid=lk_inline_manual_3" TargetMode="External"/><Relationship Id="rId31" Type="http://schemas.openxmlformats.org/officeDocument/2006/relationships/hyperlink" Target="https://www.wto.org/english/tratop_e/covid19_e/services_report_16092020_e.pdf" TargetMode="External"/><Relationship Id="rId4" Type="http://schemas.openxmlformats.org/officeDocument/2006/relationships/customXml" Target="../customXml/item4.xml"/><Relationship Id="rId9" Type="http://schemas.openxmlformats.org/officeDocument/2006/relationships/hyperlink" Target="https://www.wsj.com/articles/u-s-backs-waiver-of-intellectual-property-protection-for-covid-19-vaccines-11620243518?mod=article_inline" TargetMode="External"/><Relationship Id="rId14" Type="http://schemas.openxmlformats.org/officeDocument/2006/relationships/hyperlink" Target="https://www.wsj.com/articles/u-s-backs-waiver-of-intellectual-property-protection-for-covid-19-vaccines-11620243518?mod=article_inline" TargetMode="External"/><Relationship Id="rId22" Type="http://schemas.openxmlformats.org/officeDocument/2006/relationships/hyperlink" Target="https://science.sciencemag.org/content/372/6538/109.full" TargetMode="External"/><Relationship Id="rId27" Type="http://schemas.openxmlformats.org/officeDocument/2006/relationships/hyperlink" Target="https://docs.wto.org/dol2fe/Pages/FE_Search/FE_S_S006.aspx?MetaCollection=WTO&amp;SymbolList=IP%2fC%2fW%2f*&amp;Serial=&amp;IssuingDateFrom=&amp;IssuingDateTo=&amp;CATTITLE=COVID-19&amp;ConcernedCountryList=&amp;OtherCountryList=&amp;SubjectList=&amp;TypeList=&amp;FullTextHash=371857150&amp;ProductList=&amp;BodyList=&amp;OrganizationList=&amp;ArticleList=&amp;Contents=&amp;CollectionList=&amp;RestrictionTypeName=&amp;PostingDateFrom=&amp;PostingDateTo=&amp;DerestrictionDateFrom=&amp;DerestrictionDateTo=&amp;ReferenceList=&amp;Language=ENGLISH&amp;SearchPage=FE_S_S001&amp;ActiveTabIndex=0&amp;HSClassificationList=&amp;ServicesClassificationList=&amp;EnvironmentClassificationList=&amp;ICSClassificationList=&amp;ICSClassificationDescList:EnvironmentClassificationDescList:ServicesClassificationDescList:HSClassificationDescList=&amp;languageUIChanged=true" TargetMode="External"/><Relationship Id="rId30" Type="http://schemas.openxmlformats.org/officeDocument/2006/relationships/hyperlink" Target="https://www.wto.org/english/tratop_e/covid19_e/trips_report_e.pdf" TargetMode="External"/><Relationship Id="rId35" Type="http://schemas.openxmlformats.org/officeDocument/2006/relationships/hyperlink" Target="https://www.wto.org/english/res_e/reser_e/ersd202012_e.htm"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atumzolk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C866C2-0299-464A-829D-12031C78DB95}">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18</Pages>
  <Words>11122</Words>
  <Characters>63397</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74371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Zolkin, Tatum</cp:lastModifiedBy>
  <cp:revision>1</cp:revision>
  <dcterms:created xsi:type="dcterms:W3CDTF">2021-10-02T15:51:00Z</dcterms:created>
  <dcterms:modified xsi:type="dcterms:W3CDTF">2021-10-02T16:35:00Z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