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93164" w14:textId="7E188BA3" w:rsidR="00AB2AB2" w:rsidRDefault="00AB2AB2" w:rsidP="00AB2AB2">
      <w:pPr>
        <w:pStyle w:val="Heading3"/>
      </w:pPr>
      <w:r>
        <w:t>1</w:t>
      </w:r>
    </w:p>
    <w:p w14:paraId="071D4D1C" w14:textId="0A23D1EA" w:rsidR="00517151" w:rsidRPr="00517151" w:rsidRDefault="00517151" w:rsidP="00517151">
      <w:pPr>
        <w:pStyle w:val="Heading4"/>
      </w:pPr>
      <w:r w:rsidRPr="00517151">
        <w:t>Interpretation: The affirmative must reduce intellectual property protections for medicines as defined by the agent of their plan.</w:t>
      </w:r>
    </w:p>
    <w:p w14:paraId="37BDDD62" w14:textId="77777777" w:rsidR="00AB2AB2" w:rsidRDefault="00AB2AB2" w:rsidP="00AB2AB2">
      <w:pPr>
        <w:pStyle w:val="Heading4"/>
      </w:pPr>
      <w:r>
        <w:t xml:space="preserve">According to Europe, Intellectual property include things like patents. </w:t>
      </w:r>
      <w:proofErr w:type="spellStart"/>
      <w:r>
        <w:t>Piotraut</w:t>
      </w:r>
      <w:proofErr w:type="spellEnd"/>
      <w:r>
        <w:t xml:space="preserve"> ‘04</w:t>
      </w:r>
    </w:p>
    <w:p w14:paraId="09E2C422" w14:textId="77777777" w:rsidR="00AB2AB2" w:rsidRPr="00F16A5E" w:rsidRDefault="00AB2AB2" w:rsidP="00AB2AB2">
      <w:pPr>
        <w:spacing w:after="0" w:line="240" w:lineRule="auto"/>
        <w:rPr>
          <w:rFonts w:ascii="Times New Roman" w:eastAsia="Times New Roman" w:hAnsi="Times New Roman" w:cs="Times New Roman"/>
          <w:sz w:val="24"/>
        </w:rPr>
      </w:pPr>
      <w:r>
        <w:t xml:space="preserve">Jean-Luc </w:t>
      </w:r>
      <w:proofErr w:type="spellStart"/>
      <w:r>
        <w:t>Piotraut</w:t>
      </w:r>
      <w:proofErr w:type="spellEnd"/>
      <w:r>
        <w:t>, 2004, “</w:t>
      </w:r>
      <w:r w:rsidRPr="00F16A5E">
        <w:t>European National IP Laws under the EU Umbrella: From National to European Community IP Law</w:t>
      </w:r>
      <w:r>
        <w:t>,” Loyola University Chicago International Law Review, Volume 2, Issue I, Article 4</w:t>
      </w:r>
      <w:r>
        <w:rPr>
          <w:rFonts w:ascii="Times New Roman" w:eastAsia="Times New Roman" w:hAnsi="Times New Roman" w:cs="Times New Roman"/>
          <w:sz w:val="24"/>
        </w:rPr>
        <w:t xml:space="preserve"> </w:t>
      </w:r>
      <w:r w:rsidRPr="00F16A5E">
        <w:t>https://lawecommons.luc.edu/cgi/viewcontent.cgi?article=1121&amp;context=lucilr</w:t>
      </w:r>
    </w:p>
    <w:p w14:paraId="5B8B036C" w14:textId="77777777" w:rsidR="00AB2AB2" w:rsidRDefault="00AB2AB2" w:rsidP="00AB2AB2">
      <w:r w:rsidRPr="00D67D30">
        <w:rPr>
          <w:rStyle w:val="Emphasis"/>
          <w:highlight w:val="yellow"/>
        </w:rPr>
        <w:t xml:space="preserve">In Europe, intellectual property (“IP”) law combines copyright and other copyright-related rights laws and industrial property </w:t>
      </w:r>
      <w:proofErr w:type="gramStart"/>
      <w:r w:rsidRPr="00D67D30">
        <w:rPr>
          <w:rStyle w:val="Emphasis"/>
          <w:highlight w:val="yellow"/>
        </w:rPr>
        <w:t>law</w:t>
      </w:r>
      <w:proofErr w:type="gramEnd"/>
      <w:r w:rsidRPr="00D67D30">
        <w:rPr>
          <w:rStyle w:val="Emphasis"/>
          <w:highlight w:val="yellow"/>
        </w:rPr>
        <w:t xml:space="preserve"> (i.e. patent, trademark, and geographical indications laws).</w:t>
      </w:r>
      <w:r>
        <w:t xml:space="preserve"> Considering the sovereignty of states, intellectual property rights first had to comply with territoriality principles, which used to hinder economic and cultural exchanges. Some form of international protection, therefore, was quickly considered.</w:t>
      </w:r>
    </w:p>
    <w:p w14:paraId="7F0F337A" w14:textId="77777777" w:rsidR="00AB2AB2" w:rsidRDefault="00AB2AB2" w:rsidP="00AB2AB2">
      <w:pPr>
        <w:pStyle w:val="Heading4"/>
      </w:pPr>
      <w:r>
        <w:t>Violation: The EU does not define trade secret protections are not IP. ICC ‘19</w:t>
      </w:r>
    </w:p>
    <w:p w14:paraId="0536C915" w14:textId="77777777" w:rsidR="00AB2AB2" w:rsidRPr="00F16A5E" w:rsidRDefault="00AB2AB2" w:rsidP="00AB2AB2">
      <w:r>
        <w:t>ICC, 2019</w:t>
      </w:r>
      <w:r w:rsidRPr="00F16A5E">
        <w:t>, "Protecting trade secrets – recent EU and US reforms," ICC - International Chamber of Commerce, https://iccwbo.org/publication/trade-secrets-report/</w:t>
      </w:r>
    </w:p>
    <w:p w14:paraId="21CCE48D" w14:textId="77777777" w:rsidR="00AB2AB2" w:rsidRDefault="00BC4371" w:rsidP="00AB2AB2">
      <w:hyperlink r:id="rId9" w:history="1">
        <w:r w:rsidR="00AB2AB2" w:rsidRPr="00AB315E">
          <w:rPr>
            <w:rStyle w:val="Hyperlink"/>
          </w:rPr>
          <w:t>https://www.iccmex.mx/uploads/final-icc-report-protecting-trade-secrets.pdf</w:t>
        </w:r>
      </w:hyperlink>
      <w:r w:rsidR="00AB2AB2">
        <w:t xml:space="preserve"> </w:t>
      </w:r>
    </w:p>
    <w:p w14:paraId="4C68B85C" w14:textId="77777777" w:rsidR="00AB2AB2" w:rsidRDefault="00AB2AB2" w:rsidP="00AB2AB2">
      <w:pPr>
        <w:rPr>
          <w:sz w:val="12"/>
        </w:rPr>
      </w:pPr>
      <w:r w:rsidRPr="0042397A">
        <w:rPr>
          <w:rStyle w:val="Emphasis"/>
          <w:highlight w:val="yellow"/>
        </w:rPr>
        <w:t>The EU decided</w:t>
      </w:r>
      <w:r w:rsidRPr="0042397A">
        <w:rPr>
          <w:rStyle w:val="Emphasis"/>
        </w:rPr>
        <w:t>,</w:t>
      </w:r>
      <w:r w:rsidRPr="0042397A">
        <w:rPr>
          <w:sz w:val="12"/>
        </w:rPr>
        <w:t xml:space="preserve"> contrary to the recommendation of its 2013 study</w:t>
      </w:r>
      <w:r w:rsidRPr="0042397A">
        <w:rPr>
          <w:rStyle w:val="Emphasis"/>
          <w:highlight w:val="yellow"/>
        </w:rPr>
        <w:t>, not to make the IP</w:t>
      </w:r>
      <w:r>
        <w:rPr>
          <w:rStyle w:val="Emphasis"/>
          <w:highlight w:val="yellow"/>
        </w:rPr>
        <w:t xml:space="preserve"> </w:t>
      </w:r>
      <w:r w:rsidRPr="0042397A">
        <w:rPr>
          <w:rStyle w:val="Emphasis"/>
          <w:highlight w:val="yellow"/>
        </w:rPr>
        <w:t>Enforcement Directive applicable to trade secrets, by specifying that they may not be</w:t>
      </w:r>
      <w:r>
        <w:rPr>
          <w:rStyle w:val="Emphasis"/>
          <w:highlight w:val="yellow"/>
        </w:rPr>
        <w:t xml:space="preserve"> </w:t>
      </w:r>
      <w:r w:rsidRPr="0042397A">
        <w:rPr>
          <w:rStyle w:val="Emphasis"/>
          <w:highlight w:val="yellow"/>
        </w:rPr>
        <w:t>considered as “intellectual property rights”.</w:t>
      </w:r>
      <w:r w:rsidRPr="0042397A">
        <w:rPr>
          <w:sz w:val="12"/>
        </w:rPr>
        <w:t xml:space="preserve"> As a result, although the Directive tries to mirror the instruments stipulated in the IP Enforcement Directive in many aspects, it has had the effect of depriving trade secret holders of some of the key remedies that would have been available through the Enforcement Directive. In contrast to the position taken by the EU in the Directive, the US has for many years considered that trade secrets, which can be licensed, </w:t>
      </w:r>
      <w:proofErr w:type="gramStart"/>
      <w:r w:rsidRPr="0042397A">
        <w:rPr>
          <w:sz w:val="12"/>
        </w:rPr>
        <w:t>sold</w:t>
      </w:r>
      <w:proofErr w:type="gramEnd"/>
      <w:r w:rsidRPr="0042397A">
        <w:rPr>
          <w:sz w:val="12"/>
        </w:rPr>
        <w:t xml:space="preserve"> and taxed, are a form of intellectual property. This recognition has helped reinforce judicial decisions protecting the rights of trade secret holders. The TRIPS Agreement provides that all its enforcement and other cross-cutting provisions should apply to all the intellectual property rights it covers, including undisclosed information, or trade secrets. Thus, </w:t>
      </w:r>
      <w:proofErr w:type="gramStart"/>
      <w:r w:rsidRPr="0042397A">
        <w:rPr>
          <w:sz w:val="12"/>
        </w:rPr>
        <w:t>whether or not</w:t>
      </w:r>
      <w:proofErr w:type="gramEnd"/>
      <w:r w:rsidRPr="0042397A">
        <w:rPr>
          <w:sz w:val="12"/>
        </w:rPr>
        <w:t xml:space="preserve"> trade secrets are </w:t>
      </w:r>
      <w:proofErr w:type="spellStart"/>
      <w:r w:rsidRPr="0042397A">
        <w:rPr>
          <w:sz w:val="12"/>
        </w:rPr>
        <w:t>categorised</w:t>
      </w:r>
      <w:proofErr w:type="spellEnd"/>
      <w:r w:rsidRPr="0042397A">
        <w:rPr>
          <w:sz w:val="12"/>
        </w:rPr>
        <w:t xml:space="preserve"> as intellectual property rights in national legislation, they should benefit from a similar level of protection as other IP rights with respect, for example, to possibilities for enforcement. </w:t>
      </w:r>
    </w:p>
    <w:p w14:paraId="687571AB" w14:textId="77777777" w:rsidR="00AB2AB2" w:rsidRDefault="00AB2AB2" w:rsidP="00766DB5"/>
    <w:p w14:paraId="7C969B90" w14:textId="77777777" w:rsidR="00AB2AB2" w:rsidRDefault="00AB2AB2" w:rsidP="00AB2AB2">
      <w:pPr>
        <w:pStyle w:val="Heading4"/>
      </w:pPr>
      <w:r>
        <w:t xml:space="preserve">Prefer the EU’s definition. The </w:t>
      </w:r>
      <w:proofErr w:type="spellStart"/>
      <w:r>
        <w:t>aff</w:t>
      </w:r>
      <w:proofErr w:type="spellEnd"/>
      <w:r>
        <w:t xml:space="preserve"> is specifically using the EU as their solvency mechanism. </w:t>
      </w:r>
    </w:p>
    <w:p w14:paraId="38DAD97A" w14:textId="77777777" w:rsidR="00AB2AB2" w:rsidRDefault="00AB2AB2" w:rsidP="00AB2AB2"/>
    <w:p w14:paraId="3ED5E208" w14:textId="77777777" w:rsidR="00AB2AB2" w:rsidRDefault="00AB2AB2" w:rsidP="00AB2AB2">
      <w:pPr>
        <w:pStyle w:val="Heading4"/>
      </w:pPr>
      <w:r>
        <w:lastRenderedPageBreak/>
        <w:t>Prefer our interpretation and vote neg – two impacts</w:t>
      </w:r>
    </w:p>
    <w:p w14:paraId="45E10524" w14:textId="4675D697" w:rsidR="00517151" w:rsidRDefault="00517151" w:rsidP="00517151">
      <w:pPr>
        <w:pStyle w:val="Heading4"/>
        <w:numPr>
          <w:ilvl w:val="0"/>
          <w:numId w:val="15"/>
        </w:numPr>
        <w:tabs>
          <w:tab w:val="num" w:pos="360"/>
          <w:tab w:val="num" w:pos="720"/>
        </w:tabs>
        <w:ind w:left="0" w:firstLine="0"/>
        <w:rPr>
          <w:rFonts w:cs="Calibri"/>
        </w:rPr>
      </w:pPr>
      <w:r>
        <w:t xml:space="preserve">Limits – they get multiple types of IP and medicines and countries – they don’t need </w:t>
      </w:r>
      <w:proofErr w:type="spellStart"/>
      <w:r>
        <w:t>affs</w:t>
      </w:r>
      <w:proofErr w:type="spellEnd"/>
      <w:r>
        <w:t xml:space="preserve"> that are IP-adjacent, especially when they chose the actor. </w:t>
      </w:r>
      <w:r w:rsidR="00B273F1">
        <w:rPr>
          <w:rFonts w:cs="Calibri"/>
        </w:rPr>
        <w:t>U</w:t>
      </w:r>
      <w:r w:rsidRPr="009811A7">
        <w:rPr>
          <w:rFonts w:cs="Calibri"/>
        </w:rPr>
        <w:t xml:space="preserve">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w:t>
      </w:r>
      <w:r>
        <w:rPr>
          <w:rFonts w:cs="Calibri"/>
        </w:rPr>
        <w:t xml:space="preserve">and functional limits </w:t>
      </w:r>
      <w:r w:rsidRPr="009811A7">
        <w:rPr>
          <w:rFonts w:cs="Calibri"/>
        </w:rPr>
        <w:t>checks PICs</w:t>
      </w:r>
    </w:p>
    <w:p w14:paraId="07E7581E" w14:textId="1ADBFF70" w:rsidR="00AB2AB2" w:rsidRPr="00B6469A" w:rsidRDefault="00AB2AB2" w:rsidP="00517151">
      <w:pPr>
        <w:pStyle w:val="Heading4"/>
        <w:numPr>
          <w:ilvl w:val="0"/>
          <w:numId w:val="15"/>
        </w:numPr>
      </w:pPr>
      <w:r>
        <w:t xml:space="preserve">Predictability — if the </w:t>
      </w:r>
      <w:proofErr w:type="spellStart"/>
      <w:r>
        <w:t>aff</w:t>
      </w:r>
      <w:proofErr w:type="spellEnd"/>
      <w:r>
        <w:t xml:space="preserve"> doesn’t have to defend reductions in IP protections, it’s impossible for the neg to prep, crushing fairness</w:t>
      </w:r>
    </w:p>
    <w:p w14:paraId="512C2E58" w14:textId="60F3CEB7" w:rsidR="00AB2AB2" w:rsidRDefault="00AB2AB2" w:rsidP="00517151">
      <w:pPr>
        <w:pStyle w:val="Heading4"/>
        <w:numPr>
          <w:ilvl w:val="0"/>
          <w:numId w:val="15"/>
        </w:numPr>
        <w:tabs>
          <w:tab w:val="num" w:pos="360"/>
        </w:tabs>
        <w:ind w:left="0" w:firstLine="0"/>
      </w:pPr>
      <w:r>
        <w:t xml:space="preserve">Topic Education – </w:t>
      </w:r>
      <w:r w:rsidR="00517151">
        <w:t xml:space="preserve">They chose the agent, so hold them to the agent’s legal standards – the only way for the neg to engage the topic lit most authentically is by using the legal definitions of their agent. </w:t>
      </w:r>
    </w:p>
    <w:p w14:paraId="26FACFB2" w14:textId="77777777" w:rsidR="00AB2AB2" w:rsidRDefault="00AB2AB2" w:rsidP="00AB2AB2"/>
    <w:p w14:paraId="7EFE9E73" w14:textId="77777777" w:rsidR="00AB2AB2" w:rsidRPr="009811A7" w:rsidRDefault="00AB2AB2" w:rsidP="00AB2AB2">
      <w:pPr>
        <w:pStyle w:val="Heading4"/>
        <w:rPr>
          <w:rFonts w:cs="Calibri"/>
        </w:rPr>
      </w:pPr>
      <w:r w:rsidRPr="009811A7">
        <w:rPr>
          <w:rFonts w:cs="Calibri"/>
        </w:rPr>
        <w:t>Paradigm issues:</w:t>
      </w:r>
    </w:p>
    <w:p w14:paraId="0911AA3A" w14:textId="77777777" w:rsidR="00AB2AB2" w:rsidRPr="009811A7" w:rsidRDefault="00AB2AB2" w:rsidP="00AB2AB2">
      <w:pPr>
        <w:pStyle w:val="Heading4"/>
        <w:numPr>
          <w:ilvl w:val="0"/>
          <w:numId w:val="12"/>
        </w:numPr>
        <w:tabs>
          <w:tab w:val="num" w:pos="360"/>
        </w:tabs>
        <w:ind w:left="0" w:firstLine="0"/>
        <w:rPr>
          <w:rFonts w:cs="Calibri"/>
        </w:rPr>
      </w:pPr>
      <w:r w:rsidRPr="009811A7">
        <w:rPr>
          <w:rFonts w:cs="Calibri"/>
        </w:rPr>
        <w:t xml:space="preserve">Drop the debater – their abusive advocacy skewed the debate from the start </w:t>
      </w:r>
    </w:p>
    <w:p w14:paraId="05BC1DB5" w14:textId="77777777" w:rsidR="00AB2AB2" w:rsidRPr="009811A7" w:rsidRDefault="00AB2AB2" w:rsidP="00AB2AB2">
      <w:pPr>
        <w:pStyle w:val="Heading4"/>
        <w:numPr>
          <w:ilvl w:val="0"/>
          <w:numId w:val="12"/>
        </w:numPr>
        <w:tabs>
          <w:tab w:val="num" w:pos="360"/>
        </w:tabs>
        <w:ind w:left="0" w:firstLine="0"/>
        <w:rPr>
          <w:rFonts w:cs="Calibri"/>
        </w:rPr>
      </w:pPr>
      <w:r w:rsidRPr="009811A7">
        <w:rPr>
          <w:rFonts w:cs="Calibri"/>
        </w:rPr>
        <w:t>Comes before 1AR theory – NC abuse is responsive to them not being topical</w:t>
      </w:r>
    </w:p>
    <w:p w14:paraId="1CCC69CB" w14:textId="77777777" w:rsidR="00AB2AB2" w:rsidRPr="009811A7" w:rsidRDefault="00AB2AB2" w:rsidP="00AB2AB2">
      <w:pPr>
        <w:pStyle w:val="Heading4"/>
        <w:numPr>
          <w:ilvl w:val="0"/>
          <w:numId w:val="12"/>
        </w:numPr>
        <w:tabs>
          <w:tab w:val="num" w:pos="360"/>
        </w:tabs>
        <w:ind w:left="0" w:firstLine="0"/>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69035DB2" w14:textId="77777777" w:rsidR="00AB2AB2" w:rsidRPr="009811A7" w:rsidRDefault="00AB2AB2" w:rsidP="00AB2AB2">
      <w:pPr>
        <w:pStyle w:val="Heading4"/>
        <w:numPr>
          <w:ilvl w:val="0"/>
          <w:numId w:val="12"/>
        </w:numPr>
        <w:tabs>
          <w:tab w:val="num" w:pos="360"/>
        </w:tabs>
        <w:ind w:left="0" w:firstLine="0"/>
        <w:rPr>
          <w:rFonts w:cs="Calibri"/>
        </w:rPr>
      </w:pPr>
      <w:r w:rsidRPr="009811A7">
        <w:rPr>
          <w:rFonts w:cs="Calibri"/>
        </w:rPr>
        <w:t xml:space="preserve">No RVIs – fairness and education are a priori burdens – and encourages baiting – outweighs because if T is frivolous, they can beat it quickly </w:t>
      </w:r>
    </w:p>
    <w:p w14:paraId="412E6469" w14:textId="77777777" w:rsidR="00AB2AB2" w:rsidRPr="009811A7" w:rsidRDefault="00AB2AB2" w:rsidP="00AB2AB2">
      <w:pPr>
        <w:pStyle w:val="Heading4"/>
        <w:numPr>
          <w:ilvl w:val="0"/>
          <w:numId w:val="12"/>
        </w:numPr>
        <w:tabs>
          <w:tab w:val="num" w:pos="360"/>
        </w:tabs>
        <w:ind w:left="0" w:firstLine="0"/>
        <w:rPr>
          <w:rFonts w:cs="Calibri"/>
        </w:rPr>
      </w:pPr>
      <w:r w:rsidRPr="009811A7">
        <w:rPr>
          <w:rFonts w:cs="Calibri"/>
        </w:rPr>
        <w:t xml:space="preserve">Fairness is a voter </w:t>
      </w:r>
      <w:r w:rsidRPr="009811A7">
        <w:rPr>
          <w:rFonts w:cs="Calibri"/>
        </w:rPr>
        <w:softHyphen/>
        <w:t>– necessary to determine the better debater</w:t>
      </w:r>
    </w:p>
    <w:p w14:paraId="2BCED574" w14:textId="77777777" w:rsidR="00AB2AB2" w:rsidRPr="009811A7" w:rsidRDefault="00AB2AB2" w:rsidP="00AB2AB2">
      <w:pPr>
        <w:pStyle w:val="Heading4"/>
        <w:numPr>
          <w:ilvl w:val="0"/>
          <w:numId w:val="12"/>
        </w:numPr>
        <w:tabs>
          <w:tab w:val="num" w:pos="360"/>
        </w:tabs>
        <w:ind w:left="0" w:firstLine="0"/>
        <w:rPr>
          <w:rFonts w:cs="Calibri"/>
        </w:rPr>
      </w:pPr>
      <w:r w:rsidRPr="009811A7">
        <w:rPr>
          <w:rFonts w:cs="Calibri"/>
        </w:rPr>
        <w:t>Education is a voter – why schools fund debate</w:t>
      </w:r>
    </w:p>
    <w:p w14:paraId="38DF9DA8" w14:textId="44DBD6F2" w:rsidR="00E42E4C" w:rsidRDefault="00AB2AB2" w:rsidP="00AB2AB2">
      <w:pPr>
        <w:pStyle w:val="Heading3"/>
      </w:pPr>
      <w:r>
        <w:lastRenderedPageBreak/>
        <w:t>2</w:t>
      </w:r>
    </w:p>
    <w:p w14:paraId="1B092382" w14:textId="3C663E50" w:rsidR="00EF7FD7" w:rsidRPr="007142A4" w:rsidRDefault="00EF7FD7" w:rsidP="00EF7FD7">
      <w:pPr>
        <w:pStyle w:val="Heading4"/>
        <w:rPr>
          <w:rStyle w:val="Style13ptBold"/>
          <w:rFonts w:ascii="AppleSystemUIFont" w:hAnsi="AppleSystemUIFont" w:cs="AppleSystemUIFont"/>
        </w:rPr>
      </w:pPr>
      <w:r w:rsidRPr="007142A4">
        <w:t xml:space="preserve">The </w:t>
      </w:r>
      <w:proofErr w:type="spellStart"/>
      <w:r w:rsidRPr="007142A4">
        <w:t>Aff’s</w:t>
      </w:r>
      <w:proofErr w:type="spellEnd"/>
      <w:r w:rsidRPr="007142A4">
        <w:t xml:space="preserve"> portrayal of a world with reduced IP protections as an “information commons” where </w:t>
      </w:r>
      <w:r w:rsidR="005C654F">
        <w:t>pandemics</w:t>
      </w:r>
      <w:r w:rsidRPr="007142A4">
        <w:t xml:space="preserve"> </w:t>
      </w:r>
      <w:r w:rsidR="005C654F">
        <w:t>are</w:t>
      </w:r>
      <w:r w:rsidRPr="007142A4">
        <w:t xml:space="preserve"> solved by deregulation </w:t>
      </w:r>
      <w:r>
        <w:t xml:space="preserve">appears anti-neoliberal but </w:t>
      </w:r>
      <w:proofErr w:type="gramStart"/>
      <w:r>
        <w:t xml:space="preserve">actually </w:t>
      </w:r>
      <w:r w:rsidRPr="007142A4">
        <w:t>perpetuates</w:t>
      </w:r>
      <w:proofErr w:type="gramEnd"/>
      <w:r w:rsidRPr="007142A4">
        <w:t xml:space="preserve"> the neoliberal myth of </w:t>
      </w:r>
      <w:r>
        <w:t xml:space="preserve">increased competition ensuring </w:t>
      </w:r>
      <w:r w:rsidRPr="007142A4">
        <w:t xml:space="preserve">a perfect market </w:t>
      </w:r>
      <w:r w:rsidRPr="007142A4">
        <w:br/>
      </w:r>
      <w:proofErr w:type="spellStart"/>
      <w:r w:rsidRPr="007142A4">
        <w:rPr>
          <w:rStyle w:val="Style13ptBold"/>
          <w:b/>
        </w:rPr>
        <w:t>Kapczynski</w:t>
      </w:r>
      <w:proofErr w:type="spellEnd"/>
      <w:r w:rsidRPr="007142A4">
        <w:rPr>
          <w:rStyle w:val="Style13ptBold"/>
          <w:b/>
        </w:rPr>
        <w:t xml:space="preserve">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10" w:history="1">
        <w:r w:rsidRPr="007142A4">
          <w:rPr>
            <w:rStyle w:val="Hyperlink"/>
            <w:b w:val="0"/>
          </w:rPr>
          <w:t>https://scholarship.law.duke.edu/cgi/viewcontent.cgi?article=4710&amp;context=lcp</w:t>
        </w:r>
      </w:hyperlink>
      <w:r w:rsidRPr="007142A4">
        <w:rPr>
          <w:b w:val="0"/>
        </w:rPr>
        <w:t>] BC</w:t>
      </w:r>
    </w:p>
    <w:p w14:paraId="48A3E70D" w14:textId="77777777" w:rsidR="00EF7FD7" w:rsidRPr="00F1071C" w:rsidRDefault="00EF7FD7" w:rsidP="00EF7FD7">
      <w:pPr>
        <w:spacing w:after="0" w:line="240" w:lineRule="auto"/>
        <w:ind w:left="720"/>
        <w:rPr>
          <w:rFonts w:ascii="Times New Roman" w:eastAsia="Times New Roman" w:hAnsi="Times New Roman" w:cs="Times New Roman"/>
          <w:sz w:val="10"/>
        </w:rPr>
      </w:pPr>
      <w:r w:rsidRPr="00F1071C">
        <w:rPr>
          <w:sz w:val="10"/>
        </w:rPr>
        <w:t xml:space="preserve">Over the last decade or so, </w:t>
      </w:r>
      <w:r w:rsidRPr="002F2989">
        <w:rPr>
          <w:rStyle w:val="StyleUnderline"/>
        </w:rPr>
        <w:t xml:space="preserve">a powerful set of </w:t>
      </w:r>
      <w:r w:rsidRPr="002F2989">
        <w:rPr>
          <w:rStyle w:val="Emphasis"/>
        </w:rPr>
        <w:t>critiques has emerged</w:t>
      </w:r>
      <w:r w:rsidRPr="002F2989">
        <w:rPr>
          <w:rStyle w:val="StyleUnderline"/>
        </w:rPr>
        <w:t xml:space="preserve"> to contest the dominant account just sketched out as well as the contemporary </w:t>
      </w:r>
      <w:r w:rsidRPr="002F2989">
        <w:rPr>
          <w:rStyle w:val="Emphasis"/>
        </w:rPr>
        <w:t>state of IP law</w:t>
      </w:r>
      <w:r w:rsidRPr="00F1071C">
        <w:rPr>
          <w:sz w:val="10"/>
        </w:rPr>
        <w:t xml:space="preserve">.12 </w:t>
      </w:r>
      <w:r w:rsidRPr="002F2989">
        <w:rPr>
          <w:rStyle w:val="StyleUnderline"/>
        </w:rPr>
        <w:t>These arguments have come from many directions</w:t>
      </w:r>
      <w:r w:rsidRPr="00F1071C">
        <w:rPr>
          <w:sz w:val="10"/>
        </w:rPr>
        <w:t xml:space="preserve">, some even arising from scholars who previously were champions of the dominant account.13 </w:t>
      </w:r>
      <w:r w:rsidRPr="002F2989">
        <w:rPr>
          <w:rStyle w:val="StyleUnderline"/>
        </w:rPr>
        <w:t>The most prominent</w:t>
      </w:r>
      <w:r w:rsidRPr="00B02763">
        <w:rPr>
          <w:rStyle w:val="StyleUnderline"/>
        </w:rPr>
        <w:t xml:space="preserve"> and potent line of theoretical critique in the legal literature </w:t>
      </w:r>
      <w:r w:rsidRPr="00316FE1">
        <w:rPr>
          <w:rStyle w:val="StyleUnderline"/>
        </w:rPr>
        <w:t>has come in the guise of</w:t>
      </w:r>
      <w:r>
        <w:rPr>
          <w:rStyle w:val="StyleUnderline"/>
        </w:rPr>
        <w:t xml:space="preserve"> </w:t>
      </w:r>
      <w:r w:rsidRPr="00B02763">
        <w:rPr>
          <w:rStyle w:val="StyleUnderline"/>
        </w:rPr>
        <w:t xml:space="preserve"> </w:t>
      </w:r>
      <w:r w:rsidRPr="002F2989">
        <w:rPr>
          <w:rStyle w:val="StyleUnderline"/>
          <w:highlight w:val="yellow"/>
        </w:rPr>
        <w:t>arguments for</w:t>
      </w:r>
      <w:r w:rsidRPr="00B02763">
        <w:rPr>
          <w:rStyle w:val="StyleUnderline"/>
        </w:rPr>
        <w:t xml:space="preserve"> free culture and </w:t>
      </w:r>
      <w:r w:rsidRPr="002F2989">
        <w:rPr>
          <w:rStyle w:val="StyleUnderline"/>
          <w:highlight w:val="yellow"/>
        </w:rPr>
        <w:t xml:space="preserve">the </w:t>
      </w:r>
      <w:r w:rsidRPr="002F2989">
        <w:rPr>
          <w:rStyle w:val="Emphasis"/>
          <w:highlight w:val="yellow"/>
        </w:rPr>
        <w:t>“information commons”</w:t>
      </w:r>
      <w:r w:rsidRPr="00F1071C">
        <w:rPr>
          <w:sz w:val="10"/>
        </w:rPr>
        <w:t xml:space="preserve"> and has been most influentially articulated by Lawrence Lessig and Yochai Benkler.14 </w:t>
      </w:r>
      <w:r w:rsidRPr="00B02763">
        <w:rPr>
          <w:rStyle w:val="StyleUnderline"/>
        </w:rPr>
        <w:t xml:space="preserve">Both </w:t>
      </w:r>
      <w:r w:rsidRPr="002F2989">
        <w:rPr>
          <w:rStyle w:val="StyleUnderline"/>
          <w:highlight w:val="yellow"/>
        </w:rPr>
        <w:t>have stressed the problems with</w:t>
      </w:r>
      <w:r w:rsidRPr="00B02763">
        <w:rPr>
          <w:rStyle w:val="StyleUnderline"/>
        </w:rPr>
        <w:t xml:space="preserve"> expansive </w:t>
      </w:r>
      <w:r w:rsidRPr="002F2989">
        <w:rPr>
          <w:rStyle w:val="StyleUnderline"/>
          <w:highlight w:val="yellow"/>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2F2989">
        <w:rPr>
          <w:rStyle w:val="StyleUnderline"/>
          <w:highlight w:val="yellow"/>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2F2989">
        <w:rPr>
          <w:rStyle w:val="StyleUnderline"/>
          <w:highlight w:val="yellow"/>
        </w:rPr>
        <w:t>production</w:t>
      </w:r>
      <w:r w:rsidRPr="00B02763">
        <w:rPr>
          <w:rStyle w:val="StyleUnderline"/>
        </w:rPr>
        <w:t>.</w:t>
      </w:r>
      <w:r>
        <w:rPr>
          <w:rStyle w:val="StyleUnderline"/>
        </w:rPr>
        <w:t xml:space="preserve"> </w:t>
      </w:r>
      <w:r w:rsidRPr="00F1071C">
        <w:rPr>
          <w:sz w:val="10"/>
        </w:rPr>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2F2989">
        <w:rPr>
          <w:rStyle w:val="StyleUnderline"/>
          <w:highlight w:val="yellow"/>
        </w:rPr>
        <w:t>copyright law is in</w:t>
      </w:r>
      <w:r w:rsidRPr="007D6437">
        <w:rPr>
          <w:rStyle w:val="StyleUnderline"/>
        </w:rPr>
        <w:t xml:space="preserve"> deep</w:t>
      </w:r>
      <w:r w:rsidRPr="00B02763">
        <w:rPr>
          <w:rStyle w:val="StyleUnderline"/>
        </w:rPr>
        <w:t xml:space="preserve"> </w:t>
      </w:r>
      <w:r w:rsidRPr="002F2989">
        <w:rPr>
          <w:rStyle w:val="Emphasis"/>
          <w:highlight w:val="yellow"/>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F1071C">
        <w:rPr>
          <w:sz w:val="10"/>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2F2989">
        <w:rPr>
          <w:rStyle w:val="StyleUnderline"/>
          <w:highlight w:val="yellow"/>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2F2989">
        <w:rPr>
          <w:rStyle w:val="StyleUnderline"/>
          <w:highlight w:val="yellow"/>
        </w:rPr>
        <w:t xml:space="preserve">not </w:t>
      </w:r>
      <w:r w:rsidRPr="002F2989">
        <w:rPr>
          <w:rStyle w:val="Emphasis"/>
          <w:highlight w:val="yellow"/>
        </w:rPr>
        <w:t>stifled by incumbents who use IP law to “protect themselves against</w:t>
      </w:r>
      <w:r w:rsidRPr="007D6437">
        <w:rPr>
          <w:rStyle w:val="Emphasis"/>
        </w:rPr>
        <w:t xml:space="preserve"> t</w:t>
      </w:r>
      <w:r w:rsidRPr="00B02763">
        <w:rPr>
          <w:rStyle w:val="Emphasis"/>
        </w:rPr>
        <w:t xml:space="preserve">his </w:t>
      </w:r>
      <w:r w:rsidRPr="002F2989">
        <w:rPr>
          <w:rStyle w:val="Emphasis"/>
          <w:highlight w:val="yellow"/>
        </w:rPr>
        <w:t>competition</w:t>
      </w:r>
      <w:r w:rsidRPr="00B02763">
        <w:rPr>
          <w:rStyle w:val="StyleUnderline"/>
        </w:rPr>
        <w:t>.”18</w:t>
      </w:r>
      <w:r>
        <w:rPr>
          <w:rStyle w:val="StyleUnderline"/>
        </w:rPr>
        <w:t xml:space="preserve"> </w:t>
      </w:r>
      <w:proofErr w:type="spellStart"/>
      <w:r w:rsidRPr="00F1071C">
        <w:rPr>
          <w:sz w:val="10"/>
          <w:szCs w:val="12"/>
        </w:rPr>
        <w:t>Benkler’s</w:t>
      </w:r>
      <w:proofErr w:type="spellEnd"/>
      <w:r w:rsidRPr="00F1071C">
        <w:rPr>
          <w:sz w:val="10"/>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F1071C">
        <w:rPr>
          <w:sz w:val="10"/>
          <w:szCs w:val="12"/>
        </w:rPr>
        <w:t>nonexclusionary</w:t>
      </w:r>
      <w:proofErr w:type="spellEnd"/>
      <w:r w:rsidRPr="00F1071C">
        <w:rPr>
          <w:sz w:val="10"/>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F1071C">
        <w:rPr>
          <w:sz w:val="10"/>
          <w:szCs w:val="12"/>
        </w:rPr>
        <w:t>Benkler’s</w:t>
      </w:r>
      <w:proofErr w:type="spellEnd"/>
      <w:r w:rsidRPr="00F1071C">
        <w:rPr>
          <w:sz w:val="10"/>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F1071C">
        <w:rPr>
          <w:sz w:val="10"/>
          <w:szCs w:val="12"/>
        </w:rPr>
        <w:t>Benkler</w:t>
      </w:r>
      <w:proofErr w:type="spellEnd"/>
      <w:r w:rsidRPr="00F1071C">
        <w:rPr>
          <w:sz w:val="10"/>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w:t>
      </w:r>
      <w:r w:rsidRPr="00F1071C">
        <w:rPr>
          <w:sz w:val="10"/>
        </w:rPr>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w:t>
      </w:r>
      <w:proofErr w:type="spellStart"/>
      <w:r w:rsidRPr="00F1071C">
        <w:rPr>
          <w:sz w:val="10"/>
        </w:rPr>
        <w:t>interpellates</w:t>
      </w:r>
      <w:proofErr w:type="spellEnd"/>
      <w:r w:rsidRPr="00F1071C">
        <w:rPr>
          <w:sz w:val="10"/>
        </w:rPr>
        <w:t xml:space="preserve">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sidRPr="002F2989">
        <w:rPr>
          <w:rStyle w:val="Emphasis"/>
          <w:highlight w:val="yellow"/>
        </w:rPr>
        <w:t>proponents of the commons</w:t>
      </w:r>
      <w:r w:rsidRPr="00B02763">
        <w:rPr>
          <w:rStyle w:val="Emphasis"/>
        </w:rPr>
        <w:t xml:space="preserve"> often appear to </w:t>
      </w:r>
      <w:r w:rsidRPr="002F2989">
        <w:rPr>
          <w:rStyle w:val="Emphasis"/>
          <w:highlight w:val="yellow"/>
        </w:rPr>
        <w:t>adopt a neoliberal image of the state.</w:t>
      </w:r>
      <w:r w:rsidRPr="00F1071C">
        <w:rPr>
          <w:sz w:val="10"/>
        </w:rPr>
        <w:t xml:space="preserve"> For example, the introduction to a recently edited volume that gathers writings on the commons from seventy-three authors in thirty countries (entitled, tellingly, The Wealth of the Commons: A World Beyond Market and State) has this to say: </w:t>
      </w:r>
      <w:r w:rsidRPr="002F2989">
        <w:rPr>
          <w:rStyle w:val="StyleUnderline"/>
        </w:rPr>
        <w:t>The presumption that the state can and will intervene to represent the interests of citizens is no longer credible</w:t>
      </w:r>
      <w:r w:rsidRPr="00F1071C">
        <w:rPr>
          <w:sz w:val="10"/>
        </w:rPr>
        <w:t xml:space="preserve">. Unable to govern for the long term, captured by commercial interests and hobbled by stodgy bureaucratic structures in an age of nimble electronic networks, the state is arguably incapable of meeting the needs of </w:t>
      </w:r>
      <w:proofErr w:type="gramStart"/>
      <w:r w:rsidRPr="00F1071C">
        <w:rPr>
          <w:sz w:val="10"/>
        </w:rPr>
        <w:t>citizens as a whole</w:t>
      </w:r>
      <w:proofErr w:type="gramEnd"/>
      <w:r w:rsidRPr="00F1071C">
        <w:rPr>
          <w:sz w:val="10"/>
        </w:rPr>
        <w:t xml:space="preserve">.31 </w:t>
      </w:r>
      <w:r w:rsidRPr="003A1CBE">
        <w:rPr>
          <w:rStyle w:val="StyleUnderline"/>
          <w:highlight w:val="yellow"/>
        </w:rPr>
        <w:t xml:space="preserve">The commons, </w:t>
      </w:r>
      <w:r w:rsidRPr="003A1CBE">
        <w:rPr>
          <w:rStyle w:val="StyleUnderline"/>
          <w:highlight w:val="yellow"/>
        </w:rPr>
        <w:lastRenderedPageBreak/>
        <w:t>they suggest, is a concept that seeks</w:t>
      </w:r>
      <w:r w:rsidRPr="002F2989">
        <w:rPr>
          <w:rStyle w:val="StyleUnderline"/>
        </w:rPr>
        <w:t xml:space="preserve"> not only </w:t>
      </w:r>
      <w:r w:rsidRPr="003A1CBE">
        <w:rPr>
          <w:rStyle w:val="StyleUnderline"/>
          <w:highlight w:val="yellow"/>
        </w:rPr>
        <w:t>to liberate us from</w:t>
      </w:r>
      <w:r w:rsidRPr="002F2989">
        <w:rPr>
          <w:rStyle w:val="StyleUnderline"/>
        </w:rPr>
        <w:t xml:space="preserve"> predatory and dysfunctional markets, but also from </w:t>
      </w:r>
      <w:r w:rsidRPr="003A1CBE">
        <w:rPr>
          <w:rStyle w:val="StyleUnderline"/>
          <w:highlight w:val="yellow"/>
        </w:rPr>
        <w:t>predatory and dysfunctional states</w:t>
      </w:r>
      <w:r w:rsidRPr="00F1071C">
        <w:rPr>
          <w:sz w:val="10"/>
        </w:rPr>
        <w:t xml:space="preserve">. Something immediately seems incongruous here. </w:t>
      </w:r>
      <w:r w:rsidRPr="002F2989">
        <w:rPr>
          <w:rStyle w:val="Emphasis"/>
        </w:rPr>
        <w:t>If people are inherently cooperative reciprocators, why are states irredeemably corrupt?</w:t>
      </w:r>
      <w:r w:rsidRPr="00F1071C">
        <w:rPr>
          <w:sz w:val="10"/>
        </w:rPr>
        <w:t xml:space="preserve"> After all, as Harold </w:t>
      </w:r>
      <w:proofErr w:type="spellStart"/>
      <w:r w:rsidRPr="00F1071C">
        <w:rPr>
          <w:sz w:val="10"/>
        </w:rPr>
        <w:t>Demsetz</w:t>
      </w:r>
      <w:proofErr w:type="spellEnd"/>
      <w:r w:rsidRPr="00F1071C">
        <w:rPr>
          <w:sz w:val="10"/>
        </w:rPr>
        <w:t xml:space="preserve"> famously wrote in his 1967 attack on Arrow’s optimism about state production of information, “[g]</w:t>
      </w:r>
      <w:proofErr w:type="spellStart"/>
      <w:r w:rsidRPr="00F1071C">
        <w:rPr>
          <w:sz w:val="10"/>
        </w:rPr>
        <w:t>overnment</w:t>
      </w:r>
      <w:proofErr w:type="spellEnd"/>
      <w:r w:rsidRPr="00F1071C">
        <w:rPr>
          <w:sz w:val="10"/>
        </w:rPr>
        <w:t xml:space="preserve">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sidRPr="002F2989">
        <w:rPr>
          <w:rStyle w:val="StyleUnderline"/>
        </w:rPr>
        <w:t xml:space="preserve">Lessig reveals his own sense of the power of this conception of the state when he seeks to tar IP law with the same brush; </w:t>
      </w:r>
      <w:r w:rsidRPr="002F2989">
        <w:rPr>
          <w:rStyle w:val="StyleUnderline"/>
          <w:highlight w:val="yellow"/>
        </w:rPr>
        <w:t>we should rebel against</w:t>
      </w:r>
      <w:r w:rsidRPr="00B02763">
        <w:rPr>
          <w:rStyle w:val="StyleUnderline"/>
        </w:rPr>
        <w:t xml:space="preserve"> current </w:t>
      </w:r>
      <w:r w:rsidRPr="002F2989">
        <w:rPr>
          <w:rStyle w:val="StyleUnderline"/>
          <w:highlight w:val="yellow"/>
        </w:rPr>
        <w:t>IP</w:t>
      </w:r>
      <w:r w:rsidRPr="00B02763">
        <w:rPr>
          <w:rStyle w:val="StyleUnderline"/>
        </w:rPr>
        <w:t xml:space="preserve"> law, </w:t>
      </w:r>
      <w:r w:rsidRPr="003A1CBE">
        <w:rPr>
          <w:rStyle w:val="StyleUnderline"/>
          <w:highlight w:val="yellow"/>
        </w:rPr>
        <w:t>he suggests</w:t>
      </w:r>
      <w:r w:rsidRPr="00B02763">
        <w:rPr>
          <w:rStyle w:val="StyleUnderline"/>
        </w:rPr>
        <w:t xml:space="preserve">, </w:t>
      </w:r>
      <w:r w:rsidRPr="002F2989">
        <w:rPr>
          <w:rStyle w:val="StyleUnderline"/>
          <w:highlight w:val="yellow"/>
        </w:rPr>
        <w:t>because we should “limit the government’s role in</w:t>
      </w:r>
      <w:r w:rsidRPr="001E7B4B">
        <w:rPr>
          <w:rStyle w:val="StyleUnderline"/>
          <w:highlight w:val="green"/>
        </w:rPr>
        <w:t xml:space="preserve"> </w:t>
      </w:r>
      <w:r w:rsidRPr="002F2989">
        <w:rPr>
          <w:rStyle w:val="StyleUnderline"/>
        </w:rPr>
        <w:t xml:space="preserve">choosing </w:t>
      </w:r>
      <w:r w:rsidRPr="002F2989">
        <w:rPr>
          <w:rStyle w:val="StyleUnderline"/>
          <w:highlight w:val="yellow"/>
        </w:rPr>
        <w:t>the future of creativity</w:t>
      </w:r>
      <w:r w:rsidRPr="00F1071C">
        <w:rPr>
          <w:sz w:val="10"/>
          <w:highlight w:val="yellow"/>
        </w:rPr>
        <w:t>.”</w:t>
      </w:r>
      <w:r w:rsidRPr="00F1071C">
        <w:rPr>
          <w:sz w:val="10"/>
        </w:rPr>
        <w:t xml:space="preserve">34 </w:t>
      </w:r>
      <w:proofErr w:type="spellStart"/>
      <w:r w:rsidRPr="00F1071C">
        <w:rPr>
          <w:sz w:val="10"/>
        </w:rPr>
        <w:t>Benkler</w:t>
      </w:r>
      <w:proofErr w:type="spellEnd"/>
      <w:r w:rsidRPr="00F1071C">
        <w:rPr>
          <w:sz w:val="10"/>
        </w:rPr>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w:t>
      </w:r>
      <w:proofErr w:type="gramStart"/>
      <w:r w:rsidRPr="00F1071C">
        <w:rPr>
          <w:sz w:val="10"/>
        </w:rPr>
        <w:t xml:space="preserve">that leading </w:t>
      </w:r>
      <w:r w:rsidRPr="002F2989">
        <w:rPr>
          <w:rStyle w:val="Emphasis"/>
          <w:highlight w:val="yellow"/>
        </w:rPr>
        <w:t>critics of neoliberal information</w:t>
      </w:r>
      <w:proofErr w:type="gramEnd"/>
      <w:r w:rsidRPr="002F2989">
        <w:rPr>
          <w:rStyle w:val="Emphasis"/>
          <w:highlight w:val="yellow"/>
        </w:rPr>
        <w:t xml:space="preserve"> policy embrace a neoliberal conception of the state</w:t>
      </w:r>
      <w:r w:rsidRPr="00F1071C">
        <w:rPr>
          <w:sz w:val="10"/>
        </w:rPr>
        <w:t xml:space="preserve">. After all, </w:t>
      </w:r>
      <w:r w:rsidRPr="003A1CBE">
        <w:rPr>
          <w:rStyle w:val="StyleUnderline"/>
          <w:highlight w:val="yellow"/>
        </w:rPr>
        <w:t>neoliberalism is not merely an ideology, but also a set of policy prescriptions</w:t>
      </w:r>
      <w:r w:rsidRPr="002F2989">
        <w:rPr>
          <w:rStyle w:val="StyleUnderline"/>
        </w:rPr>
        <w:t xml:space="preserve"> that may have helped to call forth the state that it has described.</w:t>
      </w:r>
      <w:r w:rsidRPr="00F1071C">
        <w:rPr>
          <w:sz w:val="10"/>
        </w:rPr>
        <w:t xml:space="preserve"> As David 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F1071C">
        <w:rPr>
          <w:sz w:val="10"/>
        </w:rPr>
        <w:t xml:space="preserve">.”37 </w:t>
      </w:r>
      <w:r w:rsidRPr="001E7B4B">
        <w:rPr>
          <w:rStyle w:val="StyleUnderline"/>
        </w:rPr>
        <w:t>There are, it must be said, few areas of law that better exemplify this problem than IP law</w:t>
      </w:r>
      <w:r w:rsidRPr="00F1071C">
        <w:rPr>
          <w:sz w:val="10"/>
        </w:rPr>
        <w:t xml:space="preserve">. For example, Jessica </w:t>
      </w:r>
      <w:proofErr w:type="spellStart"/>
      <w:r w:rsidRPr="00F1071C">
        <w:rPr>
          <w:sz w:val="10"/>
        </w:rPr>
        <w:t>Litman</w:t>
      </w:r>
      <w:proofErr w:type="spellEnd"/>
      <w:r w:rsidRPr="00F1071C">
        <w:rPr>
          <w:sz w:val="10"/>
        </w:rPr>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F1071C">
        <w:rPr>
          <w:sz w:val="10"/>
        </w:rPr>
        <w:t>TradeRelated</w:t>
      </w:r>
      <w:proofErr w:type="spellEnd"/>
      <w:r w:rsidRPr="00F1071C">
        <w:rPr>
          <w:sz w:val="10"/>
        </w:rPr>
        <w:t xml:space="preserve"> Aspects of Intellectual Property Rights (</w:t>
      </w:r>
      <w:r w:rsidRPr="001E7B4B">
        <w:rPr>
          <w:rStyle w:val="StyleUnderline"/>
        </w:rPr>
        <w:t>TRIPS</w:t>
      </w:r>
      <w:r w:rsidRPr="00F1071C">
        <w:rPr>
          <w:sz w:val="10"/>
        </w:rPr>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F1071C">
        <w:rPr>
          <w:sz w:val="10"/>
        </w:rPr>
        <w:t xml:space="preserve"> which authorizes trade retaliation to enforce its judgments. Most countries in the world are members of TRIPS, and the Agreement introduced, for developing </w:t>
      </w:r>
      <w:proofErr w:type="gramStart"/>
      <w:r w:rsidRPr="00F1071C">
        <w:rPr>
          <w:sz w:val="10"/>
        </w:rPr>
        <w:t>countries in particular, substantial</w:t>
      </w:r>
      <w:proofErr w:type="gramEnd"/>
      <w:r w:rsidRPr="00F1071C">
        <w:rPr>
          <w:sz w:val="10"/>
        </w:rPr>
        <w:t xml:space="preserve">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F1071C">
        <w:rPr>
          <w:sz w:val="10"/>
        </w:rPr>
        <w:t xml:space="preserve">Through </w:t>
      </w:r>
      <w:r w:rsidRPr="001E7B4B">
        <w:rPr>
          <w:rStyle w:val="StyleUnderline"/>
        </w:rPr>
        <w:t>TRIPS</w:t>
      </w:r>
      <w:r w:rsidRPr="00F1071C">
        <w:rPr>
          <w:sz w:val="10"/>
        </w:rPr>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r w:rsidRPr="00F1071C">
        <w:rPr>
          <w:rFonts w:ascii="Times New Roman" w:eastAsia="Times New Roman" w:hAnsi="Times New Roman" w:cs="Times New Roman"/>
          <w:sz w:val="10"/>
        </w:rPr>
        <w:t>These private sector actors succeeded in getting most of what they wanted from a global IP agreement, which now has the status of public international law.</w:t>
      </w:r>
    </w:p>
    <w:p w14:paraId="52E3B9BC" w14:textId="77777777" w:rsidR="00EF7FD7" w:rsidRDefault="00EF7FD7" w:rsidP="00EF7FD7"/>
    <w:p w14:paraId="77C69FD0" w14:textId="39074144" w:rsidR="00AB2AB2" w:rsidRDefault="00AB2AB2" w:rsidP="00AB2AB2">
      <w:pPr>
        <w:pStyle w:val="Heading4"/>
      </w:pPr>
      <w:r>
        <w:t>The tag to their Abazi 16 card proves this – it literally says that “</w:t>
      </w:r>
      <w:r w:rsidRPr="00F87FBD">
        <w:t>whistleblowing protections are key to pre</w:t>
      </w:r>
      <w:r>
        <w:t>serving market dynamics”</w:t>
      </w:r>
    </w:p>
    <w:p w14:paraId="19EDF0DE" w14:textId="77777777" w:rsidR="00AB2AB2" w:rsidRDefault="00AB2AB2" w:rsidP="00AB2AB2">
      <w:pPr>
        <w:pStyle w:val="Heading4"/>
      </w:pPr>
      <w:r>
        <w:t>Neoliberalism makes ethics impossible, causes perpetual crisis, mass structural violence and environmental destruction.</w:t>
      </w:r>
    </w:p>
    <w:p w14:paraId="583E2354" w14:textId="77777777" w:rsidR="00AB2AB2" w:rsidRPr="00C62C38" w:rsidRDefault="00AB2AB2" w:rsidP="00AB2AB2">
      <w:proofErr w:type="spellStart"/>
      <w:r w:rsidRPr="00C62C38">
        <w:rPr>
          <w:rStyle w:val="Style13ptBold"/>
        </w:rPr>
        <w:t>Werlhof</w:t>
      </w:r>
      <w:proofErr w:type="spellEnd"/>
      <w:r w:rsidRPr="00C62C38">
        <w:rPr>
          <w:rStyle w:val="Style13ptBold"/>
        </w:rPr>
        <w:t xml:space="preserve"> 15</w:t>
      </w:r>
      <w:r>
        <w:t xml:space="preserve"> – Claudia, Professor of Political Science/Women's Studies, University Innsbruck (Austria), 2015 (“Neoliberal Globalization: Is There an Alternative to Plundering the Earth?” Global Research, May 25</w:t>
      </w:r>
      <w:r w:rsidRPr="00C62C38">
        <w:rPr>
          <w:vertAlign w:val="superscript"/>
        </w:rPr>
        <w:t>th</w:t>
      </w:r>
      <w:r>
        <w:t>, Available Online at http://www.globalresearch.ca/neoliberal-globalization-is-there-an-alternative-to-plundering-the-earth/24403)</w:t>
      </w:r>
    </w:p>
    <w:p w14:paraId="62DE2D92" w14:textId="77777777" w:rsidR="00AB2AB2" w:rsidRDefault="00AB2AB2" w:rsidP="00AB2AB2">
      <w:pPr>
        <w:ind w:left="720"/>
        <w:rPr>
          <w:sz w:val="16"/>
          <w:szCs w:val="16"/>
        </w:rPr>
      </w:pPr>
      <w:r w:rsidRPr="005307EE">
        <w:rPr>
          <w:rStyle w:val="StyleUnderline"/>
        </w:rPr>
        <w:t>At the center of</w:t>
      </w:r>
      <w:r w:rsidRPr="003B1C3D">
        <w:rPr>
          <w:sz w:val="16"/>
        </w:rPr>
        <w:t xml:space="preserve"> both old and </w:t>
      </w:r>
      <w:r w:rsidRPr="005307EE">
        <w:rPr>
          <w:rStyle w:val="StyleUnderline"/>
        </w:rPr>
        <w:t>new economic liberalism lies</w:t>
      </w:r>
      <w:r w:rsidRPr="003B1C3D">
        <w:rPr>
          <w:sz w:val="16"/>
        </w:rPr>
        <w:t>:</w:t>
      </w:r>
      <w:r>
        <w:rPr>
          <w:sz w:val="16"/>
        </w:rPr>
        <w:t xml:space="preserve"> </w:t>
      </w:r>
      <w:r w:rsidRPr="005A28D3">
        <w:rPr>
          <w:rStyle w:val="Emphasis"/>
          <w:highlight w:val="yellow"/>
        </w:rPr>
        <w:t>Self-interest</w:t>
      </w:r>
      <w:r w:rsidRPr="005307EE">
        <w:rPr>
          <w:rStyle w:val="StyleUnderline"/>
        </w:rPr>
        <w:t xml:space="preserve"> and </w:t>
      </w:r>
      <w:r w:rsidRPr="005A28D3">
        <w:rPr>
          <w:rStyle w:val="Emphasis"/>
          <w:highlight w:val="yellow"/>
        </w:rPr>
        <w:t>individualism</w:t>
      </w:r>
      <w:r w:rsidRPr="005307EE">
        <w:rPr>
          <w:rStyle w:val="StyleUnderline"/>
        </w:rPr>
        <w:t>; segregation of ethical principles and economic affairs</w:t>
      </w:r>
      <w:r w:rsidRPr="003B1C3D">
        <w:rPr>
          <w:sz w:val="16"/>
        </w:rPr>
        <w:t xml:space="preserve">, in other words: </w:t>
      </w:r>
      <w:r w:rsidRPr="005307EE">
        <w:rPr>
          <w:rStyle w:val="StyleUnderline"/>
        </w:rPr>
        <w:t xml:space="preserve">a process of ‘de-bedding’ economy from society; </w:t>
      </w:r>
      <w:r w:rsidRPr="005A28D3">
        <w:rPr>
          <w:rStyle w:val="Emphasis"/>
          <w:highlight w:val="yellow"/>
        </w:rPr>
        <w:t>economic rationality</w:t>
      </w:r>
      <w:r w:rsidRPr="005307EE">
        <w:rPr>
          <w:rStyle w:val="StyleUnderline"/>
        </w:rPr>
        <w:t xml:space="preserve"> as a mere cost-benefit calculation</w:t>
      </w:r>
      <w:r w:rsidRPr="003B1C3D">
        <w:rPr>
          <w:sz w:val="16"/>
        </w:rPr>
        <w:t xml:space="preserve"> and profit maximization; </w:t>
      </w:r>
      <w:r w:rsidRPr="00643D1A">
        <w:rPr>
          <w:rStyle w:val="StyleUnderline"/>
        </w:rPr>
        <w:t>competition as the essential driving force for</w:t>
      </w:r>
      <w:r w:rsidRPr="003B1C3D">
        <w:rPr>
          <w:sz w:val="16"/>
        </w:rPr>
        <w:t xml:space="preserve"> growth and </w:t>
      </w:r>
      <w:r w:rsidRPr="00643D1A">
        <w:rPr>
          <w:rStyle w:val="StyleUnderline"/>
        </w:rPr>
        <w:t>progress</w:t>
      </w:r>
      <w:r w:rsidRPr="003B1C3D">
        <w:rPr>
          <w:sz w:val="16"/>
        </w:rPr>
        <w:t>; specialization and the replacement of a subsistence economy with profit-oriented foreign trade (‘comparative cost advantage’); and the proscription of public (state) interference with market forces.[3]</w:t>
      </w:r>
      <w:r>
        <w:rPr>
          <w:sz w:val="16"/>
        </w:rPr>
        <w:t xml:space="preserve"> </w:t>
      </w:r>
      <w:r w:rsidRPr="003B1C3D">
        <w:rPr>
          <w:sz w:val="16"/>
        </w:rPr>
        <w:t xml:space="preserve">Where the new economic liberalism outdoes the old is in its global claim. Today’s </w:t>
      </w:r>
      <w:r w:rsidRPr="000E5B6A">
        <w:rPr>
          <w:rStyle w:val="StyleUnderline"/>
          <w:highlight w:val="yellow"/>
        </w:rPr>
        <w:t>economic liberalism functions as a model for</w:t>
      </w:r>
      <w:r w:rsidRPr="003B1C3D">
        <w:rPr>
          <w:sz w:val="16"/>
        </w:rPr>
        <w:t xml:space="preserve"> each and </w:t>
      </w:r>
      <w:proofErr w:type="spellStart"/>
      <w:r w:rsidRPr="00643D1A">
        <w:rPr>
          <w:rStyle w:val="StyleUnderline"/>
        </w:rPr>
        <w:t>everyone</w:t>
      </w:r>
      <w:proofErr w:type="spellEnd"/>
      <w:r w:rsidRPr="00643D1A">
        <w:rPr>
          <w:rStyle w:val="StyleUnderline"/>
        </w:rPr>
        <w:t xml:space="preserve">: </w:t>
      </w:r>
      <w:r w:rsidRPr="000E5B6A">
        <w:rPr>
          <w:rStyle w:val="StyleUnderline"/>
          <w:highlight w:val="yellow"/>
        </w:rPr>
        <w:t>all</w:t>
      </w:r>
      <w:r w:rsidRPr="003B1C3D">
        <w:rPr>
          <w:sz w:val="16"/>
        </w:rPr>
        <w:t xml:space="preserve"> parts </w:t>
      </w:r>
      <w:r w:rsidRPr="00643D1A">
        <w:rPr>
          <w:rStyle w:val="StyleUnderline"/>
        </w:rPr>
        <w:t>of the economy</w:t>
      </w:r>
      <w:r w:rsidRPr="003B1C3D">
        <w:rPr>
          <w:sz w:val="16"/>
        </w:rPr>
        <w:t xml:space="preserve">, all sectors of </w:t>
      </w:r>
      <w:r w:rsidRPr="00643D1A">
        <w:rPr>
          <w:rStyle w:val="StyleUnderline"/>
        </w:rPr>
        <w:t>society</w:t>
      </w:r>
      <w:r w:rsidRPr="003B1C3D">
        <w:rPr>
          <w:sz w:val="16"/>
        </w:rPr>
        <w:t xml:space="preserve">, of </w:t>
      </w:r>
      <w:r w:rsidRPr="000E5B6A">
        <w:rPr>
          <w:rStyle w:val="StyleUnderline"/>
          <w:highlight w:val="yellow"/>
        </w:rPr>
        <w:t>life</w:t>
      </w:r>
      <w:r w:rsidRPr="003B1C3D">
        <w:rPr>
          <w:sz w:val="16"/>
        </w:rPr>
        <w:t xml:space="preserve">/nature </w:t>
      </w:r>
      <w:r w:rsidRPr="00643D1A">
        <w:rPr>
          <w:rStyle w:val="StyleUnderline"/>
        </w:rPr>
        <w:t>itself</w:t>
      </w:r>
      <w:r w:rsidRPr="003B1C3D">
        <w:rPr>
          <w:sz w:val="16"/>
        </w:rPr>
        <w:t xml:space="preserve">. </w:t>
      </w:r>
      <w:proofErr w:type="gramStart"/>
      <w:r w:rsidRPr="003B1C3D">
        <w:rPr>
          <w:sz w:val="16"/>
        </w:rPr>
        <w:t>As a consequence</w:t>
      </w:r>
      <w:proofErr w:type="gramEnd"/>
      <w:r w:rsidRPr="003B1C3D">
        <w:rPr>
          <w:sz w:val="16"/>
        </w:rPr>
        <w:t xml:space="preserve">, the once “de-bedded” economy now claims to “im-bed” everything, including political power. Furthermore, </w:t>
      </w:r>
      <w:r w:rsidRPr="000E5B6A">
        <w:rPr>
          <w:rStyle w:val="StyleUnderline"/>
          <w:highlight w:val="yellow"/>
        </w:rPr>
        <w:t>a</w:t>
      </w:r>
      <w:r w:rsidRPr="00643D1A">
        <w:rPr>
          <w:rStyle w:val="StyleUnderline"/>
        </w:rPr>
        <w:t xml:space="preserve"> new </w:t>
      </w:r>
      <w:r w:rsidRPr="005A28D3">
        <w:rPr>
          <w:rStyle w:val="Emphasis"/>
          <w:highlight w:val="yellow"/>
        </w:rPr>
        <w:t>twisted “economic ethics”</w:t>
      </w:r>
      <w:r w:rsidRPr="003B1C3D">
        <w:rPr>
          <w:sz w:val="16"/>
        </w:rPr>
        <w:t xml:space="preserve"> (and with it a certain idea of “human nature”) </w:t>
      </w:r>
      <w:r w:rsidRPr="00643D1A">
        <w:rPr>
          <w:rStyle w:val="StyleUnderline"/>
        </w:rPr>
        <w:t xml:space="preserve">emerges </w:t>
      </w:r>
      <w:r w:rsidRPr="000E5B6A">
        <w:rPr>
          <w:rStyle w:val="StyleUnderline"/>
          <w:highlight w:val="yellow"/>
        </w:rPr>
        <w:t>that mocks</w:t>
      </w:r>
      <w:r w:rsidRPr="00643D1A">
        <w:rPr>
          <w:rStyle w:val="StyleUnderline"/>
        </w:rPr>
        <w:t xml:space="preserve"> </w:t>
      </w:r>
      <w:r w:rsidRPr="00643D1A">
        <w:rPr>
          <w:rStyle w:val="StyleUnderline"/>
        </w:rPr>
        <w:lastRenderedPageBreak/>
        <w:t>everything from</w:t>
      </w:r>
      <w:r w:rsidRPr="003B1C3D">
        <w:rPr>
          <w:sz w:val="16"/>
        </w:rPr>
        <w:t xml:space="preserve"> so-called do-gooders to </w:t>
      </w:r>
      <w:r w:rsidRPr="005A28D3">
        <w:rPr>
          <w:rStyle w:val="Emphasis"/>
          <w:highlight w:val="yellow"/>
        </w:rPr>
        <w:t>altruism</w:t>
      </w:r>
      <w:r w:rsidRPr="00643D1A">
        <w:rPr>
          <w:rStyle w:val="StyleUnderline"/>
        </w:rPr>
        <w:t xml:space="preserve"> to</w:t>
      </w:r>
      <w:r w:rsidRPr="003B1C3D">
        <w:rPr>
          <w:sz w:val="16"/>
        </w:rPr>
        <w:t xml:space="preserve"> selfless help to </w:t>
      </w:r>
      <w:r w:rsidRPr="005A28D3">
        <w:rPr>
          <w:rStyle w:val="Emphasis"/>
          <w:highlight w:val="yellow"/>
        </w:rPr>
        <w:t>care for others</w:t>
      </w:r>
      <w:r w:rsidRPr="003B1C3D">
        <w:rPr>
          <w:sz w:val="16"/>
        </w:rPr>
        <w:t xml:space="preserve"> to a notion of responsibility.[4]</w:t>
      </w:r>
      <w:r>
        <w:rPr>
          <w:sz w:val="16"/>
        </w:rPr>
        <w:t xml:space="preserve"> </w:t>
      </w:r>
      <w:r w:rsidRPr="003B1C3D">
        <w:rPr>
          <w:sz w:val="16"/>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Pr>
          <w:sz w:val="16"/>
          <w:szCs w:val="16"/>
        </w:rPr>
        <w:t xml:space="preserve"> </w:t>
      </w:r>
      <w:r w:rsidRPr="00643D1A">
        <w:rPr>
          <w:rStyle w:val="StyleUnderline"/>
        </w:rPr>
        <w:t>The maximization of profit</w:t>
      </w:r>
      <w:r w:rsidRPr="003B1C3D">
        <w:rPr>
          <w:sz w:val="16"/>
        </w:rPr>
        <w:t xml:space="preserve"> itself must occur within the shortest possible time; this </w:t>
      </w:r>
      <w:r w:rsidRPr="00643D1A">
        <w:rPr>
          <w:rStyle w:val="StyleUnderline"/>
        </w:rPr>
        <w:t>means</w:t>
      </w:r>
      <w:r w:rsidRPr="003B1C3D">
        <w:rPr>
          <w:sz w:val="16"/>
        </w:rPr>
        <w:t xml:space="preserve">, preferably, through </w:t>
      </w:r>
      <w:r w:rsidRPr="00643D1A">
        <w:rPr>
          <w:rStyle w:val="StyleUnderline"/>
        </w:rPr>
        <w:t>speculation and “shareholder value”</w:t>
      </w:r>
      <w:r w:rsidRPr="003B1C3D">
        <w:rPr>
          <w:sz w:val="16"/>
        </w:rPr>
        <w:t xml:space="preserve">. It must meet as few obstacles as possible. Today, global </w:t>
      </w:r>
      <w:r w:rsidRPr="00643D1A">
        <w:rPr>
          <w:rStyle w:val="StyleUnderline"/>
        </w:rPr>
        <w:t>economic interests outweigh</w:t>
      </w:r>
      <w:r w:rsidRPr="003B1C3D">
        <w:rPr>
          <w:sz w:val="16"/>
        </w:rPr>
        <w:t xml:space="preserve"> not only </w:t>
      </w:r>
      <w:r w:rsidRPr="00643D1A">
        <w:rPr>
          <w:rStyle w:val="StyleUnderline"/>
        </w:rPr>
        <w:t>extra-economic concerns</w:t>
      </w:r>
      <w:r w:rsidRPr="003B1C3D">
        <w:rPr>
          <w:sz w:val="16"/>
        </w:rPr>
        <w:t xml:space="preserve"> but also </w:t>
      </w:r>
      <w:r w:rsidRPr="00643D1A">
        <w:rPr>
          <w:rStyle w:val="StyleUnderline"/>
        </w:rPr>
        <w:t>national economic considerations since corporations today see themselves beyond both community and nation</w:t>
      </w:r>
      <w:r w:rsidRPr="003B1C3D">
        <w:rPr>
          <w:sz w:val="16"/>
        </w:rPr>
        <w:t xml:space="preserve">.[5] A “level playing field” is created that offers the global players the best possible conditions. This playing field knows of no legal, social, ecological, </w:t>
      </w:r>
      <w:proofErr w:type="gramStart"/>
      <w:r w:rsidRPr="003B1C3D">
        <w:rPr>
          <w:sz w:val="16"/>
        </w:rPr>
        <w:t>cultural</w:t>
      </w:r>
      <w:proofErr w:type="gramEnd"/>
      <w:r w:rsidRPr="003B1C3D">
        <w:rPr>
          <w:sz w:val="16"/>
        </w:rPr>
        <w:t xml:space="preserve"> or national “barriers”.[6] As a result, </w:t>
      </w:r>
      <w:r w:rsidRPr="00643D1A">
        <w:rPr>
          <w:rStyle w:val="StyleUnderline"/>
        </w:rPr>
        <w:t>economic competition plays out on a market that is free of all</w:t>
      </w:r>
      <w:r w:rsidRPr="003B1C3D">
        <w:rPr>
          <w:sz w:val="16"/>
        </w:rPr>
        <w:t xml:space="preserve"> non-market, </w:t>
      </w:r>
      <w:r w:rsidRPr="00643D1A">
        <w:rPr>
          <w:rStyle w:val="StyleUnderline"/>
        </w:rPr>
        <w:t>extra-economic</w:t>
      </w:r>
      <w:r w:rsidRPr="003B1C3D">
        <w:rPr>
          <w:sz w:val="16"/>
        </w:rPr>
        <w:t xml:space="preserve"> or protectionist </w:t>
      </w:r>
      <w:r w:rsidRPr="00643D1A">
        <w:rPr>
          <w:rStyle w:val="StyleUnderline"/>
        </w:rPr>
        <w:t>influences</w:t>
      </w:r>
      <w:r w:rsidRPr="003B1C3D">
        <w:rPr>
          <w:sz w:val="16"/>
        </w:rPr>
        <w:t xml:space="preserve"> – unless they serve the interests of the big players (the corporations), of course. The </w:t>
      </w:r>
      <w:r w:rsidRPr="00643D1A">
        <w:rPr>
          <w:rStyle w:val="StyleUnderline"/>
        </w:rPr>
        <w:t>corporations’ interests</w:t>
      </w:r>
      <w:r w:rsidRPr="003B1C3D">
        <w:rPr>
          <w:sz w:val="16"/>
        </w:rPr>
        <w:t xml:space="preserve"> – their maximal growth and progress – </w:t>
      </w:r>
      <w:r w:rsidRPr="00643D1A">
        <w:rPr>
          <w:rStyle w:val="StyleUnderline"/>
        </w:rPr>
        <w:t>take</w:t>
      </w:r>
      <w:r w:rsidRPr="003B1C3D">
        <w:rPr>
          <w:sz w:val="16"/>
        </w:rPr>
        <w:t xml:space="preserve"> on </w:t>
      </w:r>
      <w:r w:rsidRPr="00643D1A">
        <w:rPr>
          <w:rStyle w:val="StyleUnderline"/>
        </w:rPr>
        <w:t>complete priority</w:t>
      </w:r>
      <w:r w:rsidRPr="003B1C3D">
        <w:rPr>
          <w:sz w:val="16"/>
        </w:rPr>
        <w:t>. This is rationalized by alleging that their well-being means the well-being of small enterprises and workshops as well.</w:t>
      </w:r>
      <w:r>
        <w:rPr>
          <w:sz w:val="16"/>
        </w:rPr>
        <w:t xml:space="preserve"> </w:t>
      </w:r>
      <w:r w:rsidRPr="003B1C3D">
        <w:rPr>
          <w:sz w:val="16"/>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3B1C3D">
        <w:rPr>
          <w:sz w:val="16"/>
          <w:szCs w:val="16"/>
        </w:rPr>
        <w:t>i.e.</w:t>
      </w:r>
      <w:proofErr w:type="gramEnd"/>
      <w:r w:rsidRPr="003B1C3D">
        <w:rPr>
          <w:sz w:val="16"/>
          <w:szCs w:val="16"/>
        </w:rPr>
        <w:t xml:space="preserve"> the valorization of capital.[7]</w:t>
      </w:r>
      <w:r>
        <w:rPr>
          <w:sz w:val="16"/>
          <w:szCs w:val="16"/>
        </w:rPr>
        <w:t xml:space="preserve"> </w:t>
      </w:r>
      <w:r w:rsidRPr="003B1C3D">
        <w:rPr>
          <w:sz w:val="16"/>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B1C3D">
        <w:rPr>
          <w:rStyle w:val="StyleUnderline"/>
        </w:rPr>
        <w:t xml:space="preserve">big </w:t>
      </w:r>
      <w:proofErr w:type="gramStart"/>
      <w:r w:rsidRPr="000D3F3E">
        <w:rPr>
          <w:rStyle w:val="StyleUnderline"/>
        </w:rPr>
        <w:t>corporations</w:t>
      </w:r>
      <w:proofErr w:type="gramEnd"/>
      <w:r w:rsidRPr="000D3F3E">
        <w:rPr>
          <w:sz w:val="16"/>
        </w:rPr>
        <w:t xml:space="preserve"> win. In turn, they </w:t>
      </w:r>
      <w:r w:rsidRPr="000D3F3E">
        <w:rPr>
          <w:rStyle w:val="StyleUnderline"/>
        </w:rPr>
        <w:t>create new market oligopolies and monopolies of previously unknown dimensions. The market</w:t>
      </w:r>
      <w:r w:rsidRPr="000D3F3E">
        <w:rPr>
          <w:sz w:val="16"/>
        </w:rPr>
        <w:t xml:space="preserve"> hence </w:t>
      </w:r>
      <w:r w:rsidRPr="000D3F3E">
        <w:rPr>
          <w:rStyle w:val="StyleUnderline"/>
        </w:rPr>
        <w:t xml:space="preserve">only remains free for them, while it is rendered </w:t>
      </w:r>
      <w:r w:rsidRPr="005A28D3">
        <w:rPr>
          <w:rStyle w:val="Emphasis"/>
          <w:highlight w:val="yellow"/>
        </w:rPr>
        <w:t>unfree for all others</w:t>
      </w:r>
      <w:r w:rsidRPr="000D3F3E">
        <w:rPr>
          <w:rStyle w:val="StyleUnderline"/>
        </w:rPr>
        <w:t xml:space="preserve"> who are condemned to an </w:t>
      </w:r>
      <w:r w:rsidRPr="005A28D3">
        <w:rPr>
          <w:rStyle w:val="Emphasis"/>
          <w:highlight w:val="yellow"/>
        </w:rPr>
        <w:t>existence of dependency</w:t>
      </w:r>
      <w:r w:rsidRPr="000D3F3E">
        <w:rPr>
          <w:sz w:val="16"/>
        </w:rPr>
        <w:t xml:space="preserve"> (as enforced producers, </w:t>
      </w:r>
      <w:proofErr w:type="gramStart"/>
      <w:r w:rsidRPr="000D3F3E">
        <w:rPr>
          <w:sz w:val="16"/>
        </w:rPr>
        <w:t>workers</w:t>
      </w:r>
      <w:proofErr w:type="gramEnd"/>
      <w:r w:rsidRPr="000D3F3E">
        <w:rPr>
          <w:sz w:val="16"/>
        </w:rPr>
        <w:t xml:space="preserve"> and consumers</w:t>
      </w:r>
      <w:r w:rsidRPr="003B1C3D">
        <w:rPr>
          <w:sz w:val="16"/>
        </w:rPr>
        <w:t xml:space="preserve">) </w:t>
      </w:r>
      <w:r w:rsidRPr="003B1C3D">
        <w:rPr>
          <w:rStyle w:val="StyleUnderline"/>
        </w:rPr>
        <w:t xml:space="preserve">or </w:t>
      </w:r>
      <w:r w:rsidRPr="005A28D3">
        <w:rPr>
          <w:rStyle w:val="Emphasis"/>
          <w:highlight w:val="yellow"/>
        </w:rPr>
        <w:t>excluded from the market altogether</w:t>
      </w:r>
      <w:r w:rsidRPr="003B1C3D">
        <w:rPr>
          <w:sz w:val="16"/>
        </w:rPr>
        <w:t xml:space="preserve"> (if they have neither anything to sell or buy). About fifty percent of the world’s population fall into this group today, and the percentage is rising.[8]</w:t>
      </w:r>
      <w:r>
        <w:rPr>
          <w:sz w:val="16"/>
        </w:rPr>
        <w:t xml:space="preserve"> </w:t>
      </w:r>
      <w:r w:rsidRPr="00111B42">
        <w:rPr>
          <w:rStyle w:val="StyleUnderline"/>
        </w:rPr>
        <w:t>Anti-trust laws</w:t>
      </w:r>
      <w:r w:rsidRPr="003B1C3D">
        <w:rPr>
          <w:sz w:val="16"/>
        </w:rPr>
        <w:t xml:space="preserve"> have </w:t>
      </w:r>
      <w:r w:rsidRPr="00111B42">
        <w:rPr>
          <w:rStyle w:val="StyleUnderline"/>
        </w:rPr>
        <w:t>lost all power since</w:t>
      </w:r>
      <w:r w:rsidRPr="003B1C3D">
        <w:rPr>
          <w:sz w:val="16"/>
        </w:rPr>
        <w:t xml:space="preserve"> the transnational </w:t>
      </w:r>
      <w:r w:rsidRPr="005A28D3">
        <w:rPr>
          <w:rStyle w:val="Emphasis"/>
          <w:highlight w:val="yellow"/>
        </w:rPr>
        <w:t>corporations set the norms</w:t>
      </w:r>
      <w:r w:rsidRPr="003B1C3D">
        <w:rPr>
          <w:sz w:val="16"/>
        </w:rPr>
        <w:t xml:space="preserve">. It is the corporations – not “the market” as an anonymous mechanism or “invisible hand” – that determine today’s rules of trade, for example prices </w:t>
      </w:r>
      <w:r w:rsidRPr="005A28D3">
        <w:rPr>
          <w:rStyle w:val="Emphasis"/>
          <w:highlight w:val="yellow"/>
        </w:rPr>
        <w:t>and legal regulations</w:t>
      </w:r>
      <w:r w:rsidRPr="003B1C3D">
        <w:rPr>
          <w:sz w:val="16"/>
        </w:rPr>
        <w:t xml:space="preserve">. This happens </w:t>
      </w:r>
      <w:r w:rsidRPr="00111B42">
        <w:rPr>
          <w:rStyle w:val="StyleUnderline"/>
        </w:rPr>
        <w:t>outside any political control</w:t>
      </w:r>
      <w:r w:rsidRPr="003B1C3D">
        <w:rPr>
          <w:sz w:val="16"/>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0E5B6A">
        <w:rPr>
          <w:rStyle w:val="StyleUnderline"/>
          <w:highlight w:val="yellow"/>
        </w:rPr>
        <w:t>Money</w:t>
      </w:r>
      <w:r w:rsidRPr="003B1C3D">
        <w:rPr>
          <w:sz w:val="16"/>
        </w:rPr>
        <w:t xml:space="preserve"> instead “</w:t>
      </w:r>
      <w:r w:rsidRPr="000E5B6A">
        <w:rPr>
          <w:rStyle w:val="StyleUnderline"/>
          <w:highlight w:val="yellow"/>
        </w:rPr>
        <w:t>travels up</w:t>
      </w:r>
      <w:r w:rsidRPr="00111B42">
        <w:rPr>
          <w:rStyle w:val="StyleUnderline"/>
        </w:rPr>
        <w:t>wards</w:t>
      </w:r>
      <w:r w:rsidRPr="003B1C3D">
        <w:rPr>
          <w:sz w:val="16"/>
        </w:rPr>
        <w:t xml:space="preserve">” </w:t>
      </w:r>
      <w:r w:rsidRPr="000E5B6A">
        <w:rPr>
          <w:rStyle w:val="StyleUnderline"/>
          <w:highlight w:val="yellow"/>
        </w:rPr>
        <w:t>and disappears</w:t>
      </w:r>
      <w:r w:rsidRPr="003B1C3D">
        <w:rPr>
          <w:sz w:val="16"/>
        </w:rPr>
        <w:t xml:space="preserve">. Financial capital determines more and more what the markets are and do.[10] By delinking the dollar from the price of gold, money creation no longer bears a direct relationship to production”.[11] Moreover, these days </w:t>
      </w:r>
      <w:r w:rsidRPr="00111B42">
        <w:rPr>
          <w:rStyle w:val="StyleUnderline"/>
        </w:rPr>
        <w:t>most of us are</w:t>
      </w:r>
      <w:r w:rsidRPr="003B1C3D">
        <w:rPr>
          <w:sz w:val="16"/>
        </w:rPr>
        <w:t xml:space="preserve"> – exactly like all governments – </w:t>
      </w:r>
      <w:r w:rsidRPr="00111B42">
        <w:rPr>
          <w:rStyle w:val="StyleUnderline"/>
        </w:rPr>
        <w:t>in debt</w:t>
      </w:r>
      <w:r w:rsidRPr="003B1C3D">
        <w:rPr>
          <w:sz w:val="16"/>
        </w:rPr>
        <w:t>. It is financial capital that has all the money – we have none.[12]</w:t>
      </w:r>
      <w:r>
        <w:rPr>
          <w:sz w:val="16"/>
        </w:rPr>
        <w:t xml:space="preserve"> </w:t>
      </w:r>
      <w:r w:rsidRPr="00111B42">
        <w:rPr>
          <w:rStyle w:val="StyleUnderline"/>
        </w:rPr>
        <w:t>Small</w:t>
      </w:r>
      <w:r w:rsidRPr="003B1C3D">
        <w:rPr>
          <w:sz w:val="16"/>
        </w:rPr>
        <w:t xml:space="preserve">, medium, even some bigger </w:t>
      </w:r>
      <w:r w:rsidRPr="00111B42">
        <w:rPr>
          <w:rStyle w:val="StyleUnderline"/>
        </w:rPr>
        <w:t>enterprises are pushed out of the market</w:t>
      </w:r>
      <w:r w:rsidRPr="003B1C3D">
        <w:rPr>
          <w:sz w:val="16"/>
        </w:rPr>
        <w:t xml:space="preserve">, forced to </w:t>
      </w:r>
      <w:proofErr w:type="gramStart"/>
      <w:r w:rsidRPr="003B1C3D">
        <w:rPr>
          <w:sz w:val="16"/>
        </w:rPr>
        <w:t>fold</w:t>
      </w:r>
      <w:proofErr w:type="gramEnd"/>
      <w:r w:rsidRPr="003B1C3D">
        <w:rPr>
          <w:sz w:val="16"/>
        </w:rPr>
        <w:t xml:space="preserve"> or </w:t>
      </w:r>
      <w:r w:rsidRPr="00111B42">
        <w:rPr>
          <w:rStyle w:val="StyleUnderline"/>
        </w:rPr>
        <w:t>swallowed by transnational corporations</w:t>
      </w:r>
      <w:r w:rsidRPr="003B1C3D">
        <w:rPr>
          <w:sz w:val="16"/>
        </w:rPr>
        <w:t xml:space="preserve"> because their performances are below average in comparison to speculation – rather: </w:t>
      </w:r>
      <w:proofErr w:type="spellStart"/>
      <w:r w:rsidRPr="003B1C3D">
        <w:rPr>
          <w:sz w:val="16"/>
        </w:rPr>
        <w:t>spookulation</w:t>
      </w:r>
      <w:proofErr w:type="spellEnd"/>
      <w:r w:rsidRPr="003B1C3D">
        <w:rPr>
          <w:sz w:val="16"/>
        </w:rPr>
        <w:t xml:space="preserve"> – wins. </w:t>
      </w:r>
      <w:r w:rsidRPr="000E5B6A">
        <w:rPr>
          <w:rStyle w:val="StyleUnderline"/>
          <w:highlight w:val="yellow"/>
        </w:rPr>
        <w:t>The public sector</w:t>
      </w:r>
      <w:r w:rsidRPr="003B1C3D">
        <w:rPr>
          <w:sz w:val="16"/>
        </w:rPr>
        <w:t xml:space="preserve">, which has historically been defined as a sector of not-for-profit economy and administration, </w:t>
      </w:r>
      <w:r w:rsidRPr="000E5B6A">
        <w:rPr>
          <w:rStyle w:val="StyleUnderline"/>
          <w:highlight w:val="yellow"/>
        </w:rPr>
        <w:t>is</w:t>
      </w:r>
      <w:r w:rsidRPr="00111B42">
        <w:rPr>
          <w:rStyle w:val="StyleUnderline"/>
        </w:rPr>
        <w:t xml:space="preserve"> “slimmed” and its “profitable” parts</w:t>
      </w:r>
      <w:r w:rsidRPr="003B1C3D">
        <w:rPr>
          <w:sz w:val="16"/>
        </w:rPr>
        <w:t xml:space="preserve"> (“gems”) </w:t>
      </w:r>
      <w:r w:rsidRPr="00111B42">
        <w:rPr>
          <w:rStyle w:val="StyleUnderline"/>
        </w:rPr>
        <w:t>handed to corporations</w:t>
      </w:r>
      <w:r w:rsidRPr="003B1C3D">
        <w:rPr>
          <w:sz w:val="16"/>
        </w:rPr>
        <w:t xml:space="preserve"> (</w:t>
      </w:r>
      <w:r w:rsidRPr="000E5B6A">
        <w:rPr>
          <w:rStyle w:val="StyleUnderline"/>
          <w:highlight w:val="yellow"/>
        </w:rPr>
        <w:t>privatized</w:t>
      </w:r>
      <w:r w:rsidRPr="003B1C3D">
        <w:rPr>
          <w:sz w:val="16"/>
        </w:rPr>
        <w:t xml:space="preserve">). </w:t>
      </w:r>
      <w:proofErr w:type="gramStart"/>
      <w:r w:rsidRPr="003B1C3D">
        <w:rPr>
          <w:sz w:val="16"/>
        </w:rPr>
        <w:t>As a consequence</w:t>
      </w:r>
      <w:proofErr w:type="gramEnd"/>
      <w:r w:rsidRPr="003B1C3D">
        <w:rPr>
          <w:sz w:val="16"/>
        </w:rPr>
        <w:t xml:space="preserve">, </w:t>
      </w:r>
      <w:r w:rsidRPr="000E5B6A">
        <w:rPr>
          <w:rStyle w:val="StyleUnderline"/>
          <w:highlight w:val="yellow"/>
        </w:rPr>
        <w:t>social services</w:t>
      </w:r>
      <w:r w:rsidRPr="003B1C3D">
        <w:rPr>
          <w:sz w:val="16"/>
        </w:rPr>
        <w:t xml:space="preserve"> that are </w:t>
      </w:r>
      <w:r w:rsidRPr="005A28D3">
        <w:rPr>
          <w:rStyle w:val="Emphasis"/>
          <w:highlight w:val="yellow"/>
        </w:rPr>
        <w:t>necessary for our existence disappear</w:t>
      </w:r>
      <w:r w:rsidRPr="003B1C3D">
        <w:rPr>
          <w:sz w:val="16"/>
        </w:rPr>
        <w:t xml:space="preserve">. Small and medium private businesses – which, until recently, employed eighty percent of the workforce and provided normal working conditions – are affected by these developments as well. </w:t>
      </w:r>
      <w:r w:rsidRPr="00111B42">
        <w:rPr>
          <w:rStyle w:val="StyleUnderline"/>
        </w:rPr>
        <w:t>The alleged correlation between economic growth and secure employment is false</w:t>
      </w:r>
      <w:r w:rsidRPr="003B1C3D">
        <w:rPr>
          <w:sz w:val="16"/>
        </w:rPr>
        <w:t>. When economic growth is accompanied by the mergers of businesses, jobs are lost.[13]</w:t>
      </w:r>
      <w:r>
        <w:rPr>
          <w:sz w:val="16"/>
        </w:rPr>
        <w:t xml:space="preserve"> </w:t>
      </w:r>
      <w:r w:rsidRPr="003B1C3D">
        <w:rPr>
          <w:sz w:val="16"/>
        </w:rPr>
        <w:t xml:space="preserve">If there are any </w:t>
      </w:r>
      <w:r w:rsidRPr="000D3F3E">
        <w:rPr>
          <w:rStyle w:val="StyleUnderline"/>
        </w:rPr>
        <w:t>new jobs</w:t>
      </w:r>
      <w:r w:rsidRPr="000D3F3E">
        <w:rPr>
          <w:sz w:val="16"/>
        </w:rPr>
        <w:t xml:space="preserve">, most </w:t>
      </w:r>
      <w:r w:rsidRPr="000D3F3E">
        <w:rPr>
          <w:rStyle w:val="StyleUnderline"/>
        </w:rPr>
        <w:t>are precarious</w:t>
      </w:r>
      <w:r w:rsidRPr="000D3F3E">
        <w:rPr>
          <w:sz w:val="16"/>
        </w:rPr>
        <w:t xml:space="preserve">, meaning that they are only </w:t>
      </w:r>
      <w:r w:rsidRPr="000D3F3E">
        <w:rPr>
          <w:rStyle w:val="StyleUnderline"/>
        </w:rPr>
        <w:t xml:space="preserve">available temporarily and </w:t>
      </w:r>
      <w:r w:rsidRPr="000D3F3E">
        <w:rPr>
          <w:rStyle w:val="StyleUnderline"/>
        </w:rPr>
        <w:lastRenderedPageBreak/>
        <w:t>badly paid</w:t>
      </w:r>
      <w:r w:rsidRPr="000D3F3E">
        <w:rPr>
          <w:sz w:val="16"/>
        </w:rPr>
        <w:t xml:space="preserve">. One job is usually not enough to make a living.[14] This means that the working conditions in the North become akin to those in the South, and the working conditions of men akin to those of women – a trend diametrically opposed to what we have always been told. </w:t>
      </w:r>
      <w:r w:rsidRPr="000D3F3E">
        <w:rPr>
          <w:rStyle w:val="StyleUnderline"/>
        </w:rPr>
        <w:t>Corporations</w:t>
      </w:r>
      <w:r w:rsidRPr="000D3F3E">
        <w:rPr>
          <w:sz w:val="16"/>
        </w:rPr>
        <w:t xml:space="preserve"> now </w:t>
      </w:r>
      <w:r w:rsidRPr="000D3F3E">
        <w:rPr>
          <w:rStyle w:val="StyleUnderline"/>
        </w:rPr>
        <w:t>leave for the South (or East) to use cheap</w:t>
      </w:r>
      <w:r w:rsidRPr="000D3F3E">
        <w:rPr>
          <w:sz w:val="16"/>
        </w:rPr>
        <w:t xml:space="preserve"> – and particularly </w:t>
      </w:r>
      <w:r w:rsidRPr="000D3F3E">
        <w:rPr>
          <w:rStyle w:val="StyleUnderline"/>
        </w:rPr>
        <w:t>female</w:t>
      </w:r>
      <w:r w:rsidRPr="000D3F3E">
        <w:rPr>
          <w:sz w:val="16"/>
        </w:rPr>
        <w:t xml:space="preserve"> – </w:t>
      </w:r>
      <w:r w:rsidRPr="000D3F3E">
        <w:rPr>
          <w:rStyle w:val="StyleUnderline"/>
        </w:rPr>
        <w:t>labor without union affiliation</w:t>
      </w:r>
      <w:r w:rsidRPr="000D3F3E">
        <w:rPr>
          <w:sz w:val="16"/>
        </w:rPr>
        <w:t xml:space="preserve">. This has already been happening since the 1970s </w:t>
      </w:r>
      <w:r w:rsidRPr="000D3F3E">
        <w:rPr>
          <w:rStyle w:val="StyleUnderline"/>
        </w:rPr>
        <w:t>in</w:t>
      </w:r>
      <w:r w:rsidRPr="000D3F3E">
        <w:rPr>
          <w:sz w:val="16"/>
        </w:rPr>
        <w:t xml:space="preserve"> the “Export Processing Zones” (</w:t>
      </w:r>
      <w:r w:rsidRPr="000D3F3E">
        <w:rPr>
          <w:rStyle w:val="StyleUnderline"/>
        </w:rPr>
        <w:t>EPZs</w:t>
      </w:r>
      <w:r w:rsidRPr="000D3F3E">
        <w:rPr>
          <w:sz w:val="16"/>
        </w:rPr>
        <w:t xml:space="preserve">, “world market factories” or “maquiladoras”), </w:t>
      </w:r>
      <w:r w:rsidRPr="000D3F3E">
        <w:rPr>
          <w:rStyle w:val="StyleUnderline"/>
        </w:rPr>
        <w:t>where</w:t>
      </w:r>
      <w:r w:rsidRPr="000D3F3E">
        <w:rPr>
          <w:sz w:val="16"/>
        </w:rPr>
        <w:t xml:space="preserve"> most of the world’s </w:t>
      </w:r>
      <w:r w:rsidRPr="000D3F3E">
        <w:rPr>
          <w:rStyle w:val="StyleUnderline"/>
        </w:rPr>
        <w:t>computer chips, sneakers, clothes and electronic goods are produced</w:t>
      </w:r>
      <w:r w:rsidRPr="000D3F3E">
        <w:rPr>
          <w:sz w:val="16"/>
        </w:rPr>
        <w:t xml:space="preserve">.[15] The EPZs lie in areas where </w:t>
      </w:r>
      <w:r w:rsidRPr="000D3F3E">
        <w:rPr>
          <w:rStyle w:val="StyleUnderline"/>
        </w:rPr>
        <w:t>century-old colonial-capitalist and authoritarian-patriarchal conditions guarantee the availability of cheap labor</w:t>
      </w:r>
      <w:r w:rsidRPr="000D3F3E">
        <w:rPr>
          <w:sz w:val="16"/>
        </w:rPr>
        <w:t>.[16] The recent</w:t>
      </w:r>
      <w:r w:rsidRPr="003B1C3D">
        <w:rPr>
          <w:sz w:val="16"/>
        </w:rPr>
        <w:t xml:space="preserve"> shift of business opportunities from consumer goods to armaments is a particularly troubling development.[17]</w:t>
      </w:r>
      <w:r>
        <w:rPr>
          <w:sz w:val="16"/>
        </w:rPr>
        <w:t xml:space="preserve"> </w:t>
      </w:r>
      <w:r w:rsidRPr="003B1C3D">
        <w:rPr>
          <w:sz w:val="16"/>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3B1C3D">
        <w:rPr>
          <w:sz w:val="16"/>
          <w:szCs w:val="16"/>
        </w:rPr>
        <w:t>Chinese</w:t>
      </w:r>
      <w:proofErr w:type="gramEnd"/>
      <w:r w:rsidRPr="003B1C3D">
        <w:rPr>
          <w:sz w:val="16"/>
          <w:szCs w:val="16"/>
        </w:rPr>
        <w:t xml:space="preserve"> or Indian.</w:t>
      </w:r>
      <w:r>
        <w:rPr>
          <w:sz w:val="16"/>
          <w:szCs w:val="16"/>
        </w:rPr>
        <w:t xml:space="preserve"> </w:t>
      </w:r>
      <w:r w:rsidRPr="000E5B6A">
        <w:rPr>
          <w:rStyle w:val="StyleUnderline"/>
          <w:highlight w:val="yellow"/>
        </w:rPr>
        <w:t>The means of production become concentrated</w:t>
      </w:r>
      <w:r w:rsidRPr="00111B42">
        <w:rPr>
          <w:rStyle w:val="StyleUnderline"/>
        </w:rPr>
        <w:t xml:space="preserve"> in fewer and fewer hands</w:t>
      </w:r>
      <w:r w:rsidRPr="003B1C3D">
        <w:rPr>
          <w:sz w:val="16"/>
        </w:rPr>
        <w:t xml:space="preserve">, especially </w:t>
      </w:r>
      <w:r w:rsidRPr="00111B42">
        <w:rPr>
          <w:rStyle w:val="StyleUnderline"/>
        </w:rPr>
        <w:t>since finance capital</w:t>
      </w:r>
      <w:r w:rsidRPr="003B1C3D">
        <w:rPr>
          <w:sz w:val="16"/>
        </w:rPr>
        <w:t xml:space="preserve"> – rendered precarious itself – </w:t>
      </w:r>
      <w:r w:rsidRPr="00111B42">
        <w:rPr>
          <w:rStyle w:val="StyleUnderline"/>
        </w:rPr>
        <w:t xml:space="preserve">controls asset values ever more </w:t>
      </w:r>
      <w:r w:rsidRPr="000D3F3E">
        <w:rPr>
          <w:rStyle w:val="StyleUnderline"/>
        </w:rPr>
        <w:t>aggressively. New forms of private property are created</w:t>
      </w:r>
      <w:r w:rsidRPr="000D3F3E">
        <w:rPr>
          <w:sz w:val="16"/>
        </w:rPr>
        <w:t xml:space="preserve">, not least </w:t>
      </w:r>
      <w:r w:rsidRPr="000D3F3E">
        <w:rPr>
          <w:rStyle w:val="StyleUnderline"/>
        </w:rPr>
        <w:t>through the “clearance” of public property and the transformation of</w:t>
      </w:r>
      <w:r w:rsidRPr="000D3F3E">
        <w:rPr>
          <w:sz w:val="16"/>
        </w:rPr>
        <w:t xml:space="preserve"> formerly </w:t>
      </w:r>
      <w:r w:rsidRPr="000D3F3E">
        <w:rPr>
          <w:rStyle w:val="StyleUnderline"/>
        </w:rPr>
        <w:t>public</w:t>
      </w:r>
      <w:r w:rsidRPr="000D3F3E">
        <w:rPr>
          <w:sz w:val="16"/>
        </w:rPr>
        <w:t xml:space="preserve"> and small-scale private </w:t>
      </w:r>
      <w:r w:rsidRPr="000D3F3E">
        <w:rPr>
          <w:rStyle w:val="StyleUnderline"/>
        </w:rPr>
        <w:t>services</w:t>
      </w:r>
      <w:r w:rsidRPr="000D3F3E">
        <w:rPr>
          <w:sz w:val="16"/>
        </w:rPr>
        <w:t xml:space="preserve"> and industries </w:t>
      </w:r>
      <w:r w:rsidRPr="000D3F3E">
        <w:rPr>
          <w:rStyle w:val="StyleUnderline"/>
        </w:rPr>
        <w:t>to a corporate business sector</w:t>
      </w:r>
      <w:r w:rsidRPr="000D3F3E">
        <w:rPr>
          <w:sz w:val="16"/>
        </w:rPr>
        <w:t xml:space="preserve">. This concerns primarily fields that have long been (at least partly) excluded from the logic of profit – </w:t>
      </w:r>
      <w:proofErr w:type="gramStart"/>
      <w:r w:rsidRPr="000D3F3E">
        <w:rPr>
          <w:sz w:val="16"/>
        </w:rPr>
        <w:t>e.g.</w:t>
      </w:r>
      <w:proofErr w:type="gramEnd"/>
      <w:r w:rsidRPr="000D3F3E">
        <w:rPr>
          <w:sz w:val="16"/>
        </w:rPr>
        <w:t xml:space="preserve"> </w:t>
      </w:r>
      <w:r w:rsidRPr="000D3F3E">
        <w:rPr>
          <w:rStyle w:val="StyleUnderline"/>
        </w:rPr>
        <w:t>education, health, energy or water supply/dispo</w:t>
      </w:r>
      <w:r w:rsidRPr="003B1C3D">
        <w:rPr>
          <w:rStyle w:val="StyleUnderline"/>
        </w:rPr>
        <w:t xml:space="preserve">sal. </w:t>
      </w:r>
      <w:r w:rsidRPr="005A28D3">
        <w:rPr>
          <w:rStyle w:val="Emphasis"/>
          <w:highlight w:val="yellow"/>
        </w:rPr>
        <w:t>New</w:t>
      </w:r>
      <w:r w:rsidRPr="003B1C3D">
        <w:rPr>
          <w:sz w:val="16"/>
        </w:rPr>
        <w:t xml:space="preserve"> forms of so-called </w:t>
      </w:r>
      <w:r w:rsidRPr="005A28D3">
        <w:rPr>
          <w:rStyle w:val="Emphasis"/>
          <w:highlight w:val="yellow"/>
        </w:rPr>
        <w:t>enclosures</w:t>
      </w:r>
      <w:r w:rsidRPr="00111B42">
        <w:rPr>
          <w:rStyle w:val="StyleUnderline"/>
        </w:rPr>
        <w:t xml:space="preserve"> emerge from</w:t>
      </w:r>
      <w:r w:rsidRPr="003B1C3D">
        <w:rPr>
          <w:sz w:val="16"/>
        </w:rPr>
        <w:t xml:space="preserve"> today’s total </w:t>
      </w:r>
      <w:r w:rsidRPr="00111B42">
        <w:rPr>
          <w:rStyle w:val="StyleUnderline"/>
        </w:rPr>
        <w:t>commercialization of</w:t>
      </w:r>
      <w:r w:rsidRPr="003B1C3D">
        <w:rPr>
          <w:sz w:val="16"/>
        </w:rPr>
        <w:t xml:space="preserve"> formerly small-scale private or public industries and services, of </w:t>
      </w:r>
      <w:r w:rsidRPr="00111B42">
        <w:rPr>
          <w:rStyle w:val="StyleUnderline"/>
        </w:rPr>
        <w:t>the “commons”,</w:t>
      </w:r>
      <w:r w:rsidRPr="003B1C3D">
        <w:rPr>
          <w:sz w:val="16"/>
        </w:rPr>
        <w:t xml:space="preserve"> and of natural resources </w:t>
      </w:r>
      <w:r w:rsidRPr="000E5B6A">
        <w:rPr>
          <w:rStyle w:val="StyleUnderline"/>
          <w:highlight w:val="yellow"/>
        </w:rPr>
        <w:t xml:space="preserve">like </w:t>
      </w:r>
      <w:r w:rsidRPr="005A28D3">
        <w:rPr>
          <w:rStyle w:val="Emphasis"/>
          <w:highlight w:val="yellow"/>
        </w:rPr>
        <w:t>oceans</w:t>
      </w:r>
      <w:r w:rsidRPr="000E5B6A">
        <w:rPr>
          <w:rStyle w:val="StyleUnderline"/>
          <w:highlight w:val="yellow"/>
        </w:rPr>
        <w:t xml:space="preserve">, </w:t>
      </w:r>
      <w:r w:rsidRPr="005A28D3">
        <w:rPr>
          <w:rStyle w:val="Emphasis"/>
          <w:highlight w:val="yellow"/>
        </w:rPr>
        <w:t>rain forests</w:t>
      </w:r>
      <w:r w:rsidRPr="000E5B6A">
        <w:rPr>
          <w:rStyle w:val="StyleUnderline"/>
          <w:highlight w:val="yellow"/>
        </w:rPr>
        <w:t>, regions of</w:t>
      </w:r>
      <w:r w:rsidRPr="00111B42">
        <w:rPr>
          <w:rStyle w:val="StyleUnderline"/>
        </w:rPr>
        <w:t xml:space="preserve"> genetic diversity or geopolitical </w:t>
      </w:r>
      <w:r w:rsidRPr="000E5B6A">
        <w:rPr>
          <w:rStyle w:val="StyleUnderline"/>
          <w:highlight w:val="yellow"/>
        </w:rPr>
        <w:t>interest</w:t>
      </w:r>
      <w:r w:rsidRPr="003B1C3D">
        <w:rPr>
          <w:sz w:val="16"/>
        </w:rPr>
        <w:t xml:space="preserve"> (e.g. potential pipeline routes), etc.[19] As far as the new virtual spaces and communication networks go, we are witnessing frantic efforts to bring these under private control as well.[20]</w:t>
      </w:r>
      <w:r>
        <w:rPr>
          <w:sz w:val="16"/>
        </w:rPr>
        <w:t xml:space="preserve"> </w:t>
      </w:r>
      <w:r w:rsidRPr="003B1C3D">
        <w:rPr>
          <w:sz w:val="16"/>
        </w:rPr>
        <w:t xml:space="preserve">All </w:t>
      </w:r>
      <w:r w:rsidRPr="00111B42">
        <w:rPr>
          <w:rStyle w:val="StyleUnderline"/>
        </w:rPr>
        <w:t>these</w:t>
      </w:r>
      <w:r w:rsidRPr="003B1C3D">
        <w:rPr>
          <w:sz w:val="16"/>
        </w:rPr>
        <w:t xml:space="preserve"> new forms of private property </w:t>
      </w:r>
      <w:r w:rsidRPr="00111B42">
        <w:rPr>
          <w:rStyle w:val="StyleUnderline"/>
        </w:rPr>
        <w:t>are</w:t>
      </w:r>
      <w:r w:rsidRPr="003B1C3D">
        <w:rPr>
          <w:sz w:val="16"/>
        </w:rPr>
        <w:t xml:space="preserve"> essentially </w:t>
      </w:r>
      <w:r w:rsidRPr="000E5B6A">
        <w:rPr>
          <w:rStyle w:val="StyleUnderline"/>
          <w:highlight w:val="yellow"/>
        </w:rPr>
        <w:t>created by</w:t>
      </w:r>
      <w:r w:rsidRPr="003B1C3D">
        <w:rPr>
          <w:sz w:val="16"/>
        </w:rPr>
        <w:t xml:space="preserve"> (more or less) </w:t>
      </w:r>
      <w:r w:rsidRPr="000E5B6A">
        <w:rPr>
          <w:rStyle w:val="StyleUnderline"/>
          <w:highlight w:val="yellow"/>
        </w:rPr>
        <w:t>predatory</w:t>
      </w:r>
      <w:r w:rsidRPr="00111B42">
        <w:rPr>
          <w:rStyle w:val="StyleUnderline"/>
        </w:rPr>
        <w:t xml:space="preserve"> forms of </w:t>
      </w:r>
      <w:r w:rsidRPr="000E5B6A">
        <w:rPr>
          <w:rStyle w:val="StyleUnderline"/>
          <w:highlight w:val="yellow"/>
        </w:rPr>
        <w:t>appropriation</w:t>
      </w:r>
      <w:r w:rsidRPr="003B1C3D">
        <w:rPr>
          <w:sz w:val="16"/>
        </w:rPr>
        <w:t>. In this sense, they are a continuation of the history of so-called original accumulation which has expanded globally, in accordance with to the motto: “Growth through expropriation</w:t>
      </w:r>
      <w:proofErr w:type="gramStart"/>
      <w:r w:rsidRPr="003B1C3D">
        <w:rPr>
          <w:sz w:val="16"/>
        </w:rPr>
        <w:t>!”[</w:t>
      </w:r>
      <w:proofErr w:type="gramEnd"/>
      <w:r w:rsidRPr="003B1C3D">
        <w:rPr>
          <w:sz w:val="16"/>
        </w:rPr>
        <w:t>21]</w:t>
      </w:r>
      <w:r>
        <w:rPr>
          <w:sz w:val="16"/>
        </w:rPr>
        <w:t xml:space="preserve"> </w:t>
      </w:r>
      <w:r w:rsidRPr="00643D1A">
        <w:rPr>
          <w:rStyle w:val="StyleUnderline"/>
        </w:rPr>
        <w:t>Most people have less and less access to the means of production</w:t>
      </w:r>
      <w:r w:rsidRPr="003B1C3D">
        <w:rPr>
          <w:sz w:val="16"/>
        </w:rPr>
        <w:t xml:space="preserve">, and so </w:t>
      </w:r>
      <w:r w:rsidRPr="000D3F3E">
        <w:rPr>
          <w:sz w:val="16"/>
        </w:rPr>
        <w:t xml:space="preserve">the </w:t>
      </w:r>
      <w:r w:rsidRPr="005A28D3">
        <w:rPr>
          <w:rStyle w:val="Emphasis"/>
          <w:highlight w:val="yellow"/>
        </w:rPr>
        <w:t>dependence on scarce and underpaid work increases</w:t>
      </w:r>
      <w:r w:rsidRPr="000D3F3E">
        <w:rPr>
          <w:rStyle w:val="StyleUnderline"/>
        </w:rPr>
        <w:t>. The destruction of the welfare state</w:t>
      </w:r>
      <w:r w:rsidRPr="000D3F3E">
        <w:rPr>
          <w:sz w:val="16"/>
        </w:rPr>
        <w:t xml:space="preserve"> also </w:t>
      </w:r>
      <w:r w:rsidRPr="000D3F3E">
        <w:rPr>
          <w:rStyle w:val="StyleUnderline"/>
        </w:rPr>
        <w:t>destroys the notion that individuals can rely on the community to provide for them in times of need. Our existence relies</w:t>
      </w:r>
      <w:r w:rsidRPr="00643D1A">
        <w:rPr>
          <w:rStyle w:val="StyleUnderline"/>
        </w:rPr>
        <w:t xml:space="preserve"> exclusively on private</w:t>
      </w:r>
      <w:r w:rsidRPr="003B1C3D">
        <w:rPr>
          <w:sz w:val="16"/>
        </w:rPr>
        <w:t xml:space="preserve">, </w:t>
      </w:r>
      <w:proofErr w:type="gramStart"/>
      <w:r w:rsidRPr="003B1C3D">
        <w:rPr>
          <w:sz w:val="16"/>
        </w:rPr>
        <w:t>i.e.</w:t>
      </w:r>
      <w:proofErr w:type="gramEnd"/>
      <w:r w:rsidRPr="003B1C3D">
        <w:rPr>
          <w:sz w:val="16"/>
        </w:rPr>
        <w:t xml:space="preserve"> expensive, </w:t>
      </w:r>
      <w:r w:rsidRPr="00643D1A">
        <w:rPr>
          <w:rStyle w:val="StyleUnderline"/>
        </w:rPr>
        <w:t>services</w:t>
      </w:r>
      <w:r w:rsidRPr="003B1C3D">
        <w:rPr>
          <w:sz w:val="16"/>
        </w:rPr>
        <w:t xml:space="preserve"> that are often </w:t>
      </w:r>
      <w:r w:rsidRPr="00643D1A">
        <w:rPr>
          <w:rStyle w:val="StyleUnderline"/>
        </w:rPr>
        <w:t>of much worse quality</w:t>
      </w:r>
      <w:r w:rsidRPr="003B1C3D">
        <w:rPr>
          <w:sz w:val="16"/>
        </w:rPr>
        <w:t xml:space="preserve"> and much less reliable than public services. (It is a myth that the private always outdoes the public.) What we are experiencing is undersupply formerly only known by the colonial South. </w:t>
      </w:r>
      <w:r w:rsidRPr="00643D1A">
        <w:rPr>
          <w:rStyle w:val="StyleUnderline"/>
        </w:rPr>
        <w:t>The old claim that the South will eventually develop into the North is proven wrong</w:t>
      </w:r>
      <w:r w:rsidRPr="003B1C3D">
        <w:rPr>
          <w:sz w:val="16"/>
        </w:rPr>
        <w:t>. It is the North that increasingly develops into the South. We are witnessing the latest form of “development”, namely, a world system of underdevelopment.[22] Development and underdevelopment go hand in hand.[23] This might even dawn on “development aid” workers soon.</w:t>
      </w:r>
      <w:r>
        <w:rPr>
          <w:sz w:val="16"/>
        </w:rPr>
        <w:t xml:space="preserve"> </w:t>
      </w:r>
      <w:r w:rsidRPr="003B1C3D">
        <w:rPr>
          <w:sz w:val="16"/>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3B1C3D">
        <w:rPr>
          <w:sz w:val="16"/>
          <w:szCs w:val="16"/>
        </w:rPr>
        <w:t>housewifized</w:t>
      </w:r>
      <w:proofErr w:type="spellEnd"/>
      <w:r w:rsidRPr="003B1C3D">
        <w:rPr>
          <w:sz w:val="16"/>
          <w:szCs w:val="16"/>
        </w:rPr>
        <w:t>” work outside.[24] Yet, commercialization does not stop in front of the home’s doors either. Even housework becomes commercially co-opted (“new maid question”), with hardly any financial benefits for the women who do the work.[25]</w:t>
      </w:r>
      <w:r>
        <w:rPr>
          <w:sz w:val="16"/>
          <w:szCs w:val="16"/>
        </w:rPr>
        <w:t xml:space="preserve"> </w:t>
      </w:r>
      <w:r w:rsidRPr="003B1C3D">
        <w:rPr>
          <w:sz w:val="16"/>
          <w:szCs w:val="16"/>
        </w:rPr>
        <w:t>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w:t>
      </w:r>
      <w:r>
        <w:rPr>
          <w:sz w:val="16"/>
          <w:szCs w:val="16"/>
        </w:rPr>
        <w:t xml:space="preserve"> </w:t>
      </w:r>
      <w:r w:rsidRPr="003B1C3D">
        <w:rPr>
          <w:sz w:val="16"/>
        </w:rPr>
        <w:t xml:space="preserve">Today, </w:t>
      </w:r>
      <w:r w:rsidRPr="00643D1A">
        <w:rPr>
          <w:rStyle w:val="StyleUnderline"/>
        </w:rPr>
        <w:t xml:space="preserve">hundreds of </w:t>
      </w:r>
      <w:r w:rsidRPr="000E5B6A">
        <w:rPr>
          <w:rStyle w:val="StyleUnderline"/>
          <w:highlight w:val="yellow"/>
        </w:rPr>
        <w:t>millions of quasi-slaves</w:t>
      </w:r>
      <w:r w:rsidRPr="003B1C3D">
        <w:rPr>
          <w:sz w:val="16"/>
        </w:rPr>
        <w:t xml:space="preserve">, more than ever before, </w:t>
      </w:r>
      <w:r w:rsidRPr="000E5B6A">
        <w:rPr>
          <w:rStyle w:val="StyleUnderline"/>
          <w:highlight w:val="yellow"/>
        </w:rPr>
        <w:t>exist</w:t>
      </w:r>
      <w:r w:rsidRPr="00643D1A">
        <w:rPr>
          <w:rStyle w:val="StyleUnderline"/>
        </w:rPr>
        <w:t xml:space="preserve"> in the “world system</w:t>
      </w:r>
      <w:proofErr w:type="gramStart"/>
      <w:r w:rsidRPr="00643D1A">
        <w:rPr>
          <w:rStyle w:val="StyleUnderline"/>
        </w:rPr>
        <w:t>.”</w:t>
      </w:r>
      <w:r w:rsidRPr="003B1C3D">
        <w:rPr>
          <w:sz w:val="16"/>
        </w:rPr>
        <w:t>[</w:t>
      </w:r>
      <w:proofErr w:type="gramEnd"/>
      <w:r w:rsidRPr="003B1C3D">
        <w:rPr>
          <w:sz w:val="16"/>
        </w:rPr>
        <w:t xml:space="preserve">28] </w:t>
      </w:r>
      <w:r w:rsidRPr="00643D1A">
        <w:rPr>
          <w:rStyle w:val="StyleUnderline"/>
        </w:rPr>
        <w:t>The authoritarian model of the “Export Processing Zones” is conquering the East and threatening the North</w:t>
      </w:r>
      <w:r w:rsidRPr="003B1C3D">
        <w:rPr>
          <w:sz w:val="16"/>
        </w:rPr>
        <w:t xml:space="preserve">. The </w:t>
      </w:r>
      <w:r w:rsidRPr="000E5B6A">
        <w:rPr>
          <w:rStyle w:val="StyleUnderline"/>
          <w:highlight w:val="yellow"/>
        </w:rPr>
        <w:t>redistribution of wealth runs</w:t>
      </w:r>
      <w:r w:rsidRPr="003B1C3D">
        <w:rPr>
          <w:sz w:val="16"/>
        </w:rPr>
        <w:t xml:space="preserve"> ever more – and with ever </w:t>
      </w:r>
      <w:r w:rsidRPr="003B1C3D">
        <w:rPr>
          <w:sz w:val="16"/>
        </w:rPr>
        <w:lastRenderedPageBreak/>
        <w:t xml:space="preserve">accelerated speed – </w:t>
      </w:r>
      <w:r w:rsidRPr="000E5B6A">
        <w:rPr>
          <w:rStyle w:val="StyleUnderline"/>
          <w:highlight w:val="yellow"/>
        </w:rPr>
        <w:t>from the bottom to the top</w:t>
      </w:r>
      <w:r w:rsidRPr="00643D1A">
        <w:rPr>
          <w:rStyle w:val="StyleUnderline"/>
        </w:rPr>
        <w:t>. The gap between the rich and the poor has never been wider</w:t>
      </w:r>
      <w:r w:rsidRPr="003B1C3D">
        <w:rPr>
          <w:sz w:val="16"/>
        </w:rPr>
        <w:t>. The middle classes disappear. This is the situation we are facing.</w:t>
      </w:r>
      <w:r>
        <w:rPr>
          <w:sz w:val="16"/>
        </w:rPr>
        <w:t xml:space="preserve"> </w:t>
      </w:r>
      <w:r w:rsidRPr="003B1C3D">
        <w:rPr>
          <w:sz w:val="16"/>
        </w:rPr>
        <w:t xml:space="preserve">It becomes obvious that </w:t>
      </w:r>
      <w:r w:rsidRPr="00643D1A">
        <w:rPr>
          <w:rStyle w:val="StyleUnderline"/>
        </w:rPr>
        <w:t>neoliberalism marks not the end of colonialism but</w:t>
      </w:r>
      <w:r w:rsidRPr="003B1C3D">
        <w:rPr>
          <w:sz w:val="16"/>
        </w:rPr>
        <w:t xml:space="preserve">, to the contrary, </w:t>
      </w:r>
      <w:r w:rsidRPr="00643D1A">
        <w:rPr>
          <w:rStyle w:val="StyleUnderline"/>
        </w:rPr>
        <w:t>the</w:t>
      </w:r>
      <w:r w:rsidRPr="003B1C3D">
        <w:rPr>
          <w:sz w:val="16"/>
        </w:rPr>
        <w:t xml:space="preserve"> colonization of the North. This new “</w:t>
      </w:r>
      <w:r w:rsidRPr="00643D1A">
        <w:rPr>
          <w:rStyle w:val="StyleUnderline"/>
        </w:rPr>
        <w:t xml:space="preserve">colonization of the </w:t>
      </w:r>
      <w:proofErr w:type="gramStart"/>
      <w:r w:rsidRPr="00643D1A">
        <w:rPr>
          <w:rStyle w:val="StyleUnderline"/>
        </w:rPr>
        <w:t>world</w:t>
      </w:r>
      <w:r w:rsidRPr="003B1C3D">
        <w:rPr>
          <w:sz w:val="16"/>
        </w:rPr>
        <w:t>”[</w:t>
      </w:r>
      <w:proofErr w:type="gramEnd"/>
      <w:r w:rsidRPr="003B1C3D">
        <w:rPr>
          <w:sz w:val="16"/>
        </w:rPr>
        <w:t>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w:t>
      </w:r>
      <w:r>
        <w:rPr>
          <w:sz w:val="16"/>
        </w:rPr>
        <w:t xml:space="preserve"> </w:t>
      </w:r>
      <w:r w:rsidRPr="003B1C3D">
        <w:rPr>
          <w:sz w:val="16"/>
          <w:szCs w:val="16"/>
        </w:rPr>
        <w:t>Where there is no South, there is no North; where there is no periphery, there is no center; where there is no colony, there is no – in any case no “Western” – civilization.[31]</w:t>
      </w:r>
      <w:r>
        <w:rPr>
          <w:sz w:val="16"/>
          <w:szCs w:val="16"/>
        </w:rPr>
        <w:t xml:space="preserve"> </w:t>
      </w:r>
      <w:r w:rsidRPr="003B1C3D">
        <w:rPr>
          <w:sz w:val="16"/>
          <w:szCs w:val="16"/>
        </w:rPr>
        <w:t>Austria is part of the world system too. It is increasingly becoming a corporate colony (particularly of German corporations). This, however, does not keep it from being an active colonizer itself, especially in the East.[32]</w:t>
      </w:r>
      <w:r>
        <w:rPr>
          <w:sz w:val="16"/>
          <w:szCs w:val="16"/>
        </w:rPr>
        <w:t xml:space="preserve"> </w:t>
      </w:r>
      <w:r w:rsidRPr="000E5B6A">
        <w:rPr>
          <w:rStyle w:val="StyleUnderline"/>
          <w:highlight w:val="yellow"/>
        </w:rPr>
        <w:t>Social, cultural</w:t>
      </w:r>
      <w:r w:rsidRPr="00643D1A">
        <w:rPr>
          <w:rStyle w:val="StyleUnderline"/>
        </w:rPr>
        <w:t xml:space="preserve">, </w:t>
      </w:r>
      <w:proofErr w:type="gramStart"/>
      <w:r w:rsidRPr="00643D1A">
        <w:rPr>
          <w:rStyle w:val="StyleUnderline"/>
        </w:rPr>
        <w:t>traditional</w:t>
      </w:r>
      <w:proofErr w:type="gramEnd"/>
      <w:r w:rsidRPr="00643D1A">
        <w:rPr>
          <w:rStyle w:val="StyleUnderline"/>
        </w:rPr>
        <w:t xml:space="preserve"> </w:t>
      </w:r>
      <w:r w:rsidRPr="000E5B6A">
        <w:rPr>
          <w:rStyle w:val="StyleUnderline"/>
          <w:highlight w:val="yellow"/>
        </w:rPr>
        <w:t>and ecological considerations</w:t>
      </w:r>
      <w:r w:rsidRPr="00643D1A">
        <w:rPr>
          <w:rStyle w:val="StyleUnderline"/>
        </w:rPr>
        <w:t xml:space="preserve"> are abandoned and </w:t>
      </w:r>
      <w:r w:rsidRPr="000E5B6A">
        <w:rPr>
          <w:rStyle w:val="StyleUnderline"/>
          <w:highlight w:val="yellow"/>
        </w:rPr>
        <w:t xml:space="preserve">give way to a </w:t>
      </w:r>
      <w:r w:rsidRPr="005A28D3">
        <w:rPr>
          <w:rStyle w:val="Emphasis"/>
          <w:highlight w:val="yellow"/>
        </w:rPr>
        <w:t>mentality of plundering</w:t>
      </w:r>
      <w:r w:rsidRPr="000E5B6A">
        <w:rPr>
          <w:rStyle w:val="StyleUnderline"/>
          <w:highlight w:val="yellow"/>
        </w:rPr>
        <w:t>. All</w:t>
      </w:r>
      <w:r w:rsidRPr="00643D1A">
        <w:rPr>
          <w:rStyle w:val="StyleUnderline"/>
        </w:rPr>
        <w:t xml:space="preserve"> global </w:t>
      </w:r>
      <w:r w:rsidRPr="000E5B6A">
        <w:rPr>
          <w:rStyle w:val="StyleUnderline"/>
          <w:highlight w:val="yellow"/>
        </w:rPr>
        <w:t>resources</w:t>
      </w:r>
      <w:r w:rsidRPr="003B1C3D">
        <w:rPr>
          <w:sz w:val="16"/>
        </w:rPr>
        <w:t xml:space="preserve"> that we still have – natural resources, forests, water, genetic pools – </w:t>
      </w:r>
      <w:r w:rsidRPr="00643D1A">
        <w:rPr>
          <w:rStyle w:val="StyleUnderline"/>
        </w:rPr>
        <w:t xml:space="preserve">have </w:t>
      </w:r>
      <w:r w:rsidRPr="000E5B6A">
        <w:rPr>
          <w:rStyle w:val="StyleUnderline"/>
          <w:highlight w:val="yellow"/>
        </w:rPr>
        <w:t>turn</w:t>
      </w:r>
      <w:r w:rsidRPr="00643D1A">
        <w:rPr>
          <w:rStyle w:val="StyleUnderline"/>
        </w:rPr>
        <w:t xml:space="preserve">ed </w:t>
      </w:r>
      <w:r w:rsidRPr="000E5B6A">
        <w:rPr>
          <w:rStyle w:val="StyleUnderline"/>
          <w:highlight w:val="yellow"/>
        </w:rPr>
        <w:t xml:space="preserve">into </w:t>
      </w:r>
      <w:r w:rsidRPr="005A28D3">
        <w:rPr>
          <w:rStyle w:val="Emphasis"/>
          <w:highlight w:val="yellow"/>
        </w:rPr>
        <w:t>objects of utilization</w:t>
      </w:r>
      <w:r w:rsidRPr="000E5B6A">
        <w:rPr>
          <w:rStyle w:val="StyleUnderline"/>
          <w:highlight w:val="yellow"/>
        </w:rPr>
        <w:t xml:space="preserve">. </w:t>
      </w:r>
      <w:r w:rsidRPr="005A28D3">
        <w:rPr>
          <w:rStyle w:val="Emphasis"/>
          <w:highlight w:val="yellow"/>
        </w:rPr>
        <w:t>Rapid ecological destruction</w:t>
      </w:r>
      <w:r w:rsidRPr="000E5B6A">
        <w:rPr>
          <w:rStyle w:val="StyleUnderline"/>
          <w:highlight w:val="yellow"/>
        </w:rPr>
        <w:t xml:space="preserve"> through </w:t>
      </w:r>
      <w:r w:rsidRPr="005A28D3">
        <w:rPr>
          <w:rStyle w:val="Emphasis"/>
          <w:highlight w:val="yellow"/>
        </w:rPr>
        <w:t>depletion</w:t>
      </w:r>
      <w:r w:rsidRPr="000E5B6A">
        <w:rPr>
          <w:rStyle w:val="StyleUnderline"/>
          <w:highlight w:val="yellow"/>
        </w:rPr>
        <w:t xml:space="preserve"> is the consequence</w:t>
      </w:r>
      <w:r w:rsidRPr="003B1C3D">
        <w:rPr>
          <w:sz w:val="16"/>
        </w:rPr>
        <w:t xml:space="preserve">. If one makes more profit by </w:t>
      </w:r>
      <w:r w:rsidRPr="00643D1A">
        <w:rPr>
          <w:rStyle w:val="StyleUnderline"/>
        </w:rPr>
        <w:t>cutting down trees</w:t>
      </w:r>
      <w:r w:rsidRPr="003B1C3D">
        <w:rPr>
          <w:sz w:val="16"/>
        </w:rPr>
        <w:t xml:space="preserve"> than by planting them, then there is no reason not to cut them.[33] Neither the public nor the state interferes, despite </w:t>
      </w:r>
      <w:r w:rsidRPr="00BB646C">
        <w:rPr>
          <w:rStyle w:val="StyleUnderline"/>
        </w:rPr>
        <w:t>global warming</w:t>
      </w:r>
      <w:r w:rsidRPr="003B1C3D">
        <w:rPr>
          <w:sz w:val="16"/>
        </w:rPr>
        <w:t xml:space="preserve"> and the obvious fact that the clearing </w:t>
      </w:r>
      <w:r w:rsidRPr="000E5B6A">
        <w:rPr>
          <w:rStyle w:val="StyleUnderline"/>
          <w:highlight w:val="yellow"/>
        </w:rPr>
        <w:t>of</w:t>
      </w:r>
      <w:r w:rsidRPr="003B1C3D">
        <w:rPr>
          <w:sz w:val="16"/>
        </w:rPr>
        <w:t xml:space="preserve"> the </w:t>
      </w:r>
      <w:r w:rsidRPr="00BB646C">
        <w:rPr>
          <w:rStyle w:val="StyleUnderline"/>
        </w:rPr>
        <w:t>few</w:t>
      </w:r>
      <w:r w:rsidRPr="003B1C3D">
        <w:rPr>
          <w:sz w:val="16"/>
        </w:rPr>
        <w:t xml:space="preserve"> remaining </w:t>
      </w:r>
      <w:r w:rsidRPr="00BB646C">
        <w:rPr>
          <w:rStyle w:val="StyleUnderline"/>
        </w:rPr>
        <w:t>rain forests</w:t>
      </w:r>
      <w:r w:rsidRPr="003B1C3D">
        <w:rPr>
          <w:sz w:val="16"/>
        </w:rPr>
        <w:t xml:space="preserve"> will irreversibly destroy the earth’s climate – not to mention the many other negative effects of such actions.[34] </w:t>
      </w:r>
      <w:r w:rsidRPr="00BB646C">
        <w:rPr>
          <w:rStyle w:val="StyleUnderline"/>
        </w:rPr>
        <w:t>Climate, animal, plants, human and general ecological rights are worth nothing compared to the interests of the corporations</w:t>
      </w:r>
      <w:r w:rsidRPr="003B1C3D">
        <w:rPr>
          <w:sz w:val="16"/>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w:t>
      </w:r>
      <w:r>
        <w:rPr>
          <w:sz w:val="16"/>
        </w:rPr>
        <w:t xml:space="preserve"> </w:t>
      </w:r>
      <w:r w:rsidRPr="003B1C3D">
        <w:rPr>
          <w:sz w:val="16"/>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3B1C3D">
        <w:rPr>
          <w:sz w:val="16"/>
          <w:szCs w:val="16"/>
        </w:rPr>
        <w:t>in order for</w:t>
      </w:r>
      <w:proofErr w:type="gramEnd"/>
      <w:r w:rsidRPr="003B1C3D">
        <w:rPr>
          <w:sz w:val="16"/>
          <w:szCs w:val="16"/>
        </w:rPr>
        <w:t xml:space="preserve"> corporations to gain free access to the Congo’s natural resources that are the reason for the wars that plague the region today. After all, one needs diamonds and coltan for mobile phones.</w:t>
      </w:r>
      <w:r>
        <w:rPr>
          <w:sz w:val="16"/>
          <w:szCs w:val="16"/>
        </w:rPr>
        <w:t xml:space="preserve"> </w:t>
      </w:r>
      <w:r w:rsidRPr="003B1C3D">
        <w:rPr>
          <w:sz w:val="16"/>
        </w:rPr>
        <w:t xml:space="preserve">Today, </w:t>
      </w:r>
      <w:r w:rsidRPr="000E5B6A">
        <w:rPr>
          <w:rStyle w:val="StyleUnderline"/>
          <w:highlight w:val="yellow"/>
        </w:rPr>
        <w:t>everything</w:t>
      </w:r>
      <w:r w:rsidRPr="00BB646C">
        <w:rPr>
          <w:rStyle w:val="StyleUnderline"/>
        </w:rPr>
        <w:t xml:space="preserve"> on earth is </w:t>
      </w:r>
      <w:r w:rsidRPr="005A28D3">
        <w:rPr>
          <w:rStyle w:val="Emphasis"/>
          <w:highlight w:val="yellow"/>
        </w:rPr>
        <w:t>turned into commodities</w:t>
      </w:r>
      <w:r w:rsidRPr="003B1C3D">
        <w:rPr>
          <w:sz w:val="16"/>
        </w:rPr>
        <w:t xml:space="preserve">, </w:t>
      </w:r>
      <w:proofErr w:type="gramStart"/>
      <w:r w:rsidRPr="003B1C3D">
        <w:rPr>
          <w:sz w:val="16"/>
        </w:rPr>
        <w:t>i.e.</w:t>
      </w:r>
      <w:proofErr w:type="gramEnd"/>
      <w:r w:rsidRPr="003B1C3D">
        <w:rPr>
          <w:sz w:val="16"/>
        </w:rPr>
        <w:t xml:space="preserve"> everything becomes </w:t>
      </w:r>
      <w:r w:rsidRPr="00BB646C">
        <w:rPr>
          <w:rStyle w:val="StyleUnderline"/>
        </w:rPr>
        <w:t>an object of “trade” and commercialization</w:t>
      </w:r>
      <w:r w:rsidRPr="003B1C3D">
        <w:rPr>
          <w:sz w:val="16"/>
        </w:rPr>
        <w:t xml:space="preserve"> (which truly means liquidation, the transformation of all into liquid money). In its neoliberal stage it is not enough for capitalism to globally pursue less cost-intensive and preferably “</w:t>
      </w:r>
      <w:proofErr w:type="spellStart"/>
      <w:r w:rsidRPr="003B1C3D">
        <w:rPr>
          <w:sz w:val="16"/>
        </w:rPr>
        <w:t>wageless</w:t>
      </w:r>
      <w:proofErr w:type="spellEnd"/>
      <w:r w:rsidRPr="003B1C3D">
        <w:rPr>
          <w:sz w:val="16"/>
        </w:rPr>
        <w:t xml:space="preserve">” commodity production. </w:t>
      </w:r>
      <w:r w:rsidRPr="00BB646C">
        <w:rPr>
          <w:rStyle w:val="StyleUnderline"/>
        </w:rPr>
        <w:t xml:space="preserve">The objective is to transform everyone and everything into commodities, </w:t>
      </w:r>
      <w:r w:rsidRPr="005A28D3">
        <w:rPr>
          <w:rStyle w:val="Emphasis"/>
          <w:highlight w:val="yellow"/>
        </w:rPr>
        <w:t>including life itself</w:t>
      </w:r>
      <w:r w:rsidRPr="003B1C3D">
        <w:rPr>
          <w:sz w:val="16"/>
        </w:rPr>
        <w:t>.[35] We are racing blindly towards the violent and absolute conclusion of this “mode of production”, namely total capitalization/liquidation by “monetarization”.[36]</w:t>
      </w:r>
      <w:r>
        <w:rPr>
          <w:sz w:val="16"/>
        </w:rPr>
        <w:t xml:space="preserve"> </w:t>
      </w:r>
      <w:r w:rsidRPr="003B1C3D">
        <w:rPr>
          <w:sz w:val="16"/>
        </w:rPr>
        <w:t xml:space="preserve">We are not only witnessing perpetual praise of the market – we are witnessing what can be described as “market fundamentalism”. People believe in the market as if it was a god. There seems to be a sense that nothing could ever happen without it. </w:t>
      </w:r>
      <w:r w:rsidRPr="00111B42">
        <w:rPr>
          <w:rStyle w:val="StyleUnderline"/>
        </w:rPr>
        <w:t xml:space="preserve">Total global </w:t>
      </w:r>
      <w:r w:rsidRPr="000D3F3E">
        <w:rPr>
          <w:rStyle w:val="StyleUnderline"/>
        </w:rPr>
        <w:t>maximized accumulation of money/capital as abstract wealth becomes the sole purpose of economic activity</w:t>
      </w:r>
      <w:r w:rsidRPr="000D3F3E">
        <w:rPr>
          <w:sz w:val="16"/>
        </w:rPr>
        <w:t xml:space="preserve">. A “free” world market for everything </w:t>
      </w:r>
      <w:proofErr w:type="gramStart"/>
      <w:r w:rsidRPr="000D3F3E">
        <w:rPr>
          <w:sz w:val="16"/>
        </w:rPr>
        <w:t>has to</w:t>
      </w:r>
      <w:proofErr w:type="gramEnd"/>
      <w:r w:rsidRPr="000D3F3E">
        <w:rPr>
          <w:sz w:val="16"/>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0D3F3E">
        <w:rPr>
          <w:sz w:val="16"/>
        </w:rPr>
        <w:t>e.g.</w:t>
      </w:r>
      <w:proofErr w:type="gramEnd"/>
      <w:r w:rsidRPr="000D3F3E">
        <w:rPr>
          <w:sz w:val="16"/>
        </w:rPr>
        <w:t xml:space="preserve"> in Iraq, Eastern Europe or China. One thing remains generally overlooked: </w:t>
      </w:r>
      <w:r w:rsidRPr="000D3F3E">
        <w:rPr>
          <w:rStyle w:val="StyleUnderline"/>
        </w:rPr>
        <w:t>the abstract wealth created for accumulation implies the destruction of nature as concrete wealth. The result is a “hole in the ground” and</w:t>
      </w:r>
      <w:r w:rsidRPr="000D3F3E">
        <w:rPr>
          <w:sz w:val="16"/>
        </w:rPr>
        <w:t xml:space="preserve"> next to it </w:t>
      </w:r>
      <w:r w:rsidRPr="000D3F3E">
        <w:rPr>
          <w:rStyle w:val="StyleUnderline"/>
        </w:rPr>
        <w:t>a garbage dump</w:t>
      </w:r>
      <w:r w:rsidRPr="000D3F3E">
        <w:rPr>
          <w:sz w:val="16"/>
        </w:rPr>
        <w:t xml:space="preserve"> with used commodities, outdated </w:t>
      </w:r>
      <w:proofErr w:type="gramStart"/>
      <w:r w:rsidRPr="000D3F3E">
        <w:rPr>
          <w:sz w:val="16"/>
        </w:rPr>
        <w:t>machinery</w:t>
      </w:r>
      <w:proofErr w:type="gramEnd"/>
      <w:r w:rsidRPr="000D3F3E">
        <w:rPr>
          <w:sz w:val="16"/>
        </w:rPr>
        <w:t xml:space="preserve"> and money without value.[37] However, </w:t>
      </w:r>
      <w:r w:rsidRPr="000D3F3E">
        <w:rPr>
          <w:rStyle w:val="StyleUnderline"/>
        </w:rPr>
        <w:t>once all concrete wealth</w:t>
      </w:r>
      <w:r w:rsidRPr="000D3F3E">
        <w:rPr>
          <w:sz w:val="16"/>
        </w:rPr>
        <w:t xml:space="preserve"> (which today consists mainly of the last natural resources) </w:t>
      </w:r>
      <w:r w:rsidRPr="000D3F3E">
        <w:rPr>
          <w:rStyle w:val="StyleUnderline"/>
        </w:rPr>
        <w:t>will be gone, abstract wealth will disappear as well</w:t>
      </w:r>
      <w:r w:rsidRPr="000D3F3E">
        <w:rPr>
          <w:sz w:val="16"/>
        </w:rPr>
        <w:t xml:space="preserve">. It will, in Marx’s words, “evaporate”. The fact that </w:t>
      </w:r>
      <w:r w:rsidRPr="000D3F3E">
        <w:rPr>
          <w:rStyle w:val="StyleUnderline"/>
        </w:rPr>
        <w:t>abstract wealth is not real wealth</w:t>
      </w:r>
      <w:r w:rsidRPr="000D3F3E">
        <w:rPr>
          <w:sz w:val="16"/>
        </w:rPr>
        <w:t xml:space="preserve"> will become obvious, and so will the answer to the question of which wealth modern economic activity has really created. In the end it is nothing but </w:t>
      </w:r>
      <w:r w:rsidRPr="000D3F3E">
        <w:rPr>
          <w:rStyle w:val="StyleUnderline"/>
        </w:rPr>
        <w:t>monetary wealth</w:t>
      </w:r>
      <w:r w:rsidRPr="000D3F3E">
        <w:rPr>
          <w:sz w:val="16"/>
        </w:rPr>
        <w:t xml:space="preserve"> (and even this mainly exists virtually or on accounts) that </w:t>
      </w:r>
      <w:r w:rsidRPr="000D3F3E">
        <w:rPr>
          <w:rStyle w:val="StyleUnderline"/>
        </w:rPr>
        <w:t>constitutes a monoculture controlled by a tiny minority. Diversity is suffocated and millions of people are left wondering how to survive</w:t>
      </w:r>
      <w:r w:rsidRPr="000D3F3E">
        <w:rPr>
          <w:sz w:val="16"/>
        </w:rPr>
        <w:t xml:space="preserve">. And really: how do you survive with neither resources nor means of production nor money? </w:t>
      </w:r>
      <w:r w:rsidRPr="000D3F3E">
        <w:rPr>
          <w:rStyle w:val="StyleUnderline"/>
        </w:rPr>
        <w:t xml:space="preserve">The </w:t>
      </w:r>
      <w:r w:rsidRPr="005A28D3">
        <w:rPr>
          <w:rStyle w:val="Emphasis"/>
          <w:highlight w:val="yellow"/>
        </w:rPr>
        <w:t>nihilism</w:t>
      </w:r>
      <w:r w:rsidRPr="000D3F3E">
        <w:rPr>
          <w:rStyle w:val="StyleUnderline"/>
        </w:rPr>
        <w:t xml:space="preserve"> of our economic system is evident. The whole world will be transformed into money</w:t>
      </w:r>
      <w:r w:rsidRPr="000D3F3E">
        <w:rPr>
          <w:sz w:val="16"/>
        </w:rPr>
        <w:t xml:space="preserve"> – </w:t>
      </w:r>
      <w:r w:rsidRPr="000D3F3E">
        <w:rPr>
          <w:rStyle w:val="StyleUnderline"/>
        </w:rPr>
        <w:t>and then it will disappear</w:t>
      </w:r>
      <w:r w:rsidRPr="000D3F3E">
        <w:rPr>
          <w:sz w:val="16"/>
        </w:rPr>
        <w:t xml:space="preserve">. After all, </w:t>
      </w:r>
      <w:r w:rsidRPr="000D3F3E">
        <w:rPr>
          <w:rStyle w:val="StyleUnderline"/>
        </w:rPr>
        <w:t>money cannot be eaten</w:t>
      </w:r>
      <w:r w:rsidRPr="000D3F3E">
        <w:rPr>
          <w:sz w:val="16"/>
        </w:rPr>
        <w:t xml:space="preserve">. What no one seems to consider is the fact that it is impossible to re-transform </w:t>
      </w:r>
      <w:r w:rsidRPr="000D3F3E">
        <w:rPr>
          <w:sz w:val="16"/>
        </w:rPr>
        <w:lastRenderedPageBreak/>
        <w:t xml:space="preserve">commodities, money, capital and machinery into nature or concrete wealth. It seems that </w:t>
      </w:r>
      <w:r w:rsidRPr="000D3F3E">
        <w:rPr>
          <w:rStyle w:val="StyleUnderline"/>
        </w:rPr>
        <w:t>underlying all “economic development” is the assumption that “resources”</w:t>
      </w:r>
      <w:r w:rsidRPr="000D3F3E">
        <w:rPr>
          <w:sz w:val="16"/>
        </w:rPr>
        <w:t xml:space="preserve">, the “sources of wealth”,[38] </w:t>
      </w:r>
      <w:r w:rsidRPr="000D3F3E">
        <w:rPr>
          <w:rStyle w:val="StyleUnderline"/>
        </w:rPr>
        <w:t>are renewable and everlasting</w:t>
      </w:r>
      <w:r w:rsidRPr="000D3F3E">
        <w:rPr>
          <w:sz w:val="16"/>
        </w:rPr>
        <w:t xml:space="preserve"> – just like the “growth” they create.[39] </w:t>
      </w:r>
      <w:r w:rsidRPr="000D3F3E">
        <w:rPr>
          <w:sz w:val="16"/>
          <w:szCs w:val="16"/>
        </w:rPr>
        <w:t>The notion that capitalism and democracy are one is proven a</w:t>
      </w:r>
      <w:r w:rsidRPr="003B1C3D">
        <w:rPr>
          <w:sz w:val="16"/>
          <w:szCs w:val="16"/>
        </w:rPr>
        <w:t xml:space="preserve"> myth by neoliberalism and its “monetary totalitarianism”.[40]</w:t>
      </w:r>
      <w:r>
        <w:rPr>
          <w:sz w:val="16"/>
          <w:szCs w:val="16"/>
        </w:rPr>
        <w:t xml:space="preserve"> </w:t>
      </w:r>
      <w:r w:rsidRPr="00111B42">
        <w:rPr>
          <w:rStyle w:val="StyleUnderline"/>
        </w:rPr>
        <w:t>The primacy of politics over economy has been lost</w:t>
      </w:r>
      <w:r w:rsidRPr="003B1C3D">
        <w:rPr>
          <w:sz w:val="16"/>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3B1C3D">
        <w:rPr>
          <w:sz w:val="16"/>
        </w:rPr>
        <w:t>privata</w:t>
      </w:r>
      <w:proofErr w:type="spellEnd"/>
      <w:r w:rsidRPr="003B1C3D">
        <w:rPr>
          <w:sz w:val="16"/>
        </w:rPr>
        <w:t xml:space="preserve">, or – as we could say today – a res </w:t>
      </w:r>
      <w:proofErr w:type="spellStart"/>
      <w:r w:rsidRPr="003B1C3D">
        <w:rPr>
          <w:sz w:val="16"/>
        </w:rPr>
        <w:t>privata</w:t>
      </w:r>
      <w:proofErr w:type="spellEnd"/>
      <w:r w:rsidRPr="003B1C3D">
        <w:rPr>
          <w:sz w:val="16"/>
        </w:rPr>
        <w:t xml:space="preserve"> </w:t>
      </w:r>
      <w:proofErr w:type="spellStart"/>
      <w:r w:rsidRPr="003B1C3D">
        <w:rPr>
          <w:sz w:val="16"/>
        </w:rPr>
        <w:t>transnationale</w:t>
      </w:r>
      <w:proofErr w:type="spellEnd"/>
      <w:r w:rsidRPr="003B1C3D">
        <w:rPr>
          <w:sz w:val="16"/>
        </w:rPr>
        <w:t xml:space="preserve"> (in its original Latin meaning, </w:t>
      </w:r>
      <w:proofErr w:type="spellStart"/>
      <w:r w:rsidRPr="003B1C3D">
        <w:rPr>
          <w:sz w:val="16"/>
        </w:rPr>
        <w:t>privare</w:t>
      </w:r>
      <w:proofErr w:type="spellEnd"/>
      <w:r w:rsidRPr="003B1C3D">
        <w:rPr>
          <w:sz w:val="16"/>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w:t>
      </w:r>
      <w:r>
        <w:rPr>
          <w:sz w:val="16"/>
        </w:rPr>
        <w:t xml:space="preserve"> </w:t>
      </w:r>
      <w:r w:rsidRPr="005A28D3">
        <w:rPr>
          <w:rStyle w:val="Emphasis"/>
          <w:highlight w:val="yellow"/>
        </w:rPr>
        <w:t>Neoliberalism and war are two sides of the same coin</w:t>
      </w:r>
      <w:r w:rsidRPr="003B1C3D">
        <w:rPr>
          <w:sz w:val="16"/>
        </w:rPr>
        <w:t xml:space="preserve">.[44] </w:t>
      </w:r>
      <w:r w:rsidRPr="00111B42">
        <w:rPr>
          <w:rStyle w:val="StyleUnderline"/>
        </w:rPr>
        <w:t>Free trade, piracy and war are still “an inseparable three”</w:t>
      </w:r>
      <w:r w:rsidRPr="003B1C3D">
        <w:rPr>
          <w:sz w:val="16"/>
        </w:rPr>
        <w:t xml:space="preserve"> – today maybe more so than ever. </w:t>
      </w:r>
      <w:r w:rsidRPr="00111B42">
        <w:rPr>
          <w:rStyle w:val="StyleUnderline"/>
        </w:rPr>
        <w:t>War is not only “good for the economy” but is indeed its driving force and can be understood as the “continuation of economy with other means”</w:t>
      </w:r>
      <w:r w:rsidRPr="003B1C3D">
        <w:rPr>
          <w:sz w:val="16"/>
        </w:rPr>
        <w:t xml:space="preserve">.[45] War and economy have become almost </w:t>
      </w:r>
      <w:r w:rsidRPr="000D3F3E">
        <w:rPr>
          <w:sz w:val="16"/>
        </w:rPr>
        <w:t xml:space="preserve">indistinguishable.[46] </w:t>
      </w:r>
      <w:r w:rsidRPr="000D3F3E">
        <w:rPr>
          <w:rStyle w:val="StyleUnderline"/>
        </w:rPr>
        <w:t>Wars about resources</w:t>
      </w:r>
      <w:r w:rsidRPr="000D3F3E">
        <w:rPr>
          <w:sz w:val="16"/>
        </w:rPr>
        <w:t xml:space="preserve"> – </w:t>
      </w:r>
      <w:r w:rsidRPr="000D3F3E">
        <w:rPr>
          <w:rStyle w:val="StyleUnderline"/>
        </w:rPr>
        <w:t>especially oil and water</w:t>
      </w:r>
      <w:r w:rsidRPr="000D3F3E">
        <w:rPr>
          <w:sz w:val="16"/>
        </w:rPr>
        <w:t xml:space="preserve"> – </w:t>
      </w:r>
      <w:r w:rsidRPr="000D3F3E">
        <w:rPr>
          <w:rStyle w:val="StyleUnderline"/>
        </w:rPr>
        <w:t>have already begun</w:t>
      </w:r>
      <w:r w:rsidRPr="000D3F3E">
        <w:rPr>
          <w:sz w:val="16"/>
        </w:rPr>
        <w:t xml:space="preserve">.[47] </w:t>
      </w:r>
      <w:r w:rsidRPr="000D3F3E">
        <w:rPr>
          <w:rStyle w:val="StyleUnderline"/>
        </w:rPr>
        <w:t>The Gulf Wars are the most obvious</w:t>
      </w:r>
      <w:r w:rsidRPr="000D3F3E">
        <w:rPr>
          <w:sz w:val="16"/>
        </w:rPr>
        <w:t xml:space="preserve"> examples. </w:t>
      </w:r>
      <w:r w:rsidRPr="000D3F3E">
        <w:rPr>
          <w:rStyle w:val="StyleUnderline"/>
        </w:rPr>
        <w:t>Militarism</w:t>
      </w:r>
      <w:r w:rsidRPr="000D3F3E">
        <w:rPr>
          <w:sz w:val="16"/>
        </w:rPr>
        <w:t xml:space="preserve"> once again </w:t>
      </w:r>
      <w:r w:rsidRPr="000D3F3E">
        <w:rPr>
          <w:rStyle w:val="StyleUnderline"/>
        </w:rPr>
        <w:t xml:space="preserve">appears as </w:t>
      </w:r>
      <w:r w:rsidRPr="005A28D3">
        <w:rPr>
          <w:rStyle w:val="Emphasis"/>
          <w:highlight w:val="yellow"/>
        </w:rPr>
        <w:t>the “executor of capital accumulation</w:t>
      </w:r>
      <w:r w:rsidRPr="000D3F3E">
        <w:rPr>
          <w:sz w:val="16"/>
        </w:rPr>
        <w:t xml:space="preserve">” – potentially everywhere and enduringly.[48] </w:t>
      </w:r>
      <w:r w:rsidRPr="000D3F3E">
        <w:rPr>
          <w:rStyle w:val="StyleUnderline"/>
        </w:rPr>
        <w:t>Human rights</w:t>
      </w:r>
      <w:r w:rsidRPr="000D3F3E">
        <w:rPr>
          <w:sz w:val="16"/>
        </w:rPr>
        <w:t xml:space="preserve"> and rights of sovereignty </w:t>
      </w:r>
      <w:r w:rsidRPr="000D3F3E">
        <w:rPr>
          <w:rStyle w:val="StyleUnderline"/>
        </w:rPr>
        <w:t>have been transferred from people</w:t>
      </w:r>
      <w:r w:rsidRPr="000D3F3E">
        <w:rPr>
          <w:sz w:val="16"/>
        </w:rPr>
        <w:t xml:space="preserve">, </w:t>
      </w:r>
      <w:proofErr w:type="gramStart"/>
      <w:r w:rsidRPr="000D3F3E">
        <w:rPr>
          <w:sz w:val="16"/>
        </w:rPr>
        <w:t>communities</w:t>
      </w:r>
      <w:proofErr w:type="gramEnd"/>
      <w:r w:rsidRPr="000D3F3E">
        <w:rPr>
          <w:sz w:val="16"/>
        </w:rPr>
        <w:t xml:space="preserve"> and governments </w:t>
      </w:r>
      <w:r w:rsidRPr="000D3F3E">
        <w:rPr>
          <w:rStyle w:val="StyleUnderline"/>
        </w:rPr>
        <w:t>to corporations</w:t>
      </w:r>
      <w:r w:rsidRPr="000D3F3E">
        <w:rPr>
          <w:sz w:val="16"/>
        </w:rPr>
        <w:t>.[49] The notion of the people as a sovereign body has practically been abolished. We have witnessed a coup of sorts. The political systems of the West and the</w:t>
      </w:r>
      <w:r w:rsidRPr="003B1C3D">
        <w:rPr>
          <w:sz w:val="16"/>
        </w:rPr>
        <w:t xml:space="preserv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w:t>
      </w:r>
      <w:r>
        <w:rPr>
          <w:sz w:val="16"/>
        </w:rPr>
        <w:t xml:space="preserve"> </w:t>
      </w:r>
      <w:r w:rsidRPr="003B1C3D">
        <w:rPr>
          <w:sz w:val="16"/>
        </w:rPr>
        <w:t xml:space="preserve">The “New World Order” implies a new division of labor that does no longer distinguish between North and South, </w:t>
      </w:r>
      <w:proofErr w:type="gramStart"/>
      <w:r w:rsidRPr="003B1C3D">
        <w:rPr>
          <w:sz w:val="16"/>
        </w:rPr>
        <w:t>East</w:t>
      </w:r>
      <w:proofErr w:type="gramEnd"/>
      <w:r w:rsidRPr="003B1C3D">
        <w:rPr>
          <w:sz w:val="16"/>
        </w:rPr>
        <w:t xml:space="preserve"> and West – today, everywhere is South. An according </w:t>
      </w:r>
      <w:r w:rsidRPr="00111B42">
        <w:rPr>
          <w:rStyle w:val="StyleUnderline"/>
        </w:rPr>
        <w:t>International Law</w:t>
      </w:r>
      <w:r w:rsidRPr="003B1C3D">
        <w:rPr>
          <w:sz w:val="16"/>
        </w:rPr>
        <w:t xml:space="preserve"> is established which effectively functions from top to bottom (“top-down”) and </w:t>
      </w:r>
      <w:r w:rsidRPr="00111B42">
        <w:rPr>
          <w:rStyle w:val="StyleUnderline"/>
        </w:rPr>
        <w:t>eliminates all local and regional communal rights</w:t>
      </w:r>
      <w:r w:rsidRPr="003B1C3D">
        <w:rPr>
          <w:sz w:val="16"/>
        </w:rPr>
        <w:t>. And not only that: many such rights are rendered invalid both retroactively and for the future.[53]</w:t>
      </w:r>
      <w:r>
        <w:rPr>
          <w:sz w:val="16"/>
        </w:rPr>
        <w:t xml:space="preserve"> </w:t>
      </w:r>
      <w:r w:rsidRPr="000E5B6A">
        <w:rPr>
          <w:rStyle w:val="StyleUnderline"/>
          <w:highlight w:val="yellow"/>
        </w:rPr>
        <w:t>The logic of neoliberalism</w:t>
      </w:r>
      <w:r w:rsidRPr="003B1C3D">
        <w:rPr>
          <w:sz w:val="16"/>
        </w:rPr>
        <w:t xml:space="preserve"> as a sort of totalitarian neo-mercantilism </w:t>
      </w:r>
      <w:r w:rsidRPr="000E5B6A">
        <w:rPr>
          <w:rStyle w:val="StyleUnderline"/>
          <w:highlight w:val="yellow"/>
        </w:rPr>
        <w:t>is that all resources</w:t>
      </w:r>
      <w:r w:rsidRPr="00BB646C">
        <w:rPr>
          <w:rStyle w:val="StyleUnderline"/>
        </w:rPr>
        <w:t xml:space="preserve">, all </w:t>
      </w:r>
      <w:r w:rsidRPr="000E5B6A">
        <w:rPr>
          <w:rStyle w:val="StyleUnderline"/>
          <w:highlight w:val="yellow"/>
        </w:rPr>
        <w:t>markets</w:t>
      </w:r>
      <w:r w:rsidRPr="00BB646C">
        <w:rPr>
          <w:rStyle w:val="StyleUnderline"/>
        </w:rPr>
        <w:t xml:space="preserve">, all </w:t>
      </w:r>
      <w:r w:rsidRPr="000E5B6A">
        <w:rPr>
          <w:rStyle w:val="StyleUnderline"/>
          <w:highlight w:val="yellow"/>
        </w:rPr>
        <w:t>money</w:t>
      </w:r>
      <w:r w:rsidRPr="00BB646C">
        <w:rPr>
          <w:rStyle w:val="StyleUnderline"/>
        </w:rPr>
        <w:t xml:space="preserve">, all profits, all </w:t>
      </w:r>
      <w:r w:rsidRPr="000E5B6A">
        <w:rPr>
          <w:rStyle w:val="StyleUnderline"/>
          <w:highlight w:val="yellow"/>
        </w:rPr>
        <w:t>means of production</w:t>
      </w:r>
      <w:r w:rsidRPr="00BB646C">
        <w:rPr>
          <w:rStyle w:val="StyleUnderline"/>
        </w:rPr>
        <w:t xml:space="preserve">, all “investment opportunities”, all </w:t>
      </w:r>
      <w:r w:rsidRPr="000E5B6A">
        <w:rPr>
          <w:rStyle w:val="StyleUnderline"/>
          <w:highlight w:val="yellow"/>
        </w:rPr>
        <w:t>rights and</w:t>
      </w:r>
      <w:r w:rsidRPr="00BB646C">
        <w:rPr>
          <w:rStyle w:val="StyleUnderline"/>
        </w:rPr>
        <w:t xml:space="preserve"> all </w:t>
      </w:r>
      <w:r w:rsidRPr="000E5B6A">
        <w:rPr>
          <w:rStyle w:val="StyleUnderline"/>
          <w:highlight w:val="yellow"/>
        </w:rPr>
        <w:t xml:space="preserve">power </w:t>
      </w:r>
      <w:r w:rsidRPr="005A28D3">
        <w:rPr>
          <w:rStyle w:val="Emphasis"/>
          <w:highlight w:val="yellow"/>
        </w:rPr>
        <w:t>belong to the corporations only</w:t>
      </w:r>
      <w:r w:rsidRPr="002521E9">
        <w:rPr>
          <w:sz w:val="16"/>
        </w:rPr>
        <w:t>.</w:t>
      </w:r>
      <w:r w:rsidRPr="003B1C3D">
        <w:rPr>
          <w:sz w:val="16"/>
        </w:rPr>
        <w:t xml:space="preserve"> To paraphrase Richard Sennett: “Everything to the Corporations</w:t>
      </w:r>
      <w:proofErr w:type="gramStart"/>
      <w:r w:rsidRPr="003B1C3D">
        <w:rPr>
          <w:sz w:val="16"/>
        </w:rPr>
        <w:t>!”[</w:t>
      </w:r>
      <w:proofErr w:type="gramEnd"/>
      <w:r w:rsidRPr="003B1C3D">
        <w:rPr>
          <w:sz w:val="16"/>
        </w:rPr>
        <w:t>54] One might add: “Now!”</w:t>
      </w:r>
      <w:r>
        <w:rPr>
          <w:sz w:val="16"/>
        </w:rPr>
        <w:t xml:space="preserve"> </w:t>
      </w:r>
      <w:r w:rsidRPr="003B1C3D">
        <w:rPr>
          <w:sz w:val="16"/>
        </w:rPr>
        <w:t xml:space="preserve">The </w:t>
      </w:r>
      <w:r w:rsidRPr="00BB646C">
        <w:rPr>
          <w:rStyle w:val="StyleUnderline"/>
        </w:rPr>
        <w:t>corporations</w:t>
      </w:r>
      <w:r w:rsidRPr="003B1C3D">
        <w:rPr>
          <w:sz w:val="16"/>
        </w:rPr>
        <w:t xml:space="preserve"> are free to </w:t>
      </w:r>
      <w:r w:rsidRPr="00BB646C">
        <w:rPr>
          <w:rStyle w:val="StyleUnderline"/>
        </w:rPr>
        <w:t>do whatever they please</w:t>
      </w:r>
      <w:r w:rsidRPr="003B1C3D">
        <w:rPr>
          <w:sz w:val="16"/>
        </w:rPr>
        <w:t xml:space="preserve"> with what they get. Nobody is allowed to interfere. Ironically, we are expected to rely on them to find a way out of the crisis we are in. </w:t>
      </w:r>
      <w:r w:rsidRPr="000E5B6A">
        <w:rPr>
          <w:rStyle w:val="StyleUnderline"/>
          <w:highlight w:val="yellow"/>
        </w:rPr>
        <w:t xml:space="preserve">This puts the </w:t>
      </w:r>
      <w:r w:rsidRPr="005A28D3">
        <w:rPr>
          <w:rStyle w:val="Emphasis"/>
          <w:highlight w:val="yellow"/>
        </w:rPr>
        <w:t>entire globe at risk</w:t>
      </w:r>
      <w:r w:rsidRPr="002521E9">
        <w:rPr>
          <w:rStyle w:val="StyleUnderline"/>
        </w:rPr>
        <w:t xml:space="preserve"> since</w:t>
      </w:r>
      <w:r w:rsidRPr="00BB646C">
        <w:rPr>
          <w:rStyle w:val="StyleUnderline"/>
        </w:rPr>
        <w:t xml:space="preserve"> responsibility is something the corporations do not have or know</w:t>
      </w:r>
      <w:r w:rsidRPr="003B1C3D">
        <w:rPr>
          <w:sz w:val="16"/>
        </w:rPr>
        <w:t>. The times of social contracts are gone.[55] In fact, pointing out the crisis alone has become a crime and all critique will soon be defined as “terror” and persecuted as such.[56]</w:t>
      </w:r>
      <w:r>
        <w:rPr>
          <w:sz w:val="16"/>
        </w:rPr>
        <w:t xml:space="preserve"> </w:t>
      </w:r>
      <w:r w:rsidRPr="003B1C3D">
        <w:rPr>
          <w:sz w:val="16"/>
          <w:szCs w:val="16"/>
        </w:rPr>
        <w:t>IMF Economic Medicine</w:t>
      </w:r>
      <w:r>
        <w:rPr>
          <w:sz w:val="16"/>
          <w:szCs w:val="16"/>
        </w:rPr>
        <w:t xml:space="preserve"> </w:t>
      </w:r>
      <w:r w:rsidRPr="003B1C3D">
        <w:rPr>
          <w:sz w:val="16"/>
        </w:rPr>
        <w:t xml:space="preserve">Since the 1980s, it is mainly the </w:t>
      </w:r>
      <w:r w:rsidRPr="00BB646C">
        <w:rPr>
          <w:rStyle w:val="StyleUnderline"/>
        </w:rPr>
        <w:t xml:space="preserve">Structural Adjustment </w:t>
      </w:r>
      <w:r w:rsidRPr="002521E9">
        <w:rPr>
          <w:rStyle w:val="StyleUnderline"/>
        </w:rPr>
        <w:t xml:space="preserve">Programs </w:t>
      </w:r>
      <w:r w:rsidRPr="000D3F3E">
        <w:rPr>
          <w:rStyle w:val="StyleUnderline"/>
        </w:rPr>
        <w:t>(SAPs) of the World Bank and the IMF</w:t>
      </w:r>
      <w:r w:rsidRPr="000D3F3E">
        <w:rPr>
          <w:sz w:val="16"/>
        </w:rPr>
        <w:t xml:space="preserve"> that </w:t>
      </w:r>
      <w:r w:rsidRPr="000D3F3E">
        <w:rPr>
          <w:rStyle w:val="StyleUnderline"/>
        </w:rPr>
        <w:t>act as the enforcers of neoliberalism</w:t>
      </w:r>
      <w:r w:rsidRPr="000D3F3E">
        <w:rPr>
          <w:sz w:val="16"/>
        </w:rPr>
        <w:t xml:space="preserve">. These programs are </w:t>
      </w:r>
      <w:r w:rsidRPr="000D3F3E">
        <w:rPr>
          <w:rStyle w:val="StyleUnderline"/>
        </w:rPr>
        <w:t>levied against the countries of the South which can be extorted due to their debts. Mean</w:t>
      </w:r>
      <w:r w:rsidRPr="00BB646C">
        <w:rPr>
          <w:rStyle w:val="StyleUnderline"/>
        </w:rPr>
        <w:t>while</w:t>
      </w:r>
      <w:r w:rsidRPr="003B1C3D">
        <w:rPr>
          <w:sz w:val="16"/>
        </w:rPr>
        <w:t xml:space="preserve">, numerous </w:t>
      </w:r>
      <w:r w:rsidRPr="000E5B6A">
        <w:rPr>
          <w:rStyle w:val="StyleUnderline"/>
          <w:highlight w:val="yellow"/>
        </w:rPr>
        <w:t>military interventions</w:t>
      </w:r>
      <w:r w:rsidRPr="00BB646C">
        <w:rPr>
          <w:rStyle w:val="StyleUnderline"/>
        </w:rPr>
        <w:t xml:space="preserve"> and wars</w:t>
      </w:r>
      <w:r w:rsidRPr="003B1C3D">
        <w:rPr>
          <w:sz w:val="16"/>
        </w:rPr>
        <w:t xml:space="preserve"> help to </w:t>
      </w:r>
      <w:r w:rsidRPr="000E5B6A">
        <w:rPr>
          <w:rStyle w:val="StyleUnderline"/>
          <w:highlight w:val="yellow"/>
        </w:rPr>
        <w:t>take possession of</w:t>
      </w:r>
      <w:r w:rsidRPr="00BB646C">
        <w:rPr>
          <w:rStyle w:val="StyleUnderline"/>
        </w:rPr>
        <w:t xml:space="preserve"> the </w:t>
      </w:r>
      <w:r w:rsidRPr="000E5B6A">
        <w:rPr>
          <w:rStyle w:val="StyleUnderline"/>
          <w:highlight w:val="yellow"/>
        </w:rPr>
        <w:t>assets</w:t>
      </w:r>
      <w:r w:rsidRPr="00BB646C">
        <w:rPr>
          <w:rStyle w:val="StyleUnderline"/>
        </w:rPr>
        <w:t xml:space="preserve"> that </w:t>
      </w:r>
      <w:proofErr w:type="gramStart"/>
      <w:r w:rsidRPr="00BB646C">
        <w:rPr>
          <w:rStyle w:val="StyleUnderline"/>
        </w:rPr>
        <w:t>still remain</w:t>
      </w:r>
      <w:proofErr w:type="gramEnd"/>
      <w:r w:rsidRPr="00BB646C">
        <w:rPr>
          <w:rStyle w:val="StyleUnderline"/>
        </w:rPr>
        <w:t xml:space="preserve">, </w:t>
      </w:r>
      <w:r w:rsidRPr="000E5B6A">
        <w:rPr>
          <w:rStyle w:val="StyleUnderline"/>
          <w:highlight w:val="yellow"/>
        </w:rPr>
        <w:t>secure resources, install neoliberalism</w:t>
      </w:r>
      <w:r w:rsidRPr="00BB646C">
        <w:rPr>
          <w:rStyle w:val="StyleUnderline"/>
        </w:rPr>
        <w:t xml:space="preserve"> as the global economic politics, </w:t>
      </w:r>
      <w:r w:rsidRPr="000E5B6A">
        <w:rPr>
          <w:rStyle w:val="StyleUnderline"/>
          <w:highlight w:val="yellow"/>
        </w:rPr>
        <w:t>crush resistance</w:t>
      </w:r>
      <w:r w:rsidRPr="00BB646C">
        <w:rPr>
          <w:rStyle w:val="StyleUnderline"/>
        </w:rPr>
        <w:t xml:space="preserve"> movements</w:t>
      </w:r>
      <w:r w:rsidRPr="003B1C3D">
        <w:rPr>
          <w:sz w:val="16"/>
        </w:rPr>
        <w:t xml:space="preserve"> (which are cynically labeled as “IMF uprisings”), </w:t>
      </w:r>
      <w:r w:rsidRPr="000E5B6A">
        <w:rPr>
          <w:rStyle w:val="StyleUnderline"/>
          <w:highlight w:val="yellow"/>
        </w:rPr>
        <w:t>and facilitate</w:t>
      </w:r>
      <w:r w:rsidRPr="00BB646C">
        <w:rPr>
          <w:rStyle w:val="StyleUnderline"/>
        </w:rPr>
        <w:t xml:space="preserve"> the </w:t>
      </w:r>
      <w:r w:rsidRPr="000E5B6A">
        <w:rPr>
          <w:rStyle w:val="StyleUnderline"/>
          <w:highlight w:val="yellow"/>
        </w:rPr>
        <w:t>lucrative</w:t>
      </w:r>
      <w:r w:rsidRPr="00BB646C">
        <w:rPr>
          <w:rStyle w:val="StyleUnderline"/>
        </w:rPr>
        <w:t xml:space="preserve"> business of </w:t>
      </w:r>
      <w:r w:rsidRPr="000E5B6A">
        <w:rPr>
          <w:rStyle w:val="StyleUnderline"/>
          <w:highlight w:val="yellow"/>
        </w:rPr>
        <w:t>reconstruction</w:t>
      </w:r>
      <w:r w:rsidRPr="003B1C3D">
        <w:rPr>
          <w:sz w:val="16"/>
        </w:rPr>
        <w:t>.[57]</w:t>
      </w:r>
      <w:r>
        <w:rPr>
          <w:sz w:val="16"/>
        </w:rPr>
        <w:t xml:space="preserve"> </w:t>
      </w:r>
      <w:r w:rsidRPr="003B1C3D">
        <w:rPr>
          <w:sz w:val="16"/>
        </w:rPr>
        <w:t xml:space="preserve">In the 1980s, Ronald Reagan and Margaret Thatcher introduced neoliberalism in Anglo-America. In 1989, </w:t>
      </w:r>
      <w:r w:rsidRPr="00111B42">
        <w:rPr>
          <w:rStyle w:val="StyleUnderline"/>
        </w:rPr>
        <w:t>the</w:t>
      </w:r>
      <w:r w:rsidRPr="003B1C3D">
        <w:rPr>
          <w:sz w:val="16"/>
        </w:rPr>
        <w:t xml:space="preserve"> so-called “</w:t>
      </w:r>
      <w:r w:rsidRPr="00111B42">
        <w:rPr>
          <w:rStyle w:val="StyleUnderline"/>
        </w:rPr>
        <w:t>Washington Consensus</w:t>
      </w:r>
      <w:r w:rsidRPr="003B1C3D">
        <w:rPr>
          <w:sz w:val="16"/>
        </w:rPr>
        <w:t xml:space="preserve">” was formulated. It claimed to lead to global freedom, </w:t>
      </w:r>
      <w:proofErr w:type="gramStart"/>
      <w:r w:rsidRPr="003B1C3D">
        <w:rPr>
          <w:sz w:val="16"/>
        </w:rPr>
        <w:t>prosperity</w:t>
      </w:r>
      <w:proofErr w:type="gramEnd"/>
      <w:r w:rsidRPr="003B1C3D">
        <w:rPr>
          <w:sz w:val="16"/>
        </w:rPr>
        <w:t xml:space="preserve"> and economic growth through “deregulation, liberalization and privatization”. This has become the credo and promise of all neoliberals. Today we know that the promise has come true for the corporations only – not for anybody else.</w:t>
      </w:r>
      <w:r>
        <w:rPr>
          <w:sz w:val="16"/>
        </w:rPr>
        <w:t xml:space="preserve"> </w:t>
      </w:r>
      <w:r w:rsidRPr="003B1C3D">
        <w:rPr>
          <w:sz w:val="16"/>
        </w:rPr>
        <w:t xml:space="preserve">In the Middle East, the Western support for Saddam Hussein in the war between Iraq and Iran in the 1980s, and the Gulf War of the early 1990s, </w:t>
      </w:r>
      <w:r w:rsidRPr="00111B42">
        <w:rPr>
          <w:rStyle w:val="StyleUnderline"/>
        </w:rPr>
        <w:t xml:space="preserve">announced the permanent U.S. </w:t>
      </w:r>
      <w:r w:rsidRPr="00111B42">
        <w:rPr>
          <w:rStyle w:val="StyleUnderline"/>
        </w:rPr>
        <w:lastRenderedPageBreak/>
        <w:t>presence in the world’s most contested oil region</w:t>
      </w:r>
      <w:r w:rsidRPr="003B1C3D">
        <w:rPr>
          <w:sz w:val="16"/>
        </w:rPr>
        <w:t>.</w:t>
      </w:r>
      <w:r>
        <w:rPr>
          <w:sz w:val="16"/>
        </w:rPr>
        <w:t xml:space="preserve"> </w:t>
      </w:r>
      <w:r w:rsidRPr="003B1C3D">
        <w:rPr>
          <w:sz w:val="16"/>
        </w:rPr>
        <w:t xml:space="preserve">In </w:t>
      </w:r>
      <w:r w:rsidRPr="00BB646C">
        <w:rPr>
          <w:rStyle w:val="StyleUnderline"/>
        </w:rPr>
        <w:t>continental Europe, neoliberalism began with the crisis in Yugoslavia caused by</w:t>
      </w:r>
      <w:r w:rsidRPr="003B1C3D">
        <w:rPr>
          <w:sz w:val="16"/>
        </w:rPr>
        <w:t xml:space="preserve"> the Structural Adjustment Programs (</w:t>
      </w:r>
      <w:r w:rsidRPr="00BB646C">
        <w:rPr>
          <w:rStyle w:val="StyleUnderline"/>
        </w:rPr>
        <w:t>SAPs</w:t>
      </w:r>
      <w:r w:rsidRPr="003B1C3D">
        <w:rPr>
          <w:sz w:val="16"/>
        </w:rPr>
        <w:t xml:space="preserve">) of the World Bank and the IMF. </w:t>
      </w:r>
      <w:r w:rsidRPr="00BB646C">
        <w:rPr>
          <w:rStyle w:val="StyleUnderline"/>
        </w:rPr>
        <w:t>The country was heavily exploited, fell apart and finally beset by a civil war over its last remaining resources</w:t>
      </w:r>
      <w:r w:rsidRPr="003B1C3D">
        <w:rPr>
          <w:sz w:val="16"/>
        </w:rPr>
        <w:t xml:space="preserve">.[58] Since the NATO war in 1999, </w:t>
      </w:r>
      <w:r w:rsidRPr="00BB646C">
        <w:rPr>
          <w:rStyle w:val="StyleUnderline"/>
        </w:rPr>
        <w:t>the Balkans are fragmented, occupied and geopolitically under neoliberal control</w:t>
      </w:r>
      <w:r w:rsidRPr="003B1C3D">
        <w:rPr>
          <w:sz w:val="16"/>
        </w:rPr>
        <w:t xml:space="preserve">.[59] </w:t>
      </w:r>
      <w:r w:rsidRPr="00BB646C">
        <w:rPr>
          <w:rStyle w:val="StyleUnderline"/>
        </w:rPr>
        <w:t>The region is of main strategic interest for future oil and gas transport from the Caucasus to the West</w:t>
      </w:r>
      <w:r w:rsidRPr="003B1C3D">
        <w:rPr>
          <w:sz w:val="16"/>
        </w:rPr>
        <w:t xml:space="preserve"> (for example the “Nabucco” gas pipeline that is supposed to start operating from the Caspian Sea through Turkey and the Balkans by 2011.[60] </w:t>
      </w:r>
      <w:r w:rsidRPr="00111B42">
        <w:rPr>
          <w:rStyle w:val="StyleUnderline"/>
        </w:rPr>
        <w:t>The reconstruction of the Balkans is exclusively in the hands of Western corporations</w:t>
      </w:r>
      <w:r w:rsidRPr="003B1C3D">
        <w:rPr>
          <w:sz w:val="16"/>
        </w:rPr>
        <w:t>.</w:t>
      </w:r>
      <w:r>
        <w:rPr>
          <w:sz w:val="16"/>
        </w:rPr>
        <w:t xml:space="preserve"> </w:t>
      </w:r>
      <w:r w:rsidRPr="003B1C3D">
        <w:rPr>
          <w:sz w:val="16"/>
          <w:szCs w:val="16"/>
        </w:rPr>
        <w:t xml:space="preserve">All governments, whether left, right, </w:t>
      </w:r>
      <w:proofErr w:type="gramStart"/>
      <w:r w:rsidRPr="003B1C3D">
        <w:rPr>
          <w:sz w:val="16"/>
          <w:szCs w:val="16"/>
        </w:rPr>
        <w:t>liberal</w:t>
      </w:r>
      <w:proofErr w:type="gramEnd"/>
      <w:r w:rsidRPr="003B1C3D">
        <w:rPr>
          <w:sz w:val="16"/>
          <w:szCs w:val="16"/>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00873500" w14:textId="77777777" w:rsidR="00AB2AB2" w:rsidRPr="003C07C8" w:rsidRDefault="00AB2AB2" w:rsidP="00AB2AB2">
      <w:pPr>
        <w:ind w:left="720"/>
        <w:rPr>
          <w:sz w:val="16"/>
          <w:szCs w:val="16"/>
        </w:rPr>
      </w:pPr>
    </w:p>
    <w:p w14:paraId="5E08F73F" w14:textId="77777777" w:rsidR="00AB2AB2" w:rsidRPr="00C46288" w:rsidRDefault="00AB2AB2" w:rsidP="00AB2AB2">
      <w:pPr>
        <w:pStyle w:val="Heading4"/>
      </w:pPr>
      <w:r w:rsidRPr="00C46288">
        <w:t xml:space="preserve">The alt is to </w:t>
      </w:r>
      <w:r>
        <w:t xml:space="preserve">reject the </w:t>
      </w:r>
      <w:proofErr w:type="spellStart"/>
      <w:r>
        <w:t>aff</w:t>
      </w:r>
      <w:proofErr w:type="spellEnd"/>
      <w:r>
        <w:t xml:space="preserve"> in favor of a critique that cultivates educated hope</w:t>
      </w:r>
      <w:r w:rsidRPr="00C46288">
        <w:t xml:space="preserve"> - evaluate the </w:t>
      </w:r>
      <w:proofErr w:type="spellStart"/>
      <w:r w:rsidRPr="00C46288">
        <w:t>aff</w:t>
      </w:r>
      <w:proofErr w:type="spellEnd"/>
      <w:r w:rsidRPr="00C46288">
        <w:t xml:space="preserve"> and alt on the level of ideological commitments – these policies won’t happen which takes out consequentialism good offense – BUT </w:t>
      </w:r>
      <w:r>
        <w:t>u</w:t>
      </w:r>
      <w:r w:rsidRPr="00C46288">
        <w:t>ntil we unlearn the assumption that getting government out of the way will let markets flourish and solve all our problems, we'll never be able to engage in robust, communitarian policymaking that truly centers human need and our obligations to others.</w:t>
      </w:r>
      <w:r>
        <w:t xml:space="preserve"> Wilson 17:</w:t>
      </w:r>
    </w:p>
    <w:p w14:paraId="19021936" w14:textId="77777777" w:rsidR="00AB2AB2" w:rsidRDefault="00AB2AB2" w:rsidP="00AB2AB2">
      <w:r w:rsidRPr="00734F3C">
        <w:t xml:space="preserve">Julie A. Wilson {Julie A. Wilson is Associate Professor, Allegheny College, Department of Communication Arts and Theatre. She has a Ph.D. from the University of Minnesota in Critical Media Studies and a M.A. in Comparative Studies in Discourse and Society. </w:t>
      </w:r>
      <w:proofErr w:type="gramStart"/>
      <w:r w:rsidRPr="00734F3C">
        <w:t>Her  B.A.</w:t>
      </w:r>
      <w:proofErr w:type="gramEnd"/>
      <w:r w:rsidRPr="00734F3C">
        <w:t> came from Macalester College, where she graduated Summa Cum Laude, Phi Beta Kappa}, 17 - ("Neoliberalism (Key Ideas in Media &amp;amp; Cultural Studies): 9781138654631: Media Studies Books @ Amazon.com," Routledge, 7-19-2017, https://books.google.com/books?id=5pouDwAAQBAJ&amp;pg=PT29&amp;lpg=PT29&amp;dq=%22unlearn+neoliberalism%22&amp;source=bl&amp;ots=vIhe_sQ1Wk&amp;sig=ACfU3U0i7yO8ittjco_PDzZGO7rxU89CYA&amp;hl=en&amp;sa=X&amp;ved=2ahUKEwiN4631n_ryAhUdCTQIHWLNAzcQ6AF6BAgCEAM#v=onepage&amp;q&amp;f=false)//marlborough-wr/</w:t>
      </w:r>
    </w:p>
    <w:p w14:paraId="008DEC16" w14:textId="77777777" w:rsidR="00AB2AB2" w:rsidRPr="003C07C8" w:rsidRDefault="00AB2AB2" w:rsidP="00AB2AB2">
      <w:pPr>
        <w:ind w:left="720"/>
        <w:rPr>
          <w:rStyle w:val="Emphasis"/>
        </w:rPr>
      </w:pPr>
      <w:r w:rsidRPr="00734F3C">
        <w:rPr>
          <w:rStyle w:val="Emphasis"/>
        </w:rPr>
        <w:t>New Stories for New Worlds</w:t>
      </w:r>
      <w:r>
        <w:rPr>
          <w:rStyle w:val="Emphasis"/>
        </w:rPr>
        <w:t xml:space="preserve"> </w:t>
      </w:r>
      <w:r w:rsidRPr="003C07C8">
        <w:rPr>
          <w:sz w:val="12"/>
        </w:rPr>
        <w:t xml:space="preserve">As we will see in our mapping of the neoliberal conjuncture, </w:t>
      </w:r>
      <w:r w:rsidRPr="00C46288">
        <w:rPr>
          <w:rStyle w:val="StyleUnderline"/>
          <w:highlight w:val="yellow"/>
        </w:rPr>
        <w:t>competition's</w:t>
      </w:r>
      <w:r w:rsidRPr="00734F3C">
        <w:rPr>
          <w:rStyle w:val="StyleUnderline"/>
        </w:rPr>
        <w:t xml:space="preserve"> totalizing yet tenuous </w:t>
      </w:r>
      <w:r w:rsidRPr="00C46288">
        <w:rPr>
          <w:rStyle w:val="StyleUnderline"/>
          <w:highlight w:val="yellow"/>
        </w:rPr>
        <w:t>power over our</w:t>
      </w:r>
      <w:r w:rsidRPr="00734F3C">
        <w:rPr>
          <w:rStyle w:val="StyleUnderline"/>
        </w:rPr>
        <w:t xml:space="preserve"> everyday </w:t>
      </w:r>
      <w:r w:rsidRPr="00C46288">
        <w:rPr>
          <w:rStyle w:val="StyleUnderline"/>
          <w:highlight w:val="yellow"/>
        </w:rPr>
        <w:t>lives is rooted in</w:t>
      </w:r>
      <w:r w:rsidRPr="003C07C8">
        <w:rPr>
          <w:sz w:val="12"/>
        </w:rPr>
        <w:t xml:space="preserve"> what Keating calls “</w:t>
      </w:r>
      <w:r w:rsidRPr="00C46288">
        <w:rPr>
          <w:rStyle w:val="Emphasis"/>
          <w:highlight w:val="yellow"/>
        </w:rPr>
        <w:t>status quo stories</w:t>
      </w:r>
      <w:r w:rsidRPr="003C07C8">
        <w:rPr>
          <w:sz w:val="12"/>
        </w:rPr>
        <w:t>”—</w:t>
      </w:r>
      <w:r w:rsidRPr="00734F3C">
        <w:rPr>
          <w:rStyle w:val="StyleUnderline"/>
        </w:rPr>
        <w:t>those stories</w:t>
      </w:r>
      <w:r>
        <w:rPr>
          <w:rStyle w:val="StyleUnderline"/>
        </w:rPr>
        <w:t xml:space="preserve"> </w:t>
      </w:r>
      <w:r w:rsidRPr="00734F3C">
        <w:rPr>
          <w:rStyle w:val="StyleUnderline"/>
        </w:rPr>
        <w:t>that</w:t>
      </w:r>
      <w:r w:rsidRPr="003C07C8">
        <w:rPr>
          <w:sz w:val="12"/>
        </w:rPr>
        <w:t xml:space="preserve"> get told in popular culture, and that </w:t>
      </w:r>
      <w:r w:rsidRPr="00734F3C">
        <w:rPr>
          <w:rStyle w:val="StyleUnderline"/>
        </w:rPr>
        <w:t>we often tell ourselves</w:t>
      </w:r>
      <w:r w:rsidRPr="003C07C8">
        <w:rPr>
          <w:sz w:val="12"/>
        </w:rPr>
        <w:t xml:space="preserve">, </w:t>
      </w:r>
      <w:r w:rsidRPr="00C46288">
        <w:rPr>
          <w:rStyle w:val="StyleUnderline"/>
          <w:highlight w:val="yellow"/>
        </w:rPr>
        <w:t>which</w:t>
      </w:r>
      <w:r w:rsidRPr="00734F3C">
        <w:rPr>
          <w:rStyle w:val="StyleUnderline"/>
        </w:rPr>
        <w:t xml:space="preserve"> cement our relationship to our present conjuncture and our</w:t>
      </w:r>
      <w:r>
        <w:rPr>
          <w:rStyle w:val="StyleUnderline"/>
        </w:rPr>
        <w:t xml:space="preserve"> </w:t>
      </w:r>
      <w:r w:rsidRPr="00734F3C">
        <w:rPr>
          <w:rStyle w:val="StyleUnderline"/>
        </w:rPr>
        <w:t>investment in the world as we currently know it.</w:t>
      </w:r>
      <w:r w:rsidRPr="003C07C8">
        <w:rPr>
          <w:sz w:val="12"/>
        </w:rPr>
        <w:t xml:space="preserve"> She explains: Generally spoken with great certainty, </w:t>
      </w:r>
      <w:proofErr w:type="gramStart"/>
      <w:r w:rsidRPr="00734F3C">
        <w:rPr>
          <w:rStyle w:val="StyleUnderline"/>
        </w:rPr>
        <w:t>these</w:t>
      </w:r>
      <w:proofErr w:type="gramEnd"/>
      <w:r w:rsidRPr="003C07C8">
        <w:rPr>
          <w:sz w:val="12"/>
        </w:rPr>
        <w:t xml:space="preserve"> and similar comments (</w:t>
      </w:r>
      <w:r w:rsidRPr="00734F3C">
        <w:rPr>
          <w:rStyle w:val="StyleUnderline"/>
        </w:rPr>
        <w:t>commands</w:t>
      </w:r>
      <w:r w:rsidRPr="003C07C8">
        <w:rPr>
          <w:sz w:val="12"/>
        </w:rPr>
        <w:t xml:space="preserve">, really) </w:t>
      </w:r>
      <w:r w:rsidRPr="00C46288">
        <w:rPr>
          <w:rStyle w:val="Emphasis"/>
          <w:highlight w:val="yellow"/>
        </w:rPr>
        <w:t>reflect unthinking affirmation of the existing reality and a stubborn, equally unthinking resistance to change.</w:t>
      </w:r>
      <w:r w:rsidRPr="003C07C8">
        <w:rPr>
          <w:sz w:val="12"/>
        </w:rPr>
        <w:t xml:space="preserve"> </w:t>
      </w:r>
      <w:r w:rsidRPr="00734F3C">
        <w:rPr>
          <w:rStyle w:val="StyleUnderline"/>
        </w:rPr>
        <w:t xml:space="preserve">Because </w:t>
      </w:r>
      <w:r w:rsidRPr="00C46288">
        <w:rPr>
          <w:rStyle w:val="StyleUnderline"/>
        </w:rPr>
        <w:t>we believe that our status-quo stories represent accurate factual statements</w:t>
      </w:r>
      <w:r w:rsidRPr="00C46288">
        <w:rPr>
          <w:sz w:val="12"/>
        </w:rPr>
        <w:t xml:space="preserve"> about ourselves, other people, and the world</w:t>
      </w:r>
      <w:r w:rsidRPr="00C46288">
        <w:rPr>
          <w:rStyle w:val="StyleUnderline"/>
        </w:rPr>
        <w:t>, we view them as permanent, unchanging facts.</w:t>
      </w:r>
      <w:r w:rsidRPr="00C46288">
        <w:rPr>
          <w:sz w:val="12"/>
          <w:highlight w:val="yellow"/>
        </w:rPr>
        <w:t xml:space="preserve"> </w:t>
      </w:r>
      <w:r w:rsidRPr="00C46288">
        <w:rPr>
          <w:rStyle w:val="Emphasis"/>
          <w:highlight w:val="yellow"/>
        </w:rPr>
        <w:t>This belief in the status-quo's permanence becomes self-fulfilling:</w:t>
      </w:r>
      <w:r w:rsidRPr="00C46288">
        <w:rPr>
          <w:sz w:val="12"/>
          <w:highlight w:val="yellow"/>
        </w:rPr>
        <w:t xml:space="preserve"> </w:t>
      </w:r>
      <w:r w:rsidRPr="00C46288">
        <w:rPr>
          <w:rStyle w:val="StyleUnderline"/>
          <w:highlight w:val="yellow"/>
        </w:rPr>
        <w:t xml:space="preserve">We do not try to make change because change is impossible </w:t>
      </w:r>
      <w:r w:rsidRPr="00C46288">
        <w:rPr>
          <w:rStyle w:val="StyleUnderline"/>
        </w:rPr>
        <w:t>to make.</w:t>
      </w:r>
      <w:r w:rsidRPr="003C07C8">
        <w:rPr>
          <w:sz w:val="12"/>
        </w:rPr>
        <w:t xml:space="preserve"> “It's always been that way,” we tell ourselves, </w:t>
      </w:r>
      <w:proofErr w:type="gramStart"/>
      <w:r w:rsidRPr="003C07C8">
        <w:rPr>
          <w:sz w:val="12"/>
        </w:rPr>
        <w:t>“so</w:t>
      </w:r>
      <w:proofErr w:type="gramEnd"/>
      <w:r w:rsidRPr="003C07C8">
        <w:rPr>
          <w:sz w:val="12"/>
        </w:rPr>
        <w:t xml:space="preserve"> why waste our energy trying to change things?” “People are just like that-it's human nature, so plan accordingly and alter your expectations! There's no point in trying to change human nature!" </w:t>
      </w:r>
      <w:r w:rsidRPr="00734F3C">
        <w:rPr>
          <w:rStyle w:val="StyleUnderline"/>
        </w:rPr>
        <w:t>Status-quo stories</w:t>
      </w:r>
      <w:r>
        <w:rPr>
          <w:rStyle w:val="StyleUnderline"/>
        </w:rPr>
        <w:t xml:space="preserve"> </w:t>
      </w:r>
      <w:r w:rsidRPr="00734F3C">
        <w:rPr>
          <w:rStyle w:val="StyleUnderline"/>
        </w:rPr>
        <w:t>trap us in our current circumstances and conditions; they limit our</w:t>
      </w:r>
      <w:r>
        <w:rPr>
          <w:rStyle w:val="StyleUnderline"/>
        </w:rPr>
        <w:t xml:space="preserve"> </w:t>
      </w:r>
      <w:r w:rsidRPr="00734F3C">
        <w:rPr>
          <w:rStyle w:val="StyleUnderline"/>
        </w:rPr>
        <w:t xml:space="preserve">imaginations because </w:t>
      </w:r>
      <w:r w:rsidRPr="00D124D5">
        <w:rPr>
          <w:rStyle w:val="Emphasis"/>
        </w:rPr>
        <w:t>they prevent us from envisioning alternate possibilities.</w:t>
      </w:r>
      <w:r w:rsidRPr="003C07C8">
        <w:rPr>
          <w:sz w:val="12"/>
        </w:rPr>
        <w:t xml:space="preserve">10 </w:t>
      </w:r>
      <w:r w:rsidRPr="00734F3C">
        <w:rPr>
          <w:rStyle w:val="StyleUnderline"/>
        </w:rPr>
        <w:t>Status-quo stories double down on reality, making it seem like</w:t>
      </w:r>
      <w:r>
        <w:rPr>
          <w:rStyle w:val="StyleUnderline"/>
        </w:rPr>
        <w:t xml:space="preserve"> </w:t>
      </w:r>
      <w:r w:rsidRPr="00734F3C">
        <w:rPr>
          <w:rStyle w:val="StyleUnderline"/>
        </w:rPr>
        <w:t xml:space="preserve">those </w:t>
      </w:r>
      <w:r w:rsidRPr="00734F3C">
        <w:rPr>
          <w:rStyle w:val="StyleUnderline"/>
        </w:rPr>
        <w:lastRenderedPageBreak/>
        <w:t>socially constructed forces impinging on us are natural</w:t>
      </w:r>
      <w:r>
        <w:rPr>
          <w:rStyle w:val="StyleUnderline"/>
        </w:rPr>
        <w:t xml:space="preserve"> </w:t>
      </w:r>
      <w:r w:rsidRPr="00734F3C">
        <w:rPr>
          <w:rStyle w:val="StyleUnderline"/>
        </w:rPr>
        <w:t>rather than historical, political, and subject to change.</w:t>
      </w:r>
      <w:r w:rsidRPr="003C07C8">
        <w:rPr>
          <w:sz w:val="12"/>
        </w:rPr>
        <w:t xml:space="preserve"> “Status-quo stories have a numbing effect,” Keating writes. “</w:t>
      </w:r>
      <w:r w:rsidRPr="00C46288">
        <w:rPr>
          <w:rStyle w:val="StyleUnderline"/>
          <w:highlight w:val="yellow"/>
        </w:rPr>
        <w:t>When we organize our lives around such stories or</w:t>
      </w:r>
      <w:r w:rsidRPr="00734F3C">
        <w:rPr>
          <w:rStyle w:val="StyleUnderline"/>
        </w:rPr>
        <w:t xml:space="preserve"> in other ways </w:t>
      </w:r>
      <w:r w:rsidRPr="00C46288">
        <w:rPr>
          <w:rStyle w:val="StyleUnderline"/>
          <w:highlight w:val="yellow"/>
        </w:rPr>
        <w:t>use them</w:t>
      </w:r>
      <w:r w:rsidRPr="00734F3C">
        <w:rPr>
          <w:rStyle w:val="StyleUnderline"/>
        </w:rPr>
        <w:t xml:space="preserve"> as ethical</w:t>
      </w:r>
      <w:r>
        <w:rPr>
          <w:rStyle w:val="StyleUnderline"/>
        </w:rPr>
        <w:t xml:space="preserve"> </w:t>
      </w:r>
      <w:r w:rsidRPr="00734F3C">
        <w:rPr>
          <w:rStyle w:val="StyleUnderline"/>
        </w:rPr>
        <w:t>roadmaps or guides</w:t>
      </w:r>
      <w:r w:rsidRPr="00C46288">
        <w:rPr>
          <w:rStyle w:val="StyleUnderline"/>
          <w:highlight w:val="yellow"/>
        </w:rPr>
        <w:t>, they prevent us from</w:t>
      </w:r>
      <w:r w:rsidRPr="00734F3C">
        <w:rPr>
          <w:rStyle w:val="StyleUnderline"/>
        </w:rPr>
        <w:t xml:space="preserve"> extending our</w:t>
      </w:r>
      <w:r>
        <w:rPr>
          <w:rStyle w:val="StyleUnderline"/>
        </w:rPr>
        <w:t xml:space="preserve"> </w:t>
      </w:r>
      <w:r w:rsidRPr="00734F3C">
        <w:rPr>
          <w:rStyle w:val="StyleUnderline"/>
        </w:rPr>
        <w:t xml:space="preserve">imaginations and </w:t>
      </w:r>
      <w:r w:rsidRPr="00C46288">
        <w:rPr>
          <w:rStyle w:val="StyleUnderline"/>
          <w:highlight w:val="yellow"/>
        </w:rPr>
        <w:t>exploring additional possibilities.</w:t>
      </w:r>
      <w:r w:rsidRPr="003C07C8">
        <w:rPr>
          <w:sz w:val="12"/>
        </w:rPr>
        <w:t xml:space="preserve">"11 One of my students aptly described neoliberal culture as a “status-quo storytelling machine.” </w:t>
      </w:r>
      <w:r w:rsidRPr="00C46288">
        <w:rPr>
          <w:rStyle w:val="StyleUnderline"/>
          <w:highlight w:val="yellow"/>
        </w:rPr>
        <w:t>To keep us living in competition, neoliberalism generates</w:t>
      </w:r>
      <w:r w:rsidRPr="00734F3C">
        <w:rPr>
          <w:rStyle w:val="StyleUnderline"/>
        </w:rPr>
        <w:t xml:space="preserve"> a host of status-quo stories</w:t>
      </w:r>
      <w:r>
        <w:rPr>
          <w:rStyle w:val="StyleUnderline"/>
        </w:rPr>
        <w:t xml:space="preserve"> </w:t>
      </w:r>
      <w:r w:rsidRPr="00734F3C">
        <w:rPr>
          <w:rStyle w:val="StyleUnderline"/>
        </w:rPr>
        <w:t>about the naturalness and inevitability of self-enclosed</w:t>
      </w:r>
      <w:r>
        <w:rPr>
          <w:rStyle w:val="StyleUnderline"/>
        </w:rPr>
        <w:t xml:space="preserve"> </w:t>
      </w:r>
      <w:r w:rsidRPr="00734F3C">
        <w:rPr>
          <w:rStyle w:val="StyleUnderline"/>
        </w:rPr>
        <w:t>individualism.</w:t>
      </w:r>
      <w:r w:rsidRPr="003C07C8">
        <w:rPr>
          <w:sz w:val="12"/>
        </w:rPr>
        <w:t xml:space="preserve"> Indeed, we might say that </w:t>
      </w:r>
      <w:r w:rsidRPr="00C46288">
        <w:rPr>
          <w:rStyle w:val="Emphasis"/>
          <w:highlight w:val="yellow"/>
        </w:rPr>
        <w:t>self-enclosed individualism</w:t>
      </w:r>
      <w:r w:rsidRPr="00734F3C">
        <w:rPr>
          <w:rStyle w:val="StyleUnderline"/>
        </w:rPr>
        <w:t xml:space="preserve"> operates as the foundational status quo story of</w:t>
      </w:r>
      <w:r>
        <w:rPr>
          <w:rStyle w:val="StyleUnderline"/>
        </w:rPr>
        <w:t xml:space="preserve"> </w:t>
      </w:r>
      <w:r w:rsidRPr="00734F3C">
        <w:rPr>
          <w:rStyle w:val="StyleUnderline"/>
        </w:rPr>
        <w:t>neoliberal culture</w:t>
      </w:r>
      <w:r w:rsidRPr="00C46288">
        <w:rPr>
          <w:rStyle w:val="StyleUnderline"/>
          <w:highlight w:val="yellow"/>
        </w:rPr>
        <w:t>, where competition has become synonymous with all of life.</w:t>
      </w:r>
      <w:r w:rsidRPr="00734F3C">
        <w:rPr>
          <w:rStyle w:val="StyleUnderline"/>
        </w:rPr>
        <w:t xml:space="preserve"> Self-enclosed individualism keeps us not only</w:t>
      </w:r>
      <w:r>
        <w:rPr>
          <w:rStyle w:val="StyleUnderline"/>
        </w:rPr>
        <w:t xml:space="preserve"> </w:t>
      </w:r>
      <w:r w:rsidRPr="00734F3C">
        <w:rPr>
          <w:rStyle w:val="StyleUnderline"/>
        </w:rPr>
        <w:t>divided</w:t>
      </w:r>
      <w:r w:rsidRPr="003C07C8">
        <w:rPr>
          <w:sz w:val="12"/>
        </w:rPr>
        <w:t xml:space="preserve"> from one another, </w:t>
      </w:r>
      <w:r w:rsidRPr="00734F3C">
        <w:rPr>
          <w:rStyle w:val="Emphasis"/>
        </w:rPr>
        <w:t>but also actively pitted against each</w:t>
      </w:r>
      <w:r>
        <w:rPr>
          <w:rStyle w:val="Emphasis"/>
        </w:rPr>
        <w:t xml:space="preserve"> </w:t>
      </w:r>
      <w:r w:rsidRPr="00734F3C">
        <w:rPr>
          <w:rStyle w:val="Emphasis"/>
        </w:rPr>
        <w:t>other.</w:t>
      </w:r>
      <w:r w:rsidRPr="003C07C8">
        <w:rPr>
          <w:sz w:val="12"/>
        </w:rPr>
        <w:t xml:space="preserve"> </w:t>
      </w:r>
      <w:r w:rsidRPr="00734F3C">
        <w:rPr>
          <w:rStyle w:val="StyleUnderline"/>
        </w:rPr>
        <w:t>We are stuck in an oppositional consciousness that refuses</w:t>
      </w:r>
      <w:r>
        <w:rPr>
          <w:rStyle w:val="StyleUnderline"/>
        </w:rPr>
        <w:t xml:space="preserve"> </w:t>
      </w:r>
      <w:r w:rsidRPr="00734F3C">
        <w:rPr>
          <w:rStyle w:val="StyleUnderline"/>
        </w:rPr>
        <w:t>to acknowledge our social interconnections, even though, as our</w:t>
      </w:r>
      <w:r>
        <w:rPr>
          <w:rStyle w:val="StyleUnderline"/>
        </w:rPr>
        <w:t xml:space="preserve"> </w:t>
      </w:r>
      <w:r w:rsidRPr="00734F3C">
        <w:rPr>
          <w:rStyle w:val="StyleUnderline"/>
        </w:rPr>
        <w:t>shared anxieties suggest, we've never had more in common than</w:t>
      </w:r>
      <w:r>
        <w:rPr>
          <w:rStyle w:val="StyleUnderline"/>
        </w:rPr>
        <w:t xml:space="preserve"> </w:t>
      </w:r>
      <w:r w:rsidRPr="00734F3C">
        <w:rPr>
          <w:rStyle w:val="StyleUnderline"/>
        </w:rPr>
        <w:t>right now</w:t>
      </w:r>
      <w:r w:rsidRPr="003C07C8">
        <w:rPr>
          <w:sz w:val="12"/>
        </w:rPr>
        <w:t xml:space="preserve">! No matter where we are or what we're doing, </w:t>
      </w:r>
      <w:r w:rsidRPr="00C46288">
        <w:rPr>
          <w:rStyle w:val="Emphasis"/>
          <w:highlight w:val="yellow"/>
        </w:rPr>
        <w:t>neoliberal culture encourages us to see each other through a competitive lens that makes the transformation of our social world, and ourselves, impossible.</w:t>
      </w:r>
      <w:r w:rsidRPr="003C07C8">
        <w:rPr>
          <w:sz w:val="12"/>
        </w:rPr>
        <w:t xml:space="preserve"> We become incapable of acknowledging how our fortunes and fates are entwined with those of others who are living very different realities. We become callous and hardened to the suffering of others. We see suffering and death everywhere, and while this might register as bad or wrong or upsetting, we nonetheless stay stuck within the horizons of our own self-enclosed bubbles. The devastating powers of status-quo stories are clear in so many of the conversations we have on college campuses about power, privilege, and difference. In fact, I started teaching courses on neoliberal culture to help my students understand the broader histories and contexts that were impinging on these conversations and making them so fraught, and ultimately so unproductive. Time and time again, in open community forums and classroom discussions of systemic inequalities, I watched students voice painful personal experiences only to get nowhere. Indeed, when asked to consider various forms of privilege, many of my white, male students get defensive. The idea that they haven't earned their place through their own decisions and hard work, but rather benefited from inherited wealth and opportunity, means that they are not good people from the perspective of neoliberalism. Talking about issues of privilege threatens to diminish their sense of self and individual value, so they recoil from conversations that ask them to see their place within broader legacies of settler colonialism, patriarchy, and capitalism. Accordingly, they hold on tight to status-quo stories of self-enclosed individualism to protect themselves, doubling down on their privilege to secure their status in a competitive world. However, it is important to see that status-quo stories of self- enclosed individualism also inform my students from historically oppressed and marginalized groups. These students suffer daily: they live in an environment that professes to celebrate “diversity,” while, in the context of their own lives, they are reminded again and again just how much they don't belong or matter. Not surprisingly, they demand “safe spaces” and protection for themselves and their peers, and they often draw hard lines between allies and enemies. Here too though, we see neoliberal stories at work. What matters for my students, and rightly so, is the way that “microaggressions”—those daily, mundane experiences of discrimination that accumulate over time-diminish their own capacities for flourishing as self-enclosed individuals. My point here is not to suggest that </w:t>
      </w:r>
      <w:r w:rsidRPr="00734F3C">
        <w:rPr>
          <w:rStyle w:val="StyleUnderline"/>
        </w:rPr>
        <w:t>privileged students and</w:t>
      </w:r>
      <w:r>
        <w:rPr>
          <w:rStyle w:val="StyleUnderline"/>
        </w:rPr>
        <w:t xml:space="preserve"> </w:t>
      </w:r>
      <w:r w:rsidRPr="00734F3C">
        <w:rPr>
          <w:rStyle w:val="StyleUnderline"/>
        </w:rPr>
        <w:t>marginalized students</w:t>
      </w:r>
      <w:r w:rsidRPr="003C07C8">
        <w:rPr>
          <w:sz w:val="12"/>
        </w:rPr>
        <w:t xml:space="preserve"> are the same because they are both invested in a version of self-enclosed individualism. Rather, my point is they </w:t>
      </w:r>
      <w:r w:rsidRPr="00734F3C">
        <w:rPr>
          <w:rStyle w:val="StyleUnderline"/>
        </w:rPr>
        <w:t>share a situation; despite their different and unequal social</w:t>
      </w:r>
      <w:r>
        <w:rPr>
          <w:rStyle w:val="StyleUnderline"/>
        </w:rPr>
        <w:t xml:space="preserve"> </w:t>
      </w:r>
      <w:r w:rsidRPr="00734F3C">
        <w:rPr>
          <w:rStyle w:val="StyleUnderline"/>
        </w:rPr>
        <w:t>positions, they have similar feelings-of defensiveness and a fear of</w:t>
      </w:r>
      <w:r>
        <w:rPr>
          <w:rStyle w:val="StyleUnderline"/>
        </w:rPr>
        <w:t xml:space="preserve"> </w:t>
      </w:r>
      <w:r w:rsidRPr="00734F3C">
        <w:rPr>
          <w:rStyle w:val="StyleUnderline"/>
        </w:rPr>
        <w:t>failure—and status-quo stories in common.</w:t>
      </w:r>
      <w:r w:rsidRPr="003C07C8">
        <w:rPr>
          <w:sz w:val="12"/>
        </w:rPr>
        <w:t xml:space="preserve"> </w:t>
      </w:r>
      <w:r w:rsidRPr="00734F3C">
        <w:rPr>
          <w:rStyle w:val="StyleUnderline"/>
        </w:rPr>
        <w:t>These commonalities</w:t>
      </w:r>
      <w:r>
        <w:rPr>
          <w:rStyle w:val="StyleUnderline"/>
        </w:rPr>
        <w:t xml:space="preserve"> </w:t>
      </w:r>
      <w:r w:rsidRPr="00734F3C">
        <w:rPr>
          <w:rStyle w:val="StyleUnderline"/>
        </w:rPr>
        <w:t>do not imply evenness or equality, but rather interconnection, that</w:t>
      </w:r>
      <w:r>
        <w:rPr>
          <w:rStyle w:val="StyleUnderline"/>
        </w:rPr>
        <w:t xml:space="preserve"> </w:t>
      </w:r>
      <w:r w:rsidRPr="00734F3C">
        <w:rPr>
          <w:rStyle w:val="StyleUnderline"/>
        </w:rPr>
        <w:t>is, a shared conjuncture.</w:t>
      </w:r>
      <w:r w:rsidRPr="003C07C8">
        <w:rPr>
          <w:sz w:val="12"/>
        </w:rPr>
        <w:t xml:space="preserve"> </w:t>
      </w:r>
      <w:r w:rsidRPr="00734F3C">
        <w:rPr>
          <w:rStyle w:val="Emphasis"/>
        </w:rPr>
        <w:t xml:space="preserve">It is </w:t>
      </w:r>
      <w:r w:rsidRPr="00C46288">
        <w:rPr>
          <w:rStyle w:val="Emphasis"/>
          <w:highlight w:val="yellow"/>
        </w:rPr>
        <w:t>the recognition of</w:t>
      </w:r>
      <w:r w:rsidRPr="00734F3C">
        <w:rPr>
          <w:rStyle w:val="Emphasis"/>
        </w:rPr>
        <w:t xml:space="preserve"> this conjunctural</w:t>
      </w:r>
      <w:r>
        <w:rPr>
          <w:rStyle w:val="Emphasis"/>
        </w:rPr>
        <w:t xml:space="preserve"> </w:t>
      </w:r>
      <w:r w:rsidRPr="00C46288">
        <w:rPr>
          <w:rStyle w:val="Emphasis"/>
          <w:highlight w:val="yellow"/>
        </w:rPr>
        <w:t>interconnection</w:t>
      </w:r>
      <w:r w:rsidRPr="00734F3C">
        <w:rPr>
          <w:rStyle w:val="Emphasis"/>
        </w:rPr>
        <w:t xml:space="preserve"> that </w:t>
      </w:r>
      <w:r w:rsidRPr="00C46288">
        <w:rPr>
          <w:rStyle w:val="Emphasis"/>
          <w:highlight w:val="yellow"/>
        </w:rPr>
        <w:t xml:space="preserve">can thread our lives together and </w:t>
      </w:r>
      <w:proofErr w:type="gramStart"/>
      <w:r w:rsidRPr="00C46288">
        <w:rPr>
          <w:rStyle w:val="Emphasis"/>
          <w:highlight w:val="yellow"/>
        </w:rPr>
        <w:t>open up</w:t>
      </w:r>
      <w:proofErr w:type="gramEnd"/>
      <w:r w:rsidRPr="00C46288">
        <w:rPr>
          <w:rStyle w:val="Emphasis"/>
          <w:highlight w:val="yellow"/>
        </w:rPr>
        <w:t xml:space="preserve"> </w:t>
      </w:r>
      <w:r w:rsidRPr="00C46288">
        <w:rPr>
          <w:rStyle w:val="Emphasis"/>
        </w:rPr>
        <w:t>possibilities for</w:t>
      </w:r>
      <w:r w:rsidRPr="00734F3C">
        <w:rPr>
          <w:rStyle w:val="Emphasis"/>
        </w:rPr>
        <w:t xml:space="preserve"> more </w:t>
      </w:r>
      <w:r w:rsidRPr="00C46288">
        <w:rPr>
          <w:rStyle w:val="Emphasis"/>
          <w:highlight w:val="yellow"/>
        </w:rPr>
        <w:t>egalitarian futures.</w:t>
      </w:r>
      <w:r w:rsidRPr="003C07C8">
        <w:rPr>
          <w:sz w:val="12"/>
        </w:rPr>
        <w:t xml:space="preserve"> However, </w:t>
      </w:r>
      <w:r w:rsidRPr="00C46288">
        <w:rPr>
          <w:rStyle w:val="Emphasis"/>
          <w:highlight w:val="yellow"/>
        </w:rPr>
        <w:t>living in competition and the oppositional consciousness it demands obscure</w:t>
      </w:r>
      <w:r w:rsidRPr="00734F3C">
        <w:rPr>
          <w:rStyle w:val="Emphasis"/>
        </w:rPr>
        <w:t xml:space="preserve"> these commonalities and </w:t>
      </w:r>
      <w:r w:rsidRPr="00C46288">
        <w:rPr>
          <w:rStyle w:val="Emphasis"/>
          <w:highlight w:val="yellow"/>
        </w:rPr>
        <w:t>the interconnections that could bring students into new relations with one another.</w:t>
      </w:r>
      <w:r w:rsidRPr="003C07C8">
        <w:rPr>
          <w:sz w:val="12"/>
        </w:rPr>
        <w:t xml:space="preserve"> As a result, </w:t>
      </w:r>
      <w:r w:rsidRPr="00734F3C">
        <w:rPr>
          <w:rStyle w:val="StyleUnderline"/>
        </w:rPr>
        <w:t>we</w:t>
      </w:r>
      <w:r>
        <w:rPr>
          <w:rStyle w:val="StyleUnderline"/>
        </w:rPr>
        <w:t xml:space="preserve"> </w:t>
      </w:r>
      <w:r w:rsidRPr="00734F3C">
        <w:rPr>
          <w:rStyle w:val="StyleUnderline"/>
        </w:rPr>
        <w:t>stay caught up in the world as we know it. We stay stuck in</w:t>
      </w:r>
      <w:r>
        <w:rPr>
          <w:rStyle w:val="StyleUnderline"/>
        </w:rPr>
        <w:t xml:space="preserve"> </w:t>
      </w:r>
      <w:r w:rsidRPr="00734F3C">
        <w:rPr>
          <w:rStyle w:val="StyleUnderline"/>
        </w:rPr>
        <w:t>competition, even though we all are yearning for different worlds.</w:t>
      </w:r>
      <w:r>
        <w:rPr>
          <w:rStyle w:val="StyleUnderline"/>
        </w:rPr>
        <w:t xml:space="preserve"> </w:t>
      </w:r>
      <w:r w:rsidRPr="00734F3C">
        <w:rPr>
          <w:rStyle w:val="StyleUnderline"/>
        </w:rPr>
        <w:t>We desperately need new stories, stories that offer us different</w:t>
      </w:r>
      <w:r>
        <w:rPr>
          <w:rStyle w:val="StyleUnderline"/>
        </w:rPr>
        <w:t xml:space="preserve"> </w:t>
      </w:r>
      <w:r w:rsidRPr="00734F3C">
        <w:rPr>
          <w:rStyle w:val="StyleUnderline"/>
        </w:rPr>
        <w:t>pathways to each other.</w:t>
      </w:r>
      <w:r w:rsidRPr="003C07C8">
        <w:rPr>
          <w:sz w:val="12"/>
        </w:rPr>
        <w:t xml:space="preserve"> As Keating puts it, we need stories that help us move from “me” to “we” consciousness.12 However, this book is not going to write these new stories for you. Rather, the goal of this book is to provide you with the resources for writing these new stories in and through your own lives. The Work of Critique Ultimately, </w:t>
      </w:r>
      <w:r w:rsidRPr="00C46288">
        <w:rPr>
          <w:rStyle w:val="StyleUnderline"/>
          <w:highlight w:val="yellow"/>
        </w:rPr>
        <w:t>writing new stories will require</w:t>
      </w:r>
      <w:r w:rsidRPr="003C07C8">
        <w:rPr>
          <w:sz w:val="12"/>
        </w:rPr>
        <w:t xml:space="preserve"> a new sense of yourself and your world, as well as what is possible, and realizing this new sense will require, </w:t>
      </w:r>
      <w:r w:rsidRPr="00734F3C">
        <w:rPr>
          <w:rStyle w:val="StyleUnderline"/>
        </w:rPr>
        <w:t xml:space="preserve">first and foremost, cultivating </w:t>
      </w:r>
      <w:r w:rsidRPr="00C46288">
        <w:rPr>
          <w:rStyle w:val="Emphasis"/>
          <w:highlight w:val="yellow"/>
        </w:rPr>
        <w:t>a deeply critical orientation</w:t>
      </w:r>
      <w:r w:rsidRPr="00734F3C">
        <w:rPr>
          <w:rStyle w:val="StyleUnderline"/>
        </w:rPr>
        <w:t xml:space="preserve"> </w:t>
      </w:r>
      <w:r w:rsidRPr="00C46288">
        <w:rPr>
          <w:rStyle w:val="StyleUnderline"/>
          <w:highlight w:val="yellow"/>
        </w:rPr>
        <w:t xml:space="preserve">toward the world </w:t>
      </w:r>
      <w:r w:rsidRPr="00C46288">
        <w:rPr>
          <w:rStyle w:val="StyleUnderline"/>
        </w:rPr>
        <w:t xml:space="preserve">as </w:t>
      </w:r>
      <w:r w:rsidRPr="00C46288">
        <w:rPr>
          <w:rStyle w:val="StyleUnderline"/>
          <w:highlight w:val="yellow"/>
        </w:rPr>
        <w:t>we currently know</w:t>
      </w:r>
      <w:r w:rsidRPr="00734F3C">
        <w:rPr>
          <w:rStyle w:val="StyleUnderline"/>
        </w:rPr>
        <w:t xml:space="preserve"> and</w:t>
      </w:r>
      <w:r>
        <w:rPr>
          <w:rStyle w:val="StyleUnderline"/>
        </w:rPr>
        <w:t xml:space="preserve"> </w:t>
      </w:r>
      <w:r w:rsidRPr="00734F3C">
        <w:rPr>
          <w:rStyle w:val="StyleUnderline"/>
        </w:rPr>
        <w:t xml:space="preserve">experience it. </w:t>
      </w:r>
      <w:r w:rsidRPr="00C46288">
        <w:rPr>
          <w:rStyle w:val="StyleUnderline"/>
          <w:highlight w:val="yellow"/>
        </w:rPr>
        <w:t>This critical orientation dislodges the sense of inevitability of neoliberalism, self-enclosed individualism, and living in competition; it</w:t>
      </w:r>
      <w:r w:rsidRPr="00734F3C">
        <w:rPr>
          <w:rStyle w:val="StyleUnderline"/>
        </w:rPr>
        <w:t xml:space="preserve"> knows that things don't have to be this</w:t>
      </w:r>
      <w:r>
        <w:rPr>
          <w:rStyle w:val="StyleUnderline"/>
        </w:rPr>
        <w:t xml:space="preserve"> </w:t>
      </w:r>
      <w:r w:rsidRPr="00734F3C">
        <w:rPr>
          <w:rStyle w:val="StyleUnderline"/>
        </w:rPr>
        <w:t>way and, thus</w:t>
      </w:r>
      <w:r w:rsidRPr="00C46288">
        <w:rPr>
          <w:rStyle w:val="StyleUnderline"/>
          <w:highlight w:val="yellow"/>
        </w:rPr>
        <w:t xml:space="preserve">, senses </w:t>
      </w:r>
      <w:r w:rsidRPr="00C46288">
        <w:rPr>
          <w:rStyle w:val="StyleUnderline"/>
        </w:rPr>
        <w:t xml:space="preserve">the </w:t>
      </w:r>
      <w:r w:rsidRPr="00C46288">
        <w:rPr>
          <w:rStyle w:val="StyleUnderline"/>
          <w:highlight w:val="yellow"/>
        </w:rPr>
        <w:t>possibilities for resistance</w:t>
      </w:r>
      <w:r w:rsidRPr="00734F3C">
        <w:rPr>
          <w:rStyle w:val="StyleUnderline"/>
        </w:rPr>
        <w:t xml:space="preserve"> and</w:t>
      </w:r>
      <w:r>
        <w:rPr>
          <w:rStyle w:val="StyleUnderline"/>
        </w:rPr>
        <w:t xml:space="preserve"> </w:t>
      </w:r>
      <w:r w:rsidRPr="00734F3C">
        <w:rPr>
          <w:rStyle w:val="StyleUnderline"/>
        </w:rPr>
        <w:t>transformation that are everywhere.</w:t>
      </w:r>
      <w:r>
        <w:rPr>
          <w:rStyle w:val="StyleUnderline"/>
        </w:rPr>
        <w:t xml:space="preserve"> </w:t>
      </w:r>
      <w:r w:rsidRPr="003C07C8">
        <w:rPr>
          <w:sz w:val="12"/>
        </w:rPr>
        <w:t xml:space="preserve">It is so crucial to understand that </w:t>
      </w:r>
      <w:r w:rsidRPr="00C46288">
        <w:rPr>
          <w:rStyle w:val="StyleUnderline"/>
          <w:highlight w:val="yellow"/>
        </w:rPr>
        <w:t xml:space="preserve">this critical orientation is not simply about saying that aspects of neoliberal culture are “bad” </w:t>
      </w:r>
      <w:r w:rsidRPr="00C46288">
        <w:rPr>
          <w:rStyle w:val="StyleUnderline"/>
        </w:rPr>
        <w:t xml:space="preserve">or "wrong.” Rather, </w:t>
      </w:r>
      <w:r w:rsidRPr="00C46288">
        <w:rPr>
          <w:rStyle w:val="Emphasis"/>
        </w:rPr>
        <w:t>the work of critique is about seeing the flows of power and ways of thinking that make the neoliberal conjuncture</w:t>
      </w:r>
      <w:r>
        <w:rPr>
          <w:rStyle w:val="Emphasis"/>
        </w:rPr>
        <w:t xml:space="preserve"> </w:t>
      </w:r>
      <w:r w:rsidRPr="00734F3C">
        <w:rPr>
          <w:rStyle w:val="Emphasis"/>
        </w:rPr>
        <w:lastRenderedPageBreak/>
        <w:t>possible and hold it together.</w:t>
      </w:r>
      <w:r w:rsidRPr="003C07C8">
        <w:rPr>
          <w:sz w:val="12"/>
        </w:rPr>
        <w:t xml:space="preserve"> </w:t>
      </w:r>
      <w:r w:rsidRPr="00734F3C">
        <w:rPr>
          <w:rStyle w:val="StyleUnderline"/>
        </w:rPr>
        <w:t>Critique is therefore a mode of</w:t>
      </w:r>
      <w:r>
        <w:rPr>
          <w:rStyle w:val="StyleUnderline"/>
        </w:rPr>
        <w:t xml:space="preserve"> </w:t>
      </w:r>
      <w:r w:rsidRPr="00734F3C">
        <w:rPr>
          <w:rStyle w:val="StyleUnderline"/>
        </w:rPr>
        <w:t>knowing—a form of everyday intellectual work—that is aimed at</w:t>
      </w:r>
      <w:r>
        <w:rPr>
          <w:rStyle w:val="StyleUnderline"/>
        </w:rPr>
        <w:t xml:space="preserve"> </w:t>
      </w:r>
      <w:r w:rsidRPr="00734F3C">
        <w:rPr>
          <w:rStyle w:val="StyleUnderline"/>
        </w:rPr>
        <w:t>exposing the myriad workings of power and its status-quo stories.</w:t>
      </w:r>
      <w:r>
        <w:rPr>
          <w:rStyle w:val="StyleUnderline"/>
        </w:rPr>
        <w:t xml:space="preserve"> </w:t>
      </w:r>
      <w:r w:rsidRPr="003C07C8">
        <w:rPr>
          <w:sz w:val="12"/>
        </w:rPr>
        <w:t xml:space="preserve">As Michel Foucault explains, “A critique is not a matter of saying that things are not right as they are. It is a matter of pointing out on what kinds of assumptions, what kinds of familiar, unchallenged, unconsidered modes of thought the practices that we accept rest.”13 To clarify Foucault's idea, let's think back to the student discussions of power and privilege discussed above. The work of critique is not simply about pointing out privilege, although this is, of course, vital work. </w:t>
      </w:r>
      <w:r w:rsidRPr="00C46288">
        <w:rPr>
          <w:rStyle w:val="StyleUnderline"/>
          <w:highlight w:val="yellow"/>
        </w:rPr>
        <w:t>The</w:t>
      </w:r>
      <w:r w:rsidRPr="00734F3C">
        <w:rPr>
          <w:rStyle w:val="StyleUnderline"/>
        </w:rPr>
        <w:t xml:space="preserve"> work of </w:t>
      </w:r>
      <w:r w:rsidRPr="00C46288">
        <w:rPr>
          <w:rStyle w:val="StyleUnderline"/>
          <w:highlight w:val="yellow"/>
        </w:rPr>
        <w:t>critique</w:t>
      </w:r>
      <w:r w:rsidRPr="00734F3C">
        <w:rPr>
          <w:rStyle w:val="StyleUnderline"/>
        </w:rPr>
        <w:t xml:space="preserve"> goes beyond pointing</w:t>
      </w:r>
      <w:r>
        <w:rPr>
          <w:rStyle w:val="StyleUnderline"/>
        </w:rPr>
        <w:t xml:space="preserve"> </w:t>
      </w:r>
      <w:r w:rsidRPr="00734F3C">
        <w:rPr>
          <w:rStyle w:val="StyleUnderline"/>
        </w:rPr>
        <w:t xml:space="preserve">out what's wrong and </w:t>
      </w:r>
      <w:r w:rsidRPr="00C46288">
        <w:rPr>
          <w:rStyle w:val="StyleUnderline"/>
          <w:highlight w:val="yellow"/>
        </w:rPr>
        <w:t>seeks to unravel the socially constructed conjuncture in which these problems emerge and get negotiated. For only then can we step outside of the competitive, oppositional consciousness of neoliberal culture and begin to imagine a radically different future built on equality and shared security.</w:t>
      </w:r>
      <w:r>
        <w:rPr>
          <w:rStyle w:val="StyleUnderline"/>
        </w:rPr>
        <w:t xml:space="preserve"> </w:t>
      </w:r>
      <w:r w:rsidRPr="003C07C8">
        <w:rPr>
          <w:sz w:val="12"/>
        </w:rPr>
        <w:t xml:space="preserve">This work of dislodging the inevitability of our conjuncture and its status-quo stories is hard but vital intellectual work that requires not only critique of our social world, but also transformation of ourselves. Indeed, truly critical work is always profoundly disruptive of our own identities and knowledges. This work can be immensely painful, as it strips away the certainty and comfort provided by status-quo stories. This work can also be, and should be, immensely joyful and life-giving, as it enables us to free ourselves from the status-quo stories and devastating limitations they put on our lives, imaginations, and social relationships. This mix of pain and joy at the heart of critical work comes from the way that critique asks us to “lose confidence” in our world. As feminist theorist Sara Ahmed writes, </w:t>
      </w:r>
      <w:proofErr w:type="gramStart"/>
      <w:r w:rsidRPr="003C07C8">
        <w:rPr>
          <w:sz w:val="12"/>
        </w:rPr>
        <w:t>Losing</w:t>
      </w:r>
      <w:proofErr w:type="gramEnd"/>
      <w:r w:rsidRPr="003C07C8">
        <w:rPr>
          <w:sz w:val="12"/>
        </w:rPr>
        <w:t xml:space="preserve"> confidence: it can be a feeling of something gradually going away from you, being eroded. You sense the erosion. You might stumble, hesitate, falter; things might gradually unravel so you end up holding onto the barest of threads. It might be an experience in the present that throws things up, throws you off balance.... When you lose </w:t>
      </w:r>
      <w:proofErr w:type="gramStart"/>
      <w:r w:rsidRPr="003C07C8">
        <w:rPr>
          <w:sz w:val="12"/>
        </w:rPr>
        <w:t>confidence</w:t>
      </w:r>
      <w:proofErr w:type="gramEnd"/>
      <w:r w:rsidRPr="003C07C8">
        <w:rPr>
          <w:sz w:val="12"/>
        </w:rPr>
        <w:t xml:space="preserve"> it can feel like you are losing yourself: like you have gone into hiding from yourself.4 Losing confidence in your world is thus a form of existential crisis —you are disoriented; your world is shattered. At the same time, </w:t>
      </w:r>
      <w:r w:rsidRPr="00734F3C">
        <w:rPr>
          <w:rStyle w:val="StyleUnderline"/>
        </w:rPr>
        <w:t>losing confidence in status-quo stories means gaining confidence</w:t>
      </w:r>
      <w:r>
        <w:rPr>
          <w:rStyle w:val="StyleUnderline"/>
        </w:rPr>
        <w:t xml:space="preserve"> </w:t>
      </w:r>
      <w:r w:rsidRPr="00734F3C">
        <w:rPr>
          <w:rStyle w:val="StyleUnderline"/>
        </w:rPr>
        <w:t>for resistance and transformation. We become bolder, less anxious,</w:t>
      </w:r>
      <w:r>
        <w:rPr>
          <w:rStyle w:val="StyleUnderline"/>
        </w:rPr>
        <w:t xml:space="preserve"> </w:t>
      </w:r>
      <w:r w:rsidRPr="00734F3C">
        <w:rPr>
          <w:rStyle w:val="StyleUnderline"/>
        </w:rPr>
        <w:t>more optimistic, capable of social interconnection, political</w:t>
      </w:r>
      <w:r>
        <w:rPr>
          <w:rStyle w:val="StyleUnderline"/>
        </w:rPr>
        <w:t xml:space="preserve"> </w:t>
      </w:r>
      <w:r w:rsidRPr="00734F3C">
        <w:rPr>
          <w:rStyle w:val="StyleUnderline"/>
        </w:rPr>
        <w:t>intervention, and acting on and from a place of commonality. This</w:t>
      </w:r>
      <w:r>
        <w:rPr>
          <w:rStyle w:val="StyleUnderline"/>
        </w:rPr>
        <w:t xml:space="preserve"> </w:t>
      </w:r>
      <w:r w:rsidRPr="00734F3C">
        <w:rPr>
          <w:rStyle w:val="StyleUnderline"/>
        </w:rPr>
        <w:t>is real freedom.</w:t>
      </w:r>
      <w:r>
        <w:rPr>
          <w:rStyle w:val="StyleUnderline"/>
        </w:rPr>
        <w:t xml:space="preserve"> </w:t>
      </w:r>
      <w:r w:rsidRPr="00734F3C">
        <w:rPr>
          <w:rStyle w:val="StyleUnderline"/>
        </w:rPr>
        <w:t>Critique is ultimately about unlearning our world so that we</w:t>
      </w:r>
      <w:r>
        <w:rPr>
          <w:rStyle w:val="StyleUnderline"/>
        </w:rPr>
        <w:t xml:space="preserve"> </w:t>
      </w:r>
      <w:r w:rsidRPr="00734F3C">
        <w:rPr>
          <w:rStyle w:val="StyleUnderline"/>
        </w:rPr>
        <w:t xml:space="preserve">might reconstruct it anew. </w:t>
      </w:r>
      <w:r w:rsidRPr="00D124D5">
        <w:rPr>
          <w:rStyle w:val="StyleUnderline"/>
          <w:highlight w:val="yellow"/>
        </w:rPr>
        <w:t>Losing confidence in neoliberal culture means being able to say no to it in</w:t>
      </w:r>
      <w:r w:rsidRPr="00734F3C">
        <w:rPr>
          <w:rStyle w:val="StyleUnderline"/>
        </w:rPr>
        <w:t xml:space="preserve"> the conduct of </w:t>
      </w:r>
      <w:r w:rsidRPr="00D124D5">
        <w:rPr>
          <w:rStyle w:val="StyleUnderline"/>
          <w:highlight w:val="yellow"/>
        </w:rPr>
        <w:t>our daily lives.</w:t>
      </w:r>
      <w:r>
        <w:rPr>
          <w:rStyle w:val="StyleUnderline"/>
        </w:rPr>
        <w:t xml:space="preserve"> </w:t>
      </w:r>
      <w:r w:rsidRPr="00D124D5">
        <w:rPr>
          <w:rStyle w:val="StyleUnderline"/>
          <w:highlight w:val="yellow"/>
        </w:rPr>
        <w:t>In these capacities for resistance, we</w:t>
      </w:r>
      <w:r w:rsidRPr="00734F3C">
        <w:rPr>
          <w:rStyle w:val="StyleUnderline"/>
        </w:rPr>
        <w:t xml:space="preserve"> gain confidence that another</w:t>
      </w:r>
      <w:r>
        <w:rPr>
          <w:rStyle w:val="StyleUnderline"/>
        </w:rPr>
        <w:t xml:space="preserve"> </w:t>
      </w:r>
      <w:r w:rsidRPr="00734F3C">
        <w:rPr>
          <w:rStyle w:val="StyleUnderline"/>
        </w:rPr>
        <w:t xml:space="preserve">world might </w:t>
      </w:r>
      <w:proofErr w:type="gramStart"/>
      <w:r w:rsidRPr="00734F3C">
        <w:rPr>
          <w:rStyle w:val="StyleUnderline"/>
        </w:rPr>
        <w:t>actually be</w:t>
      </w:r>
      <w:proofErr w:type="gramEnd"/>
      <w:r w:rsidRPr="00734F3C">
        <w:rPr>
          <w:rStyle w:val="StyleUnderline"/>
        </w:rPr>
        <w:t xml:space="preserve"> better, worth opening ourselves up to,</w:t>
      </w:r>
      <w:r>
        <w:rPr>
          <w:rStyle w:val="StyleUnderline"/>
        </w:rPr>
        <w:t xml:space="preserve"> </w:t>
      </w:r>
      <w:r w:rsidRPr="00734F3C">
        <w:rPr>
          <w:rStyle w:val="StyleUnderline"/>
        </w:rPr>
        <w:t xml:space="preserve">worth fighting for. We begin to </w:t>
      </w:r>
      <w:r w:rsidRPr="00D124D5">
        <w:rPr>
          <w:rStyle w:val="StyleUnderline"/>
          <w:highlight w:val="yellow"/>
        </w:rPr>
        <w:t>cultivate</w:t>
      </w:r>
      <w:r w:rsidRPr="003C07C8">
        <w:rPr>
          <w:sz w:val="12"/>
        </w:rPr>
        <w:t xml:space="preserve"> what Henry Giroux calls </w:t>
      </w:r>
      <w:r w:rsidRPr="00D124D5">
        <w:rPr>
          <w:rStyle w:val="Emphasis"/>
          <w:highlight w:val="yellow"/>
        </w:rPr>
        <w:t>educated hope</w:t>
      </w:r>
      <w:r w:rsidRPr="00734F3C">
        <w:rPr>
          <w:rStyle w:val="Emphasis"/>
        </w:rPr>
        <w:t>.</w:t>
      </w:r>
      <w:r w:rsidRPr="003C07C8">
        <w:rPr>
          <w:sz w:val="12"/>
        </w:rPr>
        <w:t xml:space="preserve"> </w:t>
      </w:r>
      <w:r w:rsidRPr="00734F3C">
        <w:rPr>
          <w:rStyle w:val="StyleUnderline"/>
        </w:rPr>
        <w:t>Educated hope is</w:t>
      </w:r>
      <w:r w:rsidRPr="003C07C8">
        <w:rPr>
          <w:sz w:val="12"/>
        </w:rPr>
        <w:t xml:space="preserve"> not “a romanticized and empty” version of hope; rather, it is </w:t>
      </w:r>
      <w:r w:rsidRPr="00734F3C">
        <w:rPr>
          <w:rStyle w:val="StyleUnderline"/>
        </w:rPr>
        <w:t>a form of hope enabled by critique</w:t>
      </w:r>
      <w:r>
        <w:rPr>
          <w:rStyle w:val="StyleUnderline"/>
        </w:rPr>
        <w:t xml:space="preserve"> </w:t>
      </w:r>
      <w:r w:rsidRPr="00734F3C">
        <w:rPr>
          <w:rStyle w:val="StyleUnderline"/>
        </w:rPr>
        <w:t>that “taps into our deepest experiences and longing for a life of</w:t>
      </w:r>
      <w:r>
        <w:rPr>
          <w:rStyle w:val="StyleUnderline"/>
        </w:rPr>
        <w:t xml:space="preserve"> </w:t>
      </w:r>
      <w:r w:rsidRPr="00734F3C">
        <w:rPr>
          <w:rStyle w:val="StyleUnderline"/>
        </w:rPr>
        <w:t>dignity with others, a life in which it becomes possible to imagine</w:t>
      </w:r>
      <w:r>
        <w:rPr>
          <w:rStyle w:val="StyleUnderline"/>
        </w:rPr>
        <w:t xml:space="preserve"> </w:t>
      </w:r>
      <w:r w:rsidRPr="00734F3C">
        <w:rPr>
          <w:rStyle w:val="StyleUnderline"/>
        </w:rPr>
        <w:t>a future that does not mimic the present.”</w:t>
      </w:r>
      <w:r w:rsidRPr="003C07C8">
        <w:rPr>
          <w:sz w:val="12"/>
        </w:rPr>
        <w:t xml:space="preserve"> </w:t>
      </w:r>
      <w:r w:rsidRPr="00734F3C">
        <w:rPr>
          <w:rStyle w:val="StyleUnderline"/>
        </w:rPr>
        <w:t>With educated hope,</w:t>
      </w:r>
      <w:r>
        <w:rPr>
          <w:rStyle w:val="StyleUnderline"/>
        </w:rPr>
        <w:t xml:space="preserve"> </w:t>
      </w:r>
      <w:r w:rsidRPr="00734F3C">
        <w:rPr>
          <w:rStyle w:val="StyleUnderline"/>
        </w:rPr>
        <w:t>our sense of who we are and of what might be possible shifts in</w:t>
      </w:r>
      <w:r>
        <w:rPr>
          <w:rStyle w:val="StyleUnderline"/>
        </w:rPr>
        <w:t xml:space="preserve"> </w:t>
      </w:r>
      <w:r w:rsidRPr="00734F3C">
        <w:rPr>
          <w:rStyle w:val="StyleUnderline"/>
        </w:rPr>
        <w:t xml:space="preserve">profound ways. </w:t>
      </w:r>
      <w:r w:rsidRPr="00D124D5">
        <w:rPr>
          <w:rStyle w:val="StyleUnderline"/>
        </w:rPr>
        <w:t xml:space="preserve">This is when those new worlds we are longing for </w:t>
      </w:r>
      <w:proofErr w:type="gramStart"/>
      <w:r w:rsidRPr="00D124D5">
        <w:rPr>
          <w:rStyle w:val="StyleUnderline"/>
        </w:rPr>
        <w:t>open up</w:t>
      </w:r>
      <w:proofErr w:type="gramEnd"/>
      <w:r w:rsidRPr="00D124D5">
        <w:rPr>
          <w:rStyle w:val="StyleUnderline"/>
        </w:rPr>
        <w:t>.</w:t>
      </w:r>
      <w:r>
        <w:rPr>
          <w:rStyle w:val="StyleUnderline"/>
        </w:rPr>
        <w:t xml:space="preserve"> </w:t>
      </w:r>
      <w:r w:rsidRPr="003C07C8">
        <w:rPr>
          <w:sz w:val="12"/>
        </w:rPr>
        <w:t xml:space="preserve">What’s to Come Each of the chapters that follow offer a variety of intellectual tools for mapping the neoliberal conjuncture. Taken together, they are designed to produce a holistic and thick understanding of neoliberalism and its myriad powers to shape our identities, sensibilities, social worlds, and political horizons. </w:t>
      </w:r>
      <w:r w:rsidRPr="00734F3C">
        <w:rPr>
          <w:rStyle w:val="StyleUnderline"/>
        </w:rPr>
        <w:t>Having a thick</w:t>
      </w:r>
      <w:r>
        <w:rPr>
          <w:rStyle w:val="StyleUnderline"/>
        </w:rPr>
        <w:t xml:space="preserve"> </w:t>
      </w:r>
      <w:r w:rsidRPr="00734F3C">
        <w:rPr>
          <w:rStyle w:val="StyleUnderline"/>
        </w:rPr>
        <w:t>understanding of neoliberalism means that you feel in your bones</w:t>
      </w:r>
      <w:r>
        <w:rPr>
          <w:rStyle w:val="StyleUnderline"/>
        </w:rPr>
        <w:t xml:space="preserve"> </w:t>
      </w:r>
      <w:r w:rsidRPr="00734F3C">
        <w:rPr>
          <w:rStyle w:val="StyleUnderline"/>
        </w:rPr>
        <w:t>that there is nothing natural or inevitable about neoliberalism and</w:t>
      </w:r>
      <w:r>
        <w:rPr>
          <w:rStyle w:val="StyleUnderline"/>
        </w:rPr>
        <w:t xml:space="preserve"> </w:t>
      </w:r>
      <w:r w:rsidRPr="00734F3C">
        <w:rPr>
          <w:rStyle w:val="StyleUnderline"/>
        </w:rPr>
        <w:t>its status-quo stories. It means that you understand that</w:t>
      </w:r>
      <w:r>
        <w:rPr>
          <w:rStyle w:val="StyleUnderline"/>
        </w:rPr>
        <w:t xml:space="preserve"> </w:t>
      </w:r>
      <w:r w:rsidRPr="00734F3C">
        <w:rPr>
          <w:rStyle w:val="StyleUnderline"/>
        </w:rPr>
        <w:t>neoliberalism is the outcome of a range of contingent historical</w:t>
      </w:r>
      <w:r>
        <w:rPr>
          <w:rStyle w:val="StyleUnderline"/>
        </w:rPr>
        <w:t xml:space="preserve"> </w:t>
      </w:r>
      <w:r w:rsidRPr="00734F3C">
        <w:rPr>
          <w:rStyle w:val="StyleUnderline"/>
        </w:rPr>
        <w:t>processes that have consequences across social, political, economic,</w:t>
      </w:r>
      <w:r>
        <w:rPr>
          <w:rStyle w:val="StyleUnderline"/>
        </w:rPr>
        <w:t xml:space="preserve"> </w:t>
      </w:r>
      <w:r w:rsidRPr="00734F3C">
        <w:rPr>
          <w:rStyle w:val="StyleUnderline"/>
        </w:rPr>
        <w:t>and cultural fields.</w:t>
      </w:r>
      <w:r w:rsidRPr="003C07C8">
        <w:rPr>
          <w:sz w:val="12"/>
        </w:rPr>
        <w:t xml:space="preserve"> In other words, by the end of our journey, you'll know how our </w:t>
      </w:r>
      <w:r w:rsidRPr="00D124D5">
        <w:rPr>
          <w:rStyle w:val="Emphasis"/>
          <w:highlight w:val="yellow"/>
        </w:rPr>
        <w:t>neoliberal conjuncture</w:t>
      </w:r>
      <w:r w:rsidRPr="003C07C8">
        <w:rPr>
          <w:sz w:val="12"/>
        </w:rPr>
        <w:t xml:space="preserve"> has been, and </w:t>
      </w:r>
      <w:r w:rsidRPr="00D124D5">
        <w:rPr>
          <w:rStyle w:val="Emphasis"/>
          <w:highlight w:val="yellow"/>
        </w:rPr>
        <w:t>continues to be</w:t>
      </w:r>
      <w:r w:rsidRPr="00D124D5">
        <w:rPr>
          <w:sz w:val="12"/>
          <w:highlight w:val="yellow"/>
        </w:rPr>
        <w:t xml:space="preserve">, </w:t>
      </w:r>
      <w:r w:rsidRPr="00D124D5">
        <w:rPr>
          <w:rStyle w:val="Emphasis"/>
          <w:highlight w:val="yellow"/>
        </w:rPr>
        <w:t>constructed.</w:t>
      </w:r>
      <w:r w:rsidRPr="003C07C8">
        <w:rPr>
          <w:sz w:val="12"/>
        </w:rPr>
        <w:t xml:space="preserve"> You'll also, therefore, be able to sense the </w:t>
      </w:r>
      <w:r w:rsidRPr="003C07C8">
        <w:rPr>
          <w:rStyle w:val="StyleUnderline"/>
        </w:rPr>
        <w:t>other worlds</w:t>
      </w:r>
      <w:r w:rsidRPr="003C07C8">
        <w:rPr>
          <w:sz w:val="12"/>
        </w:rPr>
        <w:t xml:space="preserve"> on the horizon that </w:t>
      </w:r>
      <w:r w:rsidRPr="003C07C8">
        <w:rPr>
          <w:rStyle w:val="StyleUnderline"/>
        </w:rPr>
        <w:t>are just waiting to be</w:t>
      </w:r>
      <w:r>
        <w:rPr>
          <w:rStyle w:val="StyleUnderline"/>
        </w:rPr>
        <w:t xml:space="preserve"> </w:t>
      </w:r>
      <w:r w:rsidRPr="003C07C8">
        <w:rPr>
          <w:rStyle w:val="StyleUnderline"/>
        </w:rPr>
        <w:t>constructed, so long as, together, we can develop the resources,</w:t>
      </w:r>
      <w:r>
        <w:rPr>
          <w:rStyle w:val="StyleUnderline"/>
        </w:rPr>
        <w:t xml:space="preserve"> </w:t>
      </w:r>
      <w:r w:rsidRPr="003C07C8">
        <w:rPr>
          <w:rStyle w:val="StyleUnderline"/>
        </w:rPr>
        <w:t>capacities, and stories of interconnection for bringing them into</w:t>
      </w:r>
      <w:r>
        <w:rPr>
          <w:rStyle w:val="StyleUnderline"/>
        </w:rPr>
        <w:t xml:space="preserve"> </w:t>
      </w:r>
      <w:r w:rsidRPr="003C07C8">
        <w:rPr>
          <w:rStyle w:val="StyleUnderline"/>
        </w:rPr>
        <w:t>being.</w:t>
      </w:r>
      <w:r>
        <w:rPr>
          <w:rStyle w:val="StyleUnderline"/>
        </w:rPr>
        <w:t xml:space="preserve"> </w:t>
      </w:r>
      <w:r w:rsidRPr="003C07C8">
        <w:rPr>
          <w:sz w:val="12"/>
        </w:rPr>
        <w:t xml:space="preserve">More specifically, the book is divided into two sections. The first section, titled “Critical Foundations,” focuses on cultivating a broad, critical orientation toward neoliberal culture. The first chapter charts the rise of neoliberal hegemony through four historical phases. The goal is to illustrate exactly how competition came to be the driving cultural force in our everyday lives. As we will see, </w:t>
      </w:r>
      <w:r w:rsidRPr="003C07C8">
        <w:rPr>
          <w:rStyle w:val="Emphasis"/>
        </w:rPr>
        <w:t>there is nothing natural or inevitable about neoliberalism.</w:t>
      </w:r>
      <w:r>
        <w:rPr>
          <w:rStyle w:val="Emphasis"/>
        </w:rPr>
        <w:t xml:space="preserve"> </w:t>
      </w:r>
      <w:r w:rsidRPr="003C07C8">
        <w:rPr>
          <w:rStyle w:val="StyleUnderline"/>
        </w:rPr>
        <w:t>It was a political and class-based project to remake capitalism and</w:t>
      </w:r>
      <w:r>
        <w:rPr>
          <w:rStyle w:val="StyleUnderline"/>
        </w:rPr>
        <w:t xml:space="preserve"> </w:t>
      </w:r>
      <w:r w:rsidRPr="003C07C8">
        <w:rPr>
          <w:rStyle w:val="StyleUnderline"/>
        </w:rPr>
        <w:t>liberal democracy that was conceived, organized for, and</w:t>
      </w:r>
      <w:r>
        <w:rPr>
          <w:rStyle w:val="StyleUnderline"/>
        </w:rPr>
        <w:t xml:space="preserve"> </w:t>
      </w:r>
      <w:r w:rsidRPr="003C07C8">
        <w:rPr>
          <w:rStyle w:val="StyleUnderline"/>
        </w:rPr>
        <w:t>eventually won.</w:t>
      </w:r>
      <w:r w:rsidRPr="003C07C8">
        <w:rPr>
          <w:sz w:val="12"/>
        </w:rPr>
        <w:t xml:space="preserve"> In the second chapter, we delve into the world of neoliberal theory and its critical consequences. Here we'll explore exactly what neoliberal thinkers believe about the state, markets, and human actors, and what distinguishes neoliberalism from earlier schools of liberal thought. We'll also interrogate what I call the four Ds—disposability, dispossession, </w:t>
      </w:r>
      <w:proofErr w:type="spellStart"/>
      <w:r w:rsidRPr="003C07C8">
        <w:rPr>
          <w:sz w:val="12"/>
        </w:rPr>
        <w:t>disimagination</w:t>
      </w:r>
      <w:proofErr w:type="spellEnd"/>
      <w:r w:rsidRPr="003C07C8">
        <w:rPr>
          <w:sz w:val="12"/>
        </w:rPr>
        <w:t xml:space="preserve">, and de- democratization—which, taken together, enable us to clearly see and articulate what is so devastating about the rise of neoliberalism. The third chapter examines the cultural powers specific to neoliberalism. </w:t>
      </w:r>
      <w:r w:rsidRPr="00D124D5">
        <w:rPr>
          <w:rStyle w:val="Emphasis"/>
          <w:highlight w:val="yellow"/>
        </w:rPr>
        <w:t>Neoliberalism advances through</w:t>
      </w:r>
      <w:r w:rsidRPr="003C07C8">
        <w:rPr>
          <w:rStyle w:val="Emphasis"/>
        </w:rPr>
        <w:t xml:space="preserve"> culture,</w:t>
      </w:r>
      <w:r>
        <w:rPr>
          <w:rStyle w:val="Emphasis"/>
        </w:rPr>
        <w:t xml:space="preserve"> </w:t>
      </w:r>
      <w:r w:rsidRPr="003C07C8">
        <w:rPr>
          <w:rStyle w:val="Emphasis"/>
        </w:rPr>
        <w:t xml:space="preserve">specifically through </w:t>
      </w:r>
      <w:r w:rsidRPr="00D124D5">
        <w:rPr>
          <w:rStyle w:val="Emphasis"/>
          <w:highlight w:val="yellow"/>
        </w:rPr>
        <w:t>the promotion of an enterprise culture that works to impose competition as a norm</w:t>
      </w:r>
      <w:r w:rsidRPr="003C07C8">
        <w:rPr>
          <w:rStyle w:val="Emphasis"/>
        </w:rPr>
        <w:t xml:space="preserve"> across all arenas of </w:t>
      </w:r>
      <w:r w:rsidRPr="003C07C8">
        <w:rPr>
          <w:rStyle w:val="Emphasis"/>
        </w:rPr>
        <w:lastRenderedPageBreak/>
        <w:t>social</w:t>
      </w:r>
      <w:r>
        <w:rPr>
          <w:rStyle w:val="Emphasis"/>
        </w:rPr>
        <w:t xml:space="preserve"> </w:t>
      </w:r>
      <w:r w:rsidRPr="003C07C8">
        <w:rPr>
          <w:rStyle w:val="Emphasis"/>
        </w:rPr>
        <w:t>life.</w:t>
      </w:r>
      <w:r w:rsidRPr="003C07C8">
        <w:rPr>
          <w:sz w:val="12"/>
        </w:rPr>
        <w:t xml:space="preserve"> </w:t>
      </w:r>
      <w:proofErr w:type="gramStart"/>
      <w:r w:rsidRPr="003C07C8">
        <w:rPr>
          <w:sz w:val="12"/>
        </w:rPr>
        <w:t>In order to</w:t>
      </w:r>
      <w:proofErr w:type="gramEnd"/>
      <w:r w:rsidRPr="003C07C8">
        <w:rPr>
          <w:sz w:val="12"/>
        </w:rPr>
        <w:t xml:space="preserve"> see and specify how neoliberalism works through culture, we take contemporary education as a case study and unpack the entangled cultural powers of neoliberal governmentality, affect, and ideology. The second section is titled “Neoliberal Culture.” In these chapters, we explore the worlds of neoliberal labor, affect, and politics respectively, tracing what happens when our everyday lives as workers, individuals, and citizens become organized around living in competition. The fourth chapter examines how neoliberalism turns everyday life into a “hustle,” where all the contexts of daily life become animated by the demands of neoliberal labor. At stake here are the ways in which we are all hustling to get by, yet we stay radically divided from one another along lines of gender, race, and class thanks to the norm of self- enterprise. The next chapter </w:t>
      </w:r>
      <w:proofErr w:type="gramStart"/>
      <w:r w:rsidRPr="003C07C8">
        <w:rPr>
          <w:sz w:val="12"/>
        </w:rPr>
        <w:t>hones in</w:t>
      </w:r>
      <w:proofErr w:type="gramEnd"/>
      <w:r w:rsidRPr="003C07C8">
        <w:rPr>
          <w:sz w:val="12"/>
        </w:rPr>
        <w:t xml:space="preserve"> on what it feels like to inhabit enterprise culture by exploring neoliberal affect and the care of the self. As we already know, </w:t>
      </w:r>
      <w:r w:rsidRPr="003C07C8">
        <w:rPr>
          <w:rStyle w:val="StyleUnderline"/>
        </w:rPr>
        <w:t>living in competition breeds</w:t>
      </w:r>
      <w:r>
        <w:rPr>
          <w:rStyle w:val="StyleUnderline"/>
        </w:rPr>
        <w:t xml:space="preserve"> </w:t>
      </w:r>
      <w:r w:rsidRPr="003C07C8">
        <w:rPr>
          <w:rStyle w:val="StyleUnderline"/>
        </w:rPr>
        <w:t>widespread anxiety, not to mention depression and illness, making</w:t>
      </w:r>
      <w:r>
        <w:rPr>
          <w:rStyle w:val="StyleUnderline"/>
        </w:rPr>
        <w:t xml:space="preserve"> </w:t>
      </w:r>
      <w:r w:rsidRPr="003C07C8">
        <w:rPr>
          <w:rStyle w:val="StyleUnderline"/>
        </w:rPr>
        <w:t>self-care an ongoing, pressing problem of everyday life</w:t>
      </w:r>
      <w:r w:rsidRPr="003C07C8">
        <w:rPr>
          <w:sz w:val="12"/>
        </w:rPr>
        <w:t xml:space="preserve">. While neoliberal culture offers us plenty of tools for self-care that ultimately keep us stuck in our self-enclosed individualism, this chapter also considers how self-care might be a site for resistance and political intervention. The final chapter focuses on neoliberal politics, tracing what happens to citizenship and social action in our contemporary conjuncture. As we'll see, </w:t>
      </w:r>
      <w:r w:rsidRPr="003C07C8">
        <w:rPr>
          <w:rStyle w:val="StyleUnderline"/>
        </w:rPr>
        <w:t>neoliberalism</w:t>
      </w:r>
      <w:r>
        <w:rPr>
          <w:rStyle w:val="StyleUnderline"/>
        </w:rPr>
        <w:t xml:space="preserve"> </w:t>
      </w:r>
      <w:r w:rsidRPr="003C07C8">
        <w:rPr>
          <w:rStyle w:val="StyleUnderline"/>
        </w:rPr>
        <w:t>privatizes our political horizons by remaking democracy into a</w:t>
      </w:r>
      <w:r>
        <w:rPr>
          <w:rStyle w:val="StyleUnderline"/>
        </w:rPr>
        <w:t xml:space="preserve"> </w:t>
      </w:r>
      <w:r w:rsidRPr="003C07C8">
        <w:rPr>
          <w:rStyle w:val="StyleUnderline"/>
        </w:rPr>
        <w:t>market competition for visibility and equality.</w:t>
      </w:r>
      <w:r>
        <w:rPr>
          <w:rStyle w:val="StyleUnderline"/>
        </w:rPr>
        <w:t xml:space="preserve"> </w:t>
      </w:r>
      <w:r w:rsidRPr="003C07C8">
        <w:rPr>
          <w:rStyle w:val="StyleUnderline"/>
        </w:rPr>
        <w:t>Throughout this mapping of the neoliberal conjuncture, we will</w:t>
      </w:r>
      <w:r>
        <w:rPr>
          <w:rStyle w:val="StyleUnderline"/>
        </w:rPr>
        <w:t xml:space="preserve"> </w:t>
      </w:r>
      <w:r w:rsidRPr="003C07C8">
        <w:rPr>
          <w:rStyle w:val="StyleUnderline"/>
        </w:rPr>
        <w:t>engage in a mode of critical work that will, hopefully, enable you</w:t>
      </w:r>
      <w:r>
        <w:rPr>
          <w:rStyle w:val="StyleUnderline"/>
        </w:rPr>
        <w:t xml:space="preserve"> </w:t>
      </w:r>
      <w:r w:rsidRPr="003C07C8">
        <w:rPr>
          <w:rStyle w:val="StyleUnderline"/>
        </w:rPr>
        <w:t>to unlearn neoliberalism and thus begin to write new stories about</w:t>
      </w:r>
      <w:r>
        <w:rPr>
          <w:rStyle w:val="StyleUnderline"/>
        </w:rPr>
        <w:t xml:space="preserve"> </w:t>
      </w:r>
      <w:r w:rsidRPr="003C07C8">
        <w:rPr>
          <w:rStyle w:val="StyleUnderline"/>
        </w:rPr>
        <w:t>our conjuncture—including both our commonalities and</w:t>
      </w:r>
      <w:r>
        <w:rPr>
          <w:rStyle w:val="StyleUnderline"/>
        </w:rPr>
        <w:t xml:space="preserve"> </w:t>
      </w:r>
      <w:r w:rsidRPr="003C07C8">
        <w:rPr>
          <w:rStyle w:val="StyleUnderline"/>
        </w:rPr>
        <w:t>differences—and the alternative worlds we are yearning for.</w:t>
      </w:r>
      <w:r>
        <w:rPr>
          <w:rStyle w:val="StyleUnderline"/>
        </w:rPr>
        <w:t xml:space="preserve"> </w:t>
      </w:r>
      <w:r w:rsidRPr="003C07C8">
        <w:rPr>
          <w:sz w:val="12"/>
        </w:rPr>
        <w:t xml:space="preserve">Indeed, our </w:t>
      </w:r>
      <w:r w:rsidRPr="003C07C8">
        <w:rPr>
          <w:rStyle w:val="Emphasis"/>
        </w:rPr>
        <w:t>critical work will only matter to the extent that it</w:t>
      </w:r>
      <w:r>
        <w:rPr>
          <w:rStyle w:val="Emphasis"/>
        </w:rPr>
        <w:t xml:space="preserve"> </w:t>
      </w:r>
      <w:proofErr w:type="gramStart"/>
      <w:r w:rsidRPr="003C07C8">
        <w:rPr>
          <w:rStyle w:val="Emphasis"/>
        </w:rPr>
        <w:t>opens up</w:t>
      </w:r>
      <w:proofErr w:type="gramEnd"/>
      <w:r w:rsidRPr="003C07C8">
        <w:rPr>
          <w:rStyle w:val="Emphasis"/>
        </w:rPr>
        <w:t xml:space="preserve"> our individual and collective horizons to a future beyond</w:t>
      </w:r>
      <w:r>
        <w:rPr>
          <w:rStyle w:val="Emphasis"/>
        </w:rPr>
        <w:t xml:space="preserve"> </w:t>
      </w:r>
      <w:r w:rsidRPr="003C07C8">
        <w:rPr>
          <w:rStyle w:val="Emphasis"/>
        </w:rPr>
        <w:t>living in competition.</w:t>
      </w:r>
    </w:p>
    <w:p w14:paraId="738B272A" w14:textId="598EF2CA" w:rsidR="00AB2AB2" w:rsidRDefault="00AB2AB2" w:rsidP="00AB2AB2">
      <w:pPr>
        <w:pStyle w:val="Heading3"/>
      </w:pPr>
      <w:r>
        <w:lastRenderedPageBreak/>
        <w:t>3</w:t>
      </w:r>
    </w:p>
    <w:p w14:paraId="611C75F7" w14:textId="77777777" w:rsidR="00D70B35" w:rsidRDefault="00D70B35" w:rsidP="00D70B35">
      <w:pPr>
        <w:pStyle w:val="Heading4"/>
      </w:pPr>
      <w:r>
        <w:t xml:space="preserve">Counterplan: The member states of the European Union ought to adopt Germany’s trade secret law. </w:t>
      </w:r>
    </w:p>
    <w:p w14:paraId="1BE66A09" w14:textId="77777777" w:rsidR="00D70B35" w:rsidRPr="00E033B4" w:rsidRDefault="00D70B35" w:rsidP="00D70B35">
      <w:pPr>
        <w:pStyle w:val="Heading4"/>
      </w:pPr>
      <w:r>
        <w:t xml:space="preserve">Adoption of Germany’s law solves the entirety of the </w:t>
      </w:r>
      <w:proofErr w:type="spellStart"/>
      <w:r>
        <w:t>aff</w:t>
      </w:r>
      <w:proofErr w:type="spellEnd"/>
      <w:r>
        <w:t xml:space="preserve"> – it increases whistleblower protections. Von </w:t>
      </w:r>
      <w:proofErr w:type="spellStart"/>
      <w:r>
        <w:t>Muellern</w:t>
      </w:r>
      <w:proofErr w:type="spellEnd"/>
      <w:r>
        <w:t xml:space="preserve"> ‘19</w:t>
      </w:r>
    </w:p>
    <w:p w14:paraId="717EA4EC" w14:textId="77777777" w:rsidR="00D70B35" w:rsidRDefault="00D70B35" w:rsidP="00D70B35">
      <w:r w:rsidRPr="00E033B4">
        <w:t xml:space="preserve">Eva Von </w:t>
      </w:r>
      <w:proofErr w:type="spellStart"/>
      <w:r w:rsidRPr="00E033B4">
        <w:t>Muellern</w:t>
      </w:r>
      <w:proofErr w:type="spellEnd"/>
      <w:r w:rsidRPr="00E033B4">
        <w:t xml:space="preserve">, 8-20-2019, "Germany: New Trade Secrets Law Now in Effect ," SHRM, </w:t>
      </w:r>
      <w:hyperlink r:id="rId11" w:history="1">
        <w:r w:rsidRPr="00C86893">
          <w:rPr>
            <w:rStyle w:val="Hyperlink"/>
          </w:rPr>
          <w:t>https://www.shrm.org/resourcesandtools/legal-and-compliance/employment-law/pages/global-germany-trade-secrets-act.aspx</w:t>
        </w:r>
      </w:hyperlink>
      <w:r>
        <w:t xml:space="preserve"> //JH</w:t>
      </w:r>
    </w:p>
    <w:p w14:paraId="2289E0C8" w14:textId="77777777" w:rsidR="00D70B35" w:rsidRPr="00E033B4" w:rsidRDefault="00D70B35" w:rsidP="00D70B35">
      <w:pPr>
        <w:rPr>
          <w:u w:val="single"/>
        </w:rPr>
      </w:pPr>
      <w:r w:rsidRPr="00E033B4">
        <w:rPr>
          <w:rStyle w:val="StyleUnderline"/>
          <w:highlight w:val="yellow"/>
        </w:rPr>
        <w:t>Germany's Trade Secrets Act</w:t>
      </w:r>
      <w:r w:rsidRPr="00E033B4">
        <w:rPr>
          <w:rStyle w:val="StyleUnderline"/>
        </w:rPr>
        <w:t>, effective since April 26, a</w:t>
      </w:r>
      <w:r w:rsidRPr="00E033B4">
        <w:rPr>
          <w:rStyle w:val="StyleUnderline"/>
          <w:highlight w:val="yellow"/>
        </w:rPr>
        <w:t>llows company information to be legally protected trade secrets only if companies take appropriate steps to keep the information confidential</w:t>
      </w:r>
      <w:r w:rsidRPr="00E033B4">
        <w:rPr>
          <w:rStyle w:val="StyleUnderline"/>
        </w:rPr>
        <w:t>.</w:t>
      </w:r>
      <w:r>
        <w:rPr>
          <w:rStyle w:val="StyleUnderline"/>
        </w:rPr>
        <w:t xml:space="preserve"> ¶</w:t>
      </w:r>
      <w:r w:rsidRPr="00E033B4">
        <w:rPr>
          <w:sz w:val="12"/>
        </w:rPr>
        <w:t>Changed Definition</w:t>
      </w:r>
      <w:r>
        <w:rPr>
          <w:u w:val="single"/>
        </w:rPr>
        <w:t xml:space="preserve"> ¶</w:t>
      </w:r>
      <w:r w:rsidRPr="00E033B4">
        <w:rPr>
          <w:sz w:val="12"/>
        </w:rPr>
        <w:t xml:space="preserve">The law changes the definition of trade secrets. </w:t>
      </w:r>
      <w:r w:rsidRPr="00E033B4">
        <w:rPr>
          <w:rStyle w:val="StyleUnderline"/>
        </w:rPr>
        <w:t>The Bundestag, the German federal parliament, has redefined the concept of secrecy and tightened the requirements for protecting secrets</w:t>
      </w:r>
      <w:r w:rsidRPr="00E033B4">
        <w:rPr>
          <w:sz w:val="12"/>
        </w:rPr>
        <w:t>. Previously, information was secret if the owner intended to keep it confidential. It did not matter whether the information owner had used precautions to protect the secrecy of the information, so long as the owner intended to keep the information secret.</w:t>
      </w:r>
      <w:r>
        <w:rPr>
          <w:u w:val="single"/>
        </w:rPr>
        <w:t xml:space="preserve"> ¶</w:t>
      </w:r>
      <w:r w:rsidRPr="00E033B4">
        <w:rPr>
          <w:sz w:val="12"/>
        </w:rPr>
        <w:t>According to the new definition outlined in the Trade Secrets Act, a trade secret is information that is:</w:t>
      </w:r>
      <w:r>
        <w:rPr>
          <w:u w:val="single"/>
        </w:rPr>
        <w:t xml:space="preserve"> ¶</w:t>
      </w:r>
      <w:r w:rsidRPr="00E033B4">
        <w:rPr>
          <w:sz w:val="12"/>
        </w:rPr>
        <w:t>Neither in its entirety nor in the exact arrangement and composition of its components generally known or readily accessible to those who normally handle this type of information.</w:t>
      </w:r>
      <w:r>
        <w:rPr>
          <w:u w:val="single"/>
        </w:rPr>
        <w:t xml:space="preserve"> ¶</w:t>
      </w:r>
      <w:r w:rsidRPr="00E033B4">
        <w:rPr>
          <w:sz w:val="12"/>
        </w:rPr>
        <w:t>f economic value and subject to appropriate secrecy measures by its lawful owner, who has a legitimate interest in secrecy.</w:t>
      </w:r>
      <w:r>
        <w:rPr>
          <w:u w:val="single"/>
        </w:rPr>
        <w:t xml:space="preserve"> ¶</w:t>
      </w:r>
      <w:r w:rsidRPr="00E033B4">
        <w:rPr>
          <w:rStyle w:val="StyleUnderline"/>
        </w:rPr>
        <w:t>The definition of trade secret excludes trivial information and the experience and skills that employees gain in the normal course of employment</w:t>
      </w:r>
      <w:r w:rsidRPr="00E033B4">
        <w:rPr>
          <w:sz w:val="12"/>
        </w:rPr>
        <w:t xml:space="preserve">. </w:t>
      </w:r>
      <w:r w:rsidRPr="00E033B4">
        <w:rPr>
          <w:rStyle w:val="StyleUnderline"/>
        </w:rPr>
        <w:t>It also excludes information that is generally known among or is readily accessible to those who normally deal with the kind of information in question</w:t>
      </w:r>
      <w:r w:rsidRPr="00E033B4">
        <w:rPr>
          <w:sz w:val="12"/>
        </w:rPr>
        <w:t xml:space="preserve">. Typical trade secrets are manufacturing procedures, customer or supplier lists, cost information, business strategies, market analyses, </w:t>
      </w:r>
      <w:proofErr w:type="gramStart"/>
      <w:r w:rsidRPr="00E033B4">
        <w:rPr>
          <w:sz w:val="12"/>
        </w:rPr>
        <w:t>prototypes</w:t>
      </w:r>
      <w:proofErr w:type="gramEnd"/>
      <w:r w:rsidRPr="00E033B4">
        <w:rPr>
          <w:sz w:val="12"/>
        </w:rPr>
        <w:t xml:space="preserve"> or formulas. </w:t>
      </w:r>
      <w:r>
        <w:rPr>
          <w:u w:val="single"/>
        </w:rPr>
        <w:t xml:space="preserve"> ¶</w:t>
      </w:r>
      <w:r w:rsidRPr="00E033B4">
        <w:rPr>
          <w:sz w:val="12"/>
        </w:rPr>
        <w:t xml:space="preserve">[SHRM members-only toolkit: </w:t>
      </w:r>
      <w:hyperlink r:id="rId12" w:tgtFrame="_blank" w:history="1">
        <w:r w:rsidRPr="00E033B4">
          <w:rPr>
            <w:rStyle w:val="Hyperlink"/>
            <w:sz w:val="12"/>
          </w:rPr>
          <w:t>I</w:t>
        </w:r>
        <w:r w:rsidRPr="00E033B4">
          <w:rPr>
            <w:rStyle w:val="Hyperlink"/>
            <w:sz w:val="12"/>
          </w:rPr>
          <w:t>n</w:t>
        </w:r>
        <w:r w:rsidRPr="00E033B4">
          <w:rPr>
            <w:rStyle w:val="Hyperlink"/>
            <w:sz w:val="12"/>
          </w:rPr>
          <w:t>troduction to the Global Human Resources Discipline</w:t>
        </w:r>
      </w:hyperlink>
      <w:r w:rsidRPr="00E033B4">
        <w:rPr>
          <w:sz w:val="12"/>
        </w:rPr>
        <w:t>]</w:t>
      </w:r>
      <w:r>
        <w:rPr>
          <w:u w:val="single"/>
        </w:rPr>
        <w:t xml:space="preserve"> ¶</w:t>
      </w:r>
      <w:r w:rsidRPr="00E033B4">
        <w:rPr>
          <w:sz w:val="12"/>
        </w:rPr>
        <w:t>Steps to Keep Information Secret</w:t>
      </w:r>
      <w:r>
        <w:rPr>
          <w:u w:val="single"/>
        </w:rPr>
        <w:t xml:space="preserve"> ¶</w:t>
      </w:r>
      <w:r w:rsidRPr="00E033B4">
        <w:rPr>
          <w:sz w:val="12"/>
        </w:rPr>
        <w:t xml:space="preserve">The most drastic change to the Trade Secrets Act is that information </w:t>
      </w:r>
      <w:r w:rsidRPr="00E033B4">
        <w:rPr>
          <w:rStyle w:val="StyleUnderline"/>
        </w:rPr>
        <w:t>is a trade secret and therefore legally protected only if companies take appropriate steps to keep the information confidential.</w:t>
      </w:r>
      <w:r>
        <w:rPr>
          <w:rStyle w:val="StyleUnderline"/>
        </w:rPr>
        <w:t xml:space="preserve"> ¶</w:t>
      </w:r>
      <w:r w:rsidRPr="00E033B4">
        <w:rPr>
          <w:sz w:val="12"/>
        </w:rPr>
        <w:t xml:space="preserve">Which steps companies should take depends on the type of trade secret and its use. Those steps can include physical restrictions on access and contractual safeguards. Labeling each piece of information confidential is not necessary. Instead, </w:t>
      </w:r>
      <w:r w:rsidRPr="00E033B4">
        <w:rPr>
          <w:rStyle w:val="StyleUnderline"/>
          <w:highlight w:val="yellow"/>
        </w:rPr>
        <w:t>companies can take general measures for certain categories of information,</w:t>
      </w:r>
      <w:r w:rsidRPr="00E033B4">
        <w:rPr>
          <w:rStyle w:val="StyleUnderline"/>
        </w:rPr>
        <w:t xml:space="preserve"> such as controlling technical access and putting in place internal policies, </w:t>
      </w:r>
      <w:proofErr w:type="gramStart"/>
      <w:r w:rsidRPr="00E033B4">
        <w:rPr>
          <w:rStyle w:val="StyleUnderline"/>
        </w:rPr>
        <w:t>guidelines</w:t>
      </w:r>
      <w:proofErr w:type="gramEnd"/>
      <w:r w:rsidRPr="00E033B4">
        <w:rPr>
          <w:rStyle w:val="StyleUnderline"/>
        </w:rPr>
        <w:t xml:space="preserve"> or employment contract clauses. </w:t>
      </w:r>
      <w:r>
        <w:rPr>
          <w:rStyle w:val="StyleUnderline"/>
        </w:rPr>
        <w:t xml:space="preserve">  ¶</w:t>
      </w:r>
      <w:r w:rsidRPr="00E033B4">
        <w:rPr>
          <w:sz w:val="12"/>
        </w:rPr>
        <w:t>To make full use of the legal protection under the Trade Secrets Act, companies should take the following steps:</w:t>
      </w:r>
      <w:r>
        <w:rPr>
          <w:u w:val="single"/>
        </w:rPr>
        <w:t xml:space="preserve"> ¶</w:t>
      </w:r>
      <w:r w:rsidRPr="00E033B4">
        <w:rPr>
          <w:sz w:val="12"/>
        </w:rPr>
        <w:t xml:space="preserve">Check their options on how to limit access to and protect confidential information, and implement measures to secure secrecy, such as placing technical and physical access restrictions, </w:t>
      </w:r>
      <w:proofErr w:type="gramStart"/>
      <w:r w:rsidRPr="00E033B4">
        <w:rPr>
          <w:sz w:val="12"/>
        </w:rPr>
        <w:t>policies</w:t>
      </w:r>
      <w:proofErr w:type="gramEnd"/>
      <w:r w:rsidRPr="00E033B4">
        <w:rPr>
          <w:sz w:val="12"/>
        </w:rPr>
        <w:t xml:space="preserve"> or guidelines.</w:t>
      </w:r>
      <w:r>
        <w:rPr>
          <w:u w:val="single"/>
        </w:rPr>
        <w:t xml:space="preserve"> ¶</w:t>
      </w:r>
      <w:r w:rsidRPr="00E033B4">
        <w:rPr>
          <w:sz w:val="12"/>
        </w:rPr>
        <w:t>Review and, if necessary, amend or end confidentiality agreements, clauses in employment contracts, and internal policies and guidelines with employees and third parties.</w:t>
      </w:r>
      <w:r>
        <w:rPr>
          <w:u w:val="single"/>
        </w:rPr>
        <w:t xml:space="preserve"> ¶</w:t>
      </w:r>
      <w:r w:rsidRPr="00E033B4">
        <w:rPr>
          <w:rStyle w:val="Emphasis"/>
          <w:highlight w:val="yellow"/>
        </w:rPr>
        <w:t xml:space="preserve">Prepare for increased </w:t>
      </w:r>
      <w:proofErr w:type="gramStart"/>
      <w:r w:rsidRPr="00E033B4">
        <w:rPr>
          <w:rStyle w:val="Emphasis"/>
          <w:highlight w:val="yellow"/>
        </w:rPr>
        <w:t>whistle-blowing</w:t>
      </w:r>
      <w:proofErr w:type="gramEnd"/>
      <w:r w:rsidRPr="00E033B4">
        <w:rPr>
          <w:rStyle w:val="Emphasis"/>
          <w:highlight w:val="yellow"/>
        </w:rPr>
        <w:t xml:space="preserve"> because of</w:t>
      </w:r>
      <w:r w:rsidRPr="00E033B4">
        <w:rPr>
          <w:rStyle w:val="Emphasis"/>
        </w:rPr>
        <w:t xml:space="preserve"> a new exception</w:t>
      </w:r>
      <w:r w:rsidRPr="00E033B4">
        <w:rPr>
          <w:sz w:val="12"/>
        </w:rPr>
        <w:t>.</w:t>
      </w:r>
      <w:r>
        <w:rPr>
          <w:u w:val="single"/>
        </w:rPr>
        <w:t xml:space="preserve"> ¶</w:t>
      </w:r>
      <w:r w:rsidRPr="00E033B4">
        <w:rPr>
          <w:sz w:val="12"/>
        </w:rPr>
        <w:t>Exceptions</w:t>
      </w:r>
      <w:r>
        <w:rPr>
          <w:u w:val="single"/>
        </w:rPr>
        <w:t xml:space="preserve"> ¶</w:t>
      </w:r>
      <w:r w:rsidRPr="00E033B4">
        <w:rPr>
          <w:rStyle w:val="StyleUnderline"/>
        </w:rPr>
        <w:t xml:space="preserve">For the first time in Germany, </w:t>
      </w:r>
      <w:r w:rsidRPr="00E033B4">
        <w:rPr>
          <w:rStyle w:val="StyleUnderline"/>
          <w:highlight w:val="yellow"/>
        </w:rPr>
        <w:t>the law</w:t>
      </w:r>
      <w:r w:rsidRPr="00E033B4">
        <w:rPr>
          <w:rStyle w:val="StyleUnderline"/>
        </w:rPr>
        <w:t xml:space="preserve"> introduced </w:t>
      </w:r>
      <w:r w:rsidRPr="00E033B4">
        <w:rPr>
          <w:rStyle w:val="StyleUnderline"/>
          <w:highlight w:val="yellow"/>
        </w:rPr>
        <w:t>an exception</w:t>
      </w:r>
      <w:r w:rsidRPr="00E033B4">
        <w:rPr>
          <w:rStyle w:val="StyleUnderline"/>
        </w:rPr>
        <w:t xml:space="preserve"> that </w:t>
      </w:r>
      <w:r w:rsidRPr="00E033B4">
        <w:rPr>
          <w:rStyle w:val="StyleUnderline"/>
          <w:highlight w:val="yellow"/>
        </w:rPr>
        <w:t>allows whistle-blowers and journalists to share trade secrets when there is a legitimate interest in the disclosure, which might include exposing illegal conduct or professional misconduct</w:t>
      </w:r>
      <w:r w:rsidRPr="00E033B4">
        <w:rPr>
          <w:rStyle w:val="StyleUnderline"/>
        </w:rPr>
        <w:t>. The Trade Secrets Act also allows the disclosure of trade secrets to the employee representation (e.g., works council and unions) to the extent necessary for the exercise of their rights.</w:t>
      </w:r>
      <w:r>
        <w:rPr>
          <w:rStyle w:val="StyleUnderline"/>
        </w:rPr>
        <w:t xml:space="preserve"> ¶</w:t>
      </w:r>
      <w:r w:rsidRPr="00E033B4">
        <w:rPr>
          <w:sz w:val="12"/>
        </w:rPr>
        <w:t>Finally, the Trade Secrets Act helps improve confidentiality in court proceedings by allowing courts to classify as confidential information used in proceedings. In such a case, all those involved in the legal proceedings or who have access to the documents of the proceedings must keep the information confidential. Courts enforce the law through fines and even jail time up to six months.</w:t>
      </w:r>
    </w:p>
    <w:p w14:paraId="1E8113A1" w14:textId="77777777" w:rsidR="00D70B35" w:rsidRPr="009E626F" w:rsidRDefault="00D70B35" w:rsidP="00D70B35"/>
    <w:p w14:paraId="58DAB917" w14:textId="77777777" w:rsidR="00D70B35" w:rsidRPr="001C46FF" w:rsidRDefault="00D70B35" w:rsidP="00D70B35">
      <w:pPr>
        <w:pStyle w:val="Heading4"/>
      </w:pPr>
      <w:r>
        <w:t>Solves for uniformity if all EU countries do the same thing.</w:t>
      </w:r>
    </w:p>
    <w:p w14:paraId="40D1E605" w14:textId="4C765AED" w:rsidR="00AB2AB2" w:rsidRDefault="00AB2AB2" w:rsidP="00AB2AB2">
      <w:pPr>
        <w:pStyle w:val="Heading3"/>
      </w:pPr>
      <w:r>
        <w:lastRenderedPageBreak/>
        <w:t>4</w:t>
      </w:r>
    </w:p>
    <w:p w14:paraId="3F35C3C0" w14:textId="64466C13" w:rsidR="00AB2AB2" w:rsidRPr="00405D88" w:rsidRDefault="00AB2AB2" w:rsidP="00AB2AB2">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w:t>
      </w:r>
      <w:r w:rsidR="00A408CB">
        <w:rPr>
          <w:rFonts w:cs="Calibri"/>
        </w:rPr>
        <w:t>data protection</w:t>
      </w:r>
      <w:r w:rsidRPr="00405D88">
        <w:rPr>
          <w:rFonts w:cs="Calibri"/>
        </w:rPr>
        <w:t xml:space="preserve"> </w:t>
      </w:r>
      <w:r w:rsidR="00A408CB">
        <w:rPr>
          <w:rFonts w:cs="Calibri"/>
        </w:rPr>
        <w:t xml:space="preserve">is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0CA36B34" w14:textId="77777777" w:rsidR="00AB2AB2" w:rsidRPr="00405D88" w:rsidRDefault="00AB2AB2" w:rsidP="00AB2AB2">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7454642F" w14:textId="77777777" w:rsidR="00AB2AB2" w:rsidRPr="00405D88" w:rsidRDefault="00AB2AB2" w:rsidP="00AB2AB2">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6494450D" w14:textId="77777777" w:rsidR="00AB2AB2" w:rsidRDefault="00AB2AB2" w:rsidP="00AB2AB2"/>
    <w:p w14:paraId="2729E5CE" w14:textId="77777777" w:rsidR="00AB2AB2" w:rsidRPr="00D45B6E" w:rsidRDefault="00AB2AB2" w:rsidP="00AB2AB2">
      <w:pPr>
        <w:pStyle w:val="Heading4"/>
      </w:pPr>
      <w:r w:rsidRPr="00D45B6E">
        <w:t>Trade secrets key to innovation – their own author (Harker)</w:t>
      </w:r>
    </w:p>
    <w:p w14:paraId="0D61E0C3" w14:textId="77777777" w:rsidR="00AB2AB2" w:rsidRPr="005A634D" w:rsidRDefault="00AB2AB2" w:rsidP="00AB2AB2">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13" w:history="1">
        <w:r w:rsidRPr="00F87FBD">
          <w:rPr>
            <w:rStyle w:val="Hyperlink"/>
          </w:rPr>
          <w:t>https://papers.ssrn.com/sol3/papers.cfm?abstract_id=2839693</w:t>
        </w:r>
      </w:hyperlink>
      <w:r w:rsidRPr="00F87FBD">
        <w:t>, accessed 9-</w:t>
      </w:r>
      <w:r>
        <w:t>15</w:t>
      </w:r>
      <w:r w:rsidRPr="00F87FBD">
        <w:t xml:space="preserve">-21, </w:t>
      </w:r>
      <w:r>
        <w:t>Marlborough-WR</w:t>
      </w:r>
      <w:r w:rsidRPr="00F87FBD">
        <w:t>)</w:t>
      </w:r>
    </w:p>
    <w:p w14:paraId="7EF852E8" w14:textId="77777777" w:rsidR="00AB2AB2" w:rsidRDefault="00AB2AB2" w:rsidP="00AB2AB2">
      <w:pPr>
        <w:ind w:left="720"/>
        <w:rPr>
          <w:rStyle w:val="StyleUnderline"/>
        </w:rPr>
      </w:pPr>
      <w:r w:rsidRPr="009E7424">
        <w:rPr>
          <w:rStyle w:val="StyleUnderline"/>
          <w:highlight w:val="yellow"/>
        </w:rPr>
        <w:t>Trade secrets</w:t>
      </w:r>
      <w:r w:rsidRPr="00820FA8">
        <w:rPr>
          <w:rStyle w:val="StyleUnderline"/>
        </w:rPr>
        <w:t xml:space="preserve"> </w:t>
      </w:r>
      <w:r w:rsidRPr="009E7424">
        <w:rPr>
          <w:rStyle w:val="StyleUnderline"/>
          <w:highlight w:val="yellow"/>
        </w:rPr>
        <w:t>embody</w:t>
      </w:r>
      <w:r w:rsidRPr="00820FA8">
        <w:rPr>
          <w:rStyle w:val="StyleUnderline"/>
        </w:rPr>
        <w:t xml:space="preserve"> the same economic rationale as other intellectual property </w:t>
      </w:r>
      <w:proofErr w:type="spellStart"/>
      <w:r w:rsidRPr="00820FA8">
        <w:rPr>
          <w:rStyle w:val="StyleUnderline"/>
        </w:rPr>
        <w:t>righty</w:t>
      </w:r>
      <w:proofErr w:type="spellEnd"/>
      <w:r w:rsidRPr="00820FA8">
        <w:rPr>
          <w:rStyle w:val="StyleUnderline"/>
        </w:rPr>
        <w:t xml:space="preserve">, namely </w:t>
      </w:r>
      <w:r w:rsidRPr="00820FA8">
        <w:rPr>
          <w:rStyle w:val="Emphasis"/>
        </w:rPr>
        <w:t xml:space="preserve">providing </w:t>
      </w:r>
      <w:r w:rsidRPr="009E7424">
        <w:rPr>
          <w:rStyle w:val="Emphasis"/>
          <w:highlight w:val="yellow"/>
        </w:rPr>
        <w:t>an incentive for</w:t>
      </w:r>
      <w:r w:rsidRPr="00820FA8">
        <w:rPr>
          <w:rStyle w:val="Emphasis"/>
        </w:rPr>
        <w:t xml:space="preserve"> private </w:t>
      </w:r>
      <w:r w:rsidRPr="009E7424">
        <w:rPr>
          <w:rStyle w:val="Emphasis"/>
          <w:highlight w:val="yellow"/>
        </w:rPr>
        <w:t>investment in innovation and knowledge</w:t>
      </w:r>
      <w:r w:rsidRPr="00820FA8">
        <w:rPr>
          <w:rStyle w:val="Emphasis"/>
        </w:rPr>
        <w:t xml:space="preserve"> </w:t>
      </w:r>
      <w:r w:rsidRPr="00820FA8">
        <w:rPr>
          <w:rStyle w:val="Emphasis"/>
        </w:rPr>
        <w:lastRenderedPageBreak/>
        <w:t>creation</w:t>
      </w:r>
      <w:r w:rsidRPr="00820FA8">
        <w:rPr>
          <w:rStyle w:val="StyleUnderline"/>
        </w:rPr>
        <w:t xml:space="preserve"> </w:t>
      </w:r>
      <w:r w:rsidRPr="009E7424">
        <w:rPr>
          <w:rStyle w:val="StyleUnderline"/>
          <w:highlight w:val="yellow"/>
        </w:rPr>
        <w:t>by</w:t>
      </w:r>
      <w:r w:rsidRPr="00820FA8">
        <w:rPr>
          <w:rStyle w:val="StyleUnderline"/>
        </w:rPr>
        <w:t xml:space="preserve"> excluding others from acquiring or using trade secrets </w:t>
      </w:r>
      <w:r w:rsidRPr="009E7424">
        <w:rPr>
          <w:rStyle w:val="StyleUnderline"/>
          <w:highlight w:val="yellow"/>
        </w:rPr>
        <w:t>ensuring the possibility of a return on investment</w:t>
      </w:r>
      <w:r w:rsidRPr="00820FA8">
        <w:rPr>
          <w:rStyle w:val="StyleUnderline"/>
        </w:rPr>
        <w:t xml:space="preserve"> and information commercialization for the original producer.</w:t>
      </w:r>
      <w:r w:rsidRPr="00820FA8">
        <w:rPr>
          <w:sz w:val="12"/>
        </w:rPr>
        <w:t xml:space="preserve"> By </w:t>
      </w:r>
      <w:r w:rsidRPr="009E7424">
        <w:rPr>
          <w:rStyle w:val="StyleUnderline"/>
          <w:highlight w:val="yellow"/>
        </w:rPr>
        <w:t>restricting the use of</w:t>
      </w:r>
      <w:r w:rsidRPr="00820FA8">
        <w:rPr>
          <w:rStyle w:val="StyleUnderline"/>
        </w:rPr>
        <w:t xml:space="preserve"> said </w:t>
      </w:r>
      <w:r w:rsidRPr="009E7424">
        <w:rPr>
          <w:rStyle w:val="StyleUnderline"/>
          <w:highlight w:val="yellow"/>
        </w:rPr>
        <w:t>information</w:t>
      </w:r>
      <w:r w:rsidRPr="00820FA8">
        <w:rPr>
          <w:rStyle w:val="StyleUnderline"/>
        </w:rPr>
        <w:t xml:space="preserve"> to certain lawful means </w:t>
      </w:r>
      <w:proofErr w:type="gramStart"/>
      <w:r w:rsidRPr="00820FA8">
        <w:rPr>
          <w:rStyle w:val="StyleUnderline"/>
        </w:rPr>
        <w:t>policy-makers</w:t>
      </w:r>
      <w:proofErr w:type="gramEnd"/>
      <w:r w:rsidRPr="00820FA8">
        <w:rPr>
          <w:rStyle w:val="StyleUnderline"/>
        </w:rPr>
        <w:t xml:space="preserve"> </w:t>
      </w:r>
      <w:r w:rsidRPr="009E7424">
        <w:rPr>
          <w:rStyle w:val="StyleUnderline"/>
          <w:highlight w:val="yellow"/>
        </w:rPr>
        <w:t>can prevent the “tragedy of the commons” which would otherwise destroy investment and innovation incentives benefitting the public in the long term.</w:t>
      </w:r>
      <w:r w:rsidRPr="00820FA8">
        <w:rPr>
          <w:sz w:val="12"/>
        </w:rPr>
        <w:t xml:space="preserve"> 24 Therefore, striking a fair balance between fostering innovation and facilitating competition is essential for adequate trade secret rules, </w:t>
      </w:r>
      <w:proofErr w:type="gramStart"/>
      <w:r w:rsidRPr="00820FA8">
        <w:rPr>
          <w:sz w:val="12"/>
        </w:rPr>
        <w:t>e.g.</w:t>
      </w:r>
      <w:proofErr w:type="gramEnd"/>
      <w:r w:rsidRPr="00820FA8">
        <w:rPr>
          <w:sz w:val="12"/>
        </w:rPr>
        <w:t xml:space="preserve"> by obliging the trade secret holder to prove that the respective defendant can be held accountable for the alleged misappropriation.25 Trade secret laws should not prohibit honest commercial practices like reverse engineering or independent R&amp;D activities. Particularly the former activity is elementary to trade secret protection not conferring an exclusive right on the information protected. Hence, competitors should be allowed and encouraged to discover the same, </w:t>
      </w:r>
      <w:proofErr w:type="gramStart"/>
      <w:r w:rsidRPr="00820FA8">
        <w:rPr>
          <w:sz w:val="12"/>
        </w:rPr>
        <w:t>similar</w:t>
      </w:r>
      <w:proofErr w:type="gramEnd"/>
      <w:r w:rsidRPr="00820FA8">
        <w:rPr>
          <w:sz w:val="12"/>
        </w:rPr>
        <w:t xml:space="preserve"> or alternative information or know-how independently to create competition in innovation - as long as they do not unlawfully interfere with the trade secrets of others.26 Besides providing incentives to innovate, </w:t>
      </w:r>
      <w:r w:rsidRPr="009E7424">
        <w:rPr>
          <w:rStyle w:val="StyleUnderline"/>
          <w:highlight w:val="yellow"/>
        </w:rPr>
        <w:t>trade secret protection</w:t>
      </w:r>
      <w:r w:rsidRPr="00820FA8">
        <w:rPr>
          <w:rStyle w:val="StyleUnderline"/>
        </w:rPr>
        <w:t xml:space="preserve"> also </w:t>
      </w:r>
      <w:r w:rsidRPr="009E7424">
        <w:rPr>
          <w:rStyle w:val="Emphasis"/>
          <w:highlight w:val="yellow"/>
        </w:rPr>
        <w:t>facilitates the exchange of information and increases collaborations.</w:t>
      </w:r>
      <w:r w:rsidRPr="00820FA8">
        <w:rPr>
          <w:rStyle w:val="StyleUnderline"/>
        </w:rPr>
        <w:t xml:space="preserve"> </w:t>
      </w:r>
      <w:r w:rsidRPr="009E7424">
        <w:rPr>
          <w:rStyle w:val="StyleUnderline"/>
          <w:highlight w:val="yellow"/>
        </w:rPr>
        <w:t>Companies are more willing to collaborate with third parties</w:t>
      </w:r>
      <w:r w:rsidRPr="00820FA8">
        <w:rPr>
          <w:rStyle w:val="StyleUnderline"/>
        </w:rPr>
        <w:t xml:space="preserve">, </w:t>
      </w:r>
      <w:proofErr w:type="gramStart"/>
      <w:r w:rsidRPr="00820FA8">
        <w:rPr>
          <w:rStyle w:val="StyleUnderline"/>
        </w:rPr>
        <w:t>e.g.</w:t>
      </w:r>
      <w:proofErr w:type="gramEnd"/>
      <w:r w:rsidRPr="00820FA8">
        <w:rPr>
          <w:rStyle w:val="StyleUnderline"/>
        </w:rPr>
        <w:t xml:space="preserve"> </w:t>
      </w:r>
      <w:r w:rsidRPr="009E7424">
        <w:rPr>
          <w:rStyle w:val="StyleUnderline"/>
          <w:highlight w:val="yellow"/>
        </w:rPr>
        <w:t>via outsourcing, licensing out or a joint venture, if they can rely on legal remedies</w:t>
      </w:r>
      <w:r w:rsidRPr="00820FA8">
        <w:rPr>
          <w:rStyle w:val="StyleUnderline"/>
        </w:rPr>
        <w:t xml:space="preserve"> in case of trade secret misappropriation.</w:t>
      </w:r>
      <w:r w:rsidRPr="00820FA8">
        <w:rPr>
          <w:sz w:val="12"/>
        </w:rPr>
        <w:t xml:space="preserve"> Furthermore, </w:t>
      </w:r>
      <w:r w:rsidRPr="00820FA8">
        <w:rPr>
          <w:rStyle w:val="StyleUnderline"/>
        </w:rPr>
        <w:t>companies need a setting in which they do not presume that their competitive advantages might be endangered when sharing certain information or know-how.</w:t>
      </w:r>
      <w:r w:rsidRPr="00820FA8">
        <w:rPr>
          <w:sz w:val="12"/>
        </w:rPr>
        <w:t xml:space="preserve">27 </w:t>
      </w:r>
      <w:r w:rsidRPr="009E7424">
        <w:rPr>
          <w:rStyle w:val="StyleUnderline"/>
          <w:highlight w:val="yellow"/>
        </w:rPr>
        <w:t>Having the possibility to base new research on existing information and shared knowledge enhances the opportunities for new innovations by allowing an exchange of ideas and expertise in a secure environment</w:t>
      </w:r>
      <w:r w:rsidRPr="00820FA8">
        <w:rPr>
          <w:rStyle w:val="StyleUnderline"/>
        </w:rPr>
        <w:t xml:space="preserve"> between cooperating external players without the fear of being exploited.</w:t>
      </w:r>
      <w:r w:rsidRPr="00820FA8">
        <w:rPr>
          <w:sz w:val="12"/>
        </w:rPr>
        <w:t xml:space="preserve">28 Hence, </w:t>
      </w:r>
      <w:r w:rsidRPr="00820FA8">
        <w:rPr>
          <w:rStyle w:val="StyleUnderline"/>
        </w:rPr>
        <w:t xml:space="preserve">both the </w:t>
      </w:r>
      <w:r w:rsidRPr="009E7424">
        <w:rPr>
          <w:rStyle w:val="StyleUnderline"/>
          <w:highlight w:val="yellow"/>
        </w:rPr>
        <w:t xml:space="preserve">sharing of information and collaborations with new partners </w:t>
      </w:r>
      <w:r w:rsidRPr="00D45B6E">
        <w:rPr>
          <w:rStyle w:val="StyleUnderline"/>
        </w:rPr>
        <w:t xml:space="preserve">are </w:t>
      </w:r>
      <w:r w:rsidRPr="009E7424">
        <w:rPr>
          <w:rStyle w:val="StyleUnderline"/>
          <w:highlight w:val="yellow"/>
        </w:rPr>
        <w:t>encouraged</w:t>
      </w:r>
      <w:r w:rsidRPr="00820FA8">
        <w:rPr>
          <w:rStyle w:val="StyleUnderline"/>
        </w:rPr>
        <w:t xml:space="preserve"> eventually increasing </w:t>
      </w:r>
      <w:r w:rsidRPr="00F204BE">
        <w:rPr>
          <w:rStyle w:val="Emphasis"/>
        </w:rPr>
        <w:t xml:space="preserve">not only </w:t>
      </w:r>
      <w:r w:rsidRPr="009E7424">
        <w:rPr>
          <w:rStyle w:val="Emphasis"/>
          <w:highlight w:val="yellow"/>
        </w:rPr>
        <w:t xml:space="preserve">innovation </w:t>
      </w:r>
      <w:r w:rsidRPr="00F204BE">
        <w:rPr>
          <w:rStyle w:val="Emphasis"/>
        </w:rPr>
        <w:t xml:space="preserve">but also </w:t>
      </w:r>
      <w:r w:rsidRPr="009E7424">
        <w:rPr>
          <w:rStyle w:val="Emphasis"/>
          <w:highlight w:val="yellow"/>
        </w:rPr>
        <w:t>the optimization</w:t>
      </w:r>
      <w:r w:rsidRPr="00F204BE">
        <w:rPr>
          <w:rStyle w:val="Emphasis"/>
        </w:rPr>
        <w:t xml:space="preserve"> and efficient organization </w:t>
      </w:r>
      <w:r w:rsidRPr="009E7424">
        <w:rPr>
          <w:rStyle w:val="Emphasis"/>
          <w:highlight w:val="yellow"/>
        </w:rPr>
        <w:t>of work flows as well as supply and manufacture processes.</w:t>
      </w:r>
      <w:r w:rsidRPr="00820FA8">
        <w:rPr>
          <w:rStyle w:val="StyleUnderline"/>
        </w:rPr>
        <w:t xml:space="preserve"> </w:t>
      </w:r>
    </w:p>
    <w:p w14:paraId="179185B8" w14:textId="77777777" w:rsidR="00AB2AB2" w:rsidRPr="00F4218F" w:rsidRDefault="00AB2AB2" w:rsidP="00AB2AB2">
      <w:pPr>
        <w:ind w:left="720"/>
        <w:rPr>
          <w:u w:val="single"/>
        </w:rPr>
      </w:pPr>
    </w:p>
    <w:p w14:paraId="5896D565" w14:textId="77777777" w:rsidR="00615825" w:rsidRPr="00405D88" w:rsidRDefault="00615825" w:rsidP="00615825">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2D855C42" w14:textId="77777777" w:rsidR="00615825" w:rsidRPr="00405D88" w:rsidRDefault="00615825" w:rsidP="00615825">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70311E46" w14:textId="77777777" w:rsidR="00615825" w:rsidRPr="00405D88" w:rsidRDefault="00615825" w:rsidP="00615825">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 xml:space="preserve">expertise, </w:t>
      </w:r>
      <w:proofErr w:type="gramStart"/>
      <w:r w:rsidRPr="009E7424">
        <w:rPr>
          <w:highlight w:val="yellow"/>
          <w:u w:val="single"/>
        </w:rPr>
        <w:t>networks</w:t>
      </w:r>
      <w:proofErr w:type="gramEnd"/>
      <w:r w:rsidRPr="009E7424">
        <w:rPr>
          <w:highlight w:val="yellow"/>
          <w:u w:val="single"/>
        </w:rPr>
        <w:t xml:space="preserve">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w:t>
      </w:r>
      <w:r w:rsidRPr="00405D88">
        <w:rPr>
          <w:sz w:val="8"/>
        </w:rPr>
        <w:lastRenderedPageBreak/>
        <w:t>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27635C84" w14:textId="77777777" w:rsidR="00615825" w:rsidRPr="00405D88" w:rsidRDefault="00615825" w:rsidP="00615825">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29E0FBD0" w14:textId="77777777" w:rsidR="00615825" w:rsidRPr="00405D88" w:rsidRDefault="00615825" w:rsidP="00615825">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37291575" w14:textId="31C0D13C" w:rsidR="00615825" w:rsidRDefault="00615825" w:rsidP="00615825">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 xml:space="preserve">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t>
      </w:r>
      <w:r w:rsidRPr="00A30173">
        <w:rPr>
          <w:rStyle w:val="StyleUnderline"/>
        </w:rPr>
        <w:lastRenderedPageBreak/>
        <w:t>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4FE974C0" w14:textId="155BB601" w:rsidR="00492C5B" w:rsidRDefault="00492C5B" w:rsidP="00492C5B">
      <w:pPr>
        <w:pStyle w:val="Heading3"/>
      </w:pPr>
      <w:r>
        <w:lastRenderedPageBreak/>
        <w:t>5</w:t>
      </w:r>
    </w:p>
    <w:p w14:paraId="4A30C576" w14:textId="77777777" w:rsidR="00492C5B" w:rsidRPr="009811A7" w:rsidRDefault="00492C5B" w:rsidP="00492C5B">
      <w:pPr>
        <w:pStyle w:val="Heading4"/>
        <w:rPr>
          <w:rFonts w:cs="Calibri"/>
        </w:rPr>
      </w:pPr>
      <w:r w:rsidRPr="009811A7">
        <w:rPr>
          <w:rFonts w:cs="Calibri"/>
        </w:rPr>
        <w:t xml:space="preserve">Interpretation: </w:t>
      </w:r>
      <w:r>
        <w:rPr>
          <w:rFonts w:cs="Calibri"/>
        </w:rPr>
        <w:t>intellectual property</w:t>
      </w:r>
      <w:r w:rsidRPr="009811A7">
        <w:rPr>
          <w:rFonts w:cs="Calibri"/>
        </w:rPr>
        <w:t xml:space="preserve"> is a generic bare plural. The </w:t>
      </w:r>
      <w:proofErr w:type="spellStart"/>
      <w:r w:rsidRPr="009811A7">
        <w:rPr>
          <w:rFonts w:cs="Calibri"/>
        </w:rPr>
        <w:t>aff</w:t>
      </w:r>
      <w:proofErr w:type="spellEnd"/>
      <w:r w:rsidRPr="009811A7">
        <w:rPr>
          <w:rFonts w:cs="Calibri"/>
        </w:rPr>
        <w:t xml:space="preserve"> may not defend that member nations of the World Trade Organization reduce </w:t>
      </w:r>
      <w:r>
        <w:rPr>
          <w:rFonts w:cs="Calibri"/>
        </w:rPr>
        <w:t xml:space="preserve">a subset of </w:t>
      </w:r>
      <w:r w:rsidRPr="009811A7">
        <w:rPr>
          <w:rFonts w:cs="Calibri"/>
        </w:rPr>
        <w:t>intellectual property protections for medicines.</w:t>
      </w:r>
    </w:p>
    <w:p w14:paraId="4C14264B" w14:textId="77777777" w:rsidR="00492C5B" w:rsidRPr="009811A7" w:rsidRDefault="00492C5B" w:rsidP="00492C5B">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3C0DF0B3" w14:textId="77777777" w:rsidR="00492C5B" w:rsidRPr="009811A7" w:rsidRDefault="00492C5B" w:rsidP="00492C5B">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w:t>
      </w:r>
      <w:r w:rsidRPr="009811A7">
        <w:rPr>
          <w:sz w:val="12"/>
        </w:rPr>
        <w:lastRenderedPageBreak/>
        <w:t xml:space="preserve">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7DD7DA9D" w14:textId="77777777" w:rsidR="00492C5B" w:rsidRPr="009811A7" w:rsidRDefault="00492C5B" w:rsidP="00492C5B">
      <w:pPr>
        <w:rPr>
          <w:sz w:val="12"/>
        </w:rPr>
      </w:pPr>
    </w:p>
    <w:p w14:paraId="5CEAC633" w14:textId="77777777" w:rsidR="00492C5B" w:rsidRPr="009811A7" w:rsidRDefault="00492C5B" w:rsidP="00492C5B">
      <w:pPr>
        <w:pStyle w:val="Heading4"/>
        <w:rPr>
          <w:rFonts w:cs="Calibri"/>
        </w:rPr>
      </w:pPr>
      <w:r w:rsidRPr="009811A7">
        <w:rPr>
          <w:rFonts w:cs="Calibri"/>
        </w:rPr>
        <w:t xml:space="preserve">It applies to </w:t>
      </w:r>
      <w:r>
        <w:rPr>
          <w:rFonts w:cs="Calibri"/>
        </w:rPr>
        <w:t>intellectual property</w:t>
      </w:r>
      <w:r w:rsidRPr="009811A7">
        <w:rPr>
          <w:rFonts w:cs="Calibri"/>
        </w:rPr>
        <w:t>:</w:t>
      </w:r>
    </w:p>
    <w:p w14:paraId="35C27476" w14:textId="77777777" w:rsidR="00492C5B" w:rsidRPr="009811A7" w:rsidRDefault="00492C5B" w:rsidP="00492C5B">
      <w:pPr>
        <w:pStyle w:val="Heading4"/>
        <w:numPr>
          <w:ilvl w:val="0"/>
          <w:numId w:val="16"/>
        </w:numPr>
        <w:tabs>
          <w:tab w:val="num" w:pos="360"/>
        </w:tabs>
        <w:ind w:left="0" w:firstLine="0"/>
        <w:rPr>
          <w:rFonts w:cs="Calibri"/>
        </w:rPr>
      </w:pPr>
      <w:r w:rsidRPr="009811A7">
        <w:rPr>
          <w:rFonts w:cs="Calibri"/>
        </w:rPr>
        <w:t xml:space="preserve">Upward entailment test – spec fails the upward entailment test because saying that nations ought to reduce </w:t>
      </w:r>
      <w:r>
        <w:rPr>
          <w:rFonts w:cs="Calibri"/>
        </w:rPr>
        <w:t>one type of IPP</w:t>
      </w:r>
      <w:r w:rsidRPr="009811A7">
        <w:rPr>
          <w:rFonts w:cs="Calibri"/>
        </w:rPr>
        <w:t xml:space="preserve"> does not entail that those nations ought to reduce </w:t>
      </w:r>
      <w:r>
        <w:rPr>
          <w:rFonts w:cs="Calibri"/>
        </w:rPr>
        <w:t>all IPP</w:t>
      </w:r>
    </w:p>
    <w:p w14:paraId="7FFA95D9" w14:textId="77777777" w:rsidR="00492C5B" w:rsidRDefault="00492C5B" w:rsidP="00492C5B">
      <w:pPr>
        <w:pStyle w:val="Heading4"/>
        <w:numPr>
          <w:ilvl w:val="0"/>
          <w:numId w:val="16"/>
        </w:numPr>
        <w:tabs>
          <w:tab w:val="num" w:pos="360"/>
        </w:tabs>
        <w:ind w:left="0" w:firstLine="0"/>
        <w:rPr>
          <w:rFonts w:cs="Calibri"/>
        </w:rPr>
      </w:pPr>
      <w:r w:rsidRPr="009811A7">
        <w:rPr>
          <w:rFonts w:cs="Calibri"/>
        </w:rPr>
        <w:t>Adverb test – adding “usually” to the res doesn’t substantially change its meaning because a reduction is permanent</w:t>
      </w:r>
    </w:p>
    <w:p w14:paraId="4B53B4DF" w14:textId="77777777" w:rsidR="00492C5B" w:rsidRPr="009811A7" w:rsidRDefault="00492C5B" w:rsidP="00492C5B"/>
    <w:p w14:paraId="654E9F68" w14:textId="77777777" w:rsidR="00492C5B" w:rsidRPr="009811A7" w:rsidRDefault="00492C5B" w:rsidP="00492C5B">
      <w:pPr>
        <w:pStyle w:val="Heading4"/>
        <w:rPr>
          <w:rFonts w:cs="Calibri"/>
        </w:rPr>
      </w:pPr>
      <w:r w:rsidRPr="009811A7">
        <w:rPr>
          <w:rFonts w:cs="Calibri"/>
        </w:rPr>
        <w:t>Vote neg:</w:t>
      </w:r>
    </w:p>
    <w:p w14:paraId="1446552A" w14:textId="77777777" w:rsidR="00492C5B" w:rsidRPr="009811A7" w:rsidRDefault="00492C5B" w:rsidP="00492C5B">
      <w:pPr>
        <w:pStyle w:val="Heading4"/>
        <w:numPr>
          <w:ilvl w:val="0"/>
          <w:numId w:val="15"/>
        </w:numPr>
        <w:tabs>
          <w:tab w:val="num" w:pos="360"/>
          <w:tab w:val="num" w:pos="720"/>
        </w:tabs>
        <w:ind w:left="0" w:firstLine="0"/>
        <w:rPr>
          <w:rFonts w:cs="Calibri"/>
        </w:rPr>
      </w:pPr>
      <w:r w:rsidRPr="009811A7">
        <w:rPr>
          <w:rFonts w:cs="Calibri"/>
        </w:rPr>
        <w:t>Semantics o</w:t>
      </w:r>
      <w:r w:rsidRPr="009811A7">
        <w:rPr>
          <w:rFonts w:eastAsia="MS Gothic" w:cs="Calibri"/>
        </w:rPr>
        <w:t>utweigh:</w:t>
      </w:r>
    </w:p>
    <w:p w14:paraId="693DF3D0" w14:textId="77777777" w:rsidR="00492C5B" w:rsidRPr="009811A7" w:rsidRDefault="00492C5B" w:rsidP="00492C5B">
      <w:pPr>
        <w:pStyle w:val="Heading4"/>
        <w:numPr>
          <w:ilvl w:val="1"/>
          <w:numId w:val="15"/>
        </w:numPr>
        <w:tabs>
          <w:tab w:val="num" w:pos="360"/>
          <w:tab w:val="num" w:pos="720"/>
        </w:tabs>
        <w:ind w:left="0" w:firstLine="0"/>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14:paraId="08BF5E50" w14:textId="77777777" w:rsidR="00492C5B" w:rsidRPr="009811A7" w:rsidRDefault="00492C5B" w:rsidP="00492C5B">
      <w:pPr>
        <w:pStyle w:val="Heading4"/>
        <w:numPr>
          <w:ilvl w:val="1"/>
          <w:numId w:val="15"/>
        </w:numPr>
        <w:tabs>
          <w:tab w:val="num" w:pos="360"/>
          <w:tab w:val="num" w:pos="720"/>
        </w:tabs>
        <w:ind w:left="0" w:firstLine="0"/>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14:paraId="3091DE2F" w14:textId="77777777" w:rsidR="00492C5B" w:rsidRDefault="00492C5B" w:rsidP="00492C5B">
      <w:pPr>
        <w:pStyle w:val="Heading4"/>
        <w:numPr>
          <w:ilvl w:val="1"/>
          <w:numId w:val="15"/>
        </w:numPr>
        <w:tabs>
          <w:tab w:val="num" w:pos="360"/>
          <w:tab w:val="num" w:pos="720"/>
        </w:tabs>
        <w:ind w:left="0" w:firstLine="0"/>
        <w:rPr>
          <w:rFonts w:cs="Calibri"/>
        </w:rPr>
      </w:pPr>
      <w:r w:rsidRPr="009811A7">
        <w:rPr>
          <w:rFonts w:cs="Calibri"/>
        </w:rPr>
        <w:t>It’s the only stasis point we know before the round so it controls the internal link to engagement – there’s no way to use ground if debaters aren’t prepared to defend it</w:t>
      </w:r>
    </w:p>
    <w:p w14:paraId="6705709D" w14:textId="77777777" w:rsidR="00492C5B" w:rsidRPr="009811A7" w:rsidRDefault="00492C5B" w:rsidP="00492C5B"/>
    <w:p w14:paraId="56BE1212" w14:textId="77777777" w:rsidR="00492C5B" w:rsidRDefault="00492C5B" w:rsidP="00492C5B">
      <w:pPr>
        <w:pStyle w:val="Heading4"/>
        <w:numPr>
          <w:ilvl w:val="0"/>
          <w:numId w:val="15"/>
        </w:numPr>
        <w:tabs>
          <w:tab w:val="num" w:pos="360"/>
          <w:tab w:val="num" w:pos="720"/>
        </w:tabs>
        <w:ind w:left="0" w:firstLine="0"/>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thousands of </w:t>
      </w:r>
      <w:r>
        <w:rPr>
          <w:rFonts w:cs="Calibri"/>
        </w:rPr>
        <w:t>different combinations of states and IP</w:t>
      </w:r>
      <w:r w:rsidRPr="009811A7">
        <w:rPr>
          <w:rFonts w:cs="Calibri"/>
        </w:rPr>
        <w:t xml:space="preserve"> –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w:t>
      </w:r>
      <w:r>
        <w:rPr>
          <w:rFonts w:cs="Calibri"/>
        </w:rPr>
        <w:t xml:space="preserve">and functional limits </w:t>
      </w:r>
      <w:r w:rsidRPr="009811A7">
        <w:rPr>
          <w:rFonts w:cs="Calibri"/>
        </w:rPr>
        <w:t>checks PICs</w:t>
      </w:r>
    </w:p>
    <w:p w14:paraId="54C830FA" w14:textId="77777777" w:rsidR="00492C5B" w:rsidRPr="00E50E4C" w:rsidRDefault="00492C5B" w:rsidP="00492C5B"/>
    <w:p w14:paraId="1F0BCB00" w14:textId="77777777" w:rsidR="00492C5B" w:rsidRDefault="00492C5B" w:rsidP="00492C5B">
      <w:pPr>
        <w:pStyle w:val="Heading4"/>
        <w:numPr>
          <w:ilvl w:val="0"/>
          <w:numId w:val="15"/>
        </w:numPr>
        <w:tabs>
          <w:tab w:val="num" w:pos="360"/>
          <w:tab w:val="num" w:pos="720"/>
        </w:tabs>
        <w:ind w:left="0" w:firstLine="0"/>
        <w:rPr>
          <w:rFonts w:cs="Calibri"/>
        </w:rPr>
      </w:pPr>
      <w:r w:rsidRPr="009811A7">
        <w:rPr>
          <w:rFonts w:cs="Calibri"/>
        </w:rPr>
        <w:lastRenderedPageBreak/>
        <w:t xml:space="preserve">Ground – spec guts core generics like innovation that rely on reducing IP for all </w:t>
      </w:r>
      <w:r>
        <w:rPr>
          <w:rFonts w:cs="Calibri"/>
        </w:rPr>
        <w:t>intellectual property</w:t>
      </w:r>
      <w:r w:rsidRPr="009811A7">
        <w:rPr>
          <w:rFonts w:cs="Calibri"/>
        </w:rPr>
        <w:t xml:space="preserve"> because </w:t>
      </w:r>
      <w:r>
        <w:rPr>
          <w:rFonts w:cs="Calibri"/>
        </w:rPr>
        <w:t>specific types of IP</w:t>
      </w:r>
      <w:r w:rsidRPr="009811A7">
        <w:rPr>
          <w:rFonts w:cs="Calibri"/>
        </w:rPr>
        <w:t xml:space="preserve"> don’t affect the pharmaceutical industry broadly – also means there is no universal DA to spec </w:t>
      </w:r>
      <w:proofErr w:type="spellStart"/>
      <w:r w:rsidRPr="009811A7">
        <w:rPr>
          <w:rFonts w:cs="Calibri"/>
        </w:rPr>
        <w:t>affs</w:t>
      </w:r>
      <w:proofErr w:type="spellEnd"/>
    </w:p>
    <w:p w14:paraId="22779339" w14:textId="77777777" w:rsidR="00492C5B" w:rsidRPr="009811A7" w:rsidRDefault="00492C5B" w:rsidP="00492C5B"/>
    <w:p w14:paraId="22988315" w14:textId="72D266CF" w:rsidR="00492C5B" w:rsidRPr="00492C5B" w:rsidRDefault="00492C5B" w:rsidP="00492C5B">
      <w:pPr>
        <w:pStyle w:val="Heading4"/>
        <w:numPr>
          <w:ilvl w:val="0"/>
          <w:numId w:val="15"/>
        </w:numPr>
        <w:tabs>
          <w:tab w:val="num" w:pos="360"/>
          <w:tab w:val="num" w:pos="720"/>
        </w:tabs>
        <w:ind w:left="0" w:firstLine="0"/>
        <w:rPr>
          <w:rFonts w:cs="Calibri"/>
        </w:rPr>
      </w:pPr>
      <w:r w:rsidRPr="009811A7">
        <w:rPr>
          <w:rFonts w:cs="Calibri"/>
        </w:rPr>
        <w:t xml:space="preserve">TVA solves – read as an advantage to whole </w:t>
      </w:r>
      <w:proofErr w:type="spellStart"/>
      <w:r w:rsidRPr="009811A7">
        <w:rPr>
          <w:rFonts w:cs="Calibri"/>
        </w:rPr>
        <w:t>rez</w:t>
      </w:r>
      <w:proofErr w:type="spellEnd"/>
    </w:p>
    <w:p w14:paraId="25D388D9" w14:textId="71FB8F57" w:rsidR="00AB2AB2" w:rsidRDefault="00A76FC7" w:rsidP="00A76FC7">
      <w:pPr>
        <w:pStyle w:val="Heading1"/>
      </w:pPr>
      <w:r>
        <w:lastRenderedPageBreak/>
        <w:t>CASE</w:t>
      </w:r>
    </w:p>
    <w:p w14:paraId="7E42AAC3" w14:textId="77777777" w:rsidR="00A76FC7" w:rsidRDefault="00A76FC7" w:rsidP="00A76FC7">
      <w:pPr>
        <w:pStyle w:val="Heading4"/>
        <w:numPr>
          <w:ilvl w:val="0"/>
          <w:numId w:val="14"/>
        </w:numPr>
        <w:tabs>
          <w:tab w:val="num" w:pos="360"/>
        </w:tabs>
        <w:spacing w:line="256" w:lineRule="auto"/>
        <w:ind w:left="360" w:firstLine="0"/>
      </w:pPr>
      <w:r>
        <w:rPr>
          <w:b w:val="0"/>
          <w:bCs w:val="0"/>
        </w:rPr>
        <w:t xml:space="preserve">Status quo solves the </w:t>
      </w:r>
      <w:proofErr w:type="spellStart"/>
      <w:r>
        <w:rPr>
          <w:b w:val="0"/>
          <w:bCs w:val="0"/>
        </w:rPr>
        <w:t>aff</w:t>
      </w:r>
      <w:proofErr w:type="spellEnd"/>
      <w:r>
        <w:rPr>
          <w:b w:val="0"/>
          <w:bCs w:val="0"/>
        </w:rPr>
        <w:t xml:space="preserve"> – an EU law that protects whistleblowers goes into effect this year, shielding them from retaliation and creating unified protections. This solves for the </w:t>
      </w:r>
      <w:proofErr w:type="spellStart"/>
      <w:r>
        <w:rPr>
          <w:b w:val="0"/>
          <w:bCs w:val="0"/>
        </w:rPr>
        <w:t>aff’s</w:t>
      </w:r>
      <w:proofErr w:type="spellEnd"/>
      <w:r>
        <w:rPr>
          <w:b w:val="0"/>
          <w:bCs w:val="0"/>
        </w:rPr>
        <w:t xml:space="preserve"> internal links in both advantages. Council of the EU ‘19</w:t>
      </w:r>
    </w:p>
    <w:p w14:paraId="5E9DFE43" w14:textId="77777777" w:rsidR="00A76FC7" w:rsidRDefault="00A76FC7" w:rsidP="00A76FC7">
      <w:r>
        <w:t xml:space="preserve">Council of the EU 10-7-2019, "Better protection of whistle-blowers: new EU-wide rules to kick in in 2021," No Publication, </w:t>
      </w:r>
      <w:hyperlink r:id="rId14" w:history="1">
        <w:r>
          <w:rPr>
            <w:rStyle w:val="Hyperlink"/>
            <w:color w:val="000000"/>
            <w:u w:val="single"/>
          </w:rPr>
          <w:t>https://www.consilium.europa.eu/en/press/press-releases/2019/10/07/better-protection-of-whistle-blowers-new-eu-wide-rules-to-kick-in-in-2021/</w:t>
        </w:r>
      </w:hyperlink>
      <w:r>
        <w:t xml:space="preserve"> //Accessed 9/15/2021 //JH</w:t>
      </w:r>
    </w:p>
    <w:p w14:paraId="6E304141" w14:textId="77777777" w:rsidR="00A76FC7" w:rsidRDefault="00A76FC7" w:rsidP="00A76FC7">
      <w:pPr>
        <w:rPr>
          <w:sz w:val="14"/>
        </w:rPr>
      </w:pPr>
      <w:r>
        <w:rPr>
          <w:rStyle w:val="Emphasis"/>
          <w:highlight w:val="yellow"/>
        </w:rPr>
        <w:t xml:space="preserve">The EU is to guarantee a </w:t>
      </w:r>
      <w:proofErr w:type="gramStart"/>
      <w:r>
        <w:rPr>
          <w:rStyle w:val="Emphasis"/>
          <w:highlight w:val="yellow"/>
        </w:rPr>
        <w:t>high level</w:t>
      </w:r>
      <w:proofErr w:type="gramEnd"/>
      <w:r>
        <w:rPr>
          <w:rStyle w:val="Emphasis"/>
          <w:highlight w:val="yellow"/>
        </w:rPr>
        <w:t xml:space="preserve"> protection to whistle-blowers</w:t>
      </w:r>
      <w:r>
        <w:rPr>
          <w:rStyle w:val="Emphasis"/>
        </w:rPr>
        <w:t xml:space="preserve"> </w:t>
      </w:r>
      <w:r>
        <w:rPr>
          <w:rStyle w:val="StyleUnderline"/>
          <w:highlight w:val="yellow"/>
        </w:rPr>
        <w:t>across a wide range of sectors including</w:t>
      </w:r>
      <w:r>
        <w:rPr>
          <w:rStyle w:val="StyleUnderline"/>
        </w:rPr>
        <w:t xml:space="preserve"> public procurement, financial services, money laundering, product and transport safety, nuclear safety, </w:t>
      </w:r>
      <w:r>
        <w:rPr>
          <w:rStyle w:val="Emphasis"/>
          <w:highlight w:val="yellow"/>
        </w:rPr>
        <w:t>public health,</w:t>
      </w:r>
      <w:r>
        <w:rPr>
          <w:rStyle w:val="StyleUnderline"/>
        </w:rPr>
        <w:t xml:space="preserve"> consumer and data protection. </w:t>
      </w:r>
      <w:r>
        <w:rPr>
          <w:sz w:val="14"/>
        </w:rPr>
        <w:t xml:space="preserve">¶Today </w:t>
      </w:r>
      <w:r>
        <w:rPr>
          <w:rStyle w:val="Emphasis"/>
          <w:highlight w:val="yellow"/>
        </w:rPr>
        <w:t>the Council formally adopted new rules on whistle-blowers protection</w:t>
      </w:r>
      <w:r>
        <w:rPr>
          <w:sz w:val="14"/>
          <w:highlight w:val="yellow"/>
        </w:rPr>
        <w:t>.</w:t>
      </w:r>
      <w:r>
        <w:rPr>
          <w:sz w:val="14"/>
        </w:rPr>
        <w:t xml:space="preserve"> </w:t>
      </w:r>
      <w:r>
        <w:rPr>
          <w:rStyle w:val="StyleUnderline"/>
        </w:rPr>
        <w:t xml:space="preserve">The new </w:t>
      </w:r>
      <w:r>
        <w:rPr>
          <w:rStyle w:val="StyleUnderline"/>
          <w:highlight w:val="yellow"/>
        </w:rPr>
        <w:t>rules will require the creation of safe channels for reporting</w:t>
      </w:r>
      <w:r>
        <w:rPr>
          <w:rStyle w:val="StyleUnderline"/>
        </w:rPr>
        <w:t xml:space="preserve"> both within an </w:t>
      </w:r>
      <w:proofErr w:type="spellStart"/>
      <w:r>
        <w:rPr>
          <w:rStyle w:val="StyleUnderline"/>
        </w:rPr>
        <w:t>organisation</w:t>
      </w:r>
      <w:proofErr w:type="spellEnd"/>
      <w:r>
        <w:rPr>
          <w:rStyle w:val="StyleUnderline"/>
        </w:rPr>
        <w:t xml:space="preserve"> - private or public - </w:t>
      </w:r>
      <w:r>
        <w:rPr>
          <w:rStyle w:val="StyleUnderline"/>
          <w:highlight w:val="yellow"/>
        </w:rPr>
        <w:t>and</w:t>
      </w:r>
      <w:r>
        <w:rPr>
          <w:rStyle w:val="StyleUnderline"/>
        </w:rPr>
        <w:t xml:space="preserve"> to public authorities</w:t>
      </w:r>
      <w:r>
        <w:rPr>
          <w:sz w:val="14"/>
        </w:rPr>
        <w:t xml:space="preserve">. </w:t>
      </w:r>
      <w:r>
        <w:rPr>
          <w:rStyle w:val="Emphasis"/>
        </w:rPr>
        <w:t xml:space="preserve">It will also provide </w:t>
      </w:r>
      <w:r>
        <w:rPr>
          <w:rStyle w:val="Emphasis"/>
          <w:highlight w:val="yellow"/>
        </w:rPr>
        <w:t xml:space="preserve">a high level of protection to whistle-blowers against </w:t>
      </w:r>
      <w:proofErr w:type="gramStart"/>
      <w:r>
        <w:rPr>
          <w:rStyle w:val="Emphasis"/>
          <w:highlight w:val="yellow"/>
        </w:rPr>
        <w:t>retaliation</w:t>
      </w:r>
      <w:r>
        <w:rPr>
          <w:sz w:val="14"/>
        </w:rPr>
        <w:t>, and</w:t>
      </w:r>
      <w:proofErr w:type="gramEnd"/>
      <w:r>
        <w:rPr>
          <w:sz w:val="14"/>
        </w:rPr>
        <w:t xml:space="preserve"> require national authorities to adequately inform citizens and train public officials on how to deal with whistle-blowing. ¶The legislation will now be formally signed and published in the Official journal. </w:t>
      </w:r>
      <w:r>
        <w:rPr>
          <w:rStyle w:val="StyleUnderline"/>
          <w:highlight w:val="yellow"/>
        </w:rPr>
        <w:t xml:space="preserve">Member states will have </w:t>
      </w:r>
      <w:r>
        <w:rPr>
          <w:rStyle w:val="Emphasis"/>
          <w:highlight w:val="yellow"/>
        </w:rPr>
        <w:t>two years</w:t>
      </w:r>
      <w:r>
        <w:rPr>
          <w:rStyle w:val="StyleUnderline"/>
          <w:highlight w:val="yellow"/>
        </w:rPr>
        <w:t xml:space="preserve"> to transpose the new rules into their national law</w:t>
      </w:r>
      <w:r>
        <w:rPr>
          <w:rStyle w:val="StyleUnderline"/>
        </w:rPr>
        <w:t>.</w:t>
      </w:r>
      <w:r>
        <w:rPr>
          <w:sz w:val="14"/>
        </w:rPr>
        <w:t xml:space="preserve"> ¶The EU is committed to having a </w:t>
      </w:r>
      <w:proofErr w:type="spellStart"/>
      <w:r>
        <w:rPr>
          <w:sz w:val="14"/>
        </w:rPr>
        <w:t>well functioning</w:t>
      </w:r>
      <w:proofErr w:type="spellEnd"/>
      <w:r>
        <w:rPr>
          <w:sz w:val="14"/>
        </w:rPr>
        <w:t xml:space="preserve"> democratic system based on the rule of law. That includes providing a high level of protection across the Union to those whistle-blowers who have the courage to speak up. </w:t>
      </w:r>
      <w:r>
        <w:rPr>
          <w:rStyle w:val="Emphasis"/>
        </w:rPr>
        <w:t xml:space="preserve">No one should risk their reputation or job for exposing illegal </w:t>
      </w:r>
      <w:proofErr w:type="spellStart"/>
      <w:r>
        <w:rPr>
          <w:rStyle w:val="Emphasis"/>
        </w:rPr>
        <w:t>behaviours</w:t>
      </w:r>
      <w:proofErr w:type="spellEnd"/>
      <w:r>
        <w:rPr>
          <w:rStyle w:val="Emphasis"/>
        </w:rPr>
        <w:t>.</w:t>
      </w:r>
      <w:r>
        <w:rPr>
          <w:sz w:val="14"/>
        </w:rPr>
        <w:t xml:space="preserve"> ¶Anna-Maja </w:t>
      </w:r>
      <w:proofErr w:type="spellStart"/>
      <w:r>
        <w:rPr>
          <w:sz w:val="14"/>
        </w:rPr>
        <w:t>Henriksson</w:t>
      </w:r>
      <w:proofErr w:type="spellEnd"/>
      <w:r>
        <w:rPr>
          <w:sz w:val="14"/>
        </w:rPr>
        <w:t>, Finland's Minister of Justice ¶</w:t>
      </w:r>
      <w:r>
        <w:rPr>
          <w:rStyle w:val="StyleUnderline"/>
        </w:rPr>
        <w:t>The main elements of the compromise include</w:t>
      </w:r>
      <w:r>
        <w:rPr>
          <w:sz w:val="14"/>
        </w:rPr>
        <w:t xml:space="preserve">: ¶Creation of channels of reporting within companies/administrations: there is an obligation to create effective and efficient reporting channels in companies of over 50 employees or municipalities of more than 10 000 inhabitants. This will contribute to the development of a healthy corporate culture; ¶Hierarchy of reporting channels: whistle-blowers are encouraged to use internal channels within their </w:t>
      </w:r>
      <w:proofErr w:type="spellStart"/>
      <w:r>
        <w:rPr>
          <w:sz w:val="14"/>
        </w:rPr>
        <w:t>organisation</w:t>
      </w:r>
      <w:proofErr w:type="spellEnd"/>
      <w:r>
        <w:rPr>
          <w:sz w:val="14"/>
        </w:rPr>
        <w:t xml:space="preserve"> first, before turning to external channels which public authorities are obliged to set up. In any event, </w:t>
      </w:r>
      <w:r>
        <w:rPr>
          <w:rStyle w:val="Emphasis"/>
          <w:highlight w:val="yellow"/>
        </w:rPr>
        <w:t>whistle-blowers will not lose their protection if they decide to use external channels</w:t>
      </w:r>
      <w:r>
        <w:rPr>
          <w:rStyle w:val="Emphasis"/>
        </w:rPr>
        <w:t xml:space="preserve"> in the first place</w:t>
      </w:r>
      <w:r>
        <w:rPr>
          <w:sz w:val="14"/>
        </w:rPr>
        <w:t>; ¶</w:t>
      </w:r>
      <w:proofErr w:type="gramStart"/>
      <w:r>
        <w:rPr>
          <w:sz w:val="14"/>
        </w:rPr>
        <w:t>A large number of</w:t>
      </w:r>
      <w:proofErr w:type="gramEnd"/>
      <w:r>
        <w:rPr>
          <w:sz w:val="14"/>
        </w:rPr>
        <w:t xml:space="preserve"> profiles protected by the new rules: </w:t>
      </w:r>
      <w:r>
        <w:rPr>
          <w:rStyle w:val="StyleUnderline"/>
          <w:highlight w:val="yellow"/>
        </w:rPr>
        <w:t>Persons protected include those</w:t>
      </w:r>
      <w:r>
        <w:rPr>
          <w:rStyle w:val="StyleUnderline"/>
        </w:rPr>
        <w:t xml:space="preserve"> with a range of profiles </w:t>
      </w:r>
      <w:r>
        <w:rPr>
          <w:rStyle w:val="StyleUnderline"/>
          <w:highlight w:val="yellow"/>
        </w:rPr>
        <w:t>who could acquire information on breaches in a work-related context.</w:t>
      </w:r>
      <w:r>
        <w:rPr>
          <w:rStyle w:val="StyleUnderline"/>
        </w:rPr>
        <w:t xml:space="preserve"> </w:t>
      </w:r>
      <w:proofErr w:type="gramStart"/>
      <w:r>
        <w:rPr>
          <w:rStyle w:val="StyleUnderline"/>
        </w:rPr>
        <w:t>e.g.</w:t>
      </w:r>
      <w:proofErr w:type="gramEnd"/>
      <w:r>
        <w:rPr>
          <w:rStyle w:val="StyleUnderline"/>
        </w:rPr>
        <w:t xml:space="preserve"> employees, including civil servants at national/local level, volunteers and trainees, </w:t>
      </w:r>
      <w:proofErr w:type="spellStart"/>
      <w:r>
        <w:rPr>
          <w:rStyle w:val="StyleUnderline"/>
        </w:rPr>
        <w:t>non executive</w:t>
      </w:r>
      <w:proofErr w:type="spellEnd"/>
      <w:r>
        <w:rPr>
          <w:rStyle w:val="StyleUnderline"/>
        </w:rPr>
        <w:t xml:space="preserve"> members, shareholders, etc.</w:t>
      </w:r>
      <w:r>
        <w:rPr>
          <w:sz w:val="14"/>
        </w:rPr>
        <w:t xml:space="preserve"> ¶A wide scope of application: </w:t>
      </w:r>
      <w:r>
        <w:rPr>
          <w:rStyle w:val="StyleUnderline"/>
        </w:rPr>
        <w:t xml:space="preserve">the new rules will cover areas such as public procurement, financial services, prevention of money laundering, public health, etc. </w:t>
      </w:r>
      <w:r>
        <w:rPr>
          <w:sz w:val="14"/>
        </w:rPr>
        <w:t xml:space="preserve">For legal certainty, a list of all EU legislative instruments covered is included in an annex to the directive. Member states may go beyond this list when implementing the new rules. ¶Support and protection measures for whistleblowers: </w:t>
      </w:r>
      <w:r>
        <w:rPr>
          <w:rStyle w:val="Emphasis"/>
          <w:highlight w:val="yellow"/>
        </w:rPr>
        <w:t xml:space="preserve">the rules </w:t>
      </w:r>
      <w:proofErr w:type="gramStart"/>
      <w:r>
        <w:rPr>
          <w:rStyle w:val="Emphasis"/>
          <w:highlight w:val="yellow"/>
        </w:rPr>
        <w:t>introduce</w:t>
      </w:r>
      <w:r>
        <w:rPr>
          <w:rStyle w:val="Emphasis"/>
        </w:rPr>
        <w:t>s</w:t>
      </w:r>
      <w:proofErr w:type="gramEnd"/>
      <w:r>
        <w:rPr>
          <w:rStyle w:val="Emphasis"/>
        </w:rPr>
        <w:t xml:space="preserve"> </w:t>
      </w:r>
      <w:r>
        <w:rPr>
          <w:rStyle w:val="Emphasis"/>
          <w:highlight w:val="yellow"/>
        </w:rPr>
        <w:t>safeguards to protect whistle-blowers from retaliation, such as being suspended, demoted and intimidated. Those assisting whistle-blowers,</w:t>
      </w:r>
      <w:r>
        <w:rPr>
          <w:rStyle w:val="Emphasis"/>
        </w:rPr>
        <w:t xml:space="preserve"> such as colleagues and relatives </w:t>
      </w:r>
      <w:r>
        <w:rPr>
          <w:rStyle w:val="Emphasis"/>
          <w:highlight w:val="yellow"/>
        </w:rPr>
        <w:t>are also protected.</w:t>
      </w:r>
      <w:r>
        <w:rPr>
          <w:sz w:val="14"/>
        </w:rPr>
        <w:t xml:space="preserve"> The directive also includes a list of support measures which will be put in place for whistleblowers. ¶Feedback obligations for authorities and companies: </w:t>
      </w:r>
      <w:r>
        <w:rPr>
          <w:rStyle w:val="Emphasis"/>
          <w:highlight w:val="yellow"/>
        </w:rPr>
        <w:t>the rules create an obligation to respond and follow-up to the whistleblowers' reports</w:t>
      </w:r>
      <w:r>
        <w:rPr>
          <w:rStyle w:val="Emphasis"/>
        </w:rPr>
        <w:t xml:space="preserve"> within 3 months </w:t>
      </w:r>
      <w:r>
        <w:rPr>
          <w:sz w:val="14"/>
        </w:rPr>
        <w:t xml:space="preserve">(with the possibility of extending this to 6 months for external channels in duly justified cases); ¶Background ¶Whistle-blowers are people speaking up when they encounter, in the context of their work, wrongdoing that can harm the public interest, for instance by damaging the environment, public health and consumer safety and public finances. ¶Whistle-blower protection is currently covered in a fragmented manner. </w:t>
      </w:r>
      <w:proofErr w:type="gramStart"/>
      <w:r>
        <w:rPr>
          <w:sz w:val="14"/>
        </w:rPr>
        <w:t>At the moment</w:t>
      </w:r>
      <w:proofErr w:type="gramEnd"/>
      <w:r>
        <w:rPr>
          <w:sz w:val="14"/>
        </w:rPr>
        <w:t xml:space="preserve">, only 10 EU countries have a comprehensive law protecting whistleblowers. At EU level, there is legislation in only a limited number of sectors (mostly in the areas of financial services) which include measures to protect whistleblowers. ¶A 2017 study carried out for the Commission estimated the loss of potential benefits due to a lack of whistle-blower protection, in public procurement alone, to be in the range of €5.8 to €9.6 billion each year for the </w:t>
      </w:r>
      <w:proofErr w:type="gramStart"/>
      <w:r>
        <w:rPr>
          <w:sz w:val="14"/>
        </w:rPr>
        <w:t>EU as a whole</w:t>
      </w:r>
      <w:proofErr w:type="gramEnd"/>
      <w:r>
        <w:rPr>
          <w:sz w:val="14"/>
        </w:rPr>
        <w:t>.</w:t>
      </w:r>
    </w:p>
    <w:p w14:paraId="4C44508D" w14:textId="77777777" w:rsidR="00A76FC7" w:rsidRDefault="00A76FC7" w:rsidP="00A76FC7">
      <w:pPr>
        <w:pStyle w:val="Heading4"/>
      </w:pPr>
      <w:r>
        <w:rPr>
          <w:b w:val="0"/>
          <w:bCs w:val="0"/>
        </w:rPr>
        <w:lastRenderedPageBreak/>
        <w:t xml:space="preserve">Prefer our card – it’s more recent, their cards are all written before this law passed. The only card they have after this was written is </w:t>
      </w:r>
      <w:proofErr w:type="spellStart"/>
      <w:r>
        <w:rPr>
          <w:b w:val="0"/>
          <w:bCs w:val="0"/>
        </w:rPr>
        <w:t>Vandkecov</w:t>
      </w:r>
      <w:proofErr w:type="spellEnd"/>
      <w:r>
        <w:rPr>
          <w:b w:val="0"/>
          <w:bCs w:val="0"/>
        </w:rPr>
        <w:t xml:space="preserve">, which is about the EU before this law went into effect. </w:t>
      </w:r>
    </w:p>
    <w:p w14:paraId="73D30776" w14:textId="77777777" w:rsidR="00A76FC7" w:rsidRDefault="00A76FC7" w:rsidP="00A76FC7">
      <w:pPr>
        <w:pStyle w:val="Heading4"/>
        <w:numPr>
          <w:ilvl w:val="0"/>
          <w:numId w:val="14"/>
        </w:numPr>
        <w:tabs>
          <w:tab w:val="num" w:pos="360"/>
        </w:tabs>
        <w:spacing w:line="256" w:lineRule="auto"/>
        <w:ind w:left="360" w:firstLine="0"/>
        <w:rPr>
          <w:b w:val="0"/>
          <w:bCs w:val="0"/>
        </w:rPr>
      </w:pPr>
      <w:r>
        <w:rPr>
          <w:b w:val="0"/>
          <w:bCs w:val="0"/>
        </w:rPr>
        <w:t xml:space="preserve">Vote neg on presumption – the links to the </w:t>
      </w:r>
      <w:proofErr w:type="spellStart"/>
      <w:r>
        <w:rPr>
          <w:b w:val="0"/>
          <w:bCs w:val="0"/>
        </w:rPr>
        <w:t>aff</w:t>
      </w:r>
      <w:proofErr w:type="spellEnd"/>
      <w:r>
        <w:rPr>
          <w:b w:val="0"/>
          <w:bCs w:val="0"/>
        </w:rPr>
        <w:t xml:space="preserve"> are not inherent, so there’s </w:t>
      </w:r>
      <w:proofErr w:type="spellStart"/>
      <w:r>
        <w:rPr>
          <w:b w:val="0"/>
          <w:bCs w:val="0"/>
        </w:rPr>
        <w:t>not</w:t>
      </w:r>
      <w:proofErr w:type="spellEnd"/>
      <w:r>
        <w:rPr>
          <w:b w:val="0"/>
          <w:bCs w:val="0"/>
        </w:rPr>
        <w:t xml:space="preserve"> reason to implement the </w:t>
      </w:r>
      <w:proofErr w:type="spellStart"/>
      <w:r>
        <w:rPr>
          <w:b w:val="0"/>
          <w:bCs w:val="0"/>
        </w:rPr>
        <w:t>aff</w:t>
      </w:r>
      <w:proofErr w:type="spellEnd"/>
      <w:r>
        <w:rPr>
          <w:b w:val="0"/>
          <w:bCs w:val="0"/>
        </w:rPr>
        <w:t xml:space="preserve"> plan.</w:t>
      </w:r>
    </w:p>
    <w:p w14:paraId="01D23CB2" w14:textId="77777777" w:rsidR="00A76FC7" w:rsidRDefault="00A76FC7" w:rsidP="00A76FC7">
      <w:pPr>
        <w:pStyle w:val="Heading4"/>
        <w:numPr>
          <w:ilvl w:val="0"/>
          <w:numId w:val="14"/>
        </w:numPr>
        <w:tabs>
          <w:tab w:val="num" w:pos="360"/>
        </w:tabs>
        <w:spacing w:line="256" w:lineRule="auto"/>
        <w:ind w:left="360" w:firstLine="0"/>
        <w:rPr>
          <w:b w:val="0"/>
          <w:bCs w:val="0"/>
        </w:rPr>
      </w:pPr>
      <w:r>
        <w:rPr>
          <w:b w:val="0"/>
          <w:bCs w:val="0"/>
        </w:rPr>
        <w:t xml:space="preserve">Double bind: either the </w:t>
      </w:r>
      <w:proofErr w:type="spellStart"/>
      <w:r>
        <w:rPr>
          <w:b w:val="0"/>
          <w:bCs w:val="0"/>
        </w:rPr>
        <w:t>squo</w:t>
      </w:r>
      <w:proofErr w:type="spellEnd"/>
      <w:r>
        <w:rPr>
          <w:b w:val="0"/>
          <w:bCs w:val="0"/>
        </w:rPr>
        <w:t xml:space="preserve"> solves and you vote neg on presumption, or the </w:t>
      </w:r>
      <w:proofErr w:type="spellStart"/>
      <w:r>
        <w:rPr>
          <w:b w:val="0"/>
          <w:bCs w:val="0"/>
        </w:rPr>
        <w:t>aff</w:t>
      </w:r>
      <w:proofErr w:type="spellEnd"/>
      <w:r>
        <w:rPr>
          <w:b w:val="0"/>
          <w:bCs w:val="0"/>
        </w:rPr>
        <w:t xml:space="preserve"> can’t solve either – the </w:t>
      </w:r>
      <w:proofErr w:type="spellStart"/>
      <w:r>
        <w:rPr>
          <w:b w:val="0"/>
          <w:bCs w:val="0"/>
        </w:rPr>
        <w:t>aff</w:t>
      </w:r>
      <w:proofErr w:type="spellEnd"/>
      <w:r>
        <w:rPr>
          <w:b w:val="0"/>
          <w:bCs w:val="0"/>
        </w:rPr>
        <w:t xml:space="preserve"> is miniscule in comparison to a comprehensive reform of whistleblower protections, so clearly it will have a smaller impact.</w:t>
      </w:r>
    </w:p>
    <w:p w14:paraId="401199B6" w14:textId="1F434F46" w:rsidR="00A76FC7" w:rsidRPr="00A76FC7" w:rsidRDefault="00A76FC7" w:rsidP="00A76FC7">
      <w:pPr>
        <w:pStyle w:val="Heading4"/>
        <w:numPr>
          <w:ilvl w:val="0"/>
          <w:numId w:val="14"/>
        </w:numPr>
        <w:tabs>
          <w:tab w:val="num" w:pos="360"/>
        </w:tabs>
        <w:spacing w:line="256" w:lineRule="auto"/>
        <w:ind w:left="0" w:firstLine="0"/>
        <w:rPr>
          <w:b w:val="0"/>
          <w:bCs w:val="0"/>
        </w:rPr>
      </w:pPr>
      <w:r>
        <w:rPr>
          <w:b w:val="0"/>
          <w:bCs w:val="0"/>
        </w:rPr>
        <w:t xml:space="preserve">The </w:t>
      </w:r>
      <w:proofErr w:type="spellStart"/>
      <w:r>
        <w:rPr>
          <w:b w:val="0"/>
          <w:bCs w:val="0"/>
        </w:rPr>
        <w:t>aff</w:t>
      </w:r>
      <w:proofErr w:type="spellEnd"/>
      <w:r>
        <w:rPr>
          <w:b w:val="0"/>
          <w:bCs w:val="0"/>
        </w:rPr>
        <w:t xml:space="preserve"> doesn’t solve – all they do is require companies suing whistleblowers to add another line to their legal case explaining that the whistleblower didn’t reveal wrongdoing. Changing the burden of proof doesn’t do anything – courts will just have to decide if they are a whistleblower or not. Companies have the advantage here: they’re able to afford more lawyers and litigate out of the </w:t>
      </w:r>
      <w:proofErr w:type="spellStart"/>
      <w:r>
        <w:rPr>
          <w:b w:val="0"/>
          <w:bCs w:val="0"/>
        </w:rPr>
        <w:t>aff’s</w:t>
      </w:r>
      <w:proofErr w:type="spellEnd"/>
      <w:r>
        <w:rPr>
          <w:b w:val="0"/>
          <w:bCs w:val="0"/>
        </w:rPr>
        <w:t xml:space="preserve"> requirements.</w:t>
      </w:r>
    </w:p>
    <w:p w14:paraId="39A83E90" w14:textId="12BF954A" w:rsidR="00BA2039" w:rsidRPr="00BA2039" w:rsidRDefault="00BA2039" w:rsidP="00BA2039">
      <w:pPr>
        <w:pStyle w:val="Heading4"/>
        <w:numPr>
          <w:ilvl w:val="0"/>
          <w:numId w:val="14"/>
        </w:numPr>
        <w:tabs>
          <w:tab w:val="num" w:pos="360"/>
        </w:tabs>
        <w:spacing w:line="256" w:lineRule="auto"/>
        <w:ind w:left="360" w:firstLine="0"/>
        <w:rPr>
          <w:b w:val="0"/>
          <w:bCs w:val="0"/>
        </w:rPr>
      </w:pPr>
      <w:r>
        <w:rPr>
          <w:b w:val="0"/>
          <w:bCs w:val="0"/>
        </w:rPr>
        <w:t xml:space="preserve">Plan flaw – By definition, </w:t>
      </w:r>
      <w:r w:rsidR="00492C5B">
        <w:rPr>
          <w:b w:val="0"/>
          <w:bCs w:val="0"/>
        </w:rPr>
        <w:t xml:space="preserve">the </w:t>
      </w:r>
      <w:r>
        <w:rPr>
          <w:b w:val="0"/>
          <w:bCs w:val="0"/>
        </w:rPr>
        <w:t>criteria that meets the threshold for whistleblowing isn’t a trade secret – means they don’t solve whistleblowing because anything that is whistleblowing is not a trade secret. Marlborough reads yellow</w:t>
      </w:r>
    </w:p>
    <w:p w14:paraId="3E381508" w14:textId="77777777" w:rsidR="00BA2039" w:rsidRPr="0044358D" w:rsidRDefault="00BA2039" w:rsidP="00BA2039">
      <w:proofErr w:type="spellStart"/>
      <w:r w:rsidRPr="0044358D">
        <w:rPr>
          <w:rStyle w:val="Style13ptBold"/>
        </w:rPr>
        <w:t>Vandekerckhove</w:t>
      </w:r>
      <w:proofErr w:type="spellEnd"/>
      <w:r w:rsidRPr="0044358D">
        <w:rPr>
          <w:rStyle w:val="Style13ptBold"/>
        </w:rPr>
        <w:t xml:space="preserve"> 21</w:t>
      </w:r>
      <w:r>
        <w:t xml:space="preserve"> — (</w:t>
      </w:r>
      <w:r w:rsidRPr="0044358D">
        <w:t xml:space="preserve">Wim </w:t>
      </w:r>
      <w:proofErr w:type="spellStart"/>
      <w:r w:rsidRPr="0044358D">
        <w:t>Vandekerckhove</w:t>
      </w:r>
      <w:proofErr w:type="spellEnd"/>
      <w:r>
        <w:t xml:space="preserve">, </w:t>
      </w:r>
      <w:r w:rsidRPr="0044358D">
        <w:t xml:space="preserve">Professor of Business Ethics </w:t>
      </w:r>
      <w:r>
        <w:t xml:space="preserve">@ University of Greenwich </w:t>
      </w:r>
      <w:r w:rsidRPr="0044358D">
        <w:t>and co-Director of the Centre for Research in Employment and Work</w:t>
      </w:r>
      <w:r>
        <w:t xml:space="preserve">, </w:t>
      </w:r>
      <w:proofErr w:type="spellStart"/>
      <w:r w:rsidRPr="0044358D">
        <w:t>Phd</w:t>
      </w:r>
      <w:proofErr w:type="spellEnd"/>
      <w:r w:rsidRPr="0044358D">
        <w:t xml:space="preserve"> in Applied Ethics from Ghent University</w:t>
      </w:r>
      <w:r>
        <w:t>, “</w:t>
      </w:r>
      <w:r w:rsidRPr="0044358D">
        <w:t>Is It Freedom? The Coming About of the EU Directive on Whistleblower Protection</w:t>
      </w:r>
      <w:r>
        <w:t xml:space="preserve">”, </w:t>
      </w:r>
      <w:r w:rsidRPr="0044358D">
        <w:t>Journal of Business Ethics (2021)</w:t>
      </w:r>
      <w:r>
        <w:t xml:space="preserve">, Available Online at </w:t>
      </w:r>
      <w:hyperlink r:id="rId15" w:history="1">
        <w:r w:rsidRPr="00D53B9C">
          <w:rPr>
            <w:rStyle w:val="Hyperlink"/>
          </w:rPr>
          <w:t>https://link.springer.com/article/10.1007/s10551-021-04771-x</w:t>
        </w:r>
      </w:hyperlink>
      <w:r>
        <w:t>, accessed 9-10-21, HKR-AM)</w:t>
      </w:r>
    </w:p>
    <w:p w14:paraId="088BB372" w14:textId="77777777" w:rsidR="00BA2039" w:rsidRPr="00835978" w:rsidRDefault="00BA2039" w:rsidP="00BA2039">
      <w:pPr>
        <w:rPr>
          <w:rStyle w:val="StyleUnderline"/>
        </w:rPr>
      </w:pPr>
      <w:r w:rsidRPr="0044358D">
        <w:rPr>
          <w:sz w:val="16"/>
        </w:rPr>
        <w:t xml:space="preserve">It is clear—albeit not explicit—that </w:t>
      </w:r>
      <w:r w:rsidRPr="00835978">
        <w:rPr>
          <w:rStyle w:val="StyleUnderline"/>
        </w:rPr>
        <w:t>Art 5 (b) relates to whistleblowing</w:t>
      </w:r>
      <w:r w:rsidRPr="0044358D">
        <w:rPr>
          <w:sz w:val="16"/>
        </w:rPr>
        <w:t xml:space="preserve">, whereas Art 5 (a) relates to freedom of the media, and (c) relates trade unions and other forms of worker representation. Abazi (2016) writes that </w:t>
      </w:r>
      <w:r w:rsidRPr="00BA2039">
        <w:rPr>
          <w:rStyle w:val="StyleUnderline"/>
          <w:highlight w:val="yellow"/>
        </w:rPr>
        <w:t>Art 5 provides for situations where information that meets the definition of a trade secret, is nevertheless not considered to be one.</w:t>
      </w:r>
      <w:r w:rsidRPr="00835978">
        <w:rPr>
          <w:rStyle w:val="StyleUnderline"/>
        </w:rPr>
        <w:t xml:space="preserve"> </w:t>
      </w:r>
      <w:r w:rsidRPr="0044358D">
        <w:rPr>
          <w:sz w:val="16"/>
        </w:rPr>
        <w:t xml:space="preserve">Abazi (2016) specifically focuses on </w:t>
      </w:r>
      <w:r w:rsidRPr="00BA2039">
        <w:rPr>
          <w:rStyle w:val="StyleUnderline"/>
          <w:highlight w:val="yellow"/>
        </w:rPr>
        <w:t>Art 5 (b</w:t>
      </w:r>
      <w:r w:rsidRPr="00835978">
        <w:rPr>
          <w:rStyle w:val="StyleUnderline"/>
        </w:rPr>
        <w:t xml:space="preserve">), which </w:t>
      </w:r>
      <w:r w:rsidRPr="00BA2039">
        <w:rPr>
          <w:rStyle w:val="StyleUnderline"/>
          <w:highlight w:val="yellow"/>
        </w:rPr>
        <w:t>provides such exception in</w:t>
      </w:r>
      <w:r w:rsidRPr="00835978">
        <w:rPr>
          <w:rStyle w:val="StyleUnderline"/>
        </w:rPr>
        <w:t xml:space="preserve"> the context of </w:t>
      </w:r>
      <w:r w:rsidRPr="00BA2039">
        <w:rPr>
          <w:rStyle w:val="StyleUnderline"/>
          <w:highlight w:val="yellow"/>
        </w:rPr>
        <w:t>whistleblowing</w:t>
      </w:r>
      <w:r w:rsidRPr="0044358D">
        <w:rPr>
          <w:sz w:val="16"/>
        </w:rPr>
        <w:t xml:space="preserve">, and asserts that </w:t>
      </w:r>
      <w:r w:rsidRPr="0044358D">
        <w:rPr>
          <w:rStyle w:val="StyleUnderline"/>
          <w:highlight w:val="cyan"/>
        </w:rPr>
        <w:t>the</w:t>
      </w:r>
      <w:r w:rsidRPr="00835978">
        <w:rPr>
          <w:rStyle w:val="StyleUnderline"/>
        </w:rPr>
        <w:t xml:space="preserve"> </w:t>
      </w:r>
      <w:r w:rsidRPr="0044358D">
        <w:rPr>
          <w:rStyle w:val="StyleUnderline"/>
          <w:highlight w:val="cyan"/>
        </w:rPr>
        <w:t>EU</w:t>
      </w:r>
      <w:r w:rsidRPr="00835978">
        <w:rPr>
          <w:rStyle w:val="StyleUnderline"/>
        </w:rPr>
        <w:t xml:space="preserve"> </w:t>
      </w:r>
      <w:r w:rsidRPr="0044358D">
        <w:rPr>
          <w:rStyle w:val="StyleUnderline"/>
          <w:highlight w:val="cyan"/>
        </w:rPr>
        <w:t>Trade Secrets Directive</w:t>
      </w:r>
      <w:r w:rsidRPr="00835978">
        <w:rPr>
          <w:rStyle w:val="StyleUnderline"/>
        </w:rPr>
        <w:t xml:space="preserve"> </w:t>
      </w:r>
      <w:r w:rsidRPr="0044358D">
        <w:rPr>
          <w:rStyle w:val="StyleUnderline"/>
          <w:highlight w:val="cyan"/>
        </w:rPr>
        <w:t>increases the ‘susceptibility of whistleblowers despite the exception provide in Art 5</w:t>
      </w:r>
      <w:r w:rsidRPr="00835978">
        <w:rPr>
          <w:rStyle w:val="StyleUnderline"/>
        </w:rPr>
        <w:t>, let. (b)’</w:t>
      </w:r>
      <w:r w:rsidRPr="0044358D">
        <w:rPr>
          <w:sz w:val="16"/>
        </w:rPr>
        <w:t xml:space="preserve"> (p. 1071). She gives two reasons for that. The first is that the scope of trade secrets leaves too much discretion to the company that holds the information, to determine ‘what should be disclosed, to whom and when’ (Abazi 2016, p. 1067). The second reason for the increased ‘susceptibility’ of the whistleblower is that </w:t>
      </w:r>
      <w:r w:rsidRPr="00835978">
        <w:rPr>
          <w:rStyle w:val="StyleUnderline"/>
        </w:rPr>
        <w:t xml:space="preserve">the Trade Secrets </w:t>
      </w:r>
      <w:r w:rsidRPr="0044358D">
        <w:rPr>
          <w:rStyle w:val="StyleUnderline"/>
          <w:highlight w:val="cyan"/>
        </w:rPr>
        <w:t>Directive</w:t>
      </w:r>
      <w:r w:rsidRPr="00835978">
        <w:rPr>
          <w:rStyle w:val="StyleUnderline"/>
        </w:rPr>
        <w:t xml:space="preserve"> </w:t>
      </w:r>
      <w:r w:rsidRPr="0044358D">
        <w:rPr>
          <w:rStyle w:val="StyleUnderline"/>
          <w:highlight w:val="cyan"/>
        </w:rPr>
        <w:t xml:space="preserve">puts the </w:t>
      </w:r>
      <w:r w:rsidRPr="0044358D">
        <w:rPr>
          <w:rStyle w:val="StyleUnderline"/>
          <w:bCs/>
          <w:highlight w:val="cyan"/>
        </w:rPr>
        <w:t>burden of proof</w:t>
      </w:r>
      <w:r w:rsidRPr="0044358D">
        <w:rPr>
          <w:rStyle w:val="StyleUnderline"/>
          <w:highlight w:val="cyan"/>
        </w:rPr>
        <w:t xml:space="preserve"> on the person claiming the exception (</w:t>
      </w:r>
      <w:proofErr w:type="gramStart"/>
      <w:r w:rsidRPr="0044358D">
        <w:rPr>
          <w:rStyle w:val="StyleUnderline"/>
          <w:highlight w:val="cyan"/>
        </w:rPr>
        <w:t>i.e</w:t>
      </w:r>
      <w:r w:rsidRPr="00835978">
        <w:rPr>
          <w:rStyle w:val="StyleUnderline"/>
        </w:rPr>
        <w:t>.</w:t>
      </w:r>
      <w:proofErr w:type="gramEnd"/>
      <w:r w:rsidRPr="00835978">
        <w:rPr>
          <w:rStyle w:val="StyleUnderline"/>
        </w:rPr>
        <w:t xml:space="preserve"> on </w:t>
      </w:r>
      <w:r w:rsidRPr="0044358D">
        <w:rPr>
          <w:rStyle w:val="StyleUnderline"/>
          <w:highlight w:val="cyan"/>
        </w:rPr>
        <w:t>the whistleblower</w:t>
      </w:r>
      <w:r w:rsidRPr="00835978">
        <w:rPr>
          <w:rStyle w:val="StyleUnderline"/>
        </w:rPr>
        <w:t>). The whistleblower needs to prove (a) that information pertains to misconduct, wrongdoing or illegal activity, and (b) that the disclosure is in the ‘</w:t>
      </w:r>
      <w:proofErr w:type="gramStart"/>
      <w:r w:rsidRPr="00835978">
        <w:rPr>
          <w:rStyle w:val="StyleUnderline"/>
        </w:rPr>
        <w:t xml:space="preserve">general </w:t>
      </w:r>
      <w:r w:rsidRPr="0044358D">
        <w:rPr>
          <w:rStyle w:val="StyleUnderline"/>
        </w:rPr>
        <w:t>public</w:t>
      </w:r>
      <w:proofErr w:type="gramEnd"/>
      <w:r w:rsidRPr="00835978">
        <w:rPr>
          <w:rStyle w:val="StyleUnderline"/>
        </w:rPr>
        <w:t xml:space="preserve"> interest’. </w:t>
      </w:r>
      <w:r w:rsidRPr="0044358D">
        <w:rPr>
          <w:sz w:val="16"/>
          <w:szCs w:val="16"/>
        </w:rPr>
        <w:t xml:space="preserve">Abazi (2016, p. 1069) asks ‘What is precisely the scope of </w:t>
      </w:r>
      <w:proofErr w:type="gramStart"/>
      <w:r w:rsidRPr="0044358D">
        <w:rPr>
          <w:sz w:val="16"/>
          <w:szCs w:val="16"/>
        </w:rPr>
        <w:t>general public</w:t>
      </w:r>
      <w:proofErr w:type="gramEnd"/>
      <w:r w:rsidRPr="0044358D">
        <w:rPr>
          <w:sz w:val="16"/>
          <w:szCs w:val="16"/>
        </w:rPr>
        <w:t xml:space="preserve"> interest’?</w:t>
      </w:r>
    </w:p>
    <w:p w14:paraId="726FC03A" w14:textId="77777777" w:rsidR="00BA2039" w:rsidRPr="0044358D" w:rsidRDefault="00BA2039" w:rsidP="00BA2039">
      <w:pPr>
        <w:rPr>
          <w:sz w:val="16"/>
        </w:rPr>
      </w:pPr>
      <w:r w:rsidRPr="0044358D">
        <w:rPr>
          <w:sz w:val="16"/>
        </w:rPr>
        <w:t xml:space="preserve">Abazi (2016) is of the opinion that the </w:t>
      </w:r>
      <w:r w:rsidRPr="00835978">
        <w:rPr>
          <w:rStyle w:val="StyleUnderline"/>
        </w:rPr>
        <w:t xml:space="preserve">EU Trade Secrets </w:t>
      </w:r>
      <w:r w:rsidRPr="0044358D">
        <w:rPr>
          <w:rStyle w:val="StyleUnderline"/>
          <w:highlight w:val="cyan"/>
        </w:rPr>
        <w:t>Directive does not provide</w:t>
      </w:r>
      <w:r w:rsidRPr="00835978">
        <w:rPr>
          <w:rStyle w:val="StyleUnderline"/>
        </w:rPr>
        <w:t xml:space="preserve"> the necessary legal </w:t>
      </w:r>
      <w:r w:rsidRPr="0044358D">
        <w:rPr>
          <w:rStyle w:val="StyleUnderline"/>
          <w:highlight w:val="cyan"/>
        </w:rPr>
        <w:t>safeguards for whistleblower protection</w:t>
      </w:r>
      <w:r w:rsidRPr="00835978">
        <w:rPr>
          <w:rStyle w:val="StyleUnderline"/>
        </w:rPr>
        <w:t xml:space="preserve">. </w:t>
      </w:r>
      <w:r w:rsidRPr="0044358D">
        <w:rPr>
          <w:sz w:val="16"/>
        </w:rPr>
        <w:t xml:space="preserve">Her assertion that </w:t>
      </w:r>
      <w:r w:rsidRPr="00835978">
        <w:rPr>
          <w:rStyle w:val="StyleUnderline"/>
        </w:rPr>
        <w:t xml:space="preserve">the Directive increases ‘susceptibility’ of the whistleblower implies </w:t>
      </w:r>
      <w:r w:rsidRPr="0044358D">
        <w:rPr>
          <w:rStyle w:val="StyleUnderline"/>
        </w:rPr>
        <w:t xml:space="preserve">that </w:t>
      </w:r>
      <w:r w:rsidRPr="0044358D">
        <w:rPr>
          <w:rStyle w:val="StyleUnderline"/>
          <w:highlight w:val="cyan"/>
        </w:rPr>
        <w:t xml:space="preserve">it leaves </w:t>
      </w:r>
      <w:r w:rsidRPr="0044358D">
        <w:rPr>
          <w:rStyle w:val="StyleUnderline"/>
          <w:bCs/>
          <w:highlight w:val="cyan"/>
        </w:rPr>
        <w:t>too much discretion</w:t>
      </w:r>
      <w:r w:rsidRPr="0044358D">
        <w:rPr>
          <w:rStyle w:val="StyleUnderline"/>
          <w:highlight w:val="cyan"/>
        </w:rPr>
        <w:t xml:space="preserve"> with the employer, and </w:t>
      </w:r>
      <w:r w:rsidRPr="0044358D">
        <w:rPr>
          <w:rStyle w:val="StyleUnderline"/>
          <w:bCs/>
          <w:highlight w:val="cyan"/>
        </w:rPr>
        <w:t>not enough freedom with the whistleblower</w:t>
      </w:r>
      <w:r w:rsidRPr="00835978">
        <w:rPr>
          <w:rStyle w:val="StyleUnderline"/>
        </w:rPr>
        <w:t>.</w:t>
      </w:r>
      <w:r w:rsidRPr="0044358D">
        <w:rPr>
          <w:sz w:val="16"/>
        </w:rPr>
        <w:t xml:space="preserve"> In other words, the pertinence of which will become clear in the latter part of the </w:t>
      </w:r>
      <w:r w:rsidRPr="0044358D">
        <w:rPr>
          <w:sz w:val="16"/>
        </w:rPr>
        <w:lastRenderedPageBreak/>
        <w:t>paper, the Trade Secrets Directive fails to delineate the ‘zone of non-interference’ for the whistleblower and thus, makes the ‘zone of non-interference’ for the employer far too large. Writing in 2016, just after the Trade Secrets Directive was voted in and transposition began, Abazi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4CD90F98" w14:textId="77777777" w:rsidR="00BA2039" w:rsidRPr="00BA2039" w:rsidRDefault="00BA2039" w:rsidP="00BA2039"/>
    <w:p w14:paraId="65B5CEF0" w14:textId="77777777" w:rsidR="00BA2039" w:rsidRPr="00BA2039" w:rsidRDefault="00BA2039" w:rsidP="00BA2039"/>
    <w:p w14:paraId="39975CBD" w14:textId="649D6E1C" w:rsidR="00A76FC7" w:rsidRDefault="00A76FC7" w:rsidP="00A76FC7">
      <w:pPr>
        <w:pStyle w:val="Heading4"/>
        <w:numPr>
          <w:ilvl w:val="0"/>
          <w:numId w:val="14"/>
        </w:numPr>
        <w:tabs>
          <w:tab w:val="num" w:pos="360"/>
        </w:tabs>
        <w:spacing w:line="256" w:lineRule="auto"/>
        <w:ind w:left="360" w:firstLine="0"/>
        <w:rPr>
          <w:b w:val="0"/>
          <w:bCs w:val="0"/>
        </w:rPr>
      </w:pPr>
      <w:r>
        <w:rPr>
          <w:b w:val="0"/>
          <w:bCs w:val="0"/>
        </w:rPr>
        <w:t xml:space="preserve">Their impacts are </w:t>
      </w:r>
      <w:proofErr w:type="spellStart"/>
      <w:r>
        <w:rPr>
          <w:b w:val="0"/>
          <w:bCs w:val="0"/>
        </w:rPr>
        <w:t>non unique</w:t>
      </w:r>
      <w:proofErr w:type="spellEnd"/>
      <w:r>
        <w:rPr>
          <w:b w:val="0"/>
          <w:bCs w:val="0"/>
        </w:rPr>
        <w:t>:</w:t>
      </w:r>
    </w:p>
    <w:p w14:paraId="7ECD9905" w14:textId="77777777" w:rsidR="00A76FC7" w:rsidRDefault="00A76FC7" w:rsidP="00A76FC7">
      <w:pPr>
        <w:pStyle w:val="Heading4"/>
        <w:numPr>
          <w:ilvl w:val="1"/>
          <w:numId w:val="14"/>
        </w:numPr>
        <w:tabs>
          <w:tab w:val="num" w:pos="360"/>
        </w:tabs>
        <w:spacing w:line="256" w:lineRule="auto"/>
        <w:ind w:left="360" w:firstLine="0"/>
        <w:rPr>
          <w:b w:val="0"/>
          <w:bCs w:val="0"/>
        </w:rPr>
      </w:pPr>
      <w:r>
        <w:rPr>
          <w:b w:val="0"/>
          <w:bCs w:val="0"/>
        </w:rPr>
        <w:t>their Wright card is from 2012. Recent developments prove that European econ decline won’t cause nuclear war – Brexit and Covid thump.</w:t>
      </w:r>
    </w:p>
    <w:p w14:paraId="30745745" w14:textId="77777777" w:rsidR="00A76FC7" w:rsidRDefault="00A76FC7" w:rsidP="00A76FC7">
      <w:pPr>
        <w:pStyle w:val="ListParagraph"/>
        <w:keepNext/>
        <w:keepLines/>
        <w:numPr>
          <w:ilvl w:val="1"/>
          <w:numId w:val="14"/>
        </w:numPr>
        <w:spacing w:before="40" w:after="0" w:line="256" w:lineRule="auto"/>
        <w:outlineLvl w:val="3"/>
        <w:rPr>
          <w:rFonts w:eastAsia="MS Gothic" w:cs="Times New Roman"/>
          <w:b/>
          <w:iCs/>
          <w:sz w:val="26"/>
        </w:rPr>
      </w:pPr>
      <w:r>
        <w:rPr>
          <w:rFonts w:eastAsia="MS Gothic" w:cs="Times New Roman"/>
          <w:b/>
          <w:iCs/>
          <w:sz w:val="26"/>
        </w:rPr>
        <w:t>Economic downturns don’t cause conflict---stats prove</w:t>
      </w:r>
    </w:p>
    <w:p w14:paraId="7A44AEAE" w14:textId="77777777" w:rsidR="00A76FC7" w:rsidRDefault="00A76FC7" w:rsidP="00A76FC7">
      <w:pPr>
        <w:rPr>
          <w:rFonts w:eastAsia="Cambria"/>
        </w:rPr>
      </w:pPr>
      <w:r>
        <w:rPr>
          <w:rFonts w:eastAsia="Cambria"/>
        </w:rPr>
        <w:t xml:space="preserve">Christopher </w:t>
      </w:r>
      <w:r>
        <w:rPr>
          <w:rFonts w:eastAsia="Cambria"/>
          <w:b/>
          <w:bCs/>
          <w:sz w:val="26"/>
        </w:rPr>
        <w:t>Clary 15</w:t>
      </w:r>
      <w:r>
        <w:rPr>
          <w:rFonts w:eastAsia="Cambria"/>
        </w:rPr>
        <w:t>, Ph.D. in Political Science from MIT, Postdoctoral Fellow, Watson Institute for International Studies, Brown University, “Economic Stress and International Cooperation: Evidence from International Rivalries,” April 22, 2015, http://papers.ssrn.com/sol3/papers.cfm?abstract_id=2597712</w:t>
      </w:r>
    </w:p>
    <w:p w14:paraId="37EE4764" w14:textId="77777777" w:rsidR="00A76FC7" w:rsidRDefault="00A76FC7" w:rsidP="00A76FC7">
      <w:pPr>
        <w:rPr>
          <w:rFonts w:eastAsia="Cambria"/>
          <w:b/>
          <w:iCs/>
          <w:u w:val="single"/>
        </w:rPr>
      </w:pPr>
      <w:r>
        <w:rPr>
          <w:rFonts w:eastAsia="Cambria"/>
          <w:u w:val="single"/>
        </w:rPr>
        <w:t xml:space="preserve">Do </w:t>
      </w:r>
      <w:r>
        <w:rPr>
          <w:rFonts w:eastAsia="Cambria"/>
          <w:b/>
          <w:iCs/>
          <w:highlight w:val="cyan"/>
          <w:u w:val="single"/>
        </w:rPr>
        <w:t>economic downturn</w:t>
      </w:r>
      <w:r>
        <w:rPr>
          <w:rFonts w:eastAsia="Cambria"/>
          <w:u w:val="single"/>
        </w:rPr>
        <w:t>s generate pressure for diversionary conflict?</w:t>
      </w:r>
      <w:r>
        <w:rPr>
          <w:rFonts w:eastAsia="Cambria"/>
          <w:sz w:val="14"/>
        </w:rPr>
        <w:t xml:space="preserve"> Or might downturns encourage austerity and economizing behavior in foreign policy? </w:t>
      </w:r>
      <w:r>
        <w:rPr>
          <w:rFonts w:eastAsia="Cambria"/>
          <w:u w:val="single"/>
        </w:rPr>
        <w:t xml:space="preserve">This paper provides new evidence that economic stress </w:t>
      </w:r>
      <w:r>
        <w:rPr>
          <w:rFonts w:eastAsia="Cambria"/>
          <w:highlight w:val="cyan"/>
          <w:u w:val="single"/>
        </w:rPr>
        <w:t xml:space="preserve">is associated with </w:t>
      </w:r>
      <w:r>
        <w:rPr>
          <w:rFonts w:eastAsia="Cambria"/>
          <w:b/>
          <w:iCs/>
          <w:highlight w:val="cyan"/>
          <w:u w:val="single"/>
        </w:rPr>
        <w:t>conciliatory policies</w:t>
      </w:r>
      <w:r>
        <w:rPr>
          <w:rFonts w:eastAsia="Cambria"/>
          <w:b/>
          <w:iCs/>
          <w:u w:val="single"/>
        </w:rPr>
        <w:t xml:space="preserve"> between strategic rivals.</w:t>
      </w:r>
      <w:r>
        <w:rPr>
          <w:rFonts w:eastAsia="Cambria"/>
          <w:sz w:val="14"/>
        </w:rPr>
        <w:t xml:space="preserve"> For states that view each other as military threats, the biggest step possible toward bilateral cooperation is to terminate the rivalry by taking political steps to manage the competition. </w:t>
      </w:r>
      <w:r>
        <w:rPr>
          <w:rFonts w:eastAsia="Cambria"/>
          <w:highlight w:val="cyan"/>
          <w:u w:val="single"/>
        </w:rPr>
        <w:t xml:space="preserve">Drawing on data from </w:t>
      </w:r>
      <w:r>
        <w:rPr>
          <w:rFonts w:eastAsia="Cambria"/>
          <w:b/>
          <w:iCs/>
          <w:highlight w:val="cyan"/>
          <w:u w:val="single"/>
        </w:rPr>
        <w:t>109 distinct rival dyads</w:t>
      </w:r>
      <w:r>
        <w:rPr>
          <w:rFonts w:eastAsia="Cambria"/>
          <w:u w:val="single"/>
        </w:rPr>
        <w:t xml:space="preserve"> since 1950, </w:t>
      </w:r>
      <w:r>
        <w:rPr>
          <w:rFonts w:eastAsia="Cambria"/>
          <w:b/>
          <w:iCs/>
          <w:highlight w:val="cyan"/>
          <w:u w:val="single"/>
        </w:rPr>
        <w:t>67</w:t>
      </w:r>
      <w:r>
        <w:rPr>
          <w:rFonts w:eastAsia="Cambria"/>
          <w:b/>
          <w:iCs/>
          <w:u w:val="single"/>
        </w:rPr>
        <w:t xml:space="preserve"> of which </w:t>
      </w:r>
      <w:r>
        <w:rPr>
          <w:rFonts w:eastAsia="Cambria"/>
          <w:b/>
          <w:iCs/>
          <w:highlight w:val="cyan"/>
          <w:u w:val="single"/>
        </w:rPr>
        <w:t>terminated</w:t>
      </w:r>
      <w:r>
        <w:rPr>
          <w:rFonts w:eastAsia="Cambria"/>
          <w:b/>
          <w:iCs/>
          <w:u w:val="single"/>
        </w:rPr>
        <w:t>,</w:t>
      </w:r>
      <w:r>
        <w:rPr>
          <w:rFonts w:eastAsia="Cambria"/>
          <w:u w:val="single"/>
        </w:rPr>
        <w:t xml:space="preserve"> the evidence suggests </w:t>
      </w:r>
      <w:r>
        <w:rPr>
          <w:rFonts w:eastAsia="Cambria"/>
          <w:highlight w:val="cyan"/>
          <w:u w:val="single"/>
        </w:rPr>
        <w:t>rivalries were</w:t>
      </w:r>
      <w:r>
        <w:rPr>
          <w:rFonts w:eastAsia="Cambria"/>
          <w:u w:val="single"/>
        </w:rPr>
        <w:t xml:space="preserve"> approximately </w:t>
      </w:r>
      <w:r>
        <w:rPr>
          <w:rFonts w:eastAsia="Cambria"/>
          <w:b/>
          <w:iCs/>
          <w:highlight w:val="cyan"/>
          <w:u w:val="single"/>
        </w:rPr>
        <w:t>twice as likely to terminate</w:t>
      </w:r>
      <w:r>
        <w:rPr>
          <w:rFonts w:eastAsia="Cambria"/>
          <w:b/>
          <w:iCs/>
          <w:u w:val="single"/>
        </w:rPr>
        <w:t xml:space="preserve"> during economic downturns</w:t>
      </w:r>
      <w:r>
        <w:rPr>
          <w:rFonts w:eastAsia="Cambria"/>
          <w:sz w:val="14"/>
        </w:rPr>
        <w:t xml:space="preserve"> than they were during periods of economic normalcy. </w:t>
      </w:r>
      <w:r>
        <w:rPr>
          <w:rFonts w:eastAsia="Cambria"/>
          <w:highlight w:val="cyan"/>
          <w:u w:val="single"/>
        </w:rPr>
        <w:t>This is true controlling for</w:t>
      </w:r>
      <w:r>
        <w:rPr>
          <w:rFonts w:eastAsia="Cambria"/>
          <w:u w:val="single"/>
        </w:rPr>
        <w:t xml:space="preserve"> </w:t>
      </w:r>
      <w:proofErr w:type="gramStart"/>
      <w:r>
        <w:rPr>
          <w:rFonts w:eastAsia="Cambria"/>
          <w:b/>
          <w:iCs/>
          <w:u w:val="single"/>
        </w:rPr>
        <w:t>all of</w:t>
      </w:r>
      <w:proofErr w:type="gramEnd"/>
      <w:r>
        <w:rPr>
          <w:rFonts w:eastAsia="Cambria"/>
          <w:b/>
          <w:iCs/>
          <w:u w:val="single"/>
        </w:rPr>
        <w:t xml:space="preserve"> the main </w:t>
      </w:r>
      <w:r>
        <w:rPr>
          <w:rFonts w:eastAsia="Cambria"/>
          <w:b/>
          <w:iCs/>
          <w:highlight w:val="cyan"/>
          <w:u w:val="single"/>
        </w:rPr>
        <w:t>alternative explanations</w:t>
      </w:r>
      <w:r>
        <w:rPr>
          <w:rFonts w:eastAsia="Cambria"/>
          <w:b/>
          <w:iCs/>
          <w:u w:val="single"/>
        </w:rPr>
        <w:t xml:space="preserve"> for peaceful relations between foes</w:t>
      </w:r>
      <w:r>
        <w:rPr>
          <w:rFonts w:eastAsia="Cambria"/>
          <w:sz w:val="14"/>
        </w:rPr>
        <w:t xml:space="preserve"> (democratic status, nuclear weapons possession, capability imbalance, common enemies, and international </w:t>
      </w:r>
      <w:r>
        <w:rPr>
          <w:rFonts w:eastAsia="Cambria"/>
          <w:b/>
          <w:iCs/>
          <w:highlight w:val="cyan"/>
          <w:u w:val="single"/>
        </w:rPr>
        <w:t>systemic changes),</w:t>
      </w:r>
      <w:r>
        <w:rPr>
          <w:rFonts w:eastAsia="Cambria"/>
          <w:sz w:val="14"/>
          <w:highlight w:val="cyan"/>
        </w:rPr>
        <w:t xml:space="preserve"> </w:t>
      </w:r>
      <w:r>
        <w:rPr>
          <w:rFonts w:eastAsia="Cambria"/>
          <w:highlight w:val="cyan"/>
          <w:u w:val="single"/>
        </w:rPr>
        <w:t xml:space="preserve">as well as </w:t>
      </w:r>
      <w:r>
        <w:rPr>
          <w:rFonts w:eastAsia="Cambria"/>
          <w:b/>
          <w:iCs/>
          <w:highlight w:val="cyan"/>
          <w:u w:val="single"/>
        </w:rPr>
        <w:t>many other</w:t>
      </w:r>
      <w:r>
        <w:rPr>
          <w:rFonts w:eastAsia="Cambria"/>
          <w:u w:val="single"/>
        </w:rPr>
        <w:t xml:space="preserve"> possible </w:t>
      </w:r>
      <w:r>
        <w:rPr>
          <w:rFonts w:eastAsia="Cambria"/>
          <w:b/>
          <w:iCs/>
          <w:u w:val="single"/>
        </w:rPr>
        <w:t xml:space="preserve">confounding </w:t>
      </w:r>
      <w:r>
        <w:rPr>
          <w:rFonts w:eastAsia="Cambria"/>
          <w:b/>
          <w:iCs/>
          <w:highlight w:val="cyan"/>
          <w:u w:val="single"/>
        </w:rPr>
        <w:t>variables</w:t>
      </w:r>
      <w:r>
        <w:rPr>
          <w:rFonts w:eastAsia="Cambria"/>
          <w:u w:val="single"/>
        </w:rPr>
        <w:t>. This</w:t>
      </w:r>
      <w:r>
        <w:rPr>
          <w:rFonts w:eastAsia="Cambria"/>
          <w:sz w:val="14"/>
        </w:rPr>
        <w:t xml:space="preserve"> research </w:t>
      </w:r>
      <w:r>
        <w:rPr>
          <w:rFonts w:eastAsia="Cambria"/>
          <w:b/>
          <w:iCs/>
          <w:u w:val="single"/>
        </w:rPr>
        <w:t>questions existing theories</w:t>
      </w:r>
      <w:r>
        <w:rPr>
          <w:rFonts w:eastAsia="Cambria"/>
          <w:sz w:val="14"/>
        </w:rPr>
        <w:t xml:space="preserve"> </w:t>
      </w:r>
      <w:r>
        <w:rPr>
          <w:rFonts w:eastAsia="Cambria"/>
          <w:u w:val="single"/>
        </w:rPr>
        <w:t>claiming</w:t>
      </w:r>
      <w:r>
        <w:rPr>
          <w:rFonts w:eastAsia="Cambria"/>
          <w:sz w:val="14"/>
        </w:rPr>
        <w:t xml:space="preserve"> that </w:t>
      </w:r>
      <w:r>
        <w:rPr>
          <w:rFonts w:eastAsia="Cambria"/>
          <w:u w:val="single"/>
        </w:rPr>
        <w:t xml:space="preserve">economic downturns are associated with </w:t>
      </w:r>
      <w:r>
        <w:rPr>
          <w:rFonts w:eastAsia="Cambria"/>
          <w:b/>
          <w:iCs/>
          <w:u w:val="single"/>
        </w:rPr>
        <w:t>diversionary war</w:t>
      </w:r>
      <w:r>
        <w:rPr>
          <w:rFonts w:eastAsia="Cambria"/>
          <w:u w:val="single"/>
        </w:rPr>
        <w:t>, and instead argues</w:t>
      </w:r>
      <w:r>
        <w:rPr>
          <w:rFonts w:eastAsia="Cambria"/>
          <w:sz w:val="14"/>
        </w:rPr>
        <w:t xml:space="preserve"> that in certain circumstances </w:t>
      </w:r>
      <w:r>
        <w:rPr>
          <w:rFonts w:eastAsia="Cambria"/>
          <w:b/>
          <w:iCs/>
          <w:u w:val="single"/>
        </w:rPr>
        <w:t>peace may result from economic troubles.</w:t>
      </w:r>
    </w:p>
    <w:p w14:paraId="43F97122" w14:textId="28BF2764" w:rsidR="008D318A" w:rsidRDefault="008D318A" w:rsidP="008D318A">
      <w:pPr>
        <w:pStyle w:val="Heading4"/>
        <w:numPr>
          <w:ilvl w:val="0"/>
          <w:numId w:val="14"/>
        </w:numPr>
      </w:pPr>
      <w:r>
        <w:t>The DA turns their first advantage: Need to sustain effective research</w:t>
      </w:r>
      <w:r>
        <w:rPr>
          <w:u w:val="single"/>
        </w:rPr>
        <w:t xml:space="preserve"> now</w:t>
      </w:r>
      <w:r>
        <w:t xml:space="preserve"> to avoid future pandemics</w:t>
      </w:r>
    </w:p>
    <w:p w14:paraId="5375FA65" w14:textId="77777777" w:rsidR="008D318A" w:rsidRPr="00AC1140" w:rsidRDefault="008D318A" w:rsidP="008D318A">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7013D4BF" w14:textId="77777777" w:rsidR="008D318A" w:rsidRPr="00BA7256" w:rsidRDefault="00BC4371" w:rsidP="008D318A">
      <w:pPr>
        <w:ind w:left="720"/>
        <w:rPr>
          <w:u w:val="single"/>
        </w:rPr>
      </w:pPr>
      <w:hyperlink r:id="rId16" w:tgtFrame="_blank" w:history="1">
        <w:r w:rsidR="008D318A" w:rsidRPr="00482720">
          <w:rPr>
            <w:rStyle w:val="Hyperlink"/>
            <w:sz w:val="16"/>
          </w:rPr>
          <w:t>Coronavirus</w:t>
        </w:r>
      </w:hyperlink>
      <w:r w:rsidR="008D318A" w:rsidRPr="00482720">
        <w:rPr>
          <w:sz w:val="16"/>
        </w:rPr>
        <w:t xml:space="preserve"> vaccines can end the current pandemic if enough people choose to protect themselves and their loved ones by getting vaccinated. But in the years to come, we will still need to defend against a pandemic side effect: collective amnesia. </w:t>
      </w:r>
      <w:r w:rsidR="008D318A" w:rsidRPr="00894FED">
        <w:rPr>
          <w:u w:val="single"/>
        </w:rPr>
        <w:t xml:space="preserve">As public health emergencies recede, societies often quickly forget their experiences — and </w:t>
      </w:r>
      <w:r w:rsidR="008D318A" w:rsidRPr="00894FED">
        <w:rPr>
          <w:b/>
          <w:bCs/>
          <w:u w:val="single"/>
        </w:rPr>
        <w:t>fail to prepare for future challenges</w:t>
      </w:r>
      <w:r w:rsidR="008D318A" w:rsidRPr="00482720">
        <w:rPr>
          <w:sz w:val="16"/>
        </w:rPr>
        <w:t xml:space="preserve">. For pandemics, such a course would be disastrous. </w:t>
      </w:r>
      <w:r w:rsidR="008D318A" w:rsidRPr="00A12174">
        <w:rPr>
          <w:b/>
          <w:bCs/>
          <w:highlight w:val="cyan"/>
          <w:u w:val="single"/>
        </w:rPr>
        <w:t>New infectious diseases</w:t>
      </w:r>
      <w:r w:rsidR="008D318A" w:rsidRPr="00260CD5">
        <w:rPr>
          <w:b/>
          <w:bCs/>
          <w:u w:val="single"/>
        </w:rPr>
        <w:t xml:space="preserve"> have been </w:t>
      </w:r>
      <w:r w:rsidR="008D318A" w:rsidRPr="00A12174">
        <w:rPr>
          <w:b/>
          <w:bCs/>
          <w:highlight w:val="cyan"/>
          <w:u w:val="single"/>
        </w:rPr>
        <w:t>emerging at an accelerating pace</w:t>
      </w:r>
      <w:r w:rsidR="008D318A" w:rsidRPr="00894FED">
        <w:rPr>
          <w:b/>
          <w:bCs/>
          <w:u w:val="single"/>
        </w:rPr>
        <w:t>,</w:t>
      </w:r>
      <w:r w:rsidR="008D318A" w:rsidRPr="00482720">
        <w:rPr>
          <w:sz w:val="16"/>
        </w:rPr>
        <w:t xml:space="preserve"> and they are spreading faster. Our federal government is responsible for defending the United States against future threats. That’s why President Biden has asked Congress to fund his plan to build on current scientific progress to keep new infectious-disease threats from turning into pandemics like covid-19. As the president’s science adviser, I know what’s becoming possible. For the first time in our history, we </w:t>
      </w:r>
      <w:r w:rsidR="008D318A" w:rsidRPr="00894FED">
        <w:rPr>
          <w:u w:val="single"/>
        </w:rPr>
        <w:t>have an opportunity not just to refill our stockpiles but also to transform our capabilities.</w:t>
      </w:r>
      <w:r w:rsidR="008D318A" w:rsidRPr="00482720">
        <w:rPr>
          <w:sz w:val="16"/>
        </w:rPr>
        <w:t xml:space="preserve"> However, </w:t>
      </w:r>
      <w:r w:rsidR="008D318A" w:rsidRPr="00A12174">
        <w:rPr>
          <w:b/>
          <w:bCs/>
          <w:highlight w:val="cyan"/>
          <w:u w:val="single"/>
        </w:rPr>
        <w:t xml:space="preserve">if we don’t </w:t>
      </w:r>
      <w:r w:rsidR="008D318A" w:rsidRPr="00260CD5">
        <w:rPr>
          <w:b/>
          <w:bCs/>
          <w:highlight w:val="cyan"/>
          <w:u w:val="single"/>
        </w:rPr>
        <w:t xml:space="preserve">start preparing </w:t>
      </w:r>
      <w:r w:rsidR="008D318A" w:rsidRPr="00260CD5">
        <w:rPr>
          <w:b/>
          <w:bCs/>
          <w:u w:val="single"/>
        </w:rPr>
        <w:t>now</w:t>
      </w:r>
      <w:r w:rsidR="008D318A" w:rsidRPr="00894FED">
        <w:rPr>
          <w:b/>
          <w:bCs/>
          <w:u w:val="single"/>
        </w:rPr>
        <w:t xml:space="preserve"> for future pandemics, </w:t>
      </w:r>
      <w:r w:rsidR="008D318A" w:rsidRPr="00A12174">
        <w:rPr>
          <w:b/>
          <w:bCs/>
          <w:highlight w:val="cyan"/>
          <w:u w:val="single"/>
        </w:rPr>
        <w:t>the window</w:t>
      </w:r>
      <w:r w:rsidR="008D318A" w:rsidRPr="00894FED">
        <w:rPr>
          <w:b/>
          <w:bCs/>
          <w:u w:val="single"/>
        </w:rPr>
        <w:t xml:space="preserve"> for action </w:t>
      </w:r>
      <w:r w:rsidR="008D318A" w:rsidRPr="00A12174">
        <w:rPr>
          <w:b/>
          <w:bCs/>
          <w:highlight w:val="cyan"/>
          <w:u w:val="single"/>
        </w:rPr>
        <w:t>will close.</w:t>
      </w:r>
      <w:r w:rsidR="008D318A">
        <w:rPr>
          <w:b/>
          <w:bCs/>
          <w:u w:val="single"/>
        </w:rPr>
        <w:t xml:space="preserve"> </w:t>
      </w:r>
      <w:r w:rsidR="008D318A" w:rsidRPr="00482720">
        <w:rPr>
          <w:sz w:val="16"/>
        </w:rPr>
        <w:t xml:space="preserve">Covid-19 has been a catastrophe: The toll in the United </w:t>
      </w:r>
      <w:r w:rsidR="008D318A" w:rsidRPr="00482720">
        <w:rPr>
          <w:sz w:val="16"/>
        </w:rPr>
        <w:lastRenderedPageBreak/>
        <w:t xml:space="preserve">States alone is </w:t>
      </w:r>
      <w:hyperlink r:id="rId17" w:tgtFrame="_blank" w:history="1">
        <w:r w:rsidR="008D318A" w:rsidRPr="00482720">
          <w:rPr>
            <w:rStyle w:val="Hyperlink"/>
            <w:sz w:val="16"/>
          </w:rPr>
          <w:t>more than 614,000 lives</w:t>
        </w:r>
      </w:hyperlink>
      <w:r w:rsidR="008D318A" w:rsidRPr="00482720">
        <w:rPr>
          <w:sz w:val="16"/>
        </w:rPr>
        <w:t xml:space="preserve"> and has been estimated to exceed </w:t>
      </w:r>
      <w:hyperlink r:id="rId18" w:history="1">
        <w:r w:rsidR="008D318A" w:rsidRPr="00482720">
          <w:rPr>
            <w:rStyle w:val="Hyperlink"/>
            <w:sz w:val="16"/>
          </w:rPr>
          <w:t>$16 trillion</w:t>
        </w:r>
      </w:hyperlink>
      <w:r w:rsidR="008D318A" w:rsidRPr="00482720">
        <w:rPr>
          <w:sz w:val="16"/>
        </w:rPr>
        <w:t xml:space="preserve">, with disproportionate impact on vulnerable and marginalized communities. But a future pandemic could be even worse — unless we take steps now. </w:t>
      </w:r>
      <w:r w:rsidR="008D318A" w:rsidRPr="00894FED">
        <w:rPr>
          <w:u w:val="single"/>
        </w:rPr>
        <w:t>It’s important to remember that the virus behind covid-19 is far less deadly than the 1918 influenza.</w:t>
      </w:r>
      <w:r w:rsidR="008D318A" w:rsidRPr="00482720">
        <w:rPr>
          <w:sz w:val="16"/>
        </w:rPr>
        <w:t xml:space="preserve"> The virus also belongs to a well-understood family, coronaviruses. </w:t>
      </w:r>
      <w:r w:rsidR="008D318A" w:rsidRPr="00894FED">
        <w:rPr>
          <w:u w:val="single"/>
        </w:rPr>
        <w:t>It was possible to design vaccines within days of knowing the virus’s genetic code because 20 years of</w:t>
      </w:r>
      <w:r w:rsidR="008D318A">
        <w:rPr>
          <w:u w:val="single"/>
        </w:rPr>
        <w:t xml:space="preserve"> </w:t>
      </w:r>
      <w:hyperlink r:id="rId19" w:tgtFrame="_blank" w:history="1">
        <w:r w:rsidR="008D318A" w:rsidRPr="00894FED">
          <w:rPr>
            <w:rStyle w:val="Hyperlink"/>
            <w:u w:val="single"/>
          </w:rPr>
          <w:t>basic scientific research</w:t>
        </w:r>
      </w:hyperlink>
      <w:r w:rsidR="008D318A">
        <w:rPr>
          <w:u w:val="single"/>
        </w:rPr>
        <w:t xml:space="preserve"> </w:t>
      </w:r>
      <w:r w:rsidR="008D318A" w:rsidRPr="00894FED">
        <w:rPr>
          <w:u w:val="single"/>
        </w:rPr>
        <w:t xml:space="preserve">had revealed which protein to target and how to stabilize it. </w:t>
      </w:r>
      <w:r w:rsidR="008D318A" w:rsidRPr="00482720">
        <w:rPr>
          <w:sz w:val="16"/>
        </w:rPr>
        <w:t xml:space="preserve">And while the current virus spins off variants, its mutation rate is slower than that of most viruses. </w:t>
      </w:r>
      <w:r w:rsidR="008D318A" w:rsidRPr="00894FED">
        <w:rPr>
          <w:b/>
          <w:bCs/>
          <w:u w:val="single"/>
        </w:rPr>
        <w:t xml:space="preserve">Unfortunately, </w:t>
      </w:r>
      <w:r w:rsidR="008D318A" w:rsidRPr="00A12174">
        <w:rPr>
          <w:b/>
          <w:bCs/>
          <w:highlight w:val="cyan"/>
          <w:u w:val="single"/>
        </w:rPr>
        <w:t>most</w:t>
      </w:r>
      <w:r w:rsidR="008D318A" w:rsidRPr="00894FED">
        <w:rPr>
          <w:b/>
          <w:bCs/>
          <w:u w:val="single"/>
        </w:rPr>
        <w:t xml:space="preserve"> of the 26 families of </w:t>
      </w:r>
      <w:r w:rsidR="008D318A" w:rsidRPr="00A12174">
        <w:rPr>
          <w:b/>
          <w:bCs/>
          <w:highlight w:val="cyan"/>
          <w:u w:val="single"/>
        </w:rPr>
        <w:t>viruses</w:t>
      </w:r>
      <w:r w:rsidR="008D318A" w:rsidRPr="00894FED">
        <w:rPr>
          <w:b/>
          <w:bCs/>
          <w:u w:val="single"/>
        </w:rPr>
        <w:t xml:space="preserve"> that infect humans </w:t>
      </w:r>
      <w:r w:rsidR="008D318A" w:rsidRPr="00260CD5">
        <w:rPr>
          <w:b/>
          <w:bCs/>
          <w:u w:val="single"/>
        </w:rPr>
        <w:t xml:space="preserve">are less well understood or </w:t>
      </w:r>
      <w:r w:rsidR="008D318A" w:rsidRPr="00A12174">
        <w:rPr>
          <w:b/>
          <w:bCs/>
          <w:highlight w:val="cyan"/>
          <w:u w:val="single"/>
        </w:rPr>
        <w:t>harder to control</w:t>
      </w:r>
      <w:r w:rsidR="008D318A" w:rsidRPr="00482720">
        <w:rPr>
          <w:sz w:val="16"/>
        </w:rPr>
        <w:t xml:space="preserve">. We have a great deal of work still ahead. The development of </w:t>
      </w:r>
      <w:hyperlink r:id="rId20" w:tgtFrame="_blank" w:history="1">
        <w:r w:rsidR="008D318A" w:rsidRPr="00482720">
          <w:rPr>
            <w:rStyle w:val="Hyperlink"/>
            <w:sz w:val="16"/>
          </w:rPr>
          <w:t>mRNA vaccine technology</w:t>
        </w:r>
      </w:hyperlink>
      <w:r w:rsidR="008D318A" w:rsidRPr="00482720">
        <w:rPr>
          <w:sz w:val="16"/>
        </w:rPr>
        <w:t xml:space="preserve"> — thanks to more than a decade of foresighted basic research — was a game-changer. It shortened the time needed to design and test vaccines to less than a year — far faster than for any previous vaccine. And it’s been surprisingly effective against covid-19. Still, there’s much more to do. </w:t>
      </w:r>
      <w:r w:rsidR="008D318A" w:rsidRPr="00894FED">
        <w:rPr>
          <w:u w:val="single"/>
        </w:rPr>
        <w:t>We don’t yet know how mRNA vaccines will perform against other viruses down the road</w:t>
      </w:r>
      <w:r w:rsidR="008D318A" w:rsidRPr="00482720">
        <w:rPr>
          <w:sz w:val="16"/>
        </w:rPr>
        <w:t xml:space="preserve">. And </w:t>
      </w:r>
      <w:r w:rsidR="008D318A" w:rsidRPr="00260CD5">
        <w:rPr>
          <w:b/>
          <w:bCs/>
          <w:u w:val="single"/>
        </w:rPr>
        <w:t xml:space="preserve">when the next pandemic breaks out, </w:t>
      </w:r>
      <w:r w:rsidR="008D318A" w:rsidRPr="00A12174">
        <w:rPr>
          <w:b/>
          <w:bCs/>
          <w:highlight w:val="cyan"/>
          <w:u w:val="single"/>
        </w:rPr>
        <w:t>we’ll want to</w:t>
      </w:r>
      <w:r w:rsidR="008D318A" w:rsidRPr="00894FED">
        <w:rPr>
          <w:b/>
          <w:bCs/>
          <w:u w:val="single"/>
        </w:rPr>
        <w:t xml:space="preserve"> be able to </w:t>
      </w:r>
      <w:r w:rsidR="008D318A" w:rsidRPr="00A12174">
        <w:rPr>
          <w:b/>
          <w:bCs/>
          <w:highlight w:val="cyan"/>
          <w:u w:val="single"/>
        </w:rPr>
        <w:t>respond</w:t>
      </w:r>
      <w:r w:rsidR="008D318A" w:rsidRPr="00260CD5">
        <w:rPr>
          <w:b/>
          <w:bCs/>
          <w:u w:val="single"/>
        </w:rPr>
        <w:t xml:space="preserve"> even </w:t>
      </w:r>
      <w:r w:rsidR="008D318A" w:rsidRPr="00A12174">
        <w:rPr>
          <w:b/>
          <w:bCs/>
          <w:highlight w:val="cyan"/>
          <w:u w:val="single"/>
        </w:rPr>
        <w:t>faster</w:t>
      </w:r>
      <w:r w:rsidR="008D318A" w:rsidRPr="00894FED">
        <w:rPr>
          <w:b/>
          <w:bCs/>
          <w:u w:val="single"/>
        </w:rPr>
        <w:t>.</w:t>
      </w:r>
      <w:r w:rsidR="008D318A">
        <w:rPr>
          <w:b/>
          <w:bCs/>
          <w:u w:val="single"/>
        </w:rPr>
        <w:t xml:space="preserve"> </w:t>
      </w:r>
      <w:r w:rsidR="008D318A" w:rsidRPr="00482720">
        <w:rPr>
          <w:sz w:val="16"/>
        </w:rPr>
        <w:t xml:space="preserve">Fortunately, the scientific community has been developing a bold plan to keep future viruses from becoming pandemics. Here are a few of the goals </w:t>
      </w:r>
      <w:r w:rsidR="008D318A" w:rsidRPr="00AB3B2A">
        <w:rPr>
          <w:rStyle w:val="Emphasis"/>
        </w:rPr>
        <w:t>we should shoot for:</w:t>
      </w:r>
      <w:r w:rsidR="008D318A">
        <w:rPr>
          <w:rStyle w:val="Emphasis"/>
        </w:rPr>
        <w:t xml:space="preserve"> </w:t>
      </w:r>
      <w:r w:rsidR="008D318A" w:rsidRPr="00260CD5">
        <w:rPr>
          <w:rStyle w:val="Emphasis"/>
        </w:rPr>
        <w:t xml:space="preserve">The </w:t>
      </w:r>
      <w:r w:rsidR="008D318A" w:rsidRPr="00A12174">
        <w:rPr>
          <w:rStyle w:val="Emphasis"/>
          <w:highlight w:val="cyan"/>
        </w:rPr>
        <w:t>capability to design, test and approve</w:t>
      </w:r>
      <w:r w:rsidR="008D318A" w:rsidRPr="00260CD5">
        <w:rPr>
          <w:rStyle w:val="Emphasis"/>
        </w:rPr>
        <w:t xml:space="preserve"> safe and </w:t>
      </w:r>
      <w:r w:rsidR="008D318A" w:rsidRPr="00A12174">
        <w:rPr>
          <w:rStyle w:val="Emphasis"/>
          <w:highlight w:val="cyan"/>
        </w:rPr>
        <w:t>effective vaccines</w:t>
      </w:r>
      <w:r w:rsidR="008D318A" w:rsidRPr="00482720">
        <w:rPr>
          <w:sz w:val="16"/>
        </w:rPr>
        <w:t xml:space="preserve"> within 100 days of detecting a pandemic threat (for covid-19, that would have meant May 2020); manufacture enough doses </w:t>
      </w:r>
      <w:r w:rsidR="008D318A" w:rsidRPr="00AB3B2A">
        <w:rPr>
          <w:rStyle w:val="Emphasis"/>
        </w:rPr>
        <w:t xml:space="preserve">to supply the world within 200 days; </w:t>
      </w:r>
      <w:r w:rsidR="008D318A" w:rsidRPr="00A12174">
        <w:rPr>
          <w:rStyle w:val="Emphasis"/>
          <w:highlight w:val="cyan"/>
        </w:rPr>
        <w:t>and speed vacc</w:t>
      </w:r>
      <w:r w:rsidR="008D318A" w:rsidRPr="00260CD5">
        <w:rPr>
          <w:rStyle w:val="Emphasis"/>
        </w:rPr>
        <w:t xml:space="preserve">ination </w:t>
      </w:r>
      <w:r w:rsidR="008D318A" w:rsidRPr="00A12174">
        <w:rPr>
          <w:rStyle w:val="Emphasis"/>
          <w:highlight w:val="cyan"/>
        </w:rPr>
        <w:t>campaigns</w:t>
      </w:r>
      <w:r w:rsidR="008D318A" w:rsidRPr="00482720">
        <w:rPr>
          <w:sz w:val="16"/>
        </w:rPr>
        <w:t xml:space="preserve"> by replacing sterile injections with skin patches. Diagnostics simple and cheap enough for daily home testing to limit spread and target medical care. Early-warning systems to spot new biological threats anywhere in the world soon after they emerge and monitor them thereafter. </w:t>
      </w:r>
      <w:r w:rsidR="008D318A" w:rsidRPr="00AB3B2A">
        <w:rPr>
          <w:rStyle w:val="StyleUnderline"/>
        </w:rPr>
        <w:t>We desperately need to strengthen our public health system</w:t>
      </w:r>
      <w:r w:rsidR="008D318A" w:rsidRPr="00482720">
        <w:rPr>
          <w:sz w:val="16"/>
        </w:rPr>
        <w:t xml:space="preserve"> — from expanding the workforce to modernizing labs and data systems — including to ensure that vulnerable populations are protected. And we need to coordinate actions with our international </w:t>
      </w:r>
      <w:proofErr w:type="gramStart"/>
      <w:r w:rsidR="008D318A" w:rsidRPr="00482720">
        <w:rPr>
          <w:sz w:val="16"/>
        </w:rPr>
        <w:t>partners, because</w:t>
      </w:r>
      <w:proofErr w:type="gramEnd"/>
      <w:r w:rsidR="008D318A" w:rsidRPr="00482720">
        <w:rPr>
          <w:sz w:val="16"/>
        </w:rPr>
        <w:t xml:space="preserve"> pandemics know no borders. </w:t>
      </w:r>
      <w:r w:rsidR="008D318A" w:rsidRPr="00AB3B2A">
        <w:rPr>
          <w:rStyle w:val="Emphasis"/>
        </w:rPr>
        <w:t xml:space="preserve">These goals </w:t>
      </w:r>
      <w:r w:rsidR="008D318A" w:rsidRPr="00260CD5">
        <w:rPr>
          <w:rStyle w:val="Emphasis"/>
        </w:rPr>
        <w:t>are ambitious, but they’re feasible</w:t>
      </w:r>
      <w:r w:rsidR="008D318A" w:rsidRPr="00482720">
        <w:rPr>
          <w:sz w:val="16"/>
        </w:rPr>
        <w:t xml:space="preserve"> — provided the work is managed with the seriousness, focus and accountability of NASA’s Apollo Program, which sent humans to the moon. Importantly, these capabilities won’t just prepare us for future pandemics; they’ll also improve public health and medical care for infectious diseases today. 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 </w:t>
      </w:r>
      <w:r w:rsidR="008D318A" w:rsidRPr="00260CD5">
        <w:rPr>
          <w:rStyle w:val="StyleUnderline"/>
          <w:highlight w:val="cyan"/>
        </w:rPr>
        <w:t>Pandemics cause massive death</w:t>
      </w:r>
      <w:r w:rsidR="008D318A" w:rsidRPr="00AB3B2A">
        <w:rPr>
          <w:rStyle w:val="StyleUnderline"/>
        </w:rPr>
        <w:t xml:space="preserve"> and disruption. From a financial standpoint, they’re also astronomically expensive</w:t>
      </w:r>
      <w:r w:rsidR="008D318A" w:rsidRPr="00482720">
        <w:rPr>
          <w:sz w:val="16"/>
        </w:rPr>
        <w:t xml:space="preserve">. If, as might be expected from </w:t>
      </w:r>
      <w:hyperlink r:id="rId21" w:history="1">
        <w:r w:rsidR="008D318A" w:rsidRPr="00482720">
          <w:rPr>
            <w:rStyle w:val="Hyperlink"/>
            <w:sz w:val="16"/>
          </w:rPr>
          <w:t>history</w:t>
        </w:r>
      </w:hyperlink>
      <w:r w:rsidR="008D318A" w:rsidRPr="00482720">
        <w:rPr>
          <w:sz w:val="16"/>
        </w:rPr>
        <w:t xml:space="preserve"> and current trends, we suffered a pandemic of the current scale every two decades, the annualized cost would exceed $500 billion per year. Investing a much smaller amount to avert this toll is an economic and moral imperative. The White House will put forward a detailed plan this month to ensure that the United States can fully prepare before the next outbreak. </w:t>
      </w:r>
      <w:r w:rsidR="008D318A" w:rsidRPr="00260CD5">
        <w:rPr>
          <w:rStyle w:val="StyleUnderline"/>
        </w:rPr>
        <w:t>It’s hard to imagine a higher economic or human return on national investment</w:t>
      </w:r>
      <w:r w:rsidR="008D318A" w:rsidRPr="00AB3B2A">
        <w:rPr>
          <w:rStyle w:val="StyleUnderline"/>
        </w:rPr>
        <w:t>.</w:t>
      </w:r>
    </w:p>
    <w:p w14:paraId="4B359CAC" w14:textId="77777777" w:rsidR="00A76FC7" w:rsidRDefault="00A76FC7" w:rsidP="00A76FC7"/>
    <w:sectPr w:rsidR="00A76FC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FC1DCF"/>
    <w:multiLevelType w:val="hybridMultilevel"/>
    <w:tmpl w:val="EA9035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DD646F8"/>
    <w:multiLevelType w:val="hybridMultilevel"/>
    <w:tmpl w:val="020E1A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2AB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C5B"/>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17151"/>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54F"/>
    <w:rsid w:val="005C74A6"/>
    <w:rsid w:val="005D3B4D"/>
    <w:rsid w:val="005D615C"/>
    <w:rsid w:val="005E1860"/>
    <w:rsid w:val="005F063B"/>
    <w:rsid w:val="005F192D"/>
    <w:rsid w:val="005F24C8"/>
    <w:rsid w:val="005F26AF"/>
    <w:rsid w:val="00607D6C"/>
    <w:rsid w:val="0061383D"/>
    <w:rsid w:val="00614D69"/>
    <w:rsid w:val="00615825"/>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160D"/>
    <w:rsid w:val="006C3A56"/>
    <w:rsid w:val="006D13F4"/>
    <w:rsid w:val="006D6AED"/>
    <w:rsid w:val="006E14A1"/>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6DB5"/>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18A"/>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8CB"/>
    <w:rsid w:val="00A431C6"/>
    <w:rsid w:val="00A54315"/>
    <w:rsid w:val="00A60FBC"/>
    <w:rsid w:val="00A65C0B"/>
    <w:rsid w:val="00A76FC7"/>
    <w:rsid w:val="00A776BA"/>
    <w:rsid w:val="00A81FD2"/>
    <w:rsid w:val="00A8441A"/>
    <w:rsid w:val="00A8674A"/>
    <w:rsid w:val="00A96E24"/>
    <w:rsid w:val="00AA6F6E"/>
    <w:rsid w:val="00AB122B"/>
    <w:rsid w:val="00AB21B0"/>
    <w:rsid w:val="00AB2AB2"/>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3F1"/>
    <w:rsid w:val="00B3569C"/>
    <w:rsid w:val="00B43676"/>
    <w:rsid w:val="00B5602D"/>
    <w:rsid w:val="00B60125"/>
    <w:rsid w:val="00B6656B"/>
    <w:rsid w:val="00B71625"/>
    <w:rsid w:val="00B75C54"/>
    <w:rsid w:val="00B8710E"/>
    <w:rsid w:val="00B92A93"/>
    <w:rsid w:val="00BA17A8"/>
    <w:rsid w:val="00BA2039"/>
    <w:rsid w:val="00BA3C33"/>
    <w:rsid w:val="00BB0878"/>
    <w:rsid w:val="00BB1879"/>
    <w:rsid w:val="00BC0ABE"/>
    <w:rsid w:val="00BC30DB"/>
    <w:rsid w:val="00BC4371"/>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6698C"/>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0B35"/>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5D6"/>
    <w:rsid w:val="00E8322E"/>
    <w:rsid w:val="00E903E0"/>
    <w:rsid w:val="00EA1115"/>
    <w:rsid w:val="00EA39EB"/>
    <w:rsid w:val="00EA58CE"/>
    <w:rsid w:val="00EB33FF"/>
    <w:rsid w:val="00EB3D1A"/>
    <w:rsid w:val="00EC2759"/>
    <w:rsid w:val="00EC7106"/>
    <w:rsid w:val="00ED0120"/>
    <w:rsid w:val="00ED3BBA"/>
    <w:rsid w:val="00ED4E12"/>
    <w:rsid w:val="00ED7D09"/>
    <w:rsid w:val="00EE051B"/>
    <w:rsid w:val="00EE54B4"/>
    <w:rsid w:val="00EF1AD8"/>
    <w:rsid w:val="00EF2B5C"/>
    <w:rsid w:val="00EF7794"/>
    <w:rsid w:val="00EF7FD7"/>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FE95F5"/>
  <w14:defaultImageDpi w14:val="300"/>
  <w15:docId w15:val="{3D782D67-AA9B-ED47-B9E5-9F5529632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7D0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D7D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7D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ED7D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ED7D0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7D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7D09"/>
  </w:style>
  <w:style w:type="character" w:customStyle="1" w:styleId="Heading1Char">
    <w:name w:val="Heading 1 Char"/>
    <w:aliases w:val="Pocket Char"/>
    <w:basedOn w:val="DefaultParagraphFont"/>
    <w:link w:val="Heading1"/>
    <w:uiPriority w:val="9"/>
    <w:rsid w:val="00ED7D0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7D0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ED7D09"/>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ED7D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D7D09"/>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ED7D09"/>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ED7D0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D7D0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ED7D09"/>
    <w:rPr>
      <w:color w:val="auto"/>
      <w:u w:val="none"/>
    </w:rPr>
  </w:style>
  <w:style w:type="paragraph" w:styleId="DocumentMap">
    <w:name w:val="Document Map"/>
    <w:basedOn w:val="Normal"/>
    <w:link w:val="DocumentMapChar"/>
    <w:uiPriority w:val="99"/>
    <w:semiHidden/>
    <w:unhideWhenUsed/>
    <w:rsid w:val="00ED7D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7D09"/>
    <w:rPr>
      <w:rFonts w:ascii="Lucida Grande" w:hAnsi="Lucida Grande" w:cs="Lucida Grande"/>
    </w:rPr>
  </w:style>
  <w:style w:type="paragraph" w:customStyle="1" w:styleId="Emphasis1">
    <w:name w:val="Emphasis1"/>
    <w:basedOn w:val="Normal"/>
    <w:link w:val="Emphasis"/>
    <w:autoRedefine/>
    <w:uiPriority w:val="20"/>
    <w:qFormat/>
    <w:rsid w:val="00AB2AB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AB2AB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A76FC7"/>
    <w:pPr>
      <w:ind w:left="720"/>
      <w:contextualSpacing/>
    </w:pPr>
  </w:style>
  <w:style w:type="paragraph" w:customStyle="1" w:styleId="textbold">
    <w:name w:val="text bold"/>
    <w:basedOn w:val="Normal"/>
    <w:uiPriority w:val="20"/>
    <w:qFormat/>
    <w:rsid w:val="00C6698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233335">
      <w:bodyDiv w:val="1"/>
      <w:marLeft w:val="0"/>
      <w:marRight w:val="0"/>
      <w:marTop w:val="0"/>
      <w:marBottom w:val="0"/>
      <w:divBdr>
        <w:top w:val="none" w:sz="0" w:space="0" w:color="auto"/>
        <w:left w:val="none" w:sz="0" w:space="0" w:color="auto"/>
        <w:bottom w:val="none" w:sz="0" w:space="0" w:color="auto"/>
        <w:right w:val="none" w:sz="0" w:space="0" w:color="auto"/>
      </w:divBdr>
      <w:divsChild>
        <w:div w:id="943927692">
          <w:marLeft w:val="0"/>
          <w:marRight w:val="0"/>
          <w:marTop w:val="0"/>
          <w:marBottom w:val="0"/>
          <w:divBdr>
            <w:top w:val="none" w:sz="0" w:space="0" w:color="auto"/>
            <w:left w:val="none" w:sz="0" w:space="0" w:color="auto"/>
            <w:bottom w:val="none" w:sz="0" w:space="0" w:color="auto"/>
            <w:right w:val="none" w:sz="0" w:space="0" w:color="auto"/>
          </w:divBdr>
          <w:divsChild>
            <w:div w:id="1584101396">
              <w:marLeft w:val="-240"/>
              <w:marRight w:val="-120"/>
              <w:marTop w:val="0"/>
              <w:marBottom w:val="0"/>
              <w:divBdr>
                <w:top w:val="none" w:sz="0" w:space="0" w:color="auto"/>
                <w:left w:val="none" w:sz="0" w:space="0" w:color="auto"/>
                <w:bottom w:val="none" w:sz="0" w:space="0" w:color="auto"/>
                <w:right w:val="none" w:sz="0" w:space="0" w:color="auto"/>
              </w:divBdr>
              <w:divsChild>
                <w:div w:id="415327098">
                  <w:marLeft w:val="0"/>
                  <w:marRight w:val="0"/>
                  <w:marTop w:val="0"/>
                  <w:marBottom w:val="60"/>
                  <w:divBdr>
                    <w:top w:val="none" w:sz="0" w:space="0" w:color="auto"/>
                    <w:left w:val="none" w:sz="0" w:space="0" w:color="auto"/>
                    <w:bottom w:val="none" w:sz="0" w:space="0" w:color="auto"/>
                    <w:right w:val="none" w:sz="0" w:space="0" w:color="auto"/>
                  </w:divBdr>
                  <w:divsChild>
                    <w:div w:id="959453373">
                      <w:marLeft w:val="0"/>
                      <w:marRight w:val="0"/>
                      <w:marTop w:val="0"/>
                      <w:marBottom w:val="0"/>
                      <w:divBdr>
                        <w:top w:val="none" w:sz="0" w:space="0" w:color="auto"/>
                        <w:left w:val="none" w:sz="0" w:space="0" w:color="auto"/>
                        <w:bottom w:val="none" w:sz="0" w:space="0" w:color="auto"/>
                        <w:right w:val="none" w:sz="0" w:space="0" w:color="auto"/>
                      </w:divBdr>
                      <w:divsChild>
                        <w:div w:id="1798060564">
                          <w:marLeft w:val="0"/>
                          <w:marRight w:val="0"/>
                          <w:marTop w:val="0"/>
                          <w:marBottom w:val="0"/>
                          <w:divBdr>
                            <w:top w:val="none" w:sz="0" w:space="0" w:color="auto"/>
                            <w:left w:val="none" w:sz="0" w:space="0" w:color="auto"/>
                            <w:bottom w:val="none" w:sz="0" w:space="0" w:color="auto"/>
                            <w:right w:val="none" w:sz="0" w:space="0" w:color="auto"/>
                          </w:divBdr>
                          <w:divsChild>
                            <w:div w:id="483860381">
                              <w:marLeft w:val="0"/>
                              <w:marRight w:val="0"/>
                              <w:marTop w:val="0"/>
                              <w:marBottom w:val="0"/>
                              <w:divBdr>
                                <w:top w:val="none" w:sz="0" w:space="0" w:color="auto"/>
                                <w:left w:val="none" w:sz="0" w:space="0" w:color="auto"/>
                                <w:bottom w:val="none" w:sz="0" w:space="0" w:color="auto"/>
                                <w:right w:val="none" w:sz="0" w:space="0" w:color="auto"/>
                              </w:divBdr>
                              <w:divsChild>
                                <w:div w:id="174833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2915420">
          <w:marLeft w:val="0"/>
          <w:marRight w:val="0"/>
          <w:marTop w:val="0"/>
          <w:marBottom w:val="0"/>
          <w:divBdr>
            <w:top w:val="none" w:sz="0" w:space="0" w:color="auto"/>
            <w:left w:val="none" w:sz="0" w:space="0" w:color="auto"/>
            <w:bottom w:val="none" w:sz="0" w:space="0" w:color="auto"/>
            <w:right w:val="none" w:sz="0" w:space="0" w:color="auto"/>
          </w:divBdr>
          <w:divsChild>
            <w:div w:id="1531800639">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pers.ssrn.com/sol3/papers.cfm?abstract_id=2839693" TargetMode="External"/><Relationship Id="rId18" Type="http://schemas.openxmlformats.org/officeDocument/2006/relationships/hyperlink" Target="https://jamanetwork.com/journals/jama/fullarticle/2771764" TargetMode="External"/><Relationship Id="rId3" Type="http://schemas.openxmlformats.org/officeDocument/2006/relationships/customXml" Target="../customXml/item3.xml"/><Relationship Id="rId21" Type="http://schemas.openxmlformats.org/officeDocument/2006/relationships/hyperlink" Target="https://www.cfr.org/timeline/major-epidemics-modern-era" TargetMode="External"/><Relationship Id="rId7" Type="http://schemas.openxmlformats.org/officeDocument/2006/relationships/settings" Target="settings.xml"/><Relationship Id="rId12" Type="http://schemas.openxmlformats.org/officeDocument/2006/relationships/hyperlink" Target="https://www.shrm.org/resourcesandtools/tools-and-samples/toolkits/pages/introglobalhr.aspx" TargetMode="External"/><Relationship Id="rId17" Type="http://schemas.openxmlformats.org/officeDocument/2006/relationships/hyperlink" Target="https://www.washingtonpost.com/graphics/2020/national/coronavirus-us-cases-deaths/?itid=lk_inline_manual_11" TargetMode="External"/><Relationship Id="rId2" Type="http://schemas.openxmlformats.org/officeDocument/2006/relationships/customXml" Target="../customXml/item2.xml"/><Relationship Id="rId16" Type="http://schemas.openxmlformats.org/officeDocument/2006/relationships/hyperlink" Target="https://www.washingtonpost.com/coronavirus/?itid=lk_inline_manual_3" TargetMode="External"/><Relationship Id="rId20" Type="http://schemas.openxmlformats.org/officeDocument/2006/relationships/hyperlink" Target="https://www.washingtonpost.com/health/2020/12/06/covid-vaccine-messenger-rna/?itid=lk_inline_manual_1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hrm.org/resourcesandtools/legal-and-compliance/employment-law/pages/global-germany-trade-secrets-act.aspx" TargetMode="External"/><Relationship Id="rId5" Type="http://schemas.openxmlformats.org/officeDocument/2006/relationships/numbering" Target="numbering.xml"/><Relationship Id="rId15" Type="http://schemas.openxmlformats.org/officeDocument/2006/relationships/hyperlink" Target="https://link.springer.com/article/10.1007/s10551-021-04771-x" TargetMode="External"/><Relationship Id="rId23" Type="http://schemas.openxmlformats.org/officeDocument/2006/relationships/theme" Target="theme/theme1.xml"/><Relationship Id="rId10" Type="http://schemas.openxmlformats.org/officeDocument/2006/relationships/hyperlink" Target="https://scholarship.law.duke.edu/cgi/viewcontent.cgi?article=4710&amp;context=lcp" TargetMode="External"/><Relationship Id="rId19" Type="http://schemas.openxmlformats.org/officeDocument/2006/relationships/hyperlink" Target="https://science.sciencemag.org/content/372/6538/109.full" TargetMode="External"/><Relationship Id="rId4" Type="http://schemas.openxmlformats.org/officeDocument/2006/relationships/customXml" Target="../customXml/item4.xml"/><Relationship Id="rId9" Type="http://schemas.openxmlformats.org/officeDocument/2006/relationships/hyperlink" Target="https://www.iccmex.mx/uploads/final-icc-report-protecting-trade-secrets.pdf" TargetMode="External"/><Relationship Id="rId14" Type="http://schemas.openxmlformats.org/officeDocument/2006/relationships/hyperlink" Target="https://www.consilium.europa.eu/en/press/press-releases/2019/10/07/better-protection-of-whistle-blowers-new-eu-wide-rules-to-kick-in-in-202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24</Pages>
  <Words>15061</Words>
  <Characters>85851</Characters>
  <Application>Microsoft Office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100711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5</cp:revision>
  <dcterms:created xsi:type="dcterms:W3CDTF">2021-10-19T15:50:00Z</dcterms:created>
  <dcterms:modified xsi:type="dcterms:W3CDTF">2021-10-19T16:10:00Z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