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6962A" w14:textId="77777777" w:rsidR="004966C4" w:rsidRDefault="004966C4" w:rsidP="004966C4">
      <w:pPr>
        <w:pStyle w:val="Heading3"/>
      </w:pPr>
      <w:r>
        <w:t>1</w:t>
      </w:r>
    </w:p>
    <w:p w14:paraId="6C0BA5A4" w14:textId="77777777" w:rsidR="004966C4" w:rsidRPr="00BD7CB4" w:rsidRDefault="004966C4" w:rsidP="004966C4">
      <w:pPr>
        <w:pStyle w:val="Heading4"/>
        <w:rPr>
          <w:rFonts w:cs="Calibri"/>
        </w:rPr>
      </w:pPr>
      <w:r w:rsidRPr="00BD7CB4">
        <w:rPr>
          <w:rFonts w:cs="Calibri"/>
        </w:rPr>
        <w:t xml:space="preserve">Interpretation—the </w:t>
      </w:r>
      <w:proofErr w:type="spellStart"/>
      <w:r w:rsidRPr="00BD7CB4">
        <w:rPr>
          <w:rFonts w:cs="Calibri"/>
        </w:rPr>
        <w:t>aff</w:t>
      </w:r>
      <w:proofErr w:type="spellEnd"/>
      <w:r w:rsidRPr="00BD7CB4">
        <w:rPr>
          <w:rFonts w:cs="Calibri"/>
        </w:rPr>
        <w:t xml:space="preserve"> may not defend a subset of </w:t>
      </w:r>
      <w:r>
        <w:rPr>
          <w:rFonts w:cs="Calibri"/>
        </w:rPr>
        <w:t>appropriation.</w:t>
      </w:r>
    </w:p>
    <w:p w14:paraId="15DE835C" w14:textId="77777777" w:rsidR="004966C4" w:rsidRPr="00BD7CB4" w:rsidRDefault="004966C4" w:rsidP="004966C4">
      <w:pPr>
        <w:pStyle w:val="Heading4"/>
        <w:rPr>
          <w:rFonts w:cs="Calibri"/>
        </w:rPr>
      </w:pPr>
      <w:r w:rsidRPr="00BD7CB4">
        <w:rPr>
          <w:rFonts w:cs="Calibri"/>
        </w:rPr>
        <w:t>A</w:t>
      </w:r>
      <w:r>
        <w:rPr>
          <w:rFonts w:cs="Calibri"/>
        </w:rPr>
        <w:t>ppropriation</w:t>
      </w:r>
      <w:r w:rsidRPr="00BD7CB4">
        <w:rPr>
          <w:rFonts w:cs="Calibri"/>
        </w:rPr>
        <w:t xml:space="preserve"> is a generic indefinite singular. Cohen 01 </w:t>
      </w:r>
    </w:p>
    <w:p w14:paraId="146220CA" w14:textId="77777777" w:rsidR="004966C4" w:rsidRPr="00BD7CB4" w:rsidRDefault="004966C4" w:rsidP="004966C4">
      <w:pPr>
        <w:rPr>
          <w:rStyle w:val="Style13ptBold"/>
        </w:rPr>
      </w:pPr>
      <w:r w:rsidRPr="00BD7CB4">
        <w:t xml:space="preserve">Ariel Cohen (Ben-Gurion University of the Negev), “On the Generic Use of Indefinite Singulars,” Journal of Semantics 18:3, 2001 </w:t>
      </w:r>
      <w:hyperlink r:id="rId9" w:history="1">
        <w:r w:rsidRPr="00BD7CB4">
          <w:rPr>
            <w:rStyle w:val="Hyperlink"/>
            <w:sz w:val="16"/>
          </w:rPr>
          <w:t>https://core.ac.uk/download/pdf/188590876.pdf</w:t>
        </w:r>
      </w:hyperlink>
    </w:p>
    <w:p w14:paraId="139099FC" w14:textId="77777777" w:rsidR="004966C4" w:rsidRPr="00BD7CB4" w:rsidRDefault="004966C4" w:rsidP="004966C4">
      <w:pPr>
        <w:rPr>
          <w:rStyle w:val="Style13ptBold"/>
        </w:rPr>
      </w:pPr>
      <w:r w:rsidRPr="00BD7CB4">
        <w:rPr>
          <w:rStyle w:val="Style13ptBold"/>
        </w:rPr>
        <w:t>*IS generic = Indefinite Singulars</w:t>
      </w:r>
    </w:p>
    <w:p w14:paraId="2D701FA8" w14:textId="77777777" w:rsidR="004966C4" w:rsidRPr="00BD7CB4" w:rsidRDefault="004966C4" w:rsidP="004966C4">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the other hand, generic BPs are ambiguous between inductivist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BD7CB4">
        <w:rPr>
          <w:rStyle w:val="StyleUnderline"/>
          <w:highlight w:val="yellow"/>
        </w:rPr>
        <w:t>While BPs are ambiguous</w:t>
      </w:r>
      <w:r w:rsidRPr="00BD7CB4">
        <w:rPr>
          <w:rStyle w:val="StyleUnderline"/>
          <w:sz w:val="12"/>
          <w:highlight w:val="yellow"/>
        </w:rPr>
        <w:t xml:space="preserve">¶ </w:t>
      </w:r>
      <w:r w:rsidRPr="00BD7CB4">
        <w:rPr>
          <w:rStyle w:val="StyleUnderline"/>
          <w:highlight w:val="yellow"/>
        </w:rPr>
        <w:t>between the inductivist and the rules and regulations readings, ISs are not</w:t>
      </w:r>
      <w:r w:rsidRPr="00BD7CB4">
        <w:rPr>
          <w:rStyle w:val="StyleUnderline"/>
        </w:rPr>
        <w:t>. In</w:t>
      </w:r>
      <w:r w:rsidRPr="00BD7CB4">
        <w:rPr>
          <w:rStyle w:val="StyleUnderline"/>
          <w:sz w:val="12"/>
        </w:rPr>
        <w:t xml:space="preserve">¶ </w:t>
      </w:r>
      <w:r w:rsidRPr="00BD7CB4">
        <w:rPr>
          <w:rStyle w:val="StyleUnderline"/>
        </w:rPr>
        <w:t xml:space="preserve">the supermarket scenario discussed above, only (44.b) is </w:t>
      </w:r>
      <w:proofErr w:type="gramStart"/>
      <w:r w:rsidRPr="00BD7CB4">
        <w:rPr>
          <w:rStyle w:val="StyleUnderline"/>
        </w:rPr>
        <w:t>true:</w:t>
      </w:r>
      <w:r w:rsidRPr="00BD7CB4">
        <w:rPr>
          <w:rStyle w:val="StyleUnderline"/>
          <w:sz w:val="12"/>
        </w:rPr>
        <w:t>¶</w:t>
      </w:r>
      <w:proofErr w:type="gramEnd"/>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r w:rsidRPr="00BD7CB4">
        <w:rPr>
          <w:rStyle w:val="StyleUnderline"/>
        </w:rPr>
        <w:t xml:space="preserve">The normative force of </w:t>
      </w:r>
      <w:r w:rsidRPr="004D4CB5">
        <w:rPr>
          <w:rStyle w:val="StyleUnderline"/>
          <w:highlight w:val="yellow"/>
        </w:rPr>
        <w:t>the generic IS</w:t>
      </w:r>
      <w:r w:rsidRPr="00BD7CB4">
        <w:rPr>
          <w:rStyle w:val="StyleUnderline"/>
        </w:rPr>
        <w:t xml:space="preserve"> </w:t>
      </w:r>
      <w:proofErr w:type="gramStart"/>
      <w:r w:rsidRPr="00BD7CB4">
        <w:rPr>
          <w:rStyle w:val="StyleUnderline"/>
        </w:rPr>
        <w:t>has</w:t>
      </w:r>
      <w:proofErr w:type="gramEnd"/>
      <w:r w:rsidRPr="00BD7CB4">
        <w:rPr>
          <w:rStyle w:val="StyleUnderline"/>
        </w:rPr>
        <w:t xml:space="preserve"> been noted before.</w:t>
      </w:r>
      <w:r w:rsidRPr="00BD7CB4">
        <w:rPr>
          <w:sz w:val="16"/>
        </w:rPr>
        <w:t xml:space="preserve"> Burton-Roberts</w:t>
      </w:r>
      <w:r w:rsidRPr="00BD7CB4">
        <w:rPr>
          <w:sz w:val="12"/>
        </w:rPr>
        <w:t>¶</w:t>
      </w:r>
      <w:r w:rsidRPr="00BD7CB4">
        <w:rPr>
          <w:sz w:val="16"/>
        </w:rPr>
        <w:t xml:space="preserve"> (1977) considers the following minimal </w:t>
      </w:r>
      <w:proofErr w:type="gramStart"/>
      <w:r w:rsidRPr="00BD7CB4">
        <w:rPr>
          <w:sz w:val="16"/>
        </w:rPr>
        <w:t>pair:</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 xml:space="preserve">A gentleman opens doors for </w:t>
      </w:r>
      <w:proofErr w:type="gramStart"/>
      <w:r w:rsidRPr="00BD7CB4">
        <w:rPr>
          <w:rStyle w:val="StyleUnderline"/>
        </w:rPr>
        <w:t>ladies.</w:t>
      </w:r>
      <w:r w:rsidRPr="00BD7CB4">
        <w:rPr>
          <w:rStyle w:val="StyleUnderline"/>
          <w:sz w:val="12"/>
        </w:rPr>
        <w:t>¶</w:t>
      </w:r>
      <w:proofErr w:type="gramEnd"/>
      <w:r w:rsidRPr="00BD7CB4">
        <w:rPr>
          <w:rStyle w:val="StyleUnderline"/>
          <w:sz w:val="12"/>
        </w:rPr>
        <w:t xml:space="preserve"> </w:t>
      </w:r>
      <w:r w:rsidRPr="00BD7CB4">
        <w:rPr>
          <w:rStyle w:val="StyleUnderline"/>
        </w:rPr>
        <w:t xml:space="preserve">He notes that (45.b), but not (45.a), </w:t>
      </w:r>
      <w:r w:rsidRPr="00BD7CB4">
        <w:rPr>
          <w:rStyle w:val="StyleUnderline"/>
          <w:highlight w:val="yellow"/>
        </w:rPr>
        <w:t>expresses what he calls “moral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w:t>
      </w:r>
      <w:proofErr w:type="spellStart"/>
      <w:r w:rsidRPr="00BD7CB4">
        <w:rPr>
          <w:sz w:val="16"/>
        </w:rPr>
        <w:t>generalisation</w:t>
      </w:r>
      <w:proofErr w:type="spellEnd"/>
      <w:r w:rsidRPr="00BD7CB4">
        <w:rPr>
          <w:sz w:val="16"/>
        </w:rPr>
        <w:t xml:space="preserve"> about gentlemen (p. 188</w:t>
      </w:r>
      <w:proofErr w:type="gramStart"/>
      <w:r w:rsidRPr="00BD7CB4">
        <w:rPr>
          <w:sz w:val="16"/>
        </w:rPr>
        <w:t>).</w:t>
      </w:r>
      <w:r w:rsidRPr="00BD7CB4">
        <w:rPr>
          <w:sz w:val="12"/>
        </w:rPr>
        <w:t>¶</w:t>
      </w:r>
      <w:proofErr w:type="gramEnd"/>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BD7CB4">
        <w:rPr>
          <w:rStyle w:val="StyleUnderline"/>
          <w:highlight w:val="yellow"/>
        </w:rPr>
        <w:t xml:space="preserve">it is, </w:t>
      </w:r>
      <w:r w:rsidRPr="00BD7CB4">
        <w:rPr>
          <w:rStyle w:val="StyleUnderline"/>
        </w:rPr>
        <w:t xml:space="preserve">rather, </w:t>
      </w:r>
      <w:r w:rsidRPr="00BD7CB4">
        <w:rPr>
          <w:rStyle w:val="StyleUnderline"/>
          <w:highlight w:val="yellow"/>
        </w:rPr>
        <w:t>a statement about some social</w:t>
      </w:r>
      <w:r w:rsidRPr="00BD7CB4">
        <w:rPr>
          <w:rStyle w:val="StyleUnderline"/>
          <w:sz w:val="12"/>
          <w:highlight w:val="yellow"/>
        </w:rPr>
        <w:t xml:space="preserve">¶ </w:t>
      </w:r>
      <w:r w:rsidRPr="00BD7CB4">
        <w:rPr>
          <w:rStyle w:val="StyleUnderline"/>
          <w:highlight w:val="yellow"/>
        </w:rPr>
        <w:t>norm</w:t>
      </w:r>
      <w:r w:rsidRPr="00BD7CB4">
        <w:rPr>
          <w:rStyle w:val="StyleUnderline"/>
        </w:rPr>
        <w:t xml:space="preserve">. It is true just in case this norm is in effect, i.e. </w:t>
      </w:r>
      <w:r w:rsidRPr="00BD7CB4">
        <w:rPr>
          <w:rStyle w:val="StyleUnderline"/>
          <w:highlight w:val="yellow"/>
        </w:rPr>
        <w:t>it is a member of a set of</w:t>
      </w:r>
      <w:r w:rsidRPr="00BD7CB4">
        <w:rPr>
          <w:rStyle w:val="StyleUnderline"/>
          <w:sz w:val="12"/>
          <w:highlight w:val="yellow"/>
        </w:rPr>
        <w:t xml:space="preserve">¶ </w:t>
      </w:r>
      <w:r w:rsidRPr="00BD7CB4">
        <w:rPr>
          <w:rStyle w:val="StyleUnderline"/>
          <w:highlight w:val="yellow"/>
        </w:rPr>
        <w:t xml:space="preserve">socially accepted rules and </w:t>
      </w:r>
      <w:proofErr w:type="gramStart"/>
      <w:r w:rsidRPr="00BD7CB4">
        <w:rPr>
          <w:rStyle w:val="StyleUnderline"/>
          <w:highlight w:val="yellow"/>
        </w:rPr>
        <w:t>regulations.</w:t>
      </w:r>
      <w:r w:rsidRPr="00BD7CB4">
        <w:rPr>
          <w:sz w:val="12"/>
        </w:rPr>
        <w:t>¶</w:t>
      </w:r>
      <w:proofErr w:type="gramEnd"/>
      <w:r w:rsidRPr="00BD7CB4">
        <w:rPr>
          <w:sz w:val="16"/>
        </w:rPr>
        <w:t xml:space="preserve"> An IS that, in the null context, cannot be read generically, </w:t>
      </w:r>
      <w:r w:rsidRPr="00BD7CB4">
        <w:rPr>
          <w:rStyle w:val="StyleUnderline"/>
          <w:highlight w:val="yellow"/>
        </w:rPr>
        <w:t>may receive a</w:t>
      </w:r>
      <w:r w:rsidRPr="00BD7CB4">
        <w:rPr>
          <w:rStyle w:val="StyleUnderline"/>
          <w:sz w:val="12"/>
          <w:highlight w:val="yellow"/>
        </w:rPr>
        <w:t xml:space="preserve">¶ </w:t>
      </w:r>
      <w:r w:rsidRPr="00BD7CB4">
        <w:rPr>
          <w:rStyle w:val="StyleUnderline"/>
          <w:highlight w:val="yellow"/>
        </w:rPr>
        <w:t>generic reading in a context that makes it clear that a rule or a regulation is</w:t>
      </w:r>
      <w:r w:rsidRPr="00BD7CB4">
        <w:rPr>
          <w:rStyle w:val="StyleUnderline"/>
          <w:sz w:val="12"/>
          <w:highlight w:val="yellow"/>
        </w:rPr>
        <w:t xml:space="preserve">¶ </w:t>
      </w:r>
      <w:r w:rsidRPr="00BD7CB4">
        <w:rPr>
          <w:rStyle w:val="StyleUnderline"/>
          <w:highlight w:val="yellow"/>
        </w:rPr>
        <w:t>referred to</w:t>
      </w:r>
      <w:r w:rsidRPr="00BD7CB4">
        <w:rPr>
          <w:rStyle w:val="StyleUnderline"/>
        </w:rPr>
        <w:t>.</w:t>
      </w:r>
      <w:r w:rsidRPr="00BD7CB4">
        <w:rPr>
          <w:sz w:val="16"/>
        </w:rPr>
        <w:t xml:space="preserve"> For example, Greenberg (1998) notes that, out of the blue, (</w:t>
      </w:r>
      <w:proofErr w:type="gramStart"/>
      <w:r w:rsidRPr="00BD7CB4">
        <w:rPr>
          <w:sz w:val="16"/>
        </w:rPr>
        <w:t>46.a)</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w:t>
      </w:r>
      <w:proofErr w:type="gramStart"/>
      <w:r w:rsidRPr="00BD7CB4">
        <w:rPr>
          <w:sz w:val="16"/>
        </w:rPr>
        <w:t>socks.</w:t>
      </w:r>
      <w:r w:rsidRPr="00BD7CB4">
        <w:rPr>
          <w:sz w:val="12"/>
        </w:rPr>
        <w:t>¶</w:t>
      </w:r>
      <w:proofErr w:type="gramEnd"/>
      <w:r w:rsidRPr="00BD7CB4">
        <w:rPr>
          <w:sz w:val="16"/>
        </w:rPr>
        <w:t xml:space="preserve"> b. A tall, left-handed, brown haired neurologist in </w:t>
      </w:r>
      <w:proofErr w:type="spellStart"/>
      <w:r w:rsidRPr="00BD7CB4">
        <w:rPr>
          <w:sz w:val="16"/>
        </w:rPr>
        <w:t>Hadassa</w:t>
      </w:r>
      <w:proofErr w:type="spellEnd"/>
      <w:r w:rsidRPr="00BD7CB4">
        <w:rPr>
          <w:sz w:val="16"/>
        </w:rPr>
        <w:t xml:space="preserve"> hospital</w:t>
      </w:r>
      <w:r w:rsidRPr="00BD7CB4">
        <w:rPr>
          <w:sz w:val="12"/>
        </w:rPr>
        <w:t>¶</w:t>
      </w:r>
      <w:r w:rsidRPr="00BD7CB4">
        <w:rPr>
          <w:sz w:val="16"/>
        </w:rPr>
        <w:t xml:space="preserve"> earns more than $50,000 a </w:t>
      </w:r>
      <w:proofErr w:type="gramStart"/>
      <w:r w:rsidRPr="00BD7CB4">
        <w:rPr>
          <w:sz w:val="16"/>
        </w:rPr>
        <w:t>year.</w:t>
      </w:r>
      <w:r w:rsidRPr="00BD7CB4">
        <w:rPr>
          <w:sz w:val="12"/>
        </w:rPr>
        <w:t>¶</w:t>
      </w:r>
      <w:proofErr w:type="gramEnd"/>
      <w:r w:rsidRPr="00BD7CB4">
        <w:rPr>
          <w:sz w:val="16"/>
        </w:rPr>
        <w:t xml:space="preserve"> However,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w:t>
      </w:r>
      <w:proofErr w:type="spellStart"/>
      <w:r w:rsidRPr="00BD7CB4">
        <w:rPr>
          <w:sz w:val="16"/>
        </w:rPr>
        <w:t>Hadassa</w:t>
      </w:r>
      <w:proofErr w:type="spellEnd"/>
      <w:r w:rsidRPr="00BD7CB4">
        <w:rPr>
          <w:sz w:val="16"/>
        </w:rPr>
        <w:t xml:space="preserve">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w:t>
      </w:r>
      <w:proofErr w:type="gramStart"/>
      <w:r w:rsidRPr="00BD7CB4">
        <w:rPr>
          <w:sz w:val="16"/>
        </w:rPr>
        <w:t>reading:</w:t>
      </w:r>
      <w:r w:rsidRPr="00BD7CB4">
        <w:rPr>
          <w:sz w:val="12"/>
        </w:rPr>
        <w:t>¶</w:t>
      </w:r>
      <w:proofErr w:type="gramEnd"/>
      <w:r w:rsidRPr="00BD7CB4">
        <w:rPr>
          <w:sz w:val="16"/>
        </w:rPr>
        <w:t xml:space="preserve"> (48) a. Sire, please don’t send her to the axe. Remember, a king is </w:t>
      </w:r>
      <w:proofErr w:type="gramStart"/>
      <w:r w:rsidRPr="00BD7CB4">
        <w:rPr>
          <w:sz w:val="16"/>
        </w:rPr>
        <w:t>generous!</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14:paraId="417B31F8" w14:textId="77777777" w:rsidR="004966C4" w:rsidRPr="00BD7CB4" w:rsidRDefault="004966C4" w:rsidP="004966C4">
      <w:pPr>
        <w:pStyle w:val="Heading4"/>
        <w:rPr>
          <w:rFonts w:cs="Calibri"/>
        </w:rPr>
      </w:pPr>
      <w:r>
        <w:rPr>
          <w:rFonts w:cs="Calibri"/>
        </w:rPr>
        <w:t xml:space="preserve">Their plan violates. </w:t>
      </w:r>
      <w:r w:rsidRPr="00BD7CB4">
        <w:rPr>
          <w:rFonts w:cs="Calibri"/>
        </w:rPr>
        <w:t>Rules readings are always generalized – specific instances are not consistent. Cohen 01</w:t>
      </w:r>
    </w:p>
    <w:p w14:paraId="2E38CAF1" w14:textId="77777777" w:rsidR="004966C4" w:rsidRPr="00BD7CB4" w:rsidRDefault="004966C4" w:rsidP="004966C4">
      <w:r w:rsidRPr="00BD7CB4">
        <w:t>Ariel Cohen (Ben-Gurion University of the Negev), “On the Generic Use of Indefinite Singulars,” Journal of Semantics 18:3, 2001 https://core.ac.uk/download/pdf/188590876.pdf</w:t>
      </w:r>
    </w:p>
    <w:p w14:paraId="53CE3CD7" w14:textId="77777777" w:rsidR="004966C4" w:rsidRPr="00BD7CB4" w:rsidRDefault="004966C4" w:rsidP="004966C4">
      <w:pPr>
        <w:rPr>
          <w:sz w:val="16"/>
          <w:szCs w:val="16"/>
        </w:rPr>
      </w:pPr>
      <w:r w:rsidRPr="00BD7CB4">
        <w:rPr>
          <w:rStyle w:val="StyleUnderline"/>
        </w:rPr>
        <w:t>In general, as, again, already noted by Aristotle</w:t>
      </w:r>
      <w:r w:rsidRPr="00BD7CB4">
        <w:rPr>
          <w:rStyle w:val="StyleUnderline"/>
          <w:highlight w:val="yellow"/>
        </w:rPr>
        <w:t>, rules and definitions are not relativized to particular individuals</w:t>
      </w:r>
      <w:r w:rsidRPr="00BD7CB4">
        <w:rPr>
          <w:rStyle w:val="StyleUnderline"/>
        </w:rPr>
        <w:t xml:space="preserve">; </w:t>
      </w:r>
      <w:r w:rsidRPr="00BD7CB4">
        <w:rPr>
          <w:rStyle w:val="StyleUnderline"/>
          <w:highlight w:val="yellow"/>
        </w:rPr>
        <w:t>it is rarely the case that a specific individual</w:t>
      </w:r>
      <w:r w:rsidRPr="00BD7CB4">
        <w:rPr>
          <w:rStyle w:val="StyleUnderline"/>
          <w:sz w:val="12"/>
          <w:highlight w:val="yellow"/>
        </w:rPr>
        <w:t xml:space="preserve">¶ </w:t>
      </w:r>
      <w:r w:rsidRPr="00BD7CB4">
        <w:rPr>
          <w:rStyle w:val="StyleUnderline"/>
          <w:highlight w:val="yellow"/>
        </w:rPr>
        <w:t xml:space="preserve">forms part of the description of a general </w:t>
      </w:r>
      <w:proofErr w:type="gramStart"/>
      <w:r w:rsidRPr="00BD7CB4">
        <w:rPr>
          <w:rStyle w:val="StyleUnderline"/>
          <w:highlight w:val="yellow"/>
        </w:rPr>
        <w:t>rule</w:t>
      </w:r>
      <w:r w:rsidRPr="00BD7CB4">
        <w:rPr>
          <w:rStyle w:val="StyleUnderline"/>
          <w:sz w:val="16"/>
          <w:szCs w:val="16"/>
        </w:rPr>
        <w:t>.¶</w:t>
      </w:r>
      <w:proofErr w:type="gramEnd"/>
      <w:r w:rsidRPr="00BD7CB4">
        <w:rPr>
          <w:rStyle w:val="StyleUnderline"/>
          <w:sz w:val="16"/>
          <w:szCs w:val="16"/>
        </w:rPr>
        <w:t xml:space="preserve"> </w:t>
      </w:r>
      <w:r w:rsidRPr="00BD7CB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BD7CB4">
        <w:rPr>
          <w:sz w:val="16"/>
          <w:szCs w:val="16"/>
        </w:rPr>
        <w:t>Cobuild</w:t>
      </w:r>
      <w:proofErr w:type="spellEnd"/>
      <w:r w:rsidRPr="00BD7CB4">
        <w:rPr>
          <w:sz w:val="16"/>
          <w:szCs w:val="16"/>
        </w:rPr>
        <w:t xml:space="preserve">¶ dictionary illustrate this </w:t>
      </w:r>
      <w:proofErr w:type="gramStart"/>
      <w:r w:rsidRPr="00BD7CB4">
        <w:rPr>
          <w:sz w:val="16"/>
          <w:szCs w:val="16"/>
        </w:rPr>
        <w:t>point:¶</w:t>
      </w:r>
      <w:proofErr w:type="gramEnd"/>
      <w:r w:rsidRPr="00BD7CB4">
        <w:rPr>
          <w:sz w:val="16"/>
          <w:szCs w:val="16"/>
        </w:rPr>
        <w:t xml:space="preserve"> (74) a. A fanatic is a person who is very enthusiastic about a particular¶ activity, sport, or way of </w:t>
      </w:r>
      <w:proofErr w:type="gramStart"/>
      <w:r w:rsidRPr="00BD7CB4">
        <w:rPr>
          <w:sz w:val="16"/>
          <w:szCs w:val="16"/>
        </w:rPr>
        <w:t>life.¶</w:t>
      </w:r>
      <w:proofErr w:type="gramEnd"/>
      <w:r w:rsidRPr="00BD7CB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BD7CB4">
        <w:rPr>
          <w:sz w:val="16"/>
          <w:szCs w:val="16"/>
        </w:rPr>
        <w:t>operation.¶</w:t>
      </w:r>
      <w:proofErr w:type="gramEnd"/>
      <w:r w:rsidRPr="00BD7CB4">
        <w:rPr>
          <w:sz w:val="16"/>
          <w:szCs w:val="16"/>
        </w:rPr>
        <w:t xml:space="preserve"> d. If something sheers in a particular direction, it suddenly changes¶ direction, for example to avoid hitting something.</w:t>
      </w:r>
    </w:p>
    <w:p w14:paraId="2A00F446" w14:textId="77777777" w:rsidR="004966C4" w:rsidRPr="00BD7CB4" w:rsidRDefault="004966C4" w:rsidP="004966C4">
      <w:pPr>
        <w:pStyle w:val="Heading4"/>
        <w:rPr>
          <w:rFonts w:cs="Calibri"/>
          <w:highlight w:val="yellow"/>
          <w:u w:val="single"/>
        </w:rPr>
      </w:pPr>
      <w:r w:rsidRPr="00BD7CB4">
        <w:rPr>
          <w:rFonts w:cs="Calibri"/>
        </w:rPr>
        <w:lastRenderedPageBreak/>
        <w:t xml:space="preserve">That outweighs—only our evidence speaks to how indefinite singulars are interpreted in the context of normative statements like the resolution. This means throw out </w:t>
      </w:r>
      <w:proofErr w:type="spellStart"/>
      <w:r w:rsidRPr="00BD7CB4">
        <w:rPr>
          <w:rFonts w:cs="Calibri"/>
        </w:rPr>
        <w:t>aff</w:t>
      </w:r>
      <w:proofErr w:type="spellEnd"/>
      <w:r w:rsidRPr="00BD7CB4">
        <w:rPr>
          <w:rFonts w:cs="Calibri"/>
        </w:rPr>
        <w:t xml:space="preserve"> counter-interpretations that are purely descriptive</w:t>
      </w:r>
    </w:p>
    <w:p w14:paraId="01A7F80D" w14:textId="77777777" w:rsidR="004966C4" w:rsidRPr="00BD7CB4" w:rsidRDefault="004966C4" w:rsidP="004966C4">
      <w:pPr>
        <w:pStyle w:val="Heading4"/>
        <w:rPr>
          <w:rFonts w:cs="Calibri"/>
        </w:rPr>
      </w:pPr>
      <w:r w:rsidRPr="00BD7CB4">
        <w:rPr>
          <w:rFonts w:cs="Calibri"/>
        </w:rPr>
        <w:t>Vote neg:</w:t>
      </w:r>
    </w:p>
    <w:p w14:paraId="23E3BD4D" w14:textId="77777777" w:rsidR="004966C4" w:rsidRPr="00BD7CB4" w:rsidRDefault="004966C4" w:rsidP="004966C4">
      <w:pPr>
        <w:pStyle w:val="Heading4"/>
        <w:rPr>
          <w:rFonts w:cs="Calibri"/>
        </w:rPr>
      </w:pPr>
      <w:r w:rsidRPr="00BD7CB4">
        <w:rPr>
          <w:rFonts w:cs="Calibri"/>
        </w:rPr>
        <w:t xml:space="preserve">1] Precision –any deviation justifies the </w:t>
      </w:r>
      <w:proofErr w:type="spellStart"/>
      <w:r w:rsidRPr="00BD7CB4">
        <w:rPr>
          <w:rFonts w:cs="Calibri"/>
        </w:rPr>
        <w:t>aff</w:t>
      </w:r>
      <w:proofErr w:type="spellEnd"/>
      <w:r w:rsidRPr="00BD7CB4">
        <w:rPr>
          <w:rFonts w:cs="Calibri"/>
        </w:rPr>
        <w:t xml:space="preserve"> arbitrarily jettisoning words in the resolution at their whim which decks negative ground and preparation because the </w:t>
      </w:r>
      <w:proofErr w:type="spellStart"/>
      <w:r w:rsidRPr="00BD7CB4">
        <w:rPr>
          <w:rFonts w:cs="Calibri"/>
        </w:rPr>
        <w:t>aff</w:t>
      </w:r>
      <w:proofErr w:type="spellEnd"/>
      <w:r w:rsidRPr="00BD7CB4">
        <w:rPr>
          <w:rFonts w:cs="Calibri"/>
        </w:rPr>
        <w:t xml:space="preserve"> is no longer bounded by the resolution. </w:t>
      </w:r>
    </w:p>
    <w:p w14:paraId="72E1FDC0" w14:textId="77777777" w:rsidR="004966C4" w:rsidRPr="00BD7CB4" w:rsidRDefault="004966C4" w:rsidP="004966C4">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14:paraId="62D09EBB" w14:textId="77777777" w:rsidR="004966C4" w:rsidRPr="00BD7CB4" w:rsidRDefault="004966C4" w:rsidP="004966C4">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–reasonability invites arbitrary judge intervention and a race to the bottom of questionable argumentation</w:t>
      </w:r>
    </w:p>
    <w:p w14:paraId="7866446C" w14:textId="77777777" w:rsidR="004966C4" w:rsidRPr="00BD7CB4" w:rsidRDefault="004966C4" w:rsidP="004966C4">
      <w:pPr>
        <w:pStyle w:val="Heading4"/>
        <w:rPr>
          <w:rFonts w:cs="Calibri"/>
        </w:rPr>
      </w:pPr>
      <w:r w:rsidRPr="00BD7CB4">
        <w:rPr>
          <w:rFonts w:cs="Calibri"/>
        </w:rPr>
        <w:t xml:space="preserve">Hypothetical neg abuse doesn’t justify </w:t>
      </w:r>
      <w:proofErr w:type="spellStart"/>
      <w:r w:rsidRPr="00BD7CB4">
        <w:rPr>
          <w:rFonts w:cs="Calibri"/>
        </w:rPr>
        <w:t>aff</w:t>
      </w:r>
      <w:proofErr w:type="spellEnd"/>
      <w:r w:rsidRPr="00BD7CB4">
        <w:rPr>
          <w:rFonts w:cs="Calibri"/>
        </w:rPr>
        <w:t xml:space="preserve"> abuse, and theory checks </w:t>
      </w:r>
      <w:proofErr w:type="spellStart"/>
      <w:r w:rsidRPr="00BD7CB4">
        <w:rPr>
          <w:rFonts w:cs="Calibri"/>
        </w:rPr>
        <w:t>cheaty</w:t>
      </w:r>
      <w:proofErr w:type="spellEnd"/>
      <w:r w:rsidRPr="00BD7CB4">
        <w:rPr>
          <w:rFonts w:cs="Calibri"/>
        </w:rPr>
        <w:t xml:space="preserve"> CPs</w:t>
      </w:r>
    </w:p>
    <w:p w14:paraId="065BD0EF" w14:textId="77777777" w:rsidR="004966C4" w:rsidRPr="00BD7CB4" w:rsidRDefault="004966C4" w:rsidP="004966C4">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0B6B114E" w14:textId="77777777" w:rsidR="004966C4" w:rsidRDefault="004966C4" w:rsidP="004966C4"/>
    <w:p w14:paraId="2583A4D2" w14:textId="77777777" w:rsidR="004966C4" w:rsidRDefault="004966C4" w:rsidP="004966C4">
      <w:pPr>
        <w:pStyle w:val="Heading3"/>
      </w:pPr>
      <w:r>
        <w:lastRenderedPageBreak/>
        <w:t>2</w:t>
      </w:r>
    </w:p>
    <w:p w14:paraId="6003E567" w14:textId="77777777" w:rsidR="00B12934" w:rsidRPr="00B12934" w:rsidRDefault="004966C4" w:rsidP="00B12934">
      <w:pPr>
        <w:pStyle w:val="Heading4"/>
      </w:pPr>
      <w:r w:rsidRPr="00B12934">
        <w:t xml:space="preserve">CP Text: </w:t>
      </w:r>
      <w:r w:rsidR="00B12934" w:rsidRPr="00B12934">
        <w:t xml:space="preserve">Space faring nations except for the United States of America establish a multilateral agreement that restricts asteroid mining done by private entities </w:t>
      </w:r>
    </w:p>
    <w:p w14:paraId="108485F3" w14:textId="77777777" w:rsidR="00B12934" w:rsidRDefault="00B12934" w:rsidP="00B12934"/>
    <w:p w14:paraId="0AAB40FF" w14:textId="47137379" w:rsidR="004966C4" w:rsidRDefault="004966C4" w:rsidP="004966C4">
      <w:pPr>
        <w:pStyle w:val="Heading4"/>
      </w:pPr>
      <w:r>
        <w:t xml:space="preserve">Chinese investments are catching up and the US needs private companies to maintain space dominance – Chinese space </w:t>
      </w:r>
      <w:proofErr w:type="spellStart"/>
      <w:r>
        <w:t>heg</w:t>
      </w:r>
      <w:proofErr w:type="spellEnd"/>
      <w:r>
        <w:t xml:space="preserve"> risks extinction. Autry and Kwast 19:</w:t>
      </w:r>
    </w:p>
    <w:p w14:paraId="66E935CD" w14:textId="77777777" w:rsidR="004966C4" w:rsidRPr="008E3D84" w:rsidRDefault="004966C4" w:rsidP="004966C4">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1BC1D809" w14:textId="77777777" w:rsidR="004966C4" w:rsidRPr="008E3D84" w:rsidRDefault="004966C4" w:rsidP="004966C4">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0"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 xml:space="preserve">It will be of little concern to global consumers that the news they receive is slanted or that searches for “free speech” link to articles about corruption in Western </w:t>
      </w:r>
      <w:r w:rsidRPr="008E3D84">
        <w:rPr>
          <w:rStyle w:val="StyleUnderline"/>
        </w:rPr>
        <w:lastRenderedPageBreak/>
        <w:t>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1"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2"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76898D95" w14:textId="77777777" w:rsidR="004966C4" w:rsidRPr="008E3D84" w:rsidRDefault="004966C4" w:rsidP="004966C4">
      <w:pPr>
        <w:ind w:left="720"/>
        <w:rPr>
          <w:rStyle w:val="StyleUnderline"/>
        </w:rPr>
      </w:pPr>
    </w:p>
    <w:p w14:paraId="160995CD" w14:textId="77777777" w:rsidR="004966C4" w:rsidRDefault="004966C4" w:rsidP="004966C4">
      <w:pPr>
        <w:pStyle w:val="Heading4"/>
      </w:pPr>
      <w:r>
        <w:t xml:space="preserve">Private Sector asteroid mining is the </w:t>
      </w:r>
      <w:r w:rsidRPr="00DD0C14">
        <w:rPr>
          <w:u w:val="single"/>
        </w:rPr>
        <w:t>major profit motive</w:t>
      </w:r>
      <w:r>
        <w:t xml:space="preserve"> for further space exploration</w:t>
      </w:r>
    </w:p>
    <w:p w14:paraId="08C498F1" w14:textId="77777777" w:rsidR="004966C4" w:rsidRDefault="004966C4" w:rsidP="004966C4">
      <w:r w:rsidRPr="00DD0C14">
        <w:t xml:space="preserve">Martin </w:t>
      </w:r>
      <w:proofErr w:type="spellStart"/>
      <w:r w:rsidRPr="00DD0C14">
        <w:rPr>
          <w:b/>
          <w:bCs/>
          <w:sz w:val="26"/>
          <w:szCs w:val="26"/>
        </w:rPr>
        <w:t>Elvisis</w:t>
      </w:r>
      <w:proofErr w:type="spellEnd"/>
      <w:r w:rsidRPr="00DD0C14">
        <w:rPr>
          <w:b/>
          <w:bCs/>
          <w:sz w:val="26"/>
          <w:szCs w:val="26"/>
        </w:rPr>
        <w:t xml:space="preserve"> 7/21</w:t>
      </w:r>
      <w:r w:rsidRPr="00DD0C14">
        <w:t xml:space="preserve"> a senior astrophysicist at the Center for Astrophysics | Harvard &amp; Smithsonian. He is the author of Asteroids: How Love, Fear, and Greed Will Determine Our Future in Space (2021)., "Asteroid mining could pay for space exploration and adventure," Aeon, </w:t>
      </w:r>
      <w:hyperlink r:id="rId13" w:history="1">
        <w:r w:rsidRPr="008774C4">
          <w:rPr>
            <w:rStyle w:val="Hyperlink"/>
          </w:rPr>
          <w:t>https://aeon.co/essays/asteroid-mining-could-pay-for-space-exploration-and-adventure</w:t>
        </w:r>
      </w:hyperlink>
      <w:r>
        <w:t xml:space="preserve">  </w:t>
      </w:r>
    </w:p>
    <w:p w14:paraId="792C0341" w14:textId="77777777" w:rsidR="004966C4" w:rsidRDefault="004966C4" w:rsidP="004966C4">
      <w:pPr>
        <w:rPr>
          <w:sz w:val="16"/>
        </w:rPr>
      </w:pPr>
      <w:r w:rsidRPr="002A3A55">
        <w:rPr>
          <w:sz w:val="16"/>
        </w:rPr>
        <w:t xml:space="preserve">Perhaps 10,000 asteroids the size of sports stadiums are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w:t>
      </w:r>
      <w:proofErr w:type="gramStart"/>
      <w:r w:rsidRPr="002A3A55">
        <w:rPr>
          <w:sz w:val="16"/>
        </w:rPr>
        <w:t>and,</w:t>
      </w:r>
      <w:proofErr w:type="gramEnd"/>
      <w:r w:rsidRPr="002A3A55">
        <w:rPr>
          <w:sz w:val="16"/>
        </w:rPr>
        <w:t xml:space="preserve"> as recently found, components of proteins and sugars. Learning more about asteroids means learning more about our origins. What can we </w:t>
      </w:r>
      <w:proofErr w:type="gramStart"/>
      <w:r w:rsidRPr="002A3A55">
        <w:rPr>
          <w:sz w:val="16"/>
        </w:rPr>
        <w:t>actually do</w:t>
      </w:r>
      <w:proofErr w:type="gramEnd"/>
      <w:r w:rsidRPr="002A3A55">
        <w:rPr>
          <w:sz w:val="16"/>
        </w:rPr>
        <w:t xml:space="preserve"> with </w:t>
      </w:r>
      <w:r w:rsidRPr="002A3A55">
        <w:rPr>
          <w:rStyle w:val="StyleUnderline"/>
        </w:rPr>
        <w:t>asteroids</w:t>
      </w:r>
      <w:r w:rsidRPr="002A3A55">
        <w:rPr>
          <w:sz w:val="16"/>
        </w:rPr>
        <w:t xml:space="preserve">? That brings us to my </w:t>
      </w:r>
      <w:proofErr w:type="spellStart"/>
      <w:r w:rsidRPr="002A3A55">
        <w:rPr>
          <w:sz w:val="16"/>
        </w:rPr>
        <w:t>favourite</w:t>
      </w:r>
      <w:proofErr w:type="spellEnd"/>
      <w:r w:rsidRPr="002A3A55">
        <w:rPr>
          <w:sz w:val="16"/>
        </w:rPr>
        <w:t xml:space="preserve"> thing about them: their </w:t>
      </w:r>
      <w:r w:rsidRPr="002A3A55">
        <w:rPr>
          <w:rStyle w:val="StyleUnderline"/>
        </w:rPr>
        <w:t>resources</w:t>
      </w:r>
      <w:r w:rsidRPr="002A3A55">
        <w:rPr>
          <w:sz w:val="16"/>
        </w:rPr>
        <w:t xml:space="preserve">. Being an idealistic astrophysicist, my interest is in the money to be made from them. That really is idealistic because, </w:t>
      </w:r>
      <w:r w:rsidRPr="002A3A55">
        <w:rPr>
          <w:rStyle w:val="StyleUnderline"/>
          <w:highlight w:val="yellow"/>
        </w:rPr>
        <w:t>if we can make a profit mining</w:t>
      </w:r>
      <w:r w:rsidRPr="002A3A55">
        <w:rPr>
          <w:sz w:val="16"/>
        </w:rPr>
        <w:t xml:space="preserve"> the </w:t>
      </w:r>
      <w:r w:rsidRPr="002A3A55">
        <w:rPr>
          <w:rStyle w:val="StyleUnderline"/>
          <w:highlight w:val="yellow"/>
        </w:rPr>
        <w:t>asteroids</w:t>
      </w:r>
      <w:r w:rsidRPr="002A3A55">
        <w:rPr>
          <w:sz w:val="16"/>
        </w:rPr>
        <w:t xml:space="preserve">, then </w:t>
      </w:r>
      <w:r w:rsidRPr="002A3A55">
        <w:rPr>
          <w:rStyle w:val="StyleUnderline"/>
          <w:highlight w:val="yellow"/>
        </w:rPr>
        <w:t xml:space="preserve">doing bigger things in space will become </w:t>
      </w:r>
      <w:r w:rsidRPr="00AC2CAB">
        <w:rPr>
          <w:rStyle w:val="StyleUnderline"/>
        </w:rPr>
        <w:t xml:space="preserve">a lot </w:t>
      </w:r>
      <w:r w:rsidRPr="002A3A55">
        <w:rPr>
          <w:rStyle w:val="StyleUnderline"/>
          <w:highlight w:val="yellow"/>
        </w:rPr>
        <w:t>cheaper</w:t>
      </w:r>
      <w:r w:rsidRPr="002A3A55">
        <w:rPr>
          <w:sz w:val="16"/>
        </w:rPr>
        <w:t xml:space="preserve">. Capitalism has its faults, but one thing it does well is to make things cheaper. I want to use it as a tool so that we can build </w:t>
      </w:r>
      <w:r w:rsidRPr="00AC2CAB">
        <w:rPr>
          <w:rStyle w:val="StyleUnderline"/>
        </w:rPr>
        <w:t xml:space="preserve">far </w:t>
      </w:r>
      <w:r w:rsidRPr="002A3A55">
        <w:rPr>
          <w:rStyle w:val="StyleUnderline"/>
          <w:highlight w:val="yellow"/>
        </w:rPr>
        <w:t>bigger telescopes</w:t>
      </w:r>
      <w:r w:rsidRPr="002A3A55">
        <w:rPr>
          <w:sz w:val="16"/>
        </w:rPr>
        <w:t xml:space="preserve"> than we could practically </w:t>
      </w:r>
      <w:proofErr w:type="spellStart"/>
      <w:r w:rsidRPr="002A3A55">
        <w:rPr>
          <w:sz w:val="16"/>
        </w:rPr>
        <w:t>realise</w:t>
      </w:r>
      <w:proofErr w:type="spellEnd"/>
      <w:r w:rsidRPr="002A3A55">
        <w:rPr>
          <w:sz w:val="16"/>
        </w:rPr>
        <w:t xml:space="preserve"> today. What do astronomers want? </w:t>
      </w:r>
      <w:r w:rsidRPr="002A3A55">
        <w:rPr>
          <w:rStyle w:val="StyleUnderline"/>
          <w:highlight w:val="yellow"/>
        </w:rPr>
        <w:t>More light</w:t>
      </w:r>
      <w:r w:rsidRPr="002A3A55">
        <w:rPr>
          <w:sz w:val="16"/>
        </w:rPr>
        <w:t xml:space="preserve">! Bigger telescopes! Asteroid mining could make that dream a reality. The siren call of asteroids for miners is that the Main Belt </w:t>
      </w:r>
      <w:r w:rsidRPr="002A3A55">
        <w:rPr>
          <w:rStyle w:val="StyleUnderline"/>
          <w:highlight w:val="yellow"/>
        </w:rPr>
        <w:t>asteroids contain vast amounts of</w:t>
      </w:r>
      <w:r w:rsidRPr="002A3A55">
        <w:rPr>
          <w:sz w:val="16"/>
        </w:rPr>
        <w:t xml:space="preserve"> resources. The </w:t>
      </w:r>
      <w:r w:rsidRPr="002A3A55">
        <w:rPr>
          <w:rStyle w:val="StyleUnderline"/>
          <w:highlight w:val="yellow"/>
        </w:rPr>
        <w:t>iron</w:t>
      </w:r>
      <w:r w:rsidRPr="002A3A55">
        <w:rPr>
          <w:sz w:val="16"/>
        </w:rPr>
        <w:t xml:space="preserve"> found in asteroids adds up to some 10 million times the iron that we have in proven reserves on Earth. That’s a lot. It’s enough to build many rings of iron girders all the way around Earth’s orbit, along the lines of the science fiction novel Ringworld (1970) by Larry Niven. Not that a ringworld is a sensible thing to make, but it is a </w:t>
      </w:r>
      <w:proofErr w:type="gramStart"/>
      <w:r w:rsidRPr="002A3A55">
        <w:rPr>
          <w:sz w:val="16"/>
        </w:rPr>
        <w:t>really big</w:t>
      </w:r>
      <w:proofErr w:type="gramEnd"/>
      <w:r w:rsidRPr="002A3A55">
        <w:rPr>
          <w:sz w:val="16"/>
        </w:rPr>
        <w:t xml:space="preserve"> ring. More plausibly, with that much iron we could build </w:t>
      </w:r>
      <w:r w:rsidRPr="002A3A55">
        <w:rPr>
          <w:rStyle w:val="StyleUnderline"/>
          <w:highlight w:val="yellow"/>
        </w:rPr>
        <w:t>cities in space</w:t>
      </w:r>
      <w:r w:rsidRPr="002A3A55">
        <w:rPr>
          <w:sz w:val="16"/>
        </w:rPr>
        <w:t xml:space="preserve">,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That’s the scale of resources we’re talking about. These vast material supplies could </w:t>
      </w:r>
      <w:r w:rsidRPr="002A3A55">
        <w:rPr>
          <w:rStyle w:val="StyleUnderline"/>
        </w:rPr>
        <w:t>make for a</w:t>
      </w:r>
      <w:r w:rsidRPr="002A3A55">
        <w:rPr>
          <w:sz w:val="16"/>
        </w:rPr>
        <w:t>n era that people call ‘</w:t>
      </w:r>
      <w:r w:rsidRPr="002A3A55">
        <w:rPr>
          <w:rStyle w:val="StyleUnderline"/>
        </w:rPr>
        <w:t>post-scarcity’</w:t>
      </w:r>
      <w:r w:rsidRPr="002A3A55">
        <w:rPr>
          <w:sz w:val="16"/>
        </w:rPr>
        <w:t xml:space="preserve">, </w:t>
      </w:r>
      <w:r w:rsidRPr="002A3A55">
        <w:rPr>
          <w:rStyle w:val="StyleUnderline"/>
        </w:rPr>
        <w:t>where there’s plenty for everyone</w:t>
      </w:r>
      <w:r w:rsidRPr="002A3A55">
        <w:rPr>
          <w:sz w:val="16"/>
        </w:rPr>
        <w:t xml:space="preserve">,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 The problem is how to get started. Iron in space is not going to make for giant profits in the short run. On the ground, it sells for less than $200 a ton. It would be worth more in space, but unfortunately </w:t>
      </w:r>
      <w:r w:rsidRPr="002A3A55">
        <w:rPr>
          <w:rStyle w:val="StyleUnderline"/>
          <w:highlight w:val="yellow"/>
        </w:rPr>
        <w:t>there’s no one to buy huge tonnages of iron in space</w:t>
      </w:r>
      <w:r w:rsidRPr="002A3A55">
        <w:rPr>
          <w:sz w:val="16"/>
        </w:rPr>
        <w:t xml:space="preserve">. To adapt the tagline from the Alien movies – ‘In space, no one can hear you sell.’ It certainly isn’t worth </w:t>
      </w:r>
      <w:r w:rsidRPr="002A3A55">
        <w:rPr>
          <w:rStyle w:val="StyleUnderline"/>
          <w:highlight w:val="yellow"/>
        </w:rPr>
        <w:t>bringing space iron back to Earth</w:t>
      </w:r>
      <w:r w:rsidRPr="002A3A55">
        <w:rPr>
          <w:sz w:val="16"/>
        </w:rPr>
        <w:t xml:space="preserve"> since the </w:t>
      </w:r>
      <w:r w:rsidRPr="002A3A55">
        <w:rPr>
          <w:rStyle w:val="StyleUnderline"/>
          <w:highlight w:val="yellow"/>
        </w:rPr>
        <w:t>cost</w:t>
      </w:r>
      <w:r w:rsidRPr="002A3A55">
        <w:rPr>
          <w:sz w:val="16"/>
        </w:rPr>
        <w:t xml:space="preserve"> of doing so </w:t>
      </w:r>
      <w:r w:rsidRPr="002A3A55">
        <w:rPr>
          <w:rStyle w:val="StyleUnderline"/>
          <w:highlight w:val="yellow"/>
        </w:rPr>
        <w:t>would</w:t>
      </w:r>
      <w:r w:rsidRPr="002A3A55">
        <w:rPr>
          <w:sz w:val="16"/>
        </w:rPr>
        <w:t xml:space="preserve"> far </w:t>
      </w:r>
      <w:r w:rsidRPr="002A3A55">
        <w:rPr>
          <w:rStyle w:val="StyleUnderline"/>
          <w:highlight w:val="yellow"/>
        </w:rPr>
        <w:t>exceed the price it could command</w:t>
      </w:r>
      <w:r w:rsidRPr="002A3A55">
        <w:rPr>
          <w:sz w:val="16"/>
        </w:rPr>
        <w:t xml:space="preserve">. </w:t>
      </w:r>
      <w:r w:rsidRPr="002A3A55">
        <w:rPr>
          <w:rStyle w:val="StyleUnderline"/>
          <w:highlight w:val="yellow"/>
        </w:rPr>
        <w:t xml:space="preserve">Starting to mine space for resources will have to begin with </w:t>
      </w:r>
      <w:r w:rsidRPr="002A3A55">
        <w:rPr>
          <w:rStyle w:val="StyleUnderline"/>
          <w:highlight w:val="yellow"/>
        </w:rPr>
        <w:lastRenderedPageBreak/>
        <w:t>something so valuable that the cost of obtaining it in space is small by comparison</w:t>
      </w:r>
      <w:r w:rsidRPr="002A3A55">
        <w:rPr>
          <w:sz w:val="16"/>
        </w:rPr>
        <w:t xml:space="preserve">. For now, the best bets are precious metals and – surprise – water. </w:t>
      </w:r>
      <w:r w:rsidRPr="002A3A55">
        <w:rPr>
          <w:rStyle w:val="StyleUnderline"/>
          <w:highlight w:val="yellow"/>
        </w:rPr>
        <w:t>Precious metals</w:t>
      </w:r>
      <w:r w:rsidRPr="002A3A55">
        <w:rPr>
          <w:sz w:val="16"/>
        </w:rPr>
        <w:t xml:space="preserve"> are obvious.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w:t>
      </w:r>
      <w:proofErr w:type="gramStart"/>
      <w:r w:rsidRPr="002A3A55">
        <w:rPr>
          <w:sz w:val="16"/>
        </w:rPr>
        <w:t>have to</w:t>
      </w:r>
      <w:proofErr w:type="gramEnd"/>
      <w:r w:rsidRPr="002A3A55">
        <w:rPr>
          <w:sz w:val="16"/>
        </w:rPr>
        <w:t xml:space="preserve"> carry exponentially more fuel; unlike airplanes, they don’t get the oxygen for free from their surroundings, they have to pull it along with them. Any refining of platinum will have to be done robotically out in the native orbit of the asteroid. That’s quite a challenge. </w:t>
      </w:r>
      <w:r w:rsidRPr="002A3A55">
        <w:rPr>
          <w:rStyle w:val="StyleUnderline"/>
          <w:highlight w:val="yellow"/>
        </w:rPr>
        <w:t>Water</w:t>
      </w:r>
      <w:r w:rsidRPr="002A3A55">
        <w:rPr>
          <w:sz w:val="16"/>
        </w:rPr>
        <w:t xml:space="preserve"> is a less obvious money-maker. The surprise is that water is also worth millions per ton – if it’s sold in space. Water in space is </w:t>
      </w:r>
      <w:proofErr w:type="gramStart"/>
      <w:r w:rsidRPr="002A3A55">
        <w:rPr>
          <w:sz w:val="16"/>
        </w:rPr>
        <w:t>really useful</w:t>
      </w:r>
      <w:proofErr w:type="gramEnd"/>
      <w:r w:rsidRPr="002A3A55">
        <w:rPr>
          <w:sz w:val="16"/>
        </w:rPr>
        <w:t xml:space="preserve">. It’s good for </w:t>
      </w:r>
      <w:r w:rsidRPr="002A3A55">
        <w:rPr>
          <w:sz w:val="8"/>
          <w:szCs w:val="16"/>
        </w:rPr>
        <w:t xml:space="preserve">drinking, and the oxygen in it is good for breathing. You can split the hydrogen from the oxygen in H2O and you’ve got rocket fuel, and water is good at absorbing radiation to protect people from cancer-causing cosmic rays. So, in principle, water in orbit is </w:t>
      </w:r>
      <w:proofErr w:type="gramStart"/>
      <w:r w:rsidRPr="002A3A55">
        <w:rPr>
          <w:sz w:val="8"/>
          <w:szCs w:val="16"/>
        </w:rPr>
        <w:t>pretty valuable</w:t>
      </w:r>
      <w:proofErr w:type="gramEnd"/>
      <w:r w:rsidRPr="002A3A55">
        <w:rPr>
          <w:sz w:val="8"/>
          <w:szCs w:val="16"/>
        </w:rPr>
        <w:t xml:space="preserve">. The good news is that up to 10 per cent of a water-rich asteroid can be water. It won’t be simple ice, most likely, but will be bound into clays and other rocks. Even better, water is much easier to extract than precious metals. Simply heating up the rock will release water that can then be captured. How much is space water worth? Until recently, it cost $20 million to get a ton of water into even a low orbit – </w:t>
      </w:r>
      <w:proofErr w:type="gramStart"/>
      <w:r w:rsidRPr="002A3A55">
        <w:rPr>
          <w:sz w:val="8"/>
          <w:szCs w:val="16"/>
        </w:rPr>
        <w:t>say,</w:t>
      </w:r>
      <w:proofErr w:type="gramEnd"/>
      <w:r w:rsidRPr="002A3A55">
        <w:rPr>
          <w:sz w:val="8"/>
          <w:szCs w:val="16"/>
        </w:rPr>
        <w:t xml:space="preserve"> to the International Space Station (ISS). To get a ton of water to a high orbit, like the 24-hour orbit of TV transmitting satellites, would cost about three times as much. SpaceX has started to cut that cost; for now, it’s charging about $3 million a ton to a low orbit on a Falcon 9 rocket. Water from asteroids might be able to compete with those prices and still return a nice profit. But the bad news is that, right now, there’s no one in space who wants to buy water. At least not yet. That might be about to change. We won’t get to build cities in space unless we can build simpler space stations </w:t>
      </w:r>
      <w:proofErr w:type="gramStart"/>
      <w:r w:rsidRPr="002A3A55">
        <w:rPr>
          <w:sz w:val="8"/>
          <w:szCs w:val="16"/>
        </w:rPr>
        <w:t>first, and</w:t>
      </w:r>
      <w:proofErr w:type="gramEnd"/>
      <w:r w:rsidRPr="002A3A55">
        <w:rPr>
          <w:sz w:val="8"/>
          <w:szCs w:val="16"/>
        </w:rPr>
        <w:t xml:space="preserve"> do so at an affordable cost that can scale. If we have space stations, they will need supplies, especially of water and perhaps construction materials. That demand could create a business delivering these supplies from space instead of from Earth. In this case, the asteroids would have the most to offer. </w:t>
      </w:r>
      <w:proofErr w:type="gramStart"/>
      <w:r w:rsidRPr="002A3A55">
        <w:rPr>
          <w:sz w:val="8"/>
          <w:szCs w:val="16"/>
        </w:rPr>
        <w:t>So</w:t>
      </w:r>
      <w:proofErr w:type="gramEnd"/>
      <w:r w:rsidRPr="002A3A55">
        <w:rPr>
          <w:sz w:val="8"/>
          <w:szCs w:val="16"/>
        </w:rPr>
        <w:t xml:space="preserve"> space stations – particularly commercial space stations – are the key to acquiring asteroid resources. Why build space stations? There are three primary uses: research, </w:t>
      </w:r>
      <w:proofErr w:type="gramStart"/>
      <w:r w:rsidRPr="002A3A55">
        <w:rPr>
          <w:sz w:val="8"/>
          <w:szCs w:val="16"/>
        </w:rPr>
        <w:t>manufacturing</w:t>
      </w:r>
      <w:proofErr w:type="gramEnd"/>
      <w:r w:rsidRPr="002A3A55">
        <w:rPr>
          <w:sz w:val="8"/>
          <w:szCs w:val="16"/>
        </w:rPr>
        <w:t xml:space="preserve"> and tourism. Research has always been done on the ISS, but facilities and time have been in short supply. In recent years, the equipment has improved a lot, but astronaut time is still scarce. Each astronaut </w:t>
      </w:r>
      <w:proofErr w:type="gramStart"/>
      <w:r w:rsidRPr="002A3A55">
        <w:rPr>
          <w:sz w:val="8"/>
          <w:szCs w:val="16"/>
        </w:rPr>
        <w:t>has to</w:t>
      </w:r>
      <w:proofErr w:type="gramEnd"/>
      <w:r w:rsidRPr="002A3A55">
        <w:rPr>
          <w:sz w:val="8"/>
          <w:szCs w:val="16"/>
        </w:rPr>
        <w:t xml:space="preserve">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their years of experience could be put to good use operating and watching over their studies. Spotting subtle anomalies that could be a sign of a failure, or of a discovery, is much better done in person by experts. 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 Fortunately, the new commercial stations will be much easier to train for, taking a couple of months or so, because they’ll have a single manufacturer with consistent, uniform interfaces, and a separate professional crew to deal with maintenance and emergencies. The companies with advanced plans so far are all US-based, so English will be the language used. As English is the lingua franca of science, it poses little challenge to scientists worldwide. The transport cost of bringing a new heart down to Earth is going to be far less than it’s worth to the recipient Manufacturing in space has always seemed like a fool’s errand. Whatever you make out there would have to be worth outrageous amounts to cover the shipping costs back to Earth. Now, though, those costs have come down almost 10-fold, with more reductions promised. As a result, a few items do pass that test. Already, there are first tests taking place on the ISS to see if the advantages of manufacturing in almost zero gravity (‘micro-gravity’) are </w:t>
      </w:r>
      <w:proofErr w:type="gramStart"/>
      <w:r w:rsidRPr="002A3A55">
        <w:rPr>
          <w:sz w:val="8"/>
          <w:szCs w:val="16"/>
        </w:rPr>
        <w:t>really as</w:t>
      </w:r>
      <w:proofErr w:type="gramEnd"/>
      <w:r w:rsidRPr="002A3A55">
        <w:rPr>
          <w:sz w:val="8"/>
          <w:szCs w:val="16"/>
        </w:rPr>
        <w:t xml:space="preserve"> great as some have suggested. The most popular idea is to make super-powerful optical </w:t>
      </w:r>
      <w:proofErr w:type="spellStart"/>
      <w:r w:rsidRPr="002A3A55">
        <w:rPr>
          <w:sz w:val="8"/>
          <w:szCs w:val="16"/>
        </w:rPr>
        <w:t>fibres</w:t>
      </w:r>
      <w:proofErr w:type="spellEnd"/>
      <w:r w:rsidRPr="002A3A55">
        <w:rPr>
          <w:sz w:val="8"/>
          <w:szCs w:val="16"/>
        </w:rPr>
        <w:t xml:space="preserve"> that could carry far more data traffic than current transoceanic </w:t>
      </w:r>
      <w:proofErr w:type="spellStart"/>
      <w:r w:rsidRPr="002A3A55">
        <w:rPr>
          <w:sz w:val="8"/>
          <w:szCs w:val="16"/>
        </w:rPr>
        <w:t>fibres</w:t>
      </w:r>
      <w:proofErr w:type="spellEnd"/>
      <w:r w:rsidRPr="002A3A55">
        <w:rPr>
          <w:sz w:val="8"/>
          <w:szCs w:val="16"/>
        </w:rPr>
        <w:t xml:space="preserve"> can. They could potentially do so more cheaply because they would be simpler: they wouldn’t need repeater stations. Certainly, the demand is there, since there’s no limit to the number of cat videos we must share. These ‘ZBLAN’ optical </w:t>
      </w:r>
      <w:proofErr w:type="spellStart"/>
      <w:r w:rsidRPr="002A3A55">
        <w:rPr>
          <w:sz w:val="8"/>
          <w:szCs w:val="16"/>
        </w:rPr>
        <w:t>fibres</w:t>
      </w:r>
      <w:proofErr w:type="spellEnd"/>
      <w:r w:rsidRPr="002A3A55">
        <w:rPr>
          <w:sz w:val="8"/>
          <w:szCs w:val="16"/>
        </w:rPr>
        <w:t xml:space="preserve"> showed dramatic improvements when small amounts were made during brief, half-minute long intervals of weightlessness on a parabolic flight. There are a few companies already trying to make ZBLAN </w:t>
      </w:r>
      <w:proofErr w:type="spellStart"/>
      <w:r w:rsidRPr="002A3A55">
        <w:rPr>
          <w:sz w:val="8"/>
          <w:szCs w:val="16"/>
        </w:rPr>
        <w:t>fibres</w:t>
      </w:r>
      <w:proofErr w:type="spellEnd"/>
      <w:r w:rsidRPr="002A3A55">
        <w:rPr>
          <w:sz w:val="8"/>
          <w:szCs w:val="16"/>
        </w:rPr>
        <w:t xml:space="preserve"> on the ISS. The results must be promising because they went back after their first attempt. A kilogram of fancy optical </w:t>
      </w:r>
      <w:proofErr w:type="spellStart"/>
      <w:r w:rsidRPr="002A3A55">
        <w:rPr>
          <w:sz w:val="8"/>
          <w:szCs w:val="16"/>
        </w:rPr>
        <w:t>fibres</w:t>
      </w:r>
      <w:proofErr w:type="spellEnd"/>
      <w:r w:rsidRPr="002A3A55">
        <w:rPr>
          <w:sz w:val="8"/>
          <w:szCs w:val="16"/>
        </w:rPr>
        <w:t xml:space="preserve"> already sells for about $1 million to $20 million. That will pay for the postage and still give you change! Another idea is to 3D-print human organs in space. Why? Printing ears on Earth has been done, using a scaffolding that later dissolves away. But some organs are trickier, and scaffolds don’t always work. Without that support, the layers of cells tend to slip and slide out of position, which is not the desired effect for something meant to keep you alive. In micro-gravity, the slipping and sliding should be much smaller. The goal is eventually to be able to print a human heart. A heart weighs less than a kilogram. Even with packaging to keep it healthy, the transport cost of bringing a new heart down to Earth is going to be far less than it’s worth to the recipient. Again, first experiments toward this goal are underway on the ISS. A finger splint produced by the ISS’s onboard 3D printer. Courtesy of NASA Tourism in space </w:t>
      </w:r>
      <w:proofErr w:type="gramStart"/>
      <w:r w:rsidRPr="002A3A55">
        <w:rPr>
          <w:sz w:val="8"/>
          <w:szCs w:val="16"/>
        </w:rPr>
        <w:t>actually goes</w:t>
      </w:r>
      <w:proofErr w:type="gramEnd"/>
      <w:r w:rsidRPr="002A3A55">
        <w:rPr>
          <w:sz w:val="8"/>
          <w:szCs w:val="16"/>
        </w:rPr>
        <w:t xml:space="preserve"> back quite a way. The first space tourist was Dennis Tito, a US engineer and entrepreneur, who spent a week or so on board the ISS 20 years ago, in 2001. His ride on a Russian Soyuz spaceship was arranged by Space Adventures Inc, a company set up to get private individuals into space. Since then, there have been six others who flew to space with Space Adventures, though their seats weren’t cheap: each ticket cost tens of millions of US dollars. That price limits the ridership </w:t>
      </w:r>
      <w:proofErr w:type="gramStart"/>
      <w:r w:rsidRPr="002A3A55">
        <w:rPr>
          <w:sz w:val="8"/>
          <w:szCs w:val="16"/>
        </w:rPr>
        <w:t>pretty strongly</w:t>
      </w:r>
      <w:proofErr w:type="gramEnd"/>
      <w:r w:rsidRPr="002A3A55">
        <w:rPr>
          <w:sz w:val="8"/>
          <w:szCs w:val="16"/>
        </w:rPr>
        <w:t xml:space="preserve">. The hope is that the new spaceships will drop the price to something a little more reasonable, say the price of a nice house. At that price, people – still highly affluent – will start to fill up the commercial space stations. The first few might put up with arduous ways of conserving water that the astronauts on the ISS endure, but if one enterprising space station offers showers and a good toilet, they’ll be able to charge a premium. That in turn will produce a demand for a lot more water, where asteroids might come in handy. And there could be unexpected and subtler benefits of space tourism. More people will experience the ‘overview effect’, in which seeing our planet as one borderless, delicate biosphere increases awareness of the fragility and beauty of life. As many of these space tourists will be wealthy, perhaps a shift in their perspective will have outsized influence. Axiom Space has had the interiors of their space station curated by the luxury designer Philippe </w:t>
      </w:r>
      <w:proofErr w:type="spellStart"/>
      <w:r w:rsidRPr="002A3A55">
        <w:rPr>
          <w:sz w:val="8"/>
          <w:szCs w:val="16"/>
        </w:rPr>
        <w:t>Starck</w:t>
      </w:r>
      <w:proofErr w:type="spellEnd"/>
      <w:r w:rsidRPr="002A3A55">
        <w:rPr>
          <w:sz w:val="8"/>
          <w:szCs w:val="16"/>
        </w:rPr>
        <w:t xml:space="preserve"> Space stations have always been extremely expensive items that only governments could afford. The ISS is the leading example. It has been called the most expensive building project ever, at about $100 billion. There are now at least four companies trying to make space stations cheaper with the idea of operating them commercially. COVID-19 shut down one of these ventures, Bigelow Aerospace, but the Sierra Nevada Corporation is a new entrant to the space station game. In addition, there’s United Launch Alliance and, the present leader of the pack, Axiom Space. Axiom Space will start off attaching the first part of its space station to the ISS in late 2024. Over several years, it will add more pieces until it has enough to stand alone, then it will detach itself and fly as an independent, Axiom-owned space station. In recognition that some of their clientele will be used to five-star hotels, Axiom Space has had the interiors of their space station curated by the luxury designer Philippe </w:t>
      </w:r>
      <w:proofErr w:type="spellStart"/>
      <w:r w:rsidRPr="002A3A55">
        <w:rPr>
          <w:sz w:val="8"/>
          <w:szCs w:val="16"/>
        </w:rPr>
        <w:t>Starck</w:t>
      </w:r>
      <w:proofErr w:type="spellEnd"/>
      <w:r w:rsidRPr="002A3A55">
        <w:rPr>
          <w:sz w:val="8"/>
          <w:szCs w:val="16"/>
        </w:rPr>
        <w:t xml:space="preserve">. Axiom plans to cut the cost of their station at least 10-fold compared with the ISS. There are many countries that want a human space </w:t>
      </w:r>
      <w:proofErr w:type="spellStart"/>
      <w:r w:rsidRPr="002A3A55">
        <w:rPr>
          <w:sz w:val="8"/>
          <w:szCs w:val="16"/>
        </w:rPr>
        <w:t>programme</w:t>
      </w:r>
      <w:proofErr w:type="spellEnd"/>
      <w:r w:rsidRPr="002A3A55">
        <w:rPr>
          <w:sz w:val="8"/>
          <w:szCs w:val="16"/>
        </w:rPr>
        <w:t xml:space="preserve"> but couldn’t previously afford it. Soon they can. Axiom says that they already have </w:t>
      </w:r>
      <w:r w:rsidRPr="002A3A55">
        <w:rPr>
          <w:sz w:val="16"/>
        </w:rPr>
        <w:t xml:space="preserve">more than 20 countries signed up. All three of these new for-profit uses for space – research, </w:t>
      </w:r>
      <w:proofErr w:type="gramStart"/>
      <w:r w:rsidRPr="002A3A55">
        <w:rPr>
          <w:sz w:val="16"/>
        </w:rPr>
        <w:t>manufacturing</w:t>
      </w:r>
      <w:proofErr w:type="gramEnd"/>
      <w:r w:rsidRPr="002A3A55">
        <w:rPr>
          <w:sz w:val="16"/>
        </w:rPr>
        <w:t xml:space="preserve"> and tourism – will lead to a demand for more material in space. Water is needed for all of them, as well as a lot of construction materials. Will all that material come from Earth? Or will our growing capabilities in space mean that it becomes cheaper to bring some of it from the asteroids? Getting resources from space profitably is not a slam dunk. The physics makes sense – the energy needed is far less than to bring them up from Earth – but the economics aren’t obvious. </w:t>
      </w:r>
      <w:r w:rsidRPr="002A3A55">
        <w:rPr>
          <w:rStyle w:val="StyleUnderline"/>
          <w:highlight w:val="yellow"/>
        </w:rPr>
        <w:t>Getting entrepreneurs and venture capitalists interested in a new enterprise always depends on increasing the reward and diminishing the risk</w:t>
      </w:r>
      <w:r w:rsidRPr="002A3A55">
        <w:rPr>
          <w:sz w:val="16"/>
        </w:rPr>
        <w:t xml:space="preserve"> until they reach a threshold where it’s worth taking the leap. Then again, they can’t wait too long or someone else will beat them to it. Historically, governments have done the high-risk, long-term investment needed to seed new markets. And they’re doing so today for space resources. It seems a safe bet that a decade from now there will be a bunch of commercial space stations orbiting Earth, and that they will house a growing number of people working and vacationing in space. For many, this will constitute our first step in creating a beyond-Earth society.</w:t>
      </w:r>
    </w:p>
    <w:p w14:paraId="2885CD2D" w14:textId="77777777" w:rsidR="004966C4" w:rsidRDefault="004966C4" w:rsidP="004966C4">
      <w:pPr>
        <w:pStyle w:val="Heading4"/>
      </w:pPr>
      <w:r>
        <w:t>Primacy solves arms races and great power war – unipolarity is sustainable, and prevents power vacuums and global escalation</w:t>
      </w:r>
    </w:p>
    <w:p w14:paraId="301CF4DD" w14:textId="77777777" w:rsidR="004966C4" w:rsidRDefault="004966C4" w:rsidP="004966C4">
      <w:r w:rsidRPr="00DD0C14">
        <w:rPr>
          <w:rStyle w:val="StyleUnderline"/>
          <w:b/>
          <w:bCs/>
          <w:sz w:val="26"/>
          <w:szCs w:val="26"/>
          <w:u w:val="none"/>
        </w:rPr>
        <w:t>Brands 18</w:t>
      </w:r>
      <w:r>
        <w:t xml:space="preserve"> [(Hal, Henry Kissinger Distinguished Professor at Johns Hopkins University's School of Advanced International </w:t>
      </w:r>
      <w:proofErr w:type="gramStart"/>
      <w:r>
        <w:t>Studies</w:t>
      </w:r>
      <w:proofErr w:type="gramEnd"/>
      <w:r>
        <w:t xml:space="preserve"> and a senior fellow at the Center for Strategic and Budgetary Assessments) "American Grand Strategy in the Age of Trump," Page 129-133] </w:t>
      </w:r>
    </w:p>
    <w:p w14:paraId="61EAA0FE" w14:textId="77777777" w:rsidR="004966C4" w:rsidRDefault="004966C4" w:rsidP="004966C4">
      <w:r>
        <w:rPr>
          <w:rStyle w:val="StyleUnderline"/>
        </w:rPr>
        <w:t xml:space="preserve">Since World War II, the United States has had a military </w:t>
      </w:r>
      <w:r>
        <w:rPr>
          <w:rStyle w:val="Emphasis"/>
        </w:rPr>
        <w:t>second to none</w:t>
      </w:r>
      <w:r>
        <w:t xml:space="preserve">. Since the Cold War, </w:t>
      </w:r>
      <w:r w:rsidRPr="003806C9">
        <w:rPr>
          <w:rStyle w:val="StyleUnderline"/>
          <w:highlight w:val="yellow"/>
        </w:rPr>
        <w:t xml:space="preserve">America has </w:t>
      </w:r>
      <w:r w:rsidRPr="003806C9">
        <w:rPr>
          <w:rStyle w:val="Emphasis"/>
          <w:highlight w:val="yellow"/>
        </w:rPr>
        <w:t>committed</w:t>
      </w:r>
      <w:r w:rsidRPr="003806C9">
        <w:rPr>
          <w:rStyle w:val="StyleUnderline"/>
          <w:highlight w:val="yellow"/>
        </w:rPr>
        <w:t xml:space="preserve"> to</w:t>
      </w:r>
      <w:r>
        <w:rPr>
          <w:rStyle w:val="StyleUnderline"/>
        </w:rPr>
        <w:t xml:space="preserve"> having</w:t>
      </w:r>
      <w:r>
        <w:t xml:space="preserve"> </w:t>
      </w:r>
      <w:r w:rsidRPr="003806C9">
        <w:rPr>
          <w:rStyle w:val="Emphasis"/>
          <w:highlight w:val="yellow"/>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012F20E5" w14:textId="77777777" w:rsidR="004966C4" w:rsidRDefault="004966C4" w:rsidP="004966C4">
      <w:pPr>
        <w:rPr>
          <w:rStyle w:val="Emphasis"/>
        </w:rPr>
      </w:pPr>
      <w:r w:rsidRPr="003806C9">
        <w:rPr>
          <w:rStyle w:val="StyleUnderline"/>
          <w:highlight w:val="yellow"/>
        </w:rPr>
        <w:t>From the early</w:t>
      </w:r>
      <w:r>
        <w:rPr>
          <w:rStyle w:val="StyleUnderline"/>
        </w:rPr>
        <w:t xml:space="preserve"> 19</w:t>
      </w:r>
      <w:r w:rsidRPr="003806C9">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3806C9">
        <w:rPr>
          <w:rStyle w:val="StyleUnderline"/>
          <w:highlight w:val="yellow"/>
        </w:rPr>
        <w:t>primacy was</w:t>
      </w:r>
      <w:r>
        <w:rPr>
          <w:rStyle w:val="StyleUnderline"/>
        </w:rPr>
        <w:t xml:space="preserve"> also </w:t>
      </w:r>
      <w:r w:rsidRPr="003806C9">
        <w:rPr>
          <w:rStyle w:val="StyleUnderline"/>
          <w:highlight w:val="yellow"/>
        </w:rPr>
        <w:t xml:space="preserve">unrivaled in key overseas </w:t>
      </w:r>
      <w:r w:rsidRPr="003806C9">
        <w:rPr>
          <w:rStyle w:val="Emphasis"/>
          <w:highlight w:val="yellow"/>
        </w:rPr>
        <w:t>strategic regions</w:t>
      </w:r>
      <w:r>
        <w:t>—</w:t>
      </w:r>
      <w:r w:rsidRPr="003806C9">
        <w:rPr>
          <w:rStyle w:val="Emphasis"/>
          <w:highlight w:val="yellow"/>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080DA4E5" w14:textId="77777777" w:rsidR="004966C4" w:rsidRDefault="004966C4" w:rsidP="004966C4">
      <w:r>
        <w:lastRenderedPageBreak/>
        <w:t xml:space="preserve">This </w:t>
      </w:r>
      <w:r>
        <w:rPr>
          <w:rStyle w:val="Emphasis"/>
        </w:rPr>
        <w:t xml:space="preserve">military </w:t>
      </w:r>
      <w:r w:rsidRPr="003806C9">
        <w:rPr>
          <w:rStyle w:val="Emphasis"/>
          <w:highlight w:val="yellow"/>
        </w:rPr>
        <w:t>dominance</w:t>
      </w:r>
      <w:r w:rsidRPr="003806C9">
        <w:rPr>
          <w:highlight w:val="yellow"/>
        </w:rPr>
        <w:t xml:space="preserve"> </w:t>
      </w:r>
      <w:r w:rsidRPr="003806C9">
        <w:rPr>
          <w:rStyle w:val="StyleUnderline"/>
          <w:highlight w:val="yellow"/>
        </w:rPr>
        <w:t>has constituted the</w:t>
      </w:r>
      <w:r w:rsidRPr="003806C9">
        <w:rPr>
          <w:highlight w:val="yellow"/>
        </w:rPr>
        <w:t xml:space="preserve"> </w:t>
      </w:r>
      <w:r w:rsidRPr="003806C9">
        <w:rPr>
          <w:rStyle w:val="Emphasis"/>
          <w:highlight w:val="yellow"/>
        </w:rPr>
        <w:t xml:space="preserve">hard-power backbone </w:t>
      </w:r>
      <w:r w:rsidRPr="003806C9">
        <w:rPr>
          <w:rStyle w:val="StyleUnderline"/>
          <w:highlight w:val="yellow"/>
        </w:rPr>
        <w:t>of an ambitious global strategy</w:t>
      </w:r>
      <w:r>
        <w:rPr>
          <w:rStyle w:val="StyleUnderline"/>
        </w:rPr>
        <w:t xml:space="preserve">. </w:t>
      </w:r>
      <w:r>
        <w:t>After the Cold War, U.S.</w:t>
      </w:r>
      <w:r>
        <w:rPr>
          <w:rStyle w:val="StyleUnderline"/>
        </w:rPr>
        <w:t xml:space="preserve"> policymakers committed to </w:t>
      </w:r>
      <w:r w:rsidRPr="003806C9">
        <w:rPr>
          <w:rStyle w:val="StyleUnderline"/>
          <w:highlight w:val="yellow"/>
        </w:rPr>
        <w:t>averting a return to</w:t>
      </w:r>
      <w:r>
        <w:rPr>
          <w:rStyle w:val="StyleUnderline"/>
        </w:rPr>
        <w:t xml:space="preserve"> the </w:t>
      </w:r>
      <w:r w:rsidRPr="003806C9">
        <w:rPr>
          <w:rStyle w:val="Emphasis"/>
          <w:highlight w:val="yellow"/>
        </w:rPr>
        <w:t>unstable multipolarity</w:t>
      </w:r>
      <w:r w:rsidRPr="003806C9">
        <w:rPr>
          <w:rStyle w:val="StyleUnderline"/>
          <w:highlight w:val="yellow"/>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3806C9">
        <w:rPr>
          <w:rStyle w:val="StyleUnderline"/>
          <w:highlight w:val="yellow"/>
        </w:rPr>
        <w:t xml:space="preserve">advancing </w:t>
      </w:r>
      <w:r w:rsidRPr="003806C9">
        <w:rPr>
          <w:rStyle w:val="Emphasis"/>
          <w:highlight w:val="yellow"/>
        </w:rPr>
        <w:t>liberal political values</w:t>
      </w:r>
      <w:r w:rsidRPr="003806C9">
        <w:rPr>
          <w:rStyle w:val="StyleUnderline"/>
          <w:highlight w:val="yellow"/>
        </w:rPr>
        <w:t xml:space="preserve"> and an open</w:t>
      </w:r>
      <w:r>
        <w:rPr>
          <w:rStyle w:val="StyleUnderline"/>
        </w:rPr>
        <w:t xml:space="preserve"> international </w:t>
      </w:r>
      <w:r w:rsidRPr="003806C9">
        <w:rPr>
          <w:rStyle w:val="Emphasis"/>
          <w:highlight w:val="yellow"/>
        </w:rPr>
        <w:t>economy</w:t>
      </w:r>
      <w:r w:rsidRPr="003806C9">
        <w:rPr>
          <w:rStyle w:val="StyleUnderline"/>
          <w:highlight w:val="yellow"/>
        </w:rPr>
        <w:t>,</w:t>
      </w:r>
      <w:r>
        <w:rPr>
          <w:rStyle w:val="StyleUnderline"/>
        </w:rPr>
        <w:t xml:space="preserve"> and to </w:t>
      </w:r>
      <w:r w:rsidRPr="003806C9">
        <w:rPr>
          <w:rStyle w:val="Emphasis"/>
          <w:highlight w:val="yellow"/>
        </w:rPr>
        <w:t>suppressing</w:t>
      </w:r>
      <w:r>
        <w:rPr>
          <w:rStyle w:val="StyleUnderline"/>
        </w:rPr>
        <w:t xml:space="preserve"> international scourges such as </w:t>
      </w:r>
      <w:r w:rsidRPr="003806C9">
        <w:rPr>
          <w:rStyle w:val="Emphasis"/>
          <w:highlight w:val="yellow"/>
        </w:rPr>
        <w:t>rogue states</w:t>
      </w:r>
      <w:r w:rsidRPr="003806C9">
        <w:rPr>
          <w:rStyle w:val="StyleUnderline"/>
          <w:highlight w:val="yellow"/>
        </w:rPr>
        <w:t xml:space="preserve">, </w:t>
      </w:r>
      <w:r w:rsidRPr="003806C9">
        <w:rPr>
          <w:rStyle w:val="Emphasis"/>
          <w:highlight w:val="yellow"/>
        </w:rPr>
        <w:t>nuclear proliferation</w:t>
      </w:r>
      <w:r w:rsidRPr="003806C9">
        <w:rPr>
          <w:rStyle w:val="StyleUnderline"/>
          <w:highlight w:val="yellow"/>
        </w:rPr>
        <w:t>, and</w:t>
      </w:r>
      <w:r>
        <w:rPr>
          <w:rStyle w:val="StyleUnderline"/>
        </w:rPr>
        <w:t xml:space="preserve"> catastrophic </w:t>
      </w:r>
      <w:r w:rsidRPr="003806C9">
        <w:rPr>
          <w:rStyle w:val="Emphasis"/>
          <w:highlight w:val="yellow"/>
        </w:rPr>
        <w:t>terrorism</w:t>
      </w:r>
      <w:r>
        <w:rPr>
          <w:rStyle w:val="StyleUnderline"/>
        </w:rPr>
        <w:t xml:space="preserve">. </w:t>
      </w:r>
      <w:r>
        <w:t xml:space="preserve">And because they recognized that military force remained the ultima ratio </w:t>
      </w:r>
      <w:proofErr w:type="spellStart"/>
      <w:r>
        <w:t>regum</w:t>
      </w:r>
      <w:proofErr w:type="spellEnd"/>
      <w:r>
        <w:t xml:space="preserve">,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0E7BA569" w14:textId="77777777" w:rsidR="004966C4" w:rsidRDefault="004966C4" w:rsidP="004966C4">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3806C9">
        <w:rPr>
          <w:rStyle w:val="StyleUnderline"/>
          <w:highlight w:val="yellow"/>
        </w:rPr>
        <w:t xml:space="preserve">prevailing global </w:t>
      </w:r>
      <w:r w:rsidRPr="003806C9">
        <w:rPr>
          <w:rStyle w:val="Emphasis"/>
          <w:highlight w:val="yellow"/>
        </w:rPr>
        <w:t>norms</w:t>
      </w:r>
      <w:r>
        <w:rPr>
          <w:rStyle w:val="StyleUnderline"/>
        </w:rPr>
        <w:t xml:space="preserve"> generally </w:t>
      </w:r>
      <w:r w:rsidRPr="003806C9">
        <w:rPr>
          <w:rStyle w:val="StyleUnderline"/>
          <w:highlight w:val="yellow"/>
        </w:rPr>
        <w:t xml:space="preserve">reflect </w:t>
      </w:r>
      <w:r w:rsidRPr="003806C9">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3806C9">
        <w:rPr>
          <w:rStyle w:val="StyleUnderline"/>
          <w:highlight w:val="yellow"/>
        </w:rPr>
        <w:t>the international order</w:t>
      </w:r>
      <w:r>
        <w:rPr>
          <w:rStyle w:val="StyleUnderline"/>
        </w:rPr>
        <w:t xml:space="preserve"> </w:t>
      </w:r>
      <w:r w:rsidRPr="003806C9">
        <w:rPr>
          <w:rStyle w:val="StyleUnderline"/>
          <w:highlight w:val="yellow"/>
        </w:rPr>
        <w:t>required “</w:t>
      </w:r>
      <w:r w:rsidRPr="003806C9">
        <w:rPr>
          <w:rStyle w:val="Emphasis"/>
          <w:highlight w:val="yellow"/>
        </w:rPr>
        <w:t>strengths beyond challenge</w:t>
      </w:r>
      <w:r>
        <w:rPr>
          <w:rStyle w:val="StyleUnderline"/>
        </w:rPr>
        <w:t>,” but it was not at all inaccurate.</w:t>
      </w:r>
    </w:p>
    <w:p w14:paraId="38855F4F" w14:textId="77777777" w:rsidR="004966C4" w:rsidRDefault="004966C4" w:rsidP="004966C4">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FA637B2" w14:textId="77777777" w:rsidR="004966C4" w:rsidRDefault="004966C4" w:rsidP="004966C4">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3806C9">
        <w:rPr>
          <w:rStyle w:val="StyleUnderline"/>
          <w:highlight w:val="yellow"/>
        </w:rPr>
        <w:t>if Washington cut back too far</w:t>
      </w:r>
      <w:r>
        <w:rPr>
          <w:rStyle w:val="StyleUnderline"/>
        </w:rPr>
        <w:t>, its primacy would erode to a point where it ceased to deliver its geopolitical benefits</w:t>
      </w:r>
      <w:r>
        <w:t xml:space="preserve">. </w:t>
      </w:r>
      <w:r w:rsidRPr="003806C9">
        <w:rPr>
          <w:rStyle w:val="Emphasis"/>
          <w:highlight w:val="yellow"/>
        </w:rPr>
        <w:t>Alliances</w:t>
      </w:r>
      <w:r>
        <w:t xml:space="preserve"> </w:t>
      </w:r>
      <w:r>
        <w:rPr>
          <w:rStyle w:val="StyleUnderline"/>
        </w:rPr>
        <w:t>would</w:t>
      </w:r>
      <w:r>
        <w:t xml:space="preserve"> </w:t>
      </w:r>
      <w:r w:rsidRPr="003806C9">
        <w:rPr>
          <w:rStyle w:val="Emphasis"/>
          <w:highlight w:val="yellow"/>
        </w:rPr>
        <w:t>lose credibility</w:t>
      </w:r>
      <w:r>
        <w:t xml:space="preserve">; </w:t>
      </w:r>
      <w:r>
        <w:rPr>
          <w:rStyle w:val="StyleUnderline"/>
        </w:rPr>
        <w:t>the</w:t>
      </w:r>
      <w:r>
        <w:t xml:space="preserve"> </w:t>
      </w:r>
      <w:r w:rsidRPr="003806C9">
        <w:rPr>
          <w:rStyle w:val="StyleUnderline"/>
          <w:highlight w:val="yellow"/>
        </w:rPr>
        <w:t>stability</w:t>
      </w:r>
      <w:r>
        <w:rPr>
          <w:rStyle w:val="StyleUnderline"/>
        </w:rPr>
        <w:t xml:space="preserve"> of key </w:t>
      </w:r>
      <w:r>
        <w:rPr>
          <w:rStyle w:val="Emphasis"/>
        </w:rPr>
        <w:t>regions</w:t>
      </w:r>
      <w:r>
        <w:rPr>
          <w:rStyle w:val="StyleUnderline"/>
        </w:rPr>
        <w:t xml:space="preserve"> </w:t>
      </w:r>
      <w:r w:rsidRPr="003806C9">
        <w:rPr>
          <w:rStyle w:val="StyleUnderline"/>
          <w:highlight w:val="yellow"/>
        </w:rPr>
        <w:t>would</w:t>
      </w:r>
      <w:r>
        <w:rPr>
          <w:rStyle w:val="StyleUnderline"/>
        </w:rPr>
        <w:t xml:space="preserve"> be </w:t>
      </w:r>
      <w:r w:rsidRPr="003806C9">
        <w:rPr>
          <w:rStyle w:val="Emphasis"/>
          <w:highlight w:val="yellow"/>
        </w:rPr>
        <w:t>erode</w:t>
      </w:r>
      <w:r>
        <w:rPr>
          <w:rStyle w:val="Emphasis"/>
        </w:rPr>
        <w:t>d</w:t>
      </w:r>
      <w:r>
        <w:t xml:space="preserve">; </w:t>
      </w:r>
      <w:r>
        <w:rPr>
          <w:rStyle w:val="Emphasis"/>
        </w:rPr>
        <w:t>rivals would be emboldened</w:t>
      </w:r>
      <w:r>
        <w:t xml:space="preserve">; </w:t>
      </w:r>
      <w:r>
        <w:rPr>
          <w:rStyle w:val="Emphasis"/>
        </w:rPr>
        <w:t xml:space="preserve">international </w:t>
      </w:r>
      <w:r w:rsidRPr="003806C9">
        <w:rPr>
          <w:rStyle w:val="Emphasis"/>
          <w:highlight w:val="yellow"/>
        </w:rPr>
        <w:t>crises would go unaddressed</w:t>
      </w:r>
      <w:r>
        <w:t xml:space="preserve">. American </w:t>
      </w:r>
      <w:r w:rsidRPr="003806C9">
        <w:rPr>
          <w:rStyle w:val="StyleUnderline"/>
          <w:highlight w:val="yellow"/>
        </w:rPr>
        <w:t>primacy was</w:t>
      </w:r>
      <w:r>
        <w:rPr>
          <w:rStyle w:val="StyleUnderline"/>
        </w:rPr>
        <w:t xml:space="preserve"> thus like </w:t>
      </w:r>
      <w:r w:rsidRPr="003806C9">
        <w:rPr>
          <w:rStyle w:val="StyleUnderline"/>
          <w:highlight w:val="yellow"/>
        </w:rPr>
        <w:t xml:space="preserve">a </w:t>
      </w:r>
      <w:r w:rsidRPr="003806C9">
        <w:rPr>
          <w:rStyle w:val="Emphasis"/>
          <w:highlight w:val="yellow"/>
        </w:rPr>
        <w:t>reasonably priced insurance policy</w:t>
      </w:r>
      <w:r>
        <w:t>.</w:t>
      </w:r>
    </w:p>
    <w:p w14:paraId="56B38FAA" w14:textId="77777777" w:rsidR="004966C4" w:rsidRDefault="004966C4" w:rsidP="004966C4"/>
    <w:p w14:paraId="419B4B18" w14:textId="77777777" w:rsidR="004966C4" w:rsidRDefault="004966C4" w:rsidP="004966C4"/>
    <w:p w14:paraId="7D9CA57E" w14:textId="77777777" w:rsidR="004966C4" w:rsidRDefault="004966C4" w:rsidP="004966C4"/>
    <w:p w14:paraId="7D85C170" w14:textId="77777777" w:rsidR="004966C4" w:rsidRDefault="004966C4" w:rsidP="004966C4">
      <w:pPr>
        <w:rPr>
          <w:rStyle w:val="StyleUnderline"/>
        </w:rPr>
      </w:pP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0F5AF0D5" w14:textId="77777777" w:rsidR="004966C4" w:rsidRDefault="004966C4" w:rsidP="004966C4">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2ED5DAB2" w14:textId="77777777" w:rsidR="004966C4" w:rsidRDefault="004966C4" w:rsidP="004966C4">
      <w:pPr>
        <w:rPr>
          <w:rStyle w:val="Emphasis"/>
        </w:rPr>
      </w:pPr>
      <w:r>
        <w:t xml:space="preserve">First, </w:t>
      </w:r>
      <w:r w:rsidRPr="003806C9">
        <w:rPr>
          <w:rStyle w:val="Emphasis"/>
          <w:highlight w:val="yellow"/>
        </w:rPr>
        <w:t>great-power</w:t>
      </w:r>
      <w:r>
        <w:rPr>
          <w:rStyle w:val="Emphasis"/>
        </w:rPr>
        <w:t xml:space="preserve"> military </w:t>
      </w:r>
      <w:r w:rsidRPr="003806C9">
        <w:rPr>
          <w:rStyle w:val="Emphasis"/>
          <w:highlight w:val="yellow"/>
        </w:rPr>
        <w:t>competition is back</w:t>
      </w:r>
      <w:r>
        <w:t xml:space="preserve">. </w:t>
      </w:r>
      <w:r>
        <w:rPr>
          <w:rStyle w:val="StyleUnderline"/>
        </w:rPr>
        <w:t>The world’s two leading authoritarian powers</w:t>
      </w:r>
      <w:r>
        <w:t>—</w:t>
      </w:r>
      <w:r w:rsidRPr="003806C9">
        <w:rPr>
          <w:rStyle w:val="Emphasis"/>
          <w:highlight w:val="yellow"/>
        </w:rPr>
        <w:t>China</w:t>
      </w:r>
      <w:r w:rsidRPr="003806C9">
        <w:rPr>
          <w:highlight w:val="yellow"/>
        </w:rPr>
        <w:t xml:space="preserve"> </w:t>
      </w:r>
      <w:r w:rsidRPr="003806C9">
        <w:rPr>
          <w:rStyle w:val="StyleUnderline"/>
          <w:highlight w:val="yellow"/>
        </w:rPr>
        <w:t>and</w:t>
      </w:r>
      <w:r w:rsidRPr="003806C9">
        <w:rPr>
          <w:highlight w:val="yellow"/>
        </w:rPr>
        <w:t xml:space="preserve"> </w:t>
      </w:r>
      <w:r w:rsidRPr="003806C9">
        <w:rPr>
          <w:rStyle w:val="Emphasis"/>
          <w:highlight w:val="yellow"/>
        </w:rPr>
        <w:t>Russia</w:t>
      </w:r>
      <w:r>
        <w:t>—</w:t>
      </w:r>
      <w:r w:rsidRPr="003806C9">
        <w:rPr>
          <w:rStyle w:val="StyleUnderline"/>
          <w:highlight w:val="yellow"/>
        </w:rPr>
        <w:t xml:space="preserve">are seeking </w:t>
      </w:r>
      <w:r w:rsidRPr="003806C9">
        <w:rPr>
          <w:rStyle w:val="Emphasis"/>
          <w:highlight w:val="yellow"/>
        </w:rPr>
        <w:t>regional hegemony</w:t>
      </w:r>
      <w:r>
        <w:t xml:space="preserve">, </w:t>
      </w:r>
      <w:r w:rsidRPr="003806C9">
        <w:rPr>
          <w:rStyle w:val="StyleUnderline"/>
          <w:highlight w:val="yellow"/>
        </w:rPr>
        <w:t>contesting</w:t>
      </w:r>
      <w:r>
        <w:rPr>
          <w:rStyle w:val="StyleUnderline"/>
        </w:rPr>
        <w:t xml:space="preserve"> global norms such as nonaggression and </w:t>
      </w:r>
      <w:r w:rsidRPr="003806C9">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w:t>
      </w:r>
      <w:r>
        <w:rPr>
          <w:rStyle w:val="StyleUnderline"/>
        </w:rPr>
        <w:lastRenderedPageBreak/>
        <w:t xml:space="preserve">conducted </w:t>
      </w:r>
      <w:r w:rsidRPr="003806C9">
        <w:rPr>
          <w:rStyle w:val="StyleUnderline"/>
          <w:highlight w:val="yellow"/>
        </w:rPr>
        <w:t xml:space="preserve">a major military </w:t>
      </w:r>
      <w:r w:rsidRPr="003806C9">
        <w:rPr>
          <w:rStyle w:val="Emphasis"/>
          <w:highlight w:val="yellow"/>
        </w:rPr>
        <w:t>modernization</w:t>
      </w:r>
      <w:r w:rsidRPr="003806C9">
        <w:rPr>
          <w:rStyle w:val="StyleUnderline"/>
          <w:highlight w:val="yellow"/>
        </w:rPr>
        <w:t xml:space="preserve"> emphasizing </w:t>
      </w:r>
      <w:r w:rsidRPr="003806C9">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5D33A4CC" w14:textId="77777777" w:rsidR="004966C4" w:rsidRDefault="004966C4" w:rsidP="004966C4">
      <w:pPr>
        <w:rPr>
          <w:sz w:val="16"/>
        </w:rPr>
      </w:pPr>
    </w:p>
    <w:p w14:paraId="60DE4B39" w14:textId="4438EEE5" w:rsidR="00861618" w:rsidRDefault="00861618" w:rsidP="004966C4">
      <w:pPr>
        <w:pStyle w:val="Heading3"/>
      </w:pPr>
      <w:r>
        <w:lastRenderedPageBreak/>
        <w:t>3</w:t>
      </w:r>
    </w:p>
    <w:p w14:paraId="38B63FC8" w14:textId="02E2793A" w:rsidR="00861618" w:rsidRDefault="00861618" w:rsidP="00861618">
      <w:pPr>
        <w:pStyle w:val="Heading4"/>
      </w:pPr>
      <w:r>
        <w:t xml:space="preserve">CP: </w:t>
      </w:r>
      <w:r>
        <w:t xml:space="preserve">Space faring nations should </w:t>
      </w:r>
      <w:r w:rsidR="00B22B77">
        <w:t xml:space="preserve">establish a multilateral agreement that </w:t>
      </w:r>
      <w:r>
        <w:t>ban</w:t>
      </w:r>
      <w:r w:rsidR="00B22B77">
        <w:t>s</w:t>
      </w:r>
      <w:r>
        <w:t xml:space="preserve"> asteroid redirection mining projects</w:t>
      </w:r>
      <w:r w:rsidR="00172408">
        <w:t xml:space="preserve"> and </w:t>
      </w:r>
      <w:r w:rsidR="00B22B77">
        <w:t>bans t</w:t>
      </w:r>
      <w:r w:rsidR="00172408">
        <w:t>he weaponization of outer space</w:t>
      </w:r>
      <w:r>
        <w:t xml:space="preserve">. </w:t>
      </w:r>
    </w:p>
    <w:p w14:paraId="4FF86FF8" w14:textId="646E8C40" w:rsidR="00861618" w:rsidRPr="00861618" w:rsidRDefault="00861618" w:rsidP="00861618">
      <w:pPr>
        <w:pStyle w:val="Heading4"/>
      </w:pPr>
      <w:r>
        <w:t xml:space="preserve">Solves for </w:t>
      </w:r>
      <w:proofErr w:type="gramStart"/>
      <w:r>
        <w:t>all of</w:t>
      </w:r>
      <w:proofErr w:type="gramEnd"/>
      <w:r>
        <w:t xml:space="preserve"> their asteroid mining debris scenarios. Marlborough reads yellow:</w:t>
      </w:r>
    </w:p>
    <w:p w14:paraId="27854FDD" w14:textId="2D628C89" w:rsidR="00861618" w:rsidRDefault="00861618" w:rsidP="0086161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40558F2D" w14:textId="77777777" w:rsidR="00861618" w:rsidRPr="00364AB4" w:rsidRDefault="00861618" w:rsidP="00861618">
      <w:pPr>
        <w:rPr>
          <w:rStyle w:val="Emphasis"/>
        </w:rPr>
      </w:pPr>
      <w:r w:rsidRPr="00861618">
        <w:rPr>
          <w:rStyle w:val="StyleUnderline"/>
          <w:highlight w:val="yellow"/>
        </w:rPr>
        <w:t>NASA</w:t>
      </w:r>
      <w:r w:rsidRPr="00364AB4">
        <w:rPr>
          <w:rStyle w:val="StyleUnderline"/>
        </w:rPr>
        <w:t xml:space="preserve"> chose the second option for its Asteroid Redirect Mission, which </w:t>
      </w:r>
      <w:r w:rsidRPr="00861618">
        <w:rPr>
          <w:rStyle w:val="StyleUnderline"/>
          <w:highlight w:val="yellow"/>
        </w:rPr>
        <w:t>aims to pluck a boulder from an asteroid’s surface and relocate it to a stable orbit around the moon.</w:t>
      </w:r>
      <w:r w:rsidRPr="00364AB4">
        <w:rPr>
          <w:rStyle w:val="StyleUnderline"/>
        </w:rPr>
        <w:t xml:space="preserve">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proofErr w:type="spellStart"/>
      <w:r w:rsidRPr="00C670D0">
        <w:rPr>
          <w:rStyle w:val="Emphasis"/>
          <w:highlight w:val="green"/>
        </w:rPr>
        <w:t>defence</w:t>
      </w:r>
      <w:proofErr w:type="spellEnd"/>
      <w:r w:rsidRPr="00C670D0">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C670D0">
        <w:rPr>
          <w:rStyle w:val="Emphasis"/>
          <w:highlight w:val="green"/>
        </w:rPr>
        <w:t>precautions will prevent harm due to stray asteroid material.”</w:t>
      </w:r>
    </w:p>
    <w:p w14:paraId="6B705DAF" w14:textId="77777777" w:rsidR="00861618" w:rsidRPr="000832CC" w:rsidRDefault="00861618" w:rsidP="00861618">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50C70480" w14:textId="77777777" w:rsidR="00861618" w:rsidRPr="000832CC" w:rsidRDefault="00861618" w:rsidP="00861618">
      <w:pPr>
        <w:rPr>
          <w:szCs w:val="22"/>
        </w:rPr>
      </w:pPr>
      <w:r w:rsidRPr="000832CC">
        <w:rPr>
          <w:szCs w:val="22"/>
        </w:rPr>
        <w:t>Chris Taylor [journalist], 19 - ("How asteroid mining will save the Earth — and mint trillionaires," Mashable, 2019, accessed 12-13-2021, https://mashable.com/feature/asteroid-mining-space-economy)//ML</w:t>
      </w:r>
    </w:p>
    <w:p w14:paraId="2A87A3DC" w14:textId="77777777" w:rsidR="005A1635" w:rsidRDefault="00861618" w:rsidP="00861618">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4"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w:t>
      </w:r>
      <w:r w:rsidRPr="000832CC">
        <w:rPr>
          <w:sz w:val="12"/>
          <w:szCs w:val="22"/>
        </w:rPr>
        <w:lastRenderedPageBreak/>
        <w:t xml:space="preserve">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6" w:tgtFrame="_blank" w:history="1">
        <w:r w:rsidRPr="000832CC">
          <w:rPr>
            <w:rStyle w:val="StyleUnderline"/>
            <w:rFonts w:eastAsiaTheme="majorEastAsia"/>
          </w:rPr>
          <w:t>tiny hopping robot rovers</w:t>
        </w:r>
      </w:hyperlink>
      <w:r w:rsidRPr="000832CC">
        <w:rPr>
          <w:rStyle w:val="StyleUnderline"/>
        </w:rPr>
        <w:t xml:space="preserve"> and a </w:t>
      </w:r>
      <w:hyperlink r:id="rId17"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3"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w:t>
      </w:r>
    </w:p>
    <w:p w14:paraId="67FC4870" w14:textId="77777777" w:rsidR="005A1635" w:rsidRDefault="005A1635" w:rsidP="00861618">
      <w:pPr>
        <w:rPr>
          <w:sz w:val="12"/>
          <w:szCs w:val="22"/>
        </w:rPr>
      </w:pPr>
    </w:p>
    <w:p w14:paraId="7DAE1ADA" w14:textId="77777777" w:rsidR="005A1635" w:rsidRDefault="005A1635" w:rsidP="00861618">
      <w:pPr>
        <w:rPr>
          <w:sz w:val="12"/>
          <w:szCs w:val="22"/>
        </w:rPr>
      </w:pPr>
    </w:p>
    <w:p w14:paraId="7E047B23" w14:textId="5473E892" w:rsidR="00861618" w:rsidRPr="0097088D" w:rsidRDefault="00861618" w:rsidP="00861618">
      <w:pPr>
        <w:rPr>
          <w:sz w:val="12"/>
          <w:szCs w:val="22"/>
        </w:rPr>
      </w:pPr>
      <w:r w:rsidRPr="000832CC">
        <w:rPr>
          <w:sz w:val="12"/>
          <w:szCs w:val="22"/>
        </w:rPr>
        <w:t xml:space="preserve">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4"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5"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6"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7"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8"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w:t>
      </w:r>
      <w:r w:rsidRPr="000832CC">
        <w:rPr>
          <w:sz w:val="12"/>
          <w:szCs w:val="22"/>
        </w:rPr>
        <w:lastRenderedPageBreak/>
        <w:t xml:space="preserve">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0"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1"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CF4E95A" w14:textId="77777777" w:rsidR="00861618" w:rsidRPr="00405D88" w:rsidRDefault="00861618" w:rsidP="00861618">
      <w:pPr>
        <w:pStyle w:val="Heading4"/>
        <w:rPr>
          <w:rFonts w:cs="Calibri"/>
        </w:rPr>
      </w:pPr>
      <w:r w:rsidRPr="00405D88">
        <w:rPr>
          <w:rFonts w:cs="Calibri"/>
        </w:rPr>
        <w:t>Warming causes extinction.</w:t>
      </w:r>
    </w:p>
    <w:p w14:paraId="2AA8CA15" w14:textId="77777777" w:rsidR="00861618" w:rsidRPr="00405D88" w:rsidRDefault="00861618" w:rsidP="00861618">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85D5DCC" w14:textId="1B491A07" w:rsidR="00861618" w:rsidRDefault="00861618" w:rsidP="00861618">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w:t>
      </w:r>
      <w:r w:rsidRPr="00405D88">
        <w:rPr>
          <w:sz w:val="16"/>
          <w:szCs w:val="16"/>
        </w:rPr>
        <w:lastRenderedPageBreak/>
        <w:t xml:space="preserve">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5E7849B2" w14:textId="47B0129F" w:rsidR="005A1635" w:rsidRDefault="005A1635" w:rsidP="00861618">
      <w:pPr>
        <w:rPr>
          <w:sz w:val="16"/>
        </w:rPr>
      </w:pPr>
    </w:p>
    <w:p w14:paraId="48C73940" w14:textId="77777777" w:rsidR="005A1635" w:rsidRPr="00405D88" w:rsidRDefault="005A1635" w:rsidP="00861618">
      <w:pPr>
        <w:rPr>
          <w:sz w:val="16"/>
        </w:rPr>
      </w:pPr>
    </w:p>
    <w:p w14:paraId="2E8BC659" w14:textId="77777777" w:rsidR="004966C4" w:rsidRPr="00AD2468" w:rsidRDefault="004966C4" w:rsidP="004966C4"/>
    <w:p w14:paraId="4344FFD3" w14:textId="77777777" w:rsidR="004966C4" w:rsidRDefault="004966C4" w:rsidP="004966C4">
      <w:pPr>
        <w:pStyle w:val="Heading1"/>
      </w:pPr>
      <w:r>
        <w:lastRenderedPageBreak/>
        <w:t>CASE</w:t>
      </w:r>
    </w:p>
    <w:p w14:paraId="5CA25056" w14:textId="77777777" w:rsidR="004966C4" w:rsidRPr="00F43AF4" w:rsidRDefault="004966C4" w:rsidP="004966C4"/>
    <w:p w14:paraId="59F0EC2D" w14:textId="77777777" w:rsidR="004966C4" w:rsidRDefault="004966C4" w:rsidP="004966C4">
      <w:pPr>
        <w:pStyle w:val="Heading3"/>
      </w:pPr>
      <w:r>
        <w:lastRenderedPageBreak/>
        <w:t>General</w:t>
      </w:r>
    </w:p>
    <w:p w14:paraId="757840B2" w14:textId="34362586" w:rsidR="008041C9" w:rsidRPr="008041C9" w:rsidRDefault="008041C9" w:rsidP="008041C9">
      <w:pPr>
        <w:pStyle w:val="Heading4"/>
        <w:numPr>
          <w:ilvl w:val="0"/>
          <w:numId w:val="25"/>
        </w:numPr>
      </w:pPr>
      <w:r w:rsidRPr="008041C9">
        <w:t>Extra-T: They cannot fiat the creation of a global scheme of space wealth redistribution. They can ban or restrict private appropriation of outer space, but they cannot say what to do with tax revenues generated from the scheme.</w:t>
      </w:r>
    </w:p>
    <w:p w14:paraId="2156EE5E" w14:textId="04CA3DEE" w:rsidR="008041C9" w:rsidRDefault="008041C9" w:rsidP="008041C9">
      <w:pPr>
        <w:pStyle w:val="Heading4"/>
        <w:numPr>
          <w:ilvl w:val="0"/>
          <w:numId w:val="25"/>
        </w:numPr>
      </w:pPr>
      <w:r w:rsidRPr="008041C9">
        <w:t>No solvency due to regulatory capture. Corporations already influence government to allow them to do outrageous things with global commons like mine and drill for oil. Nothing in their card, let alone inside their plan text, argues that space won't be the same.</w:t>
      </w:r>
    </w:p>
    <w:p w14:paraId="6A6551FD" w14:textId="75DAE72C" w:rsidR="00E23C30" w:rsidRDefault="00E23C30" w:rsidP="00B7188F">
      <w:pPr>
        <w:pStyle w:val="Heading4"/>
        <w:numPr>
          <w:ilvl w:val="0"/>
          <w:numId w:val="25"/>
        </w:numPr>
      </w:pPr>
      <w:r>
        <w:t xml:space="preserve">Err neg on questions of solvency and DA links because their failure to specify turns the </w:t>
      </w:r>
      <w:proofErr w:type="spellStart"/>
      <w:r>
        <w:t>aff</w:t>
      </w:r>
      <w:proofErr w:type="spellEnd"/>
      <w:r>
        <w:t xml:space="preserve"> into a moving target </w:t>
      </w:r>
    </w:p>
    <w:p w14:paraId="5DB68390" w14:textId="36154E30" w:rsidR="00B7188F" w:rsidRDefault="00B7188F" w:rsidP="00B7188F">
      <w:pPr>
        <w:pStyle w:val="Heading4"/>
        <w:numPr>
          <w:ilvl w:val="0"/>
          <w:numId w:val="25"/>
        </w:numPr>
      </w:pPr>
      <w:r>
        <w:t xml:space="preserve">Ambiguity ensures circumvention: </w:t>
      </w:r>
    </w:p>
    <w:p w14:paraId="3F3422A7" w14:textId="7DA7656B" w:rsidR="00B7188F" w:rsidRPr="00F35F0D" w:rsidRDefault="00B7188F" w:rsidP="00423E39">
      <w:pPr>
        <w:pStyle w:val="Heading4"/>
        <w:numPr>
          <w:ilvl w:val="0"/>
          <w:numId w:val="26"/>
        </w:numPr>
        <w:rPr>
          <w:rFonts w:cs="Arial"/>
          <w:u w:val="single"/>
        </w:rPr>
      </w:pPr>
      <w:r w:rsidRPr="00F35F0D">
        <w:rPr>
          <w:rFonts w:cs="Arial"/>
        </w:rPr>
        <w:t xml:space="preserve">Russia </w:t>
      </w:r>
      <w:r w:rsidRPr="00F35F0D">
        <w:rPr>
          <w:rFonts w:cs="Arial"/>
          <w:u w:val="single"/>
        </w:rPr>
        <w:t>cheats</w:t>
      </w:r>
      <w:r w:rsidRPr="00F35F0D">
        <w:rPr>
          <w:rFonts w:cs="Arial"/>
        </w:rPr>
        <w:t xml:space="preserve"> – gives an </w:t>
      </w:r>
      <w:r w:rsidRPr="00F35F0D">
        <w:rPr>
          <w:rFonts w:cs="Arial"/>
          <w:u w:val="single"/>
        </w:rPr>
        <w:t>asymmetric advantage</w:t>
      </w:r>
      <w:r w:rsidRPr="00F35F0D">
        <w:rPr>
          <w:rFonts w:cs="Arial"/>
        </w:rPr>
        <w:t xml:space="preserve"> – </w:t>
      </w:r>
      <w:r w:rsidRPr="00F35F0D">
        <w:rPr>
          <w:rFonts w:cs="Arial"/>
          <w:u w:val="single"/>
        </w:rPr>
        <w:t>constitutional</w:t>
      </w:r>
      <w:r w:rsidRPr="00F35F0D">
        <w:rPr>
          <w:rFonts w:cs="Arial"/>
        </w:rPr>
        <w:t xml:space="preserve"> and </w:t>
      </w:r>
      <w:r w:rsidRPr="00F35F0D">
        <w:rPr>
          <w:rFonts w:cs="Arial"/>
          <w:u w:val="single"/>
        </w:rPr>
        <w:t>political</w:t>
      </w:r>
      <w:r w:rsidRPr="00F35F0D">
        <w:rPr>
          <w:rFonts w:cs="Arial"/>
        </w:rPr>
        <w:t xml:space="preserve"> constraints prevent </w:t>
      </w:r>
      <w:r w:rsidRPr="00F35F0D">
        <w:rPr>
          <w:rFonts w:cs="Arial"/>
          <w:u w:val="single"/>
        </w:rPr>
        <w:t>US reciprocation</w:t>
      </w:r>
    </w:p>
    <w:p w14:paraId="4E223C4E" w14:textId="77777777" w:rsidR="00B7188F" w:rsidRPr="00F35F0D" w:rsidRDefault="00B7188F" w:rsidP="00B7188F">
      <w:proofErr w:type="spellStart"/>
      <w:r w:rsidRPr="00F35F0D">
        <w:rPr>
          <w:rStyle w:val="Style13ptBold"/>
        </w:rPr>
        <w:t>Lambakis</w:t>
      </w:r>
      <w:proofErr w:type="spellEnd"/>
      <w:r w:rsidRPr="00F35F0D">
        <w:rPr>
          <w:rStyle w:val="Style13ptBold"/>
        </w:rPr>
        <w:t xml:space="preserve"> 17</w:t>
      </w:r>
      <w:r w:rsidRPr="00F35F0D">
        <w:t xml:space="preserve"> [Dr. Steven </w:t>
      </w:r>
      <w:proofErr w:type="spellStart"/>
      <w:r w:rsidRPr="00F35F0D">
        <w:t>Lambakis</w:t>
      </w:r>
      <w:proofErr w:type="spellEnd"/>
      <w:r w:rsidRPr="00F35F0D">
        <w:t xml:space="preserve"> is a national security and international affairs analyst specializing in space power and policy studies. Dr. </w:t>
      </w:r>
      <w:proofErr w:type="spellStart"/>
      <w:r w:rsidRPr="00F35F0D">
        <w:t>Lambakis</w:t>
      </w:r>
      <w:proofErr w:type="spellEnd"/>
      <w:r w:rsidRPr="00F35F0D">
        <w:t xml:space="preserve"> serves as the Editor-in-Chief of Comparative Strategy, a leading international journal of global affairs and strategic studies whose readership includes key policymakers, academics, and other leaders. Dr. </w:t>
      </w:r>
      <w:proofErr w:type="spellStart"/>
      <w:r w:rsidRPr="00F35F0D">
        <w:t>Lambakis</w:t>
      </w:r>
      <w:proofErr w:type="spellEnd"/>
      <w:r w:rsidRPr="00F35F0D">
        <w:t xml:space="preserve">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12705BCC" w14:textId="77777777" w:rsidR="00B7188F" w:rsidRDefault="00B7188F" w:rsidP="00B7188F">
      <w:pPr>
        <w:rPr>
          <w:sz w:val="16"/>
        </w:rPr>
      </w:pPr>
      <w:r w:rsidRPr="00F35F0D">
        <w:rPr>
          <w:u w:val="single"/>
        </w:rPr>
        <w:t xml:space="preserve">While </w:t>
      </w:r>
      <w:r w:rsidRPr="00A71E15">
        <w:rPr>
          <w:highlight w:val="cyan"/>
          <w:u w:val="single"/>
        </w:rPr>
        <w:t>Russia is making</w:t>
      </w:r>
      <w:r w:rsidRPr="00F35F0D">
        <w:rPr>
          <w:sz w:val="16"/>
        </w:rPr>
        <w:t xml:space="preserve"> strong </w:t>
      </w:r>
      <w:r w:rsidRPr="00F35F0D">
        <w:rPr>
          <w:u w:val="single"/>
        </w:rPr>
        <w:t xml:space="preserve">technical </w:t>
      </w:r>
      <w:r w:rsidRPr="00A71E15">
        <w:rPr>
          <w:highlight w:val="cyan"/>
          <w:u w:val="single"/>
        </w:rPr>
        <w:t>strides toward</w:t>
      </w:r>
      <w:r w:rsidRPr="00F35F0D">
        <w:rPr>
          <w:u w:val="single"/>
        </w:rPr>
        <w:t xml:space="preserve"> having weapons capable of</w:t>
      </w:r>
      <w:r w:rsidRPr="00F35F0D">
        <w:rPr>
          <w:sz w:val="16"/>
        </w:rPr>
        <w:t xml:space="preserve"> damaging or </w:t>
      </w:r>
      <w:r w:rsidRPr="00A71E15">
        <w:rPr>
          <w:rStyle w:val="Emphasis"/>
          <w:highlight w:val="cyan"/>
        </w:rPr>
        <w:t>destroying U.S. sat</w:t>
      </w:r>
      <w:r w:rsidRPr="00F35F0D">
        <w:rPr>
          <w:sz w:val="16"/>
        </w:rPr>
        <w:t>ellite</w:t>
      </w:r>
      <w:r w:rsidRPr="00A71E15">
        <w:rPr>
          <w:rStyle w:val="Emphasis"/>
          <w:highlight w:val="cyan"/>
        </w:rPr>
        <w:t>s</w:t>
      </w:r>
      <w:r w:rsidRPr="00F35F0D">
        <w:rPr>
          <w:sz w:val="16"/>
        </w:rPr>
        <w:t xml:space="preserve">, </w:t>
      </w:r>
      <w:r w:rsidRPr="00A71E15">
        <w:rPr>
          <w:highlight w:val="cyan"/>
          <w:u w:val="single"/>
        </w:rPr>
        <w:t>it is using</w:t>
      </w:r>
      <w:r w:rsidRPr="00F35F0D">
        <w:rPr>
          <w:u w:val="single"/>
        </w:rPr>
        <w:t xml:space="preserve"> its </w:t>
      </w:r>
      <w:r w:rsidRPr="00A71E15">
        <w:rPr>
          <w:highlight w:val="cyan"/>
          <w:u w:val="single"/>
        </w:rPr>
        <w:t>foreign policy to</w:t>
      </w:r>
      <w:r w:rsidRPr="00F35F0D">
        <w:rPr>
          <w:u w:val="single"/>
        </w:rPr>
        <w:t xml:space="preserve"> try to </w:t>
      </w:r>
      <w:r w:rsidRPr="00A71E15">
        <w:rPr>
          <w:rStyle w:val="Emphasis"/>
          <w:highlight w:val="cyan"/>
        </w:rPr>
        <w:t>hobble</w:t>
      </w:r>
      <w:r w:rsidRPr="00F35F0D">
        <w:rPr>
          <w:u w:val="single"/>
        </w:rPr>
        <w:t xml:space="preserve"> potential </w:t>
      </w:r>
      <w:r w:rsidRPr="00A71E15">
        <w:rPr>
          <w:rStyle w:val="Emphasis"/>
          <w:highlight w:val="cyan"/>
        </w:rPr>
        <w:t>U.S. space weapons</w:t>
      </w:r>
      <w:r w:rsidRPr="00F35F0D">
        <w:rPr>
          <w:sz w:val="16"/>
        </w:rPr>
        <w:t xml:space="preserve">. For example, </w:t>
      </w:r>
      <w:r w:rsidRPr="00A71E15">
        <w:rPr>
          <w:highlight w:val="cyan"/>
          <w:u w:val="single"/>
        </w:rPr>
        <w:t>Russia</w:t>
      </w:r>
      <w:r w:rsidRPr="00F35F0D">
        <w:rPr>
          <w:sz w:val="16"/>
        </w:rPr>
        <w:t xml:space="preserve"> (</w:t>
      </w:r>
      <w:r w:rsidRPr="00F35F0D">
        <w:rPr>
          <w:u w:val="single"/>
        </w:rPr>
        <w:t>along with China</w:t>
      </w:r>
      <w:r w:rsidRPr="00F35F0D">
        <w:rPr>
          <w:sz w:val="16"/>
        </w:rPr>
        <w:t xml:space="preserve">) </w:t>
      </w:r>
      <w:r w:rsidRPr="00F35F0D">
        <w:rPr>
          <w:u w:val="single"/>
        </w:rPr>
        <w:t xml:space="preserve">has </w:t>
      </w:r>
      <w:r w:rsidRPr="00A71E15">
        <w:rPr>
          <w:highlight w:val="cyan"/>
          <w:u w:val="single"/>
        </w:rPr>
        <w:t>advocated</w:t>
      </w:r>
      <w:r w:rsidRPr="00F35F0D">
        <w:rPr>
          <w:sz w:val="16"/>
        </w:rPr>
        <w:t xml:space="preserve"> for a treaty </w:t>
      </w:r>
      <w:r w:rsidRPr="00A71E15">
        <w:rPr>
          <w:highlight w:val="cyan"/>
          <w:u w:val="single"/>
        </w:rPr>
        <w:t>preventing</w:t>
      </w:r>
      <w:r w:rsidRPr="00F35F0D">
        <w:rPr>
          <w:sz w:val="16"/>
        </w:rPr>
        <w:t xml:space="preserve"> the </w:t>
      </w:r>
      <w:r w:rsidRPr="00F35F0D">
        <w:rPr>
          <w:u w:val="single"/>
        </w:rPr>
        <w:t xml:space="preserve">placement of </w:t>
      </w:r>
      <w:r w:rsidRPr="00A71E15">
        <w:rPr>
          <w:highlight w:val="cyan"/>
          <w:u w:val="single"/>
        </w:rPr>
        <w:t>weapons in</w:t>
      </w:r>
      <w:r w:rsidRPr="00F35F0D">
        <w:rPr>
          <w:sz w:val="16"/>
        </w:rPr>
        <w:t xml:space="preserve"> outer </w:t>
      </w:r>
      <w:r w:rsidRPr="00A71E15">
        <w:rPr>
          <w:highlight w:val="cyan"/>
          <w:u w:val="single"/>
        </w:rPr>
        <w:t>space and</w:t>
      </w:r>
      <w:r w:rsidRPr="00F35F0D">
        <w:rPr>
          <w:sz w:val="16"/>
        </w:rPr>
        <w:t xml:space="preserve"> the </w:t>
      </w:r>
      <w:r w:rsidRPr="00F35F0D">
        <w:rPr>
          <w:u w:val="single"/>
        </w:rPr>
        <w:t xml:space="preserve">threat or use of </w:t>
      </w:r>
      <w:r w:rsidRPr="00A71E15">
        <w:rPr>
          <w:highlight w:val="cyan"/>
          <w:u w:val="single"/>
        </w:rPr>
        <w:t>force against space</w:t>
      </w:r>
      <w:r w:rsidRPr="00F35F0D">
        <w:rPr>
          <w:sz w:val="16"/>
        </w:rPr>
        <w:t xml:space="preserve">-based </w:t>
      </w:r>
      <w:r w:rsidRPr="00A71E15">
        <w:rPr>
          <w:highlight w:val="cyan"/>
          <w:u w:val="single"/>
        </w:rPr>
        <w:t>assets</w:t>
      </w:r>
      <w:r w:rsidRPr="00F35F0D">
        <w:rPr>
          <w:sz w:val="16"/>
        </w:rPr>
        <w:t xml:space="preserve">. </w:t>
      </w:r>
      <w:r w:rsidRPr="00A71E15">
        <w:rPr>
          <w:highlight w:val="cyan"/>
          <w:u w:val="single"/>
        </w:rPr>
        <w:t xml:space="preserve">Russia is </w:t>
      </w:r>
      <w:r w:rsidRPr="00A71E15">
        <w:rPr>
          <w:rStyle w:val="Emphasis"/>
          <w:highlight w:val="cyan"/>
        </w:rPr>
        <w:t>fully aware</w:t>
      </w:r>
      <w:r w:rsidRPr="00F35F0D">
        <w:rPr>
          <w:sz w:val="16"/>
        </w:rPr>
        <w:t xml:space="preserve"> </w:t>
      </w:r>
      <w:r w:rsidRPr="00A71E15">
        <w:rPr>
          <w:highlight w:val="cyan"/>
          <w:u w:val="single"/>
        </w:rPr>
        <w:t xml:space="preserve">that there are </w:t>
      </w:r>
      <w:r w:rsidRPr="00A71E15">
        <w:rPr>
          <w:rStyle w:val="Emphasis"/>
          <w:highlight w:val="cyan"/>
        </w:rPr>
        <w:t>no</w:t>
      </w:r>
      <w:r w:rsidRPr="00F35F0D">
        <w:rPr>
          <w:sz w:val="16"/>
        </w:rPr>
        <w:t xml:space="preserve"> known </w:t>
      </w:r>
      <w:r w:rsidRPr="00F35F0D">
        <w:rPr>
          <w:u w:val="single"/>
        </w:rPr>
        <w:t>technologies</w:t>
      </w:r>
      <w:r w:rsidRPr="00F35F0D">
        <w:rPr>
          <w:sz w:val="16"/>
        </w:rPr>
        <w:t xml:space="preserve"> or </w:t>
      </w:r>
      <w:r w:rsidRPr="00A71E15">
        <w:rPr>
          <w:rStyle w:val="Emphasis"/>
          <w:highlight w:val="cyan"/>
        </w:rPr>
        <w:t>capabilities</w:t>
      </w:r>
      <w:r w:rsidRPr="00A71E15">
        <w:rPr>
          <w:sz w:val="16"/>
          <w:highlight w:val="cyan"/>
        </w:rPr>
        <w:t xml:space="preserve"> </w:t>
      </w:r>
      <w:r w:rsidRPr="00A71E15">
        <w:rPr>
          <w:highlight w:val="cyan"/>
          <w:u w:val="single"/>
        </w:rPr>
        <w:t xml:space="preserve">to verify </w:t>
      </w:r>
      <w:r w:rsidRPr="00A71E15">
        <w:rPr>
          <w:rStyle w:val="Emphasis"/>
          <w:highlight w:val="cyan"/>
        </w:rPr>
        <w:t>compliance</w:t>
      </w:r>
      <w:r w:rsidRPr="00F35F0D">
        <w:rPr>
          <w:sz w:val="16"/>
        </w:rPr>
        <w:t xml:space="preserve"> </w:t>
      </w:r>
      <w:r w:rsidRPr="00F35F0D">
        <w:rPr>
          <w:u w:val="single"/>
        </w:rPr>
        <w:t>with such a treaty</w:t>
      </w:r>
      <w:r w:rsidRPr="00F35F0D">
        <w:rPr>
          <w:sz w:val="16"/>
        </w:rPr>
        <w:t xml:space="preserve">. </w:t>
      </w:r>
      <w:r w:rsidRPr="00A71E15">
        <w:rPr>
          <w:highlight w:val="cyan"/>
          <w:u w:val="single"/>
        </w:rPr>
        <w:t xml:space="preserve">The </w:t>
      </w:r>
      <w:r w:rsidRPr="00A71E15">
        <w:rPr>
          <w:rStyle w:val="Emphasis"/>
          <w:highlight w:val="cyan"/>
        </w:rPr>
        <w:t>purpose</w:t>
      </w:r>
      <w:r w:rsidRPr="00A71E15">
        <w:rPr>
          <w:highlight w:val="cyan"/>
          <w:u w:val="single"/>
        </w:rPr>
        <w:t xml:space="preserve"> in</w:t>
      </w:r>
      <w:r w:rsidRPr="00F35F0D">
        <w:rPr>
          <w:u w:val="single"/>
        </w:rPr>
        <w:t xml:space="preserve"> pursuing</w:t>
      </w:r>
      <w:r w:rsidRPr="00F35F0D">
        <w:rPr>
          <w:sz w:val="16"/>
        </w:rPr>
        <w:t xml:space="preserve"> such </w:t>
      </w:r>
      <w:r w:rsidRPr="00A71E15">
        <w:rPr>
          <w:rStyle w:val="Emphasis"/>
          <w:highlight w:val="cyan"/>
        </w:rPr>
        <w:t>arms control</w:t>
      </w:r>
      <w:r w:rsidRPr="00F35F0D">
        <w:rPr>
          <w:sz w:val="16"/>
        </w:rPr>
        <w:t xml:space="preserve"> agreements </w:t>
      </w:r>
      <w:r w:rsidRPr="00A71E15">
        <w:rPr>
          <w:highlight w:val="cyan"/>
          <w:u w:val="single"/>
        </w:rPr>
        <w:t xml:space="preserve">is to </w:t>
      </w:r>
      <w:r w:rsidRPr="00A71E15">
        <w:rPr>
          <w:rStyle w:val="Emphasis"/>
          <w:highlight w:val="cyan"/>
        </w:rPr>
        <w:t>hobble U.S.</w:t>
      </w:r>
      <w:r w:rsidRPr="00F35F0D">
        <w:rPr>
          <w:rStyle w:val="Emphasis"/>
        </w:rPr>
        <w:t xml:space="preserve"> weapons</w:t>
      </w:r>
      <w:r w:rsidRPr="00F35F0D">
        <w:rPr>
          <w:sz w:val="16"/>
        </w:rPr>
        <w:t xml:space="preserve"> </w:t>
      </w:r>
      <w:r w:rsidRPr="00F35F0D">
        <w:rPr>
          <w:u w:val="single"/>
        </w:rPr>
        <w:t xml:space="preserve">and </w:t>
      </w:r>
      <w:r w:rsidRPr="00A71E15">
        <w:rPr>
          <w:highlight w:val="cyan"/>
          <w:u w:val="single"/>
        </w:rPr>
        <w:t>tech</w:t>
      </w:r>
      <w:r w:rsidRPr="00F35F0D">
        <w:rPr>
          <w:sz w:val="16"/>
        </w:rPr>
        <w:t xml:space="preserve">nology </w:t>
      </w:r>
      <w:r w:rsidRPr="00F35F0D">
        <w:rPr>
          <w:u w:val="single"/>
        </w:rPr>
        <w:t>development</w:t>
      </w:r>
      <w:r w:rsidRPr="00F35F0D">
        <w:rPr>
          <w:sz w:val="16"/>
        </w:rPr>
        <w:t xml:space="preserve">, </w:t>
      </w:r>
      <w:r w:rsidRPr="00A71E15">
        <w:rPr>
          <w:highlight w:val="cyan"/>
          <w:u w:val="single"/>
        </w:rPr>
        <w:t>because</w:t>
      </w:r>
      <w:r w:rsidRPr="00F35F0D">
        <w:rPr>
          <w:sz w:val="16"/>
        </w:rPr>
        <w:t xml:space="preserve"> of the domestic political opposition such rhetoric might generate and because </w:t>
      </w:r>
      <w:r w:rsidRPr="00A71E15">
        <w:rPr>
          <w:highlight w:val="cyan"/>
          <w:u w:val="single"/>
        </w:rPr>
        <w:t xml:space="preserve">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rStyle w:val="Emphasis"/>
          <w:highlight w:val="cyan"/>
        </w:rPr>
        <w:t>will comply</w:t>
      </w:r>
      <w:r w:rsidRPr="00F35F0D">
        <w:rPr>
          <w:u w:val="single"/>
        </w:rPr>
        <w:t xml:space="preserve"> with any arms control agreement that it signs</w:t>
      </w:r>
      <w:r w:rsidRPr="00F35F0D">
        <w:rPr>
          <w:sz w:val="16"/>
        </w:rPr>
        <w:t xml:space="preserve">. </w:t>
      </w:r>
      <w:r w:rsidRPr="00F35F0D">
        <w:rPr>
          <w:u w:val="single"/>
        </w:rPr>
        <w:t xml:space="preserve">The </w:t>
      </w:r>
      <w:r w:rsidRPr="00A71E15">
        <w:rPr>
          <w:highlight w:val="cyan"/>
          <w:u w:val="single"/>
        </w:rPr>
        <w:t xml:space="preserve">Russians do </w:t>
      </w:r>
      <w:r w:rsidRPr="00A71E15">
        <w:rPr>
          <w:rStyle w:val="Emphasis"/>
          <w:highlight w:val="cyan"/>
        </w:rPr>
        <w:t>not</w:t>
      </w:r>
      <w:r w:rsidRPr="00A71E15">
        <w:rPr>
          <w:highlight w:val="cyan"/>
          <w:u w:val="single"/>
        </w:rPr>
        <w:t xml:space="preserve"> have the same </w:t>
      </w:r>
      <w:r w:rsidRPr="00A71E15">
        <w:rPr>
          <w:rStyle w:val="Emphasis"/>
          <w:highlight w:val="cyan"/>
        </w:rPr>
        <w:t>constitutional</w:t>
      </w:r>
      <w:r w:rsidRPr="00A71E15">
        <w:rPr>
          <w:highlight w:val="cyan"/>
          <w:u w:val="single"/>
        </w:rPr>
        <w:t xml:space="preserve"> and </w:t>
      </w:r>
      <w:r w:rsidRPr="00A71E15">
        <w:rPr>
          <w:rStyle w:val="Emphasis"/>
          <w:highlight w:val="cyan"/>
        </w:rPr>
        <w:t>political constraints</w:t>
      </w:r>
      <w:r w:rsidRPr="00F35F0D">
        <w:rPr>
          <w:sz w:val="16"/>
        </w:rPr>
        <w:t xml:space="preserve"> in place </w:t>
      </w:r>
      <w:r w:rsidRPr="00A71E15">
        <w:rPr>
          <w:highlight w:val="cyan"/>
          <w:u w:val="single"/>
        </w:rPr>
        <w:t xml:space="preserve">as 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highlight w:val="cyan"/>
          <w:u w:val="single"/>
        </w:rPr>
        <w:t>to</w:t>
      </w:r>
      <w:r w:rsidRPr="00F35F0D">
        <w:rPr>
          <w:u w:val="single"/>
        </w:rPr>
        <w:t xml:space="preserve"> </w:t>
      </w:r>
      <w:r w:rsidRPr="00A71E15">
        <w:rPr>
          <w:rStyle w:val="Emphasis"/>
          <w:highlight w:val="cyan"/>
        </w:rPr>
        <w:t>restrain</w:t>
      </w:r>
      <w:r w:rsidRPr="00F35F0D">
        <w:rPr>
          <w:sz w:val="16"/>
        </w:rPr>
        <w:t xml:space="preserve"> its </w:t>
      </w:r>
      <w:r w:rsidRPr="00F35F0D">
        <w:rPr>
          <w:u w:val="single"/>
        </w:rPr>
        <w:t xml:space="preserve">development of </w:t>
      </w:r>
      <w:r w:rsidRPr="00A71E15">
        <w:rPr>
          <w:rStyle w:val="Emphasis"/>
          <w:highlight w:val="cyan"/>
        </w:rPr>
        <w:t>ASATs</w:t>
      </w:r>
      <w:r w:rsidRPr="00F35F0D">
        <w:rPr>
          <w:sz w:val="16"/>
        </w:rPr>
        <w:t xml:space="preserve">. Moreover, </w:t>
      </w:r>
      <w:r w:rsidRPr="00F35F0D">
        <w:rPr>
          <w:u w:val="single"/>
        </w:rPr>
        <w:t xml:space="preserve">the </w:t>
      </w:r>
      <w:r w:rsidRPr="00A71E15">
        <w:rPr>
          <w:rStyle w:val="Emphasis"/>
          <w:highlight w:val="cyan"/>
        </w:rPr>
        <w:t>Russians</w:t>
      </w:r>
      <w:r w:rsidRPr="00A71E15">
        <w:rPr>
          <w:highlight w:val="cyan"/>
          <w:u w:val="single"/>
        </w:rPr>
        <w:t xml:space="preserve"> are </w:t>
      </w:r>
      <w:r w:rsidRPr="00A71E15">
        <w:rPr>
          <w:rStyle w:val="Emphasis"/>
          <w:highlight w:val="cyan"/>
        </w:rPr>
        <w:t>accustomed</w:t>
      </w:r>
      <w:r w:rsidRPr="00A71E15">
        <w:rPr>
          <w:highlight w:val="cyan"/>
          <w:u w:val="single"/>
        </w:rPr>
        <w:t xml:space="preserve"> to </w:t>
      </w:r>
      <w:r w:rsidRPr="00A71E15">
        <w:rPr>
          <w:rStyle w:val="Emphasis"/>
          <w:highlight w:val="cyan"/>
        </w:rPr>
        <w:t>violating arms control</w:t>
      </w:r>
      <w:r w:rsidRPr="00F35F0D">
        <w:rPr>
          <w:u w:val="single"/>
        </w:rPr>
        <w:t xml:space="preserve"> agreements</w:t>
      </w:r>
      <w:r w:rsidRPr="00F35F0D">
        <w:rPr>
          <w:sz w:val="16"/>
        </w:rPr>
        <w:t xml:space="preserve"> that it </w:t>
      </w:r>
      <w:r w:rsidRPr="00F35F0D">
        <w:rPr>
          <w:u w:val="single"/>
        </w:rPr>
        <w:t>they have signed</w:t>
      </w:r>
      <w:r w:rsidRPr="00F35F0D">
        <w:rPr>
          <w:sz w:val="16"/>
        </w:rPr>
        <w:t>. Writes defense analyst Mark Schneider: “</w:t>
      </w:r>
      <w:r w:rsidRPr="00A71E15">
        <w:rPr>
          <w:highlight w:val="cyan"/>
          <w:u w:val="single"/>
        </w:rPr>
        <w:t xml:space="preserve">There is </w:t>
      </w:r>
      <w:r w:rsidRPr="00A71E15">
        <w:rPr>
          <w:rStyle w:val="Emphasis"/>
          <w:highlight w:val="cyan"/>
        </w:rPr>
        <w:t>no reason</w:t>
      </w:r>
      <w:r w:rsidRPr="00A71E15">
        <w:rPr>
          <w:highlight w:val="cyan"/>
          <w:u w:val="single"/>
        </w:rPr>
        <w:t xml:space="preserve"> to expect Russia to </w:t>
      </w:r>
      <w:r w:rsidRPr="00A71E15">
        <w:rPr>
          <w:rStyle w:val="Emphasis"/>
          <w:highlight w:val="cyan"/>
        </w:rPr>
        <w:t>break</w:t>
      </w:r>
      <w:r w:rsidRPr="00F35F0D">
        <w:rPr>
          <w:u w:val="single"/>
        </w:rPr>
        <w:t xml:space="preserve"> a </w:t>
      </w:r>
      <w:r w:rsidRPr="00A71E15">
        <w:rPr>
          <w:rStyle w:val="Emphasis"/>
          <w:highlight w:val="cyan"/>
        </w:rPr>
        <w:t>habit</w:t>
      </w:r>
      <w:r w:rsidRPr="00A71E15">
        <w:rPr>
          <w:highlight w:val="cyan"/>
          <w:u w:val="single"/>
        </w:rPr>
        <w:t xml:space="preserve"> of </w:t>
      </w:r>
      <w:r w:rsidRPr="00A71E15">
        <w:rPr>
          <w:rStyle w:val="Emphasis"/>
          <w:highlight w:val="cyan"/>
        </w:rPr>
        <w:t>ignoring</w:t>
      </w:r>
      <w:r w:rsidRPr="00F35F0D">
        <w:rPr>
          <w:sz w:val="16"/>
        </w:rPr>
        <w:t xml:space="preserve"> its </w:t>
      </w:r>
      <w:r w:rsidRPr="00A71E15">
        <w:rPr>
          <w:rStyle w:val="Emphasis"/>
          <w:highlight w:val="cyan"/>
        </w:rPr>
        <w:t>arms control</w:t>
      </w:r>
      <w:r w:rsidRPr="00F35F0D">
        <w:rPr>
          <w:sz w:val="16"/>
        </w:rPr>
        <w:t xml:space="preserve"> and treaty </w:t>
      </w:r>
      <w:r w:rsidRPr="00F35F0D">
        <w:rPr>
          <w:u w:val="single"/>
        </w:rPr>
        <w:t>obligations</w:t>
      </w:r>
      <w:r w:rsidRPr="00F35F0D">
        <w:rPr>
          <w:sz w:val="16"/>
        </w:rPr>
        <w:t xml:space="preserve">. </w:t>
      </w:r>
      <w:r w:rsidRPr="00A71E15">
        <w:rPr>
          <w:highlight w:val="cyan"/>
          <w:u w:val="single"/>
        </w:rPr>
        <w:t>By doing this, it has gained</w:t>
      </w:r>
      <w:r w:rsidRPr="00F35F0D">
        <w:rPr>
          <w:u w:val="single"/>
        </w:rPr>
        <w:t xml:space="preserve"> military </w:t>
      </w:r>
      <w:r w:rsidRPr="00A71E15">
        <w:rPr>
          <w:highlight w:val="cyan"/>
          <w:u w:val="single"/>
        </w:rPr>
        <w:t xml:space="preserve">advantages for </w:t>
      </w:r>
      <w:r w:rsidRPr="00A71E15">
        <w:rPr>
          <w:rStyle w:val="Emphasis"/>
          <w:highlight w:val="cyan"/>
        </w:rPr>
        <w:t>decades</w:t>
      </w:r>
      <w:r w:rsidRPr="00F35F0D">
        <w:rPr>
          <w:sz w:val="16"/>
        </w:rPr>
        <w:t>.”119</w:t>
      </w:r>
    </w:p>
    <w:p w14:paraId="7B7E6451" w14:textId="15924D86" w:rsidR="00B7188F" w:rsidRPr="00F35F0D" w:rsidRDefault="00B7188F" w:rsidP="00423E39">
      <w:pPr>
        <w:pStyle w:val="Heading4"/>
        <w:numPr>
          <w:ilvl w:val="0"/>
          <w:numId w:val="26"/>
        </w:numPr>
        <w:rPr>
          <w:rFonts w:cs="Arial"/>
        </w:rPr>
      </w:pP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3ADB7502" w14:textId="77777777" w:rsidR="00B7188F" w:rsidRDefault="00B7188F" w:rsidP="00B7188F">
      <w:r w:rsidRPr="00F35F0D">
        <w:rPr>
          <w:rStyle w:val="Style13ptBold"/>
        </w:rPr>
        <w:t>McDevitt 19</w:t>
      </w:r>
      <w:r w:rsidRPr="00F35F0D">
        <w:t xml:space="preserve"> [Michael McDevitt is a Senior Fellow at CNA, a Washington DC area non-profit research and analysis company. During his 21 years at </w:t>
      </w:r>
      <w:proofErr w:type="gramStart"/>
      <w:r w:rsidRPr="00F35F0D">
        <w:t>CNA</w:t>
      </w:r>
      <w:proofErr w:type="gramEnd"/>
      <w:r w:rsidRPr="00F35F0D">
        <w:t xml:space="preserve"> he served as a Vice President responsible for strategic analyses, especially in East Asia and the Middle </w:t>
      </w:r>
      <w:r w:rsidRPr="00F35F0D">
        <w:lastRenderedPageBreak/>
        <w:t xml:space="preserve">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32" w:history="1">
        <w:r w:rsidRPr="00135D45">
          <w:rPr>
            <w:rStyle w:val="FollowedHyperlink"/>
          </w:rPr>
          <w:t>https://www.uscc.gov/sites/default/files/transcripts/April%2025%2C%202019%20Hearing%20Transcript%20%282%29.pdf</w:t>
        </w:r>
      </w:hyperlink>
    </w:p>
    <w:p w14:paraId="102491B1" w14:textId="77777777" w:rsidR="00B7188F" w:rsidRPr="00F35F0D" w:rsidRDefault="00B7188F" w:rsidP="00B7188F">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 xml:space="preserve">fine </w:t>
      </w:r>
      <w:proofErr w:type="gramStart"/>
      <w:r w:rsidRPr="00A71E15">
        <w:rPr>
          <w:rStyle w:val="Emphasis"/>
          <w:highlight w:val="cyan"/>
        </w:rPr>
        <w:t>as long</w:t>
      </w:r>
      <w:r w:rsidRPr="00A71E15">
        <w:rPr>
          <w:highlight w:val="cyan"/>
          <w:u w:val="single"/>
        </w:rPr>
        <w:t xml:space="preserve"> as</w:t>
      </w:r>
      <w:proofErr w:type="gramEnd"/>
      <w:r w:rsidRPr="00A71E15">
        <w:rPr>
          <w:highlight w:val="cyan"/>
          <w:u w:val="single"/>
        </w:rPr>
        <w:t xml:space="preserve">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w:t>
      </w:r>
      <w:proofErr w:type="gramStart"/>
      <w:r w:rsidRPr="00F35F0D">
        <w:rPr>
          <w:u w:val="single"/>
        </w:rPr>
        <w:t xml:space="preserve">pretty </w:t>
      </w:r>
      <w:r w:rsidRPr="00A71E15">
        <w:rPr>
          <w:rStyle w:val="Emphasis"/>
          <w:highlight w:val="cyan"/>
        </w:rPr>
        <w:t>quickly</w:t>
      </w:r>
      <w:proofErr w:type="gramEnd"/>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70BA895A" w14:textId="243062A6" w:rsidR="00B7188F" w:rsidRPr="00B7188F" w:rsidRDefault="00B7188F" w:rsidP="00B7188F">
      <w:pPr>
        <w:rPr>
          <w:sz w:val="16"/>
        </w:rPr>
      </w:pPr>
      <w:r w:rsidRPr="00F35F0D">
        <w:rPr>
          <w:sz w:val="16"/>
        </w:rPr>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0EF4937E" w14:textId="77777777" w:rsidR="004966C4" w:rsidRDefault="004966C4" w:rsidP="004966C4"/>
    <w:p w14:paraId="16162747" w14:textId="77777777" w:rsidR="004966C4" w:rsidRPr="00F43AF4" w:rsidRDefault="004966C4" w:rsidP="004966C4"/>
    <w:p w14:paraId="6AED997F" w14:textId="77777777" w:rsidR="004966C4" w:rsidRPr="008612C5" w:rsidRDefault="004966C4" w:rsidP="004966C4">
      <w:pPr>
        <w:pStyle w:val="Heading3"/>
      </w:pPr>
      <w:r>
        <w:lastRenderedPageBreak/>
        <w:t>Debris</w:t>
      </w:r>
    </w:p>
    <w:p w14:paraId="38267AA6" w14:textId="77777777" w:rsidR="004966C4" w:rsidRDefault="004966C4" w:rsidP="004966C4">
      <w:pPr>
        <w:pStyle w:val="Heading4"/>
      </w:pPr>
      <w:r>
        <w:t>Alt causes - satellites</w:t>
      </w:r>
    </w:p>
    <w:p w14:paraId="373C0028" w14:textId="77777777" w:rsidR="004966C4" w:rsidRPr="0089747E" w:rsidRDefault="004966C4" w:rsidP="004966C4">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13DECDCF" w14:textId="77777777" w:rsidR="004966C4" w:rsidRPr="0089747E" w:rsidRDefault="004966C4" w:rsidP="004966C4">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658A386B" w14:textId="77777777" w:rsidR="004966C4" w:rsidRPr="0089747E" w:rsidRDefault="004966C4" w:rsidP="004966C4">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2A33FE2" w14:textId="77777777" w:rsidR="004966C4" w:rsidRPr="0089747E" w:rsidRDefault="004966C4" w:rsidP="004966C4">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4BD680DD" w14:textId="77777777" w:rsidR="004966C4" w:rsidRPr="0089747E" w:rsidRDefault="004966C4" w:rsidP="004966C4">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7F1A8E3A" w14:textId="77777777" w:rsidR="004966C4" w:rsidRPr="000578F6" w:rsidRDefault="004966C4" w:rsidP="004966C4">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38CF4626" w14:textId="77777777" w:rsidR="004966C4" w:rsidRPr="0089747E" w:rsidRDefault="004966C4" w:rsidP="004966C4">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02C2FC0C" w14:textId="77777777" w:rsidR="004966C4" w:rsidRPr="00093FC9" w:rsidRDefault="004966C4" w:rsidP="004966C4">
      <w:pPr>
        <w:keepNext/>
        <w:keepLines/>
        <w:spacing w:before="200"/>
        <w:contextualSpacing/>
        <w:outlineLvl w:val="3"/>
        <w:rPr>
          <w:rFonts w:eastAsia="MS Gothic"/>
          <w:b/>
          <w:iCs/>
          <w:sz w:val="26"/>
          <w:u w:val="single"/>
        </w:rPr>
      </w:pPr>
      <w:bookmarkStart w:id="1" w:name="_Hlk19345098"/>
      <w:bookmarkStart w:id="2"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0D4BFC7A" w14:textId="77777777" w:rsidR="004966C4" w:rsidRPr="00093FC9" w:rsidRDefault="004966C4" w:rsidP="004966C4">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37219CEE" w14:textId="77777777" w:rsidR="004966C4" w:rsidRPr="00093FC9" w:rsidRDefault="004966C4" w:rsidP="004966C4">
      <w:pPr>
        <w:rPr>
          <w:rFonts w:eastAsia="Cambria"/>
          <w:bCs/>
          <w:u w:val="single"/>
        </w:rPr>
      </w:pPr>
      <w:r w:rsidRPr="00093FC9">
        <w:rPr>
          <w:rFonts w:eastAsia="Cambria"/>
          <w:sz w:val="16"/>
        </w:rPr>
        <w:lastRenderedPageBreak/>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1F8E214F" w14:textId="77777777" w:rsidR="004966C4" w:rsidRPr="00093FC9" w:rsidRDefault="004966C4" w:rsidP="004966C4">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2AA08980" w14:textId="77777777" w:rsidR="004966C4" w:rsidRPr="00093FC9" w:rsidRDefault="004966C4" w:rsidP="004966C4">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6BC7B702" w14:textId="77777777" w:rsidR="004966C4" w:rsidRPr="00093FC9" w:rsidRDefault="004966C4" w:rsidP="004966C4">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67C4BAD0" w14:textId="77777777" w:rsidR="004966C4" w:rsidRPr="00093FC9" w:rsidRDefault="004966C4" w:rsidP="004966C4">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013FBDC5" w14:textId="77777777" w:rsidR="004966C4" w:rsidRDefault="004966C4" w:rsidP="004966C4">
      <w:pPr>
        <w:rPr>
          <w:rFonts w:eastAsia="Cambria"/>
          <w:u w:val="single"/>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p>
    <w:p w14:paraId="055FD9E1" w14:textId="77777777" w:rsidR="004966C4" w:rsidRDefault="004966C4" w:rsidP="004966C4">
      <w:pPr>
        <w:rPr>
          <w:rFonts w:eastAsia="Cambria"/>
          <w:u w:val="single"/>
        </w:rPr>
      </w:pPr>
    </w:p>
    <w:p w14:paraId="49363FC4" w14:textId="77777777" w:rsidR="004966C4" w:rsidRDefault="004966C4" w:rsidP="004966C4">
      <w:pPr>
        <w:rPr>
          <w:rFonts w:eastAsia="Cambria"/>
          <w:u w:val="single"/>
        </w:rPr>
      </w:pPr>
    </w:p>
    <w:p w14:paraId="41391BED" w14:textId="77777777" w:rsidR="004966C4" w:rsidRDefault="004966C4" w:rsidP="004966C4">
      <w:pPr>
        <w:rPr>
          <w:rFonts w:eastAsia="Cambria"/>
          <w:u w:val="single"/>
        </w:rPr>
      </w:pPr>
    </w:p>
    <w:p w14:paraId="46F125E5" w14:textId="77777777" w:rsidR="004966C4" w:rsidRPr="00093FC9" w:rsidRDefault="004966C4" w:rsidP="004966C4">
      <w:pPr>
        <w:rPr>
          <w:rFonts w:eastAsia="Cambria"/>
          <w:b/>
          <w:iCs/>
          <w:u w:val="single"/>
          <w:bdr w:val="single" w:sz="8" w:space="0" w:color="auto"/>
        </w:rPr>
      </w:pP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1"/>
      <w:bookmarkEnd w:id="2"/>
    </w:p>
    <w:p w14:paraId="2C479104" w14:textId="77777777" w:rsidR="004966C4" w:rsidRPr="00BB6B55" w:rsidRDefault="004966C4" w:rsidP="004966C4">
      <w:pPr>
        <w:pStyle w:val="Heading4"/>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50932397" w14:textId="77777777" w:rsidR="004966C4" w:rsidRDefault="004966C4" w:rsidP="004966C4">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37C9293A" w14:textId="77777777" w:rsidR="004966C4" w:rsidRPr="00FA1819" w:rsidRDefault="004966C4" w:rsidP="004966C4">
      <w:pPr>
        <w:rPr>
          <w:sz w:val="16"/>
        </w:rPr>
      </w:pPr>
      <w:r w:rsidRPr="006C1BDE">
        <w:rPr>
          <w:rStyle w:val="StyleUnderline"/>
          <w:highlight w:val="cyan"/>
        </w:rPr>
        <w:t>Kessler</w:t>
      </w:r>
      <w:r w:rsidRPr="00AB73EE">
        <w:rPr>
          <w:rStyle w:val="StyleUnderline"/>
        </w:rPr>
        <w:t xml:space="preserve"> Syndrome </w:t>
      </w:r>
      <w:r w:rsidRPr="006C1BDE">
        <w:rPr>
          <w:rStyle w:val="StyleUnderline"/>
          <w:highlight w:val="cyan"/>
        </w:rPr>
        <w:t xml:space="preserve">is </w:t>
      </w:r>
      <w:r w:rsidRPr="006C1BDE">
        <w:rPr>
          <w:rStyle w:val="Emphasis"/>
          <w:highlight w:val="cyan"/>
        </w:rPr>
        <w:t>overhyped</w:t>
      </w:r>
      <w:r w:rsidRPr="006C1BDE">
        <w:rPr>
          <w:rStyle w:val="StyleUnderline"/>
          <w:highlight w:val="cyan"/>
        </w:rPr>
        <w:t xml:space="preserve">. A </w:t>
      </w:r>
      <w:r w:rsidRPr="006C1BDE">
        <w:rPr>
          <w:rStyle w:val="Emphasis"/>
          <w:highlight w:val="cyan"/>
        </w:rPr>
        <w:t>chorus of</w:t>
      </w:r>
      <w:r w:rsidRPr="00AB73EE">
        <w:rPr>
          <w:rStyle w:val="Emphasis"/>
        </w:rPr>
        <w:t xml:space="preserve"> online </w:t>
      </w:r>
      <w:r w:rsidRPr="006C1BDE">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C1BDE">
        <w:rPr>
          <w:rStyle w:val="StyleUnderline"/>
          <w:highlight w:val="cyan"/>
        </w:rPr>
        <w:t xml:space="preserve">are </w:t>
      </w:r>
      <w:r w:rsidRPr="006C1BDE">
        <w:rPr>
          <w:rStyle w:val="Emphasis"/>
          <w:highlight w:val="cyan"/>
        </w:rPr>
        <w:t>wrong</w:t>
      </w:r>
      <w:r w:rsidRPr="00FA1819">
        <w:rPr>
          <w:sz w:val="16"/>
        </w:rPr>
        <w:t>.</w:t>
      </w:r>
    </w:p>
    <w:p w14:paraId="3B3F79F3" w14:textId="77777777" w:rsidR="004966C4" w:rsidRPr="00FA1819" w:rsidRDefault="004966C4" w:rsidP="004966C4">
      <w:pPr>
        <w:rPr>
          <w:sz w:val="16"/>
        </w:rPr>
      </w:pPr>
      <w:r w:rsidRPr="00FA1819">
        <w:rPr>
          <w:sz w:val="16"/>
        </w:rPr>
        <w:t>What is Kessler Syndrome?</w:t>
      </w:r>
    </w:p>
    <w:p w14:paraId="0D363DFD" w14:textId="77777777" w:rsidR="004966C4" w:rsidRPr="00FA1819" w:rsidRDefault="004966C4" w:rsidP="004966C4">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74F4DD29" w14:textId="77777777" w:rsidR="004966C4" w:rsidRPr="00FA1819" w:rsidRDefault="004966C4" w:rsidP="004966C4">
      <w:pPr>
        <w:rPr>
          <w:sz w:val="16"/>
        </w:rPr>
      </w:pPr>
      <w:r w:rsidRPr="00FA1819">
        <w:rPr>
          <w:sz w:val="16"/>
        </w:rPr>
        <w:t>It is a dark picture.</w:t>
      </w:r>
    </w:p>
    <w:p w14:paraId="70D56E52" w14:textId="77777777" w:rsidR="004966C4" w:rsidRPr="00AB73EE" w:rsidRDefault="004966C4" w:rsidP="004966C4">
      <w:pPr>
        <w:rPr>
          <w:rStyle w:val="StyleUnderline"/>
        </w:rPr>
      </w:pPr>
      <w:r w:rsidRPr="00AB73EE">
        <w:rPr>
          <w:rStyle w:val="StyleUnderline"/>
        </w:rPr>
        <w:t>Is Kessler Syndrome likely to happen?</w:t>
      </w:r>
    </w:p>
    <w:p w14:paraId="46F62684" w14:textId="77777777" w:rsidR="004966C4" w:rsidRPr="00FA1819" w:rsidRDefault="004966C4" w:rsidP="004966C4">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6C3070FD" w14:textId="77777777" w:rsidR="004966C4" w:rsidRPr="00AB73EE" w:rsidRDefault="004966C4" w:rsidP="004966C4">
      <w:pPr>
        <w:rPr>
          <w:rStyle w:val="StyleUnderline"/>
        </w:rPr>
      </w:pPr>
      <w:r w:rsidRPr="00AB73EE">
        <w:rPr>
          <w:rStyle w:val="StyleUnderline"/>
        </w:rPr>
        <w:t xml:space="preserve">The </w:t>
      </w:r>
      <w:r w:rsidRPr="006C1BDE">
        <w:rPr>
          <w:rStyle w:val="StyleUnderline"/>
          <w:highlight w:val="cyan"/>
        </w:rPr>
        <w:t>orbital area</w:t>
      </w:r>
      <w:r w:rsidRPr="00AB73EE">
        <w:rPr>
          <w:rStyle w:val="StyleUnderline"/>
        </w:rPr>
        <w:t xml:space="preserve"> around earth </w:t>
      </w:r>
      <w:r w:rsidRPr="006C1BDE">
        <w:rPr>
          <w:rStyle w:val="StyleUnderline"/>
          <w:highlight w:val="cyan"/>
        </w:rPr>
        <w:t>can be broken</w:t>
      </w:r>
      <w:r w:rsidRPr="00AB73EE">
        <w:rPr>
          <w:rStyle w:val="StyleUnderline"/>
        </w:rPr>
        <w:t xml:space="preserve"> down </w:t>
      </w:r>
      <w:r w:rsidRPr="006C1BDE">
        <w:rPr>
          <w:rStyle w:val="StyleUnderline"/>
          <w:highlight w:val="cyan"/>
        </w:rPr>
        <w:t>into four regions.</w:t>
      </w:r>
    </w:p>
    <w:p w14:paraId="196B8E5A" w14:textId="77777777" w:rsidR="004966C4" w:rsidRDefault="004966C4" w:rsidP="004966C4">
      <w:pPr>
        <w:rPr>
          <w:rStyle w:val="StyleUnderline"/>
        </w:rPr>
      </w:pPr>
      <w:r w:rsidRPr="006C1BDE">
        <w:rPr>
          <w:rStyle w:val="Emphasis"/>
          <w:highlight w:val="cyan"/>
        </w:rPr>
        <w:t>Low LEO</w:t>
      </w:r>
      <w:r w:rsidRPr="00AB73EE">
        <w:rPr>
          <w:rStyle w:val="StyleUnderline"/>
        </w:rPr>
        <w:t xml:space="preserve"> </w:t>
      </w:r>
    </w:p>
    <w:p w14:paraId="4E40D0A9" w14:textId="77777777" w:rsidR="004966C4" w:rsidRDefault="004966C4" w:rsidP="004966C4">
      <w:pPr>
        <w:rPr>
          <w:rStyle w:val="StyleUnderline"/>
        </w:rPr>
      </w:pPr>
    </w:p>
    <w:p w14:paraId="2791C58D" w14:textId="77777777" w:rsidR="004966C4" w:rsidRDefault="004966C4" w:rsidP="004966C4">
      <w:pPr>
        <w:rPr>
          <w:rStyle w:val="StyleUnderline"/>
        </w:rPr>
      </w:pPr>
    </w:p>
    <w:p w14:paraId="1E548A1E" w14:textId="77777777" w:rsidR="004966C4" w:rsidRDefault="004966C4" w:rsidP="004966C4">
      <w:pPr>
        <w:rPr>
          <w:rStyle w:val="StyleUnderline"/>
        </w:rPr>
      </w:pPr>
    </w:p>
    <w:p w14:paraId="2C4356D9" w14:textId="77777777" w:rsidR="004966C4" w:rsidRDefault="004966C4" w:rsidP="004966C4">
      <w:pPr>
        <w:rPr>
          <w:rStyle w:val="StyleUnderline"/>
        </w:rPr>
      </w:pPr>
    </w:p>
    <w:p w14:paraId="2E679448" w14:textId="77777777" w:rsidR="004966C4" w:rsidRPr="00FA1819" w:rsidRDefault="004966C4" w:rsidP="004966C4">
      <w:pPr>
        <w:rPr>
          <w:sz w:val="16"/>
        </w:rPr>
      </w:pPr>
      <w:r w:rsidRPr="00AB73EE">
        <w:rPr>
          <w:rStyle w:val="StyleUnderline"/>
        </w:rPr>
        <w:t xml:space="preserve">- Up to about 400km. </w:t>
      </w:r>
      <w:r w:rsidRPr="006C1BDE">
        <w:rPr>
          <w:rStyle w:val="StyleUnderline"/>
          <w:highlight w:val="cyan"/>
        </w:rPr>
        <w:t>Things</w:t>
      </w:r>
      <w:r w:rsidRPr="00AB73EE">
        <w:rPr>
          <w:rStyle w:val="StyleUnderline"/>
        </w:rPr>
        <w:t xml:space="preserve"> that orbit </w:t>
      </w:r>
      <w:r w:rsidRPr="006C1BDE">
        <w:rPr>
          <w:rStyle w:val="StyleUnderline"/>
          <w:highlight w:val="cyan"/>
        </w:rPr>
        <w:t>here burn up</w:t>
      </w:r>
      <w:r w:rsidRPr="00AB73EE">
        <w:rPr>
          <w:rStyle w:val="StyleUnderline"/>
        </w:rPr>
        <w:t xml:space="preserve"> in the earth’s atmosphere </w:t>
      </w:r>
      <w:r w:rsidRPr="006C1BDE">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6B052A4" w14:textId="77777777" w:rsidR="004966C4" w:rsidRPr="00FA1819" w:rsidRDefault="004966C4" w:rsidP="004966C4">
      <w:pPr>
        <w:rPr>
          <w:sz w:val="16"/>
        </w:rPr>
      </w:pPr>
      <w:r w:rsidRPr="006C1BDE">
        <w:rPr>
          <w:rStyle w:val="Emphasis"/>
          <w:highlight w:val="cyan"/>
        </w:rPr>
        <w:t>High LEO</w:t>
      </w:r>
      <w:r w:rsidRPr="00AB73EE">
        <w:rPr>
          <w:rStyle w:val="StyleUnderline"/>
        </w:rPr>
        <w:t xml:space="preserve"> - 400km to 2000km. This </w:t>
      </w:r>
      <w:r w:rsidRPr="006C1BDE">
        <w:rPr>
          <w:rStyle w:val="StyleUnderline"/>
          <w:highlight w:val="cyan"/>
        </w:rPr>
        <w:t>where most</w:t>
      </w:r>
      <w:r w:rsidRPr="00AB73EE">
        <w:rPr>
          <w:rStyle w:val="StyleUnderline"/>
        </w:rPr>
        <w:t xml:space="preserve"> heavy satellites and most space </w:t>
      </w:r>
      <w:r w:rsidRPr="006C1BDE">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6C1BDE">
        <w:rPr>
          <w:rStyle w:val="StyleUnderline"/>
          <w:highlight w:val="cyan"/>
        </w:rPr>
        <w:t>is where Kessler</w:t>
      </w:r>
      <w:r w:rsidRPr="00AB73EE">
        <w:rPr>
          <w:rStyle w:val="StyleUnderline"/>
        </w:rPr>
        <w:t xml:space="preserve"> Syndrome </w:t>
      </w:r>
      <w:r w:rsidRPr="006C1BDE">
        <w:rPr>
          <w:rStyle w:val="StyleUnderline"/>
          <w:highlight w:val="cyan"/>
        </w:rPr>
        <w:t>could be</w:t>
      </w:r>
      <w:r w:rsidRPr="00AB73EE">
        <w:rPr>
          <w:rStyle w:val="StyleUnderline"/>
        </w:rPr>
        <w:t xml:space="preserve"> an issue</w:t>
      </w:r>
      <w:r w:rsidRPr="00FA1819">
        <w:rPr>
          <w:sz w:val="16"/>
        </w:rPr>
        <w:t>.</w:t>
      </w:r>
    </w:p>
    <w:p w14:paraId="455F382B" w14:textId="77777777" w:rsidR="004966C4" w:rsidRPr="00FA1819" w:rsidRDefault="004966C4" w:rsidP="004966C4">
      <w:pPr>
        <w:rPr>
          <w:sz w:val="16"/>
        </w:rPr>
      </w:pPr>
      <w:r w:rsidRPr="006C1BDE">
        <w:rPr>
          <w:rStyle w:val="Emphasis"/>
          <w:highlight w:val="cyan"/>
        </w:rPr>
        <w:t>Mid Orbit</w:t>
      </w:r>
      <w:r w:rsidRPr="006C1BDE">
        <w:rPr>
          <w:rStyle w:val="StyleUnderline"/>
          <w:highlight w:val="cyan"/>
        </w:rPr>
        <w:t xml:space="preserve"> - </w:t>
      </w:r>
      <w:r w:rsidRPr="006C1BDE">
        <w:rPr>
          <w:rStyle w:val="Emphasis"/>
          <w:highlight w:val="cyan"/>
        </w:rPr>
        <w:t>GPS</w:t>
      </w:r>
      <w:r w:rsidRPr="00AB73EE">
        <w:rPr>
          <w:rStyle w:val="StyleUnderline"/>
        </w:rPr>
        <w:t xml:space="preserve"> satellites </w:t>
      </w:r>
      <w:r w:rsidRPr="006C1BDE">
        <w:rPr>
          <w:rStyle w:val="StyleUnderline"/>
          <w:highlight w:val="cyan"/>
        </w:rPr>
        <w:t>and</w:t>
      </w:r>
      <w:r w:rsidRPr="00AB73EE">
        <w:rPr>
          <w:rStyle w:val="StyleUnderline"/>
        </w:rPr>
        <w:t xml:space="preserve"> other </w:t>
      </w:r>
      <w:r w:rsidRPr="006C1BDE">
        <w:rPr>
          <w:rStyle w:val="StyleUnderline"/>
          <w:highlight w:val="cyan"/>
        </w:rPr>
        <w:t>nav</w:t>
      </w:r>
      <w:r w:rsidRPr="00AB73EE">
        <w:rPr>
          <w:rStyle w:val="StyleUnderline"/>
        </w:rPr>
        <w:t xml:space="preserve">igation </w:t>
      </w:r>
      <w:r w:rsidRPr="006C1BDE">
        <w:rPr>
          <w:rStyle w:val="StyleUnderline"/>
          <w:highlight w:val="cyan"/>
        </w:rPr>
        <w:t>sat</w:t>
      </w:r>
      <w:r w:rsidRPr="00BB6B55">
        <w:rPr>
          <w:rStyle w:val="StyleUnderline"/>
        </w:rPr>
        <w:t>ellite</w:t>
      </w:r>
      <w:r w:rsidRPr="006C1BDE">
        <w:rPr>
          <w:rStyle w:val="StyleUnderline"/>
          <w:highlight w:val="cyan"/>
        </w:rPr>
        <w:t>s travel here</w:t>
      </w:r>
      <w:r w:rsidRPr="00AB73EE">
        <w:rPr>
          <w:rStyle w:val="StyleUnderline"/>
        </w:rPr>
        <w:t xml:space="preserve"> in lonely, long lives. The </w:t>
      </w:r>
      <w:r w:rsidRPr="006C1BDE">
        <w:rPr>
          <w:rStyle w:val="Emphasis"/>
          <w:highlight w:val="cyan"/>
        </w:rPr>
        <w:t>volume</w:t>
      </w:r>
      <w:r w:rsidRPr="00AB73EE">
        <w:rPr>
          <w:rStyle w:val="Emphasis"/>
        </w:rPr>
        <w:t xml:space="preserve"> of space </w:t>
      </w:r>
      <w:r w:rsidRPr="006C1BDE">
        <w:rPr>
          <w:rStyle w:val="Emphasis"/>
          <w:highlight w:val="cyan"/>
        </w:rPr>
        <w:t>is so huge</w:t>
      </w:r>
      <w:r w:rsidRPr="006C1BDE">
        <w:rPr>
          <w:rStyle w:val="StyleUnderline"/>
          <w:highlight w:val="cyan"/>
        </w:rPr>
        <w:t>, and</w:t>
      </w:r>
      <w:r w:rsidRPr="00AB73EE">
        <w:rPr>
          <w:rStyle w:val="StyleUnderline"/>
        </w:rPr>
        <w:t xml:space="preserve"> the </w:t>
      </w:r>
      <w:r w:rsidRPr="006C1BDE">
        <w:rPr>
          <w:rStyle w:val="Emphasis"/>
          <w:highlight w:val="cyan"/>
        </w:rPr>
        <w:t>number of sat</w:t>
      </w:r>
      <w:r w:rsidRPr="00BB6B55">
        <w:rPr>
          <w:rStyle w:val="Emphasis"/>
        </w:rPr>
        <w:t>ellite</w:t>
      </w:r>
      <w:r w:rsidRPr="006C1BDE">
        <w:rPr>
          <w:rStyle w:val="Emphasis"/>
          <w:highlight w:val="cyan"/>
        </w:rPr>
        <w:t>s so few</w:t>
      </w:r>
      <w:r w:rsidRPr="00AB73EE">
        <w:rPr>
          <w:rStyle w:val="StyleUnderline"/>
        </w:rPr>
        <w:t xml:space="preserve">, that </w:t>
      </w:r>
      <w:r w:rsidRPr="006C1BDE">
        <w:rPr>
          <w:rStyle w:val="StyleUnderline"/>
          <w:highlight w:val="cyan"/>
        </w:rPr>
        <w:t xml:space="preserve">we </w:t>
      </w:r>
      <w:r w:rsidRPr="006C1BDE">
        <w:rPr>
          <w:rStyle w:val="Emphasis"/>
          <w:highlight w:val="cyan"/>
        </w:rPr>
        <w:t>don’t</w:t>
      </w:r>
      <w:r w:rsidRPr="00AB73EE">
        <w:rPr>
          <w:rStyle w:val="Emphasis"/>
        </w:rPr>
        <w:t xml:space="preserve"> need to </w:t>
      </w:r>
      <w:r w:rsidRPr="006C1BDE">
        <w:rPr>
          <w:rStyle w:val="Emphasis"/>
          <w:highlight w:val="cyan"/>
        </w:rPr>
        <w:t>worry</w:t>
      </w:r>
      <w:r w:rsidRPr="00AB73EE">
        <w:rPr>
          <w:rStyle w:val="StyleUnderline"/>
        </w:rPr>
        <w:t xml:space="preserve"> about Kessler </w:t>
      </w:r>
      <w:r w:rsidRPr="006C1BDE">
        <w:rPr>
          <w:rStyle w:val="Emphasis"/>
          <w:highlight w:val="cyan"/>
        </w:rPr>
        <w:t>here</w:t>
      </w:r>
      <w:r w:rsidRPr="00FA1819">
        <w:rPr>
          <w:sz w:val="16"/>
        </w:rPr>
        <w:t>.</w:t>
      </w:r>
    </w:p>
    <w:p w14:paraId="70FA943F" w14:textId="77777777" w:rsidR="004966C4" w:rsidRPr="00FA1819" w:rsidRDefault="004966C4" w:rsidP="004966C4">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1BDE">
        <w:rPr>
          <w:rStyle w:val="StyleUnderline"/>
          <w:highlight w:val="cyan"/>
        </w:rPr>
        <w:t>GEO orbit is</w:t>
      </w:r>
      <w:r w:rsidRPr="00AB73EE">
        <w:rPr>
          <w:rStyle w:val="StyleUnderline"/>
        </w:rPr>
        <w:t xml:space="preserve"> roughly a ring 384,400 km around. However, all</w:t>
      </w:r>
      <w:r w:rsidRPr="00FA1819">
        <w:rPr>
          <w:sz w:val="16"/>
        </w:rPr>
        <w:t xml:space="preserve"> the </w:t>
      </w:r>
      <w:r w:rsidRPr="006C1BDE">
        <w:rPr>
          <w:rStyle w:val="StyleUnderline"/>
          <w:highlight w:val="cyan"/>
        </w:rPr>
        <w:t>sat</w:t>
      </w:r>
      <w:r w:rsidRPr="00BB6B55">
        <w:rPr>
          <w:rStyle w:val="StyleUnderline"/>
        </w:rPr>
        <w:t>ellite</w:t>
      </w:r>
      <w:r w:rsidRPr="006C1BDE">
        <w:rPr>
          <w:rStyle w:val="StyleUnderline"/>
          <w:highlight w:val="cyan"/>
        </w:rPr>
        <w:t>s</w:t>
      </w:r>
      <w:r w:rsidRPr="00AB73EE">
        <w:rPr>
          <w:rStyle w:val="StyleUnderline"/>
        </w:rPr>
        <w:t xml:space="preserve"> here are </w:t>
      </w:r>
      <w:r w:rsidRPr="006C1BDE">
        <w:rPr>
          <w:rStyle w:val="StyleUnderline"/>
          <w:highlight w:val="cyan"/>
        </w:rPr>
        <w:t>moving the same</w:t>
      </w:r>
      <w:r w:rsidRPr="00AB73EE">
        <w:rPr>
          <w:rStyle w:val="StyleUnderline"/>
        </w:rPr>
        <w:t xml:space="preserve"> direction at the same </w:t>
      </w:r>
      <w:r w:rsidRPr="006C1BDE">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C1BDE">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C1BDE">
        <w:rPr>
          <w:rStyle w:val="StyleUnderline"/>
          <w:highlight w:val="cyan"/>
        </w:rPr>
        <w:t>only</w:t>
      </w:r>
      <w:r w:rsidRPr="00AB73EE">
        <w:rPr>
          <w:rStyle w:val="StyleUnderline"/>
        </w:rPr>
        <w:t xml:space="preserve"> about </w:t>
      </w:r>
      <w:r w:rsidRPr="006C1BDE">
        <w:rPr>
          <w:rStyle w:val="Emphasis"/>
          <w:highlight w:val="cyan"/>
        </w:rPr>
        <w:t>one</w:t>
      </w:r>
      <w:r w:rsidRPr="00BB6B55">
        <w:rPr>
          <w:rStyle w:val="Emphasis"/>
        </w:rPr>
        <w:t xml:space="preserve"> satellite</w:t>
      </w:r>
      <w:r w:rsidRPr="00AB73EE">
        <w:rPr>
          <w:rStyle w:val="Emphasis"/>
        </w:rPr>
        <w:t xml:space="preserve"> </w:t>
      </w:r>
      <w:r w:rsidRPr="006C1BDE">
        <w:rPr>
          <w:rStyle w:val="Emphasis"/>
          <w:highlight w:val="cyan"/>
        </w:rPr>
        <w:t>per 1000km</w:t>
      </w:r>
      <w:r w:rsidRPr="00AB73EE">
        <w:rPr>
          <w:rStyle w:val="StyleUnderline"/>
        </w:rPr>
        <w:t xml:space="preserve"> of the ring. Kessler is </w:t>
      </w:r>
      <w:r w:rsidRPr="006C1BDE">
        <w:rPr>
          <w:rStyle w:val="Emphasis"/>
          <w:highlight w:val="cyan"/>
        </w:rPr>
        <w:t>not a problem</w:t>
      </w:r>
      <w:r w:rsidRPr="00AB73EE">
        <w:rPr>
          <w:rStyle w:val="StyleUnderline"/>
        </w:rPr>
        <w:t xml:space="preserve"> here</w:t>
      </w:r>
      <w:r w:rsidRPr="00FA1819">
        <w:rPr>
          <w:sz w:val="16"/>
        </w:rPr>
        <w:t>.</w:t>
      </w:r>
    </w:p>
    <w:p w14:paraId="581631CB" w14:textId="77777777" w:rsidR="004966C4" w:rsidRPr="00FA1819" w:rsidRDefault="004966C4" w:rsidP="004966C4">
      <w:pPr>
        <w:rPr>
          <w:sz w:val="16"/>
        </w:rPr>
      </w:pPr>
      <w:r w:rsidRPr="00FA1819">
        <w:rPr>
          <w:sz w:val="16"/>
        </w:rPr>
        <w:t>How bad could Kessler Syndrome in High LEO be?</w:t>
      </w:r>
    </w:p>
    <w:p w14:paraId="66810ACA" w14:textId="77777777" w:rsidR="004966C4" w:rsidRPr="00FA1819" w:rsidRDefault="004966C4" w:rsidP="004966C4">
      <w:pPr>
        <w:rPr>
          <w:sz w:val="16"/>
        </w:rPr>
      </w:pPr>
      <w:r w:rsidRPr="00FA1819">
        <w:rPr>
          <w:sz w:val="16"/>
        </w:rPr>
        <w:t xml:space="preserve">Let’s </w:t>
      </w:r>
      <w:r w:rsidRPr="006C1BDE">
        <w:rPr>
          <w:rStyle w:val="StyleUnderline"/>
          <w:highlight w:val="cyan"/>
        </w:rPr>
        <w:t xml:space="preserve">imagine a </w:t>
      </w:r>
      <w:proofErr w:type="gramStart"/>
      <w:r w:rsidRPr="006C1BDE">
        <w:rPr>
          <w:rStyle w:val="Emphasis"/>
          <w:highlight w:val="cyan"/>
        </w:rPr>
        <w:t>worst case</w:t>
      </w:r>
      <w:proofErr w:type="gramEnd"/>
      <w:r w:rsidRPr="006C1BDE">
        <w:rPr>
          <w:rStyle w:val="StyleUnderline"/>
          <w:highlight w:val="cyan"/>
        </w:rPr>
        <w:t xml:space="preserve"> scenario</w:t>
      </w:r>
      <w:r w:rsidRPr="00FA1819">
        <w:rPr>
          <w:sz w:val="16"/>
        </w:rPr>
        <w:t>.</w:t>
      </w:r>
    </w:p>
    <w:p w14:paraId="7F87E39C" w14:textId="77777777" w:rsidR="004966C4" w:rsidRPr="00AB73EE" w:rsidRDefault="004966C4" w:rsidP="004966C4">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1B33DE05" w14:textId="77777777" w:rsidR="004966C4" w:rsidRPr="00FA1819" w:rsidRDefault="004966C4" w:rsidP="004966C4">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6C1BDE">
        <w:rPr>
          <w:rStyle w:val="StyleUnderline"/>
          <w:highlight w:val="cyan"/>
        </w:rPr>
        <w:t>a rocket</w:t>
      </w:r>
      <w:r w:rsidRPr="00AB73EE">
        <w:rPr>
          <w:rStyle w:val="StyleUnderline"/>
        </w:rPr>
        <w:t xml:space="preserve"> traveled through that, its </w:t>
      </w:r>
      <w:r w:rsidRPr="006C1BDE">
        <w:rPr>
          <w:rStyle w:val="StyleUnderline"/>
          <w:highlight w:val="cyan"/>
        </w:rPr>
        <w:t>odds of hitting</w:t>
      </w:r>
      <w:r w:rsidRPr="00AB73EE">
        <w:rPr>
          <w:rStyle w:val="StyleUnderline"/>
        </w:rPr>
        <w:t xml:space="preserve"> that cube </w:t>
      </w:r>
      <w:r w:rsidRPr="006C1BDE">
        <w:rPr>
          <w:rStyle w:val="StyleUnderline"/>
          <w:highlight w:val="cyan"/>
        </w:rPr>
        <w:t xml:space="preserve">are </w:t>
      </w:r>
      <w:r w:rsidRPr="006C1BDE">
        <w:rPr>
          <w:rStyle w:val="Emphasis"/>
          <w:highlight w:val="cyan"/>
        </w:rPr>
        <w:t>tiny - less than 1 in 10,000</w:t>
      </w:r>
      <w:r w:rsidRPr="00FA1819">
        <w:rPr>
          <w:sz w:val="16"/>
        </w:rPr>
        <w:t>.</w:t>
      </w:r>
    </w:p>
    <w:p w14:paraId="2FD93385" w14:textId="77777777" w:rsidR="004966C4" w:rsidRPr="00FA1819" w:rsidRDefault="004966C4" w:rsidP="004966C4">
      <w:pPr>
        <w:rPr>
          <w:sz w:val="16"/>
        </w:rPr>
      </w:pPr>
      <w:r w:rsidRPr="00FA1819">
        <w:rPr>
          <w:sz w:val="16"/>
        </w:rPr>
        <w:t xml:space="preserve">So </w:t>
      </w:r>
      <w:r w:rsidRPr="00AB73EE">
        <w:rPr>
          <w:rStyle w:val="Emphasis"/>
        </w:rPr>
        <w:t xml:space="preserve">even in the worst case, </w:t>
      </w:r>
      <w:r w:rsidRPr="006C1BDE">
        <w:rPr>
          <w:rStyle w:val="Emphasis"/>
          <w:highlight w:val="cyan"/>
        </w:rPr>
        <w:t>we don’t lose access</w:t>
      </w:r>
      <w:r w:rsidRPr="00AB73EE">
        <w:rPr>
          <w:rStyle w:val="Emphasis"/>
        </w:rPr>
        <w:t xml:space="preserve"> to space</w:t>
      </w:r>
      <w:r w:rsidRPr="00FA1819">
        <w:rPr>
          <w:sz w:val="16"/>
        </w:rPr>
        <w:t>.</w:t>
      </w:r>
    </w:p>
    <w:p w14:paraId="3A9A36A8" w14:textId="77777777" w:rsidR="004966C4" w:rsidRPr="00FA1819" w:rsidRDefault="004966C4" w:rsidP="004966C4">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492F8D7E" w14:textId="77777777" w:rsidR="004966C4" w:rsidRPr="00FA1819" w:rsidRDefault="004966C4" w:rsidP="004966C4">
      <w:pPr>
        <w:rPr>
          <w:rStyle w:val="StyleUnderline"/>
        </w:rPr>
      </w:pPr>
      <w:r w:rsidRPr="006C1BDE">
        <w:rPr>
          <w:rStyle w:val="StyleUnderline"/>
          <w:highlight w:val="cyan"/>
        </w:rPr>
        <w:t xml:space="preserve">In </w:t>
      </w:r>
      <w:r w:rsidRPr="006C1BDE">
        <w:rPr>
          <w:rStyle w:val="Emphasis"/>
          <w:highlight w:val="cyan"/>
        </w:rPr>
        <w:t>real life</w:t>
      </w:r>
      <w:r w:rsidRPr="00FA1819">
        <w:rPr>
          <w:rStyle w:val="StyleUnderline"/>
        </w:rPr>
        <w:t xml:space="preserve">, there’s </w:t>
      </w:r>
      <w:r w:rsidRPr="006C1BDE">
        <w:rPr>
          <w:rStyle w:val="StyleUnderline"/>
          <w:highlight w:val="cyan"/>
        </w:rPr>
        <w:t xml:space="preserve">a </w:t>
      </w:r>
      <w:r w:rsidRPr="006C1BDE">
        <w:rPr>
          <w:rStyle w:val="Emphasis"/>
          <w:highlight w:val="cyan"/>
        </w:rPr>
        <w:t>lot of factors</w:t>
      </w:r>
      <w:r w:rsidRPr="00FA1819">
        <w:rPr>
          <w:rStyle w:val="StyleUnderline"/>
        </w:rPr>
        <w:t xml:space="preserve"> that </w:t>
      </w:r>
      <w:r w:rsidRPr="006C1BDE">
        <w:rPr>
          <w:rStyle w:val="StyleUnderline"/>
          <w:highlight w:val="cyan"/>
        </w:rPr>
        <w:t>make Kessler</w:t>
      </w:r>
      <w:r w:rsidRPr="00FA1819">
        <w:rPr>
          <w:rStyle w:val="StyleUnderline"/>
        </w:rPr>
        <w:t xml:space="preserve"> syndrome </w:t>
      </w:r>
      <w:r w:rsidRPr="006C1BDE">
        <w:rPr>
          <w:rStyle w:val="Emphasis"/>
          <w:highlight w:val="cyan"/>
        </w:rPr>
        <w:t>even less of a problem</w:t>
      </w:r>
      <w:r w:rsidRPr="00FA1819">
        <w:rPr>
          <w:rStyle w:val="StyleUnderline"/>
        </w:rPr>
        <w:t xml:space="preserve"> than our worst case though experiment.</w:t>
      </w:r>
    </w:p>
    <w:p w14:paraId="4053F909" w14:textId="77777777" w:rsidR="004966C4" w:rsidRPr="00FA1819" w:rsidRDefault="004966C4" w:rsidP="004966C4">
      <w:pPr>
        <w:pStyle w:val="ListParagraph"/>
        <w:numPr>
          <w:ilvl w:val="0"/>
          <w:numId w:val="12"/>
        </w:numPr>
        <w:rPr>
          <w:sz w:val="16"/>
        </w:rPr>
      </w:pPr>
      <w:r w:rsidRPr="006C1BDE">
        <w:rPr>
          <w:rStyle w:val="StyleUnderline"/>
          <w:highlight w:val="cyan"/>
        </w:rPr>
        <w:t>Debris</w:t>
      </w:r>
      <w:r w:rsidRPr="00FA1819">
        <w:rPr>
          <w:rStyle w:val="StyleUnderline"/>
        </w:rPr>
        <w:t xml:space="preserve"> would be </w:t>
      </w:r>
      <w:r w:rsidRPr="006C1BDE">
        <w:rPr>
          <w:rStyle w:val="Emphasis"/>
          <w:highlight w:val="cyan"/>
        </w:rPr>
        <w:t>spread</w:t>
      </w:r>
      <w:r w:rsidRPr="006C1BDE">
        <w:rPr>
          <w:rStyle w:val="StyleUnderline"/>
          <w:highlight w:val="cyan"/>
        </w:rPr>
        <w:t xml:space="preserve"> over</w:t>
      </w:r>
      <w:r w:rsidRPr="00FA1819">
        <w:rPr>
          <w:rStyle w:val="StyleUnderline"/>
        </w:rPr>
        <w:t xml:space="preserve"> a </w:t>
      </w:r>
      <w:r w:rsidRPr="006C1BDE">
        <w:rPr>
          <w:rStyle w:val="Emphasis"/>
          <w:highlight w:val="cyan"/>
        </w:rPr>
        <w:t>volume</w:t>
      </w:r>
      <w:r w:rsidRPr="00FA1819">
        <w:rPr>
          <w:rStyle w:val="StyleUnderline"/>
        </w:rPr>
        <w:t xml:space="preserve"> of space, </w:t>
      </w:r>
      <w:r w:rsidRPr="006C1BDE">
        <w:rPr>
          <w:rStyle w:val="StyleUnderline"/>
          <w:highlight w:val="cyan"/>
        </w:rPr>
        <w:t xml:space="preserve">not a </w:t>
      </w:r>
      <w:r w:rsidRPr="006C1BDE">
        <w:rPr>
          <w:rStyle w:val="Emphasis"/>
          <w:highlight w:val="cyan"/>
        </w:rPr>
        <w:t>single</w:t>
      </w:r>
      <w:r w:rsidRPr="00FA1819">
        <w:rPr>
          <w:rStyle w:val="Emphasis"/>
        </w:rPr>
        <w:t xml:space="preserve"> orbital </w:t>
      </w:r>
      <w:r w:rsidRPr="006C1BDE">
        <w:rPr>
          <w:rStyle w:val="Emphasis"/>
          <w:highlight w:val="cyan"/>
        </w:rPr>
        <w:t>surface</w:t>
      </w:r>
      <w:r w:rsidRPr="006C1BDE">
        <w:rPr>
          <w:rStyle w:val="StyleUnderline"/>
          <w:highlight w:val="cyan"/>
        </w:rPr>
        <w:t xml:space="preserve">, making collisions </w:t>
      </w:r>
      <w:r w:rsidRPr="006C1BDE">
        <w:rPr>
          <w:rStyle w:val="Emphasis"/>
          <w:highlight w:val="cyan"/>
        </w:rPr>
        <w:t>orders of magnitudes less likely</w:t>
      </w:r>
      <w:r w:rsidRPr="00FA1819">
        <w:rPr>
          <w:sz w:val="16"/>
        </w:rPr>
        <w:t>.</w:t>
      </w:r>
    </w:p>
    <w:p w14:paraId="70859513" w14:textId="77777777" w:rsidR="004966C4" w:rsidRPr="00FA1819" w:rsidRDefault="004966C4" w:rsidP="004966C4">
      <w:pPr>
        <w:pStyle w:val="ListParagraph"/>
        <w:numPr>
          <w:ilvl w:val="0"/>
          <w:numId w:val="12"/>
        </w:numPr>
        <w:rPr>
          <w:sz w:val="16"/>
        </w:rPr>
      </w:pPr>
      <w:r w:rsidRPr="006C1BDE">
        <w:rPr>
          <w:rStyle w:val="StyleUnderline"/>
          <w:highlight w:val="cyan"/>
        </w:rPr>
        <w:t>Most</w:t>
      </w:r>
      <w:r w:rsidRPr="00FA1819">
        <w:rPr>
          <w:rStyle w:val="StyleUnderline"/>
        </w:rPr>
        <w:t xml:space="preserve"> impact debris will </w:t>
      </w:r>
      <w:r w:rsidRPr="006C1BDE">
        <w:rPr>
          <w:rStyle w:val="StyleUnderline"/>
          <w:highlight w:val="cyan"/>
        </w:rPr>
        <w:t xml:space="preserve">have a </w:t>
      </w:r>
      <w:r w:rsidRPr="006C1BDE">
        <w:rPr>
          <w:rStyle w:val="Emphasis"/>
          <w:highlight w:val="cyan"/>
        </w:rPr>
        <w:t>slower</w:t>
      </w:r>
      <w:r w:rsidRPr="00FA1819">
        <w:rPr>
          <w:rStyle w:val="Emphasis"/>
        </w:rPr>
        <w:t xml:space="preserve"> orbital </w:t>
      </w:r>
      <w:r w:rsidRPr="006C1BDE">
        <w:rPr>
          <w:rStyle w:val="Emphasis"/>
          <w:highlight w:val="cyan"/>
        </w:rPr>
        <w:t>velocity</w:t>
      </w:r>
      <w:r w:rsidRPr="00FA1819">
        <w:rPr>
          <w:rStyle w:val="StyleUnderline"/>
        </w:rPr>
        <w:t xml:space="preserve"> than either of its original pieces - </w:t>
      </w:r>
      <w:r w:rsidRPr="006C1BDE">
        <w:rPr>
          <w:rStyle w:val="StyleUnderline"/>
          <w:highlight w:val="cyan"/>
        </w:rPr>
        <w:t xml:space="preserve">this makes it deorbit </w:t>
      </w:r>
      <w:r w:rsidRPr="006C1BDE">
        <w:rPr>
          <w:rStyle w:val="Emphasis"/>
          <w:highlight w:val="cyan"/>
        </w:rPr>
        <w:t>much sooner</w:t>
      </w:r>
      <w:r w:rsidRPr="00FA1819">
        <w:rPr>
          <w:sz w:val="16"/>
        </w:rPr>
        <w:t>.</w:t>
      </w:r>
    </w:p>
    <w:p w14:paraId="4FB4ECB1" w14:textId="77777777" w:rsidR="004966C4" w:rsidRPr="00FA1819" w:rsidRDefault="004966C4" w:rsidP="004966C4">
      <w:pPr>
        <w:pStyle w:val="ListParagraph"/>
        <w:numPr>
          <w:ilvl w:val="0"/>
          <w:numId w:val="12"/>
        </w:numPr>
        <w:rPr>
          <w:sz w:val="16"/>
        </w:rPr>
      </w:pPr>
      <w:r w:rsidRPr="00FA1819">
        <w:rPr>
          <w:rStyle w:val="StyleUnderline"/>
        </w:rPr>
        <w:t xml:space="preserve">Any collision will create large and small objects. </w:t>
      </w:r>
      <w:r w:rsidRPr="006C1BDE">
        <w:rPr>
          <w:rStyle w:val="StyleUnderline"/>
          <w:highlight w:val="cyan"/>
        </w:rPr>
        <w:t>Small objects</w:t>
      </w:r>
      <w:r w:rsidRPr="00FA1819">
        <w:rPr>
          <w:rStyle w:val="StyleUnderline"/>
        </w:rPr>
        <w:t xml:space="preserve"> are much more affected by atmospheric drag and </w:t>
      </w:r>
      <w:r w:rsidRPr="006C1BDE">
        <w:rPr>
          <w:rStyle w:val="StyleUnderline"/>
          <w:highlight w:val="cyan"/>
        </w:rPr>
        <w:t>deorbit</w:t>
      </w:r>
      <w:r w:rsidRPr="00FA1819">
        <w:rPr>
          <w:rStyle w:val="StyleUnderline"/>
        </w:rPr>
        <w:t xml:space="preserve"> faster, even </w:t>
      </w:r>
      <w:r w:rsidRPr="006C1BDE">
        <w:rPr>
          <w:rStyle w:val="StyleUnderline"/>
          <w:highlight w:val="cyan"/>
        </w:rPr>
        <w:t>in</w:t>
      </w:r>
      <w:r w:rsidRPr="00FA1819">
        <w:rPr>
          <w:rStyle w:val="StyleUnderline"/>
        </w:rPr>
        <w:t xml:space="preserve"> a </w:t>
      </w:r>
      <w:r w:rsidRPr="00FA1819">
        <w:rPr>
          <w:rStyle w:val="Emphasis"/>
        </w:rPr>
        <w:t xml:space="preserve">few </w:t>
      </w:r>
      <w:r w:rsidRPr="006C1BDE">
        <w:rPr>
          <w:rStyle w:val="Emphasis"/>
          <w:highlight w:val="cyan"/>
        </w:rPr>
        <w:t>months</w:t>
      </w:r>
      <w:r w:rsidRPr="00FA1819">
        <w:rPr>
          <w:rStyle w:val="StyleUnderline"/>
        </w:rPr>
        <w:t xml:space="preserve"> from high LEO. </w:t>
      </w:r>
      <w:r w:rsidRPr="006C1BDE">
        <w:rPr>
          <w:rStyle w:val="StyleUnderline"/>
          <w:highlight w:val="cyan"/>
        </w:rPr>
        <w:t xml:space="preserve">Larger objects can be </w:t>
      </w:r>
      <w:r w:rsidRPr="006C1BDE">
        <w:rPr>
          <w:rStyle w:val="Emphasis"/>
          <w:highlight w:val="cyan"/>
        </w:rPr>
        <w:t>tracked</w:t>
      </w:r>
      <w:r w:rsidRPr="006C1BDE">
        <w:rPr>
          <w:rStyle w:val="StyleUnderline"/>
          <w:highlight w:val="cyan"/>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6C1BDE">
        <w:rPr>
          <w:rStyle w:val="StyleUnderline"/>
          <w:highlight w:val="cyan"/>
        </w:rPr>
        <w:t xml:space="preserve">radar and </w:t>
      </w:r>
      <w:r w:rsidRPr="006C1BDE">
        <w:rPr>
          <w:rStyle w:val="Emphasis"/>
          <w:highlight w:val="cyan"/>
        </w:rPr>
        <w:t>avoided</w:t>
      </w:r>
      <w:r w:rsidRPr="00FA1819">
        <w:rPr>
          <w:sz w:val="16"/>
        </w:rPr>
        <w:t>.</w:t>
      </w:r>
    </w:p>
    <w:p w14:paraId="6AE926A1" w14:textId="77777777" w:rsidR="004966C4" w:rsidRPr="00FA1819" w:rsidRDefault="004966C4" w:rsidP="004966C4">
      <w:pPr>
        <w:pStyle w:val="ListParagraph"/>
        <w:numPr>
          <w:ilvl w:val="0"/>
          <w:numId w:val="12"/>
        </w:numPr>
        <w:rPr>
          <w:sz w:val="16"/>
        </w:rPr>
      </w:pPr>
      <w:r w:rsidRPr="00FA1819">
        <w:rPr>
          <w:rStyle w:val="StyleUnderline"/>
        </w:rPr>
        <w:t xml:space="preserve">The planned big new </w:t>
      </w:r>
      <w:r w:rsidRPr="006C1BDE">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C1BDE">
        <w:rPr>
          <w:rStyle w:val="StyleUnderline"/>
          <w:highlight w:val="cyan"/>
        </w:rPr>
        <w:t xml:space="preserve">in </w:t>
      </w:r>
      <w:r w:rsidRPr="006C1BDE">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0D7BD0A6" w14:textId="77777777" w:rsidR="004966C4" w:rsidRPr="00FA1819" w:rsidRDefault="004966C4" w:rsidP="004966C4">
      <w:pPr>
        <w:pStyle w:val="ListParagraph"/>
        <w:numPr>
          <w:ilvl w:val="0"/>
          <w:numId w:val="12"/>
        </w:numPr>
        <w:rPr>
          <w:rStyle w:val="StyleUnderline"/>
        </w:rPr>
      </w:pPr>
      <w:r w:rsidRPr="00FA1819">
        <w:rPr>
          <w:rStyle w:val="StyleUnderline"/>
        </w:rPr>
        <w:t xml:space="preserve">Most importantly, </w:t>
      </w:r>
      <w:r w:rsidRPr="006C1BDE">
        <w:rPr>
          <w:rStyle w:val="StyleUnderline"/>
          <w:highlight w:val="cyan"/>
        </w:rPr>
        <w:t>all new</w:t>
      </w:r>
      <w:r w:rsidRPr="00FA1819">
        <w:rPr>
          <w:sz w:val="16"/>
        </w:rPr>
        <w:t xml:space="preserve"> satellite </w:t>
      </w:r>
      <w:r w:rsidRPr="006C1BDE">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6C1BDE">
        <w:rPr>
          <w:rStyle w:val="StyleUnderline"/>
          <w:highlight w:val="cyan"/>
        </w:rPr>
        <w:t>include a plan to</w:t>
      </w:r>
      <w:r w:rsidRPr="00FA1819">
        <w:rPr>
          <w:rStyle w:val="StyleUnderline"/>
        </w:rPr>
        <w:t xml:space="preserve"> get rid of the satellite at the end of its useful life (usually by </w:t>
      </w:r>
      <w:r w:rsidRPr="006C1BDE">
        <w:rPr>
          <w:rStyle w:val="StyleUnderline"/>
          <w:highlight w:val="cyan"/>
        </w:rPr>
        <w:t>deorbit</w:t>
      </w:r>
      <w:r w:rsidRPr="00FA1819">
        <w:rPr>
          <w:rStyle w:val="StyleUnderline"/>
        </w:rPr>
        <w:t>ing)</w:t>
      </w:r>
    </w:p>
    <w:p w14:paraId="620021FB" w14:textId="77777777" w:rsidR="004966C4" w:rsidRPr="00FA1819" w:rsidRDefault="004966C4" w:rsidP="004966C4">
      <w:pPr>
        <w:rPr>
          <w:sz w:val="16"/>
        </w:rPr>
      </w:pPr>
      <w:proofErr w:type="gramStart"/>
      <w:r w:rsidRPr="00FA1819">
        <w:rPr>
          <w:sz w:val="16"/>
        </w:rPr>
        <w:lastRenderedPageBreak/>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3A24846F" w14:textId="77777777" w:rsidR="004966C4" w:rsidRDefault="004966C4" w:rsidP="004966C4">
      <w:pPr>
        <w:rPr>
          <w:sz w:val="16"/>
        </w:rPr>
      </w:pPr>
      <w:r w:rsidRPr="00FA1819">
        <w:rPr>
          <w:sz w:val="16"/>
        </w:rPr>
        <w:t>I’m removing Kessler Syndrome from my list of things to worry about.</w:t>
      </w:r>
    </w:p>
    <w:p w14:paraId="25F95F88" w14:textId="77777777" w:rsidR="004966C4" w:rsidRPr="00F43AF4" w:rsidRDefault="004966C4" w:rsidP="004966C4"/>
    <w:p w14:paraId="6AD2A9A3" w14:textId="2655B2FB" w:rsidR="00E42E4C" w:rsidRDefault="004966C4" w:rsidP="004966C4">
      <w:pPr>
        <w:pStyle w:val="Heading3"/>
      </w:pPr>
      <w:proofErr w:type="spellStart"/>
      <w:r>
        <w:lastRenderedPageBreak/>
        <w:t>Multilat</w:t>
      </w:r>
      <w:proofErr w:type="spellEnd"/>
    </w:p>
    <w:p w14:paraId="2D61EFE0" w14:textId="77777777" w:rsidR="00C813F9" w:rsidRPr="00093FC9" w:rsidRDefault="00C813F9" w:rsidP="00C813F9">
      <w:pPr>
        <w:keepNext/>
        <w:keepLines/>
        <w:spacing w:before="200"/>
        <w:outlineLvl w:val="3"/>
        <w:rPr>
          <w:rFonts w:eastAsiaTheme="majorEastAsia"/>
          <w:b/>
          <w:iCs/>
          <w:sz w:val="26"/>
        </w:rPr>
      </w:pPr>
      <w:r w:rsidRPr="00093FC9">
        <w:rPr>
          <w:rFonts w:eastAsiaTheme="majorEastAsia"/>
          <w:b/>
          <w:iCs/>
          <w:sz w:val="26"/>
        </w:rPr>
        <w:t xml:space="preserve">Space cooperation doesn’t lead to broader relations. </w:t>
      </w:r>
    </w:p>
    <w:p w14:paraId="213C3274" w14:textId="77777777" w:rsidR="00C813F9" w:rsidRPr="00093FC9" w:rsidRDefault="00C813F9" w:rsidP="00C813F9">
      <w:r w:rsidRPr="00093FC9">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33" w:history="1">
        <w:r w:rsidRPr="00093FC9">
          <w:t>https://spacenews.com/op-ed-china-talk-and-cooperation-in-space/</w:t>
        </w:r>
      </w:hyperlink>
      <w:r w:rsidRPr="00093FC9">
        <w:t>)</w:t>
      </w:r>
    </w:p>
    <w:p w14:paraId="1D6849F5" w14:textId="77777777" w:rsidR="00C813F9" w:rsidRPr="00093FC9" w:rsidRDefault="00C813F9" w:rsidP="00C813F9">
      <w:r w:rsidRPr="00093FC9">
        <w:t xml:space="preserve">How might cooperation with China benefit the United States? </w:t>
      </w:r>
      <w:r w:rsidRPr="00093FC9">
        <w:rPr>
          <w:highlight w:val="yellow"/>
          <w:u w:val="single"/>
        </w:rPr>
        <w:t>Some hold that coop</w:t>
      </w:r>
      <w:r w:rsidRPr="007A51FA">
        <w:rPr>
          <w:u w:val="single"/>
        </w:rPr>
        <w:t xml:space="preserve">eration </w:t>
      </w:r>
      <w:r w:rsidRPr="00093FC9">
        <w:rPr>
          <w:highlight w:val="yellow"/>
          <w:u w:val="single"/>
        </w:rPr>
        <w:t xml:space="preserve">in space </w:t>
      </w:r>
      <w:r w:rsidRPr="007A51FA">
        <w:rPr>
          <w:u w:val="single"/>
        </w:rPr>
        <w:t xml:space="preserve">helps </w:t>
      </w:r>
      <w:r w:rsidRPr="00093FC9">
        <w:rPr>
          <w:highlight w:val="yellow"/>
          <w:u w:val="single"/>
        </w:rPr>
        <w:t>promote coop</w:t>
      </w:r>
      <w:r w:rsidRPr="007A51FA">
        <w:rPr>
          <w:u w:val="single"/>
        </w:rPr>
        <w:t xml:space="preserve">eration </w:t>
      </w:r>
      <w:r w:rsidRPr="00093FC9">
        <w:rPr>
          <w:highlight w:val="yellow"/>
          <w:u w:val="single"/>
        </w:rPr>
        <w:t>on Earth</w:t>
      </w:r>
      <w:r w:rsidRPr="00093FC9">
        <w:t xml:space="preserve">. Writing in </w:t>
      </w:r>
      <w:proofErr w:type="spellStart"/>
      <w:r w:rsidRPr="00093FC9">
        <w:t>SpaceNews</w:t>
      </w:r>
      <w:proofErr w:type="spellEnd"/>
      <w:r w:rsidRPr="00093FC9">
        <w:t xml:space="preserve"> in 2013, Michael </w:t>
      </w:r>
      <w:proofErr w:type="spellStart"/>
      <w:r w:rsidRPr="00093FC9">
        <w:t>Krepon</w:t>
      </w:r>
      <w:proofErr w:type="spellEnd"/>
      <w:r w:rsidRPr="00093FC9">
        <w:t xml:space="preserve"> argued “The more they cooperate in space, the less likely it is that their competition on Earth will result in military confrontation. The reverse is also true.” </w:t>
      </w:r>
      <w:r w:rsidRPr="00093FC9">
        <w:rPr>
          <w:u w:val="single"/>
        </w:rPr>
        <w:t xml:space="preserve">That sentiment is widespread and flows from the nobility of exploration. </w:t>
      </w:r>
      <w:r w:rsidRPr="00093FC9">
        <w:rPr>
          <w:b/>
          <w:iCs/>
          <w:highlight w:val="yellow"/>
          <w:u w:val="single"/>
          <w:bdr w:val="single" w:sz="8" w:space="0" w:color="auto"/>
        </w:rPr>
        <w:t xml:space="preserve">If only </w:t>
      </w:r>
      <w:r w:rsidRPr="007A51FA">
        <w:rPr>
          <w:b/>
          <w:iCs/>
          <w:u w:val="single"/>
          <w:bdr w:val="single" w:sz="8" w:space="0" w:color="auto"/>
        </w:rPr>
        <w:t xml:space="preserve">it were so. </w:t>
      </w:r>
      <w:r w:rsidRPr="007A51FA">
        <w:t>Unfortunately</w:t>
      </w:r>
      <w:r w:rsidRPr="00093FC9">
        <w:t xml:space="preserve">, </w:t>
      </w:r>
      <w:r w:rsidRPr="00093FC9">
        <w:rPr>
          <w:u w:val="single"/>
        </w:rPr>
        <w:t xml:space="preserve">a country’s </w:t>
      </w:r>
      <w:r w:rsidRPr="00093FC9">
        <w:rPr>
          <w:highlight w:val="yellow"/>
          <w:u w:val="single"/>
        </w:rPr>
        <w:t xml:space="preserve">space behavior </w:t>
      </w:r>
      <w:r w:rsidRPr="007A51FA">
        <w:rPr>
          <w:u w:val="single"/>
        </w:rPr>
        <w:t>appears to</w:t>
      </w:r>
      <w:r w:rsidRPr="00093FC9">
        <w:rPr>
          <w:highlight w:val="yellow"/>
          <w:u w:val="single"/>
        </w:rPr>
        <w:t xml:space="preserve"> have little </w:t>
      </w:r>
      <w:proofErr w:type="spellStart"/>
      <w:r w:rsidRPr="00093FC9">
        <w:rPr>
          <w:highlight w:val="yellow"/>
          <w:u w:val="single"/>
        </w:rPr>
        <w:t>affect</w:t>
      </w:r>
      <w:proofErr w:type="spellEnd"/>
      <w:r w:rsidRPr="00093FC9">
        <w:rPr>
          <w:highlight w:val="yellow"/>
          <w:u w:val="single"/>
        </w:rPr>
        <w:t xml:space="preserve"> on </w:t>
      </w:r>
      <w:r w:rsidRPr="00093FC9">
        <w:rPr>
          <w:u w:val="single"/>
        </w:rPr>
        <w:t xml:space="preserve">its </w:t>
      </w:r>
      <w:r w:rsidRPr="00093FC9">
        <w:rPr>
          <w:highlight w:val="yellow"/>
          <w:u w:val="single"/>
        </w:rPr>
        <w:t>terrestrial actions</w:t>
      </w:r>
      <w:r w:rsidRPr="00093FC9">
        <w:t xml:space="preserve">. </w:t>
      </w:r>
      <w:r w:rsidRPr="00093FC9">
        <w:rPr>
          <w:highlight w:val="yellow"/>
          <w:u w:val="single"/>
        </w:rPr>
        <w:t xml:space="preserve">Russia’s </w:t>
      </w:r>
      <w:r w:rsidRPr="00093FC9">
        <w:rPr>
          <w:u w:val="single"/>
        </w:rPr>
        <w:t xml:space="preserve">multidecadal human spaceflight </w:t>
      </w:r>
      <w:r w:rsidRPr="00093FC9">
        <w:rPr>
          <w:highlight w:val="yellow"/>
          <w:u w:val="single"/>
        </w:rPr>
        <w:t>partnership with the U</w:t>
      </w:r>
      <w:r w:rsidRPr="00093FC9">
        <w:rPr>
          <w:u w:val="single"/>
        </w:rPr>
        <w:t xml:space="preserve">nited </w:t>
      </w:r>
      <w:r w:rsidRPr="00093FC9">
        <w:rPr>
          <w:highlight w:val="yellow"/>
          <w:u w:val="single"/>
        </w:rPr>
        <w:t>S</w:t>
      </w:r>
      <w:r w:rsidRPr="00093FC9">
        <w:rPr>
          <w:u w:val="single"/>
        </w:rPr>
        <w:t xml:space="preserve">tates </w:t>
      </w:r>
      <w:r w:rsidRPr="00093FC9">
        <w:rPr>
          <w:highlight w:val="yellow"/>
          <w:u w:val="single"/>
        </w:rPr>
        <w:t xml:space="preserve">did not prevent it from invading </w:t>
      </w:r>
      <w:r w:rsidRPr="00093FC9">
        <w:rPr>
          <w:u w:val="single"/>
        </w:rPr>
        <w:t xml:space="preserve">and destabilizing </w:t>
      </w:r>
      <w:r w:rsidRPr="00093FC9">
        <w:rPr>
          <w:highlight w:val="yellow"/>
          <w:u w:val="single"/>
        </w:rPr>
        <w:t>Ukraine</w:t>
      </w:r>
      <w:r w:rsidRPr="00093FC9">
        <w:rPr>
          <w:u w:val="single"/>
        </w:rPr>
        <w:t xml:space="preserve"> when it moved toward a closer relationship with the European Union</w:t>
      </w:r>
      <w:r w:rsidRPr="00093FC9">
        <w:t xml:space="preserve">, </w:t>
      </w:r>
      <w:r w:rsidRPr="00093FC9">
        <w:rPr>
          <w:u w:val="single"/>
        </w:rPr>
        <w:t>many of whose members are Russian partners in the International Space Station</w:t>
      </w:r>
      <w:r w:rsidRPr="00093FC9">
        <w:t xml:space="preserve">. </w:t>
      </w:r>
      <w:r w:rsidRPr="00093FC9">
        <w:rPr>
          <w:highlight w:val="yellow"/>
          <w:u w:val="single"/>
        </w:rPr>
        <w:t>Space coop</w:t>
      </w:r>
      <w:r w:rsidRPr="007A51FA">
        <w:rPr>
          <w:u w:val="single"/>
        </w:rPr>
        <w:t>eration</w:t>
      </w:r>
      <w:r w:rsidRPr="00093FC9">
        <w:rPr>
          <w:highlight w:val="yellow"/>
          <w:u w:val="single"/>
        </w:rPr>
        <w:t xml:space="preserve"> </w:t>
      </w:r>
      <w:r w:rsidRPr="007A51FA">
        <w:rPr>
          <w:b/>
          <w:iCs/>
          <w:u w:val="single"/>
          <w:bdr w:val="single" w:sz="8" w:space="0" w:color="auto"/>
        </w:rPr>
        <w:t xml:space="preserve">has not, and </w:t>
      </w:r>
      <w:r w:rsidRPr="00093FC9">
        <w:rPr>
          <w:b/>
          <w:iCs/>
          <w:highlight w:val="yellow"/>
          <w:u w:val="single"/>
          <w:bdr w:val="single" w:sz="8" w:space="0" w:color="auto"/>
        </w:rPr>
        <w:t>will not</w:t>
      </w:r>
      <w:r w:rsidRPr="00093FC9">
        <w:rPr>
          <w:highlight w:val="yellow"/>
          <w:u w:val="single"/>
        </w:rPr>
        <w:t xml:space="preserve">, prevent </w:t>
      </w:r>
      <w:r w:rsidRPr="00093FC9">
        <w:rPr>
          <w:u w:val="single"/>
        </w:rPr>
        <w:t xml:space="preserve">the continued </w:t>
      </w:r>
      <w:r w:rsidRPr="00093FC9">
        <w:rPr>
          <w:highlight w:val="yellow"/>
          <w:u w:val="single"/>
        </w:rPr>
        <w:t xml:space="preserve">worsening of </w:t>
      </w:r>
      <w:r w:rsidRPr="007A51FA">
        <w:rPr>
          <w:u w:val="single"/>
        </w:rPr>
        <w:t xml:space="preserve">the </w:t>
      </w:r>
      <w:r w:rsidRPr="00093FC9">
        <w:rPr>
          <w:highlight w:val="yellow"/>
          <w:u w:val="single"/>
        </w:rPr>
        <w:t xml:space="preserve">security environment </w:t>
      </w:r>
      <w:r w:rsidRPr="00093FC9">
        <w:rPr>
          <w:u w:val="single"/>
        </w:rPr>
        <w:t xml:space="preserve">in Europe, which flows from Russian behavior on Earth, not in space. </w:t>
      </w:r>
      <w:r w:rsidRPr="00093FC9">
        <w:rPr>
          <w:b/>
          <w:iCs/>
          <w:highlight w:val="yellow"/>
          <w:u w:val="single"/>
          <w:bdr w:val="single" w:sz="8" w:space="0" w:color="auto"/>
        </w:rPr>
        <w:t>Space coop</w:t>
      </w:r>
      <w:r w:rsidRPr="007A51FA">
        <w:rPr>
          <w:b/>
          <w:iCs/>
          <w:u w:val="single"/>
          <w:bdr w:val="single" w:sz="8" w:space="0" w:color="auto"/>
        </w:rPr>
        <w:t>eration</w:t>
      </w:r>
      <w:r w:rsidRPr="00093FC9">
        <w:rPr>
          <w:b/>
          <w:iCs/>
          <w:highlight w:val="yellow"/>
          <w:u w:val="single"/>
          <w:bdr w:val="single" w:sz="8" w:space="0" w:color="auto"/>
        </w:rPr>
        <w:t xml:space="preserve"> with China is </w:t>
      </w:r>
      <w:r w:rsidRPr="007A51FA">
        <w:rPr>
          <w:b/>
          <w:iCs/>
          <w:u w:val="single"/>
          <w:bdr w:val="single" w:sz="8" w:space="0" w:color="auto"/>
        </w:rPr>
        <w:t xml:space="preserve">similarly </w:t>
      </w:r>
      <w:r w:rsidRPr="00093FC9">
        <w:rPr>
          <w:b/>
          <w:iCs/>
          <w:highlight w:val="yellow"/>
          <w:u w:val="single"/>
          <w:bdr w:val="single" w:sz="8" w:space="0" w:color="auto"/>
        </w:rPr>
        <w:t>unlikely to moderate its behavior</w:t>
      </w:r>
      <w:r w:rsidRPr="00093FC9">
        <w:t xml:space="preserve">. </w:t>
      </w:r>
      <w:r w:rsidRPr="00093FC9">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093FC9">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093FC9">
        <w:rPr>
          <w:u w:val="single"/>
        </w:rPr>
        <w:t xml:space="preserve">The </w:t>
      </w:r>
      <w:r w:rsidRPr="00093FC9">
        <w:rPr>
          <w:highlight w:val="yellow"/>
          <w:u w:val="single"/>
        </w:rPr>
        <w:t xml:space="preserve">NASA </w:t>
      </w:r>
      <w:r w:rsidRPr="007A51FA">
        <w:rPr>
          <w:u w:val="single"/>
        </w:rPr>
        <w:t xml:space="preserve">administrator’s </w:t>
      </w:r>
      <w:r w:rsidRPr="00093FC9">
        <w:rPr>
          <w:highlight w:val="yellow"/>
          <w:u w:val="single"/>
        </w:rPr>
        <w:t>visit to China</w:t>
      </w:r>
      <w:r w:rsidRPr="00093FC9">
        <w:rPr>
          <w:u w:val="single"/>
        </w:rPr>
        <w:t xml:space="preserve"> in the fall of 2014 nearly </w:t>
      </w:r>
      <w:r w:rsidRPr="00093FC9">
        <w:rPr>
          <w:highlight w:val="yellow"/>
          <w:u w:val="single"/>
        </w:rPr>
        <w:t xml:space="preserve">coincided with China’s hacking of </w:t>
      </w:r>
      <w:r w:rsidRPr="007A51FA">
        <w:rPr>
          <w:highlight w:val="yellow"/>
          <w:u w:val="single"/>
        </w:rPr>
        <w:t>NOAA</w:t>
      </w:r>
      <w:r w:rsidRPr="00093FC9">
        <w:rPr>
          <w:u w:val="single"/>
        </w:rPr>
        <w:t xml:space="preserve">, with whom Beijing has a “partnership” in studying climate change. Military confrontation flows from the interaction of hard power in pursuit of competing national interests. </w:t>
      </w:r>
      <w:r w:rsidRPr="00093FC9">
        <w:rPr>
          <w:highlight w:val="yellow"/>
          <w:u w:val="single"/>
        </w:rPr>
        <w:t>Space coop</w:t>
      </w:r>
      <w:r w:rsidRPr="007A51FA">
        <w:rPr>
          <w:u w:val="single"/>
        </w:rPr>
        <w:t xml:space="preserve">eration </w:t>
      </w:r>
      <w:r w:rsidRPr="00093FC9">
        <w:rPr>
          <w:highlight w:val="yellow"/>
          <w:u w:val="single"/>
        </w:rPr>
        <w:t xml:space="preserve">falls into </w:t>
      </w:r>
      <w:r w:rsidRPr="007A51FA">
        <w:rPr>
          <w:u w:val="single"/>
        </w:rPr>
        <w:t xml:space="preserve">the realm of </w:t>
      </w:r>
      <w:r w:rsidRPr="00093FC9">
        <w:rPr>
          <w:highlight w:val="yellow"/>
          <w:u w:val="single"/>
        </w:rPr>
        <w:t>soft power</w:t>
      </w:r>
      <w:r w:rsidRPr="00093FC9">
        <w:t xml:space="preserve">. </w:t>
      </w:r>
      <w:r w:rsidRPr="00093FC9">
        <w:rPr>
          <w:u w:val="single"/>
        </w:rPr>
        <w:t>It has value in strengthening relationships among like-minded states with similar interests</w:t>
      </w:r>
      <w:r w:rsidRPr="00093FC9">
        <w:t xml:space="preserve">. </w:t>
      </w:r>
      <w:r w:rsidRPr="00093FC9">
        <w:rPr>
          <w:u w:val="single"/>
        </w:rPr>
        <w:t xml:space="preserve">China’s </w:t>
      </w:r>
      <w:r w:rsidRPr="007A51FA">
        <w:rPr>
          <w:highlight w:val="yellow"/>
          <w:u w:val="single"/>
        </w:rPr>
        <w:t>aggressiveness</w:t>
      </w:r>
      <w:r w:rsidRPr="00093FC9">
        <w:rPr>
          <w:u w:val="single"/>
        </w:rPr>
        <w:t xml:space="preserve"> toward its neighbors, its human rights record and </w:t>
      </w:r>
      <w:proofErr w:type="gramStart"/>
      <w:r w:rsidRPr="00093FC9">
        <w:rPr>
          <w:u w:val="single"/>
        </w:rPr>
        <w:t>its</w:t>
      </w:r>
      <w:proofErr w:type="gramEnd"/>
      <w:r w:rsidRPr="00093FC9">
        <w:rPr>
          <w:u w:val="single"/>
        </w:rPr>
        <w:t xml:space="preserve"> cyberattacks on the United States strongly demonstrate </w:t>
      </w:r>
      <w:r w:rsidRPr="007A51FA">
        <w:rPr>
          <w:u w:val="single"/>
        </w:rPr>
        <w:t xml:space="preserve">that it and the United States are </w:t>
      </w:r>
      <w:r w:rsidRPr="007A51FA">
        <w:rPr>
          <w:b/>
          <w:iCs/>
          <w:u w:val="single"/>
          <w:bdr w:val="single" w:sz="8" w:space="0" w:color="auto"/>
        </w:rPr>
        <w:t>not of like minds</w:t>
      </w:r>
      <w:r w:rsidRPr="007A51FA">
        <w:rPr>
          <w:u w:val="single"/>
        </w:rPr>
        <w:t>.</w:t>
      </w:r>
      <w:r w:rsidRPr="007A51FA">
        <w:t xml:space="preserve"> </w:t>
      </w:r>
      <w:r w:rsidRPr="007A51FA">
        <w:rPr>
          <w:u w:val="single"/>
        </w:rPr>
        <w:t xml:space="preserve">This </w:t>
      </w:r>
      <w:r w:rsidRPr="00093FC9">
        <w:rPr>
          <w:highlight w:val="yellow"/>
          <w:u w:val="single"/>
        </w:rPr>
        <w:t>is not the result of insufficient space coop</w:t>
      </w:r>
      <w:r w:rsidRPr="007A51FA">
        <w:rPr>
          <w:u w:val="single"/>
        </w:rPr>
        <w:t xml:space="preserve">eration, </w:t>
      </w:r>
      <w:r w:rsidRPr="00093FC9">
        <w:rPr>
          <w:highlight w:val="yellow"/>
          <w:u w:val="single"/>
        </w:rPr>
        <w:t xml:space="preserve">but of divergent </w:t>
      </w:r>
      <w:r w:rsidRPr="007A51FA">
        <w:rPr>
          <w:u w:val="single"/>
        </w:rPr>
        <w:t xml:space="preserve">national </w:t>
      </w:r>
      <w:r w:rsidRPr="00093FC9">
        <w:rPr>
          <w:highlight w:val="yellow"/>
          <w:u w:val="single"/>
        </w:rPr>
        <w:t>interests</w:t>
      </w:r>
      <w:r w:rsidRPr="00093FC9">
        <w:rPr>
          <w:u w:val="single"/>
        </w:rPr>
        <w:t>.</w:t>
      </w:r>
      <w:r w:rsidRPr="00093FC9">
        <w:t xml:space="preserve"> The United States is a status quo power; China is not.</w:t>
      </w:r>
    </w:p>
    <w:p w14:paraId="307FAECE" w14:textId="77777777" w:rsidR="00C813F9" w:rsidRDefault="00C813F9" w:rsidP="00C813F9"/>
    <w:p w14:paraId="3019BD80" w14:textId="1650B014" w:rsidR="00EB2368" w:rsidRPr="00B37D1A" w:rsidRDefault="00EB2368" w:rsidP="00EB2368">
      <w:pPr>
        <w:pStyle w:val="Heading4"/>
      </w:pPr>
      <w:r>
        <w:t>Multilateralism can’t stop conflict</w:t>
      </w:r>
    </w:p>
    <w:p w14:paraId="6687B037" w14:textId="77777777" w:rsidR="00EB2368" w:rsidRPr="00BD01B1" w:rsidRDefault="00EB2368" w:rsidP="00EB2368">
      <w:proofErr w:type="spellStart"/>
      <w:r w:rsidRPr="00BD01B1">
        <w:rPr>
          <w:rStyle w:val="Style13ptBold"/>
        </w:rPr>
        <w:t>Bordachev</w:t>
      </w:r>
      <w:proofErr w:type="spellEnd"/>
      <w:r w:rsidRPr="00BD01B1">
        <w:rPr>
          <w:rStyle w:val="Style13ptBold"/>
        </w:rPr>
        <w:t xml:space="preserve"> </w:t>
      </w:r>
      <w:r>
        <w:rPr>
          <w:rStyle w:val="Style13ptBold"/>
        </w:rPr>
        <w:t>13</w:t>
      </w:r>
      <w:r>
        <w:t xml:space="preserve"> (</w:t>
      </w:r>
      <w:proofErr w:type="spellStart"/>
      <w:r>
        <w:t>Timofei</w:t>
      </w:r>
      <w:proofErr w:type="spellEnd"/>
      <w:r>
        <w:t>, Doctor of Political Science, is the Director of the Center for Comprehensive International and European Studies at the Higher School of Economics, “Political Tsunami Hits Hard,” 6/30, http://eng.globalaffairs.ru/number/Political-Tsunami-Hits-Hard-16054)</w:t>
      </w:r>
    </w:p>
    <w:p w14:paraId="7E800A37" w14:textId="77777777" w:rsidR="00EB2368" w:rsidRDefault="00EB2368" w:rsidP="00EB2368">
      <w:pPr>
        <w:rPr>
          <w:rStyle w:val="StyleUnderline"/>
        </w:rPr>
      </w:pPr>
      <w:r w:rsidRPr="00B37D1A">
        <w:rPr>
          <w:rStyle w:val="StyleUnderline"/>
        </w:rPr>
        <w:t>The financial crisis</w:t>
      </w:r>
      <w:r w:rsidRPr="008910D2">
        <w:t xml:space="preserve"> in the United States, which in 2008 went global, and the continuing efforts by countries around the world to fight its effects </w:t>
      </w:r>
      <w:r w:rsidRPr="00B37D1A">
        <w:rPr>
          <w:rStyle w:val="StyleUnderline"/>
        </w:rPr>
        <w:t>have highlighted four most important tendencies in international affairs.</w:t>
      </w:r>
      <w:r w:rsidRPr="008910D2">
        <w:t xml:space="preserve"> </w:t>
      </w:r>
      <w:r w:rsidRPr="00B37D1A">
        <w:rPr>
          <w:rStyle w:val="StyleUnderline"/>
        </w:rPr>
        <w:t xml:space="preserve">First, </w:t>
      </w:r>
      <w:proofErr w:type="gramStart"/>
      <w:r w:rsidRPr="00B37D1A">
        <w:rPr>
          <w:rStyle w:val="StyleUnderline"/>
        </w:rPr>
        <w:t>pretty obvious</w:t>
      </w:r>
      <w:proofErr w:type="gramEnd"/>
      <w:r w:rsidRPr="00B37D1A">
        <w:rPr>
          <w:rStyle w:val="StyleUnderline"/>
        </w:rPr>
        <w:t xml:space="preserve"> is </w:t>
      </w:r>
      <w:r w:rsidRPr="00F53873">
        <w:rPr>
          <w:rStyle w:val="StyleUnderline"/>
          <w:highlight w:val="cyan"/>
        </w:rPr>
        <w:t>the conflict between</w:t>
      </w:r>
      <w:r w:rsidRPr="00B37D1A">
        <w:rPr>
          <w:rStyle w:val="StyleUnderline"/>
        </w:rPr>
        <w:t xml:space="preserve"> the growing </w:t>
      </w:r>
      <w:r w:rsidRPr="00F53873">
        <w:rPr>
          <w:rStyle w:val="StyleUnderline"/>
          <w:highlight w:val="cyan"/>
        </w:rPr>
        <w:t>economic unity</w:t>
      </w:r>
      <w:r w:rsidRPr="00B37D1A">
        <w:rPr>
          <w:rStyle w:val="StyleUnderline"/>
        </w:rPr>
        <w:t xml:space="preserve"> of the world </w:t>
      </w:r>
      <w:r w:rsidRPr="00F53873">
        <w:rPr>
          <w:rStyle w:val="StyleUnderline"/>
          <w:highlight w:val="cyan"/>
        </w:rPr>
        <w:t>and</w:t>
      </w:r>
      <w:r w:rsidRPr="00B37D1A">
        <w:rPr>
          <w:rStyle w:val="StyleUnderline"/>
        </w:rPr>
        <w:t xml:space="preserve"> its worsening </w:t>
      </w:r>
      <w:r w:rsidRPr="00F53873">
        <w:rPr>
          <w:rStyle w:val="Emphasis"/>
          <w:highlight w:val="cyan"/>
        </w:rPr>
        <w:t>political fragmentation</w:t>
      </w:r>
      <w:r w:rsidRPr="00B37D1A">
        <w:rPr>
          <w:rStyle w:val="StyleUnderline"/>
        </w:rPr>
        <w:t xml:space="preserve">. The rise of </w:t>
      </w:r>
      <w:r w:rsidRPr="00F53873">
        <w:rPr>
          <w:rStyle w:val="StyleUnderline"/>
          <w:highlight w:val="cyan"/>
        </w:rPr>
        <w:t>sovereign ambitions</w:t>
      </w:r>
      <w:r w:rsidRPr="008910D2">
        <w:t xml:space="preserve"> and attempts </w:t>
      </w:r>
      <w:r w:rsidRPr="00B37D1A">
        <w:rPr>
          <w:rStyle w:val="StyleUnderline"/>
        </w:rPr>
        <w:t xml:space="preserve">to address all problems at the national level has come into </w:t>
      </w:r>
      <w:r w:rsidRPr="00F53873">
        <w:rPr>
          <w:rStyle w:val="StyleUnderline"/>
          <w:highlight w:val="cyan"/>
        </w:rPr>
        <w:lastRenderedPageBreak/>
        <w:t>conflict with</w:t>
      </w:r>
      <w:r w:rsidRPr="00B37D1A">
        <w:rPr>
          <w:rStyle w:val="StyleUnderline"/>
        </w:rPr>
        <w:t xml:space="preserve"> financial and economic </w:t>
      </w:r>
      <w:r w:rsidRPr="00F53873">
        <w:rPr>
          <w:rStyle w:val="StyleUnderline"/>
          <w:highlight w:val="cyan"/>
        </w:rPr>
        <w:t>globalization</w:t>
      </w:r>
      <w:r w:rsidRPr="00B37D1A">
        <w:rPr>
          <w:rStyle w:val="StyleUnderline"/>
        </w:rPr>
        <w:t xml:space="preserve"> </w:t>
      </w:r>
      <w:r w:rsidRPr="00F53873">
        <w:rPr>
          <w:rStyle w:val="StyleUnderline"/>
          <w:highlight w:val="cyan"/>
        </w:rPr>
        <w:t xml:space="preserve">and </w:t>
      </w:r>
      <w:r w:rsidRPr="00F53873">
        <w:rPr>
          <w:rStyle w:val="Emphasis"/>
          <w:highlight w:val="cyan"/>
        </w:rPr>
        <w:t>exacerbate</w:t>
      </w:r>
      <w:r w:rsidRPr="00B37D1A">
        <w:rPr>
          <w:rStyle w:val="Emphasis"/>
        </w:rPr>
        <w:t xml:space="preserve">s </w:t>
      </w:r>
      <w:r w:rsidRPr="00F53873">
        <w:rPr>
          <w:rStyle w:val="Emphasis"/>
          <w:highlight w:val="cyan"/>
        </w:rPr>
        <w:t>crisis trends.</w:t>
      </w:r>
      <w:r w:rsidRPr="008910D2">
        <w:rPr>
          <w:rStyle w:val="Emphasis"/>
          <w:sz w:val="12"/>
        </w:rPr>
        <w:t xml:space="preserve"> </w:t>
      </w:r>
      <w:r w:rsidRPr="00B37D1A">
        <w:rPr>
          <w:rStyle w:val="StyleUnderline"/>
        </w:rPr>
        <w:t>Second,</w:t>
      </w:r>
      <w:r w:rsidRPr="008910D2">
        <w:t xml:space="preserve"> democratization in international politics and </w:t>
      </w:r>
      <w:r w:rsidRPr="00B37D1A">
        <w:rPr>
          <w:rStyle w:val="StyleUnderline"/>
        </w:rPr>
        <w:t xml:space="preserve">greater </w:t>
      </w:r>
      <w:r w:rsidRPr="00246F91">
        <w:rPr>
          <w:rStyle w:val="StyleUnderline"/>
        </w:rPr>
        <w:t xml:space="preserve">independence of </w:t>
      </w:r>
      <w:r w:rsidRPr="00F53873">
        <w:rPr>
          <w:rStyle w:val="StyleUnderline"/>
          <w:highlight w:val="cyan"/>
        </w:rPr>
        <w:t>individual states play a</w:t>
      </w:r>
      <w:r w:rsidRPr="00B37D1A">
        <w:rPr>
          <w:rStyle w:val="StyleUnderline"/>
        </w:rPr>
        <w:t xml:space="preserve">n </w:t>
      </w:r>
      <w:proofErr w:type="gramStart"/>
      <w:r w:rsidRPr="00B37D1A">
        <w:rPr>
          <w:rStyle w:val="StyleUnderline"/>
        </w:rPr>
        <w:t xml:space="preserve">ever </w:t>
      </w:r>
      <w:r w:rsidRPr="00F53873">
        <w:rPr>
          <w:rStyle w:val="StyleUnderline"/>
          <w:highlight w:val="cyan"/>
        </w:rPr>
        <w:t>greater</w:t>
      </w:r>
      <w:proofErr w:type="gramEnd"/>
      <w:r w:rsidRPr="00F53873">
        <w:rPr>
          <w:rStyle w:val="StyleUnderline"/>
          <w:highlight w:val="cyan"/>
        </w:rPr>
        <w:t xml:space="preserve"> role</w:t>
      </w:r>
      <w:r w:rsidRPr="00B37D1A">
        <w:rPr>
          <w:rStyle w:val="StyleUnderline"/>
        </w:rPr>
        <w:t>. This</w:t>
      </w:r>
      <w:r w:rsidRPr="008910D2">
        <w:t xml:space="preserve"> “in-depth unfreezing” for the first time manifested itself in China’s soaring global ambitions and </w:t>
      </w:r>
      <w:r w:rsidRPr="00B37D1A">
        <w:rPr>
          <w:rStyle w:val="StyleUnderline"/>
        </w:rPr>
        <w:t>in the national interests and requests of</w:t>
      </w:r>
      <w:r w:rsidRPr="008910D2">
        <w:t xml:space="preserve"> other </w:t>
      </w:r>
      <w:r w:rsidRPr="00B37D1A">
        <w:rPr>
          <w:rStyle w:val="StyleUnderline"/>
        </w:rPr>
        <w:t>Asian countries.</w:t>
      </w:r>
      <w:r w:rsidRPr="008910D2">
        <w:t xml:space="preserve"> Turkey, a stable ally of the West in NATO and </w:t>
      </w:r>
      <w:proofErr w:type="gramStart"/>
      <w:r w:rsidRPr="008910D2">
        <w:t>a</w:t>
      </w:r>
      <w:proofErr w:type="gramEnd"/>
      <w:r w:rsidRPr="008910D2">
        <w:t xml:space="preserve"> EU aspirant waiting patiently in the antechamber, is trying on the guise of a regional power ever more often. In the meantime, </w:t>
      </w:r>
      <w:r w:rsidRPr="00B37D1A">
        <w:rPr>
          <w:rStyle w:val="StyleUnderline"/>
        </w:rPr>
        <w:t xml:space="preserve">the need for taking into account </w:t>
      </w:r>
      <w:r w:rsidRPr="00F53873">
        <w:rPr>
          <w:rStyle w:val="StyleUnderline"/>
          <w:highlight w:val="cyan"/>
        </w:rPr>
        <w:t>the</w:t>
      </w:r>
      <w:r w:rsidRPr="00B37D1A">
        <w:rPr>
          <w:rStyle w:val="StyleUnderline"/>
        </w:rPr>
        <w:t xml:space="preserve"> </w:t>
      </w:r>
      <w:proofErr w:type="gramStart"/>
      <w:r w:rsidRPr="00B37D1A">
        <w:rPr>
          <w:rStyle w:val="Emphasis"/>
        </w:rPr>
        <w:t xml:space="preserve">ever </w:t>
      </w:r>
      <w:r w:rsidRPr="00F53873">
        <w:rPr>
          <w:rStyle w:val="Emphasis"/>
          <w:highlight w:val="cyan"/>
        </w:rPr>
        <w:t>larger</w:t>
      </w:r>
      <w:proofErr w:type="gramEnd"/>
      <w:r w:rsidRPr="00B37D1A">
        <w:rPr>
          <w:rStyle w:val="Emphasis"/>
        </w:rPr>
        <w:t xml:space="preserve"> </w:t>
      </w:r>
      <w:r w:rsidRPr="00F53873">
        <w:rPr>
          <w:rStyle w:val="Emphasis"/>
          <w:highlight w:val="cyan"/>
        </w:rPr>
        <w:t>range of opinions</w:t>
      </w:r>
      <w:r w:rsidRPr="00B37D1A">
        <w:rPr>
          <w:rStyle w:val="StyleUnderline"/>
        </w:rPr>
        <w:t xml:space="preserve"> quickly </w:t>
      </w:r>
      <w:r w:rsidRPr="00F53873">
        <w:rPr>
          <w:rStyle w:val="Emphasis"/>
          <w:highlight w:val="cyan"/>
        </w:rPr>
        <w:t>erodes</w:t>
      </w:r>
      <w:r w:rsidRPr="00B37D1A">
        <w:rPr>
          <w:rStyle w:val="Emphasis"/>
        </w:rPr>
        <w:t xml:space="preserve"> the international </w:t>
      </w:r>
      <w:r w:rsidRPr="00F53873">
        <w:rPr>
          <w:rStyle w:val="Emphasis"/>
          <w:highlight w:val="cyan"/>
        </w:rPr>
        <w:t>institutions</w:t>
      </w:r>
      <w:r w:rsidRPr="00B37D1A">
        <w:rPr>
          <w:rStyle w:val="StyleUnderline"/>
        </w:rPr>
        <w:t xml:space="preserve"> that emerged in the Cold War era.</w:t>
      </w:r>
      <w:r w:rsidRPr="008910D2">
        <w:t xml:space="preserve"> This is seen not just in the sphere of security: the United Nations efficiency has largely fallen victim to the first phase of the global geopolitical catastrophe of the 1990s. </w:t>
      </w:r>
      <w:r w:rsidRPr="00F53873">
        <w:rPr>
          <w:rStyle w:val="StyleUnderline"/>
          <w:highlight w:val="cyan"/>
        </w:rPr>
        <w:t>Third, the</w:t>
      </w:r>
      <w:r w:rsidRPr="00246F91">
        <w:rPr>
          <w:rStyle w:val="StyleUnderline"/>
        </w:rPr>
        <w:t xml:space="preserve"> growing</w:t>
      </w:r>
      <w:r w:rsidRPr="00B37D1A">
        <w:rPr>
          <w:rStyle w:val="StyleUnderline"/>
        </w:rPr>
        <w:t xml:space="preserve"> international </w:t>
      </w:r>
      <w:r w:rsidRPr="00246F91">
        <w:rPr>
          <w:rStyle w:val="StyleUnderline"/>
        </w:rPr>
        <w:t>weight</w:t>
      </w:r>
      <w:r w:rsidRPr="00B37D1A">
        <w:rPr>
          <w:rStyle w:val="StyleUnderline"/>
        </w:rPr>
        <w:t xml:space="preserve"> of</w:t>
      </w:r>
      <w:r w:rsidRPr="008910D2">
        <w:t xml:space="preserve"> the </w:t>
      </w:r>
      <w:r w:rsidRPr="00B37D1A">
        <w:rPr>
          <w:rStyle w:val="StyleUnderline"/>
        </w:rPr>
        <w:t xml:space="preserve">new countries and </w:t>
      </w:r>
      <w:r w:rsidRPr="00F53873">
        <w:rPr>
          <w:rStyle w:val="StyleUnderline"/>
          <w:highlight w:val="cyan"/>
        </w:rPr>
        <w:t>attempts</w:t>
      </w:r>
      <w:r w:rsidRPr="00B37D1A">
        <w:rPr>
          <w:rStyle w:val="StyleUnderline"/>
        </w:rPr>
        <w:t xml:space="preserve"> by the old-timers</w:t>
      </w:r>
      <w:r w:rsidRPr="008910D2">
        <w:t>, who won the Cold War</w:t>
      </w:r>
      <w:r w:rsidRPr="00246F91">
        <w:t xml:space="preserve">, </w:t>
      </w:r>
      <w:r w:rsidRPr="00F53873">
        <w:rPr>
          <w:rStyle w:val="StyleUnderline"/>
          <w:highlight w:val="cyan"/>
        </w:rPr>
        <w:t>to preserve</w:t>
      </w:r>
      <w:r w:rsidRPr="00B37D1A">
        <w:rPr>
          <w:rStyle w:val="StyleUnderline"/>
        </w:rPr>
        <w:t xml:space="preserve"> the hard-won </w:t>
      </w:r>
      <w:r w:rsidRPr="00F53873">
        <w:rPr>
          <w:rStyle w:val="StyleUnderline"/>
          <w:highlight w:val="cyan"/>
        </w:rPr>
        <w:t>status quo</w:t>
      </w:r>
      <w:r w:rsidRPr="00B37D1A">
        <w:rPr>
          <w:rStyle w:val="StyleUnderline"/>
        </w:rPr>
        <w:t xml:space="preserve"> bring back </w:t>
      </w:r>
      <w:r w:rsidRPr="008910D2">
        <w:t xml:space="preserve">the </w:t>
      </w:r>
      <w:r w:rsidRPr="00B37D1A">
        <w:rPr>
          <w:rStyle w:val="StyleUnderline"/>
        </w:rPr>
        <w:t xml:space="preserve">conservative </w:t>
      </w:r>
      <w:r w:rsidRPr="00F53873">
        <w:rPr>
          <w:rStyle w:val="StyleUnderline"/>
          <w:highlight w:val="cyan"/>
        </w:rPr>
        <w:t>interpretations of</w:t>
      </w:r>
      <w:r w:rsidRPr="008910D2">
        <w:t xml:space="preserve"> such terms as “</w:t>
      </w:r>
      <w:r w:rsidRPr="00F53873">
        <w:rPr>
          <w:rStyle w:val="StyleUnderline"/>
          <w:highlight w:val="cyan"/>
        </w:rPr>
        <w:t>sovereignty</w:t>
      </w:r>
      <w:r w:rsidRPr="008910D2">
        <w:t xml:space="preserve">” and “sovereign rights.” Not only the leaders of </w:t>
      </w:r>
      <w:proofErr w:type="gramStart"/>
      <w:r w:rsidRPr="008910D2">
        <w:t>new-comers</w:t>
      </w:r>
      <w:proofErr w:type="gramEnd"/>
      <w:r w:rsidRPr="008910D2">
        <w:t xml:space="preserve"> to world politics, or the United States, traditionally concerned about its sovereignty, but quite respectable heads of European states, too, start talking about the protection of national interests. </w:t>
      </w:r>
      <w:r w:rsidRPr="00F53873">
        <w:rPr>
          <w:rStyle w:val="StyleUnderline"/>
          <w:highlight w:val="cyan"/>
        </w:rPr>
        <w:t>Finally, military power is</w:t>
      </w:r>
      <w:r w:rsidRPr="00B37D1A">
        <w:rPr>
          <w:rStyle w:val="StyleUnderline"/>
        </w:rPr>
        <w:t xml:space="preserve"> ever </w:t>
      </w:r>
      <w:r w:rsidRPr="00F53873">
        <w:rPr>
          <w:rStyle w:val="StyleUnderline"/>
          <w:highlight w:val="cyan"/>
        </w:rPr>
        <w:t>more frequently employed</w:t>
      </w:r>
      <w:r w:rsidRPr="00B37D1A">
        <w:rPr>
          <w:rStyle w:val="StyleUnderline"/>
        </w:rPr>
        <w:t xml:space="preserve"> by major powers</w:t>
      </w:r>
      <w:r w:rsidRPr="008910D2">
        <w:t xml:space="preserve"> as a tool </w:t>
      </w:r>
      <w:r w:rsidRPr="00B37D1A">
        <w:rPr>
          <w:rStyle w:val="StyleUnderline"/>
        </w:rPr>
        <w:t xml:space="preserve">to address foreign policy issues. </w:t>
      </w:r>
      <w:r w:rsidRPr="008910D2">
        <w:t xml:space="preserve">EU countries and the United States used force and threats to use force back at the time when they were getting their hands on the assets of the former USSR. However, they were faced with a very limited set of tasks then. It never occurred to anyone in the West to say in 1999 that the purpose of NATO’s operation against Yugoslavia was to force Slobodan Milosevic to resign or, still worse, to put him to death by some untraditional way of hanging. </w:t>
      </w:r>
      <w:r w:rsidRPr="00B37D1A">
        <w:rPr>
          <w:rStyle w:val="StyleUnderline"/>
        </w:rPr>
        <w:t xml:space="preserve">The need for using military force with or without reason merely confirms that </w:t>
      </w:r>
      <w:r w:rsidRPr="00F53873">
        <w:rPr>
          <w:rStyle w:val="StyleUnderline"/>
          <w:highlight w:val="cyan"/>
        </w:rPr>
        <w:t>the international community has no</w:t>
      </w:r>
      <w:r w:rsidRPr="00B37D1A">
        <w:rPr>
          <w:rStyle w:val="StyleUnderline"/>
        </w:rPr>
        <w:t xml:space="preserve"> other </w:t>
      </w:r>
      <w:r w:rsidRPr="00F53873">
        <w:rPr>
          <w:rStyle w:val="StyleUnderline"/>
          <w:highlight w:val="cyan"/>
        </w:rPr>
        <w:t>means to prevent</w:t>
      </w:r>
      <w:r w:rsidRPr="00B37D1A">
        <w:rPr>
          <w:rStyle w:val="StyleUnderline"/>
        </w:rPr>
        <w:t xml:space="preserve"> the emergence or escalation of </w:t>
      </w:r>
      <w:r w:rsidRPr="00F53873">
        <w:rPr>
          <w:rStyle w:val="StyleUnderline"/>
          <w:highlight w:val="cyan"/>
        </w:rPr>
        <w:t>conflict</w:t>
      </w:r>
      <w:r w:rsidRPr="00B37D1A">
        <w:rPr>
          <w:rStyle w:val="StyleUnderline"/>
        </w:rPr>
        <w:t>s.</w:t>
      </w:r>
    </w:p>
    <w:p w14:paraId="1114D0D3" w14:textId="77777777" w:rsidR="00EB2368" w:rsidRPr="004053BE" w:rsidRDefault="00EB2368" w:rsidP="00EB2368">
      <w:pPr>
        <w:pStyle w:val="Heading4"/>
        <w:rPr>
          <w:rFonts w:cs="Arial"/>
        </w:rPr>
      </w:pPr>
      <w:r w:rsidRPr="004053BE">
        <w:rPr>
          <w:rFonts w:cs="Arial"/>
        </w:rPr>
        <w:t>States will always act in their own interests</w:t>
      </w:r>
    </w:p>
    <w:p w14:paraId="669BF768" w14:textId="77777777" w:rsidR="00EB2368" w:rsidRDefault="00EB2368" w:rsidP="00EB2368">
      <w:r w:rsidRPr="004053BE">
        <w:rPr>
          <w:rStyle w:val="Style13ptBold"/>
        </w:rPr>
        <w:t xml:space="preserve">Gray 7 </w:t>
      </w:r>
      <w:r w:rsidRPr="004053BE">
        <w:t xml:space="preserve">(Colin S. Gray, Director of the Centre for Strategic Studies within the Department of </w:t>
      </w:r>
      <w:proofErr w:type="gramStart"/>
      <w:r w:rsidRPr="004053BE">
        <w:t>Politics</w:t>
      </w:r>
      <w:proofErr w:type="gramEnd"/>
      <w:r w:rsidRPr="004053BE">
        <w:t xml:space="preserve"> and International Relations at the University of Reading, 6/11/07, War, Peace, and Int</w:t>
      </w:r>
      <w:r>
        <w:t>ernational Relations, p. 277</w:t>
      </w:r>
      <w:r w:rsidRPr="004053BE">
        <w:t>)</w:t>
      </w:r>
    </w:p>
    <w:p w14:paraId="086F38EF" w14:textId="77777777" w:rsidR="00EB2368" w:rsidRPr="004053BE" w:rsidRDefault="00EB2368" w:rsidP="00EB2368">
      <w:pPr>
        <w:rPr>
          <w:b/>
          <w:bCs/>
        </w:rPr>
      </w:pPr>
    </w:p>
    <w:p w14:paraId="063F0063" w14:textId="77777777" w:rsidR="005A1635" w:rsidRDefault="00EB2368" w:rsidP="00EB2368">
      <w:pPr>
        <w:rPr>
          <w:rStyle w:val="StyleUnderline"/>
          <w:highlight w:val="cyan"/>
        </w:rPr>
      </w:pPr>
      <w:r w:rsidRPr="004053BE">
        <w:rPr>
          <w:sz w:val="14"/>
        </w:rPr>
        <w:t xml:space="preserve">What is known with confidence about this most vital, yet variable, condition known as peace? Strategic history suggests strongly that </w:t>
      </w:r>
      <w:r w:rsidRPr="004053BE">
        <w:rPr>
          <w:rStyle w:val="Emphasis"/>
        </w:rPr>
        <w:t xml:space="preserve">peace cannot be constructed by means of </w:t>
      </w:r>
      <w:r w:rsidRPr="00F53873">
        <w:rPr>
          <w:rStyle w:val="Emphasis"/>
          <w:highlight w:val="cyan"/>
        </w:rPr>
        <w:t xml:space="preserve">institutional </w:t>
      </w:r>
      <w:r w:rsidRPr="004053BE">
        <w:rPr>
          <w:rStyle w:val="Emphasis"/>
        </w:rPr>
        <w:t>engineering</w:t>
      </w:r>
      <w:r w:rsidRPr="004053BE">
        <w:rPr>
          <w:sz w:val="14"/>
        </w:rPr>
        <w:t xml:space="preserve">. Such construction can be useful to polities that wish to use it. Institutions and procedures that facilitate communication, perhaps improve mutual understanding, and provide mechanisms for interstate arbitration have roles to play on behalf of order. </w:t>
      </w:r>
      <w:r w:rsidRPr="004053BE">
        <w:rPr>
          <w:rStyle w:val="StyleUnderline"/>
        </w:rPr>
        <w:t xml:space="preserve">But </w:t>
      </w:r>
      <w:r w:rsidRPr="004053BE">
        <w:rPr>
          <w:rStyle w:val="Emphasis"/>
        </w:rPr>
        <w:t xml:space="preserve">those </w:t>
      </w:r>
      <w:r w:rsidRPr="00F53873">
        <w:rPr>
          <w:rStyle w:val="Emphasis"/>
          <w:highlight w:val="cyan"/>
        </w:rPr>
        <w:t xml:space="preserve">roles will be fulfilled only when </w:t>
      </w:r>
      <w:r w:rsidRPr="004053BE">
        <w:rPr>
          <w:rStyle w:val="Emphasis"/>
        </w:rPr>
        <w:t xml:space="preserve">the political </w:t>
      </w:r>
      <w:r w:rsidRPr="00F53873">
        <w:rPr>
          <w:rStyle w:val="Emphasis"/>
          <w:highlight w:val="cyan"/>
        </w:rPr>
        <w:t xml:space="preserve">players are prepared to </w:t>
      </w:r>
      <w:r w:rsidRPr="004053BE">
        <w:rPr>
          <w:rStyle w:val="Emphasis"/>
        </w:rPr>
        <w:t xml:space="preserve">negotiate and </w:t>
      </w:r>
      <w:r w:rsidRPr="00F53873">
        <w:rPr>
          <w:rStyle w:val="Emphasis"/>
          <w:highlight w:val="cyan"/>
        </w:rPr>
        <w:t>compromise</w:t>
      </w:r>
      <w:r w:rsidRPr="004053BE">
        <w:rPr>
          <w:sz w:val="14"/>
        </w:rPr>
        <w:t xml:space="preserve">. </w:t>
      </w:r>
      <w:r w:rsidRPr="004053BE">
        <w:rPr>
          <w:rStyle w:val="StyleUnderline"/>
        </w:rPr>
        <w:t xml:space="preserve">There is nothing magically transformative about participation in international institutions. </w:t>
      </w:r>
      <w:r w:rsidRPr="00F53873">
        <w:rPr>
          <w:rStyle w:val="StyleUnderline"/>
          <w:highlight w:val="cyan"/>
        </w:rPr>
        <w:t>States</w:t>
      </w:r>
      <w:r w:rsidRPr="004053BE">
        <w:rPr>
          <w:sz w:val="14"/>
        </w:rPr>
        <w:t xml:space="preserve">, as well as other security communities that generally are not represented in the UN, frequently </w:t>
      </w:r>
      <w:r w:rsidRPr="004053BE">
        <w:rPr>
          <w:rStyle w:val="StyleUnderline"/>
        </w:rPr>
        <w:t xml:space="preserve">prefer to </w:t>
      </w:r>
      <w:r w:rsidRPr="00F53873">
        <w:rPr>
          <w:rStyle w:val="StyleUnderline"/>
          <w:highlight w:val="cyan"/>
        </w:rPr>
        <w:t>act unilaterally</w:t>
      </w:r>
      <w:r w:rsidRPr="004053BE">
        <w:rPr>
          <w:rStyle w:val="StyleUnderline"/>
        </w:rPr>
        <w:t xml:space="preserve">, or with allies, </w:t>
      </w:r>
      <w:r w:rsidRPr="00F53873">
        <w:rPr>
          <w:rStyle w:val="StyleUnderline"/>
          <w:highlight w:val="cyan"/>
        </w:rPr>
        <w:t xml:space="preserve">in </w:t>
      </w:r>
      <w:proofErr w:type="spellStart"/>
      <w:r w:rsidRPr="00F53873">
        <w:rPr>
          <w:rStyle w:val="StyleUnderline"/>
          <w:highlight w:val="cyan"/>
        </w:rPr>
        <w:t>defence</w:t>
      </w:r>
      <w:proofErr w:type="spellEnd"/>
      <w:r w:rsidRPr="00F53873">
        <w:rPr>
          <w:rStyle w:val="StyleUnderline"/>
          <w:highlight w:val="cyan"/>
        </w:rPr>
        <w:t xml:space="preserve"> of</w:t>
      </w:r>
      <w:r w:rsidRPr="004053BE">
        <w:rPr>
          <w:rStyle w:val="StyleUnderline"/>
        </w:rPr>
        <w:t xml:space="preserve"> their vital </w:t>
      </w:r>
      <w:r w:rsidRPr="00F53873">
        <w:rPr>
          <w:rStyle w:val="StyleUnderline"/>
          <w:highlight w:val="cyan"/>
        </w:rPr>
        <w:t>interests</w:t>
      </w:r>
      <w:r w:rsidRPr="004053BE">
        <w:rPr>
          <w:rStyle w:val="StyleUnderline"/>
        </w:rPr>
        <w:t>.</w:t>
      </w:r>
      <w:r w:rsidRPr="004053BE">
        <w:rPr>
          <w:sz w:val="14"/>
        </w:rPr>
        <w:t xml:space="preserve"> In most of those situations, </w:t>
      </w:r>
      <w:r w:rsidRPr="004053BE">
        <w:rPr>
          <w:rStyle w:val="StyleUnderline"/>
        </w:rPr>
        <w:t>international political architecture and its norms and procedures can be of only limited value for international order</w:t>
      </w:r>
      <w:r w:rsidRPr="004053BE">
        <w:rPr>
          <w:sz w:val="14"/>
        </w:rPr>
        <w:t xml:space="preserve">. The existence of the UN facilitates multinational efforts to contain, limit and even halt a war, should the belligerent parties agree to be contained, </w:t>
      </w:r>
      <w:proofErr w:type="gramStart"/>
      <w:r w:rsidRPr="004053BE">
        <w:rPr>
          <w:sz w:val="14"/>
        </w:rPr>
        <w:t>limited</w:t>
      </w:r>
      <w:proofErr w:type="gramEnd"/>
      <w:r w:rsidRPr="004053BE">
        <w:rPr>
          <w:sz w:val="14"/>
        </w:rPr>
        <w:t xml:space="preserve"> and prevented from fighting to a finish. The story was the same for the Concert System in the nineteenth century and the League of Nations in the twentieth. The functioning of </w:t>
      </w:r>
      <w:r w:rsidRPr="004053BE">
        <w:rPr>
          <w:rStyle w:val="StyleUnderline"/>
        </w:rPr>
        <w:t>such institutions</w:t>
      </w:r>
      <w:r w:rsidRPr="004053BE">
        <w:rPr>
          <w:sz w:val="14"/>
        </w:rPr>
        <w:t xml:space="preserve"> must reflect their political contexts. They </w:t>
      </w:r>
      <w:r w:rsidRPr="004053BE">
        <w:rPr>
          <w:rStyle w:val="StyleUnderline"/>
        </w:rPr>
        <w:t>have been as helpful for international order as their leading members would permit. An international institution constructed to advance the prospects for good order and peace can be used or abused on behalf of disorder and war.</w:t>
      </w:r>
      <w:r w:rsidRPr="004053BE">
        <w:rPr>
          <w:sz w:val="14"/>
        </w:rPr>
        <w:t xml:space="preserve"> States can behave in the UN in such a way as to block decisions for collective action to suppress disorderly </w:t>
      </w:r>
      <w:proofErr w:type="spellStart"/>
      <w:r w:rsidRPr="004053BE">
        <w:rPr>
          <w:sz w:val="14"/>
        </w:rPr>
        <w:t>behaviour</w:t>
      </w:r>
      <w:proofErr w:type="spellEnd"/>
      <w:r w:rsidRPr="004053BE">
        <w:rPr>
          <w:sz w:val="14"/>
        </w:rPr>
        <w:t xml:space="preserve">. </w:t>
      </w:r>
      <w:r w:rsidRPr="004053BE">
        <w:rPr>
          <w:rStyle w:val="Emphasis"/>
        </w:rPr>
        <w:t xml:space="preserve">International </w:t>
      </w:r>
      <w:r w:rsidRPr="00F53873">
        <w:rPr>
          <w:rStyle w:val="Emphasis"/>
          <w:highlight w:val="cyan"/>
        </w:rPr>
        <w:t>institutions</w:t>
      </w:r>
      <w:r w:rsidRPr="004053BE">
        <w:rPr>
          <w:sz w:val="14"/>
        </w:rPr>
        <w:t xml:space="preserve">, with the UN as the prime example, </w:t>
      </w:r>
      <w:r w:rsidRPr="00F53873">
        <w:rPr>
          <w:rStyle w:val="Emphasis"/>
          <w:highlight w:val="cyan"/>
        </w:rPr>
        <w:t>cannot</w:t>
      </w:r>
      <w:r w:rsidRPr="004053BE">
        <w:rPr>
          <w:rStyle w:val="Emphasis"/>
        </w:rPr>
        <w:t xml:space="preserve"> themselves </w:t>
      </w:r>
      <w:r w:rsidRPr="00F53873">
        <w:rPr>
          <w:rStyle w:val="Emphasis"/>
          <w:highlight w:val="cyan"/>
        </w:rPr>
        <w:t>contribute</w:t>
      </w:r>
      <w:r w:rsidRPr="004053BE">
        <w:rPr>
          <w:rStyle w:val="Emphasis"/>
        </w:rPr>
        <w:t xml:space="preserve"> in a vital way </w:t>
      </w:r>
      <w:r w:rsidRPr="00F53873">
        <w:rPr>
          <w:rStyle w:val="Emphasis"/>
          <w:highlight w:val="cyan"/>
        </w:rPr>
        <w:t>to a more orderly world</w:t>
      </w:r>
      <w:r w:rsidRPr="004053BE">
        <w:rPr>
          <w:rStyle w:val="Emphasis"/>
        </w:rPr>
        <w:t>.</w:t>
      </w:r>
      <w:r w:rsidRPr="004053BE">
        <w:rPr>
          <w:sz w:val="14"/>
        </w:rPr>
        <w:t xml:space="preserve"> Rather, </w:t>
      </w:r>
      <w:r w:rsidRPr="004053BE">
        <w:rPr>
          <w:rStyle w:val="StyleUnderline"/>
        </w:rPr>
        <w:t>they should be viewed as the faithful products of world order and disorder. States determined to cooperate will use</w:t>
      </w:r>
      <w:r w:rsidRPr="004053BE">
        <w:rPr>
          <w:sz w:val="14"/>
        </w:rPr>
        <w:t xml:space="preserve"> the good offices and fora of </w:t>
      </w:r>
      <w:r w:rsidRPr="004053BE">
        <w:rPr>
          <w:rStyle w:val="StyleUnderline"/>
        </w:rPr>
        <w:t>those institutions.</w:t>
      </w:r>
      <w:r w:rsidRPr="004053BE">
        <w:rPr>
          <w:sz w:val="14"/>
        </w:rPr>
        <w:t xml:space="preserve"> </w:t>
      </w:r>
      <w:r w:rsidRPr="00F53873">
        <w:rPr>
          <w:rStyle w:val="StyleUnderline"/>
          <w:highlight w:val="cyan"/>
        </w:rPr>
        <w:t xml:space="preserve">States determined upon conflict will use them as an arena </w:t>
      </w:r>
      <w:r w:rsidRPr="004053BE">
        <w:rPr>
          <w:rStyle w:val="StyleUnderline"/>
        </w:rPr>
        <w:t>for propaganda and coalition-building</w:t>
      </w:r>
      <w:r w:rsidRPr="004053BE">
        <w:rPr>
          <w:sz w:val="14"/>
        </w:rPr>
        <w:t xml:space="preserve"> and, if need be, will employ their rules to </w:t>
      </w:r>
      <w:proofErr w:type="spellStart"/>
      <w:r w:rsidRPr="004053BE">
        <w:rPr>
          <w:sz w:val="14"/>
        </w:rPr>
        <w:t>paralyse</w:t>
      </w:r>
      <w:proofErr w:type="spellEnd"/>
      <w:r w:rsidRPr="004053BE">
        <w:rPr>
          <w:sz w:val="14"/>
        </w:rPr>
        <w:t xml:space="preserve"> the international community. Michael Howard explains why world peace cannot be constructed by the invention, or reform, of institutions: </w:t>
      </w:r>
      <w:r w:rsidRPr="004053BE">
        <w:rPr>
          <w:rStyle w:val="StyleUnderline"/>
        </w:rPr>
        <w:t xml:space="preserve">The </w:t>
      </w:r>
      <w:r w:rsidRPr="00F53873">
        <w:rPr>
          <w:rStyle w:val="StyleUnderline"/>
          <w:highlight w:val="cyan"/>
        </w:rPr>
        <w:t xml:space="preserve">establishment of a global </w:t>
      </w:r>
      <w:r w:rsidRPr="004053BE">
        <w:rPr>
          <w:rStyle w:val="StyleUnderline"/>
        </w:rPr>
        <w:t xml:space="preserve">peaceful </w:t>
      </w:r>
      <w:r w:rsidRPr="00F53873">
        <w:rPr>
          <w:rStyle w:val="StyleUnderline"/>
          <w:highlight w:val="cyan"/>
        </w:rPr>
        <w:t>order</w:t>
      </w:r>
      <w:r w:rsidRPr="004053BE">
        <w:rPr>
          <w:sz w:val="14"/>
        </w:rPr>
        <w:t xml:space="preserve"> thus </w:t>
      </w:r>
      <w:r w:rsidRPr="00F53873">
        <w:rPr>
          <w:rStyle w:val="StyleUnderline"/>
          <w:highlight w:val="cyan"/>
        </w:rPr>
        <w:t>depends</w:t>
      </w:r>
    </w:p>
    <w:p w14:paraId="746A2B8A" w14:textId="77777777" w:rsidR="005A1635" w:rsidRDefault="005A1635" w:rsidP="00EB2368">
      <w:pPr>
        <w:rPr>
          <w:rStyle w:val="StyleUnderline"/>
          <w:highlight w:val="cyan"/>
        </w:rPr>
      </w:pPr>
    </w:p>
    <w:p w14:paraId="533F19AF" w14:textId="77777777" w:rsidR="005A1635" w:rsidRDefault="005A1635" w:rsidP="00EB2368">
      <w:pPr>
        <w:rPr>
          <w:rStyle w:val="StyleUnderline"/>
          <w:highlight w:val="cyan"/>
        </w:rPr>
      </w:pPr>
    </w:p>
    <w:p w14:paraId="2DE7EEBC" w14:textId="28154685" w:rsidR="00EB2368" w:rsidRPr="00F53873" w:rsidRDefault="00EB2368" w:rsidP="00EB2368">
      <w:pPr>
        <w:rPr>
          <w:rStyle w:val="StyleUnderline"/>
          <w:highlight w:val="cyan"/>
        </w:rPr>
      </w:pPr>
      <w:r w:rsidRPr="00F53873">
        <w:rPr>
          <w:rStyle w:val="StyleUnderline"/>
          <w:highlight w:val="cyan"/>
        </w:rPr>
        <w:t xml:space="preserve"> on the</w:t>
      </w:r>
      <w:r w:rsidRPr="004053BE">
        <w:rPr>
          <w:rStyle w:val="StyleUnderline"/>
        </w:rPr>
        <w:t xml:space="preserve"> creation of a world </w:t>
      </w:r>
      <w:r w:rsidRPr="00F53873">
        <w:rPr>
          <w:rStyle w:val="StyleUnderline"/>
          <w:highlight w:val="cyan"/>
        </w:rPr>
        <w:t>community sharing</w:t>
      </w:r>
      <w:r w:rsidRPr="004053BE">
        <w:rPr>
          <w:rStyle w:val="StyleUnderline"/>
        </w:rPr>
        <w:t xml:space="preserve"> the </w:t>
      </w:r>
      <w:r w:rsidRPr="00F53873">
        <w:rPr>
          <w:rStyle w:val="StyleUnderline"/>
          <w:highlight w:val="cyan"/>
        </w:rPr>
        <w:t>characteristics</w:t>
      </w:r>
      <w:r w:rsidRPr="004053BE">
        <w:rPr>
          <w:rStyle w:val="StyleUnderline"/>
        </w:rPr>
        <w:t xml:space="preserve"> that make possible domestic order</w:t>
      </w:r>
      <w:r w:rsidRPr="004053BE">
        <w:rPr>
          <w:sz w:val="14"/>
        </w:rPr>
        <w:t xml:space="preserve">, and this will require the widest possible diffusion of those characteristics by the societies that already possess them. </w:t>
      </w:r>
      <w:r w:rsidRPr="004053BE">
        <w:rPr>
          <w:rStyle w:val="StyleUnderline"/>
        </w:rPr>
        <w:t>World order cannot be created simply by building international institutions and organizations that do not arise naturally out of the cultural disposition and historical experience of their members</w:t>
      </w:r>
      <w:r w:rsidRPr="004053BE">
        <w:rPr>
          <w:sz w:val="14"/>
        </w:rPr>
        <w:t xml:space="preserve">. Their creation and operation require at the very least the existence of a transnational elite that not only shares the same cultural norms but can render those norms acceptable within their own societies and can where </w:t>
      </w:r>
      <w:proofErr w:type="gramStart"/>
      <w:r w:rsidRPr="004053BE">
        <w:rPr>
          <w:sz w:val="14"/>
        </w:rPr>
        <w:t>necessary</w:t>
      </w:r>
      <w:proofErr w:type="gramEnd"/>
      <w:r w:rsidRPr="004053BE">
        <w:rPr>
          <w:sz w:val="14"/>
        </w:rPr>
        <w:t xml:space="preserve"> persuade their colleagues to agree to the modifications necessary to make them acceptable. (Howard, 2001: 105) This is a fair summary of historical experience. Just as </w:t>
      </w:r>
      <w:r w:rsidRPr="00F53873">
        <w:rPr>
          <w:rStyle w:val="StyleUnderline"/>
          <w:highlight w:val="cyan"/>
        </w:rPr>
        <w:t>peace cannot be</w:t>
      </w:r>
      <w:r w:rsidRPr="004053BE">
        <w:rPr>
          <w:rStyle w:val="StyleUnderline"/>
        </w:rPr>
        <w:t xml:space="preserve"> constructed by ingenious institution-building, nor can it be </w:t>
      </w:r>
      <w:r w:rsidRPr="00F53873">
        <w:rPr>
          <w:rStyle w:val="StyleUnderline"/>
          <w:highlight w:val="cyan"/>
        </w:rPr>
        <w:t xml:space="preserve">mandated </w:t>
      </w:r>
      <w:r w:rsidRPr="004053BE">
        <w:rPr>
          <w:rStyle w:val="StyleUnderline"/>
        </w:rPr>
        <w:t xml:space="preserve">by law, custom or norms. </w:t>
      </w:r>
      <w:r w:rsidRPr="00F53873">
        <w:rPr>
          <w:rStyle w:val="StyleUnderline"/>
          <w:highlight w:val="cyan"/>
        </w:rPr>
        <w:t>When obedience</w:t>
      </w:r>
      <w:r w:rsidRPr="004053BE">
        <w:rPr>
          <w:rStyle w:val="StyleUnderline"/>
        </w:rPr>
        <w:t xml:space="preserve"> to those restraints </w:t>
      </w:r>
      <w:r w:rsidRPr="00F53873">
        <w:rPr>
          <w:rStyle w:val="StyleUnderline"/>
          <w:highlight w:val="cyan"/>
        </w:rPr>
        <w:t>is predicted to work</w:t>
      </w:r>
      <w:r w:rsidRPr="004053BE">
        <w:rPr>
          <w:rStyle w:val="StyleUnderline"/>
        </w:rPr>
        <w:t xml:space="preserve"> towards results sharply </w:t>
      </w:r>
      <w:r w:rsidRPr="00F53873">
        <w:rPr>
          <w:rStyle w:val="StyleUnderline"/>
          <w:highlight w:val="cyan"/>
        </w:rPr>
        <w:t>contrary to</w:t>
      </w:r>
      <w:r w:rsidRPr="004053BE">
        <w:rPr>
          <w:rStyle w:val="StyleUnderline"/>
        </w:rPr>
        <w:t xml:space="preserve"> states’ national </w:t>
      </w:r>
      <w:r w:rsidRPr="00F53873">
        <w:rPr>
          <w:rStyle w:val="StyleUnderline"/>
          <w:highlight w:val="cyan"/>
        </w:rPr>
        <w:t>interests, they will be ignored.</w:t>
      </w:r>
    </w:p>
    <w:p w14:paraId="35BE67D5" w14:textId="77777777" w:rsidR="00EB2368" w:rsidRPr="006D31E1" w:rsidRDefault="00EB2368" w:rsidP="00EB2368">
      <w:pPr>
        <w:pStyle w:val="Heading4"/>
      </w:pPr>
      <w:r>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64A21F6F" w14:textId="77777777" w:rsidR="00EB2368" w:rsidRPr="006D31E1" w:rsidRDefault="00EB2368" w:rsidP="00EB2368">
      <w:proofErr w:type="spellStart"/>
      <w:r w:rsidRPr="006D31E1">
        <w:t>Heribert</w:t>
      </w:r>
      <w:proofErr w:type="spellEnd"/>
      <w:r w:rsidRPr="006D31E1">
        <w:t xml:space="preserve"> </w:t>
      </w:r>
      <w:r w:rsidRPr="006D31E1">
        <w:rPr>
          <w:rStyle w:val="Style13ptBold"/>
        </w:rPr>
        <w:t>Dieter 14</w:t>
      </w:r>
      <w:r>
        <w:t xml:space="preserve">, </w:t>
      </w:r>
      <w:r w:rsidRPr="006D31E1">
        <w:t>Senior Associate</w:t>
      </w:r>
      <w:r>
        <w:t xml:space="preserve"> at the German Institute for International and Security Affairs, </w:t>
      </w:r>
      <w:r w:rsidRPr="006D31E1">
        <w:t xml:space="preserve">Non-Resident Senior Fellow, </w:t>
      </w:r>
      <w:proofErr w:type="spellStart"/>
      <w:r w:rsidRPr="006D31E1">
        <w:t>Chongyang</w:t>
      </w:r>
      <w:proofErr w:type="spellEnd"/>
      <w:r w:rsidRPr="006D31E1">
        <w:t xml:space="preserve">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34" w:history="1">
        <w:r w:rsidRPr="006D31E1">
          <w:t>http://www.isn.ethz.ch/Digital-Library/Articles/Detail/?lng=en&amp;id=176145</w:t>
        </w:r>
      </w:hyperlink>
    </w:p>
    <w:p w14:paraId="3A9CC2FC" w14:textId="77777777" w:rsidR="00EB2368" w:rsidRPr="00C61D8D" w:rsidRDefault="00EB2368" w:rsidP="00EB2368">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F53873">
        <w:rPr>
          <w:rStyle w:val="StyleUnderline"/>
          <w:highlight w:val="cyan"/>
        </w:rPr>
        <w:t>the mantra-like</w:t>
      </w:r>
      <w:r w:rsidRPr="00A273F1">
        <w:rPr>
          <w:rStyle w:val="StyleUnderline"/>
        </w:rPr>
        <w:t xml:space="preserve"> </w:t>
      </w:r>
      <w:r w:rsidRPr="00F53873">
        <w:rPr>
          <w:rStyle w:val="StyleUnderline"/>
          <w:highlight w:val="cyan"/>
        </w:rPr>
        <w:t>repetition of</w:t>
      </w:r>
      <w:r w:rsidRPr="00A273F1">
        <w:rPr>
          <w:rStyle w:val="StyleUnderline"/>
        </w:rPr>
        <w:t xml:space="preserve"> memoranda of </w:t>
      </w:r>
      <w:r w:rsidRPr="00F53873">
        <w:rPr>
          <w:rStyle w:val="StyleUnderline"/>
          <w:highlight w:val="cyan"/>
        </w:rPr>
        <w:t>understanding</w:t>
      </w:r>
      <w:r w:rsidRPr="00F53873">
        <w:rPr>
          <w:sz w:val="14"/>
          <w:highlight w:val="cyan"/>
        </w:rPr>
        <w:t>,</w:t>
      </w:r>
      <w:r w:rsidRPr="00C61D8D">
        <w:rPr>
          <w:sz w:val="14"/>
        </w:rPr>
        <w:t xml:space="preserve"> the trade ministers of the G-20 </w:t>
      </w:r>
      <w:r w:rsidRPr="00F53873">
        <w:rPr>
          <w:rStyle w:val="StyleUnderline"/>
          <w:highlight w:val="cyan"/>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w:t>
      </w:r>
      <w:proofErr w:type="spellStart"/>
      <w:proofErr w:type="gramStart"/>
      <w:r w:rsidRPr="00C61D8D">
        <w:rPr>
          <w:sz w:val="14"/>
        </w:rPr>
        <w:t>failure?Although</w:t>
      </w:r>
      <w:proofErr w:type="spellEnd"/>
      <w:proofErr w:type="gramEnd"/>
      <w:r w:rsidRPr="00C61D8D">
        <w:rPr>
          <w:sz w:val="14"/>
        </w:rPr>
        <w:t xml:space="preserve">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F53873">
        <w:rPr>
          <w:rStyle w:val="StyleUnderline"/>
          <w:highlight w:val="cyan"/>
        </w:rPr>
        <w:t>reality of</w:t>
      </w:r>
      <w:r w:rsidRPr="00C61D8D">
        <w:rPr>
          <w:sz w:val="14"/>
        </w:rPr>
        <w:t xml:space="preserve"> trade </w:t>
      </w:r>
      <w:r w:rsidRPr="00F53873">
        <w:rPr>
          <w:rStyle w:val="StyleUnderline"/>
          <w:highlight w:val="cyan"/>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2AF11956" w14:textId="77777777" w:rsidR="00EB2368" w:rsidRDefault="00EB2368" w:rsidP="00EB2368">
      <w:pPr>
        <w:rPr>
          <w:rStyle w:val="StyleUnderline"/>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C61D8D">
        <w:rPr>
          <w:sz w:val="14"/>
        </w:rPr>
        <w:t>sector.Thus</w:t>
      </w:r>
      <w:proofErr w:type="spellEnd"/>
      <w:proofErr w:type="gramEnd"/>
      <w:r w:rsidRPr="00C61D8D">
        <w:rPr>
          <w:sz w:val="14"/>
        </w:rPr>
        <w:t xml:space="preserve">, the Doha Round is not concluded because three </w:t>
      </w:r>
      <w:r w:rsidRPr="00F53873">
        <w:rPr>
          <w:rStyle w:val="StyleUnderline"/>
          <w:highlight w:val="cyan"/>
        </w:rPr>
        <w:t>important members</w:t>
      </w:r>
      <w:r w:rsidRPr="00C61D8D">
        <w:rPr>
          <w:sz w:val="14"/>
        </w:rPr>
        <w:t xml:space="preserve"> of the G-20 </w:t>
      </w:r>
      <w:r w:rsidRPr="00F53873">
        <w:rPr>
          <w:rStyle w:val="StyleUnderline"/>
          <w:highlight w:val="cyan"/>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w:t>
      </w:r>
      <w:proofErr w:type="gramStart"/>
      <w:r w:rsidRPr="00C61D8D">
        <w:rPr>
          <w:sz w:val="14"/>
        </w:rPr>
        <w:t>system, since</w:t>
      </w:r>
      <w:proofErr w:type="gramEnd"/>
      <w:r w:rsidRPr="00C61D8D">
        <w:rPr>
          <w:sz w:val="14"/>
        </w:rPr>
        <w:t xml:space="preserve"> member countries of the Council on Mutual Economic Assistance did not participate. Still, within the bipolar order of the Cold War, the US managed to keep the system open and </w:t>
      </w:r>
      <w:proofErr w:type="gramStart"/>
      <w:r w:rsidRPr="00C61D8D">
        <w:rPr>
          <w:sz w:val="14"/>
        </w:rPr>
        <w:t>stable.</w:t>
      </w:r>
      <w:r w:rsidRPr="00C61D8D">
        <w:rPr>
          <w:sz w:val="12"/>
        </w:rPr>
        <w:t>¶</w:t>
      </w:r>
      <w:proofErr w:type="gramEnd"/>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F53873">
        <w:rPr>
          <w:rStyle w:val="StyleUnderline"/>
          <w:highlight w:val="cyan"/>
        </w:rPr>
        <w:t xml:space="preserve">The </w:t>
      </w:r>
      <w:r w:rsidRPr="00FD3028">
        <w:rPr>
          <w:rStyle w:val="StyleUnderline"/>
        </w:rPr>
        <w:t>present</w:t>
      </w:r>
      <w:r w:rsidRPr="00A273F1">
        <w:rPr>
          <w:rStyle w:val="StyleUnderline"/>
        </w:rPr>
        <w:t xml:space="preserve"> </w:t>
      </w:r>
      <w:r w:rsidRPr="00F53873">
        <w:rPr>
          <w:rStyle w:val="StyleUnderline"/>
          <w:highlight w:val="cyan"/>
        </w:rPr>
        <w:t xml:space="preserve">multipolar world is characterized by superficial cooperation. </w:t>
      </w:r>
      <w:r w:rsidRPr="00F53873">
        <w:rPr>
          <w:rStyle w:val="Emphasis"/>
          <w:highlight w:val="cyan"/>
        </w:rPr>
        <w:t>Global Governance</w:t>
      </w:r>
      <w:r w:rsidRPr="00A273F1">
        <w:rPr>
          <w:rStyle w:val="Emphasis"/>
        </w:rPr>
        <w:t xml:space="preserve">, whether in policies to prevent further climate change or in economic policy, </w:t>
      </w:r>
      <w:r w:rsidRPr="00F53873">
        <w:rPr>
          <w:rStyle w:val="Emphasis"/>
          <w:highlight w:val="cyan"/>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F53873">
        <w:rPr>
          <w:rStyle w:val="StyleUnderline"/>
          <w:highlight w:val="cyan"/>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 xml:space="preserve">and its economic </w:t>
      </w:r>
      <w:proofErr w:type="gramStart"/>
      <w:r w:rsidRPr="00C61D8D">
        <w:rPr>
          <w:sz w:val="14"/>
        </w:rPr>
        <w:t>effects.</w:t>
      </w:r>
      <w:r w:rsidRPr="00C61D8D">
        <w:rPr>
          <w:sz w:val="12"/>
        </w:rPr>
        <w:t>¶</w:t>
      </w:r>
      <w:proofErr w:type="gramEnd"/>
      <w:r w:rsidRPr="00C61D8D">
        <w:rPr>
          <w:sz w:val="14"/>
        </w:rPr>
        <w:t xml:space="preserve"> In Europe and the US, many people are increasingly critical of the international division of labor, if not outright hostile to globalization. According to </w:t>
      </w:r>
      <w:proofErr w:type="gramStart"/>
      <w:r w:rsidRPr="00C61D8D">
        <w:rPr>
          <w:sz w:val="14"/>
        </w:rPr>
        <w:t>a number of</w:t>
      </w:r>
      <w:proofErr w:type="gramEnd"/>
      <w:r w:rsidRPr="00C61D8D">
        <w:rPr>
          <w:sz w:val="14"/>
        </w:rPr>
        <w:t xml:space="preserve">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C61D8D">
        <w:rPr>
          <w:sz w:val="14"/>
        </w:rPr>
        <w:t>trade.</w:t>
      </w:r>
      <w:r w:rsidRPr="00C61D8D">
        <w:rPr>
          <w:sz w:val="12"/>
        </w:rPr>
        <w:t>¶</w:t>
      </w:r>
      <w:proofErr w:type="gramEnd"/>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F53873">
        <w:rPr>
          <w:rStyle w:val="StyleUnderline"/>
          <w:highlight w:val="cyan"/>
        </w:rPr>
        <w:t xml:space="preserve">unfavorable perceptions of globalization </w:t>
      </w:r>
      <w:r w:rsidRPr="00F53873">
        <w:rPr>
          <w:rStyle w:val="StyleUnderline"/>
          <w:highlight w:val="cyan"/>
        </w:rPr>
        <w:lastRenderedPageBreak/>
        <w:t>and</w:t>
      </w:r>
      <w:r w:rsidRPr="00C61D8D">
        <w:rPr>
          <w:sz w:val="14"/>
        </w:rPr>
        <w:t xml:space="preserve"> the outlined </w:t>
      </w:r>
      <w:r w:rsidRPr="00F53873">
        <w:rPr>
          <w:rStyle w:val="StyleUnderline"/>
          <w:highlight w:val="cyan"/>
        </w:rPr>
        <w:t xml:space="preserve">asymmetric sovereignty have resulted in a </w:t>
      </w:r>
      <w:r w:rsidRPr="00F53873">
        <w:rPr>
          <w:rStyle w:val="Emphasis"/>
          <w:highlight w:val="cyan"/>
        </w:rPr>
        <w:t>standstill</w:t>
      </w:r>
      <w:r w:rsidRPr="00C61D8D">
        <w:rPr>
          <w:sz w:val="14"/>
        </w:rPr>
        <w:t xml:space="preserve"> in the G-20. </w:t>
      </w:r>
      <w:r w:rsidRPr="00F53873">
        <w:rPr>
          <w:rStyle w:val="StyleUnderline"/>
          <w:highlight w:val="cyan"/>
        </w:rPr>
        <w:t>Instead of a</w:t>
      </w:r>
      <w:r w:rsidRPr="00C61D8D">
        <w:rPr>
          <w:sz w:val="14"/>
        </w:rPr>
        <w:t xml:space="preserve"> further development of the </w:t>
      </w:r>
      <w:r w:rsidRPr="00F53873">
        <w:rPr>
          <w:rStyle w:val="StyleUnderline"/>
          <w:highlight w:val="cyan"/>
        </w:rPr>
        <w:t>multilateral</w:t>
      </w:r>
      <w:r w:rsidRPr="00C367F0">
        <w:rPr>
          <w:rStyle w:val="StyleUnderline"/>
        </w:rPr>
        <w:t xml:space="preserve"> </w:t>
      </w:r>
      <w:r w:rsidRPr="00F53873">
        <w:rPr>
          <w:rStyle w:val="StyleUnderline"/>
          <w:highlight w:val="cyan"/>
        </w:rPr>
        <w:t>order</w:t>
      </w:r>
      <w:r w:rsidRPr="00C367F0">
        <w:rPr>
          <w:rStyle w:val="StyleUnderline"/>
        </w:rPr>
        <w:t>, at best the status quo will be preserved</w:t>
      </w:r>
      <w:r w:rsidRPr="00C61D8D">
        <w:rPr>
          <w:sz w:val="14"/>
        </w:rPr>
        <w:t xml:space="preserve">. </w:t>
      </w:r>
      <w:proofErr w:type="gramStart"/>
      <w:r w:rsidRPr="00C61D8D">
        <w:rPr>
          <w:sz w:val="14"/>
        </w:rPr>
        <w:t>This is why</w:t>
      </w:r>
      <w:proofErr w:type="gramEnd"/>
      <w:r w:rsidRPr="00C61D8D">
        <w:rPr>
          <w:sz w:val="14"/>
        </w:rPr>
        <w:t xml:space="preserve"> </w:t>
      </w:r>
      <w:r w:rsidRPr="00F53873">
        <w:rPr>
          <w:rStyle w:val="Emphasis"/>
          <w:highlight w:val="cyan"/>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w:t>
      </w:r>
      <w:proofErr w:type="gramStart"/>
      <w:r w:rsidRPr="00C61D8D">
        <w:rPr>
          <w:sz w:val="14"/>
        </w:rPr>
        <w:t>close down</w:t>
      </w:r>
      <w:proofErr w:type="gramEnd"/>
      <w:r w:rsidRPr="00C61D8D">
        <w:rPr>
          <w:sz w:val="14"/>
        </w:rPr>
        <w:t xml:space="preserve"> tax loopholes. In 2008, ambitious 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40C01FF9" w14:textId="77777777" w:rsidR="004966C4" w:rsidRPr="004966C4" w:rsidRDefault="004966C4" w:rsidP="004966C4"/>
    <w:p w14:paraId="05AD9567" w14:textId="77777777" w:rsidR="004966C4" w:rsidRPr="004966C4" w:rsidRDefault="004966C4" w:rsidP="004966C4"/>
    <w:sectPr w:rsidR="004966C4" w:rsidRPr="004966C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A240CC"/>
    <w:multiLevelType w:val="multilevel"/>
    <w:tmpl w:val="3FB20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EA5D80"/>
    <w:multiLevelType w:val="hybridMultilevel"/>
    <w:tmpl w:val="38D465A6"/>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4A6B1E"/>
    <w:multiLevelType w:val="hybridMultilevel"/>
    <w:tmpl w:val="73920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F706C5"/>
    <w:multiLevelType w:val="hybridMultilevel"/>
    <w:tmpl w:val="EB8C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9C1446"/>
    <w:multiLevelType w:val="hybridMultilevel"/>
    <w:tmpl w:val="688AF6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5A2422"/>
    <w:multiLevelType w:val="hybridMultilevel"/>
    <w:tmpl w:val="5EBE05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630283"/>
    <w:multiLevelType w:val="hybridMultilevel"/>
    <w:tmpl w:val="1474F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6A7CFE"/>
    <w:multiLevelType w:val="hybridMultilevel"/>
    <w:tmpl w:val="5EBE058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5627EFF"/>
    <w:multiLevelType w:val="hybridMultilevel"/>
    <w:tmpl w:val="7708D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0304F1"/>
    <w:multiLevelType w:val="hybridMultilevel"/>
    <w:tmpl w:val="A3FEE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2"/>
  </w:num>
  <w:num w:numId="14">
    <w:abstractNumId w:val="24"/>
  </w:num>
  <w:num w:numId="15">
    <w:abstractNumId w:val="19"/>
  </w:num>
  <w:num w:numId="16">
    <w:abstractNumId w:val="14"/>
  </w:num>
  <w:num w:numId="17">
    <w:abstractNumId w:val="22"/>
  </w:num>
  <w:num w:numId="18">
    <w:abstractNumId w:val="18"/>
  </w:num>
  <w:num w:numId="19">
    <w:abstractNumId w:val="25"/>
  </w:num>
  <w:num w:numId="20">
    <w:abstractNumId w:val="20"/>
  </w:num>
  <w:num w:numId="21">
    <w:abstractNumId w:val="21"/>
  </w:num>
  <w:num w:numId="22">
    <w:abstractNumId w:val="23"/>
  </w:num>
  <w:num w:numId="23">
    <w:abstractNumId w:val="13"/>
  </w:num>
  <w:num w:numId="24">
    <w:abstractNumId w:val="11"/>
  </w:num>
  <w:num w:numId="25">
    <w:abstractNumId w:val="1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66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40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E3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6C4"/>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63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1C9"/>
    <w:rsid w:val="00805417"/>
    <w:rsid w:val="008266F9"/>
    <w:rsid w:val="008267E2"/>
    <w:rsid w:val="00826A9B"/>
    <w:rsid w:val="00834842"/>
    <w:rsid w:val="00840E7B"/>
    <w:rsid w:val="008536AF"/>
    <w:rsid w:val="00853D40"/>
    <w:rsid w:val="008564FC"/>
    <w:rsid w:val="00861618"/>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934"/>
    <w:rsid w:val="00B12B88"/>
    <w:rsid w:val="00B137E0"/>
    <w:rsid w:val="00B13BC8"/>
    <w:rsid w:val="00B22B77"/>
    <w:rsid w:val="00B24662"/>
    <w:rsid w:val="00B3569C"/>
    <w:rsid w:val="00B43676"/>
    <w:rsid w:val="00B5602D"/>
    <w:rsid w:val="00B60125"/>
    <w:rsid w:val="00B6656B"/>
    <w:rsid w:val="00B71625"/>
    <w:rsid w:val="00B7188F"/>
    <w:rsid w:val="00B75C54"/>
    <w:rsid w:val="00B8710E"/>
    <w:rsid w:val="00B92A93"/>
    <w:rsid w:val="00BA17A8"/>
    <w:rsid w:val="00BA3C33"/>
    <w:rsid w:val="00BB070A"/>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3F9"/>
    <w:rsid w:val="00C81619"/>
    <w:rsid w:val="00CA013C"/>
    <w:rsid w:val="00CA6D6D"/>
    <w:rsid w:val="00CC023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C3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368"/>
    <w:rsid w:val="00EB33FF"/>
    <w:rsid w:val="00EB3D1A"/>
    <w:rsid w:val="00EC2759"/>
    <w:rsid w:val="00EC7106"/>
    <w:rsid w:val="00ED0120"/>
    <w:rsid w:val="00ED3BBA"/>
    <w:rsid w:val="00ED4E12"/>
    <w:rsid w:val="00EE051B"/>
    <w:rsid w:val="00EE54B4"/>
    <w:rsid w:val="00EF1AD8"/>
    <w:rsid w:val="00EF2B5C"/>
    <w:rsid w:val="00EF6AF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E7FD81"/>
  <w14:defaultImageDpi w14:val="300"/>
  <w15:docId w15:val="{302A0D53-6911-8A46-8FFE-95710F28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2934"/>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4966C4"/>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rPr>
  </w:style>
  <w:style w:type="paragraph" w:styleId="Heading2">
    <w:name w:val="heading 2"/>
    <w:aliases w:val="Hat"/>
    <w:basedOn w:val="Normal"/>
    <w:next w:val="Normal"/>
    <w:link w:val="Heading2Char"/>
    <w:uiPriority w:val="9"/>
    <w:unhideWhenUsed/>
    <w:qFormat/>
    <w:rsid w:val="004966C4"/>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4966C4"/>
    <w:pPr>
      <w:keepNext/>
      <w:keepLines/>
      <w:pageBreakBefore/>
      <w:spacing w:before="40" w:line="259" w:lineRule="auto"/>
      <w:jc w:val="center"/>
      <w:outlineLvl w:val="2"/>
    </w:pPr>
    <w:rPr>
      <w:rFonts w:ascii="Calibri" w:eastAsiaTheme="majorEastAsia" w:hAnsi="Calibri"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4966C4"/>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rsid w:val="004966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66C4"/>
  </w:style>
  <w:style w:type="character" w:customStyle="1" w:styleId="Heading1Char">
    <w:name w:val="Heading 1 Char"/>
    <w:aliases w:val="Pocket Char"/>
    <w:basedOn w:val="DefaultParagraphFont"/>
    <w:link w:val="Heading1"/>
    <w:uiPriority w:val="9"/>
    <w:rsid w:val="004966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66C4"/>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4966C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4966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66C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4966C4"/>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4966C4"/>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4966C4"/>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4966C4"/>
    <w:rPr>
      <w:color w:val="auto"/>
      <w:u w:val="none"/>
    </w:rPr>
  </w:style>
  <w:style w:type="paragraph" w:styleId="DocumentMap">
    <w:name w:val="Document Map"/>
    <w:basedOn w:val="Normal"/>
    <w:link w:val="DocumentMapChar"/>
    <w:uiPriority w:val="99"/>
    <w:semiHidden/>
    <w:unhideWhenUsed/>
    <w:rsid w:val="004966C4"/>
    <w:rPr>
      <w:rFonts w:ascii="Lucida Grande" w:eastAsiaTheme="minorEastAsia" w:hAnsi="Lucida Grande" w:cs="Lucida Grande"/>
    </w:rPr>
  </w:style>
  <w:style w:type="character" w:customStyle="1" w:styleId="DocumentMapChar">
    <w:name w:val="Document Map Char"/>
    <w:basedOn w:val="DefaultParagraphFont"/>
    <w:link w:val="DocumentMap"/>
    <w:uiPriority w:val="99"/>
    <w:semiHidden/>
    <w:rsid w:val="004966C4"/>
    <w:rPr>
      <w:rFonts w:ascii="Lucida Grande" w:hAnsi="Lucida Grande" w:cs="Lucida Grande"/>
    </w:rPr>
  </w:style>
  <w:style w:type="paragraph" w:customStyle="1" w:styleId="Emphasis1">
    <w:name w:val="Emphasis1"/>
    <w:basedOn w:val="Normal"/>
    <w:link w:val="Emphasis"/>
    <w:autoRedefine/>
    <w:uiPriority w:val="20"/>
    <w:qFormat/>
    <w:rsid w:val="004966C4"/>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Theme="minorEastAsia" w:hAnsi="Calibri" w:cs="Calibri"/>
      <w:b/>
      <w:iCs/>
      <w:sz w:val="22"/>
      <w:u w:val="single"/>
    </w:rPr>
  </w:style>
  <w:style w:type="paragraph" w:customStyle="1" w:styleId="Card">
    <w:name w:val="Card"/>
    <w:basedOn w:val="Heading1"/>
    <w:link w:val="Hyperlink"/>
    <w:autoRedefine/>
    <w:uiPriority w:val="99"/>
    <w:qFormat/>
    <w:rsid w:val="004966C4"/>
    <w:pPr>
      <w:keepNext w:val="0"/>
      <w:keepLines w:val="0"/>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4966C4"/>
    <w:pPr>
      <w:spacing w:after="160" w:line="259" w:lineRule="auto"/>
      <w:ind w:left="720"/>
      <w:contextualSpacing/>
    </w:pPr>
    <w:rPr>
      <w:rFonts w:ascii="Calibri" w:eastAsiaTheme="minorEastAsia" w:hAnsi="Calibri" w:cs="Calibri"/>
      <w:sz w:val="22"/>
    </w:rPr>
  </w:style>
  <w:style w:type="paragraph" w:customStyle="1" w:styleId="textbold">
    <w:name w:val="text bold"/>
    <w:basedOn w:val="Normal"/>
    <w:uiPriority w:val="20"/>
    <w:qFormat/>
    <w:rsid w:val="004966C4"/>
    <w:pPr>
      <w:pBdr>
        <w:top w:val="single" w:sz="8" w:space="0" w:color="auto"/>
        <w:left w:val="single" w:sz="8" w:space="0" w:color="auto"/>
        <w:bottom w:val="single" w:sz="8" w:space="0" w:color="auto"/>
        <w:right w:val="single" w:sz="8" w:space="0" w:color="auto"/>
      </w:pBdr>
      <w:spacing w:after="160" w:line="256" w:lineRule="auto"/>
      <w:ind w:left="720"/>
    </w:pPr>
    <w:rPr>
      <w:rFonts w:ascii="Calibri" w:eastAsiaTheme="minorEastAsia" w:hAnsi="Calibri" w:cs="Calibri"/>
      <w:b/>
      <w:iCs/>
      <w:sz w:val="22"/>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autoRedefine/>
    <w:uiPriority w:val="99"/>
    <w:qFormat/>
    <w:rsid w:val="004966C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625934">
      <w:bodyDiv w:val="1"/>
      <w:marLeft w:val="0"/>
      <w:marRight w:val="0"/>
      <w:marTop w:val="0"/>
      <w:marBottom w:val="0"/>
      <w:divBdr>
        <w:top w:val="none" w:sz="0" w:space="0" w:color="auto"/>
        <w:left w:val="none" w:sz="0" w:space="0" w:color="auto"/>
        <w:bottom w:val="none" w:sz="0" w:space="0" w:color="auto"/>
        <w:right w:val="none" w:sz="0" w:space="0" w:color="auto"/>
      </w:divBdr>
    </w:div>
    <w:div w:id="2019770004">
      <w:bodyDiv w:val="1"/>
      <w:marLeft w:val="0"/>
      <w:marRight w:val="0"/>
      <w:marTop w:val="0"/>
      <w:marBottom w:val="0"/>
      <w:divBdr>
        <w:top w:val="none" w:sz="0" w:space="0" w:color="auto"/>
        <w:left w:val="none" w:sz="0" w:space="0" w:color="auto"/>
        <w:bottom w:val="none" w:sz="0" w:space="0" w:color="auto"/>
        <w:right w:val="none" w:sz="0" w:space="0" w:color="auto"/>
      </w:divBdr>
      <w:divsChild>
        <w:div w:id="752319586">
          <w:marLeft w:val="0"/>
          <w:marRight w:val="0"/>
          <w:marTop w:val="45"/>
          <w:marBottom w:val="0"/>
          <w:divBdr>
            <w:top w:val="none" w:sz="0" w:space="0" w:color="auto"/>
            <w:left w:val="none" w:sz="0" w:space="0" w:color="auto"/>
            <w:bottom w:val="none" w:sz="0" w:space="0" w:color="auto"/>
            <w:right w:val="none" w:sz="0" w:space="0" w:color="auto"/>
          </w:divBdr>
          <w:divsChild>
            <w:div w:id="1683046829">
              <w:marLeft w:val="0"/>
              <w:marRight w:val="0"/>
              <w:marTop w:val="0"/>
              <w:marBottom w:val="0"/>
              <w:divBdr>
                <w:top w:val="none" w:sz="0" w:space="0" w:color="auto"/>
                <w:left w:val="none" w:sz="0" w:space="0" w:color="auto"/>
                <w:bottom w:val="none" w:sz="0" w:space="0" w:color="auto"/>
                <w:right w:val="none" w:sz="0" w:space="0" w:color="auto"/>
              </w:divBdr>
              <w:divsChild>
                <w:div w:id="1509756698">
                  <w:marLeft w:val="120"/>
                  <w:marRight w:val="120"/>
                  <w:marTop w:val="120"/>
                  <w:marBottom w:val="120"/>
                  <w:divBdr>
                    <w:top w:val="none" w:sz="0" w:space="0" w:color="auto"/>
                    <w:left w:val="none" w:sz="0" w:space="0" w:color="auto"/>
                    <w:bottom w:val="none" w:sz="0" w:space="0" w:color="auto"/>
                    <w:right w:val="none" w:sz="0" w:space="0" w:color="auto"/>
                  </w:divBdr>
                  <w:divsChild>
                    <w:div w:id="84478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eon.co/essays/asteroid-mining-could-pay-for-space-exploration-and-adventure"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34" Type="http://schemas.openxmlformats.org/officeDocument/2006/relationships/hyperlink" Target="http://www.isn.ethz.ch/Digital-Library/Articles/Detail/?lng=en&amp;id=176145" TargetMode="External"/><Relationship Id="rId7" Type="http://schemas.openxmlformats.org/officeDocument/2006/relationships/settings" Target="settings.xml"/><Relationship Id="rId12" Type="http://schemas.openxmlformats.org/officeDocument/2006/relationships/hyperlink" Target="https://www.diu.mil/news-events"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hyperlink" Target="https://spacenews.com/op-ed-china-talk-and-cooperation-in-space/" TargetMode="Externa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4/02/beijing-is-taking-the-final-frontier-space-china/"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hyperlink" Target="https://www.uscc.gov/sites/default/files/transcripts/April%2025%2C%202019%20Hearing%20Transcript%20%282%29.pdf" TargetMode="Externa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36" Type="http://schemas.openxmlformats.org/officeDocument/2006/relationships/theme" Target="theme/theme1.xml"/><Relationship Id="rId10" Type="http://schemas.openxmlformats.org/officeDocument/2006/relationships/hyperlink" Target="https://www.whitehouse.gov/briefings-statements/remarks-president-trump-meeting-national-space-council-signing-space-policy-directive-3/"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22</Pages>
  <Words>14574</Words>
  <Characters>83077</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13</cp:revision>
  <dcterms:created xsi:type="dcterms:W3CDTF">2021-12-19T18:08:00Z</dcterms:created>
  <dcterms:modified xsi:type="dcterms:W3CDTF">2021-12-19T19:31:00Z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