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502A" w14:textId="6D09C487" w:rsidR="00080962" w:rsidRDefault="0020757F" w:rsidP="00080962">
      <w:pPr>
        <w:pStyle w:val="Heading3"/>
      </w:pPr>
      <w:r>
        <w:t>1</w:t>
      </w:r>
    </w:p>
    <w:p w14:paraId="28CB225E" w14:textId="5B6807D5" w:rsidR="00080962" w:rsidRPr="006735FE" w:rsidRDefault="00132E2F" w:rsidP="00080962">
      <w:pPr>
        <w:pStyle w:val="Heading4"/>
      </w:pPr>
      <w:r w:rsidRPr="001B080B">
        <w:t>The appropriation of outer space by private entities is just</w:t>
      </w:r>
      <w:r w:rsidRPr="006735FE">
        <w:t xml:space="preserve"> </w:t>
      </w:r>
      <w:r>
        <w:t>if and only if the</w:t>
      </w:r>
      <w:r w:rsidR="00080962" w:rsidRPr="006735FE">
        <w:t xml:space="preserve"> Outer Space Treaty</w:t>
      </w:r>
      <w:r w:rsidR="00F57E86">
        <w:t xml:space="preserve"> is</w:t>
      </w:r>
      <w:r w:rsidR="00080962" w:rsidRPr="006735FE">
        <w:t xml:space="preserve"> amended to establish an international legal trust system governing outer space.  </w:t>
      </w:r>
    </w:p>
    <w:p w14:paraId="13F23217" w14:textId="77777777" w:rsidR="00080962" w:rsidRPr="00E17E3B" w:rsidRDefault="00080962" w:rsidP="00080962">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4D7849D6" w14:textId="77777777" w:rsidR="00080962" w:rsidRPr="00096ED2" w:rsidRDefault="00080962" w:rsidP="00080962">
      <w:pPr>
        <w:rPr>
          <w:rStyle w:val="StyleUnderline"/>
        </w:rPr>
      </w:pPr>
      <w:r w:rsidRPr="00B03DF7">
        <w:t xml:space="preserve">7.5 </w:t>
      </w:r>
      <w:r w:rsidRPr="00096ED2">
        <w:rPr>
          <w:rStyle w:val="StyleUnderline"/>
        </w:rPr>
        <w:t>A Proposal for an International Legal Trust System</w:t>
      </w:r>
    </w:p>
    <w:p w14:paraId="1AB57A66" w14:textId="77777777" w:rsidR="00080962" w:rsidRPr="007E21E4" w:rsidRDefault="00080962" w:rsidP="00080962">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F2564DC" w14:textId="77777777" w:rsidR="00080962" w:rsidRPr="00C04897" w:rsidRDefault="00080962" w:rsidP="00080962">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89B228B" w14:textId="77777777" w:rsidR="00080962" w:rsidRDefault="00080962" w:rsidP="00080962">
      <w:r>
        <w:t>7.6 The Functioning of the International Legal Trust System</w:t>
      </w:r>
    </w:p>
    <w:p w14:paraId="323119C2" w14:textId="77777777" w:rsidR="00EF07B7" w:rsidRDefault="00080962" w:rsidP="00080962">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w:t>
      </w:r>
    </w:p>
    <w:p w14:paraId="7EC54FF8" w14:textId="77777777" w:rsidR="00EF07B7" w:rsidRDefault="00EF07B7" w:rsidP="00080962">
      <w:pPr>
        <w:rPr>
          <w:rStyle w:val="StyleUnderline"/>
        </w:rPr>
      </w:pPr>
    </w:p>
    <w:p w14:paraId="1288E113" w14:textId="20B5F002" w:rsidR="00080962" w:rsidRPr="007E21E4" w:rsidRDefault="00080962" w:rsidP="00080962">
      <w:pPr>
        <w:rPr>
          <w:rStyle w:val="StyleUnderline"/>
        </w:rPr>
      </w:pPr>
      <w:r w:rsidRPr="00C04897">
        <w:rPr>
          <w:rStyle w:val="StyleUnderline"/>
        </w:rPr>
        <w:lastRenderedPageBreak/>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82F60AF" w14:textId="77777777" w:rsidR="00080962" w:rsidRDefault="00080962" w:rsidP="00080962"/>
    <w:p w14:paraId="3C9CD7B1" w14:textId="77777777" w:rsidR="00080962" w:rsidRPr="006735FE" w:rsidRDefault="00080962" w:rsidP="00080962">
      <w:pPr>
        <w:pStyle w:val="Heading4"/>
      </w:pPr>
      <w:r w:rsidRPr="006735FE">
        <w:t>The legal trust would incentivize investment in space while preventing conflict and ensuring sustainable development and the equitable distributions of resources.</w:t>
      </w:r>
    </w:p>
    <w:p w14:paraId="680B6B07" w14:textId="77777777" w:rsidR="00080962" w:rsidRDefault="00080962" w:rsidP="00080962">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2A92B7F" w14:textId="77777777" w:rsidR="00EF07B7" w:rsidRDefault="00080962" w:rsidP="00080962">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w:t>
      </w:r>
      <w:r w:rsidRPr="00081D48">
        <w:rPr>
          <w:rStyle w:val="StyleUnderline"/>
        </w:rPr>
        <w:lastRenderedPageBreak/>
        <w:t xml:space="preserve">(OST).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p>
    <w:p w14:paraId="4D29FD42" w14:textId="77777777" w:rsidR="00EF07B7" w:rsidRDefault="00EF07B7" w:rsidP="00080962">
      <w:pPr>
        <w:rPr>
          <w:rStyle w:val="StyleUnderline"/>
        </w:rPr>
      </w:pPr>
    </w:p>
    <w:p w14:paraId="1915E18F" w14:textId="7EF66267" w:rsidR="00080962" w:rsidRDefault="00080962" w:rsidP="00080962">
      <w:pPr>
        <w:rPr>
          <w:rStyle w:val="StyleUnderline"/>
        </w:rPr>
      </w:pP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777AE1A5" w14:textId="57A1045B" w:rsidR="00080962" w:rsidRDefault="0020757F" w:rsidP="00080962">
      <w:pPr>
        <w:pStyle w:val="Heading3"/>
      </w:pPr>
      <w:r>
        <w:lastRenderedPageBreak/>
        <w:t>2</w:t>
      </w:r>
    </w:p>
    <w:p w14:paraId="402F67B5" w14:textId="77777777" w:rsidR="00080962" w:rsidRDefault="00080962" w:rsidP="00080962">
      <w:pPr>
        <w:pStyle w:val="Heading4"/>
      </w:pPr>
      <w:r>
        <w:t>The private sector is essential for asteroid mining – competition is key and government development is not effective, efficient, or cheap enough. Thiessen 21:</w:t>
      </w:r>
    </w:p>
    <w:p w14:paraId="75AA72D4" w14:textId="77777777" w:rsidR="00080962" w:rsidRDefault="00080962" w:rsidP="0008096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7041452" w14:textId="77777777" w:rsidR="00080962" w:rsidRPr="00777D49" w:rsidRDefault="00080962" w:rsidP="0008096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28C5771" w14:textId="77777777" w:rsidR="00080962" w:rsidRDefault="00080962" w:rsidP="00080962"/>
    <w:p w14:paraId="3D037918" w14:textId="6BEEF89A" w:rsidR="00080962" w:rsidRDefault="00080962" w:rsidP="00080962">
      <w:pPr>
        <w:pStyle w:val="Heading4"/>
      </w:pPr>
      <w:r>
        <w:lastRenderedPageBreak/>
        <w:t xml:space="preserve">Property rights </w:t>
      </w:r>
      <w:r w:rsidR="0001246F">
        <w:t>are</w:t>
      </w:r>
      <w:r>
        <w:t xml:space="preserve"> crucial to m</w:t>
      </w:r>
      <w:r w:rsidR="0001246F">
        <w:t>ining</w:t>
      </w:r>
      <w:r>
        <w:t>. Freeland 05</w:t>
      </w:r>
    </w:p>
    <w:p w14:paraId="49496EE7" w14:textId="77777777" w:rsidR="00080962" w:rsidRPr="002C77DA" w:rsidRDefault="00080962" w:rsidP="0008096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21305DF3" w14:textId="77777777" w:rsidR="00080962" w:rsidRPr="00BE7D84" w:rsidRDefault="00080962" w:rsidP="00080962">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5790F86F" w14:textId="77777777" w:rsidR="00080962" w:rsidRPr="0023115E" w:rsidRDefault="00080962" w:rsidP="00080962">
      <w:pPr>
        <w:rPr>
          <w:b/>
          <w:bCs/>
          <w:u w:val="single"/>
        </w:rPr>
      </w:pPr>
    </w:p>
    <w:p w14:paraId="6F97AD43" w14:textId="77777777" w:rsidR="00080962" w:rsidRPr="000832CC" w:rsidRDefault="00080962" w:rsidP="00080962">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8DED59B" w14:textId="77777777" w:rsidR="00080962" w:rsidRPr="000832CC" w:rsidRDefault="00080962" w:rsidP="00080962">
      <w:r w:rsidRPr="000832CC">
        <w:t>Chris Taylor [journalist], 19 - ("How asteroid mining will save the Earth — and mint trillionaires," Mashable, 2019, accessed 12-13-2021, https://mashable.com/feature/asteroid-mining-space-economy)//ML</w:t>
      </w:r>
    </w:p>
    <w:p w14:paraId="07B5754D" w14:textId="77777777" w:rsidR="00080962" w:rsidRPr="0097088D" w:rsidRDefault="00080962" w:rsidP="00080962">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0832CC">
        <w:rPr>
          <w:sz w:val="12"/>
        </w:rPr>
        <w:lastRenderedPageBreak/>
        <w:t>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w:t>
      </w:r>
      <w:r w:rsidRPr="000832CC">
        <w:rPr>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0A2C180" w14:textId="77777777" w:rsidR="005D0343" w:rsidRPr="00405D88" w:rsidRDefault="005D0343" w:rsidP="005D0343">
      <w:pPr>
        <w:pStyle w:val="Heading4"/>
        <w:rPr>
          <w:rFonts w:cs="Calibri"/>
        </w:rPr>
      </w:pPr>
      <w:r w:rsidRPr="00405D88">
        <w:rPr>
          <w:rFonts w:cs="Calibri"/>
        </w:rPr>
        <w:t>Warming causes extinction.</w:t>
      </w:r>
    </w:p>
    <w:p w14:paraId="7EE60B8F" w14:textId="77777777" w:rsidR="005D0343" w:rsidRPr="00405D88" w:rsidRDefault="005D0343" w:rsidP="005D0343">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A5678C4" w14:textId="77777777" w:rsidR="005D0343" w:rsidRPr="00405D88" w:rsidRDefault="005D0343" w:rsidP="005D034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xml:space="preserve">, the </w:t>
      </w:r>
      <w:r w:rsidRPr="00405D88">
        <w:rPr>
          <w:sz w:val="16"/>
        </w:rPr>
        <w:lastRenderedPageBreak/>
        <w:t>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w:t>
      </w:r>
      <w:r w:rsidRPr="00405D88">
        <w:rPr>
          <w:sz w:val="16"/>
        </w:rPr>
        <w:lastRenderedPageBreak/>
        <w:t xml:space="preserve">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263DA55" w14:textId="77777777" w:rsidR="005D0343" w:rsidRPr="00287B2B" w:rsidRDefault="005D0343" w:rsidP="005D0343">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BBBD4A3" w14:textId="77777777" w:rsidR="005D0343" w:rsidRPr="00287B2B" w:rsidRDefault="005D0343" w:rsidP="005D0343">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3FD917F4" w14:textId="77777777" w:rsidR="005D0343" w:rsidRDefault="005D0343" w:rsidP="005D0343">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w:t>
      </w:r>
      <w:r w:rsidRPr="00F75C0E">
        <w:lastRenderedPageBreak/>
        <w:t xml:space="preserve">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0678C1F6" w14:textId="77777777" w:rsidR="005D0343" w:rsidRPr="00F75C0E" w:rsidRDefault="005D0343" w:rsidP="005D0343"/>
    <w:p w14:paraId="06398A80" w14:textId="043F6AE0" w:rsidR="0020757F" w:rsidRDefault="0020757F" w:rsidP="00080962">
      <w:pPr>
        <w:pStyle w:val="Heading3"/>
      </w:pPr>
      <w:r>
        <w:lastRenderedPageBreak/>
        <w:t>3</w:t>
      </w:r>
    </w:p>
    <w:p w14:paraId="18AA0DA4" w14:textId="5730FA90" w:rsidR="0020757F" w:rsidRDefault="0020757F" w:rsidP="0020757F">
      <w:pPr>
        <w:pStyle w:val="Heading4"/>
      </w:pPr>
      <w:r w:rsidRPr="0020757F">
        <w:t xml:space="preserve">The appropriation of geostationary orbit by private entries is just. </w:t>
      </w:r>
    </w:p>
    <w:p w14:paraId="0D09488C" w14:textId="77777777" w:rsidR="0020757F" w:rsidRPr="0020757F" w:rsidRDefault="0020757F" w:rsidP="0020757F"/>
    <w:p w14:paraId="4EDA1B54" w14:textId="77777777" w:rsidR="0020757F" w:rsidRDefault="0020757F" w:rsidP="0020757F">
      <w:pPr>
        <w:pStyle w:val="Heading4"/>
      </w:pPr>
      <w:r>
        <w:t>GEO is different than LEO because a.) it’s much further out from the earth b.) satellites in GEO continuously occupy the same location in space.</w:t>
      </w:r>
    </w:p>
    <w:p w14:paraId="20573BAF" w14:textId="77777777" w:rsidR="0020757F" w:rsidRDefault="0020757F" w:rsidP="0020757F"/>
    <w:p w14:paraId="4D997E11" w14:textId="77777777" w:rsidR="0020757F" w:rsidRDefault="0020757F" w:rsidP="0020757F">
      <w:pPr>
        <w:pStyle w:val="Heading4"/>
      </w:pPr>
      <w:r>
        <w:t>A system of private</w:t>
      </w:r>
      <w:r w:rsidRPr="00E31A03">
        <w:t xml:space="preserve"> property rights in geostationary orbit </w:t>
      </w:r>
      <w:r>
        <w:t>is</w:t>
      </w:r>
      <w:r w:rsidRPr="00E31A03">
        <w:t xml:space="preserve"> the most efficient means to solve debris</w:t>
      </w:r>
      <w:r>
        <w:t xml:space="preserve"> while allowing for development</w:t>
      </w:r>
      <w:r w:rsidRPr="00E31A03">
        <w:t xml:space="preserve"> </w:t>
      </w:r>
      <w:r>
        <w:t>because it</w:t>
      </w:r>
      <w:r w:rsidRPr="00E31A03">
        <w:t xml:space="preserve"> </w:t>
      </w:r>
      <w:r>
        <w:t>creates</w:t>
      </w:r>
      <w:r w:rsidRPr="00E31A03">
        <w:t xml:space="preserve"> strong incentives for prevention and cleanup.  </w:t>
      </w:r>
    </w:p>
    <w:p w14:paraId="148635AF" w14:textId="77777777" w:rsidR="0020757F" w:rsidRPr="004D5960" w:rsidRDefault="0020757F" w:rsidP="0020757F"/>
    <w:p w14:paraId="7BC63670" w14:textId="77777777" w:rsidR="0020757F" w:rsidRPr="00E31A03" w:rsidRDefault="0020757F" w:rsidP="0020757F">
      <w:pPr>
        <w:rPr>
          <w:rStyle w:val="StyleUnderline"/>
          <w:u w:val="none"/>
        </w:rPr>
      </w:pPr>
      <w:proofErr w:type="spellStart"/>
      <w:r w:rsidRPr="007A5445">
        <w:rPr>
          <w:rStyle w:val="Style13ptBold"/>
        </w:rPr>
        <w:t>Blodger</w:t>
      </w:r>
      <w:proofErr w:type="spellEnd"/>
      <w:r w:rsidRPr="007A5445">
        <w:rPr>
          <w:rStyle w:val="Style13ptBold"/>
        </w:rPr>
        <w:t xml:space="preserve"> 16</w:t>
      </w:r>
      <w:r>
        <w:t xml:space="preserve"> [Ian </w:t>
      </w:r>
      <w:proofErr w:type="spellStart"/>
      <w:r>
        <w:t>Blodger</w:t>
      </w:r>
      <w:proofErr w:type="spellEnd"/>
      <w:r>
        <w:t xml:space="preserve"> (JD Candidate, 2016, University of Minnesota Law School</w:t>
      </w:r>
      <w:proofErr w:type="gramStart"/>
      <w:r>
        <w:t>),“</w:t>
      </w:r>
      <w:proofErr w:type="gramEnd"/>
      <w:r w:rsidRPr="007A5445">
        <w:t>Reclassifying Geostationary Earth Orbit as Private Property: Why</w:t>
      </w:r>
      <w:r>
        <w:t xml:space="preserve"> </w:t>
      </w:r>
      <w:r w:rsidRPr="007A5445">
        <w:t>Natural Law and Utilitarian Theories of Property Demand</w:t>
      </w:r>
      <w:r>
        <w:t xml:space="preserve"> </w:t>
      </w:r>
      <w:r w:rsidRPr="007A5445">
        <w:t>Privatization</w:t>
      </w:r>
      <w:r>
        <w:t xml:space="preserve">,” 17 MINN. J.L. SCI. &amp; TECH. 409 (2016). </w:t>
      </w:r>
      <w:hyperlink r:id="rId30" w:history="1">
        <w:r w:rsidRPr="00543220">
          <w:rPr>
            <w:rStyle w:val="Hyperlink"/>
          </w:rPr>
          <w:t>https://scholarship.law.umn.edu/mjlst/vol17/iss1/7?utm_source=scholarship.law.umn.edu%2Fmjlst%2Fvol17%2Fiss1%2F7&amp;utm_medium=PDF&amp;utm_campaign=PDFCoverPages</w:t>
        </w:r>
      </w:hyperlink>
      <w:r>
        <w:t>] CT</w:t>
      </w:r>
    </w:p>
    <w:p w14:paraId="7E236BE8" w14:textId="77777777" w:rsidR="0020757F" w:rsidRPr="00F379FE" w:rsidRDefault="0020757F" w:rsidP="0020757F">
      <w:pPr>
        <w:ind w:left="720"/>
      </w:pPr>
      <w:r w:rsidRPr="00F379FE">
        <w:t>C. ALLOCATING PRIVATE PROPERTY INTERESTS IN GEO IS A</w:t>
      </w:r>
      <w:r>
        <w:t xml:space="preserve"> </w:t>
      </w:r>
      <w:r w:rsidRPr="00F379FE">
        <w:t>GOOD IDEA UNDER DEMSETZS THEORY</w:t>
      </w:r>
    </w:p>
    <w:p w14:paraId="2FEFA1FC" w14:textId="77777777" w:rsidR="0020757F" w:rsidRPr="00714E4F" w:rsidRDefault="0020757F" w:rsidP="0020757F">
      <w:pPr>
        <w:ind w:left="720"/>
        <w:rPr>
          <w:rStyle w:val="StyleUnderline"/>
          <w:highlight w:val="green"/>
        </w:rPr>
      </w:pPr>
      <w:proofErr w:type="spellStart"/>
      <w:r w:rsidRPr="00714E4F">
        <w:rPr>
          <w:sz w:val="16"/>
        </w:rPr>
        <w:t>Demsetz</w:t>
      </w:r>
      <w:proofErr w:type="spellEnd"/>
      <w:r w:rsidRPr="00714E4F">
        <w:rPr>
          <w:sz w:val="16"/>
        </w:rPr>
        <w:t xml:space="preserve"> argues that property rights arise when the gains of internalization [of externalities] become larger than the cost of internalization.137 </w:t>
      </w:r>
      <w:r w:rsidRPr="00744183">
        <w:rPr>
          <w:rStyle w:val="Emphasis"/>
          <w:highlight w:val="green"/>
        </w:rPr>
        <w:t>The current approach to geostationary orbit allocation creates</w:t>
      </w:r>
      <w:r w:rsidRPr="00D5680C">
        <w:rPr>
          <w:rStyle w:val="StyleUnderline"/>
        </w:rPr>
        <w:t xml:space="preserve"> direct, indirect, and administrative </w:t>
      </w:r>
      <w:r w:rsidRPr="00744183">
        <w:rPr>
          <w:rStyle w:val="Emphasis"/>
          <w:highlight w:val="green"/>
        </w:rPr>
        <w:t>negative externalities,</w:t>
      </w:r>
      <w:r w:rsidRPr="00D5680C">
        <w:rPr>
          <w:rStyle w:val="StyleUnderline"/>
        </w:rPr>
        <w:t xml:space="preserve"> which obstruct valuable space in geostationary orbit.138 </w:t>
      </w:r>
      <w:r w:rsidRPr="00744183">
        <w:rPr>
          <w:rStyle w:val="Emphasis"/>
          <w:highlight w:val="green"/>
        </w:rPr>
        <w:t>The effects of the current common scheme</w:t>
      </w:r>
      <w:r w:rsidRPr="00D5680C">
        <w:rPr>
          <w:rStyle w:val="StyleUnderline"/>
        </w:rPr>
        <w:t xml:space="preserve"> </w:t>
      </w:r>
      <w:r w:rsidRPr="00744183">
        <w:rPr>
          <w:rStyle w:val="Emphasis"/>
          <w:highlight w:val="green"/>
        </w:rPr>
        <w:t>are felt</w:t>
      </w:r>
      <w:r w:rsidRPr="00D5680C">
        <w:rPr>
          <w:rStyle w:val="StyleUnderline"/>
        </w:rPr>
        <w:t xml:space="preserve"> directly </w:t>
      </w:r>
      <w:r w:rsidRPr="00744183">
        <w:rPr>
          <w:rStyle w:val="Emphasis"/>
          <w:highlight w:val="green"/>
        </w:rPr>
        <w:t>th</w:t>
      </w:r>
      <w:r>
        <w:rPr>
          <w:rStyle w:val="Emphasis"/>
          <w:highlight w:val="green"/>
        </w:rPr>
        <w:t>r</w:t>
      </w:r>
      <w:r w:rsidRPr="00744183">
        <w:rPr>
          <w:rStyle w:val="Emphasis"/>
          <w:highlight w:val="green"/>
        </w:rPr>
        <w:t>ough</w:t>
      </w:r>
      <w:r w:rsidRPr="00D5680C">
        <w:rPr>
          <w:rStyle w:val="StyleUnderline"/>
        </w:rPr>
        <w:t xml:space="preserve"> the presence of </w:t>
      </w:r>
      <w:r w:rsidRPr="00744183">
        <w:rPr>
          <w:rStyle w:val="Emphasis"/>
          <w:highlight w:val="green"/>
        </w:rPr>
        <w:t>large amounts of debris</w:t>
      </w:r>
      <w:r w:rsidRPr="00714E4F">
        <w:rPr>
          <w:sz w:val="16"/>
        </w:rPr>
        <w:t xml:space="preserve">.139 </w:t>
      </w:r>
      <w:r w:rsidRPr="00744183">
        <w:rPr>
          <w:rStyle w:val="Emphasis"/>
          <w:highlight w:val="green"/>
        </w:rPr>
        <w:t>Under the current system, satellite operators have no long term incentives to keep the orbital area clear from debris since competitors will be able to take over the slot once the satellite no longer functions</w:t>
      </w:r>
      <w:r w:rsidRPr="00714E4F">
        <w:rPr>
          <w:sz w:val="16"/>
        </w:rPr>
        <w:t xml:space="preserve">.140 </w:t>
      </w:r>
      <w:r w:rsidRPr="00744183">
        <w:rPr>
          <w:rStyle w:val="Emphasis"/>
          <w:highlight w:val="green"/>
        </w:rPr>
        <w:t>Since the</w:t>
      </w:r>
      <w:r w:rsidRPr="00D5680C">
        <w:rPr>
          <w:rStyle w:val="StyleUnderline"/>
        </w:rPr>
        <w:t xml:space="preserve"> satellite </w:t>
      </w:r>
      <w:r w:rsidRPr="00744183">
        <w:rPr>
          <w:rStyle w:val="Emphasis"/>
          <w:highlight w:val="green"/>
        </w:rPr>
        <w:t>operator cannot sell rights to the location after</w:t>
      </w:r>
      <w:r w:rsidRPr="00D5680C">
        <w:rPr>
          <w:rStyle w:val="StyleUnderline"/>
        </w:rPr>
        <w:t xml:space="preserve"> the </w:t>
      </w:r>
      <w:r w:rsidRPr="00744183">
        <w:rPr>
          <w:rStyle w:val="Emphasis"/>
          <w:highlight w:val="green"/>
        </w:rPr>
        <w:t>termination</w:t>
      </w:r>
      <w:r w:rsidRPr="00D5680C">
        <w:rPr>
          <w:rStyle w:val="StyleUnderline"/>
        </w:rPr>
        <w:t xml:space="preserve"> of the </w:t>
      </w:r>
      <w:proofErr w:type="spellStart"/>
      <w:r w:rsidRPr="00D5680C">
        <w:rPr>
          <w:rStyle w:val="StyleUnderline"/>
        </w:rPr>
        <w:t>satellites</w:t>
      </w:r>
      <w:proofErr w:type="spellEnd"/>
      <w:r w:rsidRPr="00D5680C">
        <w:rPr>
          <w:rStyle w:val="StyleUnderline"/>
        </w:rPr>
        <w:t xml:space="preserve"> functions, </w:t>
      </w:r>
      <w:r w:rsidRPr="00744183">
        <w:rPr>
          <w:rStyle w:val="Emphasis"/>
          <w:highlight w:val="green"/>
        </w:rPr>
        <w:t>they can ensure that their competition canno</w:t>
      </w:r>
      <w:r w:rsidRPr="00D5680C">
        <w:rPr>
          <w:rStyle w:val="StyleUnderline"/>
        </w:rPr>
        <w:t xml:space="preserve">t easily </w:t>
      </w:r>
      <w:r w:rsidRPr="00744183">
        <w:rPr>
          <w:rStyle w:val="Emphasis"/>
          <w:highlight w:val="green"/>
        </w:rPr>
        <w:t>gain access</w:t>
      </w:r>
      <w:r w:rsidRPr="00744183">
        <w:rPr>
          <w:rStyle w:val="Emphasis"/>
        </w:rPr>
        <w:t xml:space="preserve"> </w:t>
      </w:r>
      <w:r w:rsidRPr="00D5680C">
        <w:rPr>
          <w:rStyle w:val="StyleUnderline"/>
        </w:rPr>
        <w:t xml:space="preserve">to the same space </w:t>
      </w:r>
      <w:r w:rsidRPr="00744183">
        <w:rPr>
          <w:rStyle w:val="Emphasis"/>
          <w:highlight w:val="green"/>
        </w:rPr>
        <w:t>by leaving the satellite floating in space</w:t>
      </w:r>
      <w:r w:rsidRPr="00D5680C">
        <w:rPr>
          <w:rStyle w:val="StyleUnderline"/>
        </w:rPr>
        <w:t xml:space="preserve">.141 </w:t>
      </w:r>
      <w:r w:rsidRPr="00744183">
        <w:rPr>
          <w:rStyle w:val="Emphasis"/>
          <w:highlight w:val="green"/>
        </w:rPr>
        <w:t>As a result</w:t>
      </w:r>
      <w:r w:rsidRPr="00D5680C">
        <w:rPr>
          <w:rStyle w:val="StyleUnderline"/>
        </w:rPr>
        <w:t xml:space="preserve"> of this type of incentive, [</w:t>
      </w:r>
      <w:r w:rsidRPr="00744183">
        <w:rPr>
          <w:rStyle w:val="Emphasis"/>
          <w:highlight w:val="green"/>
        </w:rPr>
        <w:t>t]he amount of space junk is increasing</w:t>
      </w:r>
      <w:r w:rsidRPr="00744183">
        <w:rPr>
          <w:rStyle w:val="Emphasis"/>
        </w:rPr>
        <w:t xml:space="preserve"> </w:t>
      </w:r>
      <w:r w:rsidRPr="00D5680C">
        <w:rPr>
          <w:rStyle w:val="StyleUnderline"/>
        </w:rPr>
        <w:t>by about 5 percent per year; meaning that by the end of the century a satellite in GEO will have a 40 percent chance of being struck during its operation life-time.</w:t>
      </w:r>
      <w:r w:rsidRPr="00714E4F">
        <w:rPr>
          <w:sz w:val="16"/>
        </w:rPr>
        <w:t xml:space="preserve">142 This poses problems for global communications networks, which rely heavily on GEO for their operations.143 Not only are these direct costs harmful, but the costs associated with preventing this kind of damage are also relevant.144 Satellites must now carry debris shields, debris monitoring systems, and maneuvering capabilities.145 Moreover, the lack of an external cost to profit from the area has increased demand such that the ITU has a large backlog of applications for GEO orbital slots.146 </w:t>
      </w:r>
      <w:r w:rsidRPr="00744183">
        <w:rPr>
          <w:rStyle w:val="Emphasis"/>
          <w:highlight w:val="green"/>
        </w:rPr>
        <w:t>The ITUs current method of granting orbital registration</w:t>
      </w:r>
      <w:r w:rsidRPr="00D5680C">
        <w:rPr>
          <w:rStyle w:val="StyleUnderline"/>
        </w:rPr>
        <w:t xml:space="preserve"> on a first come first served basis </w:t>
      </w:r>
      <w:r w:rsidRPr="00744183">
        <w:rPr>
          <w:rStyle w:val="Emphasis"/>
          <w:highlight w:val="green"/>
        </w:rPr>
        <w:t>does not allow for an efficient allocation of resources since those who would be willing to invest more in the space</w:t>
      </w:r>
      <w:r w:rsidRPr="00D5680C">
        <w:rPr>
          <w:rStyle w:val="StyleUnderline"/>
        </w:rPr>
        <w:t xml:space="preserve"> (in the hope of obtaining a larger return for their investment) </w:t>
      </w:r>
      <w:r w:rsidRPr="00744183">
        <w:rPr>
          <w:rStyle w:val="Emphasis"/>
          <w:highlight w:val="green"/>
        </w:rPr>
        <w:t>are effectively precluded from doing so</w:t>
      </w:r>
      <w:r w:rsidRPr="00D5680C">
        <w:rPr>
          <w:rStyle w:val="StyleUnderline"/>
        </w:rPr>
        <w:t xml:space="preserve"> by the current registration system</w:t>
      </w:r>
      <w:r w:rsidRPr="00714E4F">
        <w:rPr>
          <w:sz w:val="16"/>
        </w:rPr>
        <w:t xml:space="preserve">.147 </w:t>
      </w:r>
      <w:r w:rsidRPr="00744183">
        <w:rPr>
          <w:rStyle w:val="Emphasis"/>
          <w:highlight w:val="green"/>
        </w:rPr>
        <w:t>Since the costs to the area are not internalized</w:t>
      </w:r>
      <w:r w:rsidRPr="00D5680C">
        <w:rPr>
          <w:rStyle w:val="StyleUnderline"/>
        </w:rPr>
        <w:t xml:space="preserve"> in the sale value of the area, </w:t>
      </w:r>
      <w:r w:rsidRPr="00744183">
        <w:rPr>
          <w:rStyle w:val="Emphasis"/>
          <w:highlight w:val="green"/>
        </w:rPr>
        <w:t>they are passed on to others wishing to use the space</w:t>
      </w:r>
      <w:r w:rsidRPr="00714E4F">
        <w:rPr>
          <w:sz w:val="16"/>
        </w:rPr>
        <w:t xml:space="preserve">.148 </w:t>
      </w:r>
      <w:r w:rsidRPr="00744183">
        <w:rPr>
          <w:rStyle w:val="StyleUnderline"/>
        </w:rPr>
        <w:t xml:space="preserve">Under </w:t>
      </w:r>
      <w:proofErr w:type="spellStart"/>
      <w:r w:rsidRPr="00744183">
        <w:rPr>
          <w:rStyle w:val="StyleUnderline"/>
        </w:rPr>
        <w:t>Demsetzs</w:t>
      </w:r>
      <w:proofErr w:type="spellEnd"/>
      <w:r w:rsidRPr="00744183">
        <w:rPr>
          <w:rStyle w:val="StyleUnderline"/>
        </w:rPr>
        <w:t xml:space="preserve"> theory, if the costs associated </w:t>
      </w:r>
      <w:r w:rsidRPr="00744183">
        <w:rPr>
          <w:rStyle w:val="StyleUnderline"/>
        </w:rPr>
        <w:lastRenderedPageBreak/>
        <w:t xml:space="preserve">with privatizing geostationary orbit slots are less than the benefits gained from such privatization, then </w:t>
      </w:r>
      <w:r w:rsidRPr="00714E4F">
        <w:rPr>
          <w:rStyle w:val="Emphasis"/>
          <w:highlight w:val="green"/>
        </w:rPr>
        <w:t>property interests should be allocated</w:t>
      </w:r>
      <w:r w:rsidRPr="00714E4F">
        <w:rPr>
          <w:rStyle w:val="StyleUnderline"/>
          <w:highlight w:val="green"/>
        </w:rPr>
        <w:t>.</w:t>
      </w:r>
      <w:r w:rsidRPr="00714E4F">
        <w:rPr>
          <w:rStyle w:val="StyleUnderline"/>
        </w:rPr>
        <w:t>149</w:t>
      </w:r>
    </w:p>
    <w:p w14:paraId="17262062" w14:textId="77777777" w:rsidR="0020757F" w:rsidRPr="00714E4F" w:rsidRDefault="0020757F" w:rsidP="0020757F">
      <w:pPr>
        <w:ind w:left="720"/>
        <w:rPr>
          <w:sz w:val="16"/>
        </w:rPr>
      </w:pPr>
      <w:r w:rsidRPr="00714E4F">
        <w:rPr>
          <w:sz w:val="16"/>
        </w:rPr>
        <w:t>First,</w:t>
      </w:r>
      <w:r w:rsidRPr="00714E4F">
        <w:rPr>
          <w:rStyle w:val="Emphasis"/>
          <w:highlight w:val="green"/>
        </w:rPr>
        <w:t xml:space="preserve"> allowing privatization of geostationary orbit will mitigate</w:t>
      </w:r>
      <w:r w:rsidRPr="00714E4F">
        <w:rPr>
          <w:rStyle w:val="StyleUnderline"/>
          <w:highlight w:val="green"/>
        </w:rPr>
        <w:t xml:space="preserve"> </w:t>
      </w:r>
      <w:r w:rsidRPr="00714E4F">
        <w:rPr>
          <w:rStyle w:val="Emphasis"/>
          <w:highlight w:val="green"/>
        </w:rPr>
        <w:t>future</w:t>
      </w:r>
      <w:r w:rsidRPr="00D5680C">
        <w:rPr>
          <w:rStyle w:val="StyleUnderline"/>
        </w:rPr>
        <w:t xml:space="preserve"> </w:t>
      </w:r>
      <w:r w:rsidRPr="00714E4F">
        <w:rPr>
          <w:rStyle w:val="Emphasis"/>
          <w:highlight w:val="green"/>
        </w:rPr>
        <w:t>space debris and</w:t>
      </w:r>
      <w:r w:rsidRPr="00D5680C">
        <w:rPr>
          <w:rStyle w:val="StyleUnderline"/>
        </w:rPr>
        <w:t xml:space="preserve"> potentially </w:t>
      </w:r>
      <w:r w:rsidRPr="00714E4F">
        <w:rPr>
          <w:rStyle w:val="Emphasis"/>
          <w:highlight w:val="green"/>
        </w:rPr>
        <w:t xml:space="preserve">allow for a </w:t>
      </w:r>
      <w:proofErr w:type="spellStart"/>
      <w:r w:rsidRPr="00714E4F">
        <w:rPr>
          <w:rStyle w:val="Emphasis"/>
          <w:highlight w:val="green"/>
        </w:rPr>
        <w:t>clean up</w:t>
      </w:r>
      <w:proofErr w:type="spellEnd"/>
      <w:r w:rsidRPr="00714E4F">
        <w:rPr>
          <w:rStyle w:val="Emphasis"/>
          <w:highlight w:val="green"/>
        </w:rPr>
        <w:t xml:space="preserve"> of current debris</w:t>
      </w:r>
      <w:r w:rsidRPr="00714E4F">
        <w:rPr>
          <w:sz w:val="16"/>
        </w:rPr>
        <w:t xml:space="preserve">.150 </w:t>
      </w:r>
      <w:r w:rsidRPr="00D5680C">
        <w:rPr>
          <w:rStyle w:val="StyleUnderline"/>
        </w:rPr>
        <w:t xml:space="preserve">Analyzing different methods for reducing space debris, </w:t>
      </w:r>
      <w:proofErr w:type="spellStart"/>
      <w:r w:rsidRPr="00D5680C">
        <w:rPr>
          <w:rStyle w:val="StyleUnderline"/>
        </w:rPr>
        <w:t>Nodir</w:t>
      </w:r>
      <w:proofErr w:type="spellEnd"/>
      <w:r w:rsidRPr="00D5680C">
        <w:rPr>
          <w:rStyle w:val="StyleUnderline"/>
        </w:rPr>
        <w:t xml:space="preserve"> </w:t>
      </w:r>
      <w:proofErr w:type="spellStart"/>
      <w:r w:rsidRPr="00D5680C">
        <w:rPr>
          <w:rStyle w:val="StyleUnderline"/>
        </w:rPr>
        <w:t>Aldinov</w:t>
      </w:r>
      <w:proofErr w:type="spellEnd"/>
      <w:r w:rsidRPr="00D5680C">
        <w:rPr>
          <w:rStyle w:val="StyleUnderline"/>
        </w:rPr>
        <w:t xml:space="preserve">, Peter Alexander, and Brenda Cunningham concluded that </w:t>
      </w:r>
      <w:r w:rsidRPr="00714E4F">
        <w:rPr>
          <w:rStyle w:val="Emphasis"/>
          <w:highlight w:val="green"/>
        </w:rPr>
        <w:t>the lack of costs associated with launching a satellite</w:t>
      </w:r>
      <w:r w:rsidRPr="00D5680C">
        <w:rPr>
          <w:rStyle w:val="StyleUnderline"/>
        </w:rPr>
        <w:t xml:space="preserve"> (apart from the costs necessary to build and place the satellite in orbit) </w:t>
      </w:r>
      <w:r w:rsidRPr="00714E4F">
        <w:rPr>
          <w:rStyle w:val="Emphasis"/>
          <w:highlight w:val="green"/>
        </w:rPr>
        <w:t>allows for more satellites than optimum.</w:t>
      </w:r>
      <w:r w:rsidRPr="00714E4F">
        <w:rPr>
          <w:rStyle w:val="Emphasis"/>
        </w:rPr>
        <w:t>151</w:t>
      </w:r>
      <w:r w:rsidRPr="00D5680C">
        <w:rPr>
          <w:rStyle w:val="StyleUnderline"/>
        </w:rPr>
        <w:t xml:space="preserve"> This is because </w:t>
      </w:r>
      <w:r w:rsidRPr="00714E4F">
        <w:rPr>
          <w:rStyle w:val="Emphasis"/>
          <w:highlight w:val="green"/>
        </w:rPr>
        <w:t>corporations</w:t>
      </w:r>
      <w:r w:rsidRPr="00D5680C">
        <w:rPr>
          <w:rStyle w:val="StyleUnderline"/>
        </w:rPr>
        <w:t xml:space="preserve"> seeking to maximize </w:t>
      </w:r>
      <w:r w:rsidRPr="00714E4F">
        <w:rPr>
          <w:rStyle w:val="Emphasis"/>
          <w:highlight w:val="green"/>
        </w:rPr>
        <w:t>profits have no need to take account of the negative externality</w:t>
      </w:r>
      <w:r w:rsidRPr="00714E4F">
        <w:rPr>
          <w:rStyle w:val="Emphasis"/>
        </w:rPr>
        <w:t xml:space="preserve"> </w:t>
      </w:r>
      <w:r w:rsidRPr="00D5680C">
        <w:rPr>
          <w:rStyle w:val="StyleUnderline"/>
        </w:rPr>
        <w:t>its satellite launches impose on other firms</w:t>
      </w:r>
      <w:r w:rsidRPr="00714E4F">
        <w:rPr>
          <w:sz w:val="16"/>
        </w:rPr>
        <w:t xml:space="preserve">.152 </w:t>
      </w:r>
      <w:proofErr w:type="spellStart"/>
      <w:r w:rsidRPr="00714E4F">
        <w:rPr>
          <w:sz w:val="16"/>
        </w:rPr>
        <w:t>Aldinov</w:t>
      </w:r>
      <w:proofErr w:type="spellEnd"/>
      <w:r w:rsidRPr="00714E4F">
        <w:rPr>
          <w:sz w:val="16"/>
        </w:rPr>
        <w:t>,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w:t>
      </w:r>
    </w:p>
    <w:p w14:paraId="2CB50F4B" w14:textId="77777777" w:rsidR="0020757F" w:rsidRPr="00714E4F" w:rsidRDefault="0020757F" w:rsidP="0020757F">
      <w:pPr>
        <w:ind w:left="720"/>
        <w:rPr>
          <w:sz w:val="16"/>
        </w:rPr>
      </w:pPr>
      <w:r w:rsidRPr="00714E4F">
        <w:rPr>
          <w:sz w:val="16"/>
        </w:rPr>
        <w:t xml:space="preserve">The creation of a property interest in GEO locations will not only accomplish the end results of a tax, but it also provides an incentive to launch a satellite in the first place. </w:t>
      </w:r>
      <w:r w:rsidRPr="00714E4F">
        <w:rPr>
          <w:rStyle w:val="Emphasis"/>
          <w:highlight w:val="green"/>
        </w:rPr>
        <w:t>By creating a property interest</w:t>
      </w:r>
      <w:r w:rsidRPr="00D5680C">
        <w:rPr>
          <w:rStyle w:val="StyleUnderline"/>
        </w:rPr>
        <w:t xml:space="preserve"> in geostationary orbit, </w:t>
      </w:r>
      <w:r w:rsidRPr="00714E4F">
        <w:rPr>
          <w:rStyle w:val="Emphasis"/>
          <w:highlight w:val="green"/>
        </w:rPr>
        <w:t>the market will quickly establish a price for the zone</w:t>
      </w:r>
      <w:r w:rsidRPr="00714E4F">
        <w:rPr>
          <w:sz w:val="16"/>
        </w:rPr>
        <w:t xml:space="preserve">.155 </w:t>
      </w:r>
      <w:r w:rsidRPr="00714E4F">
        <w:rPr>
          <w:rStyle w:val="Emphasis"/>
          <w:highlight w:val="green"/>
        </w:rPr>
        <w:t>This price will act in the same way as a tax, forcing actors to consider not just the cost of the satellite</w:t>
      </w:r>
      <w:r w:rsidRPr="00D5680C">
        <w:rPr>
          <w:rStyle w:val="StyleUnderline"/>
        </w:rPr>
        <w:t xml:space="preserve"> (which will inevitably be lost), </w:t>
      </w:r>
      <w:r w:rsidRPr="00714E4F">
        <w:rPr>
          <w:rStyle w:val="Emphasis"/>
          <w:highlight w:val="green"/>
        </w:rPr>
        <w:t>but also a potential return on the investment in the property right itself</w:t>
      </w:r>
      <w:r w:rsidRPr="00714E4F">
        <w:rPr>
          <w:sz w:val="16"/>
        </w:rPr>
        <w:t xml:space="preserve">.156 </w:t>
      </w:r>
      <w:r w:rsidRPr="00D5680C">
        <w:rPr>
          <w:rStyle w:val="StyleUnderline"/>
        </w:rPr>
        <w:t xml:space="preserve">The creation of </w:t>
      </w:r>
      <w:r w:rsidRPr="00714E4F">
        <w:rPr>
          <w:rStyle w:val="Emphasis"/>
          <w:highlight w:val="green"/>
        </w:rPr>
        <w:t>this</w:t>
      </w:r>
      <w:r w:rsidRPr="00D5680C">
        <w:rPr>
          <w:rStyle w:val="StyleUnderline"/>
        </w:rPr>
        <w:t xml:space="preserve"> additional cost and benefit w</w:t>
      </w:r>
      <w:r w:rsidRPr="00714E4F">
        <w:rPr>
          <w:rStyle w:val="Emphasis"/>
          <w:highlight w:val="green"/>
        </w:rPr>
        <w:t>ill eliminate negative externalities associated with too many satellite launches.</w:t>
      </w:r>
      <w:r w:rsidRPr="00714E4F">
        <w:rPr>
          <w:sz w:val="16"/>
        </w:rPr>
        <w:t xml:space="preserve">157 </w:t>
      </w:r>
      <w:r w:rsidRPr="00D5680C">
        <w:rPr>
          <w:rStyle w:val="StyleUnderline"/>
        </w:rPr>
        <w:t xml:space="preserve">Additionally, </w:t>
      </w:r>
      <w:r w:rsidRPr="00714E4F">
        <w:rPr>
          <w:rStyle w:val="Emphasis"/>
          <w:highlight w:val="green"/>
        </w:rPr>
        <w:t>allowing actors to resell</w:t>
      </w:r>
      <w:r w:rsidRPr="00D5680C">
        <w:rPr>
          <w:rStyle w:val="StyleUnderline"/>
        </w:rPr>
        <w:t xml:space="preserve"> their orbital zone or reuse it as needed </w:t>
      </w:r>
      <w:r w:rsidRPr="00714E4F">
        <w:rPr>
          <w:rStyle w:val="Emphasis"/>
          <w:highlight w:val="green"/>
        </w:rPr>
        <w:t>provides an</w:t>
      </w:r>
      <w:r w:rsidRPr="00D5680C">
        <w:rPr>
          <w:rStyle w:val="StyleUnderline"/>
        </w:rPr>
        <w:t xml:space="preserve"> added </w:t>
      </w:r>
      <w:r w:rsidRPr="00714E4F">
        <w:rPr>
          <w:rStyle w:val="Emphasis"/>
          <w:highlight w:val="green"/>
        </w:rPr>
        <w:t>incentive to</w:t>
      </w:r>
      <w:r w:rsidRPr="00714E4F">
        <w:rPr>
          <w:rStyle w:val="Emphasis"/>
        </w:rPr>
        <w:t xml:space="preserve"> </w:t>
      </w:r>
      <w:r w:rsidRPr="00D5680C">
        <w:rPr>
          <w:rStyle w:val="StyleUnderline"/>
        </w:rPr>
        <w:t xml:space="preserve">actively </w:t>
      </w:r>
      <w:r w:rsidRPr="00714E4F">
        <w:rPr>
          <w:rStyle w:val="Emphasis"/>
          <w:highlight w:val="green"/>
        </w:rPr>
        <w:t>clean up the area</w:t>
      </w:r>
      <w:r w:rsidRPr="00714E4F">
        <w:rPr>
          <w:sz w:val="16"/>
        </w:rPr>
        <w:t xml:space="preserve">.158 </w:t>
      </w:r>
      <w:r w:rsidRPr="00D5680C">
        <w:rPr>
          <w:rStyle w:val="StyleUnderline"/>
        </w:rPr>
        <w:t xml:space="preserve">Therefore, like the imposition of a tax, creating a private interest in a GEO slots will decrease the number of excess satellites launched into GEO, and provide incentives to clean up the area </w:t>
      </w:r>
      <w:r w:rsidRPr="00714E4F">
        <w:rPr>
          <w:rStyle w:val="Emphasis"/>
          <w:highlight w:val="green"/>
        </w:rPr>
        <w:t>in order to maximize profits</w:t>
      </w:r>
      <w:r w:rsidRPr="00714E4F">
        <w:rPr>
          <w:sz w:val="16"/>
        </w:rPr>
        <w:t>.</w:t>
      </w:r>
    </w:p>
    <w:p w14:paraId="2A34FD7F" w14:textId="77777777" w:rsidR="00EF07B7" w:rsidRDefault="0020757F" w:rsidP="0020757F">
      <w:pPr>
        <w:ind w:left="720"/>
        <w:rPr>
          <w:rStyle w:val="StyleUnderline"/>
        </w:rPr>
      </w:pPr>
      <w:r w:rsidRPr="00D5680C">
        <w:rPr>
          <w:rStyle w:val="StyleUnderline"/>
        </w:rPr>
        <w:t>Unlike a tax however, property rights more efficiently ensure a preservation of a clean space environment</w:t>
      </w:r>
      <w:r w:rsidRPr="00FA6276">
        <w:rPr>
          <w:sz w:val="14"/>
        </w:rPr>
        <w:t>.</w:t>
      </w:r>
      <w:r w:rsidRPr="00D5680C">
        <w:rPr>
          <w:rStyle w:val="StyleUnderline"/>
        </w:rPr>
        <w:t xml:space="preserve">159 Murray N. </w:t>
      </w:r>
      <w:proofErr w:type="spellStart"/>
      <w:r w:rsidRPr="00D5680C">
        <w:rPr>
          <w:rStyle w:val="StyleUnderline"/>
        </w:rPr>
        <w:t>Rothbards</w:t>
      </w:r>
      <w:proofErr w:type="spellEnd"/>
      <w:r w:rsidRPr="00D5680C">
        <w:rPr>
          <w:rStyle w:val="StyleUnderline"/>
        </w:rPr>
        <w:t xml:space="preserve"> book, For a New Liberty, discusses a libertarian approach to pollution and finds that the </w:t>
      </w:r>
      <w:proofErr w:type="spellStart"/>
      <w:r w:rsidRPr="00714E4F">
        <w:rPr>
          <w:rStyle w:val="Emphasis"/>
          <w:highlight w:val="green"/>
        </w:rPr>
        <w:t>governments</w:t>
      </w:r>
      <w:proofErr w:type="spellEnd"/>
      <w:r w:rsidRPr="00714E4F">
        <w:rPr>
          <w:rStyle w:val="Emphasis"/>
          <w:highlight w:val="green"/>
        </w:rPr>
        <w:t xml:space="preserve"> control over pollution regulations is much less efficient than a private property owner enforcing their rights</w:t>
      </w:r>
      <w:r w:rsidRPr="00D5680C">
        <w:rPr>
          <w:rStyle w:val="StyleUnderline"/>
        </w:rPr>
        <w:t xml:space="preserve"> through the court system</w:t>
      </w:r>
      <w:r w:rsidRPr="00FA6276">
        <w:rPr>
          <w:sz w:val="14"/>
        </w:rPr>
        <w:t>.</w:t>
      </w:r>
      <w:r w:rsidRPr="00D5680C">
        <w:rPr>
          <w:rStyle w:val="StyleUnderline"/>
        </w:rPr>
        <w:t xml:space="preserve">160 In part, </w:t>
      </w:r>
      <w:r w:rsidRPr="00714E4F">
        <w:rPr>
          <w:rStyle w:val="Emphasis"/>
          <w:highlight w:val="green"/>
        </w:rPr>
        <w:t xml:space="preserve">this inefficiency results from an apathetic enforcement </w:t>
      </w:r>
      <w:r w:rsidRPr="00714E4F">
        <w:rPr>
          <w:rStyle w:val="StyleUnderline"/>
        </w:rPr>
        <w:t xml:space="preserve">of the laws, </w:t>
      </w:r>
      <w:r w:rsidRPr="00D5680C">
        <w:rPr>
          <w:rStyle w:val="StyleUnderline"/>
        </w:rPr>
        <w:t>which do not benefit the enforcers</w:t>
      </w:r>
      <w:r w:rsidRPr="00FA6276">
        <w:rPr>
          <w:sz w:val="14"/>
        </w:rPr>
        <w:t xml:space="preserve">.161 </w:t>
      </w:r>
      <w:r w:rsidRPr="00D5680C">
        <w:rPr>
          <w:rStyle w:val="StyleUnderline"/>
        </w:rPr>
        <w:t xml:space="preserve">Rothbard additionally argues the </w:t>
      </w:r>
      <w:proofErr w:type="spellStart"/>
      <w:r w:rsidRPr="00714E4F">
        <w:rPr>
          <w:rStyle w:val="Emphasis"/>
          <w:highlight w:val="green"/>
        </w:rPr>
        <w:t>governments</w:t>
      </w:r>
      <w:proofErr w:type="spellEnd"/>
      <w:r w:rsidRPr="00714E4F">
        <w:rPr>
          <w:rStyle w:val="Emphasis"/>
          <w:highlight w:val="green"/>
        </w:rPr>
        <w:t xml:space="preserve"> assessment of the potential harms of pollution often differ from those who have a stake</w:t>
      </w:r>
      <w:r w:rsidRPr="00D5680C">
        <w:rPr>
          <w:rStyle w:val="StyleUnderline"/>
        </w:rPr>
        <w:t xml:space="preserve"> in the matter, </w:t>
      </w:r>
      <w:r w:rsidRPr="00714E4F">
        <w:rPr>
          <w:rStyle w:val="Emphasis"/>
          <w:highlight w:val="green"/>
        </w:rPr>
        <w:t>and</w:t>
      </w:r>
      <w:r w:rsidRPr="00D5680C">
        <w:rPr>
          <w:rStyle w:val="StyleUnderline"/>
        </w:rPr>
        <w:t xml:space="preserve"> thus </w:t>
      </w:r>
      <w:r w:rsidRPr="00714E4F">
        <w:rPr>
          <w:rStyle w:val="Emphasis"/>
          <w:highlight w:val="green"/>
        </w:rPr>
        <w:t>fail to take into account the full magnitude</w:t>
      </w:r>
      <w:r w:rsidRPr="00D5680C">
        <w:rPr>
          <w:rStyle w:val="StyleUnderline"/>
        </w:rPr>
        <w:t xml:space="preserve"> of the situation, leading to inefficient tax regim</w:t>
      </w:r>
      <w:r w:rsidRPr="00FA6276">
        <w:rPr>
          <w:sz w:val="14"/>
        </w:rPr>
        <w:t>es.162</w:t>
      </w:r>
      <w:r w:rsidRPr="00FA6276">
        <w:rPr>
          <w:rStyle w:val="Emphasis"/>
        </w:rPr>
        <w:t xml:space="preserve"> </w:t>
      </w:r>
      <w:r w:rsidRPr="00714E4F">
        <w:rPr>
          <w:rStyle w:val="Emphasis"/>
          <w:highlight w:val="green"/>
        </w:rPr>
        <w:t>In a private system</w:t>
      </w:r>
      <w:r w:rsidRPr="00D5680C">
        <w:rPr>
          <w:rStyle w:val="StyleUnderline"/>
        </w:rPr>
        <w:t xml:space="preserve"> with redress to the courts, </w:t>
      </w:r>
      <w:r w:rsidRPr="00714E4F">
        <w:rPr>
          <w:rStyle w:val="Emphasis"/>
          <w:highlight w:val="green"/>
        </w:rPr>
        <w:t>property owners will zealously defend their property</w:t>
      </w:r>
      <w:r w:rsidRPr="00D5680C">
        <w:rPr>
          <w:rStyle w:val="StyleUnderline"/>
        </w:rPr>
        <w:t xml:space="preserve"> </w:t>
      </w:r>
    </w:p>
    <w:p w14:paraId="35D2F307" w14:textId="77777777" w:rsidR="00EF07B7" w:rsidRDefault="00EF07B7" w:rsidP="0020757F">
      <w:pPr>
        <w:ind w:left="720"/>
        <w:rPr>
          <w:rStyle w:val="StyleUnderline"/>
        </w:rPr>
      </w:pPr>
    </w:p>
    <w:p w14:paraId="4CC6D51A" w14:textId="77777777" w:rsidR="00EF07B7" w:rsidRDefault="00EF07B7" w:rsidP="0020757F">
      <w:pPr>
        <w:ind w:left="720"/>
        <w:rPr>
          <w:rStyle w:val="StyleUnderline"/>
        </w:rPr>
      </w:pPr>
    </w:p>
    <w:p w14:paraId="391872DC" w14:textId="78C23060" w:rsidR="0020757F" w:rsidRPr="00FA6276" w:rsidRDefault="0020757F" w:rsidP="0020757F">
      <w:pPr>
        <w:ind w:left="720"/>
        <w:rPr>
          <w:sz w:val="14"/>
        </w:rPr>
      </w:pPr>
      <w:r w:rsidRPr="00D5680C">
        <w:rPr>
          <w:rStyle w:val="StyleUnderline"/>
        </w:rPr>
        <w:t xml:space="preserve">from trespass, and will do so </w:t>
      </w:r>
      <w:r w:rsidRPr="00714E4F">
        <w:rPr>
          <w:rStyle w:val="Emphasis"/>
          <w:highlight w:val="green"/>
        </w:rPr>
        <w:t xml:space="preserve">efficiently, because they are able to </w:t>
      </w:r>
      <w:proofErr w:type="gramStart"/>
      <w:r w:rsidRPr="00714E4F">
        <w:rPr>
          <w:rStyle w:val="Emphasis"/>
          <w:highlight w:val="green"/>
        </w:rPr>
        <w:t>take into account</w:t>
      </w:r>
      <w:proofErr w:type="gramEnd"/>
      <w:r w:rsidRPr="00714E4F">
        <w:rPr>
          <w:rStyle w:val="Emphasis"/>
          <w:highlight w:val="green"/>
        </w:rPr>
        <w:t xml:space="preserve"> the relevant variables that threaten their property,</w:t>
      </w:r>
      <w:r w:rsidRPr="00714E4F">
        <w:rPr>
          <w:rStyle w:val="Emphasis"/>
        </w:rPr>
        <w:t xml:space="preserve"> </w:t>
      </w:r>
      <w:r w:rsidRPr="00D5680C">
        <w:rPr>
          <w:rStyle w:val="StyleUnderline"/>
        </w:rPr>
        <w:t xml:space="preserve">where the </w:t>
      </w:r>
      <w:r w:rsidRPr="00714E4F">
        <w:rPr>
          <w:rStyle w:val="Emphasis"/>
          <w:highlight w:val="green"/>
        </w:rPr>
        <w:t>government cannot take such an individualized approach</w:t>
      </w:r>
      <w:r w:rsidRPr="00D5680C">
        <w:rPr>
          <w:rStyle w:val="StyleUnderline"/>
        </w:rPr>
        <w:t>.</w:t>
      </w:r>
      <w:r w:rsidRPr="00FA6276">
        <w:rPr>
          <w:sz w:val="14"/>
        </w:rPr>
        <w:t>163 Thus, while the benefits derived from a system of taxation and a private property system are similar, the allocation of private property will ultimately lead to a more efficient protection of GEO.</w:t>
      </w:r>
    </w:p>
    <w:p w14:paraId="79FB27C0" w14:textId="77777777" w:rsidR="0020757F" w:rsidRPr="00714E4F" w:rsidRDefault="0020757F" w:rsidP="0020757F">
      <w:pPr>
        <w:ind w:left="720"/>
        <w:rPr>
          <w:sz w:val="16"/>
          <w:szCs w:val="16"/>
        </w:rPr>
      </w:pPr>
      <w:r w:rsidRPr="00714E4F">
        <w:rPr>
          <w:sz w:val="16"/>
          <w:szCs w:val="16"/>
        </w:rPr>
        <w:t xml:space="preserve">This, in turn, will effectively eliminate the need for indirect costs associated with preventing harm to satellites in orbit. Currently, satellites must contain equipment necessary to track, and maneuver away from orbiting debris.164 With a </w:t>
      </w:r>
      <w:r w:rsidRPr="00714E4F">
        <w:rPr>
          <w:sz w:val="16"/>
          <w:szCs w:val="16"/>
        </w:rPr>
        <w:lastRenderedPageBreak/>
        <w:t xml:space="preserve">reduction in the number of satellites and an increased number of satellites moved to graveyard orbits, and the potential for a reduction in other forms of debris, the need for such sophisticated technology will decrease.165 The market will control this as well, since risk adverse actors will desire avoidance systems so they can ensure a return on the resale of the property after the </w:t>
      </w:r>
      <w:proofErr w:type="spellStart"/>
      <w:r w:rsidRPr="00714E4F">
        <w:rPr>
          <w:sz w:val="16"/>
          <w:szCs w:val="16"/>
        </w:rPr>
        <w:t>satellites</w:t>
      </w:r>
      <w:proofErr w:type="spellEnd"/>
      <w:r w:rsidRPr="00714E4F">
        <w:rPr>
          <w:sz w:val="16"/>
          <w:szCs w:val="16"/>
        </w:rPr>
        <w:t xml:space="preserve"> eventual failure.166</w:t>
      </w:r>
    </w:p>
    <w:p w14:paraId="3330FC0B" w14:textId="77777777" w:rsidR="0020757F" w:rsidRPr="00AD3BE4" w:rsidRDefault="0020757F" w:rsidP="0020757F">
      <w:pPr>
        <w:ind w:left="720"/>
        <w:rPr>
          <w:sz w:val="14"/>
        </w:rPr>
      </w:pPr>
      <w:r w:rsidRPr="007A5445">
        <w:rPr>
          <w:rStyle w:val="StyleUnderline"/>
        </w:rPr>
        <w:t>It is possible to argue that the distribution of property rights will be inequitable and as such will be lead to many parties being worse off than they were under the current approach</w:t>
      </w:r>
      <w:r w:rsidRPr="00AD3BE4">
        <w:rPr>
          <w:sz w:val="14"/>
        </w:rPr>
        <w:t xml:space="preserve">.167 </w:t>
      </w:r>
      <w:r w:rsidRPr="007A5445">
        <w:rPr>
          <w:rStyle w:val="StyleUnderline"/>
        </w:rPr>
        <w:t>First</w:t>
      </w:r>
      <w:r w:rsidRPr="00714E4F">
        <w:rPr>
          <w:rStyle w:val="Emphasis"/>
          <w:highlight w:val="green"/>
        </w:rPr>
        <w:t xml:space="preserve">, the current </w:t>
      </w:r>
      <w:proofErr w:type="spellStart"/>
      <w:r w:rsidRPr="00714E4F">
        <w:rPr>
          <w:rStyle w:val="Emphasis"/>
          <w:highlight w:val="green"/>
        </w:rPr>
        <w:t>systems</w:t>
      </w:r>
      <w:proofErr w:type="spellEnd"/>
      <w:r w:rsidRPr="00714E4F">
        <w:rPr>
          <w:rStyle w:val="Emphasis"/>
          <w:highlight w:val="green"/>
        </w:rPr>
        <w:t xml:space="preserve"> allocation</w:t>
      </w:r>
      <w:r w:rsidRPr="007A5445">
        <w:rPr>
          <w:rStyle w:val="StyleUnderline"/>
        </w:rPr>
        <w:t xml:space="preserve"> of orbital rights on a first come first serve basis </w:t>
      </w:r>
      <w:r w:rsidRPr="00714E4F">
        <w:rPr>
          <w:rStyle w:val="Emphasis"/>
          <w:highlight w:val="green"/>
        </w:rPr>
        <w:t>has the</w:t>
      </w:r>
      <w:r w:rsidRPr="007A5445">
        <w:rPr>
          <w:rStyle w:val="StyleUnderline"/>
        </w:rPr>
        <w:t xml:space="preserve"> same </w:t>
      </w:r>
      <w:r w:rsidRPr="00714E4F">
        <w:rPr>
          <w:rStyle w:val="Emphasis"/>
          <w:highlight w:val="green"/>
        </w:rPr>
        <w:t>problem of inequality</w:t>
      </w:r>
      <w:r w:rsidRPr="007A5445">
        <w:rPr>
          <w:rStyle w:val="StyleUnderline"/>
        </w:rPr>
        <w:t xml:space="preserve">, </w:t>
      </w:r>
      <w:r w:rsidRPr="00714E4F">
        <w:rPr>
          <w:rStyle w:val="Emphasis"/>
          <w:highlight w:val="green"/>
        </w:rPr>
        <w:t>excluding actors from developing nations</w:t>
      </w:r>
      <w:r w:rsidRPr="007A5445">
        <w:rPr>
          <w:rStyle w:val="StyleUnderline"/>
        </w:rPr>
        <w:t xml:space="preserve"> without advanced space programs</w:t>
      </w:r>
      <w:r w:rsidRPr="00AD3BE4">
        <w:rPr>
          <w:sz w:val="14"/>
        </w:rPr>
        <w:t xml:space="preserve">.168 </w:t>
      </w:r>
      <w:r w:rsidRPr="007A5445">
        <w:rPr>
          <w:rStyle w:val="StyleUnderline"/>
        </w:rPr>
        <w:t xml:space="preserve">Moreover, </w:t>
      </w:r>
      <w:r w:rsidRPr="00714E4F">
        <w:rPr>
          <w:rStyle w:val="Emphasis"/>
          <w:highlight w:val="green"/>
        </w:rPr>
        <w:t>the creation</w:t>
      </w:r>
      <w:r w:rsidRPr="007A5445">
        <w:rPr>
          <w:rStyle w:val="StyleUnderline"/>
        </w:rPr>
        <w:t xml:space="preserve"> </w:t>
      </w:r>
      <w:r w:rsidRPr="00714E4F">
        <w:rPr>
          <w:rStyle w:val="Emphasis"/>
          <w:highlight w:val="green"/>
        </w:rPr>
        <w:t>of the property right gives the current holder an incentive to transfer the property</w:t>
      </w:r>
      <w:r w:rsidRPr="007A5445">
        <w:rPr>
          <w:rStyle w:val="StyleUnderline"/>
        </w:rPr>
        <w:t xml:space="preserve"> later </w:t>
      </w:r>
      <w:r w:rsidRPr="00AD3BE4">
        <w:rPr>
          <w:rStyle w:val="Emphasis"/>
          <w:highlight w:val="green"/>
        </w:rPr>
        <w:t>once others private investors and smaller countries</w:t>
      </w:r>
      <w:r w:rsidRPr="007A5445">
        <w:rPr>
          <w:rStyle w:val="StyleUnderline"/>
        </w:rPr>
        <w:t xml:space="preserve">, which were unable to initially access space, </w:t>
      </w:r>
      <w:r w:rsidRPr="00AD3BE4">
        <w:rPr>
          <w:rStyle w:val="Emphasis"/>
          <w:highlight w:val="green"/>
        </w:rPr>
        <w:t>are willing to pay</w:t>
      </w:r>
      <w:r w:rsidRPr="007A5445">
        <w:rPr>
          <w:rStyle w:val="StyleUnderline"/>
        </w:rPr>
        <w:t xml:space="preserve"> compensation</w:t>
      </w:r>
      <w:r w:rsidRPr="00AD3BE4">
        <w:rPr>
          <w:sz w:val="14"/>
        </w:rPr>
        <w:t xml:space="preserve">.169 </w:t>
      </w:r>
      <w:r w:rsidRPr="00AD3BE4">
        <w:rPr>
          <w:rStyle w:val="Emphasis"/>
          <w:highlight w:val="green"/>
        </w:rPr>
        <w:t>Under the current system, developing nations or startup companies will have no way of bringing their product to market</w:t>
      </w:r>
      <w:r w:rsidRPr="007A5445">
        <w:rPr>
          <w:rStyle w:val="StyleUnderline"/>
        </w:rPr>
        <w:t xml:space="preserve"> in a timely manner since the barrier to entry is artificially low</w:t>
      </w:r>
      <w:r w:rsidRPr="00AD3BE4">
        <w:rPr>
          <w:sz w:val="14"/>
        </w:rPr>
        <w:t xml:space="preserve">.170 </w:t>
      </w:r>
      <w:r w:rsidRPr="007A5445">
        <w:rPr>
          <w:rStyle w:val="StyleUnderline"/>
        </w:rPr>
        <w:t xml:space="preserve">In essence, the allocation of property rights in GEO may not be the most equitable solution initially, however </w:t>
      </w:r>
      <w:r w:rsidRPr="00AD3BE4">
        <w:rPr>
          <w:rStyle w:val="Emphasis"/>
          <w:highlight w:val="green"/>
        </w:rPr>
        <w:t>the market will determine a price, which any nation or actor may pay to access the area, and in this way it is eminently equitable.</w:t>
      </w:r>
      <w:r w:rsidRPr="00AD3BE4">
        <w:rPr>
          <w:sz w:val="14"/>
        </w:rPr>
        <w:t>171</w:t>
      </w:r>
    </w:p>
    <w:p w14:paraId="0FF3D7CA" w14:textId="73E9F823" w:rsidR="0020757F" w:rsidRPr="0020757F" w:rsidRDefault="0020757F" w:rsidP="0020757F">
      <w:pPr>
        <w:ind w:left="720"/>
        <w:rPr>
          <w:sz w:val="16"/>
          <w:szCs w:val="16"/>
        </w:rPr>
      </w:pPr>
      <w:r w:rsidRPr="00AD3BE4">
        <w:rPr>
          <w:sz w:val="16"/>
          <w:szCs w:val="16"/>
        </w:rPr>
        <w:t xml:space="preserve">Under </w:t>
      </w:r>
      <w:proofErr w:type="spellStart"/>
      <w:r w:rsidRPr="00AD3BE4">
        <w:rPr>
          <w:sz w:val="16"/>
          <w:szCs w:val="16"/>
        </w:rPr>
        <w:t>Demsetzs</w:t>
      </w:r>
      <w:proofErr w:type="spellEnd"/>
      <w:r w:rsidRPr="00AD3BE4">
        <w:rPr>
          <w:sz w:val="16"/>
          <w:szCs w:val="16"/>
        </w:rPr>
        <w:t xml:space="preserve"> theory, the comparative increase in efficiency brought about by the creation of a property right suggests that the property right should exist.172 After examining the current problems facing GEO, and the benefits of privatization, it seems clear that the costs of privatizing are minimal,173 while the costs of not privatizing the area are great.174 Since the benefits to privatization outweigh the costs, the area should be privatized.</w:t>
      </w:r>
    </w:p>
    <w:p w14:paraId="516D3589" w14:textId="67D02B2E" w:rsidR="00FB0C9C" w:rsidRDefault="00A3726E" w:rsidP="0020757F">
      <w:pPr>
        <w:pStyle w:val="Heading3"/>
      </w:pPr>
      <w:r>
        <w:lastRenderedPageBreak/>
        <w:t>4</w:t>
      </w:r>
    </w:p>
    <w:p w14:paraId="3F460A28" w14:textId="77777777" w:rsidR="0020757F" w:rsidRPr="001B080B" w:rsidRDefault="0020757F" w:rsidP="0020757F">
      <w:pPr>
        <w:pStyle w:val="Heading4"/>
      </w:pPr>
      <w:r>
        <w:t xml:space="preserve">CP Text: </w:t>
      </w:r>
      <w:r w:rsidRPr="001B080B">
        <w:t>The appropriation of outer space by private entities</w:t>
      </w:r>
      <w:r>
        <w:t xml:space="preserve"> except for American private entities</w:t>
      </w:r>
      <w:r w:rsidRPr="001B080B">
        <w:t xml:space="preserve"> is unjust.</w:t>
      </w:r>
    </w:p>
    <w:p w14:paraId="7D00871B" w14:textId="77777777" w:rsidR="0020757F" w:rsidRDefault="0020757F" w:rsidP="0020757F">
      <w:pPr>
        <w:pStyle w:val="Heading4"/>
      </w:pPr>
      <w:r>
        <w:t>Chinese investments are catching up and the US needs private companies to maintain space dominance – Chinese space dominance risks extinction. Autry and Kwast 19:</w:t>
      </w:r>
    </w:p>
    <w:p w14:paraId="184C0A33" w14:textId="77777777" w:rsidR="0020757F" w:rsidRPr="008E3D84" w:rsidRDefault="0020757F" w:rsidP="0020757F">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383015E1" w14:textId="77777777" w:rsidR="0020757F" w:rsidRPr="00FB0C9C" w:rsidRDefault="0020757F" w:rsidP="0020757F">
      <w:pPr>
        <w:ind w:left="720"/>
        <w:rPr>
          <w:u w:val="singl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1"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DD52E23" w14:textId="77777777" w:rsidR="0020757F" w:rsidRPr="0020757F" w:rsidRDefault="0020757F" w:rsidP="0020757F"/>
    <w:p w14:paraId="6788F906" w14:textId="7A3924BD" w:rsidR="00080962" w:rsidRDefault="00080962" w:rsidP="00080962">
      <w:pPr>
        <w:pStyle w:val="Heading1"/>
      </w:pPr>
      <w:r>
        <w:lastRenderedPageBreak/>
        <w:t>CASE</w:t>
      </w:r>
    </w:p>
    <w:p w14:paraId="7D4364D6" w14:textId="668C86B8" w:rsidR="00080962" w:rsidRPr="00080962" w:rsidRDefault="00080962" w:rsidP="00080962">
      <w:pPr>
        <w:pStyle w:val="Heading3"/>
      </w:pPr>
      <w:r>
        <w:lastRenderedPageBreak/>
        <w:t>Corporate Colonialism</w:t>
      </w:r>
    </w:p>
    <w:p w14:paraId="0CC65325" w14:textId="6F58DF9D" w:rsidR="00080962" w:rsidRDefault="00080962" w:rsidP="00080962">
      <w:pPr>
        <w:pStyle w:val="Heading4"/>
        <w:numPr>
          <w:ilvl w:val="0"/>
          <w:numId w:val="16"/>
        </w:numPr>
      </w:pPr>
      <w:r>
        <w:t>Capitalism will expand elsewhere if not in space – THEIR AUTHOR</w:t>
      </w:r>
    </w:p>
    <w:p w14:paraId="2F705E80" w14:textId="77777777" w:rsidR="00080962" w:rsidRPr="00E24DDF" w:rsidRDefault="00080962" w:rsidP="00080962">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04E626DA" w14:textId="77777777" w:rsidR="00080962" w:rsidRPr="00D207F8" w:rsidRDefault="00080962" w:rsidP="00080962">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7F0C2F4B" w14:textId="6F483B93" w:rsidR="00080962" w:rsidRDefault="00080962" w:rsidP="00080962">
      <w:pPr>
        <w:pStyle w:val="Heading4"/>
        <w:numPr>
          <w:ilvl w:val="0"/>
          <w:numId w:val="16"/>
        </w:numPr>
      </w:pPr>
      <w:r>
        <w:t xml:space="preserve">We solve the ozone layer – the CP assures that space activity only takes place to the extent that it is sustainable – there’s nothing that the AC can do to prevent states launching </w:t>
      </w:r>
      <w:proofErr w:type="spellStart"/>
      <w:r>
        <w:t>en</w:t>
      </w:r>
      <w:proofErr w:type="spellEnd"/>
      <w:r>
        <w:t xml:space="preserve"> masse, so the CP is truly the only way to solve </w:t>
      </w:r>
    </w:p>
    <w:p w14:paraId="412273E8" w14:textId="38A41CBF" w:rsidR="009E298E" w:rsidRPr="009E298E" w:rsidRDefault="009E298E" w:rsidP="009E298E">
      <w:pPr>
        <w:pStyle w:val="Heading4"/>
        <w:numPr>
          <w:ilvl w:val="0"/>
          <w:numId w:val="16"/>
        </w:numPr>
      </w:pPr>
      <w:r>
        <w:t xml:space="preserve">Ozone layer non-unique – Simmons says global warming is already going to cause ozone depletion </w:t>
      </w:r>
    </w:p>
    <w:p w14:paraId="09591098" w14:textId="1A5B2083" w:rsidR="00582AB2" w:rsidRPr="00D6385B" w:rsidRDefault="00582AB2" w:rsidP="00582AB2">
      <w:pPr>
        <w:pStyle w:val="Heading4"/>
        <w:numPr>
          <w:ilvl w:val="0"/>
          <w:numId w:val="16"/>
        </w:numPr>
      </w:pPr>
      <w:r>
        <w:t xml:space="preserve">Continued private space development is the only way to </w:t>
      </w:r>
      <w:r>
        <w:t>solve the ozone layer</w:t>
      </w:r>
      <w:r>
        <w:t xml:space="preserve"> – empirics prove. Autry 19:</w:t>
      </w:r>
    </w:p>
    <w:p w14:paraId="38DE5C61" w14:textId="77777777" w:rsidR="00582AB2" w:rsidRDefault="00582AB2" w:rsidP="00582AB2">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34" w:history="1">
        <w:r w:rsidRPr="00F81AA0">
          <w:rPr>
            <w:rStyle w:val="Hyperlink"/>
          </w:rPr>
          <w:t>https://foreignpolicy.com/2019/07/20/space-research-can-save-the-planet-again-climate-change-environment/)//marlborough-wr/</w:t>
        </w:r>
      </w:hyperlink>
    </w:p>
    <w:p w14:paraId="1A8FAB9E" w14:textId="77777777" w:rsidR="000B53A2" w:rsidRDefault="00582AB2" w:rsidP="00582AB2">
      <w:pPr>
        <w:ind w:left="720"/>
        <w:rPr>
          <w:rStyle w:val="StyleUnderline"/>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 xml:space="preserve">was initially </w:t>
      </w:r>
      <w:r w:rsidRPr="0013230D">
        <w:rPr>
          <w:rStyle w:val="StyleUnderline"/>
          <w:highlight w:val="yellow"/>
        </w:rPr>
        <w:lastRenderedPageBreak/>
        <w:t>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w:t>
      </w:r>
    </w:p>
    <w:p w14:paraId="38704593" w14:textId="77777777" w:rsidR="000B53A2" w:rsidRDefault="000B53A2" w:rsidP="00582AB2">
      <w:pPr>
        <w:ind w:left="720"/>
        <w:rPr>
          <w:rStyle w:val="StyleUnderline"/>
        </w:rPr>
      </w:pPr>
    </w:p>
    <w:p w14:paraId="458AC1D1" w14:textId="58EDDE26" w:rsidR="00582AB2" w:rsidRPr="00D6385B" w:rsidRDefault="00582AB2" w:rsidP="00582AB2">
      <w:pPr>
        <w:ind w:left="720"/>
        <w:rPr>
          <w:rStyle w:val="Emphasis"/>
        </w:rPr>
      </w:pPr>
      <w:proofErr w:type="spellStart"/>
      <w:r w:rsidRPr="0013230D">
        <w:rPr>
          <w:rStyle w:val="StyleUnderline"/>
        </w:rPr>
        <w:t>ave</w:t>
      </w:r>
      <w:proofErr w:type="spellEnd"/>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w:t>
      </w:r>
      <w:r w:rsidRPr="00B04392">
        <w:rPr>
          <w:rStyle w:val="StyleUnderline"/>
        </w:rPr>
        <w:t xml:space="preserve">, for instance, </w:t>
      </w:r>
      <w:r w:rsidRPr="0013230D">
        <w:rPr>
          <w:rStyle w:val="StyleUnderline"/>
          <w:highlight w:val="yellow"/>
        </w:rPr>
        <w:t>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w:t>
      </w:r>
      <w:proofErr w:type="gramStart"/>
      <w:r w:rsidRPr="00D6385B">
        <w:rPr>
          <w:sz w:val="12"/>
        </w:rPr>
        <w:t>impacts, but</w:t>
      </w:r>
      <w:proofErr w:type="gramEnd"/>
      <w:r w:rsidRPr="00D6385B">
        <w:rPr>
          <w:sz w:val="12"/>
        </w:rPr>
        <w:t xml:space="preserve"> </w:t>
      </w:r>
      <w:r w:rsidRPr="00D6385B">
        <w:rPr>
          <w:rStyle w:val="Emphasis"/>
        </w:rPr>
        <w:t>extracting resources from distant and lifeless worlds is clearly preferable to the continued degradation of the Earth.</w:t>
      </w:r>
    </w:p>
    <w:p w14:paraId="033BC734" w14:textId="77777777" w:rsidR="00080962" w:rsidRPr="008B0A21" w:rsidRDefault="00080962" w:rsidP="00080962"/>
    <w:p w14:paraId="2755BDFB" w14:textId="20191125" w:rsidR="00080962" w:rsidRDefault="005D0343" w:rsidP="005D0343">
      <w:pPr>
        <w:pStyle w:val="Heading3"/>
      </w:pPr>
      <w:r>
        <w:lastRenderedPageBreak/>
        <w:t>Space Debris</w:t>
      </w:r>
    </w:p>
    <w:p w14:paraId="0B53DBA2" w14:textId="77777777" w:rsidR="005D0343" w:rsidRPr="0014223B" w:rsidRDefault="005D0343" w:rsidP="005D0343">
      <w:pPr>
        <w:pStyle w:val="ListParagraph"/>
        <w:keepNext/>
        <w:keepLines/>
        <w:numPr>
          <w:ilvl w:val="0"/>
          <w:numId w:val="17"/>
        </w:numPr>
        <w:spacing w:before="200"/>
        <w:outlineLvl w:val="3"/>
        <w:rPr>
          <w:rFonts w:eastAsia="MS Gothic"/>
          <w:b/>
          <w:iCs/>
          <w:sz w:val="26"/>
          <w:u w:val="single"/>
        </w:rPr>
      </w:pPr>
      <w:bookmarkStart w:id="0" w:name="_Hlk19345098"/>
      <w:bookmarkStart w:id="1" w:name="_Hlk19347301"/>
      <w:r w:rsidRPr="0014223B">
        <w:rPr>
          <w:rFonts w:eastAsia="MS Gothic"/>
          <w:b/>
          <w:iCs/>
          <w:sz w:val="26"/>
        </w:rPr>
        <w:t xml:space="preserve">Space debris is hype---there are thousands of satellites and only 15 debris collisions </w:t>
      </w:r>
      <w:r w:rsidRPr="0014223B">
        <w:rPr>
          <w:rFonts w:eastAsia="MS Gothic"/>
          <w:b/>
          <w:iCs/>
          <w:sz w:val="26"/>
          <w:u w:val="single"/>
        </w:rPr>
        <w:t>ever</w:t>
      </w:r>
    </w:p>
    <w:p w14:paraId="2B1D7D0A" w14:textId="77777777" w:rsidR="005D0343" w:rsidRPr="0014223B" w:rsidRDefault="005D0343" w:rsidP="005D0343">
      <w:pPr>
        <w:rPr>
          <w:rFonts w:eastAsia="Cambria"/>
        </w:rPr>
      </w:pPr>
      <w:r w:rsidRPr="0014223B">
        <w:rPr>
          <w:rFonts w:eastAsia="Cambria"/>
        </w:rPr>
        <w:t xml:space="preserve">Mark </w:t>
      </w:r>
      <w:r w:rsidRPr="0014223B">
        <w:rPr>
          <w:rFonts w:eastAsia="Cambria"/>
          <w:b/>
          <w:bCs/>
          <w:sz w:val="26"/>
          <w:u w:val="single"/>
        </w:rPr>
        <w:t>Albrecht 16</w:t>
      </w:r>
      <w:r w:rsidRPr="0014223B">
        <w:rPr>
          <w:rFonts w:eastAsia="Cambria"/>
        </w:rPr>
        <w:t xml:space="preserve">, Chairman of the board of </w:t>
      </w:r>
      <w:proofErr w:type="spellStart"/>
      <w:r w:rsidRPr="0014223B">
        <w:rPr>
          <w:rFonts w:eastAsia="Cambria"/>
        </w:rPr>
        <w:t>USSpace</w:t>
      </w:r>
      <w:proofErr w:type="spellEnd"/>
      <w:r w:rsidRPr="0014223B">
        <w:rPr>
          <w:rFonts w:eastAsia="Cambria"/>
        </w:rPr>
        <w:t xml:space="preserve"> LLC &amp; </w:t>
      </w:r>
      <w:proofErr w:type="spellStart"/>
      <w:r w:rsidRPr="0014223B">
        <w:rPr>
          <w:rFonts w:eastAsia="Cambria"/>
        </w:rPr>
        <w:t>fmr</w:t>
      </w:r>
      <w:proofErr w:type="spellEnd"/>
      <w:r w:rsidRPr="0014223B">
        <w:rPr>
          <w:rFonts w:eastAsia="Cambria"/>
        </w:rPr>
        <w:t>. head of the National Space Council, “Congested space is a serious problem solved by hard work, not hysteria, 5/9/16, https://spacenews.com/op-ed-congested-space-is-a-serious-problem-solved-by-hard-work-not-hysteria/</w:t>
      </w:r>
    </w:p>
    <w:p w14:paraId="2552C266" w14:textId="77777777" w:rsidR="005D0343" w:rsidRPr="0014223B" w:rsidRDefault="005D0343" w:rsidP="005D0343">
      <w:pPr>
        <w:rPr>
          <w:rFonts w:eastAsia="Cambria"/>
          <w:bCs/>
          <w:u w:val="single"/>
        </w:rPr>
      </w:pPr>
      <w:r w:rsidRPr="0014223B">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14223B">
        <w:rPr>
          <w:rFonts w:eastAsia="Cambria"/>
          <w:bCs/>
          <w:u w:val="single"/>
        </w:rPr>
        <w:t>Many in the space community have called the collision hazard caused by space debris a crisis.</w:t>
      </w:r>
    </w:p>
    <w:p w14:paraId="72F88DC1" w14:textId="77777777" w:rsidR="005D0343" w:rsidRPr="0014223B" w:rsidRDefault="005D0343" w:rsidP="005D0343">
      <w:pPr>
        <w:rPr>
          <w:rFonts w:eastAsia="Cambria"/>
          <w:sz w:val="16"/>
        </w:rPr>
      </w:pPr>
      <w:r w:rsidRPr="005418DF">
        <w:rPr>
          <w:rFonts w:eastAsia="Cambria"/>
          <w:bCs/>
          <w:highlight w:val="yellow"/>
          <w:u w:val="single"/>
        </w:rPr>
        <w:t>Popular culture</w:t>
      </w:r>
      <w:r w:rsidRPr="0014223B">
        <w:rPr>
          <w:rFonts w:eastAsia="Cambria"/>
          <w:bCs/>
          <w:u w:val="single"/>
        </w:rPr>
        <w:t xml:space="preserve"> has </w:t>
      </w:r>
      <w:r w:rsidRPr="005418DF">
        <w:rPr>
          <w:rFonts w:eastAsia="Cambria"/>
          <w:bCs/>
          <w:highlight w:val="yellow"/>
          <w:u w:val="single"/>
        </w:rPr>
        <w:t>embraced</w:t>
      </w:r>
      <w:r w:rsidRPr="0014223B">
        <w:rPr>
          <w:rFonts w:eastAsia="Cambria"/>
          <w:bCs/>
          <w:u w:val="single"/>
        </w:rPr>
        <w:t xml:space="preserve"> the risks of </w:t>
      </w:r>
      <w:r w:rsidRPr="005418DF">
        <w:rPr>
          <w:rFonts w:eastAsia="Cambria"/>
          <w:bCs/>
          <w:highlight w:val="yellow"/>
          <w:u w:val="single"/>
        </w:rPr>
        <w:t>collisions in space</w:t>
      </w:r>
      <w:r w:rsidRPr="0014223B">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14223B">
        <w:rPr>
          <w:rFonts w:eastAsia="Cambria"/>
          <w:sz w:val="16"/>
        </w:rPr>
        <w:t xml:space="preserve"> meant to conceptualize space congestion.</w:t>
      </w:r>
    </w:p>
    <w:p w14:paraId="446328FD" w14:textId="77777777" w:rsidR="005D0343" w:rsidRPr="0014223B" w:rsidRDefault="005D0343" w:rsidP="005D0343">
      <w:pPr>
        <w:rPr>
          <w:rFonts w:eastAsia="Cambria"/>
          <w:b/>
          <w:iCs/>
          <w:u w:val="single"/>
          <w:bdr w:val="single" w:sz="8" w:space="0" w:color="auto"/>
        </w:rPr>
      </w:pPr>
      <w:r w:rsidRPr="0014223B">
        <w:rPr>
          <w:rFonts w:eastAsia="Cambria"/>
          <w:sz w:val="16"/>
        </w:rPr>
        <w:t xml:space="preserve">Unfortunately, for the sake of a good visual, </w:t>
      </w:r>
      <w:r w:rsidRPr="0014223B">
        <w:rPr>
          <w:rFonts w:eastAsia="Cambria"/>
          <w:bCs/>
          <w:u w:val="single"/>
        </w:rPr>
        <w:t>satellites are depicted as if they were hundreds of miles wide, like the state of Pennsylvania</w:t>
      </w:r>
      <w:r w:rsidRPr="0014223B">
        <w:rPr>
          <w:rFonts w:eastAsia="Cambria"/>
          <w:sz w:val="16"/>
        </w:rPr>
        <w:t xml:space="preserve"> (for the record, there are no space objects the size of Pennsylvania in orbit). </w:t>
      </w:r>
      <w:r w:rsidRPr="0014223B">
        <w:rPr>
          <w:rFonts w:eastAsia="Cambria"/>
          <w:bCs/>
          <w:u w:val="single"/>
        </w:rPr>
        <w:t xml:space="preserve">Unfortunately, this is the rule, not the exception, and </w:t>
      </w:r>
      <w:r w:rsidRPr="005418DF">
        <w:rPr>
          <w:rFonts w:eastAsia="Cambria"/>
          <w:bCs/>
          <w:highlight w:val="yellow"/>
          <w:u w:val="single"/>
        </w:rPr>
        <w:t xml:space="preserve">almost </w:t>
      </w:r>
      <w:proofErr w:type="gramStart"/>
      <w:r w:rsidRPr="005418DF">
        <w:rPr>
          <w:rFonts w:eastAsia="Cambria"/>
          <w:bCs/>
          <w:highlight w:val="yellow"/>
          <w:u w:val="single"/>
        </w:rPr>
        <w:t>all</w:t>
      </w:r>
      <w:r w:rsidRPr="0014223B">
        <w:rPr>
          <w:rFonts w:eastAsia="Cambria"/>
          <w:bCs/>
          <w:u w:val="single"/>
        </w:rPr>
        <w:t xml:space="preserve"> of</w:t>
      </w:r>
      <w:proofErr w:type="gramEnd"/>
      <w:r w:rsidRPr="0014223B">
        <w:rPr>
          <w:rFonts w:eastAsia="Cambria"/>
          <w:bCs/>
          <w:u w:val="single"/>
        </w:rPr>
        <w:t xml:space="preserve"> these </w:t>
      </w:r>
      <w:r w:rsidRPr="005418DF">
        <w:rPr>
          <w:rFonts w:eastAsia="Cambria"/>
          <w:bCs/>
          <w:highlight w:val="yellow"/>
          <w:u w:val="single"/>
        </w:rPr>
        <w:t>articles</w:t>
      </w:r>
      <w:r w:rsidRPr="0014223B">
        <w:rPr>
          <w:rFonts w:eastAsia="Cambria"/>
          <w:bCs/>
          <w:u w:val="single"/>
        </w:rPr>
        <w:t xml:space="preserve">, movies, graphics, and simulations </w:t>
      </w:r>
      <w:r w:rsidRPr="005418DF">
        <w:rPr>
          <w:rFonts w:eastAsia="Cambria"/>
          <w:bCs/>
          <w:highlight w:val="yellow"/>
          <w:u w:val="single"/>
        </w:rPr>
        <w:t xml:space="preserve">are </w:t>
      </w:r>
      <w:r w:rsidRPr="005418DF">
        <w:rPr>
          <w:rFonts w:eastAsia="Cambria"/>
          <w:b/>
          <w:iCs/>
          <w:highlight w:val="yellow"/>
          <w:u w:val="single"/>
          <w:bdr w:val="single" w:sz="8" w:space="0" w:color="auto"/>
        </w:rPr>
        <w:t>exaggerated and misleading</w:t>
      </w:r>
      <w:r w:rsidRPr="0014223B">
        <w:rPr>
          <w:rFonts w:eastAsia="Cambria"/>
          <w:sz w:val="16"/>
        </w:rPr>
        <w:t xml:space="preserve">. </w:t>
      </w:r>
      <w:r w:rsidRPr="0014223B">
        <w:rPr>
          <w:rFonts w:eastAsia="Cambria"/>
          <w:bCs/>
          <w:u w:val="single"/>
        </w:rPr>
        <w:t xml:space="preserve">Space </w:t>
      </w:r>
      <w:r w:rsidRPr="005418DF">
        <w:rPr>
          <w:rFonts w:eastAsia="Cambria"/>
          <w:bCs/>
          <w:highlight w:val="yellow"/>
          <w:u w:val="single"/>
        </w:rPr>
        <w:t>debris</w:t>
      </w:r>
      <w:r w:rsidRPr="0014223B">
        <w:rPr>
          <w:rFonts w:eastAsia="Cambria"/>
          <w:bCs/>
          <w:u w:val="single"/>
        </w:rPr>
        <w:t xml:space="preserve"> and collision risk </w:t>
      </w:r>
      <w:r w:rsidRPr="005418DF">
        <w:rPr>
          <w:rFonts w:eastAsia="Cambria"/>
          <w:bCs/>
          <w:highlight w:val="yellow"/>
          <w:u w:val="single"/>
        </w:rPr>
        <w:t>is</w:t>
      </w:r>
      <w:r w:rsidRPr="0014223B">
        <w:rPr>
          <w:rFonts w:eastAsia="Cambria"/>
          <w:sz w:val="16"/>
        </w:rPr>
        <w:t xml:space="preserve"> real, but it </w:t>
      </w:r>
      <w:r w:rsidRPr="0014223B">
        <w:rPr>
          <w:rFonts w:eastAsia="Cambria"/>
          <w:b/>
          <w:iCs/>
          <w:u w:val="single"/>
          <w:bdr w:val="single" w:sz="8" w:space="0" w:color="auto"/>
        </w:rPr>
        <w:t>certainly</w:t>
      </w:r>
      <w:r w:rsidRPr="0014223B">
        <w:rPr>
          <w:rFonts w:eastAsia="Cambria"/>
          <w:sz w:val="16"/>
        </w:rPr>
        <w:t xml:space="preserve"> is </w:t>
      </w:r>
      <w:r w:rsidRPr="005418DF">
        <w:rPr>
          <w:rFonts w:eastAsia="Cambria"/>
          <w:b/>
          <w:iCs/>
          <w:highlight w:val="yellow"/>
          <w:u w:val="single"/>
          <w:bdr w:val="single" w:sz="8" w:space="0" w:color="auto"/>
        </w:rPr>
        <w:t>not a crisis.</w:t>
      </w:r>
    </w:p>
    <w:p w14:paraId="2B283FC3" w14:textId="77777777" w:rsidR="005D0343" w:rsidRPr="0014223B" w:rsidRDefault="005D0343" w:rsidP="005D0343">
      <w:pPr>
        <w:rPr>
          <w:rFonts w:eastAsia="Cambria"/>
          <w:bCs/>
          <w:u w:val="single"/>
        </w:rPr>
      </w:pPr>
      <w:proofErr w:type="gramStart"/>
      <w:r w:rsidRPr="0014223B">
        <w:rPr>
          <w:rFonts w:eastAsia="Cambria"/>
          <w:bCs/>
          <w:u w:val="single"/>
        </w:rPr>
        <w:t>So</w:t>
      </w:r>
      <w:proofErr w:type="gramEnd"/>
      <w:r w:rsidRPr="0014223B">
        <w:rPr>
          <w:rFonts w:eastAsia="Cambria"/>
          <w:bCs/>
          <w:u w:val="single"/>
        </w:rPr>
        <w:t xml:space="preserve"> what are </w:t>
      </w:r>
      <w:r w:rsidRPr="0014223B">
        <w:rPr>
          <w:rFonts w:eastAsia="Cambria"/>
          <w:u w:val="single"/>
        </w:rPr>
        <w:t>the facts?</w:t>
      </w:r>
    </w:p>
    <w:p w14:paraId="4222EB1D" w14:textId="77777777" w:rsidR="005D0343" w:rsidRPr="0014223B" w:rsidRDefault="005D0343" w:rsidP="005D0343">
      <w:pPr>
        <w:rPr>
          <w:rFonts w:eastAsia="Cambria"/>
          <w:b/>
          <w:iCs/>
          <w:u w:val="single"/>
          <w:bdr w:val="single" w:sz="8" w:space="0" w:color="auto"/>
        </w:rPr>
      </w:pPr>
      <w:r w:rsidRPr="0014223B">
        <w:rPr>
          <w:rFonts w:eastAsia="Cambria"/>
          <w:sz w:val="16"/>
        </w:rPr>
        <w:t xml:space="preserve">On the positive side, </w:t>
      </w:r>
      <w:r w:rsidRPr="005418DF">
        <w:rPr>
          <w:rFonts w:eastAsia="Cambria"/>
          <w:bCs/>
          <w:highlight w:val="yellow"/>
          <w:u w:val="single"/>
        </w:rPr>
        <w:t xml:space="preserve">space is </w:t>
      </w:r>
      <w:proofErr w:type="gramStart"/>
      <w:r w:rsidRPr="005418DF">
        <w:rPr>
          <w:rFonts w:eastAsia="Cambria"/>
          <w:b/>
          <w:iCs/>
          <w:highlight w:val="yellow"/>
          <w:u w:val="single"/>
          <w:bdr w:val="single" w:sz="8" w:space="0" w:color="auto"/>
        </w:rPr>
        <w:t>empty</w:t>
      </w:r>
      <w:proofErr w:type="gramEnd"/>
      <w:r w:rsidRPr="005418DF">
        <w:rPr>
          <w:rFonts w:eastAsia="Cambria"/>
          <w:bCs/>
          <w:highlight w:val="yellow"/>
          <w:u w:val="single"/>
        </w:rPr>
        <w:t xml:space="preserve"> and</w:t>
      </w:r>
      <w:r w:rsidRPr="0014223B">
        <w:rPr>
          <w:rFonts w:eastAsia="Cambria"/>
          <w:bCs/>
          <w:u w:val="single"/>
        </w:rPr>
        <w:t xml:space="preserve"> it is </w:t>
      </w:r>
      <w:r w:rsidRPr="005418DF">
        <w:rPr>
          <w:rFonts w:eastAsia="Cambria"/>
          <w:b/>
          <w:iCs/>
          <w:highlight w:val="yellow"/>
          <w:u w:val="single"/>
          <w:bdr w:val="single" w:sz="8" w:space="0" w:color="auto"/>
        </w:rPr>
        <w:t>vast</w:t>
      </w:r>
      <w:r w:rsidRPr="0014223B">
        <w:rPr>
          <w:rFonts w:eastAsia="Cambria"/>
          <w:sz w:val="16"/>
        </w:rPr>
        <w:t xml:space="preserve">. </w:t>
      </w:r>
      <w:r w:rsidRPr="0014223B">
        <w:rPr>
          <w:rFonts w:eastAsia="Cambria"/>
          <w:bCs/>
          <w:u w:val="single"/>
        </w:rPr>
        <w:t xml:space="preserve">At the altitude of the </w:t>
      </w:r>
      <w:r w:rsidRPr="0014223B">
        <w:rPr>
          <w:rFonts w:eastAsia="Cambria"/>
          <w:u w:val="single"/>
        </w:rPr>
        <w:t>International Space Station</w:t>
      </w:r>
      <w:r w:rsidRPr="0014223B">
        <w:rPr>
          <w:rFonts w:eastAsia="Cambria"/>
          <w:bCs/>
          <w:u w:val="single"/>
        </w:rPr>
        <w:t xml:space="preserve">, </w:t>
      </w:r>
      <w:r w:rsidRPr="005418DF">
        <w:rPr>
          <w:rFonts w:eastAsia="Cambria"/>
          <w:b/>
          <w:iCs/>
          <w:highlight w:val="yellow"/>
          <w:u w:val="single"/>
          <w:bdr w:val="single" w:sz="8" w:space="0" w:color="auto"/>
        </w:rPr>
        <w:t>one half a degree</w:t>
      </w:r>
      <w:r w:rsidRPr="0014223B">
        <w:rPr>
          <w:rFonts w:eastAsia="Cambria"/>
          <w:bCs/>
          <w:u w:val="single"/>
        </w:rPr>
        <w:t xml:space="preserve"> of Earth longitude </w:t>
      </w:r>
      <w:r w:rsidRPr="005418DF">
        <w:rPr>
          <w:rFonts w:eastAsia="Cambria"/>
          <w:bCs/>
          <w:highlight w:val="yellow"/>
          <w:u w:val="single"/>
        </w:rPr>
        <w:t>is</w:t>
      </w:r>
      <w:r w:rsidRPr="0014223B">
        <w:rPr>
          <w:rFonts w:eastAsia="Cambria"/>
          <w:bCs/>
          <w:u w:val="single"/>
        </w:rPr>
        <w:t xml:space="preserve"> almost </w:t>
      </w:r>
      <w:r w:rsidRPr="005418DF">
        <w:rPr>
          <w:rFonts w:eastAsia="Cambria"/>
          <w:b/>
          <w:iCs/>
          <w:highlight w:val="yellow"/>
          <w:u w:val="single"/>
          <w:bdr w:val="single" w:sz="8" w:space="0" w:color="auto"/>
        </w:rPr>
        <w:t>40 miles long</w:t>
      </w:r>
      <w:r w:rsidRPr="0014223B">
        <w:rPr>
          <w:rFonts w:eastAsia="Cambria"/>
          <w:sz w:val="16"/>
        </w:rPr>
        <w:t xml:space="preserve">. That same one half a degree at geostationary orbit, some 22,000 miles up is over 230 miles long. </w:t>
      </w:r>
      <w:r w:rsidRPr="0014223B">
        <w:rPr>
          <w:rFonts w:eastAsia="Cambria"/>
          <w:bCs/>
          <w:u w:val="single"/>
        </w:rPr>
        <w:t xml:space="preserve">Generally, </w:t>
      </w:r>
      <w:r w:rsidRPr="005418DF">
        <w:rPr>
          <w:rFonts w:eastAsia="Cambria"/>
          <w:highlight w:val="yellow"/>
          <w:u w:val="single"/>
        </w:rPr>
        <w:t>we don’t</w:t>
      </w:r>
      <w:r w:rsidRPr="0014223B">
        <w:rPr>
          <w:rFonts w:eastAsia="Cambria"/>
          <w:sz w:val="16"/>
        </w:rPr>
        <w:t xml:space="preserve"> intentionally </w:t>
      </w:r>
      <w:r w:rsidRPr="005418DF">
        <w:rPr>
          <w:rFonts w:eastAsia="Cambria"/>
          <w:highlight w:val="yellow"/>
          <w:u w:val="single"/>
        </w:rPr>
        <w:t>put satellites closer together than one-half degree</w:t>
      </w:r>
      <w:r w:rsidRPr="0014223B">
        <w:rPr>
          <w:rFonts w:eastAsia="Cambria"/>
          <w:sz w:val="16"/>
        </w:rPr>
        <w:t xml:space="preserve">. That means at geostationary orbit, they are no closer than 11 times as far as the eye can see on flat ground or on the sea: That’s the horizon over the horizon 10 times over. </w:t>
      </w:r>
      <w:r w:rsidRPr="0014223B">
        <w:rPr>
          <w:rFonts w:eastAsia="Cambria"/>
          <w:bCs/>
          <w:u w:val="single"/>
        </w:rPr>
        <w:t>In addition, other than minute forces like solar winds and sparse bits of atmosphere</w:t>
      </w:r>
      <w:r w:rsidRPr="0014223B">
        <w:rPr>
          <w:rFonts w:eastAsia="Cambria"/>
          <w:sz w:val="16"/>
        </w:rPr>
        <w:t xml:space="preserve"> that still exist 500 miles up, </w:t>
      </w:r>
      <w:r w:rsidRPr="005418DF">
        <w:rPr>
          <w:rFonts w:eastAsia="Cambria"/>
          <w:b/>
          <w:iCs/>
          <w:highlight w:val="yellow"/>
          <w:u w:val="single"/>
          <w:bdr w:val="single" w:sz="8" w:space="0" w:color="auto"/>
        </w:rPr>
        <w:t xml:space="preserve">nothing gets in the way of orbiting </w:t>
      </w:r>
      <w:proofErr w:type="gramStart"/>
      <w:r w:rsidRPr="005418DF">
        <w:rPr>
          <w:rFonts w:eastAsia="Cambria"/>
          <w:b/>
          <w:iCs/>
          <w:highlight w:val="yellow"/>
          <w:u w:val="single"/>
          <w:bdr w:val="single" w:sz="8" w:space="0" w:color="auto"/>
        </w:rPr>
        <w:t>objects</w:t>
      </w:r>
      <w:proofErr w:type="gramEnd"/>
      <w:r w:rsidRPr="005418DF">
        <w:rPr>
          <w:rFonts w:eastAsia="Cambria"/>
          <w:sz w:val="16"/>
          <w:highlight w:val="yellow"/>
        </w:rPr>
        <w:t xml:space="preserve"> </w:t>
      </w:r>
      <w:r w:rsidRPr="005418DF">
        <w:rPr>
          <w:rFonts w:eastAsia="Cambria"/>
          <w:bCs/>
          <w:highlight w:val="yellow"/>
          <w:u w:val="single"/>
        </w:rPr>
        <w:t xml:space="preserve">and </w:t>
      </w:r>
      <w:r w:rsidRPr="005418DF">
        <w:rPr>
          <w:rFonts w:eastAsia="Cambria"/>
          <w:b/>
          <w:iCs/>
          <w:highlight w:val="yellow"/>
          <w:u w:val="single"/>
          <w:bdr w:val="single" w:sz="8" w:space="0" w:color="auto"/>
        </w:rPr>
        <w:t>they behave</w:t>
      </w:r>
      <w:r w:rsidRPr="0014223B">
        <w:rPr>
          <w:rFonts w:eastAsia="Cambria"/>
          <w:b/>
          <w:iCs/>
          <w:u w:val="single"/>
          <w:bdr w:val="single" w:sz="8" w:space="0" w:color="auto"/>
        </w:rPr>
        <w:t xml:space="preserve"> quite </w:t>
      </w:r>
      <w:r w:rsidRPr="005418DF">
        <w:rPr>
          <w:rFonts w:eastAsia="Cambria"/>
          <w:b/>
          <w:iCs/>
          <w:highlight w:val="yellow"/>
          <w:u w:val="single"/>
          <w:bdr w:val="single" w:sz="8" w:space="0" w:color="auto"/>
        </w:rPr>
        <w:t>predictably</w:t>
      </w:r>
      <w:r w:rsidRPr="0014223B">
        <w:rPr>
          <w:rFonts w:eastAsia="Cambria"/>
          <w:sz w:val="16"/>
        </w:rPr>
        <w:t xml:space="preserve">. </w:t>
      </w:r>
      <w:r w:rsidRPr="0014223B">
        <w:rPr>
          <w:rFonts w:eastAsia="Cambria"/>
          <w:bCs/>
          <w:u w:val="single"/>
        </w:rPr>
        <w:t xml:space="preserve">The </w:t>
      </w:r>
      <w:r w:rsidRPr="0014223B">
        <w:rPr>
          <w:rFonts w:eastAsia="Cambria"/>
          <w:u w:val="single"/>
        </w:rPr>
        <w:t>location of the smallest spacecraft</w:t>
      </w:r>
      <w:r w:rsidRPr="0014223B">
        <w:rPr>
          <w:rFonts w:eastAsia="Cambria"/>
          <w:bCs/>
          <w:u w:val="single"/>
        </w:rPr>
        <w:t xml:space="preserve"> can be </w:t>
      </w:r>
      <w:r w:rsidRPr="0014223B">
        <w:rPr>
          <w:rFonts w:eastAsia="Cambria"/>
          <w:u w:val="single"/>
        </w:rPr>
        <w:t xml:space="preserve">predicated within </w:t>
      </w:r>
      <w:proofErr w:type="gramStart"/>
      <w:r w:rsidRPr="0014223B">
        <w:rPr>
          <w:rFonts w:eastAsia="Cambria"/>
          <w:u w:val="single"/>
        </w:rPr>
        <w:t>a 1,000 feet</w:t>
      </w:r>
      <w:proofErr w:type="gramEnd"/>
      <w:r w:rsidRPr="0014223B">
        <w:rPr>
          <w:rFonts w:eastAsia="Cambria"/>
          <w:u w:val="single"/>
        </w:rPr>
        <w:t>, 24 hours in advance.</w:t>
      </w:r>
    </w:p>
    <w:p w14:paraId="47E42BC4" w14:textId="146B384F" w:rsidR="009E298E" w:rsidRDefault="005D0343" w:rsidP="009E298E">
      <w:pPr>
        <w:rPr>
          <w:rFonts w:eastAsia="Cambria"/>
          <w:b/>
          <w:iCs/>
          <w:u w:val="single"/>
          <w:bdr w:val="single" w:sz="8" w:space="0" w:color="auto"/>
        </w:rPr>
      </w:pPr>
      <w:r w:rsidRPr="0014223B">
        <w:rPr>
          <w:rFonts w:eastAsia="Cambria"/>
          <w:sz w:val="16"/>
        </w:rPr>
        <w:t>Since we first started placing objects into space there have been 11 known low Earth orbit collisions, and three known collisions at geostationary orbit.</w:t>
      </w:r>
      <w:r w:rsidRPr="0014223B">
        <w:rPr>
          <w:rFonts w:eastAsia="Cambria"/>
          <w:bCs/>
          <w:u w:val="single"/>
        </w:rPr>
        <w:t xml:space="preserve"> Think of it: </w:t>
      </w:r>
      <w:r w:rsidRPr="005418DF">
        <w:rPr>
          <w:rFonts w:eastAsia="Cambria"/>
          <w:highlight w:val="yellow"/>
          <w:u w:val="single"/>
        </w:rPr>
        <w:t>135</w:t>
      </w:r>
      <w:r w:rsidRPr="0014223B">
        <w:rPr>
          <w:rFonts w:eastAsia="Cambria"/>
          <w:u w:val="single"/>
        </w:rPr>
        <w:t xml:space="preserve"> space </w:t>
      </w:r>
      <w:r w:rsidRPr="005418DF">
        <w:rPr>
          <w:rFonts w:eastAsia="Cambria"/>
          <w:highlight w:val="yellow"/>
          <w:u w:val="single"/>
        </w:rPr>
        <w:t>shuttle flights</w:t>
      </w:r>
      <w:r w:rsidRPr="0014223B">
        <w:rPr>
          <w:rFonts w:eastAsia="Cambria"/>
          <w:sz w:val="16"/>
        </w:rPr>
        <w:t xml:space="preserve">, </w:t>
      </w:r>
      <w:proofErr w:type="gramStart"/>
      <w:r w:rsidRPr="0014223B">
        <w:rPr>
          <w:rFonts w:eastAsia="Cambria"/>
          <w:u w:val="single"/>
        </w:rPr>
        <w:t>all of</w:t>
      </w:r>
      <w:proofErr w:type="gramEnd"/>
      <w:r w:rsidRPr="0014223B">
        <w:rPr>
          <w:rFonts w:eastAsia="Cambria"/>
          <w:u w:val="single"/>
        </w:rPr>
        <w:t xml:space="preserve"> the Apollo</w:t>
      </w:r>
      <w:r w:rsidRPr="0014223B">
        <w:rPr>
          <w:rFonts w:eastAsia="Cambria"/>
          <w:sz w:val="16"/>
        </w:rPr>
        <w:t xml:space="preserve">, </w:t>
      </w:r>
      <w:r w:rsidRPr="0014223B">
        <w:rPr>
          <w:rFonts w:eastAsia="Cambria"/>
          <w:u w:val="single"/>
        </w:rPr>
        <w:t>Gemini and Mercury</w:t>
      </w:r>
      <w:r w:rsidRPr="0014223B">
        <w:rPr>
          <w:rFonts w:eastAsia="Cambria"/>
          <w:sz w:val="16"/>
        </w:rPr>
        <w:t xml:space="preserve"> </w:t>
      </w:r>
      <w:r w:rsidRPr="0014223B">
        <w:rPr>
          <w:rFonts w:eastAsia="Cambria"/>
          <w:bCs/>
          <w:u w:val="single"/>
        </w:rPr>
        <w:t xml:space="preserve">flights, </w:t>
      </w:r>
      <w:r w:rsidRPr="0014223B">
        <w:rPr>
          <w:rFonts w:eastAsia="Cambria"/>
          <w:b/>
          <w:iCs/>
          <w:u w:val="single"/>
          <w:bdr w:val="single" w:sz="8" w:space="0" w:color="auto"/>
        </w:rPr>
        <w:t>hundreds</w:t>
      </w:r>
      <w:r w:rsidRPr="0014223B">
        <w:rPr>
          <w:rFonts w:eastAsia="Cambria"/>
          <w:bCs/>
          <w:u w:val="single"/>
        </w:rPr>
        <w:t xml:space="preserve"> of telecommunications satellites, </w:t>
      </w:r>
      <w:r w:rsidRPr="005418DF">
        <w:rPr>
          <w:rFonts w:eastAsia="Cambria"/>
          <w:b/>
          <w:iCs/>
          <w:highlight w:val="yellow"/>
          <w:u w:val="single"/>
          <w:bdr w:val="single" w:sz="8" w:space="0" w:color="auto"/>
        </w:rPr>
        <w:t>1,300 functioning satellites</w:t>
      </w:r>
      <w:r w:rsidRPr="0014223B">
        <w:rPr>
          <w:rFonts w:eastAsia="Cambria"/>
          <w:sz w:val="16"/>
        </w:rPr>
        <w:t xml:space="preserve"> </w:t>
      </w:r>
      <w:r w:rsidRPr="0014223B">
        <w:rPr>
          <w:rFonts w:eastAsia="Cambria"/>
          <w:bCs/>
          <w:u w:val="single"/>
        </w:rPr>
        <w:t xml:space="preserve">on orbit today, </w:t>
      </w:r>
      <w:r w:rsidRPr="005418DF">
        <w:rPr>
          <w:rFonts w:eastAsia="Cambria"/>
          <w:b/>
          <w:iCs/>
          <w:highlight w:val="yellow"/>
          <w:u w:val="single"/>
          <w:bdr w:val="single" w:sz="8" w:space="0" w:color="auto"/>
        </w:rPr>
        <w:t>half a million</w:t>
      </w:r>
      <w:r w:rsidRPr="0014223B">
        <w:rPr>
          <w:rFonts w:eastAsia="Cambria"/>
          <w:bCs/>
          <w:u w:val="single"/>
        </w:rPr>
        <w:t xml:space="preserve"> total </w:t>
      </w:r>
      <w:r w:rsidRPr="005418DF">
        <w:rPr>
          <w:rFonts w:eastAsia="Cambria"/>
          <w:bCs/>
          <w:highlight w:val="yellow"/>
          <w:u w:val="single"/>
        </w:rPr>
        <w:t>objects</w:t>
      </w:r>
      <w:r w:rsidRPr="0014223B">
        <w:rPr>
          <w:rFonts w:eastAsia="Cambria"/>
          <w:bCs/>
          <w:u w:val="single"/>
        </w:rPr>
        <w:t xml:space="preserve"> in space larger than a marble, </w:t>
      </w:r>
      <w:r w:rsidRPr="005418DF">
        <w:rPr>
          <w:rFonts w:eastAsia="Cambria"/>
          <w:bCs/>
          <w:highlight w:val="yellow"/>
          <w:u w:val="single"/>
        </w:rPr>
        <w:t xml:space="preserve">and </w:t>
      </w:r>
      <w:r w:rsidRPr="005418DF">
        <w:rPr>
          <w:rFonts w:eastAsia="Cambria"/>
          <w:b/>
          <w:iCs/>
          <w:highlight w:val="yellow"/>
          <w:u w:val="single"/>
          <w:bdr w:val="single" w:sz="8" w:space="0" w:color="auto"/>
        </w:rPr>
        <w:t>fewer than 15</w:t>
      </w:r>
      <w:r w:rsidRPr="0014223B">
        <w:rPr>
          <w:rFonts w:eastAsia="Cambria"/>
          <w:b/>
          <w:iCs/>
          <w:u w:val="single"/>
          <w:bdr w:val="single" w:sz="8" w:space="0" w:color="auto"/>
        </w:rPr>
        <w:t xml:space="preserve"> known </w:t>
      </w:r>
      <w:r w:rsidRPr="005418DF">
        <w:rPr>
          <w:rFonts w:eastAsia="Cambria"/>
          <w:b/>
          <w:iCs/>
          <w:highlight w:val="yellow"/>
          <w:u w:val="single"/>
          <w:bdr w:val="single" w:sz="8" w:space="0" w:color="auto"/>
        </w:rPr>
        <w:t>collisions</w:t>
      </w:r>
      <w:r w:rsidRPr="0014223B">
        <w:rPr>
          <w:rFonts w:eastAsia="Cambria"/>
          <w:sz w:val="16"/>
        </w:rPr>
        <w:t xml:space="preserve">. </w:t>
      </w:r>
      <w:r w:rsidRPr="005418DF">
        <w:rPr>
          <w:rFonts w:eastAsia="Cambria"/>
          <w:b/>
          <w:iCs/>
          <w:highlight w:val="yellow"/>
          <w:u w:val="single"/>
          <w:bdr w:val="single" w:sz="8" w:space="0" w:color="auto"/>
        </w:rPr>
        <w:t>Why</w:t>
      </w:r>
      <w:r w:rsidRPr="0014223B">
        <w:rPr>
          <w:rFonts w:eastAsia="Cambria"/>
          <w:sz w:val="16"/>
        </w:rPr>
        <w:t xml:space="preserve"> do people </w:t>
      </w:r>
      <w:r w:rsidRPr="005418DF">
        <w:rPr>
          <w:rFonts w:eastAsia="Cambria"/>
          <w:b/>
          <w:iCs/>
          <w:highlight w:val="yellow"/>
          <w:u w:val="single"/>
          <w:bdr w:val="single" w:sz="8" w:space="0" w:color="auto"/>
        </w:rPr>
        <w:t>worry</w:t>
      </w:r>
      <w:r w:rsidRPr="0014223B">
        <w:rPr>
          <w:rFonts w:eastAsia="Cambria"/>
          <w:b/>
          <w:iCs/>
          <w:u w:val="single"/>
          <w:bdr w:val="single" w:sz="8" w:space="0" w:color="auto"/>
        </w:rPr>
        <w:t>?</w:t>
      </w:r>
      <w:bookmarkEnd w:id="0"/>
      <w:bookmarkEnd w:id="1"/>
    </w:p>
    <w:p w14:paraId="705BF834" w14:textId="042F66ED" w:rsidR="009E298E" w:rsidRDefault="009E298E" w:rsidP="009E298E">
      <w:pPr>
        <w:rPr>
          <w:rFonts w:eastAsia="Cambria"/>
          <w:b/>
          <w:iCs/>
          <w:u w:val="single"/>
          <w:bdr w:val="single" w:sz="8" w:space="0" w:color="auto"/>
        </w:rPr>
      </w:pPr>
    </w:p>
    <w:p w14:paraId="03C65C0E" w14:textId="6370B8C1" w:rsidR="009E298E" w:rsidRPr="00411CFA" w:rsidRDefault="009E298E" w:rsidP="009E298E">
      <w:pPr>
        <w:pStyle w:val="Heading4"/>
        <w:numPr>
          <w:ilvl w:val="0"/>
          <w:numId w:val="17"/>
        </w:numPr>
      </w:pPr>
      <w:r>
        <w:lastRenderedPageBreak/>
        <w:t xml:space="preserve">Space </w:t>
      </w:r>
      <w:r w:rsidRPr="00411CFA">
        <w:t>commercialization is a strong constraint on conflict</w:t>
      </w:r>
      <w:r>
        <w:t xml:space="preserve"> – solves space war</w:t>
      </w:r>
    </w:p>
    <w:p w14:paraId="6BC6357D" w14:textId="77777777" w:rsidR="009E298E" w:rsidRPr="00411CFA" w:rsidRDefault="009E298E" w:rsidP="009E298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5"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2DFEE34A" w14:textId="77777777" w:rsidR="009E298E" w:rsidRPr="00411CFA" w:rsidRDefault="009E298E" w:rsidP="009E298E">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2662507F" w14:textId="77777777" w:rsidR="009E298E" w:rsidRPr="00411CFA" w:rsidRDefault="009E298E" w:rsidP="009E298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24B6DDF9" w14:textId="77777777" w:rsidR="009E298E" w:rsidRPr="00411CFA" w:rsidRDefault="009E298E" w:rsidP="009E298E">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166E5806" w14:textId="77777777" w:rsidR="009E298E" w:rsidRPr="00411CFA" w:rsidRDefault="009E298E" w:rsidP="009E298E">
      <w:pPr>
        <w:rPr>
          <w:sz w:val="16"/>
        </w:rPr>
      </w:pPr>
      <w:r w:rsidRPr="00411CFA">
        <w:rPr>
          <w:sz w:val="16"/>
        </w:rPr>
        <w:t>peaceful 35</w:t>
      </w:r>
    </w:p>
    <w:p w14:paraId="2233AB5C" w14:textId="77777777" w:rsidR="009E298E" w:rsidRPr="00411CFA" w:rsidRDefault="009E298E" w:rsidP="009E298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3419F58" w14:textId="77777777" w:rsidR="009E298E" w:rsidRPr="00411CFA" w:rsidRDefault="009E298E" w:rsidP="009E298E">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52D75F57" w14:textId="77777777" w:rsidR="000B53A2" w:rsidRDefault="009E298E" w:rsidP="009E298E">
      <w:pPr>
        <w:rPr>
          <w:rStyle w:val="StyleUnderline"/>
          <w:highlight w:val="yellow"/>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companies need</w:t>
      </w:r>
    </w:p>
    <w:p w14:paraId="3A26018F" w14:textId="77777777" w:rsidR="000B53A2" w:rsidRDefault="000B53A2" w:rsidP="009E298E">
      <w:pPr>
        <w:rPr>
          <w:rStyle w:val="StyleUnderline"/>
          <w:highlight w:val="yellow"/>
        </w:rPr>
      </w:pPr>
    </w:p>
    <w:p w14:paraId="01669A73" w14:textId="77777777" w:rsidR="000B53A2" w:rsidRDefault="000B53A2" w:rsidP="009E298E">
      <w:pPr>
        <w:rPr>
          <w:rStyle w:val="StyleUnderline"/>
          <w:highlight w:val="yellow"/>
        </w:rPr>
      </w:pPr>
    </w:p>
    <w:p w14:paraId="298C3B29" w14:textId="5F169BDF" w:rsidR="009E298E" w:rsidRPr="009E298E" w:rsidRDefault="009E298E" w:rsidP="009E298E">
      <w:pPr>
        <w:rPr>
          <w:u w:val="single"/>
        </w:rPr>
      </w:pPr>
      <w:r w:rsidRPr="00411CFA">
        <w:rPr>
          <w:rStyle w:val="StyleUnderline"/>
          <w:highlight w:val="yellow"/>
        </w:rPr>
        <w:t xml:space="preserve">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09F9FBC2" w14:textId="389B103E" w:rsidR="005D0343" w:rsidRPr="0014223B" w:rsidRDefault="00B14695" w:rsidP="005D0343">
      <w:pPr>
        <w:pStyle w:val="Heading4"/>
        <w:rPr>
          <w:rFonts w:cs="Calibri"/>
        </w:rPr>
      </w:pPr>
      <w:r>
        <w:rPr>
          <w:rFonts w:cs="Calibri"/>
        </w:rPr>
        <w:t xml:space="preserve">3. </w:t>
      </w:r>
      <w:r w:rsidR="005D0343" w:rsidRPr="0014223B">
        <w:rPr>
          <w:rFonts w:cs="Calibri"/>
        </w:rPr>
        <w:t>No Escalation</w:t>
      </w:r>
    </w:p>
    <w:p w14:paraId="563BF314" w14:textId="77777777" w:rsidR="005D0343" w:rsidRPr="0014223B" w:rsidRDefault="005D0343" w:rsidP="005D0343">
      <w:pPr>
        <w:pStyle w:val="Heading4"/>
        <w:rPr>
          <w:rFonts w:cs="Calibri"/>
          <w:u w:val="single"/>
        </w:rPr>
      </w:pPr>
      <w:bookmarkStart w:id="2" w:name="_Hlk30232579"/>
      <w:r w:rsidRPr="0014223B">
        <w:rPr>
          <w:rFonts w:cs="Calibri"/>
        </w:rPr>
        <w:t xml:space="preserve">1] </w:t>
      </w:r>
      <w:r w:rsidRPr="0014223B">
        <w:rPr>
          <w:rFonts w:cs="Calibri"/>
          <w:u w:val="single"/>
        </w:rPr>
        <w:t>Military Precedent</w:t>
      </w:r>
    </w:p>
    <w:p w14:paraId="54E9298B" w14:textId="77777777" w:rsidR="005D0343" w:rsidRPr="0014223B" w:rsidRDefault="005D0343" w:rsidP="005D0343">
      <w:proofErr w:type="spellStart"/>
      <w:r w:rsidRPr="0014223B">
        <w:rPr>
          <w:rStyle w:val="Style13ptBold"/>
        </w:rPr>
        <w:t>Zarybnisky</w:t>
      </w:r>
      <w:proofErr w:type="spellEnd"/>
      <w:r w:rsidRPr="0014223B">
        <w:rPr>
          <w:rStyle w:val="Style13ptBold"/>
        </w:rPr>
        <w:t xml:space="preserve"> 18</w:t>
      </w:r>
      <w:r w:rsidRPr="0014223B">
        <w:t>, Eric J. Celestial Deterrence: Deterring Aggression in the Global Commons of Space. Naval War College Newport United States, 2018. (Senior Materiel Leader at United States Air Force)//Elmer</w:t>
      </w:r>
    </w:p>
    <w:p w14:paraId="0FEBAD30" w14:textId="77777777" w:rsidR="005D0343" w:rsidRPr="0014223B" w:rsidRDefault="005D0343" w:rsidP="005D0343">
      <w:r w:rsidRPr="0014223B">
        <w:t xml:space="preserve">PREVENTING AGGRESSION IN SPACE While deterrence and the Cold War are strongly linked in the public’s mind through the nuclear standoff between the United States and the Soviet Union, the fundamentals of deterrence date back millennia and deterrence </w:t>
      </w:r>
      <w:proofErr w:type="gramStart"/>
      <w:r w:rsidRPr="0014223B">
        <w:t>remains</w:t>
      </w:r>
      <w:proofErr w:type="gramEnd"/>
      <w:r w:rsidRPr="0014223B">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5418DF">
        <w:rPr>
          <w:rStyle w:val="StyleUnderline"/>
          <w:highlight w:val="yellow"/>
        </w:rPr>
        <w:t>during the Cold War</w:t>
      </w:r>
      <w:r w:rsidRPr="0014223B">
        <w:t xml:space="preserve"> because </w:t>
      </w:r>
      <w:r w:rsidRPr="005418DF">
        <w:rPr>
          <w:rStyle w:val="StyleUnderline"/>
          <w:highlight w:val="yellow"/>
        </w:rPr>
        <w:t>both sides viewed</w:t>
      </w:r>
      <w:r w:rsidRPr="0014223B">
        <w:t xml:space="preserve"> an </w:t>
      </w:r>
      <w:r w:rsidRPr="005418DF">
        <w:rPr>
          <w:rStyle w:val="StyleUnderline"/>
          <w:highlight w:val="yellow"/>
        </w:rPr>
        <w:t>attack on</w:t>
      </w:r>
      <w:r w:rsidRPr="0014223B">
        <w:t xml:space="preserve"> military </w:t>
      </w:r>
      <w:r w:rsidRPr="005418DF">
        <w:rPr>
          <w:rStyle w:val="Emphasis"/>
          <w:highlight w:val="yellow"/>
        </w:rPr>
        <w:t>sat</w:t>
      </w:r>
      <w:r w:rsidRPr="0014223B">
        <w:t>ellite</w:t>
      </w:r>
      <w:r w:rsidRPr="005418DF">
        <w:rPr>
          <w:rStyle w:val="Emphasis"/>
          <w:highlight w:val="yellow"/>
        </w:rPr>
        <w:t>s</w:t>
      </w:r>
      <w:r w:rsidRPr="0014223B">
        <w:rPr>
          <w:rStyle w:val="StyleUnderline"/>
        </w:rPr>
        <w:t xml:space="preserve"> </w:t>
      </w:r>
      <w:r w:rsidRPr="005418DF">
        <w:rPr>
          <w:rStyle w:val="StyleUnderline"/>
          <w:highlight w:val="yellow"/>
        </w:rPr>
        <w:t>as</w:t>
      </w:r>
      <w:r w:rsidRPr="0014223B">
        <w:t xml:space="preserve"> highly </w:t>
      </w:r>
      <w:r w:rsidRPr="005418DF">
        <w:rPr>
          <w:rStyle w:val="StyleUnderline"/>
          <w:highlight w:val="yellow"/>
        </w:rPr>
        <w:t>escalatory</w:t>
      </w:r>
      <w:r w:rsidRPr="0014223B">
        <w:t xml:space="preserve">, and such an action would likely result in general nuclear war.7F 7 </w:t>
      </w:r>
      <w:r w:rsidRPr="005418DF">
        <w:rPr>
          <w:highlight w:val="yellow"/>
          <w:u w:val="single"/>
        </w:rPr>
        <w:t>In today’s</w:t>
      </w:r>
      <w:r w:rsidRPr="0014223B">
        <w:rPr>
          <w:u w:val="single"/>
        </w:rPr>
        <w:t xml:space="preserve"> more </w:t>
      </w:r>
      <w:r w:rsidRPr="005418DF">
        <w:rPr>
          <w:rStyle w:val="Emphasis"/>
          <w:highlight w:val="yellow"/>
        </w:rPr>
        <w:t>nuanced world</w:t>
      </w:r>
      <w:r w:rsidRPr="0014223B">
        <w:t xml:space="preserve">, </w:t>
      </w:r>
      <w:r w:rsidRPr="005418DF">
        <w:rPr>
          <w:rStyle w:val="Emphasis"/>
          <w:highlight w:val="yellow"/>
        </w:rPr>
        <w:t>attacking</w:t>
      </w:r>
      <w:r w:rsidRPr="0014223B">
        <w:t xml:space="preserve"> satellites, including </w:t>
      </w:r>
      <w:r w:rsidRPr="005418DF">
        <w:rPr>
          <w:rStyle w:val="Emphasis"/>
          <w:highlight w:val="yellow"/>
        </w:rPr>
        <w:t>military</w:t>
      </w:r>
      <w:r w:rsidRPr="0014223B">
        <w:t xml:space="preserve"> </w:t>
      </w:r>
      <w:r w:rsidRPr="005418DF">
        <w:rPr>
          <w:rStyle w:val="Emphasis"/>
          <w:highlight w:val="yellow"/>
        </w:rPr>
        <w:t>sat</w:t>
      </w:r>
      <w:r w:rsidRPr="0014223B">
        <w:t>ellite</w:t>
      </w:r>
      <w:r w:rsidRPr="005418DF">
        <w:rPr>
          <w:rStyle w:val="Emphasis"/>
          <w:highlight w:val="yellow"/>
        </w:rPr>
        <w:t>s</w:t>
      </w:r>
      <w:r w:rsidRPr="0014223B">
        <w:t xml:space="preserve">, </w:t>
      </w:r>
      <w:r w:rsidRPr="005418DF">
        <w:rPr>
          <w:rStyle w:val="Emphasis"/>
          <w:highlight w:val="yellow"/>
        </w:rPr>
        <w:t>does not</w:t>
      </w:r>
      <w:r w:rsidRPr="0014223B">
        <w:t xml:space="preserve"> necessarily </w:t>
      </w:r>
      <w:r w:rsidRPr="005418DF">
        <w:rPr>
          <w:rStyle w:val="Emphasis"/>
          <w:highlight w:val="yellow"/>
          <w:bdr w:val="single" w:sz="18" w:space="0" w:color="auto"/>
        </w:rPr>
        <w:t>result in nuclear war</w:t>
      </w:r>
      <w:r w:rsidRPr="0014223B">
        <w:t xml:space="preserve">. For instance, </w:t>
      </w:r>
      <w:r w:rsidRPr="005418DF">
        <w:rPr>
          <w:rStyle w:val="StyleUnderline"/>
          <w:highlight w:val="yellow"/>
        </w:rPr>
        <w:t>foreign countries</w:t>
      </w:r>
      <w:r w:rsidRPr="0014223B">
        <w:t xml:space="preserve"> have </w:t>
      </w:r>
      <w:r w:rsidRPr="005418DF">
        <w:rPr>
          <w:rStyle w:val="StyleUnderline"/>
          <w:highlight w:val="yellow"/>
        </w:rPr>
        <w:t>used</w:t>
      </w:r>
      <w:r w:rsidRPr="0014223B">
        <w:rPr>
          <w:rStyle w:val="StyleUnderline"/>
        </w:rPr>
        <w:t xml:space="preserve"> </w:t>
      </w:r>
      <w:proofErr w:type="spellStart"/>
      <w:r w:rsidRPr="0014223B">
        <w:rPr>
          <w:rStyle w:val="StyleUnderline"/>
        </w:rPr>
        <w:t>highpowered</w:t>
      </w:r>
      <w:proofErr w:type="spellEnd"/>
      <w:r w:rsidRPr="0014223B">
        <w:rPr>
          <w:rStyle w:val="StyleUnderline"/>
        </w:rPr>
        <w:t xml:space="preserve"> </w:t>
      </w:r>
      <w:r w:rsidRPr="005418DF">
        <w:rPr>
          <w:rStyle w:val="StyleUnderline"/>
          <w:highlight w:val="yellow"/>
        </w:rPr>
        <w:t>lasers against American</w:t>
      </w:r>
      <w:r w:rsidRPr="0014223B">
        <w:rPr>
          <w:rStyle w:val="StyleUnderline"/>
        </w:rPr>
        <w:t xml:space="preserve"> intelligence-gathering </w:t>
      </w:r>
      <w:r w:rsidRPr="005418DF">
        <w:rPr>
          <w:rStyle w:val="Emphasis"/>
          <w:highlight w:val="yellow"/>
        </w:rPr>
        <w:t>sat</w:t>
      </w:r>
      <w:r w:rsidRPr="0014223B">
        <w:t>ellite</w:t>
      </w:r>
      <w:r w:rsidRPr="005418DF">
        <w:rPr>
          <w:rStyle w:val="Emphasis"/>
          <w:highlight w:val="yellow"/>
        </w:rPr>
        <w:t>s</w:t>
      </w:r>
      <w:r w:rsidRPr="0014223B">
        <w:t xml:space="preserve">8F 8 </w:t>
      </w:r>
      <w:r w:rsidRPr="0014223B">
        <w:rPr>
          <w:rStyle w:val="StyleUnderline"/>
        </w:rPr>
        <w:t xml:space="preserve">and </w:t>
      </w:r>
      <w:r w:rsidRPr="005418DF">
        <w:rPr>
          <w:rStyle w:val="StyleUnderline"/>
          <w:highlight w:val="yellow"/>
        </w:rPr>
        <w:t xml:space="preserve">the </w:t>
      </w:r>
      <w:r w:rsidRPr="005418DF">
        <w:rPr>
          <w:rStyle w:val="Emphasis"/>
          <w:highlight w:val="yellow"/>
        </w:rPr>
        <w:t>U</w:t>
      </w:r>
      <w:r w:rsidRPr="0014223B">
        <w:t xml:space="preserve">nited </w:t>
      </w:r>
      <w:r w:rsidRPr="005418DF">
        <w:rPr>
          <w:rStyle w:val="Emphasis"/>
          <w:highlight w:val="yellow"/>
        </w:rPr>
        <w:t>S</w:t>
      </w:r>
      <w:r w:rsidRPr="0014223B">
        <w:t xml:space="preserve">tates </w:t>
      </w:r>
      <w:r w:rsidRPr="005418DF">
        <w:rPr>
          <w:highlight w:val="yellow"/>
          <w:u w:val="single"/>
        </w:rPr>
        <w:t xml:space="preserve">has been </w:t>
      </w:r>
      <w:r w:rsidRPr="005418DF">
        <w:rPr>
          <w:rStyle w:val="Emphasis"/>
          <w:highlight w:val="yellow"/>
        </w:rPr>
        <w:t>reluctant to respond</w:t>
      </w:r>
      <w:r w:rsidRPr="0014223B">
        <w:rPr>
          <w:u w:val="single"/>
        </w:rPr>
        <w:t>, let alone retaliate</w:t>
      </w:r>
      <w:r w:rsidRPr="0014223B">
        <w:t xml:space="preserve"> with nuclear weapons. This </w:t>
      </w:r>
      <w:r w:rsidRPr="005418DF">
        <w:rPr>
          <w:highlight w:val="yellow"/>
          <w:u w:val="single"/>
        </w:rPr>
        <w:t xml:space="preserve">shift in policy is a </w:t>
      </w:r>
      <w:r w:rsidRPr="005418DF">
        <w:rPr>
          <w:rStyle w:val="StyleUnderline"/>
          <w:highlight w:val="yellow"/>
        </w:rPr>
        <w:t>result of</w:t>
      </w:r>
      <w:r w:rsidRPr="0014223B">
        <w:rPr>
          <w:rStyle w:val="StyleUnderline"/>
        </w:rPr>
        <w:t xml:space="preserve"> the </w:t>
      </w:r>
      <w:r w:rsidRPr="005418DF">
        <w:rPr>
          <w:rStyle w:val="StyleUnderline"/>
          <w:highlight w:val="yellow"/>
        </w:rPr>
        <w:t>broader use of gray zone</w:t>
      </w:r>
      <w:r w:rsidRPr="005418DF">
        <w:rPr>
          <w:highlight w:val="yellow"/>
          <w:u w:val="single"/>
        </w:rPr>
        <w:t xml:space="preserve"> </w:t>
      </w:r>
      <w:r w:rsidRPr="005418DF">
        <w:rPr>
          <w:rStyle w:val="Emphasis"/>
          <w:highlight w:val="yellow"/>
        </w:rPr>
        <w:t>op</w:t>
      </w:r>
      <w:r w:rsidRPr="0014223B">
        <w:t>eration</w:t>
      </w:r>
      <w:r w:rsidRPr="005418DF">
        <w:rPr>
          <w:rStyle w:val="Emphasis"/>
          <w:highlight w:val="yellow"/>
        </w:rPr>
        <w:t>s</w:t>
      </w:r>
      <w:r w:rsidRPr="0014223B">
        <w:t>, to which countries struggle to respond while limiting escalation. Beginning with the fundamentals of deterrence illuminates how it applies to prevention of aggression in space.</w:t>
      </w:r>
      <w:bookmarkEnd w:id="2"/>
    </w:p>
    <w:p w14:paraId="5F5FCF4C" w14:textId="77777777" w:rsidR="005D0343" w:rsidRPr="0014223B" w:rsidRDefault="005D0343" w:rsidP="005D0343">
      <w:pPr>
        <w:pStyle w:val="Heading4"/>
        <w:rPr>
          <w:rFonts w:cs="Calibri"/>
        </w:rPr>
      </w:pPr>
      <w:r w:rsidRPr="0014223B">
        <w:rPr>
          <w:rFonts w:cs="Calibri"/>
        </w:rPr>
        <w:lastRenderedPageBreak/>
        <w:t>2] Deterrence</w:t>
      </w:r>
    </w:p>
    <w:p w14:paraId="79A06DAC" w14:textId="77777777" w:rsidR="005D0343" w:rsidRPr="0014223B" w:rsidRDefault="005D0343" w:rsidP="005D0343">
      <w:proofErr w:type="spellStart"/>
      <w:r w:rsidRPr="0014223B">
        <w:rPr>
          <w:rFonts w:eastAsiaTheme="majorEastAsia"/>
          <w:b/>
          <w:iCs/>
          <w:sz w:val="26"/>
        </w:rPr>
        <w:t>Pavur</w:t>
      </w:r>
      <w:proofErr w:type="spellEnd"/>
      <w:r w:rsidRPr="0014223B">
        <w:rPr>
          <w:rFonts w:eastAsiaTheme="majorEastAsia"/>
          <w:b/>
          <w:iCs/>
          <w:sz w:val="26"/>
        </w:rPr>
        <w:t xml:space="preserve"> and Martinovic 19</w:t>
      </w:r>
      <w:r w:rsidRPr="0014223B">
        <w:t xml:space="preserve"> [James </w:t>
      </w:r>
      <w:proofErr w:type="spellStart"/>
      <w:r w:rsidRPr="0014223B">
        <w:t>Pavur</w:t>
      </w:r>
      <w:proofErr w:type="spellEnd"/>
      <w:r w:rsidRPr="0014223B">
        <w:t xml:space="preserve"> and Ivan Martinovic, May 2019, "The Cyber-ASAT: On the Impact of Cyber Weapons in Outer Space," ResearchGate, 11th International Conference on Cyber Conflict: Silent Battle </w:t>
      </w:r>
      <w:hyperlink r:id="rId36" w:history="1">
        <w:r w:rsidRPr="0014223B">
          <w:rPr>
            <w:rStyle w:val="Hyperlink"/>
          </w:rPr>
          <w:t>https://www.researchgate.net/publication/334422193_The_Cyber-ASAT_On_the_Impact_of_Cyber_Weapons_in_Outer_Space accessed 12/10/21</w:t>
        </w:r>
      </w:hyperlink>
      <w:r w:rsidRPr="0014223B">
        <w:t>]Adam</w:t>
      </w:r>
    </w:p>
    <w:p w14:paraId="1A9C623D" w14:textId="77777777" w:rsidR="005D0343" w:rsidRPr="0014223B" w:rsidRDefault="005D0343" w:rsidP="005D0343">
      <w:r w:rsidRPr="0014223B">
        <w:t xml:space="preserve">A. Limited Accessibility </w:t>
      </w:r>
    </w:p>
    <w:p w14:paraId="7C717049" w14:textId="77777777" w:rsidR="005D0343" w:rsidRPr="0014223B" w:rsidRDefault="005D0343" w:rsidP="005D0343">
      <w:r w:rsidRPr="005418DF">
        <w:rPr>
          <w:rStyle w:val="StyleUnderline"/>
          <w:highlight w:val="yellow"/>
        </w:rPr>
        <w:t>Space is difficult</w:t>
      </w:r>
      <w:r w:rsidRPr="0014223B">
        <w:rPr>
          <w:rStyle w:val="StyleUnderline"/>
        </w:rPr>
        <w:t>.</w:t>
      </w:r>
      <w:r w:rsidRPr="0014223B">
        <w:t xml:space="preserve"> Over 60 years have passed since the first Sputnik launch and </w:t>
      </w:r>
      <w:r w:rsidRPr="0014223B">
        <w:rPr>
          <w:rStyle w:val="StyleUnderline"/>
        </w:rPr>
        <w:t>only nine countries (ten including the EU) have orbital launch capabilities</w:t>
      </w:r>
      <w:r w:rsidRPr="0014223B">
        <w:t xml:space="preserve">. Moreover, a </w:t>
      </w:r>
      <w:r w:rsidRPr="0014223B">
        <w:rPr>
          <w:rStyle w:val="StyleUnderline"/>
        </w:rPr>
        <w:t xml:space="preserve">launch </w:t>
      </w:r>
      <w:proofErr w:type="spellStart"/>
      <w:r w:rsidRPr="0014223B">
        <w:rPr>
          <w:rStyle w:val="StyleUnderline"/>
        </w:rPr>
        <w:t>programme</w:t>
      </w:r>
      <w:proofErr w:type="spellEnd"/>
      <w:r w:rsidRPr="0014223B">
        <w:rPr>
          <w:rStyle w:val="StyleUnderline"/>
        </w:rPr>
        <w:t xml:space="preserve"> alone does not guarantee the resources and precision required to operate a meaningful ASAT capability</w:t>
      </w:r>
      <w:r w:rsidRPr="0014223B">
        <w:t xml:space="preserve">. Given this, one possible reason why space wars have not broken out is simply because only the US has ever had the ability to fight one [21, p. 402], [22, pp. 419–420]. </w:t>
      </w:r>
    </w:p>
    <w:p w14:paraId="26ED8E37" w14:textId="77777777" w:rsidR="005D0343" w:rsidRPr="0014223B" w:rsidRDefault="005D0343" w:rsidP="005D0343">
      <w:pPr>
        <w:rPr>
          <w:rStyle w:val="StyleUnderline"/>
        </w:rPr>
      </w:pPr>
      <w:r w:rsidRPr="0014223B">
        <w:t xml:space="preserve">Although </w:t>
      </w:r>
      <w:r w:rsidRPr="0014223B">
        <w:rPr>
          <w:rStyle w:val="StyleUnderline"/>
        </w:rPr>
        <w:t>launch technology may become cheaper and easier, it is unclear to what extent these advances will be distributed among presently non-spacefaring nations</w:t>
      </w:r>
      <w:r w:rsidRPr="0014223B">
        <w:t xml:space="preserve">. </w:t>
      </w:r>
      <w:r w:rsidRPr="005418DF">
        <w:rPr>
          <w:rStyle w:val="StyleUnderline"/>
          <w:highlight w:val="yellow"/>
        </w:rPr>
        <w:t>Limited access to orbit</w:t>
      </w:r>
      <w:r w:rsidRPr="0014223B">
        <w:rPr>
          <w:rStyle w:val="StyleUnderline"/>
        </w:rPr>
        <w:t xml:space="preserve"> necessarily </w:t>
      </w:r>
      <w:r w:rsidRPr="005418DF">
        <w:rPr>
          <w:rStyle w:val="StyleUnderline"/>
          <w:highlight w:val="yellow"/>
        </w:rPr>
        <w:t>reduces</w:t>
      </w:r>
      <w:r w:rsidRPr="0014223B">
        <w:rPr>
          <w:rStyle w:val="StyleUnderline"/>
        </w:rPr>
        <w:t xml:space="preserve"> the </w:t>
      </w:r>
      <w:r w:rsidRPr="005418DF">
        <w:rPr>
          <w:rStyle w:val="StyleUnderline"/>
          <w:highlight w:val="yellow"/>
        </w:rPr>
        <w:t>scenarios</w:t>
      </w:r>
      <w:r w:rsidRPr="0014223B">
        <w:rPr>
          <w:rStyle w:val="StyleUnderline"/>
        </w:rPr>
        <w:t xml:space="preserve"> which could plausibly </w:t>
      </w:r>
      <w:r w:rsidRPr="005418DF">
        <w:rPr>
          <w:rStyle w:val="StyleUnderline"/>
          <w:highlight w:val="yellow"/>
        </w:rPr>
        <w:t xml:space="preserve">escalate to ASAT </w:t>
      </w:r>
      <w:r w:rsidRPr="0014223B">
        <w:rPr>
          <w:rStyle w:val="StyleUnderline"/>
        </w:rPr>
        <w:t>usage.</w:t>
      </w:r>
      <w:r w:rsidRPr="0014223B">
        <w:t xml:space="preserve"> </w:t>
      </w:r>
      <w:r w:rsidRPr="0014223B">
        <w:rPr>
          <w:rStyle w:val="StyleUnderline"/>
        </w:rPr>
        <w:t>Only major conflicts between the handful of states with ‘space club’ membership could be considered possible flashpoints.</w:t>
      </w:r>
      <w:r w:rsidRPr="0014223B">
        <w:t xml:space="preserve"> Even then, </w:t>
      </w:r>
      <w:r w:rsidRPr="0014223B">
        <w:rPr>
          <w:rStyle w:val="StyleUnderline"/>
        </w:rPr>
        <w:t xml:space="preserve">the </w:t>
      </w:r>
      <w:r w:rsidRPr="005418DF">
        <w:rPr>
          <w:rStyle w:val="StyleUnderline"/>
          <w:highlight w:val="yellow"/>
        </w:rPr>
        <w:t>fragility</w:t>
      </w:r>
      <w:r w:rsidRPr="0014223B">
        <w:rPr>
          <w:rStyle w:val="StyleUnderline"/>
        </w:rPr>
        <w:t xml:space="preserve"> </w:t>
      </w:r>
      <w:r w:rsidRPr="005418DF">
        <w:rPr>
          <w:rStyle w:val="StyleUnderline"/>
          <w:highlight w:val="yellow"/>
        </w:rPr>
        <w:t>of</w:t>
      </w:r>
      <w:r w:rsidRPr="0014223B">
        <w:rPr>
          <w:rStyle w:val="StyleUnderline"/>
        </w:rPr>
        <w:t xml:space="preserve"> an attacker’s own space </w:t>
      </w:r>
      <w:r w:rsidRPr="005418DF">
        <w:rPr>
          <w:rStyle w:val="StyleUnderline"/>
          <w:highlight w:val="yellow"/>
        </w:rPr>
        <w:t>assets creates de-escalatory pressures</w:t>
      </w:r>
      <w:r w:rsidRPr="0014223B">
        <w:rPr>
          <w:rStyle w:val="StyleUnderline"/>
        </w:rPr>
        <w:t xml:space="preserve"> due to the deterrent effect of retaliation. </w:t>
      </w:r>
      <w:r w:rsidRPr="0014223B">
        <w:t xml:space="preserve">Since the earliest days of the space race, </w:t>
      </w:r>
      <w:r w:rsidRPr="0014223B">
        <w:rPr>
          <w:rStyle w:val="StyleUnderline"/>
        </w:rPr>
        <w:t xml:space="preserve">dominant powers have recognized this dynamic and </w:t>
      </w:r>
      <w:r w:rsidRPr="005418DF">
        <w:rPr>
          <w:rStyle w:val="StyleUnderline"/>
          <w:highlight w:val="yellow"/>
        </w:rPr>
        <w:t>demonstrated</w:t>
      </w:r>
      <w:r w:rsidRPr="0014223B">
        <w:rPr>
          <w:rStyle w:val="StyleUnderline"/>
        </w:rPr>
        <w:t xml:space="preserve"> an </w:t>
      </w:r>
      <w:r w:rsidRPr="005418DF">
        <w:rPr>
          <w:rStyle w:val="StyleUnderline"/>
          <w:highlight w:val="yellow"/>
        </w:rPr>
        <w:t xml:space="preserve">inclination towards </w:t>
      </w:r>
      <w:r w:rsidRPr="0014223B">
        <w:rPr>
          <w:rStyle w:val="StyleUnderline"/>
        </w:rPr>
        <w:t xml:space="preserve">de-escalatory space </w:t>
      </w:r>
      <w:r w:rsidRPr="005418DF">
        <w:rPr>
          <w:rStyle w:val="StyleUnderline"/>
          <w:highlight w:val="yellow"/>
        </w:rPr>
        <w:t>strategies</w:t>
      </w:r>
      <w:r w:rsidRPr="0014223B">
        <w:rPr>
          <w:rStyle w:val="StyleUnderline"/>
        </w:rPr>
        <w:t xml:space="preserve"> [23]. </w:t>
      </w:r>
    </w:p>
    <w:p w14:paraId="0275AAD4" w14:textId="77777777" w:rsidR="005D0343" w:rsidRPr="0014223B" w:rsidRDefault="005D0343" w:rsidP="005D0343">
      <w:r w:rsidRPr="0014223B">
        <w:t xml:space="preserve">B. Attributable Norms </w:t>
      </w:r>
    </w:p>
    <w:p w14:paraId="77272822" w14:textId="77777777" w:rsidR="005D0343" w:rsidRPr="0014223B" w:rsidRDefault="005D0343" w:rsidP="005D0343">
      <w:pPr>
        <w:rPr>
          <w:rStyle w:val="StyleUnderline"/>
        </w:rPr>
      </w:pPr>
      <w:r w:rsidRPr="0014223B">
        <w:t xml:space="preserve">There also exists a </w:t>
      </w:r>
      <w:r w:rsidRPr="0014223B">
        <w:rPr>
          <w:rStyle w:val="StyleUnderline"/>
        </w:rPr>
        <w:t xml:space="preserve">long-standing normative framework </w:t>
      </w:r>
      <w:proofErr w:type="spellStart"/>
      <w:r w:rsidRPr="0014223B">
        <w:rPr>
          <w:rStyle w:val="StyleUnderline"/>
        </w:rPr>
        <w:t>favouring</w:t>
      </w:r>
      <w:proofErr w:type="spellEnd"/>
      <w:r w:rsidRPr="0014223B">
        <w:rPr>
          <w:rStyle w:val="StyleUnderline"/>
        </w:rPr>
        <w:t xml:space="preserve"> the peaceful use of space. </w:t>
      </w:r>
      <w:r w:rsidRPr="0014223B">
        <w:t xml:space="preserve">The effectiveness of this regime, </w:t>
      </w:r>
      <w:proofErr w:type="spellStart"/>
      <w:r w:rsidRPr="0014223B">
        <w:t>centred</w:t>
      </w:r>
      <w:proofErr w:type="spellEnd"/>
      <w:r w:rsidRPr="0014223B">
        <w:t xml:space="preserve"> around </w:t>
      </w:r>
      <w:r w:rsidRPr="0014223B">
        <w:rPr>
          <w:rStyle w:val="StyleUnderline"/>
        </w:rPr>
        <w:t>the Outer Space Treaty (</w:t>
      </w:r>
      <w:r w:rsidRPr="005418DF">
        <w:rPr>
          <w:rStyle w:val="StyleUnderline"/>
          <w:highlight w:val="yellow"/>
        </w:rPr>
        <w:t>OST</w:t>
      </w:r>
      <w:r w:rsidRPr="0014223B">
        <w:rPr>
          <w:rStyle w:val="StyleUnderline"/>
        </w:rPr>
        <w:t>),</w:t>
      </w:r>
      <w:r w:rsidRPr="0014223B">
        <w:t xml:space="preserve"> is </w:t>
      </w:r>
      <w:r w:rsidRPr="0014223B">
        <w:rPr>
          <w:rStyle w:val="StyleUnderline"/>
        </w:rPr>
        <w:t>highly contentious and many have pointed out its serious legal and political shortcomings</w:t>
      </w:r>
      <w:r w:rsidRPr="0014223B">
        <w:t xml:space="preserve"> [24]</w:t>
      </w:r>
      <w:proofErr w:type="gramStart"/>
      <w:r w:rsidRPr="0014223B">
        <w:t>–[</w:t>
      </w:r>
      <w:proofErr w:type="gramEnd"/>
      <w:r w:rsidRPr="0014223B">
        <w:t xml:space="preserve">26]. Nevertheless, </w:t>
      </w:r>
      <w:r w:rsidRPr="0014223B">
        <w:rPr>
          <w:rStyle w:val="StyleUnderline"/>
        </w:rPr>
        <w:t xml:space="preserve">this status quo framework has somehow </w:t>
      </w:r>
      <w:r w:rsidRPr="005418DF">
        <w:rPr>
          <w:rStyle w:val="StyleUnderline"/>
          <w:highlight w:val="yellow"/>
        </w:rPr>
        <w:t>supported</w:t>
      </w:r>
      <w:r w:rsidRPr="0014223B">
        <w:rPr>
          <w:rStyle w:val="StyleUnderline"/>
        </w:rPr>
        <w:t xml:space="preserve"> over </w:t>
      </w:r>
      <w:r w:rsidRPr="005418DF">
        <w:rPr>
          <w:rStyle w:val="StyleUnderline"/>
          <w:highlight w:val="yellow"/>
        </w:rPr>
        <w:t>six decades of</w:t>
      </w:r>
      <w:r w:rsidRPr="0014223B">
        <w:rPr>
          <w:rStyle w:val="StyleUnderline"/>
        </w:rPr>
        <w:t xml:space="preserve"> relative </w:t>
      </w:r>
      <w:r w:rsidRPr="005418DF">
        <w:rPr>
          <w:rStyle w:val="StyleUnderline"/>
          <w:highlight w:val="yellow"/>
        </w:rPr>
        <w:t>peace</w:t>
      </w:r>
      <w:r w:rsidRPr="0014223B">
        <w:rPr>
          <w:rStyle w:val="StyleUnderline"/>
        </w:rPr>
        <w:t xml:space="preserve"> in orbit. </w:t>
      </w:r>
    </w:p>
    <w:p w14:paraId="2460FB6B" w14:textId="77777777" w:rsidR="000B53A2" w:rsidRDefault="005D0343" w:rsidP="005D0343">
      <w:pPr>
        <w:rPr>
          <w:rStyle w:val="StyleUnderline"/>
        </w:rPr>
      </w:pPr>
      <w:r w:rsidRPr="0014223B">
        <w:t xml:space="preserve">Over these six decades, </w:t>
      </w:r>
      <w:r w:rsidRPr="005418DF">
        <w:rPr>
          <w:rStyle w:val="StyleUnderline"/>
          <w:highlight w:val="yellow"/>
        </w:rPr>
        <w:t>norms</w:t>
      </w:r>
      <w:r w:rsidRPr="0014223B">
        <w:rPr>
          <w:rStyle w:val="StyleUnderline"/>
        </w:rPr>
        <w:t xml:space="preserve"> have </w:t>
      </w:r>
      <w:r w:rsidRPr="005418DF">
        <w:rPr>
          <w:rStyle w:val="StyleUnderline"/>
          <w:highlight w:val="yellow"/>
        </w:rPr>
        <w:t>become deeply ingrained</w:t>
      </w:r>
      <w:r w:rsidRPr="0014223B">
        <w:rPr>
          <w:rStyle w:val="StyleUnderline"/>
        </w:rPr>
        <w:t xml:space="preserve"> into the way states describe and perceive space weaponization. </w:t>
      </w:r>
      <w:r w:rsidRPr="0014223B">
        <w:t xml:space="preserve">This </w:t>
      </w:r>
      <w:r w:rsidRPr="0014223B">
        <w:rPr>
          <w:rStyle w:val="StyleUnderline"/>
        </w:rPr>
        <w:t>de facto codification was dramatically demonstrated in 2005 when the US found itself on the short end of a 160-1 UN vote after opposing a non-binding resolution on space weaponization.</w:t>
      </w:r>
      <w:r w:rsidRPr="0014223B">
        <w:t xml:space="preserve"> Although </w:t>
      </w:r>
      <w:r w:rsidRPr="0014223B">
        <w:rPr>
          <w:rStyle w:val="StyleUnderline"/>
        </w:rPr>
        <w:t>states have occasionally pushed the boundaries of these norms, this has typically occurred through incremental legal re-interpretation rather than outright opposition [27</w:t>
      </w:r>
      <w:r w:rsidRPr="0014223B">
        <w:t xml:space="preserve">]. </w:t>
      </w:r>
      <w:r w:rsidRPr="0014223B">
        <w:rPr>
          <w:rStyle w:val="StyleUnderline"/>
        </w:rPr>
        <w:t>Even</w:t>
      </w:r>
      <w:r w:rsidRPr="0014223B">
        <w:t xml:space="preserve"> the </w:t>
      </w:r>
      <w:r w:rsidRPr="005418DF">
        <w:rPr>
          <w:rStyle w:val="StyleUnderline"/>
          <w:highlight w:val="yellow"/>
        </w:rPr>
        <w:t>most notable incidents</w:t>
      </w:r>
      <w:r w:rsidRPr="0014223B">
        <w:t xml:space="preserve">, such as the 2007-2008 US and Chinese ASAT demonstrations, </w:t>
      </w:r>
      <w:r w:rsidRPr="0014223B">
        <w:rPr>
          <w:rStyle w:val="StyleUnderline"/>
        </w:rPr>
        <w:t xml:space="preserve">were </w:t>
      </w:r>
      <w:r w:rsidRPr="005418DF">
        <w:rPr>
          <w:rStyle w:val="StyleUnderline"/>
          <w:highlight w:val="yellow"/>
        </w:rPr>
        <w:t>couched in rhetoric</w:t>
      </w:r>
    </w:p>
    <w:p w14:paraId="2BD18E5C" w14:textId="77777777" w:rsidR="000B53A2" w:rsidRDefault="000B53A2" w:rsidP="005D0343">
      <w:pPr>
        <w:rPr>
          <w:rStyle w:val="StyleUnderline"/>
        </w:rPr>
      </w:pPr>
    </w:p>
    <w:p w14:paraId="76F89526" w14:textId="6FD3F775" w:rsidR="000B53A2" w:rsidRDefault="000B53A2" w:rsidP="005D0343">
      <w:pPr>
        <w:rPr>
          <w:rStyle w:val="StyleUnderline"/>
        </w:rPr>
      </w:pPr>
    </w:p>
    <w:p w14:paraId="4E24AB7F" w14:textId="77777777" w:rsidR="000B53A2" w:rsidRDefault="000B53A2" w:rsidP="005D0343">
      <w:pPr>
        <w:rPr>
          <w:rStyle w:val="StyleUnderline"/>
        </w:rPr>
      </w:pPr>
    </w:p>
    <w:p w14:paraId="343B8522" w14:textId="397EBCFB" w:rsidR="005D0343" w:rsidRPr="0014223B" w:rsidRDefault="005D0343" w:rsidP="005D0343">
      <w:pPr>
        <w:rPr>
          <w:rStyle w:val="StyleUnderline"/>
        </w:rPr>
      </w:pPr>
      <w:r w:rsidRPr="0014223B">
        <w:rPr>
          <w:rStyle w:val="StyleUnderline"/>
        </w:rPr>
        <w:t xml:space="preserve"> from both the norm violators and defenders, depicting space as a </w:t>
      </w:r>
      <w:proofErr w:type="gramStart"/>
      <w:r w:rsidRPr="0014223B">
        <w:rPr>
          <w:rStyle w:val="StyleUnderline"/>
        </w:rPr>
        <w:t>peaceful global commons</w:t>
      </w:r>
      <w:proofErr w:type="gramEnd"/>
      <w:r w:rsidRPr="0014223B">
        <w:t xml:space="preserve"> [27, p. 56]. Altogether, this suggests that </w:t>
      </w:r>
      <w:r w:rsidRPr="005418DF">
        <w:rPr>
          <w:rStyle w:val="StyleUnderline"/>
          <w:highlight w:val="yellow"/>
        </w:rPr>
        <w:t>states perceive real costs</w:t>
      </w:r>
      <w:r w:rsidRPr="0014223B">
        <w:rPr>
          <w:rStyle w:val="StyleUnderline"/>
        </w:rPr>
        <w:t xml:space="preserve"> to breaking this normative tradition and may even </w:t>
      </w:r>
      <w:r w:rsidRPr="005418DF">
        <w:rPr>
          <w:rStyle w:val="StyleUnderline"/>
          <w:highlight w:val="yellow"/>
        </w:rPr>
        <w:t>moderate</w:t>
      </w:r>
      <w:r w:rsidRPr="0014223B">
        <w:rPr>
          <w:rStyle w:val="StyleUnderline"/>
        </w:rPr>
        <w:t xml:space="preserve"> </w:t>
      </w:r>
      <w:r w:rsidRPr="005418DF">
        <w:rPr>
          <w:rStyle w:val="StyleUnderline"/>
          <w:highlight w:val="yellow"/>
        </w:rPr>
        <w:t xml:space="preserve">their </w:t>
      </w:r>
      <w:proofErr w:type="spellStart"/>
      <w:r w:rsidRPr="005418DF">
        <w:rPr>
          <w:rStyle w:val="StyleUnderline"/>
          <w:highlight w:val="yellow"/>
        </w:rPr>
        <w:t>behaviours</w:t>
      </w:r>
      <w:proofErr w:type="spellEnd"/>
      <w:r w:rsidRPr="0014223B">
        <w:rPr>
          <w:rStyle w:val="StyleUnderline"/>
        </w:rPr>
        <w:t xml:space="preserve"> accordingly. </w:t>
      </w:r>
    </w:p>
    <w:p w14:paraId="6A6F3F97" w14:textId="77777777" w:rsidR="005D0343" w:rsidRPr="0014223B" w:rsidRDefault="005D0343" w:rsidP="005D0343">
      <w:r w:rsidRPr="0014223B">
        <w:lastRenderedPageBreak/>
        <w:t xml:space="preserve">One further factor supporting this norms regime is the </w:t>
      </w:r>
      <w:r w:rsidRPr="005418DF">
        <w:rPr>
          <w:rStyle w:val="StyleUnderline"/>
          <w:highlight w:val="yellow"/>
        </w:rPr>
        <w:t>high degree of attributability</w:t>
      </w:r>
      <w:r w:rsidRPr="0014223B">
        <w:rPr>
          <w:rStyle w:val="StyleUnderline"/>
        </w:rPr>
        <w:t xml:space="preserve"> surrounding ASAT weapons.</w:t>
      </w:r>
      <w:r w:rsidRPr="0014223B">
        <w:t xml:space="preserve"> For </w:t>
      </w:r>
      <w:r w:rsidRPr="0014223B">
        <w:rPr>
          <w:rStyle w:val="StyleUnderline"/>
        </w:rPr>
        <w:t xml:space="preserve">kinetic ASAT technology, plausible deniability and </w:t>
      </w:r>
      <w:r w:rsidRPr="005418DF">
        <w:rPr>
          <w:rStyle w:val="StyleUnderline"/>
          <w:highlight w:val="yellow"/>
        </w:rPr>
        <w:t>stealth</w:t>
      </w:r>
      <w:r w:rsidRPr="0014223B">
        <w:rPr>
          <w:rStyle w:val="StyleUnderline"/>
        </w:rPr>
        <w:t xml:space="preserve"> are essentially </w:t>
      </w:r>
      <w:r w:rsidRPr="005418DF">
        <w:rPr>
          <w:rStyle w:val="StyleUnderline"/>
          <w:highlight w:val="yellow"/>
        </w:rPr>
        <w:t>impossible</w:t>
      </w:r>
      <w:r w:rsidRPr="0014223B">
        <w:rPr>
          <w:rStyle w:val="StyleUnderline"/>
        </w:rPr>
        <w:t xml:space="preserve">. </w:t>
      </w:r>
      <w:r w:rsidRPr="0014223B">
        <w:t xml:space="preserve">The </w:t>
      </w:r>
      <w:r w:rsidRPr="0014223B">
        <w:rPr>
          <w:rStyle w:val="StyleUnderline"/>
        </w:rPr>
        <w:t xml:space="preserve">literally </w:t>
      </w:r>
      <w:r w:rsidRPr="005418DF">
        <w:rPr>
          <w:rStyle w:val="StyleUnderline"/>
          <w:highlight w:val="yellow"/>
        </w:rPr>
        <w:t>explosive act of launching</w:t>
      </w:r>
      <w:r w:rsidRPr="0014223B">
        <w:rPr>
          <w:rStyle w:val="StyleUnderline"/>
        </w:rPr>
        <w:t xml:space="preserve"> a rocket cannot evade detection and, if used offensively, retaliation.</w:t>
      </w:r>
      <w:r w:rsidRPr="0014223B">
        <w:t xml:space="preserve"> This </w:t>
      </w:r>
      <w:r w:rsidRPr="0014223B">
        <w:rPr>
          <w:rStyle w:val="StyleUnderline"/>
        </w:rPr>
        <w:t xml:space="preserve">imposes </w:t>
      </w:r>
      <w:r w:rsidRPr="005418DF">
        <w:rPr>
          <w:rStyle w:val="StyleUnderline"/>
          <w:highlight w:val="yellow"/>
        </w:rPr>
        <w:t>high</w:t>
      </w:r>
      <w:r w:rsidRPr="0014223B">
        <w:rPr>
          <w:rStyle w:val="StyleUnderline"/>
        </w:rPr>
        <w:t xml:space="preserve"> </w:t>
      </w:r>
      <w:r w:rsidRPr="005418DF">
        <w:rPr>
          <w:rStyle w:val="StyleUnderline"/>
          <w:highlight w:val="yellow"/>
        </w:rPr>
        <w:t>diplomatic costs</w:t>
      </w:r>
      <w:r w:rsidRPr="0014223B">
        <w:rPr>
          <w:rStyle w:val="StyleUnderline"/>
        </w:rPr>
        <w:t xml:space="preserve"> on ASAT usage and testing,</w:t>
      </w:r>
      <w:r w:rsidRPr="0014223B">
        <w:t xml:space="preserve"> particularly during peacetime. </w:t>
      </w:r>
    </w:p>
    <w:p w14:paraId="48E786AE" w14:textId="77777777" w:rsidR="005D0343" w:rsidRPr="0014223B" w:rsidRDefault="005D0343" w:rsidP="005D0343">
      <w:r w:rsidRPr="0014223B">
        <w:t xml:space="preserve">C. Environmental Interdependence </w:t>
      </w:r>
    </w:p>
    <w:p w14:paraId="7526A097" w14:textId="77777777" w:rsidR="005D0343" w:rsidRPr="0014223B" w:rsidRDefault="005D0343" w:rsidP="005D0343">
      <w:pPr>
        <w:rPr>
          <w:u w:val="single"/>
        </w:rPr>
      </w:pPr>
      <w:r w:rsidRPr="0014223B">
        <w:t xml:space="preserve">A </w:t>
      </w:r>
      <w:r w:rsidRPr="0014223B">
        <w:rPr>
          <w:rStyle w:val="StyleUnderline"/>
        </w:rPr>
        <w:t xml:space="preserve">third stabilizing force relates to the </w:t>
      </w:r>
      <w:r w:rsidRPr="005418DF">
        <w:rPr>
          <w:rStyle w:val="StyleUnderline"/>
          <w:highlight w:val="yellow"/>
        </w:rPr>
        <w:t>orbital debris</w:t>
      </w:r>
      <w:r w:rsidRPr="0014223B">
        <w:rPr>
          <w:rStyle w:val="StyleUnderline"/>
        </w:rPr>
        <w:t xml:space="preserve"> consequences of ASATs</w:t>
      </w:r>
      <w:r w:rsidRPr="0014223B">
        <w:t xml:space="preserve">. </w:t>
      </w:r>
      <w:r w:rsidRPr="0014223B">
        <w:rPr>
          <w:rStyle w:val="StyleUnderline"/>
        </w:rPr>
        <w:t>China’s</w:t>
      </w:r>
      <w:r w:rsidRPr="0014223B">
        <w:t xml:space="preserve"> </w:t>
      </w:r>
      <w:r w:rsidRPr="0014223B">
        <w:rPr>
          <w:rStyle w:val="StyleUnderline"/>
        </w:rPr>
        <w:t>2007 ASAT demonstration was the largest debris-generating event in history</w:t>
      </w:r>
      <w:r w:rsidRPr="0014223B">
        <w:t xml:space="preserve">, as the targeted satellite </w:t>
      </w:r>
      <w:r w:rsidRPr="0014223B">
        <w:rPr>
          <w:rStyle w:val="StyleUnderline"/>
        </w:rPr>
        <w:t>dissipated into thousands of dangerous debris particles</w:t>
      </w:r>
      <w:r w:rsidRPr="0014223B">
        <w:t xml:space="preserve"> [28, p. 4]. Since debris particles are indiscriminate and unpredictable, they often </w:t>
      </w:r>
      <w:r w:rsidRPr="005418DF">
        <w:rPr>
          <w:rStyle w:val="StyleUnderline"/>
          <w:highlight w:val="yellow"/>
        </w:rPr>
        <w:t>threaten</w:t>
      </w:r>
      <w:r w:rsidRPr="0014223B">
        <w:rPr>
          <w:rStyle w:val="StyleUnderline"/>
        </w:rPr>
        <w:t xml:space="preserve"> the </w:t>
      </w:r>
      <w:r w:rsidRPr="005418DF">
        <w:rPr>
          <w:rStyle w:val="StyleUnderline"/>
          <w:highlight w:val="yellow"/>
        </w:rPr>
        <w:t>attacker’s</w:t>
      </w:r>
      <w:r w:rsidRPr="0014223B">
        <w:rPr>
          <w:rStyle w:val="StyleUnderline"/>
        </w:rPr>
        <w:t xml:space="preserve"> own space </w:t>
      </w:r>
      <w:r w:rsidRPr="005418DF">
        <w:rPr>
          <w:rStyle w:val="StyleUnderline"/>
          <w:highlight w:val="yellow"/>
        </w:rPr>
        <w:t>assets</w:t>
      </w:r>
      <w:r w:rsidRPr="0014223B">
        <w:rPr>
          <w:rStyle w:val="StyleUnderline"/>
        </w:rPr>
        <w:t xml:space="preserve"> </w:t>
      </w:r>
      <w:r w:rsidRPr="0014223B">
        <w:t xml:space="preserve">[22, p. 420]. This is </w:t>
      </w:r>
      <w:r w:rsidRPr="0014223B">
        <w:rPr>
          <w:rStyle w:val="StyleUnderline"/>
        </w:rPr>
        <w:t>compounded by Kessler syndrome</w:t>
      </w:r>
      <w:r w:rsidRPr="0014223B">
        <w:t xml:space="preserve">, a phenomenon whereby orbital debris ‘breeds’ as large pieces of debris collide and disintegrate. As space debris remains in orbit for hundreds of years, the </w:t>
      </w:r>
      <w:r w:rsidRPr="0014223B">
        <w:rPr>
          <w:rStyle w:val="StyleUnderline"/>
        </w:rPr>
        <w:t xml:space="preserve">cascade effect of an </w:t>
      </w:r>
      <w:r w:rsidRPr="005418DF">
        <w:rPr>
          <w:rStyle w:val="StyleUnderline"/>
          <w:highlight w:val="yellow"/>
        </w:rPr>
        <w:t>ASAT attack can constrain</w:t>
      </w:r>
      <w:r w:rsidRPr="0014223B">
        <w:rPr>
          <w:rStyle w:val="StyleUnderline"/>
        </w:rPr>
        <w:t xml:space="preserve"> the attacker’s </w:t>
      </w:r>
      <w:r w:rsidRPr="005418DF">
        <w:rPr>
          <w:rStyle w:val="StyleUnderline"/>
          <w:highlight w:val="yellow"/>
        </w:rPr>
        <w:t>long-term use of space</w:t>
      </w:r>
      <w:r w:rsidRPr="0014223B">
        <w:t xml:space="preserve"> [29, pp. 295– 296]. </w:t>
      </w:r>
      <w:r w:rsidRPr="0014223B">
        <w:rPr>
          <w:rStyle w:val="StyleUnderline"/>
        </w:rPr>
        <w:t>Any state with kinetic ASAT capabilities</w:t>
      </w:r>
      <w:r w:rsidRPr="0014223B">
        <w:t xml:space="preserve"> will </w:t>
      </w:r>
      <w:r w:rsidRPr="0014223B">
        <w:rPr>
          <w:rStyle w:val="StyleUnderline"/>
        </w:rPr>
        <w:t>likely also operate satellites</w:t>
      </w:r>
      <w:r w:rsidRPr="0014223B">
        <w:t xml:space="preserve"> of its own, and </w:t>
      </w:r>
      <w:r w:rsidRPr="0014223B">
        <w:rPr>
          <w:rStyle w:val="StyleUnderline"/>
        </w:rPr>
        <w:t>they are necessarily exposed to this collateral damage threat</w:t>
      </w:r>
      <w:r w:rsidRPr="0014223B">
        <w:t xml:space="preserve">. Space </w:t>
      </w:r>
      <w:r w:rsidRPr="0014223B">
        <w:rPr>
          <w:rStyle w:val="StyleUnderline"/>
        </w:rPr>
        <w:t xml:space="preserve">debris thus </w:t>
      </w:r>
      <w:r w:rsidRPr="005418DF">
        <w:rPr>
          <w:rStyle w:val="StyleUnderline"/>
          <w:highlight w:val="yellow"/>
        </w:rPr>
        <w:t>acts as a strong strategic deterrent</w:t>
      </w:r>
      <w:r w:rsidRPr="0014223B">
        <w:rPr>
          <w:rStyle w:val="StyleUnderline"/>
        </w:rPr>
        <w:t xml:space="preserve"> to ASAT usage.</w:t>
      </w:r>
    </w:p>
    <w:p w14:paraId="65EBC9D3" w14:textId="77777777" w:rsidR="005D0343" w:rsidRPr="0014223B" w:rsidRDefault="005D0343" w:rsidP="005D0343"/>
    <w:p w14:paraId="7CB3731B" w14:textId="77777777" w:rsidR="005D0343" w:rsidRPr="005D0343" w:rsidRDefault="005D0343" w:rsidP="005D0343"/>
    <w:p w14:paraId="750C9071" w14:textId="34569ADB" w:rsidR="009E298E" w:rsidRPr="0014223B" w:rsidRDefault="009E298E" w:rsidP="00B14695">
      <w:pPr>
        <w:pStyle w:val="Heading4"/>
        <w:numPr>
          <w:ilvl w:val="0"/>
          <w:numId w:val="19"/>
        </w:numPr>
        <w:rPr>
          <w:rFonts w:cs="Calibri"/>
        </w:rPr>
      </w:pPr>
      <w:r w:rsidRPr="0014223B">
        <w:rPr>
          <w:rFonts w:cs="Calibri"/>
        </w:rPr>
        <w:t>Debris creates deterrence by raising the bar for conflict – international norms fail</w:t>
      </w:r>
    </w:p>
    <w:p w14:paraId="7E0E307D" w14:textId="77777777" w:rsidR="009E298E" w:rsidRPr="0014223B" w:rsidRDefault="009E298E" w:rsidP="009E298E">
      <w:pPr>
        <w:rPr>
          <w:rStyle w:val="Style13ptBold"/>
          <w:b w:val="0"/>
          <w:bCs/>
        </w:rPr>
      </w:pPr>
      <w:r w:rsidRPr="0014223B">
        <w:rPr>
          <w:rStyle w:val="Style13ptBold"/>
        </w:rPr>
        <w:t xml:space="preserve">Miller 7/31 </w:t>
      </w:r>
      <w:r w:rsidRPr="0014223B">
        <w:rPr>
          <w:rStyle w:val="Style13ptBold"/>
          <w:sz w:val="16"/>
          <w:szCs w:val="16"/>
        </w:rPr>
        <w:t xml:space="preserve">[(Gregory, </w:t>
      </w:r>
      <w:r w:rsidRPr="0014223B">
        <w:rPr>
          <w:szCs w:val="16"/>
        </w:rPr>
        <w:t>Chair of the Department of Space Power at the Air Command and Staff College, Ph.D. in Political Science from The Ohio State University</w:t>
      </w:r>
      <w:r w:rsidRPr="0014223B">
        <w:rPr>
          <w:rStyle w:val="Style13ptBold"/>
          <w:sz w:val="16"/>
          <w:szCs w:val="16"/>
        </w:rPr>
        <w:t>) “</w:t>
      </w:r>
      <w:r w:rsidRPr="0014223B">
        <w:rPr>
          <w:szCs w:val="16"/>
        </w:rPr>
        <w:t>Deterrence by Debris: The Downside to Cleaning up Space,” Space Policy, 7/31/2021] JL</w:t>
      </w:r>
    </w:p>
    <w:p w14:paraId="01672BEB" w14:textId="77777777" w:rsidR="009E298E" w:rsidRPr="0014223B" w:rsidRDefault="009E298E" w:rsidP="009E298E">
      <w:pPr>
        <w:rPr>
          <w:sz w:val="12"/>
        </w:rPr>
      </w:pPr>
      <w:r w:rsidRPr="0014223B">
        <w:rPr>
          <w:sz w:val="12"/>
        </w:rPr>
        <w:t xml:space="preserve">The danger of kinetic strikes increasing orbital debris is a common theme in the literature, but </w:t>
      </w:r>
      <w:r w:rsidRPr="0014223B">
        <w:rPr>
          <w:rStyle w:val="StyleUnderline"/>
        </w:rPr>
        <w:t>the positive deterrent effects of some debris are often overlooked</w:t>
      </w:r>
      <w:r w:rsidRPr="0014223B">
        <w:rPr>
          <w:sz w:val="12"/>
        </w:rPr>
        <w:t xml:space="preserve">. The </w:t>
      </w:r>
      <w:r w:rsidRPr="005418DF">
        <w:rPr>
          <w:rStyle w:val="Emphasis"/>
          <w:highlight w:val="yellow"/>
        </w:rPr>
        <w:t>debris</w:t>
      </w:r>
      <w:r w:rsidRPr="0014223B">
        <w:rPr>
          <w:rStyle w:val="Emphasis"/>
        </w:rPr>
        <w:t xml:space="preserve"> resulting from destroyed satellites, or other space objects, </w:t>
      </w:r>
      <w:r w:rsidRPr="005418DF">
        <w:rPr>
          <w:rStyle w:val="Emphasis"/>
          <w:highlight w:val="yellow"/>
        </w:rPr>
        <w:t>creates a deterrent</w:t>
      </w:r>
      <w:r w:rsidRPr="0014223B">
        <w:rPr>
          <w:rStyle w:val="Emphasis"/>
        </w:rPr>
        <w:t xml:space="preserve"> effect</w:t>
      </w:r>
      <w:r w:rsidRPr="0014223B">
        <w:rPr>
          <w:rStyle w:val="StyleUnderline"/>
        </w:rPr>
        <w:t xml:space="preserve"> </w:t>
      </w:r>
      <w:r w:rsidRPr="005418DF">
        <w:rPr>
          <w:rStyle w:val="StyleUnderline"/>
          <w:highlight w:val="yellow"/>
        </w:rPr>
        <w:t>on actors who might otherwise violate</w:t>
      </w:r>
      <w:r w:rsidRPr="0014223B">
        <w:rPr>
          <w:rStyle w:val="StyleUnderline"/>
        </w:rPr>
        <w:t xml:space="preserve"> international </w:t>
      </w:r>
      <w:r w:rsidRPr="005418DF">
        <w:rPr>
          <w:rStyle w:val="StyleUnderline"/>
          <w:highlight w:val="yellow"/>
        </w:rPr>
        <w:t>norms and strike</w:t>
      </w:r>
      <w:r w:rsidRPr="0014223B">
        <w:rPr>
          <w:rStyle w:val="StyleUnderline"/>
        </w:rPr>
        <w:t xml:space="preserve"> at objects in space, either </w:t>
      </w:r>
      <w:r w:rsidRPr="005418DF">
        <w:rPr>
          <w:rStyle w:val="StyleUnderline"/>
          <w:highlight w:val="yellow"/>
        </w:rPr>
        <w:t>to test</w:t>
      </w:r>
      <w:r w:rsidRPr="0014223B">
        <w:rPr>
          <w:rStyle w:val="StyleUnderline"/>
        </w:rPr>
        <w:t xml:space="preserve"> their </w:t>
      </w:r>
      <w:r w:rsidRPr="005418DF">
        <w:rPr>
          <w:rStyle w:val="StyleUnderline"/>
          <w:highlight w:val="yellow"/>
        </w:rPr>
        <w:t>capabilities or as</w:t>
      </w:r>
      <w:r w:rsidRPr="0014223B">
        <w:rPr>
          <w:rStyle w:val="StyleUnderline"/>
        </w:rPr>
        <w:t xml:space="preserve"> an act of </w:t>
      </w:r>
      <w:r w:rsidRPr="005418DF">
        <w:rPr>
          <w:rStyle w:val="StyleUnderline"/>
          <w:highlight w:val="yellow"/>
        </w:rPr>
        <w:t>hostilities</w:t>
      </w:r>
      <w:r w:rsidRPr="0014223B">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5418DF">
        <w:rPr>
          <w:rStyle w:val="StyleUnderline"/>
          <w:highlight w:val="yellow"/>
        </w:rPr>
        <w:t>debris can increase</w:t>
      </w:r>
      <w:r w:rsidRPr="0014223B">
        <w:rPr>
          <w:rStyle w:val="StyleUnderline"/>
        </w:rPr>
        <w:t xml:space="preserve"> the </w:t>
      </w:r>
      <w:r w:rsidRPr="005418DF">
        <w:rPr>
          <w:rStyle w:val="StyleUnderline"/>
          <w:highlight w:val="yellow"/>
        </w:rPr>
        <w:t>future costs to the aggressor, even if their initial attack succeeds</w:t>
      </w:r>
      <w:r w:rsidRPr="0014223B">
        <w:rPr>
          <w:rStyle w:val="StyleUnderline"/>
        </w:rPr>
        <w:t>, and thus it has a similar restraining effect on certain behavior</w:t>
      </w:r>
      <w:r w:rsidRPr="0014223B">
        <w:rPr>
          <w:sz w:val="12"/>
        </w:rPr>
        <w:t xml:space="preserve">. Like the automated response of the U.S. tripwire in West Germany, </w:t>
      </w:r>
      <w:r w:rsidRPr="0014223B">
        <w:rPr>
          <w:rStyle w:val="StyleUnderline"/>
        </w:rPr>
        <w:t>the threat that debris can pose to state interests acts as a form of deterrence</w:t>
      </w:r>
      <w:r w:rsidRPr="0014223B">
        <w:rPr>
          <w:sz w:val="12"/>
        </w:rPr>
        <w:t xml:space="preserve">, at least to prevent some actors from taking certain types of actions. </w:t>
      </w:r>
      <w:r w:rsidRPr="005418DF">
        <w:rPr>
          <w:rStyle w:val="Emphasis"/>
          <w:highlight w:val="yellow"/>
        </w:rPr>
        <w:t>Removing the danger of debris will weaken</w:t>
      </w:r>
      <w:r w:rsidRPr="0014223B">
        <w:rPr>
          <w:rStyle w:val="Emphasis"/>
        </w:rPr>
        <w:t xml:space="preserve"> that </w:t>
      </w:r>
      <w:r w:rsidRPr="005418DF">
        <w:rPr>
          <w:rStyle w:val="Emphasis"/>
          <w:highlight w:val="yellow"/>
        </w:rPr>
        <w:t>restraint and</w:t>
      </w:r>
      <w:r w:rsidRPr="0014223B">
        <w:rPr>
          <w:rStyle w:val="Emphasis"/>
        </w:rPr>
        <w:t xml:space="preserve"> thus weaken </w:t>
      </w:r>
      <w:r w:rsidRPr="005418DF">
        <w:rPr>
          <w:rStyle w:val="Emphasis"/>
          <w:highlight w:val="yellow"/>
        </w:rPr>
        <w:t>deterrence, making ASAT tests and hostile actions</w:t>
      </w:r>
      <w:r w:rsidRPr="0014223B">
        <w:rPr>
          <w:rStyle w:val="Emphasis"/>
        </w:rPr>
        <w:t xml:space="preserve"> in space </w:t>
      </w:r>
      <w:r w:rsidRPr="005418DF">
        <w:rPr>
          <w:rStyle w:val="Emphasis"/>
          <w:highlight w:val="yellow"/>
        </w:rPr>
        <w:t>more likely</w:t>
      </w:r>
      <w:r w:rsidRPr="0014223B">
        <w:rPr>
          <w:sz w:val="12"/>
        </w:rPr>
        <w:t xml:space="preserve">. </w:t>
      </w:r>
    </w:p>
    <w:p w14:paraId="6E0C7743" w14:textId="77777777" w:rsidR="009E298E" w:rsidRPr="0014223B" w:rsidRDefault="009E298E" w:rsidP="009E298E">
      <w:pPr>
        <w:rPr>
          <w:sz w:val="12"/>
        </w:rPr>
      </w:pPr>
      <w:r w:rsidRPr="0014223B">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14223B">
        <w:rPr>
          <w:sz w:val="12"/>
        </w:rPr>
        <w:t>lead</w:t>
      </w:r>
      <w:proofErr w:type="gramEnd"/>
      <w:r w:rsidRPr="0014223B">
        <w:rPr>
          <w:sz w:val="12"/>
        </w:rPr>
        <w:t xml:space="preserve"> to the damage of another state’s property. Likewise, </w:t>
      </w:r>
      <w:r w:rsidRPr="0014223B">
        <w:rPr>
          <w:rStyle w:val="StyleUnderline"/>
        </w:rPr>
        <w:t xml:space="preserve">there are </w:t>
      </w:r>
      <w:r w:rsidRPr="005418DF">
        <w:rPr>
          <w:rStyle w:val="StyleUnderline"/>
          <w:highlight w:val="yellow"/>
        </w:rPr>
        <w:t>international norms</w:t>
      </w:r>
      <w:r w:rsidRPr="0014223B">
        <w:rPr>
          <w:sz w:val="12"/>
          <w:szCs w:val="12"/>
        </w:rPr>
        <w:t xml:space="preserve"> (informal but expected rules of behavior) </w:t>
      </w:r>
      <w:r w:rsidRPr="0014223B">
        <w:rPr>
          <w:rStyle w:val="StyleUnderline"/>
        </w:rPr>
        <w:t>against the weaponization of space</w:t>
      </w:r>
      <w:r w:rsidRPr="0014223B">
        <w:rPr>
          <w:sz w:val="12"/>
        </w:rPr>
        <w:t xml:space="preserve">. But these </w:t>
      </w:r>
      <w:r w:rsidRPr="0014223B">
        <w:rPr>
          <w:rStyle w:val="StyleUnderline"/>
        </w:rPr>
        <w:t xml:space="preserve">norms </w:t>
      </w:r>
      <w:r w:rsidRPr="005418DF">
        <w:rPr>
          <w:rStyle w:val="StyleUnderline"/>
          <w:highlight w:val="yellow"/>
        </w:rPr>
        <w:t>seem to be in decline</w:t>
      </w:r>
      <w:r w:rsidRPr="0014223B">
        <w:rPr>
          <w:sz w:val="12"/>
        </w:rPr>
        <w:t xml:space="preserve"> [31], and </w:t>
      </w:r>
      <w:r w:rsidRPr="0014223B">
        <w:rPr>
          <w:rStyle w:val="StyleUnderline"/>
        </w:rPr>
        <w:t>such norms only deter a state from engaging in certain types of behavior if the state cares about following norms</w:t>
      </w:r>
      <w:r w:rsidRPr="0014223B">
        <w:rPr>
          <w:sz w:val="12"/>
        </w:rPr>
        <w:t xml:space="preserve">, if it cares about how states perceive its behavior, or if it believes other states are willing to enforce the norms. </w:t>
      </w:r>
      <w:r w:rsidRPr="0014223B">
        <w:rPr>
          <w:rStyle w:val="StyleUnderline"/>
        </w:rPr>
        <w:t xml:space="preserve">The beauty of </w:t>
      </w:r>
      <w:r w:rsidRPr="005418DF">
        <w:rPr>
          <w:rStyle w:val="Emphasis"/>
          <w:highlight w:val="yellow"/>
        </w:rPr>
        <w:t>debris as a deterrent</w:t>
      </w:r>
      <w:r w:rsidRPr="0014223B">
        <w:rPr>
          <w:rStyle w:val="StyleUnderline"/>
        </w:rPr>
        <w:t xml:space="preserve"> is that it </w:t>
      </w:r>
      <w:r w:rsidRPr="005418DF">
        <w:rPr>
          <w:rStyle w:val="Emphasis"/>
          <w:highlight w:val="yellow"/>
        </w:rPr>
        <w:t>does not rely</w:t>
      </w:r>
      <w:r w:rsidRPr="0014223B">
        <w:rPr>
          <w:rStyle w:val="Emphasis"/>
        </w:rPr>
        <w:t xml:space="preserve"> on the </w:t>
      </w:r>
      <w:r w:rsidRPr="005418DF">
        <w:rPr>
          <w:rStyle w:val="Emphasis"/>
          <w:highlight w:val="yellow"/>
        </w:rPr>
        <w:t>enforcement</w:t>
      </w:r>
      <w:r w:rsidRPr="0014223B">
        <w:rPr>
          <w:rStyle w:val="Emphasis"/>
        </w:rPr>
        <w:t xml:space="preserve"> of norms </w:t>
      </w:r>
      <w:r w:rsidRPr="005418DF">
        <w:rPr>
          <w:rStyle w:val="Emphasis"/>
          <w:highlight w:val="yellow"/>
        </w:rPr>
        <w:t>or</w:t>
      </w:r>
      <w:r w:rsidRPr="0014223B">
        <w:rPr>
          <w:rStyle w:val="Emphasis"/>
        </w:rPr>
        <w:t xml:space="preserve"> the </w:t>
      </w:r>
      <w:r w:rsidRPr="005418DF">
        <w:rPr>
          <w:rStyle w:val="Emphasis"/>
          <w:highlight w:val="yellow"/>
        </w:rPr>
        <w:t>credibility</w:t>
      </w:r>
      <w:r w:rsidRPr="0014223B">
        <w:rPr>
          <w:rStyle w:val="Emphasis"/>
        </w:rPr>
        <w:t xml:space="preserve"> of states to succeed</w:t>
      </w:r>
      <w:r w:rsidRPr="0014223B">
        <w:rPr>
          <w:sz w:val="12"/>
        </w:rPr>
        <w:t>.</w:t>
      </w:r>
    </w:p>
    <w:p w14:paraId="1F6600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B471C"/>
    <w:multiLevelType w:val="hybridMultilevel"/>
    <w:tmpl w:val="32E4D4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8154E5"/>
    <w:multiLevelType w:val="hybridMultilevel"/>
    <w:tmpl w:val="EEAAA3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FD0B23"/>
    <w:multiLevelType w:val="hybridMultilevel"/>
    <w:tmpl w:val="01FA3C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7095D"/>
    <w:multiLevelType w:val="hybridMultilevel"/>
    <w:tmpl w:val="4B5EA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864BD4"/>
    <w:multiLevelType w:val="hybridMultilevel"/>
    <w:tmpl w:val="32E4D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44680E"/>
    <w:multiLevelType w:val="hybridMultilevel"/>
    <w:tmpl w:val="1F10291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B2A62"/>
    <w:multiLevelType w:val="hybridMultilevel"/>
    <w:tmpl w:val="87E288E4"/>
    <w:lvl w:ilvl="0" w:tplc="0DE46A3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7E2E44"/>
    <w:multiLevelType w:val="hybridMultilevel"/>
    <w:tmpl w:val="42CC17C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7"/>
  </w:num>
  <w:num w:numId="15">
    <w:abstractNumId w:val="13"/>
  </w:num>
  <w:num w:numId="16">
    <w:abstractNumId w:val="15"/>
  </w:num>
  <w:num w:numId="17">
    <w:abstractNumId w:val="14"/>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0962"/>
    <w:rsid w:val="000029E3"/>
    <w:rsid w:val="000029E8"/>
    <w:rsid w:val="00004225"/>
    <w:rsid w:val="000066CA"/>
    <w:rsid w:val="00007264"/>
    <w:rsid w:val="000076A9"/>
    <w:rsid w:val="0001246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962"/>
    <w:rsid w:val="0008785F"/>
    <w:rsid w:val="00090CBE"/>
    <w:rsid w:val="00094DEC"/>
    <w:rsid w:val="000A2D8A"/>
    <w:rsid w:val="000B53A2"/>
    <w:rsid w:val="000D26A6"/>
    <w:rsid w:val="000D2B90"/>
    <w:rsid w:val="000D6ED8"/>
    <w:rsid w:val="000D717B"/>
    <w:rsid w:val="00100B28"/>
    <w:rsid w:val="00117316"/>
    <w:rsid w:val="001209B4"/>
    <w:rsid w:val="00132E2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57F"/>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F6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AB2"/>
    <w:rsid w:val="0058349C"/>
    <w:rsid w:val="00585FBE"/>
    <w:rsid w:val="005870E8"/>
    <w:rsid w:val="0058789C"/>
    <w:rsid w:val="005A4D4E"/>
    <w:rsid w:val="005A7237"/>
    <w:rsid w:val="005B21FA"/>
    <w:rsid w:val="005B3244"/>
    <w:rsid w:val="005B6EE8"/>
    <w:rsid w:val="005B7731"/>
    <w:rsid w:val="005C4515"/>
    <w:rsid w:val="005C5602"/>
    <w:rsid w:val="005C74A6"/>
    <w:rsid w:val="005D034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CC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158"/>
    <w:rsid w:val="009E160D"/>
    <w:rsid w:val="009E298E"/>
    <w:rsid w:val="009F1CBB"/>
    <w:rsid w:val="009F3305"/>
    <w:rsid w:val="009F6FB2"/>
    <w:rsid w:val="00A071C0"/>
    <w:rsid w:val="00A22670"/>
    <w:rsid w:val="00A24B35"/>
    <w:rsid w:val="00A271BA"/>
    <w:rsid w:val="00A27F86"/>
    <w:rsid w:val="00A3726E"/>
    <w:rsid w:val="00A431C6"/>
    <w:rsid w:val="00A54315"/>
    <w:rsid w:val="00A60FBC"/>
    <w:rsid w:val="00A65C0B"/>
    <w:rsid w:val="00A776BA"/>
    <w:rsid w:val="00A81FD2"/>
    <w:rsid w:val="00A8441A"/>
    <w:rsid w:val="00A8674A"/>
    <w:rsid w:val="00A86AF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695"/>
    <w:rsid w:val="00B24662"/>
    <w:rsid w:val="00B3569C"/>
    <w:rsid w:val="00B43676"/>
    <w:rsid w:val="00B53DD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3D8"/>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B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86"/>
    <w:rsid w:val="00F57FFB"/>
    <w:rsid w:val="00F601E6"/>
    <w:rsid w:val="00F73954"/>
    <w:rsid w:val="00F94060"/>
    <w:rsid w:val="00FA56F6"/>
    <w:rsid w:val="00FB0C9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D480F6"/>
  <w14:defaultImageDpi w14:val="300"/>
  <w15:docId w15:val="{9C019F53-A209-7441-8A3F-D91182549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09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0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09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09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0809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09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0962"/>
  </w:style>
  <w:style w:type="character" w:customStyle="1" w:styleId="Heading1Char">
    <w:name w:val="Heading 1 Char"/>
    <w:aliases w:val="Pocket Char"/>
    <w:basedOn w:val="DefaultParagraphFont"/>
    <w:link w:val="Heading1"/>
    <w:uiPriority w:val="9"/>
    <w:rsid w:val="000809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09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09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0809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8096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8096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809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096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080962"/>
    <w:rPr>
      <w:color w:val="auto"/>
      <w:u w:val="none"/>
    </w:rPr>
  </w:style>
  <w:style w:type="paragraph" w:styleId="DocumentMap">
    <w:name w:val="Document Map"/>
    <w:basedOn w:val="Normal"/>
    <w:link w:val="DocumentMapChar"/>
    <w:uiPriority w:val="99"/>
    <w:semiHidden/>
    <w:unhideWhenUsed/>
    <w:rsid w:val="000809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0962"/>
    <w:rPr>
      <w:rFonts w:ascii="Lucida Grande" w:hAnsi="Lucida Grande" w:cs="Lucida Grande"/>
    </w:rPr>
  </w:style>
  <w:style w:type="paragraph" w:customStyle="1" w:styleId="textbold">
    <w:name w:val="text bold"/>
    <w:basedOn w:val="Normal"/>
    <w:link w:val="Emphasis"/>
    <w:uiPriority w:val="20"/>
    <w:qFormat/>
    <w:rsid w:val="0008096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0809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080962"/>
    <w:pPr>
      <w:ind w:left="720"/>
      <w:contextualSpacing/>
    </w:pPr>
  </w:style>
  <w:style w:type="paragraph" w:customStyle="1" w:styleId="Emphasis1">
    <w:name w:val="Emphasis1"/>
    <w:basedOn w:val="Normal"/>
    <w:autoRedefine/>
    <w:uiPriority w:val="20"/>
    <w:qFormat/>
    <w:rsid w:val="00582A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ont use,No Spacing41,No Spacing111112,Tag and Cite,nonunderlined,Tag and Ci,No Spacing7"/>
    <w:basedOn w:val="Heading1"/>
    <w:autoRedefine/>
    <w:uiPriority w:val="99"/>
    <w:qFormat/>
    <w:rsid w:val="00582AB2"/>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hyperlink" Target="https://foreignpolicy.com/2019/07/20/space-research-can-save-the-planet-again-climate-change-environment/)//marlborough-wr/"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hyperlink" Target="https://www.diu.mil/news-event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s://foreignpolicy.com/2019/04/02/beijing-is-taking-the-final-frontier-space-chin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36" Type="http://schemas.openxmlformats.org/officeDocument/2006/relationships/hyperlink" Target="https://www.researchgate.net/publication/334422193_The_Cyber-ASAT_On_the_Impact_of_Cyber_Weapons_in_Outer_Space%20accessed%2012/10/2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www.whitehouse.gov/briefings-statements/remarks-president-trump-meeting-national-space-council-signing-space-policy-directive-3/"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scholarship.law.umn.edu/mjlst/vol17/iss1/7?utm_source=scholarship.law.umn.edu%2Fmjlst%2Fvol17%2Fiss1%2F7&amp;utm_medium=PDF&amp;utm_campaign=PDFCoverPages" TargetMode="External"/><Relationship Id="rId35" Type="http://schemas.openxmlformats.org/officeDocument/2006/relationships/hyperlink" Target="https://www.routledge.com/Privatizing-Peace-How-Commerce-Can-Reduce-Conflict-in-Space/Cobb/p/book/978036733783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24</Pages>
  <Words>13534</Words>
  <Characters>77150</Characters>
  <Application>Microsoft Office Word</Application>
  <DocSecurity>0</DocSecurity>
  <Lines>642</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16</cp:revision>
  <dcterms:created xsi:type="dcterms:W3CDTF">2022-02-19T22:33:00Z</dcterms:created>
  <dcterms:modified xsi:type="dcterms:W3CDTF">2022-02-20T00:03:00Z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