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14BF50C" w14:textId="049346C0" w:rsidR="00052F2A" w:rsidRPr="00DE451A" w:rsidRDefault="00052F2A" w:rsidP="00052F2A">
      <w:pPr>
        <w:pStyle w:val="Heading4"/>
      </w:pPr>
      <w:r w:rsidRPr="00DE451A">
        <w:t xml:space="preserve">Ambiguities in the OST that allow private appropriation </w:t>
      </w:r>
      <w:proofErr w:type="gramStart"/>
      <w:r w:rsidRPr="00DE451A">
        <w:t>have</w:t>
      </w:r>
      <w:proofErr w:type="gramEnd"/>
      <w:r w:rsidRPr="00DE451A">
        <w:t xml:space="preserve"> kicked off a race to develop space, setting the stage for a debris crisis and the domination of space by unaccountable billionaires. Current laws fail due to lax rules and forum shopping.</w:t>
      </w:r>
    </w:p>
    <w:p w14:paraId="199BA5BF" w14:textId="6B1BEC37" w:rsidR="00052F2A" w:rsidRPr="00052F2A" w:rsidRDefault="00052F2A" w:rsidP="00052F2A">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33240DF" w14:textId="77777777" w:rsidR="00052F2A" w:rsidRPr="008B349A" w:rsidRDefault="00052F2A" w:rsidP="00380E67">
      <w:pPr>
        <w:ind w:left="720"/>
        <w:rPr>
          <w:sz w:val="16"/>
        </w:rPr>
      </w:pPr>
      <w:r w:rsidRPr="00B561AC">
        <w:rPr>
          <w:rStyle w:val="Emphasis"/>
        </w:rPr>
        <w:t>One</w:t>
      </w:r>
      <w:r w:rsidRPr="00B561AC">
        <w:rPr>
          <w:rStyle w:val="StyleUnderline"/>
        </w:rPr>
        <w:t xml:space="preserve"> environmental </w:t>
      </w:r>
      <w:r w:rsidRPr="00B561AC">
        <w:rPr>
          <w:rStyle w:val="Emphasis"/>
        </w:rPr>
        <w:t>risk all</w:t>
      </w:r>
      <w:r w:rsidRPr="00B561AC">
        <w:rPr>
          <w:rStyle w:val="StyleUnderline"/>
        </w:rPr>
        <w:t xml:space="preserve"> stakeholders </w:t>
      </w:r>
      <w:r w:rsidRPr="00B561AC">
        <w:rPr>
          <w:rStyle w:val="Emphasis"/>
        </w:rPr>
        <w:t>agree on is</w:t>
      </w:r>
      <w:r w:rsidRPr="00B561AC">
        <w:rPr>
          <w:rStyle w:val="StyleUnderline"/>
        </w:rPr>
        <w:t xml:space="preserve"> that posed by </w:t>
      </w:r>
      <w:r w:rsidRPr="00B561AC">
        <w:rPr>
          <w:rStyle w:val="Emphasis"/>
        </w:rPr>
        <w:t xml:space="preserve">space debris. </w:t>
      </w:r>
      <w:r w:rsidRPr="0079319E">
        <w:rPr>
          <w:rStyle w:val="Emphasis"/>
          <w:highlight w:val="yellow"/>
        </w:rPr>
        <w:t>There’s</w:t>
      </w:r>
      <w:r w:rsidRPr="00FC7112">
        <w:rPr>
          <w:rStyle w:val="StyleUnderline"/>
        </w:rPr>
        <w:t xml:space="preserve"> already about </w:t>
      </w:r>
      <w:r w:rsidRPr="00B561AC">
        <w:rPr>
          <w:rStyle w:val="Emphasis"/>
        </w:rPr>
        <w:t>5000 satellites in orbit</w:t>
      </w:r>
      <w:r w:rsidRPr="00B561AC">
        <w:rPr>
          <w:rStyle w:val="StyleUnderline"/>
        </w:rPr>
        <w:t xml:space="preserve"> around Earth, of which roughly 2000 are operational, </w:t>
      </w:r>
      <w:r w:rsidRPr="00B561AC">
        <w:rPr>
          <w:rStyle w:val="Emphasis"/>
        </w:rPr>
        <w:t xml:space="preserve">plus </w:t>
      </w:r>
      <w:r w:rsidRPr="0079319E">
        <w:rPr>
          <w:rStyle w:val="Emphasis"/>
          <w:highlight w:val="yellow"/>
        </w:rPr>
        <w:t>hundreds of millions of</w:t>
      </w:r>
      <w:r w:rsidRPr="00FC7112">
        <w:rPr>
          <w:rStyle w:val="StyleUnderline"/>
        </w:rPr>
        <w:t xml:space="preserve"> tiny </w:t>
      </w:r>
      <w:r w:rsidRPr="0079319E">
        <w:rPr>
          <w:rStyle w:val="Emphasis"/>
          <w:highlight w:val="yellow"/>
        </w:rPr>
        <w:t>pieces of debris. Ninety-five per cent of the stuff in low-Earth orbit is</w:t>
      </w:r>
      <w:r w:rsidRPr="00FC7112">
        <w:rPr>
          <w:rStyle w:val="StyleUnderline"/>
        </w:rPr>
        <w:t xml:space="preserve"> classified as ‘space </w:t>
      </w:r>
      <w:r w:rsidRPr="0079319E">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840446">
        <w:rPr>
          <w:rStyle w:val="StyleUnderline"/>
        </w:rPr>
        <w:t xml:space="preserve">There’s also </w:t>
      </w:r>
      <w:r w:rsidRPr="00840446">
        <w:rPr>
          <w:rStyle w:val="Emphasis"/>
        </w:rPr>
        <w:t>the risk of the Kessler effect: a cascade of collisions</w:t>
      </w:r>
      <w:r w:rsidRPr="00840446">
        <w:rPr>
          <w:rStyle w:val="StyleUnderline"/>
        </w:rPr>
        <w:t xml:space="preserve">, to the point where the most useful </w:t>
      </w:r>
      <w:r w:rsidRPr="00840446">
        <w:rPr>
          <w:rStyle w:val="Emphasis"/>
        </w:rPr>
        <w:t>orbital slots become permanently clogged</w:t>
      </w:r>
      <w:r w:rsidRPr="00840446">
        <w:rPr>
          <w:sz w:val="16"/>
        </w:rPr>
        <w:t xml:space="preserve">. “We are in the process of messing up space, and most people don’t </w:t>
      </w:r>
      <w:proofErr w:type="spellStart"/>
      <w:r w:rsidRPr="00840446">
        <w:rPr>
          <w:sz w:val="16"/>
        </w:rPr>
        <w:t>realise</w:t>
      </w:r>
      <w:proofErr w:type="spellEnd"/>
      <w:r w:rsidRPr="00840446">
        <w:rPr>
          <w:sz w:val="16"/>
        </w:rPr>
        <w:t xml:space="preserve"> it because we can’t see it the way we can see fish kills, algal blooms or acid rain,” Michael</w:t>
      </w:r>
      <w:r w:rsidRPr="008B349A">
        <w:rPr>
          <w:sz w:val="16"/>
        </w:rPr>
        <w:t xml:space="preserve"> Krepon, an expert on nuclear and space issues, said in 2015. Maybe we’ll understand only when it’s too late, “when we can’t get our satellite television and our telecommunications ... when we get knocked back to the 1950s”. </w:t>
      </w:r>
      <w:r w:rsidRPr="00FC7112">
        <w:rPr>
          <w:rStyle w:val="StyleUnderline"/>
        </w:rPr>
        <w:t xml:space="preserve">The </w:t>
      </w:r>
      <w:r w:rsidRPr="0067574D">
        <w:rPr>
          <w:rStyle w:val="Emphasis"/>
        </w:rPr>
        <w:t>current clashes over space are rooted in</w:t>
      </w:r>
      <w:r w:rsidRPr="0067574D">
        <w:rPr>
          <w:rStyle w:val="StyleUnderline"/>
        </w:rPr>
        <w:t xml:space="preserve"> the nitty-gritty of </w:t>
      </w:r>
      <w:r w:rsidRPr="0067574D">
        <w:rPr>
          <w:rStyle w:val="Emphasis"/>
        </w:rPr>
        <w:t>international space law</w:t>
      </w:r>
      <w:r w:rsidRPr="0067574D">
        <w:rPr>
          <w:rStyle w:val="StyleUnderline"/>
        </w:rPr>
        <w:t>.</w:t>
      </w:r>
      <w:r w:rsidRPr="008B349A">
        <w:rPr>
          <w:sz w:val="16"/>
        </w:rPr>
        <w:t xml:space="preserve"> </w:t>
      </w:r>
      <w:r w:rsidRPr="00FC7112">
        <w:rPr>
          <w:rStyle w:val="StyleUnderline"/>
        </w:rPr>
        <w:t>There are five multilateral UN treaties governing space, most importantly the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purposes”. </w:t>
      </w:r>
      <w:r w:rsidRPr="00B561AC">
        <w:rPr>
          <w:rStyle w:val="Emphasis"/>
        </w:rPr>
        <w:t xml:space="preserve">Article II of </w:t>
      </w:r>
      <w:r w:rsidRPr="0038225D">
        <w:rPr>
          <w:rStyle w:val="Emphasis"/>
        </w:rPr>
        <w:t>the OST has become the</w:t>
      </w:r>
      <w:r w:rsidRPr="0038225D">
        <w:rPr>
          <w:rStyle w:val="StyleUnderline"/>
        </w:rPr>
        <w:t xml:space="preserve"> major </w:t>
      </w:r>
      <w:r w:rsidRPr="0038225D">
        <w:rPr>
          <w:rStyle w:val="Emphasis"/>
        </w:rPr>
        <w:t>sticking point in the new space race.</w:t>
      </w:r>
      <w:r w:rsidRPr="0038225D">
        <w:rPr>
          <w:rStyle w:val="StyleUnderline"/>
        </w:rPr>
        <w:t xml:space="preserve"> </w:t>
      </w:r>
      <w:r w:rsidRPr="0038225D">
        <w:rPr>
          <w:rStyle w:val="Emphasis"/>
        </w:rPr>
        <w:t>It forbids “national appropriation</w:t>
      </w:r>
      <w:r w:rsidRPr="0038225D">
        <w:rPr>
          <w:rStyle w:val="StyleUnderline"/>
        </w:rPr>
        <w:t xml:space="preserve"> by claim of sovereignty, by means of use or occupation, or by any other means”.</w:t>
      </w:r>
      <w:r w:rsidRPr="0038225D">
        <w:rPr>
          <w:sz w:val="16"/>
        </w:rPr>
        <w:t xml:space="preserve"> No nation can make a territorial claim on the Moon or on any other celestial bodies, such as asteroids. </w:t>
      </w:r>
      <w:r w:rsidRPr="0038225D">
        <w:rPr>
          <w:rStyle w:val="StyleUnderline"/>
        </w:rPr>
        <w:t xml:space="preserve">While </w:t>
      </w:r>
      <w:r w:rsidRPr="00840446">
        <w:rPr>
          <w:rStyle w:val="Emphasis"/>
          <w:highlight w:val="yellow"/>
        </w:rPr>
        <w:t>the OST contains no explicit ban of appropriation by private enterprise</w:t>
      </w:r>
      <w:r w:rsidRPr="0038225D">
        <w:rPr>
          <w:rStyle w:val="StyleUnderline"/>
        </w:rPr>
        <w:t xml:space="preserve">, Steven Freeland, a professor </w:t>
      </w:r>
      <w:proofErr w:type="spellStart"/>
      <w:r w:rsidRPr="0038225D">
        <w:rPr>
          <w:rStyle w:val="StyleUnderline"/>
        </w:rPr>
        <w:t>specialising</w:t>
      </w:r>
      <w:proofErr w:type="spellEnd"/>
      <w:r w:rsidRPr="0038225D">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840446">
        <w:rPr>
          <w:rStyle w:val="Emphasis"/>
          <w:highlight w:val="yellow"/>
        </w:rPr>
        <w:t>this</w:t>
      </w:r>
      <w:r w:rsidRPr="0038225D">
        <w:rPr>
          <w:rStyle w:val="Emphasis"/>
        </w:rPr>
        <w:t xml:space="preserve"> </w:t>
      </w:r>
      <w:r w:rsidRPr="0038225D">
        <w:rPr>
          <w:rStyle w:val="StyleUnderline"/>
        </w:rPr>
        <w:t xml:space="preserve">perceived </w:t>
      </w:r>
      <w:r w:rsidRPr="00A87D9D">
        <w:rPr>
          <w:rStyle w:val="StyleUnderline"/>
        </w:rPr>
        <w:t xml:space="preserve">legal uncertainty </w:t>
      </w:r>
      <w:r w:rsidRPr="00840446">
        <w:rPr>
          <w:rStyle w:val="Emphasis"/>
          <w:highlight w:val="yellow"/>
        </w:rPr>
        <w:t>is the loophole that commercial companies are</w:t>
      </w:r>
      <w:r w:rsidRPr="0038225D">
        <w:rPr>
          <w:rStyle w:val="StyleUnderline"/>
        </w:rPr>
        <w:t xml:space="preserve"> now </w:t>
      </w:r>
      <w:r w:rsidRPr="00840446">
        <w:rPr>
          <w:rStyle w:val="Emphasis"/>
          <w:highlight w:val="yellow"/>
        </w:rPr>
        <w:t>exploiting</w:t>
      </w:r>
      <w:r w:rsidRPr="0038225D">
        <w:rPr>
          <w:rStyle w:val="StyleUnderline"/>
        </w:rPr>
        <w:t xml:space="preserve">. </w:t>
      </w:r>
      <w:r w:rsidRPr="0038225D">
        <w:rPr>
          <w:sz w:val="16"/>
        </w:rPr>
        <w:t>They’ve actively lobbied for an interpretation</w:t>
      </w:r>
      <w:r w:rsidRPr="008B349A">
        <w:rPr>
          <w:sz w:val="16"/>
        </w:rPr>
        <w:t xml:space="preserve">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79319E">
        <w:rPr>
          <w:rStyle w:val="Emphasis"/>
          <w:highlight w:val="yellow"/>
        </w:rPr>
        <w:t xml:space="preserve">the 2015 </w:t>
      </w:r>
      <w:r w:rsidRPr="00840446">
        <w:rPr>
          <w:rStyle w:val="Emphasis"/>
        </w:rPr>
        <w:t xml:space="preserve">Commercial Space Launch Competitiveness </w:t>
      </w:r>
      <w:r w:rsidRPr="0079319E">
        <w:rPr>
          <w:rStyle w:val="Emphasis"/>
          <w:highlight w:val="yellow"/>
        </w:rPr>
        <w:t>Act,</w:t>
      </w:r>
      <w:r w:rsidRPr="00F877FE">
        <w:rPr>
          <w:rStyle w:val="StyleUnderline"/>
        </w:rPr>
        <w:t xml:space="preserve"> signed into law by President Obama. Since then, </w:t>
      </w:r>
      <w:r w:rsidRPr="0079319E">
        <w:rPr>
          <w:rStyle w:val="Emphasis"/>
          <w:highlight w:val="yellow"/>
        </w:rPr>
        <w:t>companies</w:t>
      </w:r>
      <w:r w:rsidRPr="00F877FE">
        <w:rPr>
          <w:rStyle w:val="StyleUnderline"/>
        </w:rPr>
        <w:t xml:space="preserve"> owned by US citizens </w:t>
      </w:r>
      <w:r w:rsidRPr="0079319E">
        <w:rPr>
          <w:rStyle w:val="Emphasis"/>
          <w:highlight w:val="yellow"/>
        </w:rPr>
        <w:t>have been given the right to claim ownership of</w:t>
      </w:r>
      <w:r w:rsidRPr="00F877FE">
        <w:rPr>
          <w:rStyle w:val="StyleUnderline"/>
        </w:rPr>
        <w:t xml:space="preserve"> – and sell – any </w:t>
      </w:r>
      <w:r w:rsidRPr="0079319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79319E">
        <w:rPr>
          <w:rStyle w:val="Emphasis"/>
          <w:highlight w:val="yellow"/>
        </w:rPr>
        <w:t>emboldened</w:t>
      </w:r>
      <w:r w:rsidRPr="008B349A">
        <w:rPr>
          <w:rStyle w:val="StyleUnderline"/>
        </w:rPr>
        <w:t xml:space="preserve"> by the Trump administration</w:t>
      </w:r>
      <w:r w:rsidRPr="00840446">
        <w:rPr>
          <w:rStyle w:val="StyleUnderline"/>
        </w:rPr>
        <w:t>, the “</w:t>
      </w:r>
      <w:r w:rsidRPr="00840446">
        <w:rPr>
          <w:rStyle w:val="Emphasis"/>
        </w:rPr>
        <w:t>commercial [space]</w:t>
      </w:r>
      <w:r w:rsidRPr="00840446">
        <w:rPr>
          <w:rStyle w:val="StyleUnderline"/>
        </w:rPr>
        <w:t xml:space="preserve"> industry </w:t>
      </w:r>
      <w:r w:rsidRPr="00840446">
        <w:rPr>
          <w:rStyle w:val="Emphasis"/>
        </w:rPr>
        <w:t>is becoming</w:t>
      </w:r>
      <w:r w:rsidRPr="00840446">
        <w:rPr>
          <w:rStyle w:val="StyleUnderline"/>
        </w:rPr>
        <w:t xml:space="preserve"> far </w:t>
      </w:r>
      <w:r w:rsidRPr="00840446">
        <w:rPr>
          <w:rStyle w:val="Emphasis"/>
        </w:rPr>
        <w:t xml:space="preserve">more </w:t>
      </w:r>
      <w:r w:rsidRPr="00840446">
        <w:rPr>
          <w:rStyle w:val="Emphasis"/>
        </w:rPr>
        <w:lastRenderedPageBreak/>
        <w:t>aggressive</w:t>
      </w:r>
      <w:r w:rsidRPr="00840446">
        <w:rPr>
          <w:rStyle w:val="StyleUnderline"/>
        </w:rPr>
        <w:t xml:space="preserve"> in how it lobbies for its own interests” in the US, Freeland says. There have been Acts proposed in recent years</w:t>
      </w:r>
      <w:r w:rsidRPr="008B349A">
        <w:rPr>
          <w:rStyle w:val="StyleUnderline"/>
        </w:rPr>
        <w:t xml:space="preserve"> to enable </w:t>
      </w:r>
      <w:r w:rsidRPr="0079319E">
        <w:rPr>
          <w:rStyle w:val="Emphasis"/>
          <w:highlight w:val="yellow"/>
        </w:rPr>
        <w:t>a</w:t>
      </w:r>
      <w:r w:rsidRPr="008B349A">
        <w:rPr>
          <w:rStyle w:val="StyleUnderline"/>
        </w:rPr>
        <w:t xml:space="preserve"> corporate space </w:t>
      </w:r>
      <w:r w:rsidRPr="0079319E">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President </w:t>
      </w:r>
      <w:r w:rsidRPr="00B561AC">
        <w:rPr>
          <w:rStyle w:val="Emphasis"/>
        </w:rPr>
        <w:t>Trump’s space</w:t>
      </w:r>
      <w:r w:rsidRPr="00B561AC">
        <w:rPr>
          <w:rStyle w:val="StyleUnderline"/>
        </w:rPr>
        <w:t xml:space="preserve"> law </w:t>
      </w:r>
      <w:r w:rsidRPr="00B561AC">
        <w:rPr>
          <w:rStyle w:val="Emphasis"/>
        </w:rPr>
        <w:t>adviser</w:t>
      </w:r>
      <w:r w:rsidRPr="00B561AC">
        <w:rPr>
          <w:rStyle w:val="StyleUnderline"/>
        </w:rPr>
        <w:t xml:space="preserve"> Scott Pace </w:t>
      </w:r>
      <w:r w:rsidRPr="00B561AC">
        <w:rPr>
          <w:rStyle w:val="Emphasis"/>
        </w:rPr>
        <w:t>said</w:t>
      </w:r>
      <w:r w:rsidRPr="008B349A">
        <w:rPr>
          <w:rStyle w:val="StyleUnderline"/>
        </w:rPr>
        <w:t xml:space="preserve">, “It bears repeating: </w:t>
      </w:r>
      <w:r w:rsidRPr="0079319E">
        <w:rPr>
          <w:rStyle w:val="Emphasis"/>
          <w:highlight w:val="yellow"/>
        </w:rPr>
        <w:t>outer space is not a ‘global commons’</w:t>
      </w:r>
      <w:r w:rsidRPr="008B349A">
        <w:rPr>
          <w:rStyle w:val="StyleUnderline"/>
        </w:rPr>
        <w:t xml:space="preserve">, not the ‘common heritage of mankind’, not </w:t>
      </w:r>
      <w:proofErr w:type="gramStart"/>
      <w:r w:rsidRPr="008B349A">
        <w:rPr>
          <w:rStyle w:val="StyleUnderline"/>
        </w:rPr>
        <w:t>‘ res</w:t>
      </w:r>
      <w:proofErr w:type="gramEnd"/>
      <w:r w:rsidRPr="008B349A">
        <w:rPr>
          <w:rStyle w:val="StyleUnderline"/>
        </w:rPr>
        <w:t xml:space="preserve"> communis’ [area of territory that is not subject to legal title of any state], nor is it a public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t>
      </w:r>
      <w:r w:rsidRPr="00A87D9D">
        <w:rPr>
          <w:rStyle w:val="StyleUnderline"/>
        </w:rPr>
        <w:t xml:space="preserve">where </w:t>
      </w:r>
      <w:r w:rsidRPr="00A87D9D">
        <w:rPr>
          <w:rStyle w:val="Emphasis"/>
        </w:rPr>
        <w:t>‘meta-national’ companies</w:t>
      </w:r>
      <w:r w:rsidRPr="00A87D9D">
        <w:rPr>
          <w:rStyle w:val="StyleUnderline"/>
        </w:rPr>
        <w:t xml:space="preserve"> can </w:t>
      </w:r>
      <w:r w:rsidRPr="00A87D9D">
        <w:rPr>
          <w:rStyle w:val="Emphasis"/>
        </w:rPr>
        <w:t>accrue</w:t>
      </w:r>
      <w:r w:rsidRPr="00A87D9D">
        <w:rPr>
          <w:rStyle w:val="StyleUnderline"/>
        </w:rPr>
        <w:t xml:space="preserve"> and exercise </w:t>
      </w:r>
      <w:r w:rsidRPr="00A87D9D">
        <w:rPr>
          <w:rStyle w:val="Emphasis"/>
        </w:rPr>
        <w:t>more</w:t>
      </w:r>
      <w:r w:rsidRPr="00A87D9D">
        <w:rPr>
          <w:rStyle w:val="StyleUnderline"/>
        </w:rPr>
        <w:t xml:space="preserve"> wealth </w:t>
      </w:r>
      <w:r w:rsidRPr="00A87D9D">
        <w:rPr>
          <w:rStyle w:val="Emphasis"/>
        </w:rPr>
        <w:t>and power than</w:t>
      </w:r>
      <w:r w:rsidRPr="00A87D9D">
        <w:rPr>
          <w:rStyle w:val="StyleUnderline"/>
        </w:rPr>
        <w:t xml:space="preserve"> traditional nation-</w:t>
      </w:r>
      <w:r w:rsidRPr="00A87D9D">
        <w:rPr>
          <w:rStyle w:val="Emphasis"/>
        </w:rPr>
        <w:t>states</w:t>
      </w:r>
      <w:r w:rsidRPr="00A87D9D">
        <w:rPr>
          <w:rStyle w:val="StyleUnderline"/>
        </w:rPr>
        <w:t xml:space="preserve">. </w:t>
      </w:r>
      <w:r w:rsidRPr="00A87D9D">
        <w:rPr>
          <w:rStyle w:val="Emphasis"/>
        </w:rPr>
        <w:t>Silicon</w:t>
      </w:r>
      <w:r w:rsidRPr="00A87D9D">
        <w:rPr>
          <w:rStyle w:val="StyleUnderline"/>
        </w:rPr>
        <w:t xml:space="preserve"> Valley </w:t>
      </w:r>
      <w:r w:rsidRPr="00A87D9D">
        <w:rPr>
          <w:rStyle w:val="Emphasis"/>
        </w:rPr>
        <w:t>is</w:t>
      </w:r>
      <w:r w:rsidRPr="00A87D9D">
        <w:rPr>
          <w:rStyle w:val="StyleUnderline"/>
        </w:rPr>
        <w:t xml:space="preserve"> believed to be </w:t>
      </w:r>
      <w:r w:rsidRPr="00A87D9D">
        <w:rPr>
          <w:rStyle w:val="Emphasis"/>
        </w:rPr>
        <w:t>becoming more powerful</w:t>
      </w:r>
      <w:r w:rsidRPr="00A87D9D">
        <w:rPr>
          <w:rStyle w:val="StyleUnderline"/>
        </w:rPr>
        <w:t xml:space="preserve"> </w:t>
      </w:r>
      <w:r w:rsidRPr="00A87D9D">
        <w:rPr>
          <w:rStyle w:val="Emphasis"/>
        </w:rPr>
        <w:t>than</w:t>
      </w:r>
      <w:r w:rsidRPr="00A87D9D">
        <w:rPr>
          <w:rStyle w:val="StyleUnderline"/>
        </w:rPr>
        <w:t xml:space="preserve"> not only Wall Street but also </w:t>
      </w:r>
      <w:r w:rsidRPr="00A87D9D">
        <w:rPr>
          <w:rStyle w:val="Emphasis"/>
        </w:rPr>
        <w:t>the US government.</w:t>
      </w:r>
      <w:r w:rsidRPr="00A87D9D">
        <w:rPr>
          <w:sz w:val="16"/>
        </w:rPr>
        <w:t xml:space="preserve"> </w:t>
      </w:r>
      <w:r w:rsidRPr="00A87D9D">
        <w:rPr>
          <w:rStyle w:val="StyleUnderline"/>
        </w:rPr>
        <w:t xml:space="preserve">Branson and other </w:t>
      </w:r>
      <w:r w:rsidRPr="00A87D9D">
        <w:rPr>
          <w:rStyle w:val="Emphasis"/>
        </w:rPr>
        <w:t>space billionaires</w:t>
      </w:r>
      <w:r w:rsidRPr="00A87D9D">
        <w:rPr>
          <w:rStyle w:val="StyleUnderline"/>
        </w:rPr>
        <w:t xml:space="preserve"> like to </w:t>
      </w:r>
      <w:r w:rsidRPr="00A87D9D">
        <w:rPr>
          <w:rStyle w:val="Emphasis"/>
        </w:rPr>
        <w:t>reassure</w:t>
      </w:r>
      <w:r w:rsidRPr="00B561AC">
        <w:rPr>
          <w:rStyle w:val="StyleUnderline"/>
        </w:rPr>
        <w:t xml:space="preserve"> the masses </w:t>
      </w:r>
      <w:r w:rsidRPr="00B561AC">
        <w:rPr>
          <w:rStyle w:val="Emphasis"/>
        </w:rPr>
        <w:t>they’re “</w:t>
      </w:r>
      <w:proofErr w:type="spellStart"/>
      <w:r w:rsidRPr="00B561AC">
        <w:rPr>
          <w:rStyle w:val="Emphasis"/>
        </w:rPr>
        <w:t>democratising</w:t>
      </w:r>
      <w:proofErr w:type="spellEnd"/>
      <w:r w:rsidRPr="00B561AC">
        <w:rPr>
          <w:rStyle w:val="Emphasis"/>
        </w:rPr>
        <w:t>” space</w:t>
      </w:r>
      <w:r w:rsidRPr="00B561AC">
        <w:rPr>
          <w:rStyle w:val="StyleUnderline"/>
        </w:rPr>
        <w:t>: just as plane travel started out for the wealthy and gradually became cheaper, so too will space travel.</w:t>
      </w:r>
      <w:r w:rsidRPr="00B561AC">
        <w:rPr>
          <w:sz w:val="16"/>
        </w:rPr>
        <w:t xml:space="preserve"> Yet this conveniently overlooks the fact that railroads, airlines and now space industries have all been heavily </w:t>
      </w:r>
      <w:proofErr w:type="spellStart"/>
      <w:r w:rsidRPr="00B561AC">
        <w:rPr>
          <w:sz w:val="16"/>
        </w:rPr>
        <w:t>subsidised</w:t>
      </w:r>
      <w:proofErr w:type="spellEnd"/>
      <w:r w:rsidRPr="00B561AC">
        <w:rPr>
          <w:sz w:val="16"/>
        </w:rPr>
        <w:t xml:space="preserve"> by taxpayers. “</w:t>
      </w:r>
      <w:r w:rsidRPr="00B561AC">
        <w:rPr>
          <w:rStyle w:val="StyleUnderline"/>
        </w:rPr>
        <w:t xml:space="preserve">When we take a step back and notice that private corporations are often even less accountable than governments, then </w:t>
      </w:r>
      <w:r w:rsidRPr="00B561AC">
        <w:rPr>
          <w:rStyle w:val="Emphasis"/>
        </w:rPr>
        <w:t>it seems mistaken to say these decisions have been</w:t>
      </w:r>
      <w:r w:rsidRPr="00B561AC">
        <w:rPr>
          <w:rStyle w:val="StyleUnderline"/>
        </w:rPr>
        <w:t xml:space="preserve"> </w:t>
      </w:r>
      <w:proofErr w:type="spellStart"/>
      <w:r w:rsidRPr="00B561AC">
        <w:rPr>
          <w:rStyle w:val="Emphasis"/>
        </w:rPr>
        <w:t>democratised</w:t>
      </w:r>
      <w:proofErr w:type="spellEnd"/>
      <w:r w:rsidRPr="00B561AC">
        <w:rPr>
          <w:rStyle w:val="StyleUnderline"/>
        </w:rPr>
        <w:t>,”</w:t>
      </w:r>
      <w:r w:rsidRPr="00B561AC">
        <w:rPr>
          <w:sz w:val="16"/>
        </w:rPr>
        <w:t xml:space="preserve"> </w:t>
      </w:r>
      <w:r w:rsidRPr="00B561AC">
        <w:rPr>
          <w:rStyle w:val="StyleUnderline"/>
        </w:rPr>
        <w:t>Ryan Jenkins, an emerging sciences ethicist at California Polytechnic State University, says. “</w:t>
      </w:r>
      <w:r w:rsidRPr="00B561AC">
        <w:rPr>
          <w:rStyle w:val="Emphasis"/>
        </w:rPr>
        <w:t xml:space="preserve">They’ve merely been </w:t>
      </w:r>
      <w:proofErr w:type="spellStart"/>
      <w:r w:rsidRPr="00B561AC">
        <w:rPr>
          <w:rStyle w:val="Emphasis"/>
        </w:rPr>
        <w:t>privatised</w:t>
      </w:r>
      <w:proofErr w:type="spellEnd"/>
      <w:r w:rsidRPr="008B349A">
        <w:rPr>
          <w:rStyle w:val="StyleUnderline"/>
        </w:rPr>
        <w:t>.”</w:t>
      </w:r>
      <w:r w:rsidRPr="008B349A">
        <w:rPr>
          <w:sz w:val="16"/>
        </w:rPr>
        <w:t xml:space="preserve"> Lenient supervision. </w:t>
      </w:r>
      <w:r w:rsidRPr="008B349A">
        <w:rPr>
          <w:rStyle w:val="StyleUnderline"/>
        </w:rPr>
        <w:t xml:space="preserve">In 2017, </w:t>
      </w:r>
      <w:r w:rsidRPr="0079319E">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79319E">
        <w:rPr>
          <w:rStyle w:val="Emphasis"/>
          <w:highlight w:val="yellow"/>
        </w:rPr>
        <w:t>allows companies to</w:t>
      </w:r>
      <w:r w:rsidRPr="008B349A">
        <w:rPr>
          <w:rStyle w:val="StyleUnderline"/>
        </w:rPr>
        <w:t xml:space="preserve"> </w:t>
      </w:r>
      <w:r w:rsidRPr="0079319E">
        <w:rPr>
          <w:rStyle w:val="StyleUnderline"/>
          <w:highlight w:val="yellow"/>
        </w:rPr>
        <w:t>claim</w:t>
      </w:r>
      <w:r w:rsidRPr="008B349A">
        <w:rPr>
          <w:rStyle w:val="StyleUnderline"/>
        </w:rPr>
        <w:t xml:space="preserve"> </w:t>
      </w:r>
      <w:r w:rsidRPr="0079319E">
        <w:rPr>
          <w:rStyle w:val="Emphasis"/>
          <w:highlight w:val="yellow"/>
        </w:rPr>
        <w:t>resources</w:t>
      </w:r>
      <w:r w:rsidRPr="008B349A">
        <w:rPr>
          <w:rStyle w:val="StyleUnderline"/>
        </w:rPr>
        <w:t xml:space="preserve"> they extract </w:t>
      </w:r>
      <w:r w:rsidRPr="0079319E">
        <w:rPr>
          <w:rStyle w:val="Emphasis"/>
          <w:highlight w:val="yellow"/>
        </w:rPr>
        <w:t>from</w:t>
      </w:r>
      <w:r w:rsidRPr="0071092F">
        <w:rPr>
          <w:rStyle w:val="Emphasis"/>
        </w:rPr>
        <w:t xml:space="preserve"> </w:t>
      </w:r>
      <w:r w:rsidRPr="0079319E">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38225D">
        <w:rPr>
          <w:rStyle w:val="Emphasis"/>
        </w:rPr>
        <w:t>Companies anywhere in the world can stake</w:t>
      </w:r>
      <w:r w:rsidRPr="0038225D">
        <w:rPr>
          <w:rStyle w:val="StyleUnderline"/>
        </w:rPr>
        <w:t xml:space="preserve"> resource </w:t>
      </w:r>
      <w:r w:rsidRPr="0038225D">
        <w:rPr>
          <w:rStyle w:val="Emphasis"/>
        </w:rPr>
        <w:t>claims</w:t>
      </w:r>
      <w:r w:rsidRPr="0038225D">
        <w:rPr>
          <w:rStyle w:val="StyleUnderline"/>
        </w:rPr>
        <w:t xml:space="preserve"> in space </w:t>
      </w:r>
      <w:r w:rsidRPr="0038225D">
        <w:rPr>
          <w:rStyle w:val="Emphasis"/>
        </w:rPr>
        <w:t>under this</w:t>
      </w:r>
      <w:r w:rsidRPr="0038225D">
        <w:rPr>
          <w:rStyle w:val="StyleUnderline"/>
        </w:rPr>
        <w:t xml:space="preserve"> new </w:t>
      </w:r>
      <w:r w:rsidRPr="0038225D">
        <w:rPr>
          <w:rStyle w:val="Emphasis"/>
        </w:rPr>
        <w:t>law</w:t>
      </w:r>
      <w:r w:rsidRPr="0038225D">
        <w:rPr>
          <w:rStyle w:val="StyleUnderline"/>
        </w:rPr>
        <w:t>; their only requirement is an office in Luxembourg.</w:t>
      </w:r>
      <w:r w:rsidRPr="008B349A">
        <w:rPr>
          <w:rStyle w:val="StyleUnderline"/>
        </w:rPr>
        <w:t xml:space="preserve"> </w:t>
      </w:r>
      <w:r w:rsidRPr="0079319E">
        <w:rPr>
          <w:rStyle w:val="Emphasis"/>
          <w:highlight w:val="yellow"/>
        </w:rPr>
        <w:t>This sets a</w:t>
      </w:r>
      <w:r w:rsidRPr="008B349A">
        <w:rPr>
          <w:rStyle w:val="StyleUnderline"/>
        </w:rPr>
        <w:t xml:space="preserve"> murky </w:t>
      </w:r>
      <w:r w:rsidRPr="0079319E">
        <w:rPr>
          <w:rStyle w:val="Emphasis"/>
          <w:highlight w:val="yellow"/>
        </w:rPr>
        <w:t>precedent of ‘regulatory forum-shopping’</w:t>
      </w:r>
      <w:r w:rsidRPr="008B349A">
        <w:rPr>
          <w:rStyle w:val="StyleUnderline"/>
        </w:rPr>
        <w:t xml:space="preserve">, where </w:t>
      </w:r>
      <w:r w:rsidRPr="0079319E">
        <w:rPr>
          <w:rStyle w:val="Emphasis"/>
          <w:highlight w:val="yellow"/>
        </w:rPr>
        <w:t>companies choose</w:t>
      </w:r>
      <w:r w:rsidRPr="008B349A">
        <w:rPr>
          <w:rStyle w:val="StyleUnderline"/>
        </w:rPr>
        <w:t xml:space="preserve"> to incorporate in </w:t>
      </w:r>
      <w:r w:rsidRPr="0079319E">
        <w:rPr>
          <w:rStyle w:val="Emphasis"/>
          <w:highlight w:val="yellow"/>
        </w:rPr>
        <w:t>states where they’ll be most leniently supervised</w:t>
      </w:r>
      <w:r w:rsidRPr="008B349A">
        <w:rPr>
          <w:rStyle w:val="StyleUnderline"/>
        </w:rPr>
        <w:t xml:space="preserve">. In 2018, a Silicon Valley start-up called </w:t>
      </w:r>
      <w:r w:rsidRPr="0079319E">
        <w:rPr>
          <w:rStyle w:val="Emphasis"/>
          <w:highlight w:val="yellow"/>
        </w:rPr>
        <w:t>Swarm Technologies illegally launched</w:t>
      </w:r>
      <w:r w:rsidRPr="008B349A">
        <w:rPr>
          <w:rStyle w:val="StyleUnderline"/>
        </w:rPr>
        <w:t xml:space="preserve"> four miniature </w:t>
      </w:r>
      <w:r w:rsidRPr="0079319E">
        <w:rPr>
          <w:rStyle w:val="Emphasis"/>
          <w:highlight w:val="yellow"/>
        </w:rPr>
        <w:t>satellites</w:t>
      </w:r>
      <w:r w:rsidRPr="008B349A">
        <w:rPr>
          <w:rStyle w:val="StyleUnderline"/>
        </w:rPr>
        <w:t xml:space="preserve"> known as CubeSats into space </w:t>
      </w:r>
      <w:r w:rsidRPr="0079319E">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397D91B7" w14:textId="77777777" w:rsidR="00052F2A" w:rsidRDefault="00052F2A" w:rsidP="00052F2A"/>
    <w:p w14:paraId="288A10B3" w14:textId="6395FA03" w:rsidR="00FB57AD" w:rsidRDefault="00FB57AD" w:rsidP="00FB57AD">
      <w:pPr>
        <w:pStyle w:val="Heading3"/>
        <w:rPr>
          <w:rFonts w:cs="Calibri"/>
        </w:rPr>
      </w:pPr>
      <w:r w:rsidRPr="002401A3">
        <w:rPr>
          <w:rFonts w:cs="Calibri"/>
        </w:rPr>
        <w:lastRenderedPageBreak/>
        <w:t>Advantage 1: Space Debris</w:t>
      </w:r>
    </w:p>
    <w:p w14:paraId="5B3E2400" w14:textId="77777777" w:rsidR="00D448D8" w:rsidRPr="00744C0D" w:rsidRDefault="00D448D8" w:rsidP="00D448D8">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9F7EC43" w14:textId="77777777" w:rsidR="00D448D8" w:rsidRPr="00744C0D" w:rsidRDefault="00D448D8" w:rsidP="00D448D8">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372FC57E" w14:textId="77777777" w:rsidR="00D448D8" w:rsidRPr="00744C0D" w:rsidRDefault="00D448D8" w:rsidP="00D448D8">
      <w:pPr>
        <w:ind w:left="720"/>
        <w:rPr>
          <w:sz w:val="16"/>
        </w:rPr>
      </w:pPr>
      <w:r w:rsidRPr="00744C0D">
        <w:rPr>
          <w:rStyle w:val="StyleUnderline"/>
        </w:rPr>
        <w:t xml:space="preserve">It is </w:t>
      </w:r>
      <w:r w:rsidRPr="00437AC5">
        <w:rPr>
          <w:rStyle w:val="StyleUnderline"/>
          <w:highlight w:val="yellow"/>
        </w:rPr>
        <w:t>only</w:t>
      </w:r>
      <w:r w:rsidRPr="00437AC5">
        <w:rPr>
          <w:rStyle w:val="Emphasis"/>
          <w:highlight w:val="yellow"/>
        </w:rPr>
        <w:t xml:space="preserve"> when</w:t>
      </w:r>
      <w:r w:rsidRPr="00437AC5">
        <w:rPr>
          <w:rStyle w:val="StyleUnderline"/>
        </w:rPr>
        <w:t xml:space="preserve"> a state refuses to remove </w:t>
      </w:r>
      <w:r w:rsidRPr="00437AC5">
        <w:rPr>
          <w:rStyle w:val="StyleUnderline"/>
          <w:highlight w:val="yellow"/>
        </w:rPr>
        <w:t xml:space="preserve">a space object whose </w:t>
      </w:r>
      <w:r w:rsidRPr="00437AC5">
        <w:rPr>
          <w:rStyle w:val="Emphasis"/>
          <w:highlight w:val="yellow"/>
        </w:rPr>
        <w:t>non-functional</w:t>
      </w:r>
      <w:r w:rsidRPr="00437AC5">
        <w:rPr>
          <w:rStyle w:val="StyleUnderline"/>
          <w:highlight w:val="yellow"/>
        </w:rPr>
        <w:t xml:space="preserve"> status is</w:t>
      </w:r>
      <w:r w:rsidRPr="00437AC5">
        <w:rPr>
          <w:rStyle w:val="StyleUnderline"/>
        </w:rPr>
        <w:t xml:space="preserve"> objectively </w:t>
      </w:r>
      <w:r w:rsidRPr="00437AC5">
        <w:rPr>
          <w:rStyle w:val="StyleUnderline"/>
          <w:highlight w:val="yellow"/>
        </w:rPr>
        <w:t>established</w:t>
      </w:r>
      <w:r w:rsidRPr="00437AC5">
        <w:rPr>
          <w:rStyle w:val="StyleUnderline"/>
        </w:rPr>
        <w:t xml:space="preserve">, that the exercise of </w:t>
      </w:r>
      <w:r w:rsidRPr="00437AC5">
        <w:rPr>
          <w:rStyle w:val="StyleUnderline"/>
          <w:highlight w:val="yellow"/>
        </w:rPr>
        <w:t xml:space="preserve">the </w:t>
      </w:r>
      <w:r w:rsidRPr="00437AC5">
        <w:rPr>
          <w:rStyle w:val="Emphasis"/>
          <w:highlight w:val="yellow"/>
        </w:rPr>
        <w:t>freedom to use outer space</w:t>
      </w:r>
      <w:r w:rsidRPr="00437AC5">
        <w:rPr>
          <w:rStyle w:val="StyleUnderline"/>
        </w:rPr>
        <w:t xml:space="preserve"> by other states </w:t>
      </w:r>
      <w:r w:rsidRPr="00437AC5">
        <w:rPr>
          <w:rStyle w:val="Emphasis"/>
          <w:highlight w:val="yellow"/>
        </w:rPr>
        <w:t>is denied</w:t>
      </w:r>
      <w:r w:rsidRPr="00437AC5">
        <w:rPr>
          <w:rStyle w:val="StyleUnderline"/>
        </w:rPr>
        <w:t xml:space="preserve"> </w:t>
      </w:r>
      <w:proofErr w:type="gramStart"/>
      <w:r w:rsidRPr="00437AC5">
        <w:rPr>
          <w:rStyle w:val="StyleUnderline"/>
        </w:rPr>
        <w:t>on the basis of</w:t>
      </w:r>
      <w:proofErr w:type="gramEnd"/>
      <w:r w:rsidRPr="00437AC5">
        <w:rPr>
          <w:rStyle w:val="StyleUnderline"/>
        </w:rPr>
        <w:t xml:space="preserve"> an act or negligence that originates from a discretionary exercise of positive authority by a single state </w:t>
      </w:r>
      <w:r w:rsidRPr="00437AC5">
        <w:rPr>
          <w:rStyle w:val="Emphasis"/>
        </w:rPr>
        <w:t>not grounded in the</w:t>
      </w:r>
      <w:r w:rsidRPr="00437AC5">
        <w:rPr>
          <w:rStyle w:val="StyleUnderline"/>
        </w:rPr>
        <w:t xml:space="preserve"> actual </w:t>
      </w:r>
      <w:r w:rsidRPr="00437AC5">
        <w:rPr>
          <w:rStyle w:val="Emphasis"/>
        </w:rPr>
        <w:t>exercise of</w:t>
      </w:r>
      <w:r w:rsidRPr="00437AC5">
        <w:rPr>
          <w:rStyle w:val="StyleUnderline"/>
        </w:rPr>
        <w:t xml:space="preserve"> its own </w:t>
      </w:r>
      <w:r w:rsidRPr="00437AC5">
        <w:rPr>
          <w:rStyle w:val="Emphasis"/>
        </w:rPr>
        <w:t xml:space="preserve">freedom </w:t>
      </w:r>
      <w:r w:rsidRPr="00437AC5">
        <w:rPr>
          <w:rStyle w:val="StyleUnderline"/>
        </w:rPr>
        <w:t>to explore or</w:t>
      </w:r>
      <w:r w:rsidRPr="00437AC5">
        <w:rPr>
          <w:rStyle w:val="Emphasis"/>
        </w:rPr>
        <w:t xml:space="preserve"> use outer space</w:t>
      </w:r>
      <w:r w:rsidRPr="00437AC5">
        <w:rPr>
          <w:rStyle w:val="StyleUnderline"/>
        </w:rPr>
        <w:t>.</w:t>
      </w:r>
      <w:r w:rsidRPr="00744C0D">
        <w:rPr>
          <w:rStyle w:val="StyleUnderline"/>
        </w:rPr>
        <w:t xml:space="preserve">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437AC5">
        <w:rPr>
          <w:rStyle w:val="Emphasis"/>
        </w:rPr>
        <w:t xml:space="preserve">Every activity in space entails an </w:t>
      </w:r>
      <w:r w:rsidRPr="00A87D9D">
        <w:rPr>
          <w:rStyle w:val="Emphasis"/>
        </w:rPr>
        <w:t>exclusion of others</w:t>
      </w:r>
      <w:r w:rsidRPr="00A87D9D">
        <w:rPr>
          <w:rStyle w:val="StyleUnderline"/>
        </w:rPr>
        <w:t xml:space="preserve">. 387 </w:t>
      </w:r>
      <w:r w:rsidRPr="00A87D9D">
        <w:rPr>
          <w:rStyle w:val="Emphasis"/>
        </w:rPr>
        <w:t>Only when</w:t>
      </w:r>
      <w:r w:rsidRPr="00A87D9D">
        <w:rPr>
          <w:rStyle w:val="StyleUnderline"/>
        </w:rPr>
        <w:t xml:space="preserve"> this </w:t>
      </w:r>
      <w:r w:rsidRPr="00A87D9D">
        <w:rPr>
          <w:rStyle w:val="Emphasis"/>
        </w:rPr>
        <w:t>exclusion is enforced in the absence of</w:t>
      </w:r>
      <w:r w:rsidRPr="00A87D9D">
        <w:rPr>
          <w:rStyle w:val="StyleUnderline"/>
        </w:rPr>
        <w:t xml:space="preserve"> justification</w:t>
      </w:r>
      <w:r w:rsidRPr="00744C0D">
        <w:rPr>
          <w:rStyle w:val="StyleUnderline"/>
        </w:rPr>
        <w:t xml:space="preserve"> by the enjoyment of </w:t>
      </w:r>
      <w:r w:rsidRPr="00437AC5">
        <w:rPr>
          <w:rStyle w:val="Emphasis"/>
        </w:rPr>
        <w:t>the freedom to</w:t>
      </w:r>
      <w:r w:rsidRPr="00744C0D">
        <w:rPr>
          <w:rStyle w:val="StyleUnderline"/>
        </w:rPr>
        <w:t xml:space="preserve"> explore </w:t>
      </w:r>
      <w:r w:rsidRPr="00A87D9D">
        <w:rPr>
          <w:rStyle w:val="StyleUnderline"/>
          <w:highlight w:val="yellow"/>
        </w:rPr>
        <w:t>and</w:t>
      </w:r>
      <w:r w:rsidRPr="00744C0D">
        <w:rPr>
          <w:rStyle w:val="StyleUnderline"/>
        </w:rPr>
        <w:t xml:space="preserve"> </w:t>
      </w:r>
      <w:r w:rsidRPr="00A87D9D">
        <w:rPr>
          <w:rStyle w:val="Emphasis"/>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w:t>
      </w:r>
      <w:proofErr w:type="gramStart"/>
      <w:r w:rsidRPr="00744C0D">
        <w:rPr>
          <w:sz w:val="16"/>
        </w:rPr>
        <w:t>a number of</w:t>
      </w:r>
      <w:proofErr w:type="gramEnd"/>
      <w:r w:rsidRPr="00744C0D">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w:t>
      </w:r>
      <w:proofErr w:type="gramStart"/>
      <w:r w:rsidRPr="00744C0D">
        <w:rPr>
          <w:rStyle w:val="StyleUnderline"/>
        </w:rPr>
        <w:t>period of time</w:t>
      </w:r>
      <w:proofErr w:type="gramEnd"/>
      <w:r w:rsidRPr="00744C0D">
        <w:rPr>
          <w:rStyle w:val="StyleUnderline"/>
        </w:rPr>
        <w:t xml:space="preserv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A87D9D">
        <w:rPr>
          <w:rStyle w:val="Emphasis"/>
        </w:rPr>
        <w:t xml:space="preserve">the placement of </w:t>
      </w:r>
      <w:r w:rsidRPr="00744C0D">
        <w:rPr>
          <w:rStyle w:val="Emphasis"/>
          <w:highlight w:val="yellow"/>
        </w:rPr>
        <w:t xml:space="preserve">non-functional artificial objects </w:t>
      </w:r>
      <w:r w:rsidRPr="00A87D9D">
        <w:rPr>
          <w:rStyle w:val="Emphasis"/>
        </w:rPr>
        <w:t xml:space="preserve">in space </w:t>
      </w:r>
      <w:r w:rsidRPr="00744C0D">
        <w:rPr>
          <w:rStyle w:val="Emphasis"/>
          <w:highlight w:val="yellow"/>
        </w:rPr>
        <w:t>constitute</w:t>
      </w:r>
      <w:r w:rsidRPr="00A87D9D">
        <w:rPr>
          <w:rStyle w:val="Emphasis"/>
        </w:rPr>
        <w:t>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A90430">
        <w:rPr>
          <w:rStyle w:val="Emphasis"/>
        </w:rPr>
        <w:t>The presence of such a space object in orbit does not serve the interests of anyone.</w:t>
      </w:r>
      <w:r w:rsidRPr="00A90430">
        <w:rPr>
          <w:rStyle w:val="StyleUnderline"/>
        </w:rPr>
        <w:t xml:space="preserve"> Thus, </w:t>
      </w:r>
      <w:proofErr w:type="gramStart"/>
      <w:r w:rsidRPr="00A90430">
        <w:rPr>
          <w:rStyle w:val="Emphasis"/>
        </w:rPr>
        <w:t>legal</w:t>
      </w:r>
      <w:proofErr w:type="gramEnd"/>
      <w:r w:rsidRPr="00A90430">
        <w:rPr>
          <w:rStyle w:val="StyleUnderline"/>
        </w:rPr>
        <w:t xml:space="preserve"> and practical </w:t>
      </w:r>
      <w:r w:rsidRPr="00A90430">
        <w:rPr>
          <w:rStyle w:val="Emphasis"/>
        </w:rPr>
        <w:t>means must be devised imposing a legal dut</w:t>
      </w:r>
      <w:r w:rsidRPr="00A90430">
        <w:rPr>
          <w:rStyle w:val="StyleUnderline"/>
        </w:rPr>
        <w:t xml:space="preserve">y on the launching authority </w:t>
      </w:r>
      <w:r w:rsidRPr="00A90430">
        <w:rPr>
          <w:rStyle w:val="Emphasis"/>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w:t>
      </w:r>
      <w:r w:rsidRPr="00744C0D">
        <w:rPr>
          <w:sz w:val="16"/>
        </w:rPr>
        <w:lastRenderedPageBreak/>
        <w:t xml:space="preserve">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0BA53064" w14:textId="77777777" w:rsidR="00D448D8" w:rsidRPr="00D448D8" w:rsidRDefault="00D448D8" w:rsidP="00D448D8"/>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0A89A141" w:rsidR="00FB57AD" w:rsidRDefault="00FB57AD" w:rsidP="00380E67">
      <w:pPr>
        <w:ind w:left="720"/>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w:t>
      </w:r>
      <w:r w:rsidRPr="0038225D">
        <w:rPr>
          <w:sz w:val="10"/>
        </w:rPr>
        <w:t xml:space="preserve">nonfunctional </w:t>
      </w:r>
      <w:r w:rsidRPr="0038225D">
        <w:rPr>
          <w:rStyle w:val="StyleUnderline"/>
        </w:rPr>
        <w:t>objects</w:t>
      </w:r>
      <w:r w:rsidRPr="0038225D">
        <w:rPr>
          <w:sz w:val="10"/>
        </w:rPr>
        <w:t xml:space="preserve"> remaining in orbit </w:t>
      </w:r>
      <w:r w:rsidRPr="0038225D">
        <w:rPr>
          <w:u w:val="single"/>
        </w:rPr>
        <w:t>are a collision threat</w:t>
      </w:r>
      <w:r w:rsidRPr="0038225D">
        <w:rPr>
          <w:sz w:val="10"/>
        </w:rPr>
        <w:t xml:space="preserve">, capable of creating huge amounts of space debris and </w:t>
      </w:r>
      <w:r w:rsidRPr="0038225D">
        <w:rPr>
          <w:u w:val="single"/>
        </w:rPr>
        <w:t>taking up</w:t>
      </w:r>
      <w:r w:rsidRPr="0038225D">
        <w:rPr>
          <w:sz w:val="10"/>
        </w:rPr>
        <w:t xml:space="preserve"> otherwise </w:t>
      </w:r>
      <w:r w:rsidRPr="0038225D">
        <w:rPr>
          <w:u w:val="single"/>
        </w:rPr>
        <w:t>useful orbit space.</w:t>
      </w:r>
      <w:r w:rsidRPr="0038225D">
        <w:rPr>
          <w:sz w:val="10"/>
        </w:rPr>
        <w:t>36 This issu</w:t>
      </w:r>
      <w:r w:rsidRPr="002401A3">
        <w:rPr>
          <w:sz w:val="10"/>
        </w:rPr>
        <w:t xml:space="preserve">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CFBEB2A" w14:textId="77777777" w:rsidR="00437AC5" w:rsidRPr="002401A3" w:rsidRDefault="00437AC5" w:rsidP="00FB57AD">
      <w:pPr>
        <w:rPr>
          <w:sz w:val="10"/>
        </w:rPr>
      </w:pPr>
    </w:p>
    <w:p w14:paraId="09B26325" w14:textId="3D1B50F2" w:rsidR="00A336C9"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w:t>
      </w:r>
      <w:r w:rsidRPr="002401A3">
        <w:lastRenderedPageBreak/>
        <w:t>Society, the World Future Society, and MENSA, Sky Alert!: When Satellites Fail, p. 9-12 [language modified]</w:t>
      </w:r>
    </w:p>
    <w:p w14:paraId="1C8E488F" w14:textId="6A75BD9E" w:rsidR="00FB57AD" w:rsidRPr="002401A3" w:rsidRDefault="00FB57AD" w:rsidP="00380E67">
      <w:pPr>
        <w:ind w:left="720"/>
        <w:rPr>
          <w:sz w:val="12"/>
        </w:rPr>
      </w:pPr>
      <w:r w:rsidRPr="002401A3">
        <w:rPr>
          <w:sz w:val="12"/>
        </w:rPr>
        <w:t xml:space="preserve">Whatever the initial cause, the result may be the same. </w:t>
      </w:r>
      <w:r w:rsidRPr="0079319E">
        <w:rPr>
          <w:rStyle w:val="StyleUnderline"/>
          <w:highlight w:val="yellow"/>
        </w:rPr>
        <w:t xml:space="preserve">A </w:t>
      </w:r>
      <w:r w:rsidRPr="0079319E">
        <w:rPr>
          <w:rStyle w:val="Emphasis"/>
          <w:highlight w:val="yellow"/>
        </w:rPr>
        <w:t>sat</w:t>
      </w:r>
      <w:r w:rsidRPr="002401A3">
        <w:rPr>
          <w:rStyle w:val="StyleUnderline"/>
        </w:rPr>
        <w:t xml:space="preserve">ellite </w:t>
      </w:r>
      <w:r w:rsidRPr="0079319E">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79319E">
        <w:rPr>
          <w:rStyle w:val="StyleUnderline"/>
          <w:highlight w:val="yellow"/>
        </w:rPr>
        <w:t>runaway</w:t>
      </w:r>
      <w:r w:rsidRPr="002401A3">
        <w:rPr>
          <w:rStyle w:val="StyleUnderline"/>
        </w:rPr>
        <w:t xml:space="preserve"> series of </w:t>
      </w:r>
      <w:r w:rsidRPr="0079319E">
        <w:rPr>
          <w:rStyle w:val="StyleUnderline"/>
          <w:highlight w:val="yellow"/>
        </w:rPr>
        <w:t xml:space="preserve">collisions </w:t>
      </w:r>
      <w:r w:rsidRPr="0079319E">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79319E">
        <w:rPr>
          <w:rStyle w:val="StyleUnderline"/>
          <w:highlight w:val="yellow"/>
        </w:rPr>
        <w:t>the</w:t>
      </w:r>
      <w:r w:rsidRPr="002401A3">
        <w:rPr>
          <w:rStyle w:val="StyleUnderline"/>
        </w:rPr>
        <w:t xml:space="preserve"> "</w:t>
      </w:r>
      <w:r w:rsidRPr="0079319E">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79319E">
        <w:rPr>
          <w:rStyle w:val="StyleUnderline"/>
          <w:highlight w:val="yellow"/>
        </w:rPr>
        <w:t>cascade</w:t>
      </w:r>
      <w:r w:rsidRPr="002401A3">
        <w:rPr>
          <w:sz w:val="12"/>
        </w:rPr>
        <w:t xml:space="preserve"> around the Earth, </w:t>
      </w:r>
      <w:r w:rsidRPr="0079319E">
        <w:rPr>
          <w:rStyle w:val="StyleUnderline"/>
          <w:highlight w:val="yellow"/>
        </w:rPr>
        <w:t xml:space="preserve">destroying every </w:t>
      </w:r>
      <w:r w:rsidRPr="0079319E">
        <w:rPr>
          <w:rStyle w:val="Emphasis"/>
          <w:highlight w:val="yellow"/>
        </w:rPr>
        <w:t>sat</w:t>
      </w:r>
      <w:r w:rsidRPr="002401A3">
        <w:rPr>
          <w:rStyle w:val="StyleUnderline"/>
        </w:rPr>
        <w:t xml:space="preserve">ellite </w:t>
      </w:r>
      <w:r w:rsidRPr="0079319E">
        <w:rPr>
          <w:rStyle w:val="StyleUnderline"/>
          <w:highlight w:val="yellow"/>
        </w:rPr>
        <w:t xml:space="preserve">in </w:t>
      </w:r>
      <w:r w:rsidRPr="0079319E">
        <w:rPr>
          <w:rStyle w:val="Emphasis"/>
          <w:highlight w:val="yellow"/>
        </w:rPr>
        <w:t>l</w:t>
      </w:r>
      <w:r w:rsidRPr="002401A3">
        <w:rPr>
          <w:rStyle w:val="StyleUnderline"/>
        </w:rPr>
        <w:t xml:space="preserve">ow </w:t>
      </w:r>
      <w:r w:rsidRPr="0079319E">
        <w:rPr>
          <w:rStyle w:val="Emphasis"/>
          <w:highlight w:val="yellow"/>
        </w:rPr>
        <w:t>E</w:t>
      </w:r>
      <w:r w:rsidRPr="002401A3">
        <w:rPr>
          <w:rStyle w:val="StyleUnderline"/>
        </w:rPr>
        <w:t xml:space="preserve">arth </w:t>
      </w:r>
      <w:r w:rsidRPr="0079319E">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79319E">
        <w:rPr>
          <w:rStyle w:val="StyleUnderline"/>
          <w:highlight w:val="yellow"/>
        </w:rPr>
        <w:t>rendering</w:t>
      </w:r>
      <w:r w:rsidRPr="002401A3">
        <w:rPr>
          <w:rStyle w:val="StyleUnderline"/>
        </w:rPr>
        <w:t xml:space="preserve"> many Earth </w:t>
      </w:r>
      <w:r w:rsidRPr="0079319E">
        <w:rPr>
          <w:rStyle w:val="StyleUnderline"/>
          <w:highlight w:val="yellow"/>
        </w:rPr>
        <w:t xml:space="preserve">orbits </w:t>
      </w:r>
      <w:r w:rsidRPr="0079319E">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319E">
        <w:rPr>
          <w:rStyle w:val="StyleUnderline"/>
          <w:highlight w:val="yellow"/>
        </w:rPr>
        <w:t>Add</w:t>
      </w:r>
      <w:r w:rsidRPr="002401A3">
        <w:rPr>
          <w:rStyle w:val="StyleUnderline"/>
        </w:rPr>
        <w:t xml:space="preserve"> to this </w:t>
      </w:r>
      <w:r w:rsidRPr="0079319E">
        <w:rPr>
          <w:rStyle w:val="StyleUnderline"/>
          <w:highlight w:val="yellow"/>
        </w:rPr>
        <w:t>the [</w:t>
      </w:r>
      <w:r w:rsidR="00A336C9" w:rsidRPr="0079319E">
        <w:rPr>
          <w:rStyle w:val="StyleUnderline"/>
          <w:highlight w:val="yellow"/>
        </w:rPr>
        <w:t>disabling</w:t>
      </w:r>
      <w:r w:rsidRPr="0079319E">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79319E">
        <w:rPr>
          <w:rStyle w:val="StyleUnderline"/>
          <w:highlight w:val="yellow"/>
        </w:rPr>
        <w:t>of the US military who</w:t>
      </w:r>
      <w:r w:rsidRPr="002401A3">
        <w:rPr>
          <w:rStyle w:val="StyleUnderline"/>
        </w:rPr>
        <w:t xml:space="preserve"> now </w:t>
      </w:r>
      <w:r w:rsidRPr="0079319E">
        <w:rPr>
          <w:rStyle w:val="StyleUnderline"/>
          <w:highlight w:val="yellow"/>
        </w:rPr>
        <w:t>depend</w:t>
      </w:r>
      <w:r w:rsidRPr="002401A3">
        <w:rPr>
          <w:rStyle w:val="StyleUnderline"/>
        </w:rPr>
        <w:t xml:space="preserve"> up</w:t>
      </w:r>
      <w:r w:rsidRPr="0079319E">
        <w:rPr>
          <w:rStyle w:val="Emphasis"/>
          <w:highlight w:val="yellow"/>
        </w:rPr>
        <w:t>on</w:t>
      </w:r>
      <w:r w:rsidRPr="002401A3">
        <w:rPr>
          <w:rStyle w:val="StyleUnderline"/>
        </w:rPr>
        <w:t xml:space="preserve"> spy satellites, </w:t>
      </w:r>
      <w:r w:rsidRPr="0079319E">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79319E">
        <w:rPr>
          <w:rStyle w:val="StyleUnderline"/>
          <w:highlight w:val="yellow"/>
        </w:rPr>
        <w:t xml:space="preserve">The result is a </w:t>
      </w:r>
      <w:r w:rsidRPr="0079319E">
        <w:rPr>
          <w:rStyle w:val="Emphasis"/>
          <w:highlight w:val="yellow"/>
        </w:rPr>
        <w:t>nightmarish world</w:t>
      </w:r>
      <w:r w:rsidRPr="002401A3">
        <w:rPr>
          <w:rStyle w:val="StyleUnderline"/>
        </w:rPr>
        <w:t xml:space="preserve">, one step away from </w:t>
      </w:r>
      <w:r w:rsidRPr="0079319E">
        <w:rPr>
          <w:rStyle w:val="Emphasis"/>
          <w:highlight w:val="yellow"/>
        </w:rPr>
        <w:t>nuclear war</w:t>
      </w:r>
      <w:r w:rsidRPr="0079319E">
        <w:rPr>
          <w:rStyle w:val="StyleUnderline"/>
          <w:highlight w:val="yellow"/>
        </w:rPr>
        <w:t xml:space="preserve">, </w:t>
      </w:r>
      <w:r w:rsidRPr="0079319E">
        <w:rPr>
          <w:rStyle w:val="Emphasis"/>
          <w:highlight w:val="yellow"/>
        </w:rPr>
        <w:t>economic disaster</w:t>
      </w:r>
      <w:r w:rsidRPr="0079319E">
        <w:rPr>
          <w:rStyle w:val="StyleUnderline"/>
          <w:highlight w:val="yellow"/>
        </w:rPr>
        <w:t>, and</w:t>
      </w:r>
      <w:r w:rsidRPr="002401A3">
        <w:rPr>
          <w:rStyle w:val="StyleUnderline"/>
        </w:rPr>
        <w:t xml:space="preserve"> potential </w:t>
      </w:r>
      <w:r w:rsidRPr="0079319E">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79319E">
        <w:rPr>
          <w:rStyle w:val="Emphasis"/>
          <w:highlight w:val="yellow"/>
        </w:rPr>
        <w:t>aviation</w:t>
      </w:r>
      <w:r w:rsidRPr="0079319E">
        <w:rPr>
          <w:rStyle w:val="StyleUnderline"/>
          <w:highlight w:val="yellow"/>
        </w:rPr>
        <w:t xml:space="preserve">, </w:t>
      </w:r>
      <w:r w:rsidRPr="0079319E">
        <w:rPr>
          <w:rStyle w:val="Emphasis"/>
          <w:highlight w:val="yellow"/>
        </w:rPr>
        <w:t>shipping</w:t>
      </w:r>
      <w:r w:rsidRPr="0079319E">
        <w:rPr>
          <w:rStyle w:val="StyleUnderline"/>
          <w:highlight w:val="yellow"/>
        </w:rPr>
        <w:t xml:space="preserve">, </w:t>
      </w:r>
      <w:r w:rsidRPr="0079319E">
        <w:rPr>
          <w:rStyle w:val="Emphasis"/>
          <w:highlight w:val="yellow"/>
        </w:rPr>
        <w:t>emergency</w:t>
      </w:r>
      <w:r w:rsidRPr="0079319E">
        <w:rPr>
          <w:rStyle w:val="StyleUnderline"/>
          <w:highlight w:val="yellow"/>
        </w:rPr>
        <w:t xml:space="preserve"> services</w:t>
      </w:r>
      <w:r w:rsidRPr="002401A3">
        <w:rPr>
          <w:rStyle w:val="StyleUnderline"/>
        </w:rPr>
        <w:t xml:space="preserve">, vehicle fleet tracking, </w:t>
      </w:r>
      <w:r w:rsidRPr="0079319E">
        <w:rPr>
          <w:rStyle w:val="Emphasis"/>
          <w:highlight w:val="yellow"/>
        </w:rPr>
        <w:t>financial</w:t>
      </w:r>
      <w:r w:rsidRPr="0079319E">
        <w:rPr>
          <w:rStyle w:val="StyleUnderline"/>
          <w:highlight w:val="yellow"/>
        </w:rPr>
        <w:t xml:space="preserve"> transactions, and </w:t>
      </w:r>
      <w:r w:rsidRPr="0079319E">
        <w:rPr>
          <w:rStyle w:val="Emphasis"/>
          <w:highlight w:val="yellow"/>
        </w:rPr>
        <w:t>ag</w:t>
      </w:r>
      <w:r w:rsidRPr="002401A3">
        <w:rPr>
          <w:rStyle w:val="StyleUnderline"/>
        </w:rPr>
        <w:t xml:space="preserve">riculture </w:t>
      </w:r>
      <w:r w:rsidRPr="0079319E">
        <w:rPr>
          <w:rStyle w:val="StyleUnderline"/>
          <w:highlight w:val="yellow"/>
        </w:rPr>
        <w:t>are</w:t>
      </w:r>
      <w:r w:rsidRPr="002401A3">
        <w:rPr>
          <w:rStyle w:val="StyleUnderline"/>
        </w:rPr>
        <w:t xml:space="preserve"> areas of the economy that are increasingly </w:t>
      </w:r>
      <w:r w:rsidRPr="0079319E">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79319E">
        <w:rPr>
          <w:rStyle w:val="StyleUnderline"/>
          <w:highlight w:val="yellow"/>
        </w:rPr>
        <w:t xml:space="preserve">Spy </w:t>
      </w:r>
      <w:r w:rsidRPr="0079319E">
        <w:rPr>
          <w:rStyle w:val="Emphasis"/>
          <w:highlight w:val="yellow"/>
        </w:rPr>
        <w:t>sat</w:t>
      </w:r>
      <w:r w:rsidRPr="002401A3">
        <w:rPr>
          <w:rStyle w:val="StyleUnderline"/>
        </w:rPr>
        <w:t>ellite</w:t>
      </w:r>
      <w:r w:rsidRPr="0079319E">
        <w:rPr>
          <w:rStyle w:val="Emphasis"/>
          <w:highlight w:val="yellow"/>
        </w:rPr>
        <w:t>s</w:t>
      </w:r>
      <w:r w:rsidRPr="002401A3">
        <w:rPr>
          <w:rStyle w:val="StyleUnderline"/>
        </w:rPr>
        <w:t xml:space="preserve"> are used to </w:t>
      </w:r>
      <w:r w:rsidRPr="0079319E">
        <w:rPr>
          <w:rStyle w:val="StyleUnderline"/>
          <w:highlight w:val="yellow"/>
        </w:rPr>
        <w:t>monitor</w:t>
      </w:r>
      <w:r w:rsidRPr="002401A3">
        <w:rPr>
          <w:rStyle w:val="StyleUnderline"/>
        </w:rPr>
        <w:t xml:space="preserve"> compliance with international </w:t>
      </w:r>
      <w:r w:rsidRPr="0079319E">
        <w:rPr>
          <w:rStyle w:val="StyleUnderline"/>
          <w:highlight w:val="yellow"/>
        </w:rPr>
        <w:t>arms treaties and</w:t>
      </w:r>
      <w:r w:rsidRPr="002401A3">
        <w:rPr>
          <w:rStyle w:val="StyleUnderline"/>
        </w:rPr>
        <w:t xml:space="preserve"> to assess the </w:t>
      </w:r>
      <w:r w:rsidRPr="0079319E">
        <w:rPr>
          <w:rStyle w:val="StyleUnderline"/>
          <w:highlight w:val="yellow"/>
        </w:rPr>
        <w:t>military activities of</w:t>
      </w:r>
      <w:r w:rsidRPr="002401A3">
        <w:rPr>
          <w:rStyle w:val="StyleUnderline"/>
        </w:rPr>
        <w:t xml:space="preserve"> countries such as </w:t>
      </w:r>
      <w:r w:rsidRPr="0079319E">
        <w:rPr>
          <w:rStyle w:val="Emphasis"/>
          <w:highlight w:val="yellow"/>
        </w:rPr>
        <w:t>China</w:t>
      </w:r>
      <w:r w:rsidRPr="0079319E">
        <w:rPr>
          <w:rStyle w:val="StyleUnderline"/>
          <w:highlight w:val="yellow"/>
        </w:rPr>
        <w:t xml:space="preserve">, </w:t>
      </w:r>
      <w:r w:rsidRPr="0079319E">
        <w:rPr>
          <w:rStyle w:val="Emphasis"/>
          <w:highlight w:val="yellow"/>
        </w:rPr>
        <w:t>Russia</w:t>
      </w:r>
      <w:r w:rsidRPr="0079319E">
        <w:rPr>
          <w:rStyle w:val="StyleUnderline"/>
          <w:highlight w:val="yellow"/>
        </w:rPr>
        <w:t xml:space="preserve">, </w:t>
      </w:r>
      <w:r w:rsidRPr="0079319E">
        <w:rPr>
          <w:rStyle w:val="Emphasis"/>
          <w:highlight w:val="yellow"/>
        </w:rPr>
        <w:t>Iran</w:t>
      </w:r>
      <w:r w:rsidRPr="0079319E">
        <w:rPr>
          <w:rStyle w:val="StyleUnderline"/>
          <w:highlight w:val="yellow"/>
        </w:rPr>
        <w:t xml:space="preserve">, and </w:t>
      </w:r>
      <w:r w:rsidRPr="0079319E">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79319E">
        <w:rPr>
          <w:rStyle w:val="StyleUnderline"/>
          <w:highlight w:val="yellow"/>
        </w:rPr>
        <w:t>Losing these</w:t>
      </w:r>
      <w:r w:rsidRPr="002401A3">
        <w:rPr>
          <w:rStyle w:val="StyleUnderline"/>
        </w:rPr>
        <w:t xml:space="preserve"> satellites </w:t>
      </w:r>
      <w:r w:rsidRPr="0079319E">
        <w:rPr>
          <w:rStyle w:val="StyleUnderline"/>
          <w:highlight w:val="yellow"/>
        </w:rPr>
        <w:t>would place</w:t>
      </w:r>
      <w:r w:rsidRPr="002401A3">
        <w:rPr>
          <w:rStyle w:val="StyleUnderline"/>
        </w:rPr>
        <w:t xml:space="preserve"> global </w:t>
      </w:r>
      <w:r w:rsidRPr="0079319E">
        <w:rPr>
          <w:rStyle w:val="StyleUnderline"/>
          <w:highlight w:val="yellow"/>
        </w:rPr>
        <w:t xml:space="preserve">militaries on </w:t>
      </w:r>
      <w:r w:rsidRPr="0079319E">
        <w:rPr>
          <w:rStyle w:val="Emphasis"/>
          <w:highlight w:val="yellow"/>
        </w:rPr>
        <w:t>high alert</w:t>
      </w:r>
      <w:r w:rsidRPr="002401A3">
        <w:rPr>
          <w:sz w:val="12"/>
        </w:rPr>
        <w:t xml:space="preserve"> and </w:t>
      </w:r>
      <w:r w:rsidRPr="002401A3">
        <w:rPr>
          <w:sz w:val="12"/>
        </w:rPr>
        <w:lastRenderedPageBreak/>
        <w:t xml:space="preserve">have them operating, literally, in the blind. </w:t>
      </w:r>
      <w:r w:rsidRPr="002401A3">
        <w:rPr>
          <w:rStyle w:val="StyleUnderline"/>
        </w:rPr>
        <w:t xml:space="preserve">Our military would suddenly become vulnerable in other areas as well. </w:t>
      </w:r>
      <w:r w:rsidRPr="0079319E">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79319E">
        <w:rPr>
          <w:rStyle w:val="StyleUnderline"/>
          <w:highlight w:val="yellow"/>
        </w:rPr>
        <w:t>provide</w:t>
      </w:r>
      <w:r w:rsidRPr="002401A3">
        <w:rPr>
          <w:rStyle w:val="StyleUnderline"/>
        </w:rPr>
        <w:t xml:space="preserve"> precise position </w:t>
      </w:r>
      <w:r w:rsidRPr="0079319E">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79319E">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79319E">
        <w:rPr>
          <w:rStyle w:val="StyleUnderline"/>
          <w:highlight w:val="yellow"/>
        </w:rPr>
        <w:t>navigate</w:t>
      </w:r>
      <w:r w:rsidRPr="002401A3">
        <w:rPr>
          <w:rStyle w:val="StyleUnderline"/>
        </w:rPr>
        <w:t xml:space="preserve"> in the dark or in adverse </w:t>
      </w:r>
      <w:r w:rsidRPr="0079319E">
        <w:rPr>
          <w:rStyle w:val="StyleUnderline"/>
          <w:highlight w:val="yellow"/>
        </w:rPr>
        <w:t>weather</w:t>
      </w:r>
      <w:r w:rsidRPr="002401A3">
        <w:rPr>
          <w:rStyle w:val="StyleUnderline"/>
        </w:rPr>
        <w:t xml:space="preserve"> or sandstorms. </w:t>
      </w:r>
      <w:r w:rsidRPr="0079319E">
        <w:rPr>
          <w:rStyle w:val="StyleUnderline"/>
          <w:highlight w:val="yellow"/>
        </w:rPr>
        <w:t xml:space="preserve">Without GPS, our </w:t>
      </w:r>
      <w:r w:rsidRPr="0079319E">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79319E">
        <w:rPr>
          <w:rStyle w:val="StyleUnderline"/>
          <w:highlight w:val="yellow"/>
        </w:rPr>
        <w:t>would be</w:t>
      </w:r>
      <w:r w:rsidRPr="002401A3">
        <w:rPr>
          <w:sz w:val="12"/>
        </w:rPr>
        <w:t xml:space="preserve"> dramatically reduced or </w:t>
      </w:r>
      <w:r w:rsidRPr="0079319E">
        <w:rPr>
          <w:rStyle w:val="Emphasis"/>
          <w:highlight w:val="yellow"/>
        </w:rPr>
        <w:t>eliminated</w:t>
      </w:r>
      <w:r w:rsidRPr="002401A3">
        <w:rPr>
          <w:sz w:val="12"/>
        </w:rPr>
        <w:t>.</w:t>
      </w:r>
    </w:p>
    <w:p w14:paraId="198254AB" w14:textId="51F0752B" w:rsidR="00FB57AD" w:rsidRPr="002401A3" w:rsidRDefault="002C5BC8" w:rsidP="002C5BC8">
      <w:pPr>
        <w:pStyle w:val="Heading3"/>
      </w:pPr>
      <w:r>
        <w:lastRenderedPageBreak/>
        <w:t>Advantage 2: Corporate Colonialism</w:t>
      </w:r>
    </w:p>
    <w:p w14:paraId="10CBC738" w14:textId="77777777" w:rsidR="002C5BC8" w:rsidRPr="00437AC5" w:rsidRDefault="002C5BC8" w:rsidP="002C5BC8">
      <w:pPr>
        <w:pStyle w:val="Heading4"/>
      </w:pPr>
      <w:r w:rsidRPr="00437AC5">
        <w:t>Tech-billionaires promote private space colonization as a source of infinite resources. This rationalizes unrestrained consumption and replicates the logic of imperialism.</w:t>
      </w:r>
    </w:p>
    <w:p w14:paraId="74A66597" w14:textId="77777777" w:rsidR="002C5BC8" w:rsidRPr="002401A3" w:rsidRDefault="002C5BC8" w:rsidP="002C5BC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E943F2D" w14:textId="77777777" w:rsidR="002C5BC8" w:rsidRPr="002401A3" w:rsidRDefault="002C5BC8" w:rsidP="002C5BC8">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38225D">
        <w:rPr>
          <w:rStyle w:val="StyleUnderline"/>
        </w:rPr>
        <w:t>They center</w:t>
      </w:r>
      <w:r w:rsidRPr="0038225D">
        <w:rPr>
          <w:sz w:val="12"/>
        </w:rPr>
        <w:t xml:space="preserve"> on </w:t>
      </w:r>
      <w:r w:rsidRPr="0038225D">
        <w:rPr>
          <w:rStyle w:val="StyleUnderline"/>
        </w:rPr>
        <w:t>the dubious possibility of “</w:t>
      </w:r>
      <w:hyperlink r:id="rId21" w:history="1">
        <w:r w:rsidRPr="0038225D">
          <w:rPr>
            <w:rStyle w:val="StyleUnderline"/>
          </w:rPr>
          <w:t>terraforming</w:t>
        </w:r>
      </w:hyperlink>
      <w:r w:rsidRPr="0038225D">
        <w:rPr>
          <w:rStyle w:val="StyleUnderline"/>
        </w:rPr>
        <w:t>” Mars using resources and technologies that don’t yet 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38225D">
        <w:rPr>
          <w:rStyle w:val="StyleUnderline"/>
          <w:sz w:val="24"/>
        </w:rPr>
        <w:t xml:space="preserve">the vision – a </w:t>
      </w:r>
      <w:r w:rsidRPr="0038225D">
        <w:rPr>
          <w:rStyle w:val="StyleUnderline"/>
        </w:rPr>
        <w:t>Mars of</w:t>
      </w:r>
      <w:r w:rsidRPr="0038225D">
        <w:rPr>
          <w:rStyle w:val="StyleUnderline"/>
          <w:sz w:val="24"/>
        </w:rPr>
        <w:t xml:space="preserve"> thriving crops, pizza joints and “entrepreneurial opportunities,” preserving life and paying dividends while Earth becomes increasingly uninhabitable — remains</w:t>
      </w:r>
      <w:r w:rsidRPr="002401A3">
        <w:rPr>
          <w:rStyle w:val="StyleUnderline"/>
          <w:sz w:val="24"/>
        </w:rPr>
        <w:t>.</w:t>
      </w:r>
      <w:r w:rsidRPr="002401A3">
        <w:rPr>
          <w:sz w:val="12"/>
        </w:rPr>
        <w:t xml:space="preserve"> </w:t>
      </w:r>
      <w:r w:rsidRPr="0079319E">
        <w:rPr>
          <w:rStyle w:val="StyleUnderline"/>
          <w:sz w:val="24"/>
          <w:highlight w:val="yellow"/>
        </w:rPr>
        <w:t xml:space="preserve">Like </w:t>
      </w:r>
      <w:r w:rsidRPr="00A87D9D">
        <w:rPr>
          <w:rStyle w:val="StyleUnderline"/>
          <w:sz w:val="24"/>
          <w:highlight w:val="yellow"/>
        </w:rPr>
        <w:t>the</w:t>
      </w:r>
      <w:r w:rsidRPr="00A87D9D">
        <w:rPr>
          <w:rStyle w:val="StyleUnderline"/>
          <w:sz w:val="24"/>
        </w:rPr>
        <w:t xml:space="preserve"> </w:t>
      </w:r>
      <w:r w:rsidRPr="0079319E">
        <w:rPr>
          <w:rStyle w:val="StyleUnderline"/>
          <w:sz w:val="24"/>
          <w:highlight w:val="yellow"/>
        </w:rPr>
        <w:t>colonial </w:t>
      </w:r>
      <w:hyperlink r:id="rId24" w:history="1">
        <w:r w:rsidRPr="0079319E">
          <w:rPr>
            <w:rStyle w:val="StyleUnderline"/>
            <w:sz w:val="24"/>
            <w:highlight w:val="yellow"/>
          </w:rPr>
          <w:t>company-states</w:t>
        </w:r>
      </w:hyperlink>
      <w:r w:rsidRPr="0079319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 xml:space="preserve">Musk’s </w:t>
        </w:r>
        <w:r w:rsidRPr="0038225D">
          <w:rPr>
            <w:rStyle w:val="StyleUnderline"/>
            <w:sz w:val="24"/>
            <w:highlight w:val="yellow"/>
          </w:rPr>
          <w:t>SpaceX</w:t>
        </w:r>
        <w:r w:rsidRPr="002401A3">
          <w:rPr>
            <w:rStyle w:val="StyleUnderline"/>
            <w:sz w:val="24"/>
          </w:rPr>
          <w:t xml:space="preserve"> leans heavily on government backing but </w:t>
        </w:r>
        <w:r w:rsidRPr="0038225D">
          <w:rPr>
            <w:rStyle w:val="StyleUnderline"/>
            <w:sz w:val="24"/>
            <w:highlight w:val="yellow"/>
          </w:rPr>
          <w:t>will make its own laws on its newly settled planet</w:t>
        </w:r>
      </w:hyperlink>
      <w:r w:rsidRPr="0038225D">
        <w:rPr>
          <w:rStyle w:val="StyleUnderline"/>
          <w:sz w:val="24"/>
          <w:highlight w:val="yellow"/>
        </w:rPr>
        <w:t>.</w:t>
      </w:r>
      <w:r w:rsidRPr="002401A3">
        <w:rPr>
          <w:sz w:val="12"/>
        </w:rPr>
        <w:t xml:space="preserve"> ¶A failure of the imagination ¶</w:t>
      </w:r>
      <w:r w:rsidRPr="00A87D9D">
        <w:rPr>
          <w:rStyle w:val="StyleUnderline"/>
        </w:rPr>
        <w:t xml:space="preserve">The </w:t>
      </w:r>
      <w:r w:rsidRPr="0079319E">
        <w:rPr>
          <w:rStyle w:val="StyleUnderline"/>
          <w:highlight w:val="yellow"/>
        </w:rPr>
        <w:t xml:space="preserve">techno-utopian visions </w:t>
      </w:r>
      <w:r w:rsidRPr="00A87D9D">
        <w:rPr>
          <w:rStyle w:val="StyleUnderline"/>
        </w:rPr>
        <w:t>of Musk and Bezos betray</w:t>
      </w:r>
      <w:r w:rsidRPr="00F832FB">
        <w:rPr>
          <w:rStyle w:val="StyleUnderline"/>
        </w:rPr>
        <w:t xml:space="preserve"> some of the same assumptions </w:t>
      </w:r>
      <w:r w:rsidRPr="00334DB9">
        <w:t>as their early modern forebears</w:t>
      </w:r>
      <w:r w:rsidRPr="00F832FB">
        <w:rPr>
          <w:rStyle w:val="StyleUnderline"/>
        </w:rPr>
        <w:t>. They</w:t>
      </w:r>
      <w:r w:rsidRPr="00F832FB">
        <w:rPr>
          <w:rStyle w:val="StyleUnderline"/>
          <w:sz w:val="24"/>
        </w:rPr>
        <w:t xml:space="preserve"> </w:t>
      </w:r>
      <w:r w:rsidRPr="0079319E">
        <w:rPr>
          <w:rStyle w:val="StyleUnderline"/>
          <w:sz w:val="24"/>
          <w:highlight w:val="yellow"/>
        </w:rPr>
        <w:t>offer colonialism as a panacea for</w:t>
      </w:r>
      <w:r w:rsidRPr="002401A3">
        <w:rPr>
          <w:rStyle w:val="StyleUnderline"/>
          <w:sz w:val="24"/>
        </w:rPr>
        <w:t xml:space="preserve"> complex </w:t>
      </w:r>
      <w:r w:rsidRPr="0079319E">
        <w:rPr>
          <w:rStyle w:val="StyleUnderline"/>
          <w:sz w:val="24"/>
          <w:highlight w:val="yellow"/>
        </w:rPr>
        <w:t xml:space="preserve">social, </w:t>
      </w:r>
      <w:proofErr w:type="gramStart"/>
      <w:r w:rsidRPr="0079319E">
        <w:rPr>
          <w:rStyle w:val="StyleUnderline"/>
          <w:sz w:val="24"/>
          <w:highlight w:val="yellow"/>
        </w:rPr>
        <w:t>political</w:t>
      </w:r>
      <w:proofErr w:type="gramEnd"/>
      <w:r w:rsidRPr="0079319E">
        <w:rPr>
          <w:rStyle w:val="StyleUnderline"/>
          <w:sz w:val="24"/>
          <w:highlight w:val="yellow"/>
        </w:rPr>
        <w:t xml:space="preserve"> and economic ills, rather than attempting to work towards a better world within the constraints of our environment</w:t>
      </w:r>
      <w:r w:rsidRPr="0079319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79319E">
        <w:rPr>
          <w:rStyle w:val="StyleUnderline"/>
          <w:sz w:val="24"/>
          <w:highlight w:val="yellow"/>
        </w:rPr>
        <w:t>facing the</w:t>
      </w:r>
      <w:r w:rsidRPr="002401A3">
        <w:rPr>
          <w:rStyle w:val="StyleUnderline"/>
          <w:sz w:val="24"/>
        </w:rPr>
        <w:t xml:space="preserve"> palpably </w:t>
      </w:r>
      <w:r w:rsidRPr="0079319E">
        <w:rPr>
          <w:rStyle w:val="StyleUnderline"/>
          <w:sz w:val="24"/>
          <w:highlight w:val="yellow"/>
        </w:rPr>
        <w:lastRenderedPageBreak/>
        <w:t xml:space="preserve">devastating consequences of </w:t>
      </w:r>
      <w:r w:rsidRPr="00A87D9D">
        <w:rPr>
          <w:rStyle w:val="StyleUnderline"/>
          <w:sz w:val="24"/>
        </w:rPr>
        <w:t xml:space="preserve">an ideology of </w:t>
      </w:r>
      <w:r w:rsidRPr="0079319E">
        <w:rPr>
          <w:rStyle w:val="StyleUnderline"/>
          <w:sz w:val="24"/>
          <w:highlight w:val="yellow"/>
        </w:rPr>
        <w:t>limitless growth on our planet, they seek to export it</w:t>
      </w:r>
      <w:r w:rsidRPr="002401A3">
        <w:rPr>
          <w:rStyle w:val="StyleUnderline"/>
          <w:sz w:val="24"/>
        </w:rPr>
        <w:t xml:space="preserve">, unaltered, </w:t>
      </w:r>
      <w:r w:rsidRPr="0079319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w:t>
      </w:r>
      <w:r w:rsidRPr="002C5BC8">
        <w:rPr>
          <w:rStyle w:val="StyleUnderline"/>
          <w:sz w:val="24"/>
        </w:rPr>
        <w:t>none exist. ¶</w:t>
      </w:r>
      <w:r w:rsidRPr="002C5BC8">
        <w:rPr>
          <w:sz w:val="12"/>
        </w:rPr>
        <w:t xml:space="preserve">But for all their futuristic imagery, </w:t>
      </w:r>
      <w:r w:rsidRPr="002C5BC8">
        <w:rPr>
          <w:rStyle w:val="StyleUnderline"/>
          <w:sz w:val="24"/>
        </w:rPr>
        <w:t xml:space="preserve">they have failed to imagine a different world. And </w:t>
      </w:r>
      <w:r w:rsidRPr="002C5BC8">
        <w:rPr>
          <w:sz w:val="12"/>
        </w:rPr>
        <w:t>t</w:t>
      </w:r>
      <w:r w:rsidRPr="00334DB9">
        <w:rPr>
          <w:sz w:val="12"/>
        </w:rPr>
        <w:t xml:space="preserve">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8487BCA" w14:textId="77777777" w:rsidR="002C5BC8" w:rsidRPr="002401A3" w:rsidRDefault="002C5BC8" w:rsidP="002C5BC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5FC1B113" w14:textId="77777777" w:rsidR="002C5BC8" w:rsidRPr="002401A3" w:rsidRDefault="002C5BC8" w:rsidP="002C5BC8">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24B304B0" w14:textId="77777777" w:rsidR="002C5BC8" w:rsidRPr="00233C08" w:rsidRDefault="002C5BC8" w:rsidP="002C5BC8">
      <w:pPr>
        <w:ind w:left="720"/>
        <w:rPr>
          <w:u w:val="single"/>
        </w:rPr>
      </w:pPr>
      <w:r w:rsidRPr="002401A3">
        <w:rPr>
          <w:sz w:val="12"/>
        </w:rPr>
        <w:t xml:space="preserve">When CEO Elon Musk announced last month that his aerospace company SpaceX would be </w:t>
      </w:r>
      <w:hyperlink r:id="rId26"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30"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31"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79319E">
        <w:rPr>
          <w:rStyle w:val="Emphasis"/>
          <w:highlight w:val="yellow"/>
        </w:rPr>
        <w:t xml:space="preserve">There has </w:t>
      </w:r>
      <w:proofErr w:type="gramStart"/>
      <w:r w:rsidRPr="0079319E">
        <w:rPr>
          <w:rStyle w:val="Emphasis"/>
          <w:highlight w:val="yellow"/>
        </w:rPr>
        <w:t>be</w:t>
      </w:r>
      <w:proofErr w:type="gramEnd"/>
      <w:r w:rsidRPr="0079319E">
        <w:rPr>
          <w:rStyle w:val="Emphasis"/>
          <w:highlight w:val="yellow"/>
        </w:rPr>
        <w:t xml:space="preserve"> 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2401A3">
          <w:rPr>
            <w:rStyle w:val="StyleUnderline"/>
          </w:rPr>
          <w:t>sacrosanct</w:t>
        </w:r>
      </w:hyperlink>
      <w:r w:rsidRPr="002401A3">
        <w:rPr>
          <w:rStyle w:val="StyleUnderline"/>
        </w:rPr>
        <w:t xml:space="preserve"> </w:t>
      </w:r>
      <w:hyperlink r:id="rId34"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79319E">
        <w:rPr>
          <w:rStyle w:val="StyleUnderline"/>
          <w:highlight w:val="yellow"/>
        </w:rPr>
        <w:t>To privately colonize a</w:t>
      </w:r>
      <w:r w:rsidRPr="002401A3">
        <w:rPr>
          <w:rStyle w:val="StyleUnderline"/>
        </w:rPr>
        <w:t xml:space="preserve"> nation, much less a </w:t>
      </w:r>
      <w:r w:rsidRPr="0079319E">
        <w:rPr>
          <w:rStyle w:val="StyleUnderline"/>
          <w:highlight w:val="yellow"/>
        </w:rPr>
        <w:t>planet</w:t>
      </w:r>
      <w:r w:rsidRPr="002401A3">
        <w:rPr>
          <w:rStyle w:val="StyleUnderline"/>
        </w:rPr>
        <w:t xml:space="preserve">, </w:t>
      </w:r>
      <w:r w:rsidRPr="0079319E">
        <w:rPr>
          <w:rStyle w:val="StyleUnderline"/>
          <w:highlight w:val="yellow"/>
        </w:rPr>
        <w:t>means ceding governance and control</w:t>
      </w:r>
      <w:r w:rsidRPr="002401A3">
        <w:rPr>
          <w:rStyle w:val="StyleUnderline"/>
        </w:rPr>
        <w:t xml:space="preserve"> back </w:t>
      </w:r>
      <w:r w:rsidRPr="0079319E">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79319E">
        <w:rPr>
          <w:rStyle w:val="Emphasis"/>
          <w:highlight w:val="yellow"/>
        </w:rPr>
        <w:t>is always at odds with workers and residents</w:t>
      </w:r>
      <w:r w:rsidRPr="002401A3">
        <w:rPr>
          <w:rStyle w:val="Emphasis"/>
        </w:rPr>
        <w:t xml:space="preserve"> </w:t>
      </w:r>
      <w:r w:rsidRPr="002401A3">
        <w:rPr>
          <w:rStyle w:val="StyleUnderline"/>
        </w:rPr>
        <w:t xml:space="preserve">— </w:t>
      </w:r>
      <w:r w:rsidRPr="0079319E">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35" w:history="1">
        <w:r w:rsidRPr="002401A3">
          <w:rPr>
            <w:rStyle w:val="Hyperlink"/>
            <w:sz w:val="12"/>
          </w:rPr>
          <w:t>put in charge</w:t>
        </w:r>
      </w:hyperlink>
      <w:r w:rsidRPr="002401A3">
        <w:rPr>
          <w:sz w:val="12"/>
        </w:rPr>
        <w:t xml:space="preserve"> of running the show on Mars, their interests will inherently be at </w:t>
      </w:r>
      <w:hyperlink r:id="rId36" w:history="1">
        <w:r w:rsidRPr="002401A3">
          <w:rPr>
            <w:rStyle w:val="Hyperlink"/>
            <w:sz w:val="12"/>
          </w:rPr>
          <w:t xml:space="preserve">odds with the workers </w:t>
        </w:r>
      </w:hyperlink>
      <w:r w:rsidRPr="002401A3">
        <w:rPr>
          <w:sz w:val="12"/>
        </w:rPr>
        <w:t xml:space="preserve">and employees involved. After all, a private foundation </w:t>
      </w:r>
      <w:hyperlink r:id="rId37" w:history="1">
        <w:r w:rsidRPr="002401A3">
          <w:rPr>
            <w:rStyle w:val="Hyperlink"/>
            <w:sz w:val="12"/>
          </w:rPr>
          <w:t>is not a democracy</w:t>
        </w:r>
      </w:hyperlink>
      <w:r w:rsidRPr="002401A3">
        <w:rPr>
          <w:sz w:val="12"/>
        </w:rPr>
        <w:t xml:space="preserve">; and as major philanthropic organizations like the Bill and Melinda Gates Foundation </w:t>
      </w:r>
      <w:hyperlink r:id="rId38" w:history="1">
        <w:r w:rsidRPr="002401A3">
          <w:rPr>
            <w:rStyle w:val="Hyperlink"/>
            <w:sz w:val="12"/>
          </w:rPr>
          <w:t>illustrate</w:t>
        </w:r>
      </w:hyperlink>
      <w:r w:rsidRPr="002401A3">
        <w:rPr>
          <w:sz w:val="12"/>
        </w:rPr>
        <w:t xml:space="preserve">, often </w:t>
      </w:r>
      <w:hyperlink r:id="rId39" w:history="1">
        <w:r w:rsidRPr="002401A3">
          <w:rPr>
            <w:rStyle w:val="Hyperlink"/>
            <w:sz w:val="12"/>
          </w:rPr>
          <w:t>do the bidding</w:t>
        </w:r>
      </w:hyperlink>
      <w:r w:rsidRPr="002401A3">
        <w:rPr>
          <w:sz w:val="12"/>
        </w:rPr>
        <w:t xml:space="preserve"> of their rich donors, and take an </w:t>
      </w:r>
      <w:hyperlink r:id="rId40"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41"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42" w:tgtFrame="_blank" w:history="1">
        <w:r w:rsidRPr="00377999">
          <w:rPr>
            <w:rStyle w:val="Hyperlink"/>
            <w:sz w:val="12"/>
          </w:rPr>
          <w:t>assured</w:t>
        </w:r>
      </w:hyperlink>
      <w:r w:rsidRPr="00377999">
        <w:rPr>
          <w:sz w:val="12"/>
        </w:rPr>
        <w:t xml:space="preserve"> </w:t>
      </w:r>
      <w:r w:rsidRPr="00377999">
        <w:rPr>
          <w:sz w:val="12"/>
        </w:rPr>
        <w:lastRenderedPageBreak/>
        <w:t xml:space="preserve">that the trip would be “fun.” This is what makes Musk’s Mars vision so different than, say, the Apollo </w:t>
      </w:r>
      <w:r w:rsidRPr="002C5BC8">
        <w:rPr>
          <w:sz w:val="12"/>
        </w:rPr>
        <w:t>missions or the International Space Station.</w:t>
      </w:r>
      <w:r w:rsidRPr="002C5BC8">
        <w:rPr>
          <w:rStyle w:val="StyleUnderline"/>
          <w:sz w:val="12"/>
        </w:rPr>
        <w:t xml:space="preserve"> </w:t>
      </w:r>
      <w:r w:rsidRPr="002C5BC8">
        <w:rPr>
          <w:rStyle w:val="StyleUnderline"/>
        </w:rPr>
        <w:t xml:space="preserve">This isn’t </w:t>
      </w:r>
      <w:r w:rsidRPr="002C5BC8">
        <w:rPr>
          <w:sz w:val="12"/>
        </w:rPr>
        <w:t>really</w:t>
      </w:r>
      <w:r w:rsidRPr="002C5BC8">
        <w:rPr>
          <w:rStyle w:val="StyleUnderline"/>
          <w:sz w:val="12"/>
        </w:rPr>
        <w:t xml:space="preserve"> </w:t>
      </w:r>
      <w:r w:rsidRPr="002C5BC8">
        <w:rPr>
          <w:rStyle w:val="StyleUnderline"/>
        </w:rPr>
        <w:t xml:space="preserve">exploration for humanity’s sake — there’s not </w:t>
      </w:r>
      <w:r w:rsidRPr="002C5BC8">
        <w:rPr>
          <w:sz w:val="12"/>
        </w:rPr>
        <w:t>that much</w:t>
      </w:r>
      <w:r w:rsidRPr="002C5BC8">
        <w:rPr>
          <w:rStyle w:val="StyleUnderline"/>
          <w:sz w:val="12"/>
        </w:rPr>
        <w:t xml:space="preserve"> </w:t>
      </w:r>
      <w:r w:rsidRPr="002C5BC8">
        <w:rPr>
          <w:rStyle w:val="StyleUnderline"/>
        </w:rPr>
        <w:t xml:space="preserve">science </w:t>
      </w:r>
      <w:r w:rsidRPr="002C5BC8">
        <w:rPr>
          <w:sz w:val="12"/>
        </w:rPr>
        <w:t>assumed</w:t>
      </w:r>
      <w:r w:rsidRPr="002C5BC8">
        <w:rPr>
          <w:rStyle w:val="StyleUnderline"/>
          <w:sz w:val="12"/>
        </w:rPr>
        <w:t xml:space="preserve"> </w:t>
      </w:r>
      <w:r w:rsidRPr="002C5BC8">
        <w:rPr>
          <w:rStyle w:val="StyleUnderline"/>
        </w:rPr>
        <w:t xml:space="preserve">here, as there was in the Moon missions. Musk wants to build the ultimate luxury package, exclusively for the richest among </w:t>
      </w:r>
      <w:r w:rsidRPr="002C5BC8">
        <w:rPr>
          <w:sz w:val="12"/>
        </w:rPr>
        <w:t>us. Musk isn’t trying to build something akin to Matt Damon’s spartan</w:t>
      </w:r>
      <w:r w:rsidRPr="002401A3">
        <w:rPr>
          <w:sz w:val="12"/>
        </w:rPr>
        <w:t xml:space="preserve"> research base in "The Martian." He wants to build Mars-a-Lago</w:t>
      </w:r>
      <w:r w:rsidRPr="002401A3">
        <w:rPr>
          <w:rStyle w:val="StyleUnderline"/>
        </w:rPr>
        <w:t xml:space="preserve">. And </w:t>
      </w:r>
      <w:r w:rsidRPr="0079319E">
        <w:rPr>
          <w:rStyle w:val="StyleUnderline"/>
          <w:highlight w:val="yellow"/>
        </w:rPr>
        <w:t>an economy based on tourism</w:t>
      </w:r>
      <w:r w:rsidRPr="002401A3">
        <w:rPr>
          <w:rStyle w:val="StyleUnderline"/>
        </w:rPr>
        <w:t xml:space="preserve">, particularly high-end tourism, </w:t>
      </w:r>
      <w:r w:rsidRPr="0079319E">
        <w:rPr>
          <w:rStyle w:val="StyleUnderline"/>
          <w:highlight w:val="yellow"/>
        </w:rPr>
        <w:t>needs employees</w:t>
      </w:r>
      <w:r w:rsidRPr="002401A3">
        <w:rPr>
          <w:rStyle w:val="StyleUnderline"/>
        </w:rPr>
        <w:t xml:space="preserve"> — even if a high degree of automation is assumed. And as I’ve written about </w:t>
      </w:r>
      <w:hyperlink r:id="rId43" w:history="1">
        <w:r w:rsidRPr="002401A3">
          <w:rPr>
            <w:rStyle w:val="StyleUnderline"/>
          </w:rPr>
          <w:t>before</w:t>
        </w:r>
      </w:hyperlink>
      <w:r w:rsidRPr="002401A3">
        <w:rPr>
          <w:rStyle w:val="StyleUnderline"/>
        </w:rPr>
        <w:t xml:space="preserve">, </w:t>
      </w:r>
      <w:r w:rsidRPr="0079319E">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79319E">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C5BC8">
        <w:rPr>
          <w:rStyle w:val="StyleUnderline"/>
        </w:rPr>
        <w:t>this planet is</w:t>
      </w:r>
      <w:r w:rsidRPr="002C5BC8">
        <w:rPr>
          <w:sz w:val="12"/>
        </w:rPr>
        <w:t xml:space="preserve"> run </w:t>
      </w:r>
      <w:proofErr w:type="gramStart"/>
      <w:r w:rsidRPr="002C5BC8">
        <w:rPr>
          <w:rStyle w:val="StyleUnderline"/>
        </w:rPr>
        <w:t>privately</w:t>
      </w:r>
      <w:r w:rsidRPr="002C5BC8">
        <w:rPr>
          <w:sz w:val="12"/>
        </w:rPr>
        <w:t>?</w:t>
      </w:r>
      <w:proofErr w:type="gramEnd"/>
      <w:r w:rsidRPr="002401A3">
        <w:rPr>
          <w:sz w:val="12"/>
        </w:rPr>
        <w:t xml:space="preserve"> You have no rights. </w:t>
      </w:r>
      <w:r w:rsidRPr="002401A3">
        <w:rPr>
          <w:rStyle w:val="StyleUnderline"/>
        </w:rPr>
        <w:t xml:space="preserve">Musk's vision for </w:t>
      </w:r>
      <w:r w:rsidRPr="0079319E">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44"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B51097A" w14:textId="5CE26834" w:rsidR="0035383D" w:rsidRPr="002401A3" w:rsidRDefault="0035383D" w:rsidP="0035383D">
      <w:pPr>
        <w:pStyle w:val="Heading3"/>
        <w:rPr>
          <w:rFonts w:cs="Calibri"/>
        </w:rPr>
      </w:pPr>
      <w:r w:rsidRPr="002401A3">
        <w:rPr>
          <w:rFonts w:cs="Calibri"/>
        </w:rPr>
        <w:lastRenderedPageBreak/>
        <w:t xml:space="preserve">Advantage </w:t>
      </w:r>
      <w:r w:rsidR="00CE0EDB">
        <w:rPr>
          <w:rFonts w:cs="Calibri"/>
        </w:rPr>
        <w:t>3</w:t>
      </w:r>
      <w:r w:rsidRPr="002401A3">
        <w:rPr>
          <w:rFonts w:cs="Calibri"/>
        </w:rPr>
        <w:t xml:space="preserve">: </w:t>
      </w:r>
      <w:r w:rsidR="00AE466C">
        <w:rPr>
          <w:rFonts w:cs="Calibri"/>
        </w:rPr>
        <w:t>Conflict</w:t>
      </w:r>
    </w:p>
    <w:p w14:paraId="2AA56842" w14:textId="4F8279E5" w:rsidR="00AE466C" w:rsidRPr="00AE466C" w:rsidRDefault="00AE466C" w:rsidP="00AE466C">
      <w:pPr>
        <w:pStyle w:val="Heading4"/>
        <w:numPr>
          <w:ilvl w:val="0"/>
          <w:numId w:val="15"/>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authorize and supervise their own citizens in space, which is the </w:t>
      </w:r>
      <w:r w:rsidRPr="00744C0D">
        <w:rPr>
          <w:rFonts w:cs="Calibri"/>
          <w:u w:val="single"/>
        </w:rPr>
        <w:t>exercise of sovereignty</w:t>
      </w:r>
      <w:r w:rsidRPr="00744C0D">
        <w:rPr>
          <w:rFonts w:cs="Calibri"/>
        </w:rPr>
        <w:t xml:space="preserv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responsibility to </w:t>
      </w:r>
      <w:r w:rsidRPr="00744C0D">
        <w:rPr>
          <w:rFonts w:cs="Calibri"/>
          <w:u w:val="single"/>
        </w:rPr>
        <w:t>supervise</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269D6779" w14:textId="77777777" w:rsidR="00AE466C" w:rsidRPr="00744C0D" w:rsidRDefault="00AE466C" w:rsidP="00AE466C">
      <w:r w:rsidRPr="00744C0D">
        <w:rPr>
          <w:rStyle w:val="Style13ptBold"/>
        </w:rPr>
        <w:t>Ferreira-Snyman 21</w:t>
      </w:r>
      <w:r w:rsidRPr="00744C0D">
        <w:t xml:space="preserve"> [</w:t>
      </w:r>
      <w:proofErr w:type="spellStart"/>
      <w:r w:rsidRPr="00744C0D">
        <w:t>Anél</w:t>
      </w:r>
      <w:proofErr w:type="spellEnd"/>
      <w:r w:rsidRPr="00744C0D">
        <w:t xml:space="preserve"> Ferreira-Snyman, "Challenges to the Prohibition on Sovereignty in Outer Space - A New Frontier for Space Governance" PER / PELJ 2021(24) – DOIhttp://dx.doi.org/10. 17159/17273781/2021/v24i0a8685] CT</w:t>
      </w:r>
    </w:p>
    <w:p w14:paraId="7F9748F9" w14:textId="77777777" w:rsidR="00AE466C" w:rsidRPr="00744C0D" w:rsidRDefault="00AE466C" w:rsidP="00AE466C">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AE466C">
        <w:rPr>
          <w:rStyle w:val="Emphasis"/>
        </w:rPr>
        <w:t>The activities of</w:t>
      </w:r>
      <w:r w:rsidRPr="00744C0D">
        <w:rPr>
          <w:rStyle w:val="Emphasis"/>
          <w:highlight w:val="yellow"/>
        </w:rPr>
        <w:t xml:space="preserve">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proofErr w:type="spellStart"/>
      <w:proofErr w:type="gramStart"/>
      <w:r w:rsidRPr="00AE466C">
        <w:rPr>
          <w:rStyle w:val="Emphasis"/>
        </w:rPr>
        <w:t>authorised</w:t>
      </w:r>
      <w:proofErr w:type="spellEnd"/>
      <w:proofErr w:type="gramEnd"/>
      <w:r w:rsidRPr="00AE466C">
        <w:rPr>
          <w:rStyle w:val="Emphasis"/>
        </w:rPr>
        <w:t xml:space="preserve">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AE466C">
        <w:rPr>
          <w:rStyle w:val="Emphasis"/>
        </w:rPr>
        <w:t>the lines between private ownership and state sovereignty become blurred</w:t>
      </w:r>
      <w:r w:rsidRPr="00AE466C">
        <w:rPr>
          <w:rStyle w:val="StyleUnderline"/>
        </w:rPr>
        <w:t>, as both require control over the space object to the exclusion of others.</w:t>
      </w:r>
      <w:r w:rsidRPr="00AE466C">
        <w:rPr>
          <w:sz w:val="16"/>
        </w:rPr>
        <w:t xml:space="preserve"> </w:t>
      </w:r>
      <w:r w:rsidRPr="00AE466C">
        <w:rPr>
          <w:rStyle w:val="Emphasis"/>
        </w:rPr>
        <w:t>Therefore, de facto appropriation by private companies could</w:t>
      </w:r>
      <w:r w:rsidRPr="00AE466C">
        <w:rPr>
          <w:rStyle w:val="StyleUnderline"/>
        </w:rPr>
        <w:t xml:space="preserve"> arguably </w:t>
      </w:r>
      <w:r w:rsidRPr="00AE466C">
        <w:rPr>
          <w:rStyle w:val="Emphasis"/>
        </w:rPr>
        <w:t>become legal once states</w:t>
      </w:r>
      <w:r w:rsidRPr="00AE466C">
        <w:rPr>
          <w:rStyle w:val="StyleUnderline"/>
        </w:rPr>
        <w:t xml:space="preserve"> start to </w:t>
      </w:r>
      <w:proofErr w:type="spellStart"/>
      <w:r w:rsidRPr="00AE466C">
        <w:rPr>
          <w:rStyle w:val="Emphasis"/>
        </w:rPr>
        <w:t>recognise</w:t>
      </w:r>
      <w:proofErr w:type="spellEnd"/>
      <w:r w:rsidRPr="00AE466C">
        <w:rPr>
          <w:rStyle w:val="Emphasis"/>
        </w:rPr>
        <w:t xml:space="preserve"> such rights</w:t>
      </w:r>
      <w:r w:rsidRPr="00744C0D">
        <w:rPr>
          <w:rStyle w:val="StyleUnderline"/>
        </w:rPr>
        <w:t xml:space="preserve">,183 </w:t>
      </w:r>
      <w:proofErr w:type="spellStart"/>
      <w:r w:rsidRPr="00744C0D">
        <w:rPr>
          <w:rStyle w:val="StyleUnderline"/>
        </w:rPr>
        <w:t>as</w:t>
      </w:r>
      <w:proofErr w:type="spellEnd"/>
      <w:r w:rsidRPr="00744C0D">
        <w:rPr>
          <w:rStyle w:val="StyleUnderline"/>
        </w:rPr>
        <w:t xml:space="preserve">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p>
    <w:p w14:paraId="69D76540" w14:textId="77777777" w:rsidR="00AE466C" w:rsidRPr="00744C0D" w:rsidRDefault="00AE466C" w:rsidP="00AE466C">
      <w:pPr>
        <w:ind w:left="1440"/>
        <w:rPr>
          <w:rStyle w:val="StyleUnderline"/>
        </w:rPr>
      </w:pPr>
      <w:r w:rsidRPr="00AE466C">
        <w:rPr>
          <w:rStyle w:val="Emphasis"/>
        </w:rPr>
        <w:t>Should States buckle to private</w:t>
      </w:r>
      <w:r w:rsidRPr="00AE466C">
        <w:rPr>
          <w:rStyle w:val="StyleUnderline"/>
        </w:rPr>
        <w:t xml:space="preserve"> commercial </w:t>
      </w:r>
      <w:r w:rsidRPr="00AE466C">
        <w:rPr>
          <w:rStyle w:val="Emphasis"/>
        </w:rPr>
        <w:t>pressure</w:t>
      </w:r>
      <w:r w:rsidRPr="00744C0D">
        <w:rPr>
          <w:rStyle w:val="StyleUnderline"/>
        </w:rPr>
        <w:t xml:space="preserve"> or independently recognize the economic benefits of domestic companies obtaining private property in celestial territory, </w:t>
      </w:r>
      <w:r w:rsidRPr="008B4589">
        <w:rPr>
          <w:rStyle w:val="Emphasis"/>
        </w:rPr>
        <w:t>States would have</w:t>
      </w:r>
      <w:r w:rsidRPr="008B4589">
        <w:rPr>
          <w:rStyle w:val="StyleUnderline"/>
        </w:rPr>
        <w:t xml:space="preserve"> a newfound </w:t>
      </w:r>
      <w:r w:rsidRPr="008B4589">
        <w:rPr>
          <w:rStyle w:val="Emphasis"/>
        </w:rPr>
        <w:t>interest in recognizing and protecting in situ rights.</w:t>
      </w:r>
      <w:r w:rsidRPr="00744C0D">
        <w:rPr>
          <w:rStyle w:val="StyleUnderline"/>
        </w:rPr>
        <w:t xml:space="preserve"> </w:t>
      </w:r>
      <w:r w:rsidRPr="00AE466C">
        <w:rPr>
          <w:rStyle w:val="Emphasis"/>
        </w:rPr>
        <w:t>The</w:t>
      </w:r>
      <w:r w:rsidRPr="00AE466C">
        <w:rPr>
          <w:rStyle w:val="StyleUnderline"/>
        </w:rPr>
        <w:t xml:space="preserve"> legal </w:t>
      </w:r>
      <w:r w:rsidRPr="00AE466C">
        <w:rPr>
          <w:rStyle w:val="Emphasis"/>
          <w:highlight w:val="yellow"/>
        </w:rPr>
        <w:t>justifications for</w:t>
      </w:r>
      <w:r w:rsidRPr="00AE466C">
        <w:rPr>
          <w:rStyle w:val="StyleUnderline"/>
        </w:rPr>
        <w:t xml:space="preserve"> de jure or de facto cooperation in </w:t>
      </w:r>
      <w:r w:rsidRPr="00AE466C">
        <w:rPr>
          <w:rStyle w:val="Emphasis"/>
          <w:highlight w:val="yellow"/>
        </w:rPr>
        <w:t>non-recognition</w:t>
      </w:r>
      <w:r w:rsidRPr="00AE466C">
        <w:rPr>
          <w:rStyle w:val="StyleUnderline"/>
          <w:highlight w:val="yellow"/>
        </w:rPr>
        <w:t xml:space="preserve"> would</w:t>
      </w:r>
      <w:r w:rsidRPr="00AE466C">
        <w:rPr>
          <w:rStyle w:val="StyleUnderline"/>
        </w:rPr>
        <w:t xml:space="preserve"> likely </w:t>
      </w:r>
      <w:r w:rsidRPr="00AE466C">
        <w:rPr>
          <w:rStyle w:val="Emphasis"/>
          <w:highlight w:val="yellow"/>
        </w:rPr>
        <w:t>become subordinate to economic incentives</w:t>
      </w:r>
      <w:r w:rsidRPr="00AE466C">
        <w:rPr>
          <w:rStyle w:val="StyleUnderline"/>
        </w:rPr>
        <w:t xml:space="preserve"> – spurring the adoption</w:t>
      </w:r>
      <w:r w:rsidRPr="00744C0D">
        <w:rPr>
          <w:rStyle w:val="StyleUnderline"/>
        </w:rPr>
        <w:t xml:space="preserve"> of new legal arguments to support shifting State interests.</w:t>
      </w:r>
    </w:p>
    <w:p w14:paraId="07543E91" w14:textId="77777777" w:rsidR="00AE466C" w:rsidRPr="00744C0D" w:rsidRDefault="00AE466C" w:rsidP="00AE466C">
      <w:pPr>
        <w:ind w:left="720"/>
        <w:rPr>
          <w:sz w:val="16"/>
        </w:rPr>
      </w:pPr>
      <w:r w:rsidRPr="00AE466C">
        <w:rPr>
          <w:rStyle w:val="Emphasis"/>
        </w:rPr>
        <w:t>It</w:t>
      </w:r>
      <w:r w:rsidRPr="00AE466C">
        <w:rPr>
          <w:rStyle w:val="StyleUnderline"/>
        </w:rPr>
        <w:t xml:space="preserve"> therefore </w:t>
      </w:r>
      <w:r w:rsidRPr="00AE466C">
        <w:rPr>
          <w:rStyle w:val="Emphasis"/>
        </w:rPr>
        <w:t xml:space="preserve">seems inevitable </w:t>
      </w:r>
      <w:r w:rsidRPr="00A60EAC">
        <w:rPr>
          <w:rStyle w:val="Emphasis"/>
        </w:rPr>
        <w:t>that once a private company has de facto control over a space object</w:t>
      </w:r>
      <w:r w:rsidRPr="00A60EAC">
        <w:rPr>
          <w:rStyle w:val="StyleUnderline"/>
        </w:rPr>
        <w:t xml:space="preserve"> such as the moon or</w:t>
      </w:r>
      <w:r w:rsidRPr="00744C0D">
        <w:rPr>
          <w:rStyle w:val="StyleUnderline"/>
        </w:rPr>
        <w:t xml:space="preserve"> an asteroid, such control may become legal once </w:t>
      </w:r>
      <w:proofErr w:type="gramStart"/>
      <w:r w:rsidRPr="00744C0D">
        <w:rPr>
          <w:rStyle w:val="StyleUnderline"/>
        </w:rPr>
        <w:t>the majority of</w:t>
      </w:r>
      <w:proofErr w:type="gramEnd"/>
      <w:r w:rsidRPr="00744C0D">
        <w:rPr>
          <w:rStyle w:val="StyleUnderline"/>
        </w:rPr>
        <w:t xml:space="preserve"> states </w:t>
      </w:r>
      <w:proofErr w:type="spellStart"/>
      <w:r w:rsidRPr="00744C0D">
        <w:rPr>
          <w:rStyle w:val="StyleUnderline"/>
        </w:rPr>
        <w:t>recognises</w:t>
      </w:r>
      <w:proofErr w:type="spellEnd"/>
      <w:r w:rsidRPr="00744C0D">
        <w:rPr>
          <w:rStyle w:val="StyleUnderline"/>
        </w:rPr>
        <w:t xml:space="preserve"> or at least does not object to such appropriation. Arguably, </w:t>
      </w:r>
      <w:r w:rsidRPr="008B4589">
        <w:rPr>
          <w:rStyle w:val="Emphasis"/>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w:t>
      </w:r>
      <w:proofErr w:type="spellStart"/>
      <w:r w:rsidRPr="00744C0D">
        <w:rPr>
          <w:rStyle w:val="StyleUnderline"/>
        </w:rPr>
        <w:t>authorised</w:t>
      </w:r>
      <w:proofErr w:type="spellEnd"/>
      <w:r w:rsidRPr="00744C0D">
        <w:rPr>
          <w:rStyle w:val="StyleUnderline"/>
        </w:rPr>
        <w:t xml:space="preserve"> and supervised186 by the </w:t>
      </w:r>
      <w:proofErr w:type="gramStart"/>
      <w:r w:rsidRPr="00744C0D">
        <w:rPr>
          <w:rStyle w:val="StyleUnderline"/>
        </w:rPr>
        <w:t>particular state</w:t>
      </w:r>
      <w:proofErr w:type="gramEnd"/>
      <w:r w:rsidRPr="00744C0D">
        <w:rPr>
          <w:rStyle w:val="StyleUnderline"/>
        </w:rPr>
        <w:t xml:space="preserve">. In other words, </w:t>
      </w:r>
      <w:r w:rsidRPr="00744C0D">
        <w:rPr>
          <w:rStyle w:val="Emphasis"/>
          <w:highlight w:val="yellow"/>
        </w:rPr>
        <w:t xml:space="preserve">the state could </w:t>
      </w:r>
      <w:r w:rsidRPr="00AE466C">
        <w:rPr>
          <w:rStyle w:val="Emphasis"/>
        </w:rPr>
        <w:t xml:space="preserve">thus </w:t>
      </w:r>
      <w:r w:rsidRPr="00744C0D">
        <w:rPr>
          <w:rStyle w:val="Emphasis"/>
          <w:highlight w:val="yellow"/>
        </w:rPr>
        <w:t>achieve "extraterrestrial sovereignty through its citizen's actions."</w:t>
      </w:r>
      <w:r w:rsidRPr="00744C0D">
        <w:rPr>
          <w:sz w:val="16"/>
        </w:rPr>
        <w:t xml:space="preserve">187 In </w:t>
      </w:r>
      <w:r w:rsidRPr="00744C0D">
        <w:rPr>
          <w:rStyle w:val="StyleUnderline"/>
        </w:rPr>
        <w:t>this regard Durkee188 argues that "</w:t>
      </w:r>
      <w:r w:rsidRPr="00AE466C">
        <w:rPr>
          <w:rStyle w:val="Emphasis"/>
        </w:rPr>
        <w:t>private companies are themselves developing the international law of outer space</w:t>
      </w:r>
      <w:r w:rsidRPr="00AE466C">
        <w:rPr>
          <w:sz w:val="16"/>
        </w:rPr>
        <w:t>." She explains</w:t>
      </w:r>
      <w:r w:rsidRPr="00744C0D">
        <w:rPr>
          <w:sz w:val="16"/>
        </w:rPr>
        <w:t xml:space="preserve"> this "attributed lawmaking" as follows:189</w:t>
      </w:r>
    </w:p>
    <w:p w14:paraId="45F0ECE2" w14:textId="77777777" w:rsidR="00AE466C" w:rsidRPr="00744C0D" w:rsidRDefault="00AE466C" w:rsidP="00AE466C">
      <w:pPr>
        <w:ind w:left="1440"/>
        <w:rPr>
          <w:rStyle w:val="StyleUnderline"/>
        </w:rPr>
      </w:pPr>
      <w:r w:rsidRPr="00744C0D">
        <w:rPr>
          <w:rStyle w:val="Emphasis"/>
          <w:highlight w:val="yellow"/>
        </w:rPr>
        <w:lastRenderedPageBreak/>
        <w:t xml:space="preserve">When </w:t>
      </w:r>
      <w:r w:rsidRPr="008B4589">
        <w:rPr>
          <w:rStyle w:val="Emphasis"/>
        </w:rPr>
        <w:t>a corporation</w:t>
      </w:r>
      <w:r w:rsidRPr="008B4589">
        <w:rPr>
          <w:rStyle w:val="StyleUnderline"/>
        </w:rPr>
        <w:t xml:space="preserve"> whose activity is attributed to the state </w:t>
      </w:r>
      <w:proofErr w:type="spellStart"/>
      <w:r w:rsidRPr="008B4589">
        <w:rPr>
          <w:rStyle w:val="Emphasis"/>
        </w:rPr>
        <w:t>publically</w:t>
      </w:r>
      <w:proofErr w:type="spellEnd"/>
      <w:r w:rsidRPr="008B4589">
        <w:rPr>
          <w:rStyle w:val="Emphasis"/>
        </w:rPr>
        <w:t xml:space="preserve"> asserts a legal rule and acts on it and </w:t>
      </w:r>
      <w:r w:rsidRPr="00744C0D">
        <w:rPr>
          <w:rStyle w:val="Emphasis"/>
          <w:highlight w:val="yellow"/>
        </w:rPr>
        <w:t xml:space="preserve">a nation does nothing, </w:t>
      </w:r>
      <w:r w:rsidRPr="007800BB">
        <w:rPr>
          <w:rStyle w:val="Emphasis"/>
          <w:highlight w:val="yellow"/>
        </w:rPr>
        <w:t>the nation implicitly accepts</w:t>
      </w:r>
      <w:r w:rsidRPr="008B4589">
        <w:rPr>
          <w:rStyle w:val="Emphasis"/>
        </w:rPr>
        <w:t xml:space="preserve"> the </w:t>
      </w:r>
      <w:r w:rsidRPr="008B4589">
        <w:rPr>
          <w:rStyle w:val="StyleUnderline"/>
        </w:rPr>
        <w:t xml:space="preserve">corporate </w:t>
      </w:r>
      <w:r w:rsidRPr="008B4589">
        <w:rPr>
          <w:rStyle w:val="Emphasis"/>
        </w:rPr>
        <w:t>rule</w:t>
      </w:r>
      <w:r w:rsidRPr="008B4589">
        <w:rPr>
          <w:rStyle w:val="StyleUnderline"/>
        </w:rPr>
        <w:t>.</w:t>
      </w:r>
      <w:r w:rsidRPr="008B4589">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Space Treaty</w:t>
      </w:r>
      <w:r w:rsidRPr="00744C0D">
        <w:rPr>
          <w:sz w:val="16"/>
        </w:rPr>
        <w:t xml:space="preserve">. </w:t>
      </w:r>
      <w:r w:rsidRPr="007800BB">
        <w:rPr>
          <w:rStyle w:val="StyleUnderline"/>
        </w:rPr>
        <w:t>The result … is</w:t>
      </w:r>
      <w:r w:rsidRPr="00744C0D">
        <w:rPr>
          <w:rStyle w:val="StyleUnderline"/>
        </w:rPr>
        <w:t xml:space="preserve"> that private companies may be </w:t>
      </w:r>
      <w:r w:rsidRPr="008B4589">
        <w:rPr>
          <w:rStyle w:val="Emphasis"/>
        </w:rPr>
        <w:t xml:space="preserve">forcing development of </w:t>
      </w:r>
      <w:r w:rsidRPr="00744C0D">
        <w:rPr>
          <w:rStyle w:val="Emphasis"/>
          <w:highlight w:val="yellow"/>
        </w:rPr>
        <w:t xml:space="preserve">an international legal rule </w:t>
      </w:r>
      <w:r w:rsidRPr="008B4589">
        <w:rPr>
          <w:rStyle w:val="Emphasis"/>
        </w:rPr>
        <w:t xml:space="preserve">that is </w:t>
      </w:r>
      <w:r w:rsidRPr="00744C0D">
        <w:rPr>
          <w:rStyle w:val="Emphasis"/>
          <w:highlight w:val="yellow"/>
        </w:rPr>
        <w:t xml:space="preserve">permissive to appropriation </w:t>
      </w:r>
      <w:r w:rsidRPr="00A60EAC">
        <w:rPr>
          <w:rStyle w:val="Emphasis"/>
        </w:rPr>
        <w:t xml:space="preserve">of space </w:t>
      </w:r>
      <w:r w:rsidRPr="00986E87">
        <w:rPr>
          <w:rStyle w:val="Emphasis"/>
        </w:rPr>
        <w:t>resources</w:t>
      </w:r>
      <w:r w:rsidRPr="00744C0D">
        <w:rPr>
          <w:rStyle w:val="Emphasis"/>
          <w:highlight w:val="yellow"/>
        </w:rPr>
        <w:t>.</w:t>
      </w:r>
    </w:p>
    <w:p w14:paraId="46BC7A62" w14:textId="77777777" w:rsidR="00AE466C" w:rsidRPr="00744C0D" w:rsidRDefault="00AE466C" w:rsidP="00AE466C">
      <w:pPr>
        <w:ind w:left="720"/>
        <w:rPr>
          <w:sz w:val="16"/>
        </w:rPr>
      </w:pP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 xml:space="preserve">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w:t>
      </w:r>
      <w:proofErr w:type="spellStart"/>
      <w:r w:rsidRPr="00744C0D">
        <w:rPr>
          <w:sz w:val="16"/>
        </w:rPr>
        <w:t>humanitatus</w:t>
      </w:r>
      <w:proofErr w:type="spellEnd"/>
    </w:p>
    <w:p w14:paraId="47AFEB1A" w14:textId="77777777" w:rsidR="00AE466C" w:rsidRPr="00744C0D" w:rsidRDefault="00AE466C" w:rsidP="00AE466C">
      <w:pPr>
        <w:ind w:left="1440"/>
        <w:rPr>
          <w:sz w:val="16"/>
          <w:szCs w:val="16"/>
        </w:rPr>
      </w:pPr>
      <w:r w:rsidRPr="00744C0D">
        <w:rPr>
          <w:sz w:val="16"/>
          <w:szCs w:val="16"/>
        </w:rPr>
        <w:t xml:space="preserve">meaning that it is a place where people can still have individual property rights and be rewarded for their labor based on first possession, but where settlers will act on behalf of the interests of humanity rather than a single terrestrial nation. In this manner, res nullius </w:t>
      </w:r>
      <w:proofErr w:type="spellStart"/>
      <w:r w:rsidRPr="00744C0D">
        <w:rPr>
          <w:sz w:val="16"/>
          <w:szCs w:val="16"/>
        </w:rPr>
        <w:t>humanitatus</w:t>
      </w:r>
      <w:proofErr w:type="spellEnd"/>
      <w:r w:rsidRPr="00744C0D">
        <w:rPr>
          <w:sz w:val="16"/>
          <w:szCs w:val="16"/>
        </w:rPr>
        <w:t xml:space="preserve"> would guarantee all humans equal access to the rewards offered by outer space, rather than a de facto equal share in the rewards reaped from such exploration and exploitation simply because they are human.193</w:t>
      </w:r>
    </w:p>
    <w:p w14:paraId="42DB14B2" w14:textId="77777777" w:rsidR="00AE466C" w:rsidRPr="00744C0D" w:rsidRDefault="00AE466C" w:rsidP="00AE466C">
      <w:pPr>
        <w:ind w:left="720"/>
        <w:rPr>
          <w:sz w:val="16"/>
          <w:szCs w:val="16"/>
        </w:rPr>
      </w:pPr>
      <w:r w:rsidRPr="00744C0D">
        <w:rPr>
          <w:sz w:val="16"/>
          <w:szCs w:val="16"/>
        </w:rPr>
        <w:t xml:space="preserve">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w:t>
      </w:r>
      <w:proofErr w:type="gramStart"/>
      <w:r w:rsidRPr="00744C0D">
        <w:rPr>
          <w:sz w:val="16"/>
          <w:szCs w:val="16"/>
        </w:rPr>
        <w:t>global commons</w:t>
      </w:r>
      <w:proofErr w:type="gramEnd"/>
      <w:r w:rsidRPr="00744C0D">
        <w:rPr>
          <w:sz w:val="16"/>
          <w:szCs w:val="16"/>
        </w:rPr>
        <w:t>.</w:t>
      </w:r>
    </w:p>
    <w:p w14:paraId="69B5B8BE" w14:textId="77777777" w:rsidR="00AE466C" w:rsidRPr="00744C0D" w:rsidRDefault="00AE466C" w:rsidP="00AE466C">
      <w:pPr>
        <w:ind w:left="720"/>
        <w:rPr>
          <w:sz w:val="16"/>
          <w:szCs w:val="16"/>
        </w:rPr>
      </w:pPr>
      <w:r w:rsidRPr="00744C0D">
        <w:rPr>
          <w:sz w:val="16"/>
          <w:szCs w:val="16"/>
        </w:rPr>
        <w:t xml:space="preserve">Although the rule of first possession have been </w:t>
      </w:r>
      <w:proofErr w:type="spellStart"/>
      <w:r w:rsidRPr="00744C0D">
        <w:rPr>
          <w:sz w:val="16"/>
          <w:szCs w:val="16"/>
        </w:rPr>
        <w:t>criticised</w:t>
      </w:r>
      <w:proofErr w:type="spellEnd"/>
      <w:r w:rsidRPr="00744C0D">
        <w:rPr>
          <w:sz w:val="16"/>
          <w:szCs w:val="16"/>
        </w:rPr>
        <w:t xml:space="preserve"> for promoting a space race, </w:t>
      </w:r>
      <w:proofErr w:type="gramStart"/>
      <w:r w:rsidRPr="00744C0D">
        <w:rPr>
          <w:sz w:val="16"/>
          <w:szCs w:val="16"/>
        </w:rPr>
        <w:t>colonialism</w:t>
      </w:r>
      <w:proofErr w:type="gramEnd"/>
      <w:r w:rsidRPr="00744C0D">
        <w:rPr>
          <w:sz w:val="16"/>
          <w:szCs w:val="16"/>
        </w:rPr>
        <w:t xml:space="preserve"> and the possibility of an "unmitigated land rush", 195 it is agreed with arguments that this principle, if properly regulated, might provide the basis for establishing a property rights regime in outer space. As </w:t>
      </w:r>
      <w:proofErr w:type="spellStart"/>
      <w:r w:rsidRPr="00744C0D">
        <w:rPr>
          <w:sz w:val="16"/>
          <w:szCs w:val="16"/>
        </w:rPr>
        <w:t>MacWhorter</w:t>
      </w:r>
      <w:proofErr w:type="spellEnd"/>
      <w:r w:rsidRPr="00744C0D">
        <w:rPr>
          <w:sz w:val="16"/>
          <w:szCs w:val="16"/>
        </w:rPr>
        <w:t xml:space="preserve"> proposes:196</w:t>
      </w:r>
    </w:p>
    <w:p w14:paraId="7B7D472F" w14:textId="77777777" w:rsidR="00AE466C" w:rsidRPr="00744C0D" w:rsidRDefault="00AE466C" w:rsidP="00AE466C">
      <w:pPr>
        <w:ind w:left="1440"/>
        <w:rPr>
          <w:sz w:val="16"/>
          <w:szCs w:val="16"/>
        </w:rPr>
      </w:pP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p>
    <w:p w14:paraId="1020C113" w14:textId="77777777" w:rsidR="00AE466C" w:rsidRPr="00744C0D" w:rsidRDefault="00AE466C" w:rsidP="00AE466C">
      <w:pPr>
        <w:ind w:left="720"/>
        <w:rPr>
          <w:sz w:val="16"/>
        </w:rPr>
      </w:pPr>
      <w:r w:rsidRPr="007800BB">
        <w:rPr>
          <w:rStyle w:val="Emphasis"/>
        </w:rPr>
        <w:t xml:space="preserve">To circumvent the non-appropriation principle, </w:t>
      </w:r>
      <w:proofErr w:type="gramStart"/>
      <w:r w:rsidRPr="007800BB">
        <w:rPr>
          <w:rStyle w:val="Emphasis"/>
        </w:rPr>
        <w:t>a</w:t>
      </w:r>
      <w:r w:rsidRPr="00486885">
        <w:rPr>
          <w:rStyle w:val="Emphasis"/>
        </w:rPr>
        <w:t xml:space="preserve"> number of</w:t>
      </w:r>
      <w:proofErr w:type="gramEnd"/>
      <w:r w:rsidRPr="00486885">
        <w:rPr>
          <w:rStyle w:val="Emphasis"/>
        </w:rPr>
        <w:t xml:space="preserve"> </w:t>
      </w:r>
      <w:r w:rsidRPr="00486885">
        <w:rPr>
          <w:rStyle w:val="StyleUnderline"/>
        </w:rPr>
        <w:t>other</w:t>
      </w:r>
      <w:r w:rsidRPr="00744C0D">
        <w:rPr>
          <w:rStyle w:val="StyleUnderline"/>
        </w:rPr>
        <w:t xml:space="preserve"> </w:t>
      </w:r>
      <w:r w:rsidRPr="007800BB">
        <w:rPr>
          <w:rStyle w:val="Emphasis"/>
          <w:highlight w:val="yellow"/>
        </w:rPr>
        <w:t>alternatives</w:t>
      </w:r>
      <w:r w:rsidRPr="00486885">
        <w:rPr>
          <w:rStyle w:val="StyleUnderline"/>
        </w:rPr>
        <w:t xml:space="preserve"> to create some kind of sui generis right of ownership </w:t>
      </w:r>
      <w:r w:rsidRPr="00486885">
        <w:rPr>
          <w:rStyle w:val="Emphasis"/>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800BB">
        <w:rPr>
          <w:rStyle w:val="Emphasis"/>
        </w:rPr>
        <w:t>suggestions include</w:t>
      </w:r>
      <w:r w:rsidRPr="007800BB">
        <w:rPr>
          <w:rStyle w:val="StyleUnderline"/>
        </w:rPr>
        <w:t xml:space="preserve"> certain "property-like rights" not constituting ownership, such as "concessions, mining </w:t>
      </w:r>
      <w:proofErr w:type="spellStart"/>
      <w:r w:rsidRPr="007800BB">
        <w:rPr>
          <w:rStyle w:val="StyleUnderline"/>
        </w:rPr>
        <w:t>licences</w:t>
      </w:r>
      <w:proofErr w:type="spellEnd"/>
      <w:r w:rsidRPr="007800BB">
        <w:rPr>
          <w:rStyle w:val="StyleUnderline"/>
        </w:rPr>
        <w:t>, prospecting rights, and certain contractual rights"; 198 a "</w:t>
      </w:r>
      <w:r w:rsidRPr="007800BB">
        <w:rPr>
          <w:rStyle w:val="Emphasis"/>
        </w:rPr>
        <w:t>credit-swap</w:t>
      </w:r>
      <w:r w:rsidRPr="007800BB">
        <w:rPr>
          <w:rStyle w:val="StyleUnderline"/>
        </w:rPr>
        <w:t xml:space="preserve">" system;199 the </w:t>
      </w:r>
      <w:r w:rsidRPr="007800BB">
        <w:rPr>
          <w:rStyle w:val="Emphasis"/>
        </w:rPr>
        <w:t>leasing</w:t>
      </w:r>
      <w:r w:rsidRPr="007800BB">
        <w:rPr>
          <w:rStyle w:val="StyleUnderline"/>
        </w:rPr>
        <w:t xml:space="preserve"> of outer space to nations and private companies;200 the creation of </w:t>
      </w:r>
      <w:r w:rsidRPr="007800BB">
        <w:rPr>
          <w:rStyle w:val="Emphasis"/>
        </w:rPr>
        <w:t>a public trust</w:t>
      </w:r>
      <w:r w:rsidRPr="007800BB">
        <w:rPr>
          <w:rStyle w:val="StyleUnderline"/>
        </w:rPr>
        <w:t xml:space="preserve"> to manage property in outer space; 201 a hybrid property regime; 202 </w:t>
      </w:r>
      <w:r w:rsidRPr="007800BB">
        <w:rPr>
          <w:rStyle w:val="Emphasis"/>
        </w:rPr>
        <w:t>stewardship’</w:t>
      </w:r>
      <w:r w:rsidRPr="007800BB">
        <w:rPr>
          <w:rStyle w:val="StyleUnderline"/>
        </w:rPr>
        <w:t xml:space="preserve"> 203 </w:t>
      </w:r>
      <w:r w:rsidRPr="007800BB">
        <w:rPr>
          <w:rStyle w:val="Emphasis"/>
        </w:rPr>
        <w:t>lotteries; tradable credits</w:t>
      </w:r>
      <w:r w:rsidRPr="007800BB">
        <w:rPr>
          <w:sz w:val="16"/>
        </w:rPr>
        <w:t>; 204 and tenders.</w:t>
      </w:r>
      <w:r w:rsidRPr="00744C0D">
        <w:rPr>
          <w:sz w:val="16"/>
        </w:rPr>
        <w:t xml:space="preserve">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A60EAC">
        <w:rPr>
          <w:rStyle w:val="Emphasis"/>
        </w:rPr>
        <w:t xml:space="preserve">some involvement of </w:t>
      </w:r>
      <w:r w:rsidRPr="00744C0D">
        <w:rPr>
          <w:rStyle w:val="Emphasis"/>
          <w:highlight w:val="yellow"/>
        </w:rPr>
        <w:t>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p>
    <w:p w14:paraId="539BB810" w14:textId="77777777" w:rsidR="00AE466C" w:rsidRPr="00744C0D" w:rsidRDefault="00AE466C" w:rsidP="00AE466C">
      <w:pPr>
        <w:ind w:left="720"/>
        <w:rPr>
          <w:sz w:val="16"/>
          <w:szCs w:val="16"/>
        </w:rPr>
      </w:pPr>
      <w:r w:rsidRPr="00744C0D">
        <w:rPr>
          <w:sz w:val="16"/>
          <w:szCs w:val="16"/>
        </w:rPr>
        <w:t>3 The way forward for space governance?</w:t>
      </w:r>
    </w:p>
    <w:p w14:paraId="17F12691" w14:textId="77777777" w:rsidR="00AE466C" w:rsidRPr="00744C0D" w:rsidRDefault="00AE466C" w:rsidP="00AE466C">
      <w:pPr>
        <w:ind w:left="720"/>
        <w:rPr>
          <w:sz w:val="16"/>
          <w:szCs w:val="16"/>
        </w:rPr>
      </w:pPr>
      <w:r w:rsidRPr="00744C0D">
        <w:rPr>
          <w:sz w:val="16"/>
          <w:szCs w:val="16"/>
        </w:rPr>
        <w:t>In response to the adoption of the United States Commercial Space Launch Competitiveness Act, the Board of Directors of the International Institute of Space Law stated as follows:206</w:t>
      </w:r>
    </w:p>
    <w:p w14:paraId="1961399B" w14:textId="77777777" w:rsidR="00AE466C" w:rsidRPr="00744C0D" w:rsidRDefault="00AE466C" w:rsidP="00AE466C">
      <w:pPr>
        <w:ind w:left="1440"/>
        <w:rPr>
          <w:sz w:val="16"/>
          <w:szCs w:val="16"/>
        </w:rPr>
      </w:pPr>
      <w:r w:rsidRPr="00744C0D">
        <w:rPr>
          <w:sz w:val="16"/>
          <w:szCs w:val="16"/>
        </w:rPr>
        <w:t xml:space="preserve">Whether the United States interpretation of Art. II of the Outer Space Treaty is followed by other states will be central to the future understanding and development of the non-appropriation principle. It can be a starting </w:t>
      </w:r>
      <w:r w:rsidRPr="00744C0D">
        <w:rPr>
          <w:sz w:val="16"/>
          <w:szCs w:val="16"/>
        </w:rPr>
        <w:lastRenderedPageBreak/>
        <w:t xml:space="preserve">point for the development of international rules to be evaluated by means of an international dialogue </w:t>
      </w:r>
      <w:proofErr w:type="gramStart"/>
      <w:r w:rsidRPr="00744C0D">
        <w:rPr>
          <w:sz w:val="16"/>
          <w:szCs w:val="16"/>
        </w:rPr>
        <w:t>in order to</w:t>
      </w:r>
      <w:proofErr w:type="gramEnd"/>
      <w:r w:rsidRPr="00744C0D">
        <w:rPr>
          <w:sz w:val="16"/>
          <w:szCs w:val="16"/>
        </w:rPr>
        <w:t xml:space="preserve"> coordinate the free exploitation and use of outer space, including resource extraction, for the benefit and in the interest of all countries.</w:t>
      </w:r>
    </w:p>
    <w:p w14:paraId="41EBBA3D" w14:textId="77777777" w:rsidR="00AE466C" w:rsidRPr="00744C0D" w:rsidRDefault="00AE466C" w:rsidP="00AE466C">
      <w:pPr>
        <w:ind w:left="720"/>
        <w:rPr>
          <w:sz w:val="16"/>
          <w:szCs w:val="16"/>
        </w:rPr>
      </w:pP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p>
    <w:p w14:paraId="0B548237" w14:textId="77777777" w:rsidR="00AE466C" w:rsidRPr="00744C0D" w:rsidRDefault="00AE466C" w:rsidP="00AE466C">
      <w:pPr>
        <w:ind w:left="720"/>
        <w:rPr>
          <w:sz w:val="16"/>
          <w:szCs w:val="16"/>
        </w:rPr>
      </w:pP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w:t>
      </w:r>
      <w:proofErr w:type="spellStart"/>
      <w:r w:rsidRPr="00744C0D">
        <w:rPr>
          <w:sz w:val="16"/>
          <w:szCs w:val="16"/>
        </w:rPr>
        <w:t>programme</w:t>
      </w:r>
      <w:proofErr w:type="spellEnd"/>
      <w:r w:rsidRPr="00744C0D">
        <w:rPr>
          <w:sz w:val="16"/>
          <w:szCs w:val="16"/>
        </w:rPr>
        <w:t xml:space="preserve">, which aims to send the first women and the next man to the moon by 2024 - is a set of standards for the exploration of the moon211 and is intended to create a framework agreed on by the United States and its partners212 in the Artemis </w:t>
      </w:r>
      <w:proofErr w:type="spellStart"/>
      <w:r w:rsidRPr="00744C0D">
        <w:rPr>
          <w:sz w:val="16"/>
          <w:szCs w:val="16"/>
        </w:rPr>
        <w:t>programme</w:t>
      </w:r>
      <w:proofErr w:type="spellEnd"/>
      <w:r w:rsidRPr="00744C0D">
        <w:rPr>
          <w:sz w:val="16"/>
          <w:szCs w:val="16"/>
        </w:rPr>
        <w:t xml:space="preserve"> by clarifying some of the lacunae in the Outer Space Treaty. 213 The idea is to create an agreement without </w:t>
      </w:r>
      <w:proofErr w:type="spellStart"/>
      <w:r w:rsidRPr="00744C0D">
        <w:rPr>
          <w:sz w:val="16"/>
          <w:szCs w:val="16"/>
        </w:rPr>
        <w:t>utilising</w:t>
      </w:r>
      <w:proofErr w:type="spellEnd"/>
      <w:r w:rsidRPr="00744C0D">
        <w:rPr>
          <w:sz w:val="16"/>
          <w:szCs w:val="16"/>
        </w:rPr>
        <w:t xml:space="preserve">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w:t>
      </w:r>
      <w:proofErr w:type="spellStart"/>
      <w:r w:rsidRPr="00744C0D">
        <w:rPr>
          <w:sz w:val="16"/>
          <w:szCs w:val="16"/>
        </w:rPr>
        <w:t>criticised</w:t>
      </w:r>
      <w:proofErr w:type="spellEnd"/>
      <w:r w:rsidRPr="00744C0D">
        <w:rPr>
          <w:sz w:val="16"/>
          <w:szCs w:val="16"/>
        </w:rPr>
        <w:t xml:space="preserve"> by Russia as an attempt by the United States to side-line the United Nations and to invade the moon in a manner similar to that in which it invaded Iraq and Afghanistan.216 It is also to be expected that China will not react </w:t>
      </w:r>
      <w:proofErr w:type="spellStart"/>
      <w:r w:rsidRPr="00744C0D">
        <w:rPr>
          <w:sz w:val="16"/>
          <w:szCs w:val="16"/>
        </w:rPr>
        <w:t>favourably</w:t>
      </w:r>
      <w:proofErr w:type="spellEnd"/>
      <w:r w:rsidRPr="00744C0D">
        <w:rPr>
          <w:sz w:val="16"/>
          <w:szCs w:val="16"/>
        </w:rPr>
        <w:t xml:space="preserve"> to the Accords,217 which are perceived by some academic commentators as expressing an "ambition for space hegemony" 218 by the United States. In addition, the deliberate exclusion of non-space-faring states from the creation of the legal framework is another clear confirmation of the United States' stance that outer space is not a </w:t>
      </w:r>
      <w:proofErr w:type="gramStart"/>
      <w:r w:rsidRPr="00744C0D">
        <w:rPr>
          <w:sz w:val="16"/>
          <w:szCs w:val="16"/>
        </w:rPr>
        <w:t>global commons</w:t>
      </w:r>
      <w:proofErr w:type="gramEnd"/>
      <w:r w:rsidRPr="00744C0D">
        <w:rPr>
          <w:sz w:val="16"/>
          <w:szCs w:val="16"/>
        </w:rPr>
        <w:t>.</w:t>
      </w:r>
    </w:p>
    <w:p w14:paraId="44143978" w14:textId="77777777" w:rsidR="00AE466C" w:rsidRPr="00744C0D" w:rsidRDefault="00AE466C" w:rsidP="00AE466C">
      <w:pPr>
        <w:ind w:left="720"/>
        <w:rPr>
          <w:sz w:val="16"/>
          <w:szCs w:val="16"/>
        </w:rPr>
      </w:pP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p>
    <w:p w14:paraId="56ED80FE" w14:textId="77777777" w:rsidR="00AE466C" w:rsidRPr="00744C0D" w:rsidRDefault="00AE466C" w:rsidP="00AE466C">
      <w:pPr>
        <w:ind w:left="720"/>
        <w:rPr>
          <w:sz w:val="16"/>
          <w:szCs w:val="16"/>
        </w:rPr>
      </w:pP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w:t>
      </w:r>
      <w:proofErr w:type="spellStart"/>
      <w:r w:rsidRPr="00744C0D">
        <w:rPr>
          <w:sz w:val="16"/>
          <w:szCs w:val="16"/>
        </w:rPr>
        <w:t>privatise</w:t>
      </w:r>
      <w:proofErr w:type="spellEnd"/>
      <w:r w:rsidRPr="00744C0D">
        <w:rPr>
          <w:sz w:val="16"/>
          <w:szCs w:val="16"/>
        </w:rPr>
        <w:t xml:space="preserve"> space would be unacceptable.222 </w:t>
      </w:r>
    </w:p>
    <w:p w14:paraId="707A664A" w14:textId="77777777" w:rsidR="00AE466C" w:rsidRPr="00744C0D" w:rsidRDefault="00AE466C" w:rsidP="00AE466C">
      <w:pPr>
        <w:ind w:left="720"/>
        <w:rPr>
          <w:sz w:val="16"/>
        </w:rPr>
      </w:pP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claim over the affected areas,223 it may be argued that such zones at least display some characteristics of territorial sovereignty by exerting control over a particular area on the moon to the exclusion of others. </w:t>
      </w:r>
      <w:r w:rsidRPr="00744C0D">
        <w:rPr>
          <w:rStyle w:val="StyleUnderline"/>
        </w:rPr>
        <w:t>As Weaver points out, "</w:t>
      </w:r>
      <w:r w:rsidRPr="008B4589">
        <w:rPr>
          <w:rStyle w:val="Emphasis"/>
        </w:rPr>
        <w:t xml:space="preserve">'commercial' appropriation </w:t>
      </w:r>
      <w:r w:rsidRPr="00986E87">
        <w:rPr>
          <w:rStyle w:val="Emphasis"/>
        </w:rPr>
        <w:t xml:space="preserve">is </w:t>
      </w:r>
      <w:r w:rsidRPr="00986E87">
        <w:rPr>
          <w:rStyle w:val="StyleUnderline"/>
        </w:rPr>
        <w:t>much more</w:t>
      </w:r>
      <w:r w:rsidRPr="00986E87">
        <w:rPr>
          <w:rStyle w:val="Emphasis"/>
        </w:rPr>
        <w:t xml:space="preserve"> subtle </w:t>
      </w:r>
      <w:r w:rsidRPr="00986E87">
        <w:rPr>
          <w:rStyle w:val="StyleUnderline"/>
        </w:rPr>
        <w:t>than outright legal appropriation"</w:t>
      </w:r>
      <w:r w:rsidRPr="00986E87">
        <w:rPr>
          <w:rStyle w:val="Emphasis"/>
        </w:rPr>
        <w:t xml:space="preserve"> since the claimant does not make any (explicit) proclamation of sovereign control</w:t>
      </w:r>
      <w:r w:rsidRPr="00986E87">
        <w:rPr>
          <w:rStyle w:val="StyleUnderline"/>
        </w:rPr>
        <w:t xml:space="preserve"> to the international community.224 Nevertheless, </w:t>
      </w:r>
      <w:r w:rsidRPr="00986E87">
        <w:rPr>
          <w:rStyle w:val="Emphasis"/>
        </w:rPr>
        <w:t xml:space="preserve">the outcome is </w:t>
      </w:r>
      <w:r w:rsidRPr="00986E87">
        <w:rPr>
          <w:rStyle w:val="StyleUnderline"/>
        </w:rPr>
        <w:t>in essence</w:t>
      </w:r>
      <w:r w:rsidRPr="00986E87">
        <w:rPr>
          <w:rStyle w:val="Emphasis"/>
        </w:rPr>
        <w:t xml:space="preserve"> the same</w:t>
      </w:r>
      <w:r w:rsidRPr="00986E87">
        <w:rPr>
          <w:rStyle w:val="StyleUnderline"/>
        </w:rPr>
        <w:t>, since the benefits are gathered to the exclusion of others.</w:t>
      </w:r>
      <w:r w:rsidRPr="00986E87">
        <w:rPr>
          <w:sz w:val="16"/>
        </w:rPr>
        <w:t xml:space="preserve"> </w:t>
      </w:r>
      <w:r w:rsidRPr="00986E87">
        <w:rPr>
          <w:rStyle w:val="StyleUnderline"/>
        </w:rPr>
        <w:t xml:space="preserve">The establishment of lunar safety zones seems to be </w:t>
      </w:r>
      <w:proofErr w:type="gramStart"/>
      <w:r w:rsidRPr="00986E87">
        <w:rPr>
          <w:rStyle w:val="StyleUnderline"/>
        </w:rPr>
        <w:t>similar to</w:t>
      </w:r>
      <w:proofErr w:type="gramEnd"/>
      <w:r w:rsidRPr="00986E87">
        <w:rPr>
          <w:rStyle w:val="StyleUnderline"/>
        </w:rPr>
        <w:t xml:space="preserve"> the rule of first possession, which strengthens the earlier argument that the principle of "first in time, first in right" might provide the basis for establishing property rights in space.</w:t>
      </w:r>
      <w:r w:rsidRPr="00986E87">
        <w:rPr>
          <w:sz w:val="16"/>
        </w:rPr>
        <w:t xml:space="preserve"> According to American officials, a state nearing another state's operations in a safety zone </w:t>
      </w:r>
      <w:proofErr w:type="gramStart"/>
      <w:r w:rsidRPr="00986E87">
        <w:rPr>
          <w:sz w:val="16"/>
        </w:rPr>
        <w:t>has to</w:t>
      </w:r>
      <w:proofErr w:type="gramEnd"/>
      <w:r w:rsidRPr="00986E87">
        <w:rPr>
          <w:sz w:val="16"/>
        </w:rPr>
        <w:t xml:space="preserve"> consult the latter state first to prevent damage or interference.</w:t>
      </w:r>
      <w:r w:rsidRPr="00986E87">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8B4589">
        <w:rPr>
          <w:rStyle w:val="Emphasis"/>
          <w:highlight w:val="yellow"/>
        </w:rPr>
        <w:t>This</w:t>
      </w:r>
      <w:r w:rsidRPr="00986E87">
        <w:rPr>
          <w:rStyle w:val="Emphasis"/>
        </w:rPr>
        <w:t xml:space="preserve"> </w:t>
      </w:r>
      <w:r w:rsidRPr="00744C0D">
        <w:rPr>
          <w:rStyle w:val="Emphasis"/>
          <w:highlight w:val="yellow"/>
        </w:rPr>
        <w:t>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proofErr w:type="spellStart"/>
      <w:r w:rsidRPr="00744C0D">
        <w:rPr>
          <w:rStyle w:val="Emphasis"/>
          <w:highlight w:val="yellow"/>
        </w:rPr>
        <w:t>militarisation</w:t>
      </w:r>
      <w:proofErr w:type="spellEnd"/>
      <w:r w:rsidRPr="00744C0D">
        <w:rPr>
          <w:rStyle w:val="Emphasis"/>
          <w:highlight w:val="yellow"/>
        </w:rPr>
        <w:t xml:space="preserve"> and</w:t>
      </w:r>
      <w:r w:rsidRPr="00744C0D">
        <w:rPr>
          <w:rStyle w:val="StyleUnderline"/>
        </w:rPr>
        <w:t xml:space="preserve">, even more seriously, </w:t>
      </w:r>
      <w:proofErr w:type="spellStart"/>
      <w:r w:rsidRPr="00744C0D">
        <w:rPr>
          <w:rStyle w:val="Emphasis"/>
          <w:highlight w:val="yellow"/>
        </w:rPr>
        <w:t>weaponisation</w:t>
      </w:r>
      <w:proofErr w:type="spellEnd"/>
      <w:r w:rsidRPr="00744C0D">
        <w:rPr>
          <w:rStyle w:val="Emphasis"/>
          <w:highlight w:val="yellow"/>
        </w:rPr>
        <w:t xml:space="preserve"> 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resources, </w:t>
      </w:r>
      <w:r w:rsidRPr="00744C0D">
        <w:rPr>
          <w:rStyle w:val="Emphasis"/>
          <w:highlight w:val="yellow"/>
        </w:rPr>
        <w:t>a tendency which may create conflict</w:t>
      </w:r>
      <w:r w:rsidRPr="00744C0D">
        <w:rPr>
          <w:rStyle w:val="StyleUnderline"/>
        </w:rPr>
        <w:t xml:space="preserve"> between competing states. </w:t>
      </w:r>
    </w:p>
    <w:p w14:paraId="22B312CE" w14:textId="77777777" w:rsidR="00AE466C" w:rsidRPr="00744C0D" w:rsidRDefault="00AE466C" w:rsidP="00AE466C">
      <w:pPr>
        <w:ind w:left="720"/>
        <w:rPr>
          <w:sz w:val="16"/>
        </w:rPr>
      </w:pPr>
      <w:r w:rsidRPr="00744C0D">
        <w:rPr>
          <w:sz w:val="16"/>
        </w:rPr>
        <w:lastRenderedPageBreak/>
        <w:t xml:space="preserve">The practical implications of the Artemis Accords remain to be seen. </w:t>
      </w:r>
      <w:r w:rsidRPr="00744C0D">
        <w:rPr>
          <w:rStyle w:val="StyleUnderline"/>
        </w:rPr>
        <w:t xml:space="preserve">However, </w:t>
      </w:r>
      <w:proofErr w:type="gramStart"/>
      <w:r w:rsidRPr="00744C0D">
        <w:rPr>
          <w:rStyle w:val="StyleUnderline"/>
        </w:rPr>
        <w:t>in order to</w:t>
      </w:r>
      <w:proofErr w:type="gramEnd"/>
      <w:r w:rsidRPr="00744C0D">
        <w:rPr>
          <w:rStyle w:val="StyleUnderline"/>
        </w:rPr>
        <w:t xml:space="preserve"> prevent that outer space "turns into the Wild West of the twenty-first century", 228 legal rules for the exploitation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p>
    <w:p w14:paraId="4AE52E4B" w14:textId="77777777" w:rsidR="00AE466C" w:rsidRPr="00744C0D" w:rsidRDefault="00AE466C" w:rsidP="00AE466C">
      <w:pPr>
        <w:ind w:left="720"/>
        <w:rPr>
          <w:sz w:val="16"/>
          <w:szCs w:val="16"/>
        </w:rPr>
      </w:pP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w:t>
      </w:r>
      <w:proofErr w:type="gramStart"/>
      <w:r w:rsidRPr="00744C0D">
        <w:rPr>
          <w:sz w:val="16"/>
          <w:szCs w:val="16"/>
        </w:rPr>
        <w:t>similar to</w:t>
      </w:r>
      <w:proofErr w:type="gramEnd"/>
      <w:r w:rsidRPr="00744C0D">
        <w:rPr>
          <w:sz w:val="16"/>
          <w:szCs w:val="16"/>
        </w:rPr>
        <w:t xml:space="preserve"> the International Seabed Authority, could be created to oversee their implementation,232 also by means of states' national legislation, and to protect the rights of developing states. </w:t>
      </w:r>
    </w:p>
    <w:p w14:paraId="552DDBB2" w14:textId="77777777" w:rsidR="00AE466C" w:rsidRPr="00744C0D" w:rsidRDefault="00AE466C" w:rsidP="00AE466C">
      <w:pPr>
        <w:ind w:left="720"/>
        <w:rPr>
          <w:sz w:val="16"/>
          <w:szCs w:val="16"/>
        </w:rPr>
      </w:pP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process by providing the premises from which customary international law might </w:t>
      </w:r>
      <w:proofErr w:type="gramStart"/>
      <w:r w:rsidRPr="00744C0D">
        <w:rPr>
          <w:sz w:val="16"/>
          <w:szCs w:val="16"/>
        </w:rPr>
        <w:t>develop, and</w:t>
      </w:r>
      <w:proofErr w:type="gramEnd"/>
      <w:r w:rsidRPr="00744C0D">
        <w:rPr>
          <w:sz w:val="16"/>
          <w:szCs w:val="16"/>
        </w:rPr>
        <w:t xml:space="preserve">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w:t>
      </w:r>
      <w:proofErr w:type="spellStart"/>
      <w:r w:rsidRPr="00744C0D">
        <w:rPr>
          <w:sz w:val="16"/>
          <w:szCs w:val="16"/>
        </w:rPr>
        <w:t>organisations</w:t>
      </w:r>
      <w:proofErr w:type="spellEnd"/>
      <w:r w:rsidRPr="00744C0D">
        <w:rPr>
          <w:sz w:val="16"/>
          <w:szCs w:val="16"/>
        </w:rPr>
        <w:t xml:space="preserve">, </w:t>
      </w:r>
      <w:proofErr w:type="gramStart"/>
      <w:r w:rsidRPr="00744C0D">
        <w:rPr>
          <w:sz w:val="16"/>
          <w:szCs w:val="16"/>
        </w:rPr>
        <w:t>academia</w:t>
      </w:r>
      <w:proofErr w:type="gramEnd"/>
      <w:r w:rsidRPr="00744C0D">
        <w:rPr>
          <w:sz w:val="16"/>
          <w:szCs w:val="16"/>
        </w:rPr>
        <w:t xml:space="preserve"> and NGOs. On 12 November 2019 the Working Group adopted the "Building Blocks for the Development of an International Framework on Space Resource Activities".241 The Building Blocks could thus form the basis for multilateral discussions on the development of </w:t>
      </w:r>
      <w:proofErr w:type="spellStart"/>
      <w:r w:rsidRPr="00744C0D">
        <w:rPr>
          <w:sz w:val="16"/>
          <w:szCs w:val="16"/>
        </w:rPr>
        <w:t>softlaw</w:t>
      </w:r>
      <w:proofErr w:type="spellEnd"/>
      <w:r w:rsidRPr="00744C0D">
        <w:rPr>
          <w:sz w:val="16"/>
          <w:szCs w:val="16"/>
        </w:rPr>
        <w:t xml:space="preserve"> rules for the regulation of commercial activities in outer space. </w:t>
      </w:r>
    </w:p>
    <w:p w14:paraId="5B521D72" w14:textId="63C5EA39" w:rsidR="00AE466C" w:rsidRDefault="00AE466C" w:rsidP="00AE466C">
      <w:pPr>
        <w:ind w:left="720"/>
        <w:rPr>
          <w:sz w:val="16"/>
        </w:rPr>
      </w:pPr>
      <w:r w:rsidRPr="00986E87">
        <w:rPr>
          <w:rStyle w:val="Emphasis"/>
        </w:rPr>
        <w:t xml:space="preserve">The </w:t>
      </w:r>
      <w:r w:rsidRPr="00744C0D">
        <w:rPr>
          <w:rStyle w:val="Emphasis"/>
          <w:highlight w:val="yellow"/>
        </w:rPr>
        <w:t>unregulated exploitation of outer space is</w:t>
      </w:r>
      <w:r w:rsidRPr="00744C0D">
        <w:rPr>
          <w:rStyle w:val="StyleUnderline"/>
        </w:rPr>
        <w:t xml:space="preserve"> not only </w:t>
      </w:r>
      <w:r w:rsidRPr="00744C0D">
        <w:rPr>
          <w:rStyle w:val="Emphasis"/>
          <w:highlight w:val="yellow"/>
        </w:rPr>
        <w:t xml:space="preserve">a catalyst for conflict between </w:t>
      </w:r>
      <w:proofErr w:type="gramStart"/>
      <w:r w:rsidRPr="00744C0D">
        <w:rPr>
          <w:rStyle w:val="Emphasis"/>
          <w:highlight w:val="yellow"/>
        </w:rPr>
        <w:t>states</w:t>
      </w:r>
      <w:r w:rsidRPr="00744C0D">
        <w:rPr>
          <w:rStyle w:val="StyleUnderline"/>
        </w:rPr>
        <w:t>, but</w:t>
      </w:r>
      <w:proofErr w:type="gramEnd"/>
      <w:r w:rsidRPr="00744C0D">
        <w:rPr>
          <w:rStyle w:val="StyleUnderline"/>
        </w:rPr>
        <w:t xml:space="preserve">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2C07D673" w14:textId="77777777" w:rsidR="007E2ACD" w:rsidRPr="00744C0D" w:rsidRDefault="007E2ACD" w:rsidP="007E2ACD">
      <w:pPr>
        <w:pStyle w:val="Heading4"/>
        <w:rPr>
          <w:rFonts w:cs="Calibri"/>
        </w:rPr>
      </w:pPr>
      <w:r w:rsidRPr="00744C0D">
        <w:rPr>
          <w:rFonts w:cs="Calibri"/>
        </w:rPr>
        <w:t xml:space="preserve">Private appropriation unravels the institutions of space law which have maintained peace in space – triggers conflict. </w:t>
      </w:r>
    </w:p>
    <w:p w14:paraId="43BAD44A" w14:textId="77777777" w:rsidR="007E2ACD" w:rsidRPr="00986E87" w:rsidRDefault="007E2ACD" w:rsidP="007E2ACD">
      <w:proofErr w:type="spellStart"/>
      <w:r w:rsidRPr="00744C0D">
        <w:rPr>
          <w:rStyle w:val="Style13ptBold"/>
        </w:rPr>
        <w:t>Tronchetti</w:t>
      </w:r>
      <w:proofErr w:type="spellEnd"/>
      <w:r w:rsidRPr="00744C0D">
        <w:rPr>
          <w:rStyle w:val="Style13ptBold"/>
        </w:rPr>
        <w:t xml:space="preserve"> 08</w:t>
      </w:r>
      <w:r w:rsidRPr="00744C0D">
        <w:t xml:space="preserve"> [Fabio </w:t>
      </w:r>
      <w:proofErr w:type="spellStart"/>
      <w:r w:rsidRPr="00744C0D">
        <w:t>Tronchetti</w:t>
      </w:r>
      <w:proofErr w:type="spellEnd"/>
      <w:r w:rsidRPr="00744C0D">
        <w:t xml:space="preserve">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716F04E7" w14:textId="77777777" w:rsidR="007E2ACD" w:rsidRPr="00744C0D" w:rsidRDefault="007E2ACD" w:rsidP="007E2ACD">
      <w:pPr>
        <w:ind w:firstLine="720"/>
        <w:rPr>
          <w:sz w:val="16"/>
          <w:szCs w:val="16"/>
        </w:rPr>
      </w:pPr>
      <w:r w:rsidRPr="00744C0D">
        <w:rPr>
          <w:sz w:val="16"/>
          <w:szCs w:val="16"/>
        </w:rPr>
        <w:t>1. The Non-Appropriation Principle: The Basis of Space Law</w:t>
      </w:r>
    </w:p>
    <w:p w14:paraId="4B1C12F2" w14:textId="77777777" w:rsidR="007E2ACD" w:rsidRPr="00744C0D" w:rsidRDefault="007E2ACD" w:rsidP="007E2ACD">
      <w:pPr>
        <w:ind w:left="720"/>
        <w:rPr>
          <w:rStyle w:val="StyleUnderline"/>
        </w:rPr>
      </w:pPr>
      <w:r w:rsidRPr="00986E87">
        <w:rPr>
          <w:rStyle w:val="Emphasis"/>
        </w:rPr>
        <w:t xml:space="preserve">The </w:t>
      </w:r>
      <w:r w:rsidRPr="00744C0D">
        <w:rPr>
          <w:rStyle w:val="Emphasis"/>
          <w:highlight w:val="yellow"/>
        </w:rPr>
        <w:t xml:space="preserve">non-appropriation </w:t>
      </w:r>
      <w:r w:rsidRPr="00986E87">
        <w:rPr>
          <w:rStyle w:val="Emphasis"/>
        </w:rPr>
        <w:t xml:space="preserve">principle </w:t>
      </w:r>
      <w:r w:rsidRPr="00744C0D">
        <w:rPr>
          <w:rStyle w:val="Emphasis"/>
          <w:highlight w:val="yellow"/>
        </w:rPr>
        <w:t>is the fundamental pillar on which space law is built</w:t>
      </w:r>
      <w:r w:rsidRPr="00744C0D">
        <w:rPr>
          <w:rStyle w:val="StyleUnderline"/>
        </w:rPr>
        <w:t>.</w:t>
      </w:r>
      <w:r w:rsidRPr="00744C0D">
        <w:rPr>
          <w:sz w:val="16"/>
          <w:szCs w:val="16"/>
        </w:rPr>
        <w:t xml:space="preserve"> It provides direction and guidance to all activities in outer space. Since the first satellite was launched States agreed to renounce any sovereignty claims in outer space and to consider outer space as non-appropriable. The space era was seen as a unique opportunity for all mankind and as a possible instrument to improve the quality of life of all people on Earth. The presence of the </w:t>
      </w:r>
      <w:proofErr w:type="spellStart"/>
      <w:r w:rsidRPr="00744C0D">
        <w:rPr>
          <w:sz w:val="16"/>
          <w:szCs w:val="16"/>
        </w:rPr>
        <w:t>nonappropriation</w:t>
      </w:r>
      <w:proofErr w:type="spellEnd"/>
      <w:r w:rsidRPr="00744C0D">
        <w:rPr>
          <w:sz w:val="16"/>
          <w:szCs w:val="16"/>
        </w:rPr>
        <w:t xml:space="preserve"> principle represented the best guarantee that this ‘humanitarian’ and idealistic approach to the management of the space environment was put in practice. </w:t>
      </w:r>
      <w:r w:rsidRPr="00986E87">
        <w:rPr>
          <w:rStyle w:val="StyleUnderline"/>
        </w:rPr>
        <w:t xml:space="preserve">Its presence, indeed, was </w:t>
      </w:r>
      <w:r w:rsidRPr="00986E87">
        <w:rPr>
          <w:rStyle w:val="Emphasis"/>
        </w:rPr>
        <w:t xml:space="preserve">a clear </w:t>
      </w:r>
      <w:r w:rsidRPr="00986E87">
        <w:rPr>
          <w:rStyle w:val="Emphasis"/>
        </w:rPr>
        <w:lastRenderedPageBreak/>
        <w:t xml:space="preserve">commitment made by States to perform space activities on a cooperative basis </w:t>
      </w:r>
      <w:r w:rsidRPr="00986E87">
        <w:rPr>
          <w:rStyle w:val="StyleUnderline"/>
        </w:rPr>
        <w:t>and to carry out the exploration and use of outer space for the benefit</w:t>
      </w:r>
      <w:r w:rsidRPr="00744C0D">
        <w:rPr>
          <w:rStyle w:val="StyleUnderline"/>
        </w:rPr>
        <w:t xml:space="preserve"> of all.</w:t>
      </w:r>
    </w:p>
    <w:p w14:paraId="0F0F9FAA" w14:textId="77777777" w:rsidR="007E2ACD" w:rsidRPr="00744C0D" w:rsidRDefault="007E2ACD" w:rsidP="007E2ACD">
      <w:pPr>
        <w:ind w:firstLine="720"/>
        <w:rPr>
          <w:sz w:val="16"/>
          <w:szCs w:val="16"/>
        </w:rPr>
      </w:pPr>
      <w:r w:rsidRPr="00744C0D">
        <w:rPr>
          <w:sz w:val="16"/>
          <w:szCs w:val="16"/>
        </w:rPr>
        <w:t xml:space="preserve">2. Predominance of the Non-Appropriation Principle over the Other Space Law Rules </w:t>
      </w:r>
    </w:p>
    <w:p w14:paraId="656CF6C0" w14:textId="77777777" w:rsidR="007E2ACD" w:rsidRPr="00744C0D" w:rsidRDefault="007E2ACD" w:rsidP="007E2ACD">
      <w:pPr>
        <w:ind w:left="720"/>
        <w:rPr>
          <w:sz w:val="16"/>
        </w:rPr>
      </w:pPr>
      <w:r w:rsidRPr="00744C0D">
        <w:rPr>
          <w:rStyle w:val="StyleUnderline"/>
        </w:rPr>
        <w:t>The non-appropriation principle represents the premise for the putting into practice and realization of the other principles set forth in the Outer Space Treaty. Firstly, the freedom of exploration and use by all States of outer space may exist only in the presence of the non-appropriation principle. If each State was allowed to extend territorial rights over parts of outer space, the freedom to accede to and use outer space would be reduced or completely abolished.</w:t>
      </w:r>
      <w:r w:rsidRPr="00744C0D">
        <w:rPr>
          <w:sz w:val="16"/>
        </w:rPr>
        <w:t xml:space="preserve"> The non-appropriation principle, indeed, is to be considered the crucial component of the res communis idea. </w:t>
      </w:r>
      <w:r w:rsidRPr="00744C0D">
        <w:rPr>
          <w:rStyle w:val="StyleUnderline"/>
        </w:rPr>
        <w:t xml:space="preserve">Secondly, if national appropriation in space was al-lowed, the preservation of outer space for peaceful purposes would be put in </w:t>
      </w:r>
      <w:proofErr w:type="gramStart"/>
      <w:r w:rsidRPr="00744C0D">
        <w:rPr>
          <w:rStyle w:val="StyleUnderline"/>
        </w:rPr>
        <w:t>serious danger</w:t>
      </w:r>
      <w:proofErr w:type="gramEnd"/>
      <w:r w:rsidRPr="00744C0D">
        <w:rPr>
          <w:rStyle w:val="StyleUnderline"/>
        </w:rPr>
        <w:t xml:space="preserve">. As previously </w:t>
      </w:r>
      <w:proofErr w:type="spellStart"/>
      <w:r w:rsidRPr="00744C0D">
        <w:rPr>
          <w:rStyle w:val="StyleUnderline"/>
        </w:rPr>
        <w:t>analysed</w:t>
      </w:r>
      <w:proofErr w:type="spellEnd"/>
      <w:r w:rsidRPr="00744C0D">
        <w:rPr>
          <w:rStyle w:val="StyleUnderline"/>
        </w:rPr>
        <w:t xml:space="preserve">, </w:t>
      </w:r>
      <w:r w:rsidRPr="00744C0D">
        <w:rPr>
          <w:rStyle w:val="Emphasis"/>
          <w:highlight w:val="yellow"/>
        </w:rPr>
        <w:t xml:space="preserve">the prohibition to appropriate outer space has prevented territorial conflicts and rivalries in outer space </w:t>
      </w:r>
      <w:r w:rsidRPr="00986E87">
        <w:rPr>
          <w:rStyle w:val="Emphasis"/>
        </w:rPr>
        <w:t>so far</w:t>
      </w:r>
      <w:r w:rsidRPr="00744C0D">
        <w:rPr>
          <w:rStyle w:val="Emphasis"/>
          <w:highlight w:val="yellow"/>
        </w:rPr>
        <w:t xml:space="preserve">. </w:t>
      </w:r>
      <w:r w:rsidRPr="00986E87">
        <w:rPr>
          <w:rStyle w:val="Emphasis"/>
        </w:rPr>
        <w:t xml:space="preserve">The </w:t>
      </w:r>
      <w:r w:rsidRPr="00744C0D">
        <w:rPr>
          <w:rStyle w:val="Emphasis"/>
          <w:highlight w:val="yellow"/>
        </w:rPr>
        <w:t>removal</w:t>
      </w:r>
      <w:r w:rsidRPr="00744C0D">
        <w:rPr>
          <w:rStyle w:val="StyleUnderline"/>
        </w:rPr>
        <w:t xml:space="preserve"> of such prohibition </w:t>
      </w:r>
      <w:r w:rsidRPr="00744C0D">
        <w:rPr>
          <w:rStyle w:val="Emphasis"/>
          <w:highlight w:val="yellow"/>
        </w:rPr>
        <w:t xml:space="preserve">would generate the opposite </w:t>
      </w:r>
      <w:r w:rsidRPr="00986E87">
        <w:rPr>
          <w:rStyle w:val="Emphasis"/>
        </w:rPr>
        <w:t>effect</w:t>
      </w:r>
      <w:r w:rsidRPr="00744C0D">
        <w:rPr>
          <w:rStyle w:val="StyleUnderline"/>
        </w:rPr>
        <w:t xml:space="preserve">. </w:t>
      </w:r>
      <w:r w:rsidRPr="00744C0D">
        <w:rPr>
          <w:sz w:val="16"/>
        </w:rPr>
        <w:t xml:space="preserve">Moreover, if States were free to 'nationalize' parts of outer space there is serious doubt that the principle of cooperation and mutual assistance (Article IX of the Outer Space Treaty) would continue to guide the activities of States in outer space. </w:t>
      </w:r>
    </w:p>
    <w:p w14:paraId="20431438" w14:textId="77777777" w:rsidR="007E2ACD" w:rsidRPr="00744C0D" w:rsidRDefault="007E2ACD" w:rsidP="007E2ACD">
      <w:pPr>
        <w:ind w:left="720"/>
        <w:rPr>
          <w:sz w:val="16"/>
          <w:szCs w:val="16"/>
        </w:rPr>
      </w:pPr>
      <w:r w:rsidRPr="00744C0D">
        <w:rPr>
          <w:sz w:val="16"/>
          <w:szCs w:val="16"/>
        </w:rPr>
        <w:t xml:space="preserve">3. </w:t>
      </w:r>
      <w:proofErr w:type="gramStart"/>
      <w:r w:rsidRPr="00744C0D">
        <w:rPr>
          <w:sz w:val="16"/>
          <w:szCs w:val="16"/>
        </w:rPr>
        <w:t>Evidences</w:t>
      </w:r>
      <w:proofErr w:type="gramEnd"/>
      <w:r w:rsidRPr="00744C0D">
        <w:rPr>
          <w:sz w:val="16"/>
          <w:szCs w:val="16"/>
        </w:rPr>
        <w:t xml:space="preserve"> of the Structural Status of the Non-Appropriation Principle </w:t>
      </w:r>
    </w:p>
    <w:p w14:paraId="486B7479" w14:textId="77777777" w:rsidR="007E2ACD" w:rsidRPr="00744C0D" w:rsidRDefault="007E2ACD" w:rsidP="007E2ACD">
      <w:pPr>
        <w:ind w:left="720"/>
        <w:rPr>
          <w:sz w:val="16"/>
        </w:rPr>
      </w:pPr>
      <w:r w:rsidRPr="00744C0D">
        <w:rPr>
          <w:rStyle w:val="StyleUnderline"/>
        </w:rPr>
        <w:t xml:space="preserve">It is possible to list several examples which support and confirm the structural status of the non-appropriation principle. These examples come both from the past, namely from the process leading to the setting up of space law, and from the current practice of States and private operators in space. </w:t>
      </w:r>
      <w:r w:rsidRPr="00744C0D">
        <w:rPr>
          <w:sz w:val="16"/>
        </w:rPr>
        <w:t xml:space="preserve">Therefore, I have classified such </w:t>
      </w:r>
      <w:proofErr w:type="gramStart"/>
      <w:r w:rsidRPr="00744C0D">
        <w:rPr>
          <w:sz w:val="16"/>
        </w:rPr>
        <w:t>evidences</w:t>
      </w:r>
      <w:proofErr w:type="gramEnd"/>
      <w:r w:rsidRPr="00744C0D">
        <w:rPr>
          <w:sz w:val="16"/>
        </w:rPr>
        <w:t xml:space="preserve"> as either historical or modem. </w:t>
      </w:r>
    </w:p>
    <w:p w14:paraId="5D600E69" w14:textId="77777777" w:rsidR="007E2ACD" w:rsidRPr="00744C0D" w:rsidRDefault="007E2ACD" w:rsidP="007E2ACD">
      <w:pPr>
        <w:ind w:left="720"/>
        <w:rPr>
          <w:sz w:val="16"/>
          <w:szCs w:val="16"/>
        </w:rPr>
      </w:pPr>
      <w:r w:rsidRPr="00744C0D">
        <w:rPr>
          <w:sz w:val="16"/>
          <w:szCs w:val="16"/>
        </w:rPr>
        <w:t xml:space="preserve">3.1) Historical </w:t>
      </w:r>
      <w:proofErr w:type="gramStart"/>
      <w:r w:rsidRPr="00744C0D">
        <w:rPr>
          <w:sz w:val="16"/>
          <w:szCs w:val="16"/>
        </w:rPr>
        <w:t>Evidences</w:t>
      </w:r>
      <w:proofErr w:type="gramEnd"/>
      <w:r w:rsidRPr="00744C0D">
        <w:rPr>
          <w:sz w:val="16"/>
          <w:szCs w:val="16"/>
        </w:rPr>
        <w:t xml:space="preserve"> </w:t>
      </w:r>
    </w:p>
    <w:p w14:paraId="4915C4C9" w14:textId="77777777" w:rsidR="007E2ACD" w:rsidRPr="00744C0D" w:rsidRDefault="007E2ACD" w:rsidP="007E2ACD">
      <w:pPr>
        <w:ind w:left="720"/>
        <w:rPr>
          <w:sz w:val="16"/>
          <w:szCs w:val="16"/>
        </w:rPr>
      </w:pPr>
      <w:r w:rsidRPr="00744C0D">
        <w:rPr>
          <w:sz w:val="16"/>
          <w:szCs w:val="16"/>
        </w:rPr>
        <w:t xml:space="preserve">The res communis </w:t>
      </w:r>
      <w:proofErr w:type="spellStart"/>
      <w:r w:rsidRPr="00744C0D">
        <w:rPr>
          <w:sz w:val="16"/>
          <w:szCs w:val="16"/>
        </w:rPr>
        <w:t>omium</w:t>
      </w:r>
      <w:proofErr w:type="spellEnd"/>
      <w:r w:rsidRPr="00744C0D">
        <w:rPr>
          <w:sz w:val="16"/>
          <w:szCs w:val="16"/>
        </w:rPr>
        <w:t xml:space="preserve"> nature of outer space found support in legal theory and in official declarations since the beginning of the space era. Already in 1947, D. </w:t>
      </w:r>
      <w:proofErr w:type="spellStart"/>
      <w:r w:rsidRPr="00744C0D">
        <w:rPr>
          <w:sz w:val="16"/>
          <w:szCs w:val="16"/>
        </w:rPr>
        <w:t>Manuilsky</w:t>
      </w:r>
      <w:proofErr w:type="spellEnd"/>
      <w:r w:rsidRPr="00744C0D">
        <w:rPr>
          <w:sz w:val="16"/>
          <w:szCs w:val="16"/>
        </w:rPr>
        <w:t xml:space="preserve">, UN Delegate of the USSR, proposed to submit a </w:t>
      </w:r>
      <w:proofErr w:type="spellStart"/>
      <w:r w:rsidRPr="00744C0D">
        <w:rPr>
          <w:sz w:val="16"/>
          <w:szCs w:val="16"/>
        </w:rPr>
        <w:t>resolu-tion</w:t>
      </w:r>
      <w:proofErr w:type="spellEnd"/>
      <w:r w:rsidRPr="00744C0D">
        <w:rPr>
          <w:sz w:val="16"/>
          <w:szCs w:val="16"/>
        </w:rPr>
        <w:t xml:space="preserve"> to the UN declaring outer space 'an international entity'." Such proposal did not find any positive answer. However, in the literature of the pre and post satellite era there was a generally accepted view that outer space could not be subject to national appropriation. For instance, in 1965 Professor Jenks in 1965 affirmed that: 'Space beyond the atmosphere is and must always be </w:t>
      </w:r>
      <w:proofErr w:type="gramStart"/>
      <w:r w:rsidRPr="00744C0D">
        <w:rPr>
          <w:sz w:val="16"/>
          <w:szCs w:val="16"/>
        </w:rPr>
        <w:t>a res</w:t>
      </w:r>
      <w:proofErr w:type="gramEnd"/>
      <w:r w:rsidRPr="00744C0D">
        <w:rPr>
          <w:sz w:val="16"/>
          <w:szCs w:val="16"/>
        </w:rPr>
        <w:t xml:space="preserve"> extra commercium incapable of appropriation by the protection into such space of any particular sovereignty based on a fraction of the Earth's surface',32 while in 1959 M.S. </w:t>
      </w:r>
      <w:proofErr w:type="spellStart"/>
      <w:r w:rsidRPr="00744C0D">
        <w:rPr>
          <w:sz w:val="16"/>
          <w:szCs w:val="16"/>
        </w:rPr>
        <w:t>Smimoff</w:t>
      </w:r>
      <w:proofErr w:type="spellEnd"/>
      <w:r w:rsidRPr="00744C0D">
        <w:rPr>
          <w:sz w:val="16"/>
          <w:szCs w:val="16"/>
        </w:rPr>
        <w:t xml:space="preserve"> stated: 'The right of occupation and discovery does not exist in space which is considered as res communis'." The non-appropriative </w:t>
      </w:r>
      <w:proofErr w:type="spellStart"/>
      <w:r w:rsidRPr="00744C0D">
        <w:rPr>
          <w:sz w:val="16"/>
          <w:szCs w:val="16"/>
        </w:rPr>
        <w:t>na-ture</w:t>
      </w:r>
      <w:proofErr w:type="spellEnd"/>
      <w:r w:rsidRPr="00744C0D">
        <w:rPr>
          <w:sz w:val="16"/>
          <w:szCs w:val="16"/>
        </w:rPr>
        <w:t xml:space="preserve"> of outer space was also affirmed in the 1960 Resolution of the International Law Association declaring that: outer space may not be subject to the </w:t>
      </w:r>
      <w:proofErr w:type="spellStart"/>
      <w:r w:rsidRPr="00744C0D">
        <w:rPr>
          <w:sz w:val="16"/>
          <w:szCs w:val="16"/>
        </w:rPr>
        <w:t>sover-eignty</w:t>
      </w:r>
      <w:proofErr w:type="spellEnd"/>
      <w:r w:rsidRPr="00744C0D">
        <w:rPr>
          <w:sz w:val="16"/>
          <w:szCs w:val="16"/>
        </w:rPr>
        <w:t xml:space="preserve"> or other exclusive rights of any State',' and in the 1962 Draft Code of the David Davies Memorial Institute providing: 'Outer space, and the celestial bodies, therein, are recognized as being res communis omnium ... and neither outer space nor celestial bodies in it are capable of appropriation or exclusive use by any State'." As to official statements,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Shortly after the </w:t>
      </w:r>
      <w:proofErr w:type="spellStart"/>
      <w:r w:rsidRPr="00744C0D">
        <w:rPr>
          <w:sz w:val="16"/>
          <w:szCs w:val="16"/>
        </w:rPr>
        <w:t>Lunik's</w:t>
      </w:r>
      <w:proofErr w:type="spellEnd"/>
      <w:r w:rsidRPr="00744C0D">
        <w:rPr>
          <w:sz w:val="16"/>
          <w:szCs w:val="16"/>
        </w:rPr>
        <w:t xml:space="preserve"> reaching the Moon, the soviet academics L.I. </w:t>
      </w:r>
      <w:proofErr w:type="spellStart"/>
      <w:r w:rsidRPr="00744C0D">
        <w:rPr>
          <w:sz w:val="16"/>
          <w:szCs w:val="16"/>
        </w:rPr>
        <w:t>Sedov</w:t>
      </w:r>
      <w:proofErr w:type="spellEnd"/>
      <w:r w:rsidRPr="00744C0D">
        <w:rPr>
          <w:sz w:val="16"/>
          <w:szCs w:val="16"/>
        </w:rPr>
        <w:t xml:space="preserve"> and A.V. </w:t>
      </w:r>
      <w:proofErr w:type="spellStart"/>
      <w:r w:rsidRPr="00744C0D">
        <w:rPr>
          <w:sz w:val="16"/>
          <w:szCs w:val="16"/>
        </w:rPr>
        <w:t>Topchiyev</w:t>
      </w:r>
      <w:proofErr w:type="spellEnd"/>
      <w:r w:rsidRPr="00744C0D">
        <w:rPr>
          <w:sz w:val="16"/>
          <w:szCs w:val="16"/>
        </w:rPr>
        <w:t xml:space="preserve"> declared that the Soviet Union was not claiming any territorial right </w:t>
      </w:r>
      <w:proofErr w:type="gramStart"/>
      <w:r w:rsidRPr="00744C0D">
        <w:rPr>
          <w:sz w:val="16"/>
          <w:szCs w:val="16"/>
        </w:rPr>
        <w:t>as a result of</w:t>
      </w:r>
      <w:proofErr w:type="gramEnd"/>
      <w:r w:rsidRPr="00744C0D">
        <w:rPr>
          <w:sz w:val="16"/>
          <w:szCs w:val="16"/>
        </w:rPr>
        <w:t xml:space="preserve"> such opera-</w:t>
      </w:r>
      <w:proofErr w:type="spellStart"/>
      <w:r w:rsidRPr="00744C0D">
        <w:rPr>
          <w:sz w:val="16"/>
          <w:szCs w:val="16"/>
        </w:rPr>
        <w:t>tion</w:t>
      </w:r>
      <w:proofErr w:type="spellEnd"/>
      <w:r w:rsidRPr="00744C0D">
        <w:rPr>
          <w:sz w:val="16"/>
          <w:szCs w:val="16"/>
        </w:rPr>
        <w:t xml:space="preserve">.' This statement was confirmed by Premier </w:t>
      </w:r>
      <w:proofErr w:type="spellStart"/>
      <w:r w:rsidRPr="00744C0D">
        <w:rPr>
          <w:sz w:val="16"/>
          <w:szCs w:val="16"/>
        </w:rPr>
        <w:t>Khruschev</w:t>
      </w:r>
      <w:proofErr w:type="spellEnd"/>
      <w:r w:rsidRPr="00744C0D">
        <w:rPr>
          <w:sz w:val="16"/>
          <w:szCs w:val="16"/>
        </w:rPr>
        <w:t xml:space="preserve"> who stated: 'The Soviet pennant as an old resident, will then welcome your pennant and they will live together in peace and friendship and as well as people should live who in-habit our common mother the Earth. ...We regard the sending of the rocket into outer space and the deliverance of our pennant to the Moon as our achievement and by this word "our" we mean the countries of the entire world, i.e., we mean that this is also your achievement and the accomplishment of all the people liv-</w:t>
      </w:r>
      <w:proofErr w:type="spellStart"/>
      <w:r w:rsidRPr="00744C0D">
        <w:rPr>
          <w:sz w:val="16"/>
          <w:szCs w:val="16"/>
        </w:rPr>
        <w:t>ing</w:t>
      </w:r>
      <w:proofErr w:type="spellEnd"/>
      <w:r w:rsidRPr="00744C0D">
        <w:rPr>
          <w:sz w:val="16"/>
          <w:szCs w:val="16"/>
        </w:rPr>
        <w:t xml:space="preserve"> on the Earth'." From the United States side, we can quote the declaration of President Eisenhower who, on 22 September 1960, addressed the United Nations General Assembly by indicating some basic concepts that in his opinion had to </w:t>
      </w:r>
      <w:proofErr w:type="spellStart"/>
      <w:r w:rsidRPr="00744C0D">
        <w:rPr>
          <w:sz w:val="16"/>
          <w:szCs w:val="16"/>
        </w:rPr>
        <w:t>consti-tute</w:t>
      </w:r>
      <w:proofErr w:type="spellEnd"/>
      <w:r w:rsidRPr="00744C0D">
        <w:rPr>
          <w:sz w:val="16"/>
          <w:szCs w:val="16"/>
        </w:rPr>
        <w:t xml:space="preserve"> the basis for international space cooperation. Among those there were the following principles: 'We agree that celestial </w:t>
      </w:r>
      <w:r w:rsidRPr="00744C0D">
        <w:rPr>
          <w:sz w:val="16"/>
          <w:szCs w:val="16"/>
        </w:rPr>
        <w:lastRenderedPageBreak/>
        <w:t xml:space="preserve">bodies are not subject to national appropriation by any claims of sovereignty'." Later, as we have seen, the non-appropriation principle was incorporated in UNGA Resolution 1721 and 1962. </w:t>
      </w:r>
    </w:p>
    <w:p w14:paraId="632B2969" w14:textId="77777777" w:rsidR="007E2ACD" w:rsidRPr="00744C0D" w:rsidRDefault="007E2ACD" w:rsidP="007E2ACD">
      <w:pPr>
        <w:ind w:left="720"/>
        <w:rPr>
          <w:sz w:val="16"/>
          <w:szCs w:val="16"/>
        </w:rPr>
      </w:pPr>
      <w:r w:rsidRPr="00744C0D">
        <w:rPr>
          <w:sz w:val="16"/>
          <w:szCs w:val="16"/>
        </w:rPr>
        <w:t>In June1966,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w:t>
      </w:r>
      <w:proofErr w:type="spellStart"/>
      <w:r w:rsidRPr="00744C0D">
        <w:rPr>
          <w:sz w:val="16"/>
          <w:szCs w:val="16"/>
        </w:rPr>
        <w:t>propriative</w:t>
      </w:r>
      <w:proofErr w:type="spellEnd"/>
      <w:r w:rsidRPr="00744C0D">
        <w:rPr>
          <w:sz w:val="16"/>
          <w:szCs w:val="16"/>
        </w:rPr>
        <w:t xml:space="preserve"> nature of outer space was formally laid down in Article II of the Outer Space Treaty. Nine years after the signature of the Outer Space Treaty, an international case confirmed the importance of the non-appropriation principle. In 1976, eight equatorial States which were not parties to the Treaty, claimed, by means of the Bogota Declaration, sovereignty rights over the part of the geostationary orbit above their territory.39 These States affirmed their non-acceptance of the principles of the Treaty, particularly the non-appropriation provision. Their claim was rejected by </w:t>
      </w:r>
      <w:proofErr w:type="gramStart"/>
      <w:r w:rsidRPr="00744C0D">
        <w:rPr>
          <w:sz w:val="16"/>
          <w:szCs w:val="16"/>
        </w:rPr>
        <w:t>the overwhelming majority of</w:t>
      </w:r>
      <w:proofErr w:type="gramEnd"/>
      <w:r w:rsidRPr="00744C0D">
        <w:rPr>
          <w:sz w:val="16"/>
          <w:szCs w:val="16"/>
        </w:rPr>
        <w:t xml:space="preserve"> States on the ground that the non-appropriative nature of outer space was a rule binding all States </w:t>
      </w:r>
      <w:proofErr w:type="spellStart"/>
      <w:r w:rsidRPr="00744C0D">
        <w:rPr>
          <w:sz w:val="16"/>
          <w:szCs w:val="16"/>
        </w:rPr>
        <w:t>irre-spectively</w:t>
      </w:r>
      <w:proofErr w:type="spellEnd"/>
      <w:r w:rsidRPr="00744C0D">
        <w:rPr>
          <w:sz w:val="16"/>
          <w:szCs w:val="16"/>
        </w:rPr>
        <w:t xml:space="preserve"> of their being a party to the Treaty. </w:t>
      </w:r>
    </w:p>
    <w:p w14:paraId="09E08B8C" w14:textId="77777777" w:rsidR="007E2ACD" w:rsidRPr="00744C0D" w:rsidRDefault="007E2ACD" w:rsidP="007E2ACD">
      <w:pPr>
        <w:ind w:left="720"/>
        <w:rPr>
          <w:sz w:val="16"/>
          <w:szCs w:val="16"/>
        </w:rPr>
      </w:pPr>
      <w:r w:rsidRPr="00744C0D">
        <w:rPr>
          <w:sz w:val="16"/>
          <w:szCs w:val="16"/>
        </w:rPr>
        <w:t xml:space="preserve">3.2. Modem </w:t>
      </w:r>
      <w:proofErr w:type="gramStart"/>
      <w:r w:rsidRPr="00744C0D">
        <w:rPr>
          <w:sz w:val="16"/>
          <w:szCs w:val="16"/>
        </w:rPr>
        <w:t>Evidences</w:t>
      </w:r>
      <w:proofErr w:type="gramEnd"/>
      <w:r w:rsidRPr="00744C0D">
        <w:rPr>
          <w:sz w:val="16"/>
          <w:szCs w:val="16"/>
        </w:rPr>
        <w:t xml:space="preserve"> </w:t>
      </w:r>
    </w:p>
    <w:p w14:paraId="06562AA4" w14:textId="77777777" w:rsidR="007E2ACD" w:rsidRPr="00744C0D" w:rsidRDefault="007E2ACD" w:rsidP="007E2ACD">
      <w:pPr>
        <w:ind w:left="720"/>
        <w:rPr>
          <w:sz w:val="16"/>
          <w:szCs w:val="16"/>
        </w:rPr>
      </w:pPr>
      <w:r w:rsidRPr="00744C0D">
        <w:rPr>
          <w:sz w:val="16"/>
          <w:szCs w:val="16"/>
        </w:rPr>
        <w:t xml:space="preserve">As previously analyzed in this paper, </w:t>
      </w:r>
      <w:proofErr w:type="gramStart"/>
      <w:r w:rsidRPr="00744C0D">
        <w:rPr>
          <w:sz w:val="16"/>
          <w:szCs w:val="16"/>
        </w:rPr>
        <w:t>a large number of</w:t>
      </w:r>
      <w:proofErr w:type="gramEnd"/>
      <w:r w:rsidRPr="00744C0D">
        <w:rPr>
          <w:sz w:val="16"/>
          <w:szCs w:val="16"/>
        </w:rPr>
        <w:t xml:space="preserve"> authors consider the non-appropriation principle the major obstacle to the commercial development of outer space. The reasons why the legal proposals of these authors are not ac-</w:t>
      </w:r>
      <w:proofErr w:type="spellStart"/>
      <w:r w:rsidRPr="00744C0D">
        <w:rPr>
          <w:sz w:val="16"/>
          <w:szCs w:val="16"/>
        </w:rPr>
        <w:t>ceptable</w:t>
      </w:r>
      <w:proofErr w:type="spellEnd"/>
      <w:r w:rsidRPr="00744C0D">
        <w:rPr>
          <w:sz w:val="16"/>
          <w:szCs w:val="16"/>
        </w:rPr>
        <w:t xml:space="preserve"> have already been explained. </w:t>
      </w:r>
      <w:r w:rsidRPr="00744C0D">
        <w:rPr>
          <w:rStyle w:val="StyleUnderline"/>
        </w:rPr>
        <w:t>The important point to notice at this stage is that all these attacks on the non-appropriation principle symbolize a confirmation of the special status of this principle within the context of space law. The more such authors attack the non-appropriation principle, the more its im-portance and the need for keeping it as the basis of space activities emerge</w:t>
      </w:r>
      <w:r w:rsidRPr="00744C0D">
        <w:rPr>
          <w:sz w:val="16"/>
          <w:szCs w:val="16"/>
        </w:rPr>
        <w:t xml:space="preserve">. The fact that these authors only focus on this principle and not on others, such as the one establishing that the exploration and use of outer space shall be carried out for the benefit and in the interests of all mankind, is an indication that it is the essence of the space law system. </w:t>
      </w:r>
      <w:r w:rsidRPr="00744C0D">
        <w:rPr>
          <w:rStyle w:val="StyleUnderline"/>
        </w:rPr>
        <w:t xml:space="preserve">Apart from these theories, </w:t>
      </w:r>
      <w:r w:rsidRPr="00744C0D">
        <w:rPr>
          <w:rStyle w:val="Emphasis"/>
          <w:highlight w:val="yellow"/>
        </w:rPr>
        <w:t xml:space="preserve">the </w:t>
      </w:r>
      <w:r w:rsidRPr="00986E87">
        <w:rPr>
          <w:rStyle w:val="Emphasis"/>
        </w:rPr>
        <w:t xml:space="preserve">other </w:t>
      </w:r>
      <w:r w:rsidRPr="00744C0D">
        <w:rPr>
          <w:rStyle w:val="Emphasis"/>
          <w:highlight w:val="yellow"/>
        </w:rPr>
        <w:t xml:space="preserve">major threat to the non-appropriation </w:t>
      </w:r>
      <w:r w:rsidRPr="00986E87">
        <w:rPr>
          <w:rStyle w:val="Emphasis"/>
        </w:rPr>
        <w:t xml:space="preserve">principle </w:t>
      </w:r>
      <w:r w:rsidRPr="00744C0D">
        <w:rPr>
          <w:rStyle w:val="Emphasis"/>
          <w:highlight w:val="yellow"/>
        </w:rPr>
        <w:t>comes from private companies</w:t>
      </w:r>
      <w:r w:rsidRPr="00744C0D">
        <w:rPr>
          <w:rStyle w:val="StyleUnderline"/>
        </w:rPr>
        <w:t xml:space="preserve"> which are selling plots on lunar and other celestial </w:t>
      </w:r>
      <w:proofErr w:type="gramStart"/>
      <w:r w:rsidRPr="00744C0D">
        <w:rPr>
          <w:rStyle w:val="StyleUnderline"/>
        </w:rPr>
        <w:t>bodies'</w:t>
      </w:r>
      <w:proofErr w:type="gramEnd"/>
      <w:r w:rsidRPr="00744C0D">
        <w:rPr>
          <w:rStyle w:val="StyleUnderline"/>
        </w:rPr>
        <w:t>. These companies, which claim to be allowed to carry on such activities by relying on the idea that private operators are not subject to Article II of the Outer Space Treaty, substantially operate as if the non-</w:t>
      </w:r>
      <w:proofErr w:type="spellStart"/>
      <w:r w:rsidRPr="00744C0D">
        <w:rPr>
          <w:rStyle w:val="StyleUnderline"/>
        </w:rPr>
        <w:t>appro</w:t>
      </w:r>
      <w:proofErr w:type="spellEnd"/>
      <w:r w:rsidRPr="00744C0D">
        <w:rPr>
          <w:rStyle w:val="StyleUnderline"/>
        </w:rPr>
        <w:t>-</w:t>
      </w:r>
      <w:proofErr w:type="spellStart"/>
      <w:r w:rsidRPr="00744C0D">
        <w:rPr>
          <w:rStyle w:val="StyleUnderline"/>
        </w:rPr>
        <w:t>priation</w:t>
      </w:r>
      <w:proofErr w:type="spellEnd"/>
      <w:r w:rsidRPr="00744C0D">
        <w:rPr>
          <w:rStyle w:val="StyleUnderline"/>
        </w:rPr>
        <w:t xml:space="preserve"> principle was not in force. </w:t>
      </w:r>
      <w:r w:rsidRPr="00744C0D">
        <w:rPr>
          <w:sz w:val="16"/>
          <w:szCs w:val="16"/>
        </w:rPr>
        <w:t xml:space="preserve">Indeed, they promise to their customers the enjoyment of full property rights over the acquired acres. One of these </w:t>
      </w:r>
      <w:proofErr w:type="spellStart"/>
      <w:r w:rsidRPr="00744C0D">
        <w:rPr>
          <w:sz w:val="16"/>
          <w:szCs w:val="16"/>
        </w:rPr>
        <w:t>compa-nies</w:t>
      </w:r>
      <w:proofErr w:type="spellEnd"/>
      <w:r w:rsidRPr="00744C0D">
        <w:rPr>
          <w:sz w:val="16"/>
          <w:szCs w:val="16"/>
        </w:rPr>
        <w:t xml:space="preserve"> is Lunar Embassy, which has established the practice of setting up twin companies and nominating ambassadors from around the world. Recently a case involving the so-called Lunar Embassy in China, was decided upon by a Beijing court. In October 2005, Beijing industrial and commercial authorities suspend-ed the license of Lunar Embassy in China for having engaged in speculation and profiteering and fined it 50,000 Yuan. Lunar Embassy in China sued the Beijing Administration.49 The </w:t>
      </w:r>
      <w:proofErr w:type="spellStart"/>
      <w:r w:rsidRPr="00744C0D">
        <w:rPr>
          <w:sz w:val="16"/>
          <w:szCs w:val="16"/>
        </w:rPr>
        <w:t>Haidian</w:t>
      </w:r>
      <w:proofErr w:type="spellEnd"/>
      <w:r w:rsidRPr="00744C0D">
        <w:rPr>
          <w:sz w:val="16"/>
          <w:szCs w:val="16"/>
        </w:rPr>
        <w:t xml:space="preserve"> District People's Court ruled against the company in November 2005. Then, the company decided to appeal against the Court's decision.4' In March 2007, the Beijing First Intermediate People's Court ruled against the company, stating that no individual or State could claim own-</w:t>
      </w:r>
      <w:proofErr w:type="spellStart"/>
      <w:r w:rsidRPr="00744C0D">
        <w:rPr>
          <w:sz w:val="16"/>
          <w:szCs w:val="16"/>
        </w:rPr>
        <w:t>ership</w:t>
      </w:r>
      <w:proofErr w:type="spellEnd"/>
      <w:r w:rsidRPr="00744C0D">
        <w:rPr>
          <w:sz w:val="16"/>
          <w:szCs w:val="16"/>
        </w:rPr>
        <w:t xml:space="preserve"> of the Moon.42 In its judgment the Court cited the fact that, since 1983, China was a party to the Outer Space Treaty, which prohibits appropriation of outer space parts thereof. Another significant re-affirmation of the relevance of the non-appropriation principle is the 2004 'Statement of the Board of Directors of the International Institute of Space Law on Claims to Property Rights Regarding the Moon and Other Celestial Bodies'.43 The Statement reads: </w:t>
      </w:r>
      <w:r w:rsidRPr="00744C0D">
        <w:rPr>
          <w:rStyle w:val="Emphasis"/>
          <w:highlight w:val="yellow"/>
        </w:rPr>
        <w:t>The prohibition of national appropriation ...precludes the application of any legislation on a territorial basis to validate a private claim</w:t>
      </w:r>
      <w:r w:rsidRPr="00744C0D">
        <w:rPr>
          <w:rStyle w:val="StyleUnderline"/>
        </w:rPr>
        <w:t>.</w:t>
      </w:r>
      <w:r w:rsidRPr="00744C0D">
        <w:rPr>
          <w:sz w:val="16"/>
          <w:szCs w:val="16"/>
        </w:rPr>
        <w:t xml:space="preserve"> Hence, it is not sufficient for seller of lunar deeds to point to national law, or the silence of national authorities, to justify their claims'. The Statement also calls the State Parties to the Outer Space Treaty to `comply with their obligation under Articles II and VI of the Outer Space Treaty...under the duty to ensure that, in their legal systems, transactions re-</w:t>
      </w:r>
      <w:proofErr w:type="spellStart"/>
      <w:r w:rsidRPr="00744C0D">
        <w:rPr>
          <w:sz w:val="16"/>
          <w:szCs w:val="16"/>
        </w:rPr>
        <w:t>garding</w:t>
      </w:r>
      <w:proofErr w:type="spellEnd"/>
      <w:r w:rsidRPr="00744C0D">
        <w:rPr>
          <w:sz w:val="16"/>
          <w:szCs w:val="16"/>
        </w:rPr>
        <w:t xml:space="preserve"> claims to property rights to the Moon and other celestial bodies or parts thereof, have no legal significance or </w:t>
      </w:r>
      <w:proofErr w:type="spellStart"/>
      <w:r w:rsidRPr="00744C0D">
        <w:rPr>
          <w:sz w:val="16"/>
          <w:szCs w:val="16"/>
        </w:rPr>
        <w:t>recognised</w:t>
      </w:r>
      <w:proofErr w:type="spellEnd"/>
      <w:r w:rsidRPr="00744C0D">
        <w:rPr>
          <w:sz w:val="16"/>
          <w:szCs w:val="16"/>
        </w:rPr>
        <w:t xml:space="preserve"> legal effect'. The Statement on one hand rejects those theories supporting the national registration of private claims to the Moon and other celestial bodies and on the other restates the </w:t>
      </w:r>
      <w:proofErr w:type="spellStart"/>
      <w:r w:rsidRPr="00744C0D">
        <w:rPr>
          <w:sz w:val="16"/>
          <w:szCs w:val="16"/>
        </w:rPr>
        <w:t>spe-cial</w:t>
      </w:r>
      <w:proofErr w:type="spellEnd"/>
      <w:r w:rsidRPr="00744C0D">
        <w:rPr>
          <w:sz w:val="16"/>
          <w:szCs w:val="16"/>
        </w:rPr>
        <w:t xml:space="preserve"> obligation for States to respect and to ensure the respect of the non-</w:t>
      </w:r>
      <w:proofErr w:type="spellStart"/>
      <w:r w:rsidRPr="00744C0D">
        <w:rPr>
          <w:sz w:val="16"/>
          <w:szCs w:val="16"/>
        </w:rPr>
        <w:t>appro</w:t>
      </w:r>
      <w:proofErr w:type="spellEnd"/>
      <w:r w:rsidRPr="00744C0D">
        <w:rPr>
          <w:sz w:val="16"/>
          <w:szCs w:val="16"/>
        </w:rPr>
        <w:t>-</w:t>
      </w:r>
      <w:proofErr w:type="spellStart"/>
      <w:r w:rsidRPr="00744C0D">
        <w:rPr>
          <w:sz w:val="16"/>
          <w:szCs w:val="16"/>
        </w:rPr>
        <w:t>priative</w:t>
      </w:r>
      <w:proofErr w:type="spellEnd"/>
      <w:r w:rsidRPr="00744C0D">
        <w:rPr>
          <w:sz w:val="16"/>
          <w:szCs w:val="16"/>
        </w:rPr>
        <w:t xml:space="preserve"> nature of outer space.</w:t>
      </w:r>
    </w:p>
    <w:p w14:paraId="32AE9292" w14:textId="77777777" w:rsidR="007E2ACD" w:rsidRPr="00744C0D" w:rsidRDefault="007E2ACD" w:rsidP="007E2ACD">
      <w:pPr>
        <w:ind w:left="720"/>
        <w:rPr>
          <w:sz w:val="16"/>
          <w:szCs w:val="16"/>
        </w:rPr>
      </w:pPr>
      <w:r w:rsidRPr="00744C0D">
        <w:rPr>
          <w:sz w:val="16"/>
          <w:szCs w:val="16"/>
        </w:rPr>
        <w:t xml:space="preserve">4. The Abrogation of the Non-Appropriation Principle </w:t>
      </w:r>
      <w:proofErr w:type="gramStart"/>
      <w:r w:rsidRPr="00744C0D">
        <w:rPr>
          <w:sz w:val="16"/>
          <w:szCs w:val="16"/>
        </w:rPr>
        <w:t>will</w:t>
      </w:r>
      <w:proofErr w:type="gramEnd"/>
      <w:r w:rsidRPr="00744C0D">
        <w:rPr>
          <w:sz w:val="16"/>
          <w:szCs w:val="16"/>
        </w:rPr>
        <w:t xml:space="preserve"> Result in the Collapse of the System of Space Law </w:t>
      </w:r>
    </w:p>
    <w:p w14:paraId="6E39BF55" w14:textId="77777777" w:rsidR="007E2ACD" w:rsidRPr="00744C0D" w:rsidRDefault="007E2ACD" w:rsidP="007E2ACD">
      <w:pPr>
        <w:ind w:left="720"/>
        <w:rPr>
          <w:sz w:val="16"/>
        </w:rPr>
      </w:pPr>
      <w:r w:rsidRPr="00744C0D">
        <w:rPr>
          <w:rStyle w:val="Emphasis"/>
          <w:highlight w:val="yellow"/>
        </w:rPr>
        <w:t>If the non-appropriation principle would be abrogated</w:t>
      </w:r>
      <w:r w:rsidRPr="00744C0D">
        <w:rPr>
          <w:rStyle w:val="StyleUnderline"/>
        </w:rPr>
        <w:t xml:space="preserve">, it is very likely that </w:t>
      </w:r>
      <w:r w:rsidRPr="00BB4644">
        <w:rPr>
          <w:rStyle w:val="Emphasis"/>
        </w:rPr>
        <w:t xml:space="preserve">the system of </w:t>
      </w:r>
      <w:r w:rsidRPr="00744C0D">
        <w:rPr>
          <w:rStyle w:val="Emphasis"/>
          <w:highlight w:val="yellow"/>
        </w:rPr>
        <w:t xml:space="preserve">space law </w:t>
      </w:r>
      <w:r w:rsidRPr="00BB4644">
        <w:rPr>
          <w:rStyle w:val="Emphasis"/>
        </w:rPr>
        <w:t xml:space="preserve">as we know it </w:t>
      </w:r>
      <w:r w:rsidRPr="00744C0D">
        <w:rPr>
          <w:rStyle w:val="Emphasis"/>
          <w:highlight w:val="yellow"/>
        </w:rPr>
        <w:t>would cease to exist.</w:t>
      </w:r>
      <w:r w:rsidRPr="00744C0D">
        <w:rPr>
          <w:rStyle w:val="StyleUnderline"/>
        </w:rPr>
        <w:t xml:space="preserve"> In a future space scenario without its presence, </w:t>
      </w:r>
      <w:r w:rsidRPr="00744C0D">
        <w:rPr>
          <w:rStyle w:val="Emphasis"/>
          <w:highlight w:val="yellow"/>
        </w:rPr>
        <w:t>conflicting claims among States would arise. This</w:t>
      </w:r>
      <w:r w:rsidRPr="00744C0D">
        <w:rPr>
          <w:rStyle w:val="StyleUnderline"/>
        </w:rPr>
        <w:t xml:space="preserve"> situation </w:t>
      </w:r>
      <w:r w:rsidRPr="00744C0D">
        <w:rPr>
          <w:rStyle w:val="Emphasis"/>
          <w:highlight w:val="yellow"/>
        </w:rPr>
        <w:t xml:space="preserve">would engender </w:t>
      </w:r>
      <w:r w:rsidRPr="00744C0D">
        <w:rPr>
          <w:rStyle w:val="Emphasis"/>
          <w:highlight w:val="yellow"/>
        </w:rPr>
        <w:lastRenderedPageBreak/>
        <w:t>international tension and</w:t>
      </w:r>
      <w:r w:rsidRPr="00744C0D">
        <w:rPr>
          <w:rStyle w:val="StyleUnderline"/>
        </w:rPr>
        <w:t xml:space="preserve"> would </w:t>
      </w:r>
      <w:r w:rsidRPr="00744C0D">
        <w:rPr>
          <w:rStyle w:val="Emphasis"/>
          <w:highlight w:val="yellow"/>
        </w:rPr>
        <w:t>increase the risk of conflicts in space.</w:t>
      </w:r>
      <w:r w:rsidRPr="00744C0D">
        <w:rPr>
          <w:rStyle w:val="StyleUnderline"/>
        </w:rPr>
        <w:t xml:space="preserve"> </w:t>
      </w:r>
      <w:r w:rsidRPr="00744C0D">
        <w:rPr>
          <w:sz w:val="16"/>
        </w:rPr>
        <w:t xml:space="preserve">Moreover, it is not sure that the abrogation of the non-appropriation principle is a good move from an economic and profit-oriented point of view. </w:t>
      </w:r>
      <w:r w:rsidRPr="00744C0D">
        <w:rPr>
          <w:rStyle w:val="StyleUnderline"/>
        </w:rPr>
        <w:t>As we have seen, if States were allowed to gain control over an area of a celestial body, there would be nothing to prevent such States to impose fees for the access and use of that area. The costs for using space resources and for carrying out exploitative activities would, thus, increase.</w:t>
      </w:r>
      <w:r w:rsidRPr="00744C0D">
        <w:rPr>
          <w:sz w:val="16"/>
        </w:rPr>
        <w:t xml:space="preserve"> Therefore, the dis-appearance of the non-appropriation principle would slow-down instead of </w:t>
      </w:r>
      <w:proofErr w:type="gramStart"/>
      <w:r w:rsidRPr="00744C0D">
        <w:rPr>
          <w:sz w:val="16"/>
        </w:rPr>
        <w:t>stimulate</w:t>
      </w:r>
      <w:proofErr w:type="gramEnd"/>
      <w:r w:rsidRPr="00744C0D">
        <w:rPr>
          <w:sz w:val="16"/>
        </w:rPr>
        <w:t xml:space="preserve">, the commercial development of outer space. </w:t>
      </w:r>
    </w:p>
    <w:p w14:paraId="386E06FB" w14:textId="77777777" w:rsidR="007E2ACD" w:rsidRPr="00744C0D" w:rsidRDefault="007E2ACD" w:rsidP="007E2ACD">
      <w:pPr>
        <w:ind w:left="720"/>
        <w:rPr>
          <w:sz w:val="16"/>
          <w:szCs w:val="16"/>
        </w:rPr>
      </w:pPr>
      <w:r w:rsidRPr="00744C0D">
        <w:rPr>
          <w:sz w:val="16"/>
          <w:szCs w:val="16"/>
        </w:rPr>
        <w:t xml:space="preserve">5. Mandatory Requirements for a Theoretical Disappearance of the Non-Appropriation Principle </w:t>
      </w:r>
    </w:p>
    <w:p w14:paraId="700EA29F" w14:textId="77777777" w:rsidR="007E2ACD" w:rsidRPr="00744C0D" w:rsidRDefault="007E2ACD" w:rsidP="007E2ACD">
      <w:pPr>
        <w:ind w:left="720"/>
        <w:rPr>
          <w:sz w:val="16"/>
        </w:rPr>
      </w:pPr>
      <w:r w:rsidRPr="00BB4644">
        <w:rPr>
          <w:rStyle w:val="Emphasis"/>
        </w:rPr>
        <w:t>The non-appropriation principle constitutes the central rule of the space law system. It ensures the proper functioning of that system</w:t>
      </w:r>
      <w:r w:rsidRPr="00BB4644">
        <w:rPr>
          <w:rStyle w:val="StyleUnderline"/>
        </w:rPr>
        <w:t xml:space="preserve"> and gives</w:t>
      </w:r>
      <w:r w:rsidRPr="00744C0D">
        <w:rPr>
          <w:rStyle w:val="StyleUnderline"/>
        </w:rPr>
        <w:t xml:space="preserve"> all States the possibility to obtain benefits from the exploration and use of outer space.</w:t>
      </w:r>
      <w:r w:rsidRPr="00744C0D">
        <w:rPr>
          <w:sz w:val="16"/>
        </w:rPr>
        <w:t xml:space="preserve"> Its hypothetical disappearance could be acceptable only in the presence of another rule which is able to guarantee the same level of order and security as the non-appropriation principle has provided in the past 40 years. It is not sufficient to say that its disappearance will be a profitable move for space operators and will generate benefits for all. Evidence and valid legal arguments to prove and sup-port that proposition must be provided. As it has been shown, none of the proposals put forward so far is able to sufficiently demonstrate the advantages coming from the removal of the non-appropriation principle. Moreover, none of these proposals provides an alternative mechanism to guarantee the orderly and peaceful carrying out of space activities. </w:t>
      </w:r>
    </w:p>
    <w:p w14:paraId="7C81ACFD" w14:textId="77777777" w:rsidR="007E2ACD" w:rsidRPr="00744C0D" w:rsidRDefault="007E2ACD" w:rsidP="007E2ACD">
      <w:pPr>
        <w:ind w:left="720"/>
        <w:rPr>
          <w:sz w:val="16"/>
          <w:szCs w:val="16"/>
        </w:rPr>
      </w:pPr>
      <w:r w:rsidRPr="00744C0D">
        <w:rPr>
          <w:sz w:val="16"/>
          <w:szCs w:val="16"/>
        </w:rPr>
        <w:t xml:space="preserve">6. The Preservation of the Principle's Leading Role is the Pre-Requisite for the Further Development of Space Law </w:t>
      </w:r>
    </w:p>
    <w:p w14:paraId="15D6503C" w14:textId="77777777" w:rsidR="007E2ACD" w:rsidRPr="00744C0D" w:rsidRDefault="007E2ACD" w:rsidP="007E2ACD">
      <w:pPr>
        <w:ind w:left="720"/>
        <w:rPr>
          <w:sz w:val="16"/>
          <w:szCs w:val="16"/>
        </w:rPr>
      </w:pPr>
      <w:r w:rsidRPr="00744C0D">
        <w:rPr>
          <w:sz w:val="16"/>
          <w:szCs w:val="16"/>
        </w:rPr>
        <w:t xml:space="preserve">The non-appropriative nature of outer space was formally confirmed in 1967 by means of Article II of the Outer Space Treaty. Since then, space law has evolved </w:t>
      </w:r>
      <w:proofErr w:type="gramStart"/>
      <w:r w:rsidRPr="00744C0D">
        <w:rPr>
          <w:sz w:val="16"/>
          <w:szCs w:val="16"/>
        </w:rPr>
        <w:t>in order to</w:t>
      </w:r>
      <w:proofErr w:type="gramEnd"/>
      <w:r w:rsidRPr="00744C0D">
        <w:rPr>
          <w:sz w:val="16"/>
          <w:szCs w:val="16"/>
        </w:rPr>
        <w:t xml:space="preserve"> meet the changing needs of States and private entities operating in space. The new century poses a new challenge for space law, name-</w:t>
      </w:r>
      <w:proofErr w:type="spellStart"/>
      <w:r w:rsidRPr="00744C0D">
        <w:rPr>
          <w:sz w:val="16"/>
          <w:szCs w:val="16"/>
        </w:rPr>
        <w:t>ly</w:t>
      </w:r>
      <w:proofErr w:type="spellEnd"/>
      <w:r w:rsidRPr="00744C0D">
        <w:rPr>
          <w:sz w:val="16"/>
          <w:szCs w:val="16"/>
        </w:rPr>
        <w:t xml:space="preserve"> the commercial use of space resources. The presence of the non-appropriation principle does not present an obstacle to such use. As has been demonstrated, this principle has contributed to the successful and peaceful development of space activities so far. Thus, given its vital importance for the proper function-</w:t>
      </w:r>
      <w:proofErr w:type="spellStart"/>
      <w:r w:rsidRPr="00744C0D">
        <w:rPr>
          <w:sz w:val="16"/>
          <w:szCs w:val="16"/>
        </w:rPr>
        <w:t>ing</w:t>
      </w:r>
      <w:proofErr w:type="spellEnd"/>
      <w:r w:rsidRPr="00744C0D">
        <w:rPr>
          <w:sz w:val="16"/>
          <w:szCs w:val="16"/>
        </w:rPr>
        <w:t xml:space="preserve"> of space law, it is necessary that, also in the future, this fundamental role continues to be safeguarded. Therefore, I see the preservation of the non-appropriative nature of outer space as the pre-requisite for any possible evolution of the system of space law. </w:t>
      </w:r>
    </w:p>
    <w:p w14:paraId="59D0DE0B" w14:textId="77777777" w:rsidR="007E2ACD" w:rsidRPr="00744C0D" w:rsidRDefault="007E2ACD" w:rsidP="007E2ACD">
      <w:pPr>
        <w:ind w:left="720"/>
        <w:rPr>
          <w:sz w:val="16"/>
          <w:szCs w:val="16"/>
        </w:rPr>
      </w:pPr>
      <w:r w:rsidRPr="00744C0D">
        <w:rPr>
          <w:sz w:val="16"/>
          <w:szCs w:val="16"/>
        </w:rPr>
        <w:t xml:space="preserve">7. Special Responsibility and Consequences for the Violation of the Non-Appropriation Principle </w:t>
      </w:r>
    </w:p>
    <w:p w14:paraId="3CE33A71" w14:textId="77777777" w:rsidR="007E2ACD" w:rsidRPr="00744C0D" w:rsidRDefault="007E2ACD" w:rsidP="007E2ACD">
      <w:pPr>
        <w:ind w:left="720"/>
        <w:rPr>
          <w:sz w:val="16"/>
        </w:rPr>
      </w:pPr>
      <w:r w:rsidRPr="00744C0D">
        <w:rPr>
          <w:rStyle w:val="StyleUnderline"/>
        </w:rPr>
        <w:t xml:space="preserve">As we have seen, if the non-appropriation principle were abrogated, </w:t>
      </w:r>
      <w:r w:rsidRPr="00744C0D">
        <w:rPr>
          <w:rStyle w:val="Emphasis"/>
          <w:highlight w:val="yellow"/>
        </w:rPr>
        <w:t>the risk for armed conflict in</w:t>
      </w:r>
      <w:r w:rsidRPr="00744C0D">
        <w:rPr>
          <w:rStyle w:val="Emphasis"/>
        </w:rPr>
        <w:t xml:space="preserve"> </w:t>
      </w:r>
      <w:r w:rsidRPr="00744C0D">
        <w:rPr>
          <w:rStyle w:val="StyleUnderline"/>
        </w:rPr>
        <w:t xml:space="preserve">outer </w:t>
      </w:r>
      <w:r w:rsidRPr="00744C0D">
        <w:rPr>
          <w:rStyle w:val="Emphasis"/>
          <w:highlight w:val="yellow"/>
        </w:rPr>
        <w:t>space would be high.</w:t>
      </w:r>
      <w:r w:rsidRPr="00744C0D">
        <w:rPr>
          <w:rStyle w:val="Emphasis"/>
        </w:rPr>
        <w:t xml:space="preserve"> </w:t>
      </w:r>
      <w:r w:rsidRPr="00744C0D">
        <w:rPr>
          <w:sz w:val="16"/>
        </w:rPr>
        <w:t xml:space="preserve">Therefore, States have a special duty to act in conformity with that principle. </w:t>
      </w:r>
      <w:r w:rsidRPr="00744C0D">
        <w:rPr>
          <w:rStyle w:val="StyleUnderline"/>
        </w:rPr>
        <w:t xml:space="preserve">But </w:t>
      </w:r>
      <w:r w:rsidRPr="00BB4644">
        <w:rPr>
          <w:rStyle w:val="StyleUnderline"/>
        </w:rPr>
        <w:t>what</w:t>
      </w:r>
      <w:r w:rsidRPr="00BB4644">
        <w:rPr>
          <w:rStyle w:val="Emphasis"/>
        </w:rPr>
        <w:t xml:space="preserve"> </w:t>
      </w:r>
      <w:r w:rsidRPr="00744C0D">
        <w:rPr>
          <w:rStyle w:val="StyleUnderline"/>
        </w:rPr>
        <w:t>if a State would sudden-</w:t>
      </w:r>
      <w:proofErr w:type="spellStart"/>
      <w:r w:rsidRPr="00744C0D">
        <w:rPr>
          <w:rStyle w:val="StyleUnderline"/>
        </w:rPr>
        <w:t>ly</w:t>
      </w:r>
      <w:proofErr w:type="spellEnd"/>
      <w:r w:rsidRPr="00744C0D">
        <w:rPr>
          <w:rStyle w:val="StyleUnderline"/>
        </w:rPr>
        <w:t xml:space="preserve"> decide contrary to that principle, and to appropriate part of outer space?</w:t>
      </w:r>
      <w:r w:rsidRPr="00744C0D">
        <w:rPr>
          <w:sz w:val="16"/>
        </w:rPr>
        <w:t xml:space="preserve"> What would be the legal consequence of such </w:t>
      </w:r>
      <w:proofErr w:type="spellStart"/>
      <w:r w:rsidRPr="00744C0D">
        <w:rPr>
          <w:sz w:val="16"/>
        </w:rPr>
        <w:t>behaviour</w:t>
      </w:r>
      <w:proofErr w:type="spellEnd"/>
      <w:r w:rsidRPr="00744C0D">
        <w:rPr>
          <w:sz w:val="16"/>
        </w:rPr>
        <w:t xml:space="preserve">? In view of the fact that Article III of the OST makes international law, including the Charter of the United Nations, applicable to the exploration and use of outer space and considering that Article I (1) </w:t>
      </w:r>
      <w:r w:rsidRPr="00744C0D">
        <w:rPr>
          <w:rStyle w:val="StyleUnderline"/>
        </w:rPr>
        <w:t>of the UN Charter lays down the obligation to maintain peace and security, and to prevent or remove threats to the peace, the individual violation by a State of the principle contained in Article II of the OST should be considered as a threat to international peace.</w:t>
      </w:r>
      <w:r w:rsidRPr="00744C0D">
        <w:t xml:space="preserve"> Such</w:t>
      </w:r>
      <w:r w:rsidRPr="00744C0D">
        <w:rPr>
          <w:sz w:val="16"/>
        </w:rPr>
        <w:t xml:space="preserve"> a State should be seen as responsible for a particularly serious act towards the whole community of States. As a result, in such a situation, other States would be entitled to act collectively through the United Nations to stop such </w:t>
      </w:r>
      <w:proofErr w:type="spellStart"/>
      <w:r w:rsidRPr="00744C0D">
        <w:rPr>
          <w:sz w:val="16"/>
        </w:rPr>
        <w:t>behaviour</w:t>
      </w:r>
      <w:proofErr w:type="spellEnd"/>
      <w:r w:rsidRPr="00744C0D">
        <w:rPr>
          <w:sz w:val="16"/>
        </w:rPr>
        <w:t xml:space="preserve"> and to remove this threat to peace. A joint effort and pressure to that effect would hopefully restore the status quo ante. The argument could be put forward that if a State should decide to withdraw from the Outer Space Treaty, it would no longer be bound by the provisions of Article II and thus could appropriate parts of outer space. This argument should be rejected because, even after that withdrawal, such a State would be obliged to respect the non-appropriation principle in view of its structural status.</w:t>
      </w:r>
    </w:p>
    <w:p w14:paraId="3AB77B74" w14:textId="77777777" w:rsidR="007E2ACD" w:rsidRPr="00744C0D" w:rsidRDefault="007E2ACD" w:rsidP="00AE466C">
      <w:pPr>
        <w:ind w:left="720"/>
        <w:rPr>
          <w:sz w:val="16"/>
        </w:rPr>
      </w:pPr>
    </w:p>
    <w:p w14:paraId="1E0B8BD7" w14:textId="02DA77A0" w:rsidR="00AE466C" w:rsidRPr="00BD58C7" w:rsidRDefault="00AE466C" w:rsidP="002526EC">
      <w:pPr>
        <w:pStyle w:val="Heading4"/>
        <w:numPr>
          <w:ilvl w:val="0"/>
          <w:numId w:val="15"/>
        </w:numPr>
        <w:rPr>
          <w:rFonts w:cs="Calibri"/>
        </w:rPr>
      </w:pPr>
      <w:r w:rsidRPr="00744C0D">
        <w:rPr>
          <w:rFonts w:cs="Calibri"/>
        </w:rPr>
        <w:lastRenderedPageBreak/>
        <w:t xml:space="preserve">Ownership disputes -- Private appropriation inevitably leads to overlapping claims causing armed conflict. </w:t>
      </w:r>
    </w:p>
    <w:p w14:paraId="3C00797E" w14:textId="77777777" w:rsidR="00AE466C" w:rsidRPr="00744C0D" w:rsidRDefault="00AE466C" w:rsidP="00BD58C7">
      <w:pPr>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46"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7941AE10" w14:textId="77777777" w:rsidR="00AE466C" w:rsidRPr="00744C0D" w:rsidRDefault="00AE466C" w:rsidP="00AE466C">
      <w:pPr>
        <w:ind w:left="720"/>
        <w:rPr>
          <w:sz w:val="16"/>
        </w:rPr>
      </w:pPr>
      <w:r w:rsidRPr="00744C0D">
        <w:rPr>
          <w:sz w:val="16"/>
        </w:rPr>
        <w:t>a. Should Article II be Abrogated?</w:t>
      </w:r>
    </w:p>
    <w:p w14:paraId="67BF8D1A" w14:textId="77777777" w:rsidR="00AE466C" w:rsidRPr="00744C0D" w:rsidRDefault="00AE466C" w:rsidP="00AE466C">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w:t>
      </w:r>
      <w:proofErr w:type="gramStart"/>
      <w:r w:rsidRPr="00744C0D">
        <w:rPr>
          <w:sz w:val="16"/>
        </w:rPr>
        <w:t>62  It</w:t>
      </w:r>
      <w:proofErr w:type="gramEnd"/>
      <w:r w:rsidRPr="00744C0D">
        <w:rPr>
          <w:sz w:val="16"/>
        </w:rPr>
        <w:t xml:space="preserve">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Abrogation of article II would result in a multitude of claims to orbits</w:t>
      </w:r>
      <w:r w:rsidRPr="00744C0D">
        <w:rPr>
          <w:rStyle w:val="StyleUnderline"/>
        </w:rPr>
        <w:t xml:space="preserve">, locations, and entire moons </w:t>
      </w:r>
      <w:r w:rsidRPr="00744C0D">
        <w:rPr>
          <w:rStyle w:val="Emphasis"/>
          <w:highlight w:val="yellow"/>
        </w:rPr>
        <w:t>and</w:t>
      </w:r>
      <w:r w:rsidRPr="00744C0D">
        <w:rPr>
          <w:rStyle w:val="StyleUnderline"/>
        </w:rPr>
        <w:t xml:space="preserve"> other </w:t>
      </w:r>
      <w:r w:rsidRPr="00744C0D">
        <w:rPr>
          <w:rStyle w:val="Emphasis"/>
          <w:highlight w:val="yellow"/>
        </w:rPr>
        <w:t xml:space="preserve">celestial bodies. </w:t>
      </w:r>
      <w:r w:rsidRPr="00BD58C7">
        <w:rPr>
          <w:rStyle w:val="Emphasis"/>
        </w:rPr>
        <w:t>These</w:t>
      </w:r>
      <w:r w:rsidRPr="00BD58C7">
        <w:rPr>
          <w:rStyle w:val="StyleUnderline"/>
        </w:rPr>
        <w:t xml:space="preserve"> claims </w:t>
      </w:r>
      <w:r w:rsidRPr="00BD58C7">
        <w:rPr>
          <w:rStyle w:val="Emphasis"/>
        </w:rPr>
        <w:t xml:space="preserve">would not have </w:t>
      </w:r>
      <w:r w:rsidRPr="00BD58C7">
        <w:rPr>
          <w:rStyle w:val="StyleUnderline"/>
        </w:rPr>
        <w:t xml:space="preserve">any </w:t>
      </w:r>
      <w:r w:rsidRPr="00BD58C7">
        <w:rPr>
          <w:rStyle w:val="Emphasis"/>
        </w:rPr>
        <w:t>uniformity</w:t>
      </w:r>
      <w:r w:rsidRPr="00BD58C7">
        <w:rPr>
          <w:rStyle w:val="StyleUnderline"/>
        </w:rPr>
        <w:t xml:space="preserve"> in terms of method of discovery.</w:t>
      </w:r>
      <w:r w:rsidRPr="00BD58C7">
        <w:rPr>
          <w:sz w:val="16"/>
        </w:rPr>
        <w:t xml:space="preserve"> </w:t>
      </w:r>
      <w:r w:rsidRPr="00BD58C7">
        <w:rPr>
          <w:rStyle w:val="StyleUnderline"/>
        </w:rPr>
        <w:t>That</w:t>
      </w:r>
      <w:r w:rsidRPr="00744C0D">
        <w:rPr>
          <w:rStyle w:val="StyleUnderline"/>
        </w:rPr>
        <w:t xml:space="preserve"> is, </w:t>
      </w:r>
      <w:r w:rsidRPr="00A60EAC">
        <w:rPr>
          <w:rStyle w:val="Emphasis"/>
        </w:rPr>
        <w:t xml:space="preserve">claims could be </w:t>
      </w:r>
      <w:r w:rsidRPr="00744C0D">
        <w:rPr>
          <w:rStyle w:val="Emphasis"/>
          <w:highlight w:val="yellow"/>
        </w:rPr>
        <w:t xml:space="preserve">founded on any basis </w:t>
      </w:r>
      <w:r w:rsidRPr="00744C0D">
        <w:rPr>
          <w:rStyle w:val="StyleUnderline"/>
        </w:rPr>
        <w:t xml:space="preserve">on which the claimant can assert that it was the first to "discover" the subject of the claim, </w:t>
      </w:r>
      <w:proofErr w:type="gramStart"/>
      <w:r w:rsidRPr="00744C0D">
        <w:rPr>
          <w:rStyle w:val="StyleUnderline"/>
        </w:rPr>
        <w:t xml:space="preserve">63  </w:t>
      </w:r>
      <w:r w:rsidRPr="00744C0D">
        <w:rPr>
          <w:rStyle w:val="Emphasis"/>
          <w:highlight w:val="yellow"/>
        </w:rPr>
        <w:t>whether</w:t>
      </w:r>
      <w:proofErr w:type="gramEnd"/>
      <w:r w:rsidRPr="00744C0D">
        <w:rPr>
          <w:rStyle w:val="Emphasis"/>
          <w:highlight w:val="yellow"/>
        </w:rPr>
        <w:t xml:space="preserve"> by exploration, use, landing, imaging, mapping, surveying, or </w:t>
      </w:r>
      <w:proofErr w:type="spellStart"/>
      <w:r w:rsidRPr="00744C0D">
        <w:rPr>
          <w:rStyle w:val="Emphasis"/>
          <w:highlight w:val="yellow"/>
        </w:rPr>
        <w:t>telepossession</w:t>
      </w:r>
      <w:proofErr w:type="spellEnd"/>
      <w:r w:rsidRPr="00744C0D">
        <w:rPr>
          <w:rStyle w:val="Emphasis"/>
          <w:highlight w:val="yellow"/>
        </w:rPr>
        <w:t>.</w:t>
      </w:r>
      <w:r w:rsidRPr="00744C0D">
        <w:rPr>
          <w:sz w:val="16"/>
        </w:rPr>
        <w:t xml:space="preserve"> </w:t>
      </w:r>
      <w:proofErr w:type="gramStart"/>
      <w:r w:rsidRPr="00744C0D">
        <w:rPr>
          <w:sz w:val="16"/>
        </w:rPr>
        <w:t>64  As</w:t>
      </w:r>
      <w:proofErr w:type="gramEnd"/>
      <w:r w:rsidRPr="00744C0D">
        <w:rPr>
          <w:sz w:val="16"/>
        </w:rPr>
        <w:t xml:space="preserve">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w:t>
      </w:r>
      <w:proofErr w:type="gramStart"/>
      <w:r w:rsidRPr="00744C0D">
        <w:rPr>
          <w:sz w:val="16"/>
        </w:rPr>
        <w:t>65  [</w:t>
      </w:r>
      <w:proofErr w:type="gramEnd"/>
      <w:r w:rsidRPr="00744C0D">
        <w:rPr>
          <w:sz w:val="16"/>
        </w:rPr>
        <w:t xml:space="preserve">*808]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A60EAC">
        <w:rPr>
          <w:rStyle w:val="Emphasis"/>
        </w:rPr>
        <w:t>would overlay</w:t>
      </w:r>
      <w:r w:rsidRPr="00A60EAC">
        <w:rPr>
          <w:rStyle w:val="StyleUnderline"/>
        </w:rPr>
        <w:t xml:space="preserve"> yet another level of </w:t>
      </w:r>
      <w:r w:rsidRPr="00A60EAC">
        <w:rPr>
          <w:rStyle w:val="Emphasis"/>
        </w:rPr>
        <w:t>claims, separate and distinct from</w:t>
      </w:r>
      <w:r w:rsidRPr="00A60EAC">
        <w:rPr>
          <w:rStyle w:val="StyleUnderline"/>
        </w:rPr>
        <w:t xml:space="preserve"> the claims of </w:t>
      </w:r>
      <w:r w:rsidRPr="00A60EAC">
        <w:rPr>
          <w:rStyle w:val="Emphasis"/>
        </w:rPr>
        <w:t>states</w:t>
      </w:r>
      <w:r w:rsidRPr="00A60EAC">
        <w:rPr>
          <w:rStyle w:val="StyleUnderline"/>
        </w:rPr>
        <w:t xml:space="preserve">. </w:t>
      </w:r>
      <w:r w:rsidRPr="00A60EAC">
        <w:rPr>
          <w:sz w:val="16"/>
        </w:rPr>
        <w:t xml:space="preserve">Whether individual states would enact domestic laws recognizing and enforcing such private claims is a matter of pure speculation. </w:t>
      </w:r>
      <w:r w:rsidRPr="00A60EAC">
        <w:rPr>
          <w:rStyle w:val="StyleUnderline"/>
        </w:rPr>
        <w:t xml:space="preserve">It is difficult to envision a scenario whereby </w:t>
      </w:r>
      <w:r w:rsidRPr="00A60EAC">
        <w:rPr>
          <w:rStyle w:val="Emphasis"/>
        </w:rPr>
        <w:t xml:space="preserve">the various </w:t>
      </w:r>
      <w:r w:rsidRPr="00744C0D">
        <w:rPr>
          <w:rStyle w:val="Emphasis"/>
          <w:highlight w:val="yellow"/>
        </w:rPr>
        <w:t>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BD58C7">
        <w:rPr>
          <w:rStyle w:val="Emphasis"/>
        </w:rPr>
        <w:t>overlap and</w:t>
      </w:r>
      <w:r w:rsidRPr="00744C0D">
        <w:rPr>
          <w:rStyle w:val="Emphasis"/>
        </w:rPr>
        <w:t xml:space="preserve"> </w:t>
      </w:r>
      <w:r w:rsidRPr="00744C0D">
        <w:rPr>
          <w:rStyle w:val="StyleUnderline"/>
        </w:rPr>
        <w:t xml:space="preserve">thereby </w:t>
      </w:r>
      <w:r w:rsidRPr="00744C0D">
        <w:rPr>
          <w:rStyle w:val="Emphasis"/>
          <w:highlight w:val="yellow"/>
        </w:rPr>
        <w:t>conflict</w:t>
      </w:r>
      <w:r w:rsidRPr="00744C0D">
        <w:rPr>
          <w:rStyle w:val="StyleUnderline"/>
        </w:rPr>
        <w:t xml:space="preserve">. Thus,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proofErr w:type="gramStart"/>
      <w:r w:rsidRPr="00744C0D">
        <w:rPr>
          <w:sz w:val="16"/>
        </w:rPr>
        <w:t xml:space="preserve">66  </w:t>
      </w:r>
      <w:r w:rsidRPr="00744C0D">
        <w:rPr>
          <w:rStyle w:val="StyleUnderline"/>
        </w:rPr>
        <w:t>Pop</w:t>
      </w:r>
      <w:proofErr w:type="gramEnd"/>
      <w:r w:rsidRPr="00744C0D">
        <w:rPr>
          <w:rStyle w:val="StyleUnderline"/>
        </w:rPr>
        <w:t xml:space="preserve"> has identified several theories which conceivably could give rise to claims to property, 67  but </w:t>
      </w:r>
      <w:r w:rsidRPr="00A60EAC">
        <w:rPr>
          <w:rStyle w:val="Emphasis"/>
        </w:rPr>
        <w:t>no matter what basis</w:t>
      </w:r>
      <w:r w:rsidRPr="00A60EAC">
        <w:rPr>
          <w:rStyle w:val="StyleUnderline"/>
        </w:rPr>
        <w:t xml:space="preserve"> is utilized to provide theoretical justification </w:t>
      </w:r>
      <w:r w:rsidRPr="00A60EAC">
        <w:rPr>
          <w:rStyle w:val="Emphasis"/>
        </w:rPr>
        <w:t>for the assertion of claims, the enforcement of claims</w:t>
      </w:r>
      <w:r w:rsidRPr="00A60EAC">
        <w:rPr>
          <w:rStyle w:val="StyleUnderline"/>
        </w:rPr>
        <w:t xml:space="preserve"> (i.e., the exclusion of others therefrom) in the final analysis </w:t>
      </w:r>
      <w:r w:rsidRPr="00A60EAC">
        <w:rPr>
          <w:rStyle w:val="Emphasis"/>
        </w:rPr>
        <w:t>ultimately devolves upon the successful application of military force. Armed conflict in space obviously would not engender an atmosphere conducive to private commercial ventures.</w:t>
      </w:r>
      <w:r w:rsidRPr="00A60EAC">
        <w:rPr>
          <w:rStyle w:val="StyleUnderline"/>
        </w:rPr>
        <w:t xml:space="preserve"> Even where conflict or the threat of conflict may be averted, states claiming</w:t>
      </w:r>
      <w:r w:rsidRPr="00744C0D">
        <w:rPr>
          <w:rStyle w:val="StyleUnderline"/>
        </w:rPr>
        <w:t xml:space="preserve">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w:t>
      </w:r>
      <w:proofErr w:type="gramStart"/>
      <w:r w:rsidRPr="00744C0D">
        <w:rPr>
          <w:sz w:val="16"/>
        </w:rPr>
        <w:t>68  The</w:t>
      </w:r>
      <w:proofErr w:type="gramEnd"/>
      <w:r w:rsidRPr="00744C0D">
        <w:rPr>
          <w:sz w:val="16"/>
        </w:rPr>
        <w:t xml:space="preserve"> corpus juris </w:t>
      </w:r>
      <w:proofErr w:type="spellStart"/>
      <w:r w:rsidRPr="00744C0D">
        <w:rPr>
          <w:sz w:val="16"/>
        </w:rPr>
        <w:t>spatialis</w:t>
      </w:r>
      <w:proofErr w:type="spellEnd"/>
      <w:r w:rsidRPr="00744C0D">
        <w:rPr>
          <w:sz w:val="16"/>
        </w:rPr>
        <w:t xml:space="preserve"> provides that states have the right to explore and utilize areas on or below the surface of celestial bodies. </w:t>
      </w:r>
      <w:r w:rsidRPr="00744C0D">
        <w:rPr>
          <w:rStyle w:val="StyleUnderline"/>
        </w:rPr>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w:t>
      </w:r>
      <w:r w:rsidRPr="00744C0D">
        <w:rPr>
          <w:rStyle w:val="StyleUnderline"/>
        </w:rPr>
        <w:lastRenderedPageBreak/>
        <w:t xml:space="preserve">prevents an entity from establishing a monopoly, </w:t>
      </w:r>
      <w:proofErr w:type="gramStart"/>
      <w:r w:rsidRPr="00744C0D">
        <w:rPr>
          <w:rStyle w:val="StyleUnderline"/>
        </w:rPr>
        <w:t>it</w:t>
      </w:r>
      <w:proofErr w:type="gramEnd"/>
      <w:r w:rsidRPr="00744C0D">
        <w:rPr>
          <w:rStyle w:val="StyleUnderline"/>
        </w:rPr>
        <w:t xml:space="preserve"> also prevents the competition from establishing one as well, and thereby creates a level playing field. </w:t>
      </w:r>
      <w:proofErr w:type="gramStart"/>
      <w:r w:rsidRPr="00744C0D">
        <w:rPr>
          <w:sz w:val="16"/>
        </w:rPr>
        <w:t>69  Those</w:t>
      </w:r>
      <w:proofErr w:type="gramEnd"/>
      <w:r w:rsidRPr="00744C0D">
        <w:rPr>
          <w:sz w:val="16"/>
        </w:rPr>
        <w:t xml:space="preserv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w:t>
      </w:r>
      <w:proofErr w:type="gramStart"/>
      <w:r w:rsidRPr="00744C0D">
        <w:rPr>
          <w:sz w:val="16"/>
        </w:rPr>
        <w:t>70  Thus</w:t>
      </w:r>
      <w:proofErr w:type="gramEnd"/>
      <w:r w:rsidRPr="00744C0D">
        <w:rPr>
          <w:sz w:val="16"/>
        </w:rPr>
        <w:t xml:space="preserve">, the non-appropriation principle has become part of customary international law, and as such, is binding on states independently of the Outer Space Treaty. </w:t>
      </w:r>
      <w:proofErr w:type="gramStart"/>
      <w:r w:rsidRPr="00744C0D">
        <w:rPr>
          <w:sz w:val="16"/>
        </w:rPr>
        <w:t>71  That</w:t>
      </w:r>
      <w:proofErr w:type="gramEnd"/>
      <w:r w:rsidRPr="00744C0D">
        <w:rPr>
          <w:sz w:val="16"/>
        </w:rPr>
        <w:t xml:space="preserve">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580C0000" w14:textId="161A480E" w:rsidR="00CE0EDB" w:rsidRPr="00CE0EDB" w:rsidRDefault="00CE0EDB" w:rsidP="002526EC">
      <w:pPr>
        <w:pStyle w:val="Heading4"/>
        <w:numPr>
          <w:ilvl w:val="0"/>
          <w:numId w:val="15"/>
        </w:numPr>
        <w:rPr>
          <w:rFonts w:cs="Calibri"/>
        </w:rPr>
      </w:pPr>
      <w:r w:rsidRPr="00744C0D">
        <w:rPr>
          <w:rFonts w:cs="Calibri"/>
        </w:rPr>
        <w:t xml:space="preserve">Military-industrial complex -- Private appropriation in space inevitably causes militarization to protect corporate interests which triggers conflict. </w:t>
      </w:r>
    </w:p>
    <w:p w14:paraId="5F68F004" w14:textId="77777777" w:rsidR="00CE0EDB" w:rsidRPr="00744C0D" w:rsidRDefault="00CE0EDB" w:rsidP="00CE0EDB">
      <w:r w:rsidRPr="00744C0D">
        <w:rPr>
          <w:rStyle w:val="Style13ptBold"/>
        </w:rPr>
        <w:t>Saah 21</w:t>
      </w:r>
      <w:r w:rsidRPr="00744C0D">
        <w:t xml:space="preserve"> [Jasper Saah, “War or peace in space? 2021 in review,” Liberation News, December 31, 2021. Accessed 2/7/21. https://www.liberationnews.org/war-or-peace-in-space-2021-in-review/] CT</w:t>
      </w:r>
    </w:p>
    <w:p w14:paraId="57CCB87F" w14:textId="77777777" w:rsidR="00CE0EDB" w:rsidRPr="00744C0D" w:rsidRDefault="00CE0EDB" w:rsidP="00CE0EDB">
      <w:pPr>
        <w:ind w:left="720"/>
        <w:rPr>
          <w:sz w:val="16"/>
        </w:rPr>
      </w:pPr>
      <w:r w:rsidRPr="00744C0D">
        <w:rPr>
          <w:rStyle w:val="StyleUnderline"/>
        </w:rPr>
        <w:t>2021 has been a record setting year for space development, accompanied by relentless capitalist propaganda to shape how people relate to the increasing importance of the space industry worldwide.</w:t>
      </w:r>
      <w:r w:rsidRPr="00744C0D">
        <w:rPr>
          <w:sz w:val="16"/>
        </w:rPr>
        <w:t xml:space="preserve"> China has made great strides in developing its own space exploration capacity, launching its own space </w:t>
      </w:r>
      <w:proofErr w:type="gramStart"/>
      <w:r w:rsidRPr="00744C0D">
        <w:rPr>
          <w:sz w:val="16"/>
        </w:rPr>
        <w:t>station</w:t>
      </w:r>
      <w:proofErr w:type="gramEnd"/>
      <w:r w:rsidRPr="00744C0D">
        <w:rPr>
          <w:sz w:val="16"/>
        </w:rPr>
        <w:t xml:space="preserve"> and landing a </w:t>
      </w:r>
      <w:r w:rsidRPr="00A60EAC">
        <w:rPr>
          <w:sz w:val="16"/>
        </w:rPr>
        <w:t xml:space="preserve">rover on Mars over the summer. </w:t>
      </w:r>
      <w:r w:rsidRPr="00A60EAC">
        <w:rPr>
          <w:rStyle w:val="StyleUnderline"/>
        </w:rPr>
        <w:t xml:space="preserve">U.S. hostility toward China and Russia has created the conditions for </w:t>
      </w:r>
      <w:r w:rsidRPr="00A60EAC">
        <w:rPr>
          <w:rStyle w:val="Emphasis"/>
        </w:rPr>
        <w:t>a new space race</w:t>
      </w:r>
      <w:r w:rsidRPr="00A60EAC">
        <w:rPr>
          <w:rStyle w:val="StyleUnderline"/>
        </w:rPr>
        <w:t xml:space="preserve"> with parallel plans for lunar bases, crewed Mars missions, and additional Earth orbital stations </w:t>
      </w:r>
      <w:r w:rsidRPr="00A60EAC">
        <w:rPr>
          <w:rStyle w:val="Emphasis"/>
        </w:rPr>
        <w:t>coming from the United States on one hand and Russia and China on the other. U.S. emphasis on private development and militarization adds</w:t>
      </w:r>
      <w:r w:rsidRPr="00CE0EDB">
        <w:rPr>
          <w:rStyle w:val="StyleUnderline"/>
        </w:rPr>
        <w:t xml:space="preserve"> another layer of </w:t>
      </w:r>
      <w:r w:rsidRPr="00CE0EDB">
        <w:rPr>
          <w:rStyle w:val="Emphasis"/>
        </w:rPr>
        <w:t>complexity to an</w:t>
      </w:r>
      <w:r w:rsidRPr="00CE0EDB">
        <w:rPr>
          <w:rStyle w:val="StyleUnderline"/>
        </w:rPr>
        <w:t xml:space="preserve"> already </w:t>
      </w:r>
      <w:r w:rsidRPr="00CE0EDB">
        <w:rPr>
          <w:rStyle w:val="Emphasis"/>
        </w:rPr>
        <w:t>unstable situation</w:t>
      </w:r>
      <w:r w:rsidRPr="00CE0EDB">
        <w:rPr>
          <w:rStyle w:val="StyleUnderline"/>
        </w:rPr>
        <w:t>.</w:t>
      </w:r>
      <w:r w:rsidRPr="00CE0EDB">
        <w:rPr>
          <w:sz w:val="16"/>
        </w:rPr>
        <w:t xml:space="preserve"> Bruce Gagnon is the coordinator of The Global Network Against Weapons and Nuclear Power in Space and sat down to discuss these crucial issues with Liberation News.</w:t>
      </w:r>
    </w:p>
    <w:p w14:paraId="63CEC151" w14:textId="77777777" w:rsidR="00CE0EDB" w:rsidRPr="00744C0D" w:rsidRDefault="00CE0EDB" w:rsidP="00CE0EDB">
      <w:pPr>
        <w:ind w:left="720"/>
        <w:rPr>
          <w:rStyle w:val="Emphasis"/>
        </w:rPr>
      </w:pPr>
      <w:r w:rsidRPr="00744C0D">
        <w:rPr>
          <w:rStyle w:val="Emphasis"/>
          <w:highlight w:val="yellow"/>
        </w:rPr>
        <w:t>Privatization and militarization: Two sides of the same coin</w:t>
      </w:r>
    </w:p>
    <w:p w14:paraId="0DDB30D2" w14:textId="77777777" w:rsidR="00CE0EDB" w:rsidRPr="00744C0D" w:rsidRDefault="00CE0EDB" w:rsidP="00CE0EDB">
      <w:pPr>
        <w:ind w:left="720"/>
        <w:rPr>
          <w:rStyle w:val="StyleUnderline"/>
        </w:rPr>
      </w:pPr>
      <w:r w:rsidRPr="00744C0D">
        <w:rPr>
          <w:rStyle w:val="StyleUnderline"/>
        </w:rPr>
        <w:t xml:space="preserve">Since 1969, the basis of international space law has </w:t>
      </w:r>
      <w:r w:rsidRPr="00CE0EDB">
        <w:rPr>
          <w:rStyle w:val="StyleUnderline"/>
        </w:rPr>
        <w:t xml:space="preserve">been </w:t>
      </w:r>
      <w:r w:rsidRPr="00CE0EDB">
        <w:rPr>
          <w:rStyle w:val="Emphasis"/>
        </w:rPr>
        <w:t>the Outer Space Treaty</w:t>
      </w:r>
      <w:r w:rsidRPr="00CE0EDB">
        <w:rPr>
          <w:rStyle w:val="StyleUnderline"/>
        </w:rPr>
        <w:t xml:space="preserve"> which </w:t>
      </w:r>
      <w:r w:rsidRPr="00CE0EDB">
        <w:rPr>
          <w:rStyle w:val="Emphasis"/>
        </w:rPr>
        <w:t>provides</w:t>
      </w:r>
      <w:r w:rsidRPr="00CE0EDB">
        <w:rPr>
          <w:rStyle w:val="StyleUnderline"/>
        </w:rPr>
        <w:t xml:space="preserve"> that </w:t>
      </w:r>
      <w:r w:rsidRPr="00CE0EDB">
        <w:rPr>
          <w:rStyle w:val="Emphasis"/>
        </w:rPr>
        <w:t>space</w:t>
      </w:r>
      <w:r w:rsidRPr="00CE0EDB">
        <w:rPr>
          <w:rStyle w:val="StyleUnderline"/>
        </w:rPr>
        <w:t>, the Moon, and other celestial bodies be the “province of all mankind” and “</w:t>
      </w:r>
      <w:r w:rsidRPr="00CE0EDB">
        <w:rPr>
          <w:rStyle w:val="Emphasis"/>
        </w:rPr>
        <w:t>not subject to</w:t>
      </w:r>
      <w:r w:rsidRPr="00CE0EDB">
        <w:rPr>
          <w:rStyle w:val="StyleUnderline"/>
        </w:rPr>
        <w:t xml:space="preserve"> national </w:t>
      </w:r>
      <w:r w:rsidRPr="00CE0EDB">
        <w:rPr>
          <w:rStyle w:val="Emphasis"/>
        </w:rPr>
        <w:t>appropriation</w:t>
      </w:r>
      <w:r w:rsidRPr="00CE0EDB">
        <w:rPr>
          <w:rStyle w:val="StyleUnderline"/>
        </w:rPr>
        <w:t xml:space="preserve"> by claim of sovereignty, by means of use or occupation, or by any other means.” </w:t>
      </w:r>
      <w:r w:rsidRPr="00CE0EDB">
        <w:rPr>
          <w:sz w:val="16"/>
        </w:rPr>
        <w:t xml:space="preserve">Additionally, the treaty stipulates that the deployment or testing of weapons of mass destruction in space is prohibited along with the creation of military bases or installations. </w:t>
      </w:r>
      <w:r w:rsidRPr="00CE0EDB">
        <w:rPr>
          <w:rStyle w:val="Emphasis"/>
        </w:rPr>
        <w:t>In recent decades, the limitations of this treaty</w:t>
      </w:r>
      <w:r w:rsidRPr="00CE0EDB">
        <w:rPr>
          <w:rStyle w:val="StyleUnderline"/>
        </w:rPr>
        <w:t xml:space="preserve"> and the related Moon Treaty</w:t>
      </w:r>
      <w:r w:rsidRPr="00CE0EDB">
        <w:rPr>
          <w:rStyle w:val="Emphasis"/>
        </w:rPr>
        <w:t xml:space="preserve"> have become apparent</w:t>
      </w:r>
      <w:r w:rsidRPr="00CE0EDB">
        <w:rPr>
          <w:rStyle w:val="StyleUnderline"/>
        </w:rPr>
        <w:t>.</w:t>
      </w:r>
      <w:r w:rsidRPr="00CE0EDB">
        <w:rPr>
          <w:sz w:val="16"/>
        </w:rPr>
        <w:t xml:space="preserve"> Since 1981, the Prevention of an Arms Race in Outer Space Treaty has been forwarded by countries like Russia and China to expand the existing canon of international space law through the UN. </w:t>
      </w:r>
      <w:r w:rsidRPr="00CE0EDB">
        <w:rPr>
          <w:rStyle w:val="StyleUnderline"/>
        </w:rPr>
        <w:t xml:space="preserve">This has been blocked by the United States repeatedly, and over the past decade in particular, </w:t>
      </w:r>
      <w:r w:rsidRPr="00CE0EDB">
        <w:rPr>
          <w:rStyle w:val="Emphasis"/>
        </w:rPr>
        <w:t>the United States has</w:t>
      </w:r>
      <w:r w:rsidRPr="00CE0EDB">
        <w:rPr>
          <w:rStyle w:val="StyleUnderline"/>
        </w:rPr>
        <w:t xml:space="preserve"> also </w:t>
      </w:r>
      <w:r w:rsidRPr="00CE0EDB">
        <w:rPr>
          <w:rStyle w:val="Emphasis"/>
        </w:rPr>
        <w:t xml:space="preserve">been moving rapidly to use </w:t>
      </w:r>
      <w:proofErr w:type="spellStart"/>
      <w:proofErr w:type="gramStart"/>
      <w:r w:rsidRPr="00CE0EDB">
        <w:rPr>
          <w:rStyle w:val="Emphasis"/>
        </w:rPr>
        <w:t>it’s</w:t>
      </w:r>
      <w:proofErr w:type="spellEnd"/>
      <w:proofErr w:type="gramEnd"/>
      <w:r w:rsidRPr="00CE0EDB">
        <w:rPr>
          <w:rStyle w:val="Emphasis"/>
        </w:rPr>
        <w:t xml:space="preserve"> current dominant position in the space industry to set international norms on its</w:t>
      </w:r>
      <w:r w:rsidRPr="00CE0EDB">
        <w:rPr>
          <w:rStyle w:val="StyleUnderline"/>
        </w:rPr>
        <w:t xml:space="preserve"> own </w:t>
      </w:r>
      <w:r w:rsidRPr="00CE0EDB">
        <w:rPr>
          <w:rStyle w:val="Emphasis"/>
        </w:rPr>
        <w:t>terms. In 2015,</w:t>
      </w:r>
      <w:r w:rsidRPr="00CE0EDB">
        <w:rPr>
          <w:rStyle w:val="StyleUnderline"/>
        </w:rPr>
        <w:t xml:space="preserve"> President Obama signed </w:t>
      </w:r>
      <w:r w:rsidRPr="00CE0EDB">
        <w:rPr>
          <w:rStyle w:val="Emphasis"/>
        </w:rPr>
        <w:t>the Commercial Space Launch Competitiveness Act</w:t>
      </w:r>
      <w:r w:rsidRPr="00CE0EDB">
        <w:rPr>
          <w:rStyle w:val="StyleUnderline"/>
        </w:rPr>
        <w:t xml:space="preserve"> which </w:t>
      </w:r>
      <w:r w:rsidRPr="00CE0EDB">
        <w:rPr>
          <w:rStyle w:val="Emphasis"/>
        </w:rPr>
        <w:t>permits U.S. companies to “engage in the commercial</w:t>
      </w:r>
      <w:r w:rsidRPr="00CE0EDB">
        <w:rPr>
          <w:rStyle w:val="StyleUnderline"/>
        </w:rPr>
        <w:t xml:space="preserve"> exploration and </w:t>
      </w:r>
      <w:r w:rsidRPr="00CE0EDB">
        <w:rPr>
          <w:rStyle w:val="Emphasis"/>
        </w:rPr>
        <w:t>exploitation of space resources</w:t>
      </w:r>
      <w:r w:rsidRPr="00CE0EDB">
        <w:rPr>
          <w:rStyle w:val="StyleUnderline"/>
        </w:rPr>
        <w:t>.”</w:t>
      </w:r>
      <w:r w:rsidRPr="00CE0EDB">
        <w:rPr>
          <w:sz w:val="16"/>
        </w:rPr>
        <w:t xml:space="preserve"> The U.S. government claims that this is not an attempt to exert national sovereign or exclusive rights, which is tied to the increasingly privatized landscape in the U.S. space industry. </w:t>
      </w:r>
      <w:r w:rsidRPr="00CE0EDB">
        <w:rPr>
          <w:rStyle w:val="StyleUnderline"/>
        </w:rPr>
        <w:t xml:space="preserve">From the perspective of </w:t>
      </w:r>
      <w:r w:rsidRPr="00CE0EDB">
        <w:rPr>
          <w:rStyle w:val="StyleUnderline"/>
        </w:rPr>
        <w:lastRenderedPageBreak/>
        <w:t xml:space="preserve">capital, President </w:t>
      </w:r>
      <w:r w:rsidRPr="00CE0EDB">
        <w:rPr>
          <w:rStyle w:val="Emphasis"/>
        </w:rPr>
        <w:t>Trump took the next logical step</w:t>
      </w:r>
      <w:r w:rsidRPr="00CE0EDB">
        <w:rPr>
          <w:rStyle w:val="StyleUnderline"/>
        </w:rPr>
        <w:t xml:space="preserve"> in 2019 by </w:t>
      </w:r>
      <w:r w:rsidRPr="00CE0EDB">
        <w:rPr>
          <w:rStyle w:val="Emphasis"/>
        </w:rPr>
        <w:t>establishing the</w:t>
      </w:r>
      <w:r w:rsidRPr="00CE0EDB">
        <w:rPr>
          <w:rStyle w:val="StyleUnderline"/>
        </w:rPr>
        <w:t xml:space="preserve"> U.S. </w:t>
      </w:r>
      <w:r w:rsidRPr="00CE0EDB">
        <w:rPr>
          <w:rStyle w:val="Emphasis"/>
        </w:rPr>
        <w:t>Space Force</w:t>
      </w:r>
      <w:r w:rsidRPr="00CE0EDB">
        <w:rPr>
          <w:rStyle w:val="StyleUnderline"/>
        </w:rPr>
        <w:t xml:space="preserve"> as an inde</w:t>
      </w:r>
      <w:r w:rsidRPr="00A60EAC">
        <w:rPr>
          <w:rStyle w:val="StyleUnderline"/>
        </w:rPr>
        <w:t xml:space="preserve">pendent branch of the military. </w:t>
      </w:r>
      <w:r w:rsidRPr="00A60EAC">
        <w:rPr>
          <w:rStyle w:val="Emphasis"/>
        </w:rPr>
        <w:t xml:space="preserve">The history of private property on Earth shows us that </w:t>
      </w:r>
      <w:r w:rsidRPr="00744C0D">
        <w:rPr>
          <w:rStyle w:val="Emphasis"/>
          <w:highlight w:val="yellow"/>
        </w:rPr>
        <w:t xml:space="preserve">it always requires military </w:t>
      </w:r>
      <w:r w:rsidRPr="0011475F">
        <w:rPr>
          <w:rStyle w:val="Emphasis"/>
        </w:rPr>
        <w:t xml:space="preserve">might </w:t>
      </w:r>
      <w:r w:rsidRPr="00744C0D">
        <w:rPr>
          <w:rStyle w:val="Emphasis"/>
          <w:highlight w:val="yellow"/>
        </w:rPr>
        <w:t>to ultimately back up the claim.</w:t>
      </w:r>
      <w:r w:rsidRPr="00744C0D">
        <w:rPr>
          <w:rStyle w:val="StyleUnderline"/>
          <w:highlight w:val="yellow"/>
        </w:rPr>
        <w:t xml:space="preserve"> </w:t>
      </w:r>
      <w:r w:rsidRPr="00744C0D">
        <w:rPr>
          <w:rStyle w:val="Emphasis"/>
          <w:highlight w:val="yellow"/>
        </w:rPr>
        <w:t>As the U</w:t>
      </w:r>
      <w:r w:rsidRPr="0011475F">
        <w:rPr>
          <w:rStyle w:val="Emphasis"/>
        </w:rPr>
        <w:t>nited</w:t>
      </w:r>
      <w:r w:rsidRPr="00744C0D">
        <w:rPr>
          <w:rStyle w:val="Emphasis"/>
          <w:highlight w:val="yellow"/>
        </w:rPr>
        <w:t xml:space="preserve"> S</w:t>
      </w:r>
      <w:r w:rsidRPr="0011475F">
        <w:rPr>
          <w:rStyle w:val="Emphasis"/>
        </w:rPr>
        <w:t xml:space="preserve">tates </w:t>
      </w:r>
      <w:r w:rsidRPr="00744C0D">
        <w:rPr>
          <w:rStyle w:val="Emphasis"/>
          <w:highlight w:val="yellow"/>
        </w:rPr>
        <w:t xml:space="preserve">seeks to allow private enclosure of the Solar System, militarization will inevitably develop </w:t>
      </w:r>
      <w:r w:rsidRPr="0011475F">
        <w:rPr>
          <w:rStyle w:val="Emphasis"/>
        </w:rPr>
        <w:t>apace</w:t>
      </w:r>
      <w:r w:rsidRPr="00744C0D">
        <w:rPr>
          <w:rStyle w:val="Emphasis"/>
          <w:highlight w:val="yellow"/>
        </w:rPr>
        <w:t xml:space="preserve">. </w:t>
      </w:r>
      <w:r w:rsidRPr="0011475F">
        <w:rPr>
          <w:rStyle w:val="Emphasis"/>
        </w:rPr>
        <w:t xml:space="preserve">The risks of </w:t>
      </w:r>
      <w:r w:rsidRPr="00744C0D">
        <w:rPr>
          <w:rStyle w:val="Emphasis"/>
          <w:highlight w:val="yellow"/>
        </w:rPr>
        <w:t xml:space="preserve">a space arms race </w:t>
      </w:r>
      <w:proofErr w:type="gramStart"/>
      <w:r w:rsidRPr="00744C0D">
        <w:rPr>
          <w:rStyle w:val="Emphasis"/>
          <w:highlight w:val="yellow"/>
        </w:rPr>
        <w:t>is</w:t>
      </w:r>
      <w:proofErr w:type="gramEnd"/>
      <w:r w:rsidRPr="00744C0D">
        <w:rPr>
          <w:rStyle w:val="StyleUnderline"/>
        </w:rPr>
        <w:t xml:space="preserve"> a </w:t>
      </w:r>
      <w:r w:rsidRPr="00744C0D">
        <w:rPr>
          <w:rStyle w:val="Emphasis"/>
          <w:highlight w:val="yellow"/>
        </w:rPr>
        <w:t>terrifying</w:t>
      </w:r>
      <w:r w:rsidRPr="00744C0D">
        <w:rPr>
          <w:rStyle w:val="Emphasis"/>
        </w:rPr>
        <w:t xml:space="preserve"> </w:t>
      </w:r>
      <w:r w:rsidRPr="00744C0D">
        <w:rPr>
          <w:rStyle w:val="StyleUnderline"/>
        </w:rPr>
        <w:t>prospect</w:t>
      </w:r>
      <w:r w:rsidRPr="00744C0D">
        <w:rPr>
          <w:rStyle w:val="Emphasis"/>
          <w:highlight w:val="yellow"/>
        </w:rPr>
        <w:t xml:space="preserve">, but that is </w:t>
      </w:r>
      <w:r w:rsidRPr="0011475F">
        <w:rPr>
          <w:rStyle w:val="Emphasis"/>
        </w:rPr>
        <w:t xml:space="preserve">exactly </w:t>
      </w:r>
      <w:r w:rsidRPr="00744C0D">
        <w:rPr>
          <w:rStyle w:val="Emphasis"/>
          <w:highlight w:val="yellow"/>
        </w:rPr>
        <w:t>what</w:t>
      </w:r>
      <w:r w:rsidRPr="00744C0D">
        <w:rPr>
          <w:rStyle w:val="StyleUnderline"/>
        </w:rPr>
        <w:t xml:space="preserve"> both the traditional NASA contractors and the </w:t>
      </w:r>
      <w:r w:rsidRPr="00A60EAC">
        <w:rPr>
          <w:rStyle w:val="Emphasis"/>
        </w:rPr>
        <w:t xml:space="preserve">new </w:t>
      </w:r>
      <w:r w:rsidRPr="00744C0D">
        <w:rPr>
          <w:rStyle w:val="Emphasis"/>
          <w:highlight w:val="yellow"/>
        </w:rPr>
        <w:t xml:space="preserve">private </w:t>
      </w:r>
      <w:r w:rsidRPr="00A60EAC">
        <w:rPr>
          <w:rStyle w:val="Emphasis"/>
        </w:rPr>
        <w:t xml:space="preserve">launch </w:t>
      </w:r>
      <w:r w:rsidRPr="00744C0D">
        <w:rPr>
          <w:rStyle w:val="Emphasis"/>
          <w:highlight w:val="yellow"/>
        </w:rPr>
        <w:t xml:space="preserve">companies want. SpaceX has </w:t>
      </w:r>
      <w:r w:rsidRPr="002C5BC8">
        <w:rPr>
          <w:rStyle w:val="Emphasis"/>
        </w:rPr>
        <w:t xml:space="preserve">already </w:t>
      </w:r>
      <w:r w:rsidRPr="00744C0D">
        <w:rPr>
          <w:rStyle w:val="Emphasis"/>
          <w:highlight w:val="yellow"/>
        </w:rPr>
        <w:t>partnered with the Pentagon to provide rapid weapon delivery</w:t>
      </w:r>
      <w:r w:rsidRPr="00744C0D">
        <w:rPr>
          <w:rStyle w:val="Emphasis"/>
        </w:rPr>
        <w:t xml:space="preserve"> </w:t>
      </w:r>
      <w:r w:rsidRPr="00744C0D">
        <w:rPr>
          <w:rStyle w:val="StyleUnderline"/>
        </w:rPr>
        <w:t>via rocket to any point on the planet in under an hour.</w:t>
      </w:r>
    </w:p>
    <w:p w14:paraId="2CECAD73" w14:textId="77777777" w:rsidR="00CE0EDB" w:rsidRPr="00744C0D" w:rsidRDefault="00CE0EDB" w:rsidP="00CE0EDB">
      <w:pPr>
        <w:ind w:left="720"/>
        <w:rPr>
          <w:sz w:val="16"/>
          <w:szCs w:val="16"/>
        </w:rPr>
      </w:pPr>
      <w:r w:rsidRPr="00744C0D">
        <w:rPr>
          <w:sz w:val="16"/>
          <w:szCs w:val="16"/>
        </w:rPr>
        <w:t>Record-setting year</w:t>
      </w:r>
    </w:p>
    <w:p w14:paraId="0EC6E15B" w14:textId="77777777" w:rsidR="00CE0EDB" w:rsidRPr="00744C0D" w:rsidRDefault="00CE0EDB" w:rsidP="00CE0EDB">
      <w:pPr>
        <w:ind w:left="720"/>
        <w:rPr>
          <w:sz w:val="16"/>
        </w:rPr>
      </w:pPr>
      <w:r w:rsidRPr="00744C0D">
        <w:rPr>
          <w:sz w:val="16"/>
        </w:rPr>
        <w:t xml:space="preserve">The record for most people simultaneously in space was broken twice in 2021. For a weekend in September, there were 14 people spread across the International Space Station, China’s Tiangong Station, and SpaceX’s Inspiration-4 mission. While exceedingly </w:t>
      </w:r>
      <w:proofErr w:type="gramStart"/>
      <w:r w:rsidRPr="00744C0D">
        <w:rPr>
          <w:sz w:val="16"/>
        </w:rPr>
        <w:t>brief in duration</w:t>
      </w:r>
      <w:proofErr w:type="gramEnd"/>
      <w:r w:rsidRPr="00744C0D">
        <w:rPr>
          <w:sz w:val="16"/>
        </w:rPr>
        <w:t xml:space="preserve">, on December 11 Blue Origin’s New Shepard 19 flight brought six TV personalities and venture capitalists to the edge of space, briefly setting a new record of 19 people. </w:t>
      </w:r>
      <w:r w:rsidRPr="00744C0D">
        <w:rPr>
          <w:rStyle w:val="StyleUnderline"/>
        </w:rPr>
        <w:t xml:space="preserve">These “tourist” flights have been widely criticized even as the corporate-owned media breathlessly covers these short excursions of the </w:t>
      </w:r>
      <w:proofErr w:type="spellStart"/>
      <w:r w:rsidRPr="00744C0D">
        <w:rPr>
          <w:rStyle w:val="StyleUnderline"/>
        </w:rPr>
        <w:t>ultra wealthy</w:t>
      </w:r>
      <w:proofErr w:type="spellEnd"/>
      <w:r w:rsidRPr="00744C0D">
        <w:rPr>
          <w:rStyle w:val="StyleUnderline"/>
        </w:rPr>
        <w:t xml:space="preserve"> to the edge of space.</w:t>
      </w:r>
      <w:r w:rsidRPr="00744C0D">
        <w:rPr>
          <w:sz w:val="16"/>
        </w:rPr>
        <w:t xml:space="preserve"> In July, Forbes published a surprisingly critical column titled “Space Flight </w:t>
      </w:r>
      <w:proofErr w:type="gramStart"/>
      <w:r w:rsidRPr="00744C0D">
        <w:rPr>
          <w:sz w:val="16"/>
        </w:rPr>
        <w:t>For</w:t>
      </w:r>
      <w:proofErr w:type="gramEnd"/>
      <w:r w:rsidRPr="00744C0D">
        <w:rPr>
          <w:sz w:val="16"/>
        </w:rPr>
        <w:t xml:space="preserve"> Fun: Billionaire Egotism Trumps Sustainability.” Criticism from other large news outlets is along similar lines — the environmental cost of space launches, which is equivalent per flight to the lifetime emissions of billions of working people, cannot be justified</w:t>
      </w:r>
      <w:r w:rsidRPr="00744C0D">
        <w:rPr>
          <w:rStyle w:val="StyleUnderline"/>
        </w:rPr>
        <w:t xml:space="preserve">. Despite the private ownership, both </w:t>
      </w:r>
      <w:r w:rsidRPr="00744C0D">
        <w:rPr>
          <w:rStyle w:val="Emphasis"/>
          <w:highlight w:val="yellow"/>
        </w:rPr>
        <w:t>SpaceX and Blue Origin are</w:t>
      </w:r>
      <w:r w:rsidRPr="00744C0D">
        <w:rPr>
          <w:rStyle w:val="StyleUnderline"/>
        </w:rPr>
        <w:t xml:space="preserve"> built on decades of publicly funded research and development, as well as</w:t>
      </w:r>
      <w:r w:rsidRPr="00744C0D">
        <w:rPr>
          <w:rStyle w:val="Emphasis"/>
          <w:highlight w:val="yellow"/>
        </w:rPr>
        <w:t xml:space="preserve"> heavily reliant on NASA and Pentagon contracts</w:t>
      </w:r>
      <w:r w:rsidRPr="00744C0D">
        <w:rPr>
          <w:rStyle w:val="StyleUnderline"/>
        </w:rPr>
        <w:t xml:space="preserve"> for their funding.</w:t>
      </w:r>
      <w:r w:rsidRPr="00744C0D">
        <w:rPr>
          <w:sz w:val="16"/>
        </w:rPr>
        <w:t xml:space="preserve"> “This stuff is funded by destroying the social safety net” and the </w:t>
      </w:r>
      <w:proofErr w:type="gramStart"/>
      <w:r w:rsidRPr="00744C0D">
        <w:rPr>
          <w:sz w:val="16"/>
        </w:rPr>
        <w:t>ever ballooning</w:t>
      </w:r>
      <w:proofErr w:type="gramEnd"/>
      <w:r w:rsidRPr="00744C0D">
        <w:rPr>
          <w:sz w:val="16"/>
        </w:rPr>
        <w:t xml:space="preserve"> military </w:t>
      </w:r>
      <w:r w:rsidRPr="002C5BC8">
        <w:rPr>
          <w:sz w:val="16"/>
        </w:rPr>
        <w:t xml:space="preserve">budget, Bruce Gagnon emphasized. </w:t>
      </w:r>
      <w:r w:rsidRPr="002C5BC8">
        <w:rPr>
          <w:rStyle w:val="Emphasis"/>
        </w:rPr>
        <w:t>The</w:t>
      </w:r>
      <w:r w:rsidRPr="002C5BC8">
        <w:rPr>
          <w:rStyle w:val="StyleUnderline"/>
        </w:rPr>
        <w:t xml:space="preserve"> development of a </w:t>
      </w:r>
      <w:r w:rsidRPr="002C5BC8">
        <w:rPr>
          <w:rStyle w:val="Emphasis"/>
        </w:rPr>
        <w:t>space tourism industry is the tip of an iceberg.</w:t>
      </w:r>
      <w:r w:rsidRPr="002C5BC8">
        <w:rPr>
          <w:rStyle w:val="StyleUnderline"/>
        </w:rPr>
        <w:t xml:space="preserve"> </w:t>
      </w:r>
      <w:r w:rsidRPr="002C5BC8">
        <w:rPr>
          <w:sz w:val="16"/>
        </w:rPr>
        <w:t xml:space="preserve">China has had a strong year in space: the successful landing of a Mars rover on their first attempt, the launch and installation of Tianhe — the core module of a new space </w:t>
      </w:r>
      <w:proofErr w:type="spellStart"/>
      <w:r w:rsidRPr="002C5BC8">
        <w:rPr>
          <w:sz w:val="16"/>
        </w:rPr>
        <w:t>space</w:t>
      </w:r>
      <w:proofErr w:type="spellEnd"/>
      <w:r w:rsidRPr="002C5BC8">
        <w:rPr>
          <w:sz w:val="16"/>
        </w:rPr>
        <w:t xml:space="preserve"> station, Wang </w:t>
      </w:r>
      <w:proofErr w:type="spellStart"/>
      <w:r w:rsidRPr="002C5BC8">
        <w:rPr>
          <w:sz w:val="16"/>
        </w:rPr>
        <w:t>Yaping</w:t>
      </w:r>
      <w:proofErr w:type="spellEnd"/>
      <w:r w:rsidRPr="002C5BC8">
        <w:rPr>
          <w:sz w:val="16"/>
        </w:rPr>
        <w:t xml:space="preserve"> became the first Chinese</w:t>
      </w:r>
      <w:r w:rsidRPr="00744C0D">
        <w:rPr>
          <w:sz w:val="16"/>
        </w:rPr>
        <w:t xml:space="preserve"> woman to conduct a </w:t>
      </w:r>
      <w:proofErr w:type="spellStart"/>
      <w:r w:rsidRPr="00744C0D">
        <w:rPr>
          <w:sz w:val="16"/>
        </w:rPr>
        <w:t>space walk</w:t>
      </w:r>
      <w:proofErr w:type="spellEnd"/>
      <w:r w:rsidRPr="00744C0D">
        <w:rPr>
          <w:sz w:val="16"/>
        </w:rPr>
        <w:t xml:space="preserve">, and China accounted for the most orbital launches of any country in 2021. Development of the next generation Long March 9 rocket, which will enable crewed lunar landings and more complex deep space missions, is nearing the end of its development stage. </w:t>
      </w:r>
      <w:r w:rsidRPr="00744C0D">
        <w:rPr>
          <w:rStyle w:val="StyleUnderline"/>
        </w:rPr>
        <w:t>The United States is attempting to use its current position to set international norms while it remains the dominant space power in the world.</w:t>
      </w:r>
      <w:r w:rsidRPr="00744C0D">
        <w:rPr>
          <w:sz w:val="16"/>
        </w:rPr>
        <w:t xml:space="preserve"> A recent paper in the journal Science describes in detail the ways in which U.S. policy is undermining international cooperation in space: “Shortly after, NASA announced a plan for bilateral Artemis Accords, which, if accepted by many nations, could enable the U.S. interpretation of international space law to prevail and make the United States — as the licensing nation for most of the world’s space companies — the de facto gatekeeper to the Moon, asteroids, and other celestial bodies.”</w:t>
      </w:r>
    </w:p>
    <w:p w14:paraId="7EC02BF5" w14:textId="77777777" w:rsidR="00CE0EDB" w:rsidRPr="00744C0D" w:rsidRDefault="00CE0EDB" w:rsidP="00CE0EDB">
      <w:pPr>
        <w:ind w:left="720"/>
        <w:rPr>
          <w:sz w:val="16"/>
          <w:szCs w:val="16"/>
        </w:rPr>
      </w:pPr>
      <w:r w:rsidRPr="00744C0D">
        <w:rPr>
          <w:sz w:val="16"/>
          <w:szCs w:val="16"/>
        </w:rPr>
        <w:t>The fight back</w:t>
      </w:r>
    </w:p>
    <w:p w14:paraId="2D635648" w14:textId="77777777" w:rsidR="00CE0EDB" w:rsidRPr="00744C0D" w:rsidRDefault="00CE0EDB" w:rsidP="00CE0EDB">
      <w:pPr>
        <w:ind w:left="720"/>
        <w:rPr>
          <w:sz w:val="16"/>
        </w:rPr>
      </w:pPr>
      <w:r w:rsidRPr="00744C0D">
        <w:rPr>
          <w:sz w:val="16"/>
        </w:rPr>
        <w:t xml:space="preserve">It’s just this rapid pace of development combined with the anarchy of capitalist production that concerns the Global Network Against Weapons and Nuclear Power in Space. The prospect of using nuclear reactors for power generation and propulsion has been gaining traction within NASA posing a multitude of potentially catastrophic risks when launching radioactive material from Earth. </w:t>
      </w:r>
      <w:r w:rsidRPr="00744C0D">
        <w:rPr>
          <w:rStyle w:val="StyleUnderline"/>
        </w:rPr>
        <w:t xml:space="preserve">A </w:t>
      </w:r>
      <w:r w:rsidRPr="00744C0D">
        <w:rPr>
          <w:rStyle w:val="Emphasis"/>
          <w:highlight w:val="yellow"/>
        </w:rPr>
        <w:t xml:space="preserve">conflict in space could set off </w:t>
      </w:r>
      <w:r w:rsidRPr="002C5BC8">
        <w:rPr>
          <w:rStyle w:val="Emphasis"/>
        </w:rPr>
        <w:t>a chain reaction</w:t>
      </w:r>
      <w:r w:rsidRPr="002C5BC8">
        <w:rPr>
          <w:rStyle w:val="StyleUnderline"/>
        </w:rPr>
        <w:t xml:space="preserve"> of debris, </w:t>
      </w:r>
      <w:r w:rsidRPr="002C5BC8">
        <w:rPr>
          <w:rStyle w:val="Emphasis"/>
        </w:rPr>
        <w:t xml:space="preserve">called </w:t>
      </w:r>
      <w:r w:rsidRPr="00744C0D">
        <w:rPr>
          <w:rStyle w:val="Emphasis"/>
          <w:highlight w:val="yellow"/>
        </w:rPr>
        <w:t xml:space="preserve">Kessler Syndrome, </w:t>
      </w:r>
      <w:r w:rsidRPr="002C5BC8">
        <w:rPr>
          <w:rStyle w:val="Emphasis"/>
        </w:rPr>
        <w:t>that could</w:t>
      </w:r>
      <w:r w:rsidRPr="002C5BC8">
        <w:rPr>
          <w:rStyle w:val="StyleUnderline"/>
        </w:rPr>
        <w:t xml:space="preserve"> take out hundreds or thousands of satellites and </w:t>
      </w:r>
      <w:r w:rsidRPr="002C5BC8">
        <w:rPr>
          <w:rStyle w:val="Emphasis"/>
        </w:rPr>
        <w:t>fill low Earth orbit with debris for decades</w:t>
      </w:r>
      <w:r w:rsidRPr="002C5BC8">
        <w:rPr>
          <w:rStyle w:val="StyleUnderline"/>
        </w:rPr>
        <w:t>.</w:t>
      </w:r>
      <w:r w:rsidRPr="002C5BC8">
        <w:rPr>
          <w:sz w:val="16"/>
        </w:rPr>
        <w:t xml:space="preserve"> While many of these concepts may still sound more like science fiction, the coming decade or two is the period where long lasting</w:t>
      </w:r>
      <w:r w:rsidRPr="00744C0D">
        <w:rPr>
          <w:sz w:val="16"/>
        </w:rPr>
        <w:t xml:space="preserve"> precedents for how humanity engages with the solar system will be set. </w:t>
      </w:r>
      <w:r w:rsidRPr="00744C0D">
        <w:rPr>
          <w:rStyle w:val="StyleUnderline"/>
        </w:rPr>
        <w:t xml:space="preserve">The richest men on Earth are obsessed with establishing private space industries, whether Elon Musk’s longshot plan to colonize Mars or Jeff Bezos’ vision of moving industry to orbit, beginning with a private space station “business park.” </w:t>
      </w:r>
      <w:r w:rsidRPr="00744C0D">
        <w:rPr>
          <w:sz w:val="16"/>
        </w:rPr>
        <w:t xml:space="preserve">The propaganda offensive goes beyond fawning coverage of ultra-rich tourist flights and fear mongering about Russia and China. The vision propagated by Jeff Bezos of moving industry to space coincidentally resembles greatly the world of the TV show The Expanse produced by Bezos’ Amazon where generations of exploited workers mining the asteroid belt have become second class humans, subject to brutal corporate colonialism. Similar dystopian visions of the future are </w:t>
      </w:r>
      <w:r w:rsidRPr="00744C0D">
        <w:rPr>
          <w:sz w:val="16"/>
        </w:rPr>
        <w:lastRenderedPageBreak/>
        <w:t xml:space="preserve">commonplace across all sorts of popular culture, but they are not inevitable. “We have to get this right,” is the point Bruce Gagnon of the Global Network kept returning to. </w:t>
      </w:r>
    </w:p>
    <w:p w14:paraId="3A9510DD" w14:textId="77777777" w:rsidR="00AE466C" w:rsidRPr="00744C0D" w:rsidRDefault="00AE466C" w:rsidP="00AE466C">
      <w:pPr>
        <w:rPr>
          <w:sz w:val="16"/>
          <w:szCs w:val="16"/>
        </w:rPr>
      </w:pPr>
    </w:p>
    <w:p w14:paraId="45C80F54" w14:textId="5FC0B938" w:rsidR="00AE466C" w:rsidRPr="00BD58C7" w:rsidRDefault="00AE466C" w:rsidP="00BD58C7">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2700DF89" w14:textId="77777777" w:rsidR="00AE466C" w:rsidRPr="00744C0D" w:rsidRDefault="00AE466C" w:rsidP="00AE466C">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47" w:history="1">
        <w:r w:rsidRPr="00744C0D">
          <w:rPr>
            <w:rStyle w:val="Hyperlink"/>
          </w:rPr>
          <w:t>https://allthingsnuclear.org/lgrego/preventing-space-war</w:t>
        </w:r>
      </w:hyperlink>
      <w:r w:rsidRPr="00744C0D">
        <w:rPr>
          <w:rStyle w:val="Hyperlink"/>
        </w:rPr>
        <w:t>] JDN</w:t>
      </w:r>
    </w:p>
    <w:p w14:paraId="678C5253" w14:textId="77777777" w:rsidR="00AE466C" w:rsidRPr="00744C0D" w:rsidRDefault="00AE466C" w:rsidP="00AE466C">
      <w:pPr>
        <w:ind w:left="720"/>
        <w:rPr>
          <w:sz w:val="14"/>
        </w:rPr>
      </w:pPr>
      <w:r w:rsidRPr="00744C0D">
        <w:rPr>
          <w:sz w:val="14"/>
        </w:rPr>
        <w:t xml:space="preserve">So says a very good New York Times editorial “Preventing a Space War” this week. Sounds </w:t>
      </w:r>
      <w:proofErr w:type="gramStart"/>
      <w:r w:rsidRPr="00744C0D">
        <w:rPr>
          <w:sz w:val="14"/>
        </w:rPr>
        <w:t>right, if</w:t>
      </w:r>
      <w:proofErr w:type="gramEnd"/>
      <w:r w:rsidRPr="00744C0D">
        <w:rPr>
          <w:sz w:val="14"/>
        </w:rPr>
        <w:t xml:space="preserve"> X-Wing fighters come to mind when you think space conflict. But </w:t>
      </w:r>
      <w:r w:rsidRPr="00744C0D">
        <w:rPr>
          <w:rStyle w:val="StyleUnderline"/>
        </w:rPr>
        <w:t xml:space="preserve">in </w:t>
      </w:r>
      <w:proofErr w:type="gramStart"/>
      <w:r w:rsidRPr="00744C0D">
        <w:rPr>
          <w:rStyle w:val="StyleUnderline"/>
        </w:rPr>
        <w:t>reality</w:t>
      </w:r>
      <w:proofErr w:type="gramEnd"/>
      <w:r w:rsidRPr="00744C0D">
        <w:rPr>
          <w:rStyle w:val="StyleUnderline"/>
        </w:rPr>
        <w:t xml:space="preserve">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 xml:space="preserve">nuclear </w:t>
      </w:r>
      <w:r w:rsidRPr="00BD58C7">
        <w:rPr>
          <w:rStyle w:val="Emphasis"/>
        </w:rPr>
        <w:t xml:space="preserve">weapon </w:t>
      </w:r>
      <w:r w:rsidRPr="00744C0D">
        <w:rPr>
          <w:rStyle w:val="Emphasis"/>
          <w:highlight w:val="yellow"/>
        </w:rPr>
        <w:t>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proofErr w:type="gramStart"/>
      <w:r w:rsidRPr="00744C0D">
        <w:rPr>
          <w:rStyle w:val="Emphasis"/>
        </w:rPr>
        <w:t>sophistication</w:t>
      </w:r>
      <w:r w:rsidRPr="00744C0D">
        <w:rPr>
          <w:sz w:val="14"/>
        </w:rPr>
        <w:t xml:space="preserve">, </w:t>
      </w:r>
      <w:r w:rsidRPr="00744C0D">
        <w:rPr>
          <w:rStyle w:val="StyleUnderline"/>
        </w:rPr>
        <w:t>but</w:t>
      </w:r>
      <w:proofErr w:type="gramEnd"/>
      <w:r w:rsidRPr="00744C0D">
        <w:rPr>
          <w:rStyle w:val="StyleUnderline"/>
        </w:rPr>
        <w:t xml:space="preserve"> continue to find that </w:t>
      </w:r>
      <w:r w:rsidRPr="00744C0D">
        <w:rPr>
          <w:rStyle w:val="StyleUnderline"/>
          <w:highlight w:val="yellow"/>
        </w:rPr>
        <w:t>conflicts</w:t>
      </w:r>
      <w:r w:rsidRPr="00744C0D">
        <w:rPr>
          <w:rStyle w:val="StyleUnderline"/>
        </w:rPr>
        <w:t xml:space="preserve"> can </w:t>
      </w:r>
      <w:r w:rsidRPr="00744C0D">
        <w:rPr>
          <w:rStyle w:val="Emphasis"/>
          <w:highlight w:val="yellow"/>
        </w:rPr>
        <w:t>rapidly escalate and 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w:t>
      </w:r>
      <w:r w:rsidRPr="00BD58C7">
        <w:rPr>
          <w:rStyle w:val="StyleUnderline"/>
        </w:rPr>
        <w:t xml:space="preserve">Participants in the most recent </w:t>
      </w:r>
      <w:r w:rsidRPr="00A60EAC">
        <w:rPr>
          <w:rStyle w:val="StyleUnderline"/>
        </w:rPr>
        <w:t xml:space="preserve">Schriever war games found that when </w:t>
      </w:r>
      <w:r w:rsidRPr="00A60EAC">
        <w:rPr>
          <w:rStyle w:val="Emphasis"/>
        </w:rPr>
        <w:t>space weapons</w:t>
      </w:r>
      <w:r w:rsidRPr="00A60EAC">
        <w:rPr>
          <w:rStyle w:val="StyleUnderline"/>
        </w:rPr>
        <w:t xml:space="preserve"> were introduced in a </w:t>
      </w:r>
      <w:r w:rsidRPr="00A60EAC">
        <w:rPr>
          <w:rStyle w:val="Emphasis"/>
        </w:rPr>
        <w:t>regional crisis</w:t>
      </w:r>
      <w:r w:rsidRPr="00A60EAC">
        <w:rPr>
          <w:sz w:val="14"/>
        </w:rPr>
        <w:t xml:space="preserve">, </w:t>
      </w:r>
      <w:r w:rsidRPr="00A60EAC">
        <w:rPr>
          <w:rStyle w:val="StyleUnderline"/>
        </w:rPr>
        <w:t xml:space="preserve">it </w:t>
      </w:r>
      <w:r w:rsidRPr="00A60EAC">
        <w:rPr>
          <w:rStyle w:val="Emphasis"/>
        </w:rPr>
        <w:t>escalated quickly</w:t>
      </w:r>
      <w:r w:rsidRPr="00A60EAC">
        <w:rPr>
          <w:rStyle w:val="StyleUnderline"/>
        </w:rPr>
        <w:t xml:space="preserve"> and was difficult to </w:t>
      </w:r>
      <w:r w:rsidRPr="00A60EAC">
        <w:rPr>
          <w:rStyle w:val="Emphasis"/>
        </w:rPr>
        <w:t>stop from spreading</w:t>
      </w:r>
      <w:r w:rsidRPr="00A60EAC">
        <w:rPr>
          <w:rStyle w:val="StyleUnderline"/>
        </w:rPr>
        <w:t>.</w:t>
      </w:r>
      <w:r w:rsidRPr="00744C0D">
        <w:rPr>
          <w:rStyle w:val="StyleUnderline"/>
        </w:rPr>
        <w:t xml:space="preserve">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w:t>
      </w:r>
      <w:proofErr w:type="gramStart"/>
      <w:r w:rsidRPr="00744C0D">
        <w:rPr>
          <w:rStyle w:val="StyleUnderline"/>
        </w:rPr>
        <w:t>a large number of</w:t>
      </w:r>
      <w:proofErr w:type="gramEnd"/>
      <w:r w:rsidRPr="00744C0D">
        <w:rPr>
          <w:rStyle w:val="StyleUnderline"/>
        </w:rPr>
        <w:t xml:space="preserve"> low-earth-orbiting satellites are no farther from the earth’s surface than the distance </w:t>
      </w:r>
      <w:r w:rsidRPr="00744C0D">
        <w:rPr>
          <w:sz w:val="14"/>
        </w:rPr>
        <w:t>from Boston to Washington, DC.</w:t>
      </w:r>
    </w:p>
    <w:p w14:paraId="494740BA" w14:textId="77777777" w:rsidR="00FB57AD" w:rsidRPr="002401A3" w:rsidRDefault="00FB57AD" w:rsidP="00FB57AD"/>
    <w:p w14:paraId="0E4F7B5E" w14:textId="77777777" w:rsidR="00052F2A" w:rsidRPr="00052F2A" w:rsidRDefault="00052F2A" w:rsidP="00052F2A"/>
    <w:p w14:paraId="33883FC9" w14:textId="0AC56DFB" w:rsidR="004C2B51" w:rsidRPr="000B73E9" w:rsidRDefault="0079319E" w:rsidP="004C2B51">
      <w:pPr>
        <w:pStyle w:val="Heading3"/>
        <w:rPr>
          <w:rFonts w:cs="Calibri"/>
        </w:rPr>
      </w:pPr>
      <w:r>
        <w:rPr>
          <w:rFonts w:cs="Calibri"/>
        </w:rPr>
        <w:lastRenderedPageBreak/>
        <w:t>Solvency</w:t>
      </w:r>
    </w:p>
    <w:p w14:paraId="0D03E11B" w14:textId="77777777" w:rsidR="004C2B51" w:rsidRPr="000B73E9" w:rsidRDefault="004C2B51" w:rsidP="004C2B51">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68DF8F8A" w14:textId="77777777" w:rsidR="004C2B51" w:rsidRPr="000B73E9" w:rsidRDefault="004C2B51" w:rsidP="004C2B51"/>
    <w:p w14:paraId="63928CF4" w14:textId="77777777" w:rsidR="004C2B51" w:rsidRPr="000B73E9" w:rsidRDefault="004C2B51" w:rsidP="004C2B51">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08365518" w14:textId="71C935D6" w:rsidR="004C2B51" w:rsidRPr="000B73E9" w:rsidRDefault="004C2B51" w:rsidP="004C2B51">
      <w:pPr>
        <w:pStyle w:val="Heading4"/>
        <w:rPr>
          <w:rFonts w:cs="Calibri"/>
        </w:rPr>
      </w:pPr>
      <w:r w:rsidRPr="000B73E9">
        <w:rPr>
          <w:rFonts w:cs="Calibri"/>
        </w:rPr>
        <w:t xml:space="preserve">The </w:t>
      </w:r>
      <w:proofErr w:type="spellStart"/>
      <w:r w:rsidRPr="000B73E9">
        <w:rPr>
          <w:rFonts w:cs="Calibri"/>
        </w:rPr>
        <w:t>aff</w:t>
      </w:r>
      <w:proofErr w:type="spellEnd"/>
      <w:r w:rsidRPr="000B73E9">
        <w:rPr>
          <w:rFonts w:cs="Calibri"/>
        </w:rPr>
        <w:t>:</w:t>
      </w:r>
    </w:p>
    <w:p w14:paraId="276B3524" w14:textId="77777777" w:rsidR="004C2B51" w:rsidRPr="000B73E9" w:rsidRDefault="004C2B51" w:rsidP="004C2B51">
      <w:pPr>
        <w:pStyle w:val="Heading4"/>
        <w:numPr>
          <w:ilvl w:val="0"/>
          <w:numId w:val="13"/>
        </w:numPr>
        <w:tabs>
          <w:tab w:val="num" w:pos="360"/>
        </w:tabs>
        <w:ind w:left="0" w:firstLine="0"/>
        <w:rPr>
          <w:rFonts w:cs="Calibri"/>
        </w:rPr>
      </w:pPr>
      <w:r w:rsidRPr="000B73E9">
        <w:rPr>
          <w:rFonts w:cs="Calibri"/>
        </w:rPr>
        <w:t>solves debris and space colonialism by ensuring the sustainable and equitable use of outer space resources.</w:t>
      </w:r>
    </w:p>
    <w:p w14:paraId="56E25B20" w14:textId="77777777" w:rsidR="004C2B51" w:rsidRPr="000B73E9" w:rsidRDefault="004C2B51" w:rsidP="004C2B51">
      <w:pPr>
        <w:pStyle w:val="ListParagraph"/>
        <w:numPr>
          <w:ilvl w:val="0"/>
          <w:numId w:val="13"/>
        </w:numPr>
        <w:rPr>
          <w:rStyle w:val="Style13ptBold"/>
        </w:rPr>
      </w:pPr>
      <w:r w:rsidRPr="000B73E9">
        <w:rPr>
          <w:rStyle w:val="Style13ptBold"/>
        </w:rPr>
        <w:t>prevents circumvention by aligning the interests of state parties</w:t>
      </w:r>
    </w:p>
    <w:p w14:paraId="44CECB8B" w14:textId="77777777" w:rsidR="004C2B51" w:rsidRPr="000B73E9" w:rsidRDefault="004C2B51" w:rsidP="004C2B51">
      <w:pPr>
        <w:pStyle w:val="ListParagraph"/>
        <w:numPr>
          <w:ilvl w:val="0"/>
          <w:numId w:val="13"/>
        </w:numPr>
        <w:rPr>
          <w:b/>
          <w:bCs/>
          <w:sz w:val="26"/>
        </w:rPr>
      </w:pPr>
      <w:r w:rsidRPr="000B73E9">
        <w:rPr>
          <w:rStyle w:val="Style13ptBold"/>
        </w:rPr>
        <w:t xml:space="preserve">is normal means since it models numerous successful agreements governing all other global commons. </w:t>
      </w:r>
    </w:p>
    <w:p w14:paraId="4C636312" w14:textId="77777777" w:rsidR="004C2B51" w:rsidRPr="000B73E9" w:rsidRDefault="004C2B51" w:rsidP="004C2B51">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1BDC7FA2" w14:textId="77777777" w:rsidR="004C2B51" w:rsidRPr="000B73E9" w:rsidRDefault="004C2B51" w:rsidP="004C2B51">
      <w:pPr>
        <w:ind w:left="720"/>
        <w:rPr>
          <w:sz w:val="16"/>
          <w:szCs w:val="16"/>
        </w:rPr>
      </w:pPr>
      <w:r w:rsidRPr="000B73E9">
        <w:rPr>
          <w:sz w:val="16"/>
          <w:szCs w:val="16"/>
        </w:rPr>
        <w:t>IV. NECESSITY FOR REGULATION TO PRESERVE THE HERITAGE OF MANKIND—A PROPOSAL</w:t>
      </w:r>
    </w:p>
    <w:p w14:paraId="75193860" w14:textId="77777777" w:rsidR="004C2B51" w:rsidRPr="000B73E9" w:rsidRDefault="004C2B51" w:rsidP="004C2B51">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79319E">
        <w:rPr>
          <w:rStyle w:val="Emphasis"/>
        </w:rPr>
        <w:t>geospace</w:t>
      </w:r>
      <w:proofErr w:type="spellEnd"/>
      <w:r w:rsidRPr="0079319E">
        <w:rPr>
          <w:rStyle w:val="Emphasis"/>
        </w:rPr>
        <w:t xml:space="preserv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9319E">
        <w:rPr>
          <w:rStyle w:val="Emphasis"/>
          <w:highlight w:val="yellow"/>
        </w:rPr>
        <w:t xml:space="preserve">The international community cannot realize </w:t>
      </w:r>
      <w:r w:rsidRPr="002526EC">
        <w:rPr>
          <w:rStyle w:val="Emphasis"/>
        </w:rPr>
        <w:t xml:space="preserve">the advantages </w:t>
      </w:r>
      <w:r w:rsidRPr="000B73E9">
        <w:rPr>
          <w:rStyle w:val="StyleUnderline"/>
        </w:rPr>
        <w:t xml:space="preserve">of the </w:t>
      </w:r>
      <w:r w:rsidRPr="002526EC">
        <w:rPr>
          <w:rStyle w:val="StyleUnderline"/>
          <w:highlight w:val="yellow"/>
        </w:rPr>
        <w:t>common heritage</w:t>
      </w:r>
      <w:r w:rsidRPr="000B73E9">
        <w:rPr>
          <w:rStyle w:val="StyleUnderline"/>
        </w:rPr>
        <w:t xml:space="preserve"> principle </w:t>
      </w:r>
      <w:r w:rsidRPr="0079319E">
        <w:rPr>
          <w:rStyle w:val="Emphasis"/>
          <w:highlight w:val="yellow"/>
        </w:rPr>
        <w:t xml:space="preserve">under a property regime </w:t>
      </w:r>
      <w:r w:rsidRPr="000B73E9">
        <w:t>because</w:t>
      </w:r>
      <w:r w:rsidRPr="000B73E9">
        <w:rPr>
          <w:rStyle w:val="Emphasis"/>
        </w:rPr>
        <w:t xml:space="preserve"> </w:t>
      </w:r>
      <w:r w:rsidRPr="0079319E">
        <w:rPr>
          <w:rStyle w:val="Emphasis"/>
          <w:highlight w:val="yellow"/>
        </w:rPr>
        <w:t xml:space="preserve">any </w:t>
      </w:r>
      <w:r w:rsidRPr="000B73E9">
        <w:rPr>
          <w:rStyle w:val="StyleUnderline"/>
        </w:rPr>
        <w:t>conceivable</w:t>
      </w:r>
      <w:r w:rsidRPr="0079319E">
        <w:rPr>
          <w:rStyle w:val="Emphasis"/>
          <w:highlight w:val="yellow"/>
        </w:rPr>
        <w:t xml:space="preserve"> assignment </w:t>
      </w:r>
      <w:r w:rsidRPr="002526EC">
        <w:rPr>
          <w:rStyle w:val="Emphasis"/>
          <w:highlight w:val="yellow"/>
        </w:rPr>
        <w:t>would</w:t>
      </w:r>
      <w:r w:rsidRPr="002526EC">
        <w:rPr>
          <w:rStyle w:val="StyleUnderline"/>
          <w:highlight w:val="yellow"/>
        </w:rPr>
        <w:t xml:space="preserve"> </w:t>
      </w:r>
      <w:r w:rsidRPr="002526EC">
        <w:rPr>
          <w:rStyle w:val="StyleUnderline"/>
        </w:rPr>
        <w:t>violate the non-appropriation</w:t>
      </w:r>
      <w:r w:rsidRPr="000B73E9">
        <w:rPr>
          <w:rStyle w:val="StyleUnderline"/>
        </w:rPr>
        <w:t xml:space="preserve"> clause </w:t>
      </w:r>
      <w:r w:rsidRPr="002526EC">
        <w:rPr>
          <w:rStyle w:val="StyleUnderline"/>
        </w:rPr>
        <w:t>or</w:t>
      </w:r>
      <w:r w:rsidRPr="002526EC">
        <w:rPr>
          <w:rStyle w:val="Emphasis"/>
        </w:rPr>
        <w:t xml:space="preserve"> </w:t>
      </w:r>
      <w:r w:rsidRPr="0079319E">
        <w:rPr>
          <w:rStyle w:val="Emphasis"/>
          <w:highlight w:val="yellow"/>
        </w:rPr>
        <w:t>unjustly enrich a particular interest</w:t>
      </w:r>
      <w:r w:rsidRPr="000B73E9">
        <w:rPr>
          <w:sz w:val="16"/>
        </w:rPr>
        <w:t xml:space="preserve">.114 </w:t>
      </w:r>
      <w:r w:rsidRPr="000B73E9">
        <w:rPr>
          <w:rStyle w:val="StyleUnderline"/>
        </w:rPr>
        <w:t xml:space="preserve">This means that </w:t>
      </w:r>
      <w:r w:rsidRPr="002526EC">
        <w:rPr>
          <w:rStyle w:val="Emphasis"/>
        </w:rPr>
        <w:t xml:space="preserve">only regulatory solutions can protect the </w:t>
      </w:r>
      <w:r w:rsidRPr="002526EC">
        <w:rPr>
          <w:rStyle w:val="StyleUnderline"/>
        </w:rPr>
        <w:t>interests inherent in</w:t>
      </w:r>
      <w:r w:rsidRPr="002526EC">
        <w:rPr>
          <w:rStyle w:val="Emphasis"/>
        </w:rPr>
        <w:t xml:space="preserve"> a commons</w:t>
      </w:r>
      <w:r w:rsidRPr="000B73E9">
        <w:rPr>
          <w:rStyle w:val="Emphasis"/>
        </w:rPr>
        <w:t xml:space="preserve"> </w:t>
      </w:r>
      <w:r w:rsidRPr="000B73E9">
        <w:rPr>
          <w:rStyle w:val="StyleUnderline"/>
        </w:rPr>
        <w:t xml:space="preserve">protected for the common heritage of mankind. </w:t>
      </w:r>
    </w:p>
    <w:p w14:paraId="6394A280" w14:textId="77777777" w:rsidR="004C2B51" w:rsidRPr="000B73E9" w:rsidRDefault="004C2B51" w:rsidP="004C2B51">
      <w:pPr>
        <w:ind w:left="720"/>
      </w:pPr>
      <w:r w:rsidRPr="000B73E9">
        <w:t>A. The Motivations for International Compliance</w:t>
      </w:r>
    </w:p>
    <w:p w14:paraId="582AEA6E" w14:textId="77777777" w:rsidR="004C2B51" w:rsidRPr="000B73E9" w:rsidRDefault="004C2B51" w:rsidP="004C2B51">
      <w:pPr>
        <w:ind w:left="720"/>
        <w:rPr>
          <w:rStyle w:val="StyleUnderline"/>
        </w:rPr>
      </w:pPr>
      <w:r w:rsidRPr="000B73E9">
        <w:rPr>
          <w:rStyle w:val="StyleUnderline"/>
        </w:rPr>
        <w:t xml:space="preserve">The crux </w:t>
      </w:r>
      <w:r w:rsidRPr="002526EC">
        <w:rPr>
          <w:rStyle w:val="StyleUnderline"/>
        </w:rPr>
        <w:t xml:space="preserve">of </w:t>
      </w:r>
      <w:r w:rsidRPr="002526EC">
        <w:rPr>
          <w:rStyle w:val="Emphasis"/>
        </w:rPr>
        <w:t xml:space="preserve">a workable treaty lies in the consent </w:t>
      </w:r>
      <w:r w:rsidRPr="002526EC">
        <w:rPr>
          <w:rStyle w:val="StyleUnderline"/>
        </w:rPr>
        <w:t>of the</w:t>
      </w:r>
      <w:r w:rsidRPr="002526EC">
        <w:rPr>
          <w:rStyle w:val="Emphasis"/>
        </w:rPr>
        <w:t xml:space="preserve"> parties </w:t>
      </w:r>
      <w:r w:rsidRPr="002526EC">
        <w:rPr>
          <w:rStyle w:val="StyleUnderline"/>
        </w:rPr>
        <w:t>to</w:t>
      </w:r>
      <w:r w:rsidRPr="000B73E9">
        <w:rPr>
          <w:rStyle w:val="StyleUnderline"/>
        </w:rPr>
        <w:t xml:space="preserve">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01706750" w14:textId="77777777" w:rsidR="004C2B51" w:rsidRPr="000B73E9" w:rsidRDefault="004C2B51" w:rsidP="004C2B51">
      <w:pPr>
        <w:ind w:left="720"/>
        <w:rPr>
          <w:sz w:val="16"/>
          <w:szCs w:val="16"/>
        </w:rPr>
      </w:pPr>
      <w:r w:rsidRPr="000B73E9">
        <w:rPr>
          <w:sz w:val="16"/>
          <w:szCs w:val="16"/>
        </w:rPr>
        <w:lastRenderedPageBreak/>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50382A60" w14:textId="77777777" w:rsidR="004C2B51" w:rsidRPr="000B73E9" w:rsidRDefault="004C2B51" w:rsidP="004C2B51">
      <w:pPr>
        <w:ind w:left="720"/>
        <w:rPr>
          <w:rStyle w:val="StyleUnderline"/>
        </w:rPr>
      </w:pPr>
      <w:r w:rsidRPr="000B73E9">
        <w:rPr>
          <w:rStyle w:val="StyleUnderline"/>
        </w:rPr>
        <w:t xml:space="preserve">When entering an international agreement, </w:t>
      </w:r>
      <w:proofErr w:type="gramStart"/>
      <w:r w:rsidRPr="000B73E9">
        <w:rPr>
          <w:rStyle w:val="StyleUnderline"/>
        </w:rPr>
        <w:t>whether or not</w:t>
      </w:r>
      <w:proofErr w:type="gramEnd"/>
      <w:r w:rsidRPr="000B73E9">
        <w:rPr>
          <w:rStyle w:val="StyleUnderline"/>
        </w:rPr>
        <w:t xml:space="preserve">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79319E">
        <w:rPr>
          <w:rStyle w:val="Emphasis"/>
          <w:highlight w:val="yellow"/>
        </w:rPr>
        <w:t>the probability of internalizing</w:t>
      </w:r>
      <w:r w:rsidRPr="0079319E">
        <w:rPr>
          <w:rStyle w:val="Emphasis"/>
        </w:rPr>
        <w:t xml:space="preserve"> </w:t>
      </w:r>
      <w:r w:rsidRPr="0079319E">
        <w:rPr>
          <w:rStyle w:val="StyleUnderline"/>
        </w:rPr>
        <w:t xml:space="preserve">such </w:t>
      </w:r>
      <w:r w:rsidRPr="0079319E">
        <w:rPr>
          <w:rStyle w:val="StyleUnderline"/>
          <w:highlight w:val="yellow"/>
        </w:rPr>
        <w:t>regulations</w:t>
      </w:r>
      <w:r w:rsidRPr="0079319E">
        <w:rPr>
          <w:rStyle w:val="StyleUnderline"/>
        </w:rPr>
        <w:t xml:space="preserve"> through domestic codification </w:t>
      </w:r>
      <w:r w:rsidRPr="0079319E">
        <w:rPr>
          <w:rStyle w:val="Emphasis"/>
          <w:highlight w:val="yellow"/>
        </w:rPr>
        <w:t>is high</w:t>
      </w:r>
      <w:r w:rsidRPr="0079319E">
        <w:rPr>
          <w:rStyle w:val="StyleUnderline"/>
          <w:highlight w:val="yellow"/>
        </w:rPr>
        <w:t>.</w:t>
      </w:r>
      <w:r w:rsidRPr="000B73E9">
        <w:rPr>
          <w:rStyle w:val="StyleUnderline"/>
        </w:rPr>
        <w:t xml:space="preserve"> </w:t>
      </w:r>
    </w:p>
    <w:p w14:paraId="15BE7534" w14:textId="77777777" w:rsidR="004C2B51" w:rsidRPr="000B73E9" w:rsidRDefault="004C2B51" w:rsidP="004C2B51">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79319E">
        <w:rPr>
          <w:rStyle w:val="Emphasis"/>
          <w:highlight w:val="yellow"/>
        </w:rPr>
        <w:t xml:space="preserve"> </w:t>
      </w:r>
      <w:r w:rsidRPr="002526EC">
        <w:rPr>
          <w:rStyle w:val="Emphasis"/>
        </w:rPr>
        <w:t xml:space="preserve">access to space </w:t>
      </w:r>
      <w:r w:rsidRPr="002526EC">
        <w:rPr>
          <w:rStyle w:val="StyleUnderline"/>
        </w:rPr>
        <w:t>undeniably</w:t>
      </w:r>
      <w:r w:rsidRPr="002526EC">
        <w:rPr>
          <w:rStyle w:val="Emphasis"/>
        </w:rPr>
        <w:t xml:space="preserve"> aids </w:t>
      </w:r>
      <w:r w:rsidRPr="002526EC">
        <w:rPr>
          <w:rStyle w:val="StyleUnderline"/>
        </w:rPr>
        <w:t>our</w:t>
      </w:r>
      <w:r w:rsidRPr="002526EC">
        <w:rPr>
          <w:rStyle w:val="Emphasis"/>
        </w:rPr>
        <w:t xml:space="preserve"> technological advancement</w:t>
      </w:r>
      <w:r w:rsidRPr="002526EC">
        <w:rPr>
          <w:rStyle w:val="StyleUnderline"/>
        </w:rPr>
        <w:t>.</w:t>
      </w:r>
      <w:r w:rsidRPr="002526EC">
        <w:rPr>
          <w:sz w:val="16"/>
        </w:rPr>
        <w:t xml:space="preserve"> </w:t>
      </w:r>
      <w:r w:rsidRPr="002526EC">
        <w:rPr>
          <w:rStyle w:val="StyleUnderline"/>
        </w:rPr>
        <w:t>The ISS’s antigravity environment provides unique conditions to study medicine</w:t>
      </w:r>
      <w:r w:rsidRPr="002526EC">
        <w:rPr>
          <w:sz w:val="16"/>
        </w:rPr>
        <w:t xml:space="preserve">.125 </w:t>
      </w:r>
      <w:r w:rsidRPr="002526EC">
        <w:rPr>
          <w:rStyle w:val="StyleUnderline"/>
        </w:rPr>
        <w:t>Satellites provide real-time tracking of environmental conditions and transmit crucial information for disaster recovery planning.</w:t>
      </w:r>
      <w:r w:rsidRPr="002526EC">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2526EC">
        <w:rPr>
          <w:rStyle w:val="StyleUnderline"/>
        </w:rPr>
        <w:t xml:space="preserve">These benefits signify the tangible realization of the OST’s object and purpose, </w:t>
      </w:r>
      <w:r w:rsidRPr="002526EC">
        <w:rPr>
          <w:rStyle w:val="Emphasis"/>
        </w:rPr>
        <w:t>which flow to all members</w:t>
      </w:r>
      <w:r w:rsidRPr="002526EC">
        <w:rPr>
          <w:rStyle w:val="StyleUnderline"/>
        </w:rPr>
        <w:t xml:space="preserve"> of</w:t>
      </w:r>
      <w:r w:rsidRPr="002526EC">
        <w:rPr>
          <w:rStyle w:val="Emphasis"/>
        </w:rPr>
        <w:t xml:space="preserve"> </w:t>
      </w:r>
      <w:r w:rsidRPr="002526EC">
        <w:rPr>
          <w:rStyle w:val="StyleUnderline"/>
        </w:rPr>
        <w:t>the global community.</w:t>
      </w:r>
      <w:r w:rsidRPr="002526EC">
        <w:rPr>
          <w:sz w:val="16"/>
        </w:rPr>
        <w:t xml:space="preserve">129 </w:t>
      </w:r>
      <w:r w:rsidRPr="002526EC">
        <w:rPr>
          <w:rStyle w:val="Emphasis"/>
        </w:rPr>
        <w:t xml:space="preserve">If we do not begin </w:t>
      </w:r>
      <w:r w:rsidRPr="002526EC">
        <w:rPr>
          <w:rStyle w:val="StyleUnderline"/>
        </w:rPr>
        <w:t>active</w:t>
      </w:r>
      <w:r w:rsidRPr="002526EC">
        <w:rPr>
          <w:rStyle w:val="Emphasis"/>
        </w:rPr>
        <w:t xml:space="preserve"> decontamination and mitigation of </w:t>
      </w:r>
      <w:r w:rsidRPr="002526EC">
        <w:rPr>
          <w:rStyle w:val="StyleUnderline"/>
        </w:rPr>
        <w:t>space</w:t>
      </w:r>
      <w:r w:rsidRPr="002526EC">
        <w:rPr>
          <w:rStyle w:val="Emphasis"/>
        </w:rPr>
        <w:t xml:space="preserve"> debris, the utility of </w:t>
      </w:r>
      <w:proofErr w:type="spellStart"/>
      <w:r w:rsidRPr="002526EC">
        <w:rPr>
          <w:rStyle w:val="Emphasis"/>
        </w:rPr>
        <w:t>geospace</w:t>
      </w:r>
      <w:proofErr w:type="spellEnd"/>
      <w:r w:rsidRPr="002526EC">
        <w:rPr>
          <w:rStyle w:val="Emphasis"/>
        </w:rPr>
        <w:t xml:space="preserve"> will cease </w:t>
      </w:r>
      <w:r w:rsidRPr="002526EC">
        <w:rPr>
          <w:rStyle w:val="StyleUnderline"/>
        </w:rPr>
        <w:t>to exist. Imagining our existence without these</w:t>
      </w:r>
      <w:r w:rsidRPr="000B73E9">
        <w:rPr>
          <w:rStyle w:val="StyleUnderline"/>
        </w:rPr>
        <w:t xml:space="preserve"> advances is a potent method to stress the criticality of unabated pollution in </w:t>
      </w:r>
      <w:proofErr w:type="spellStart"/>
      <w:r w:rsidRPr="000B73E9">
        <w:rPr>
          <w:rStyle w:val="StyleUnderline"/>
        </w:rPr>
        <w:t>geospace</w:t>
      </w:r>
      <w:proofErr w:type="spellEnd"/>
      <w:r w:rsidRPr="000B73E9">
        <w:rPr>
          <w:sz w:val="16"/>
        </w:rPr>
        <w:t>.</w:t>
      </w:r>
    </w:p>
    <w:p w14:paraId="46A3000A" w14:textId="77777777" w:rsidR="004C2B51" w:rsidRPr="000B73E9" w:rsidRDefault="004C2B51" w:rsidP="004C2B51">
      <w:pPr>
        <w:ind w:left="720"/>
        <w:rPr>
          <w:sz w:val="16"/>
          <w:szCs w:val="16"/>
        </w:rPr>
      </w:pPr>
      <w:r w:rsidRPr="000B73E9">
        <w:rPr>
          <w:sz w:val="16"/>
          <w:szCs w:val="16"/>
        </w:rPr>
        <w:t>B. Existing Proposals</w:t>
      </w:r>
    </w:p>
    <w:p w14:paraId="764569A7" w14:textId="77777777" w:rsidR="004C2B51" w:rsidRPr="000B73E9" w:rsidRDefault="004C2B51" w:rsidP="004C2B51">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73E9">
        <w:rPr>
          <w:sz w:val="16"/>
          <w:szCs w:val="16"/>
        </w:rPr>
        <w:t>so as to</w:t>
      </w:r>
      <w:proofErr w:type="gramEnd"/>
      <w:r w:rsidRPr="000B73E9">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5FF32CB1" w14:textId="77777777" w:rsidR="004C2B51" w:rsidRPr="000B73E9" w:rsidRDefault="004C2B51" w:rsidP="004C2B51">
      <w:pPr>
        <w:ind w:left="720"/>
      </w:pPr>
      <w:r w:rsidRPr="000B73E9">
        <w:t>C. A Coercive Proposal</w:t>
      </w:r>
    </w:p>
    <w:p w14:paraId="0F067A6A" w14:textId="77777777" w:rsidR="004C2B51" w:rsidRPr="0079319E" w:rsidRDefault="004C2B51" w:rsidP="004C2B51">
      <w:pPr>
        <w:ind w:left="720"/>
        <w:rPr>
          <w:rStyle w:val="Emphasis"/>
        </w:rPr>
      </w:pPr>
      <w:r w:rsidRPr="000B73E9">
        <w:rPr>
          <w:rStyle w:val="StyleUnderline"/>
        </w:rPr>
        <w:lastRenderedPageBreak/>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2526EC">
        <w:rPr>
          <w:rStyle w:val="Emphasis"/>
        </w:rPr>
        <w:t xml:space="preserve">Conceding to </w:t>
      </w:r>
      <w:r w:rsidRPr="0079319E">
        <w:rPr>
          <w:rStyle w:val="Emphasis"/>
          <w:highlight w:val="yellow"/>
        </w:rPr>
        <w:t xml:space="preserve">a regime that tempers free exploitation </w:t>
      </w:r>
      <w:r w:rsidRPr="0079319E">
        <w:rPr>
          <w:rStyle w:val="Emphasis"/>
        </w:rPr>
        <w:t xml:space="preserve">of </w:t>
      </w:r>
      <w:r w:rsidRPr="000B73E9">
        <w:rPr>
          <w:rStyle w:val="StyleUnderline"/>
        </w:rPr>
        <w:t>the commons</w:t>
      </w:r>
      <w:r w:rsidRPr="0079319E">
        <w:rPr>
          <w:rStyle w:val="Emphasis"/>
          <w:highlight w:val="yellow"/>
        </w:rPr>
        <w:t xml:space="preserve"> allows everyone to benefit from </w:t>
      </w:r>
      <w:r w:rsidRPr="000B73E9">
        <w:rPr>
          <w:rStyle w:val="StyleUnderline"/>
        </w:rPr>
        <w:t>the</w:t>
      </w:r>
      <w:r w:rsidRPr="0079319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w:t>
      </w:r>
      <w:proofErr w:type="spellStart"/>
      <w:r w:rsidRPr="0079319E">
        <w:rPr>
          <w:rStyle w:val="Emphasis"/>
        </w:rPr>
        <w:t>geospace</w:t>
      </w:r>
      <w:proofErr w:type="spellEnd"/>
      <w:r w:rsidRPr="0079319E">
        <w:rPr>
          <w:rStyle w:val="Emphasis"/>
        </w:rPr>
        <w:t xml:space="preserve">, </w:t>
      </w:r>
      <w:r w:rsidRPr="0079319E">
        <w:t>even</w:t>
      </w:r>
      <w:r w:rsidRPr="0079319E">
        <w:rPr>
          <w:rStyle w:val="Emphasis"/>
        </w:rPr>
        <w:t xml:space="preserve"> non-participants receive a benefit from the use of the commons.</w:t>
      </w:r>
      <w:r w:rsidRPr="0079319E">
        <w:rPr>
          <w:rStyle w:val="StyleUnderline"/>
        </w:rPr>
        <w:t xml:space="preserve"> In effect, beneficiaries are </w:t>
      </w:r>
      <w:proofErr w:type="gramStart"/>
      <w:r w:rsidRPr="0079319E">
        <w:rPr>
          <w:rStyle w:val="StyleUnderline"/>
        </w:rPr>
        <w:t>free-riding</w:t>
      </w:r>
      <w:proofErr w:type="gramEnd"/>
      <w:r w:rsidRPr="0079319E">
        <w:rPr>
          <w:rStyle w:val="StyleUnderline"/>
        </w:rPr>
        <w:t xml:space="preserve"> from the capital investment of spacefaring nations and entities</w:t>
      </w:r>
      <w:r w:rsidRPr="0079319E">
        <w:rPr>
          <w:sz w:val="16"/>
        </w:rPr>
        <w:t xml:space="preserve">. </w:t>
      </w:r>
      <w:r w:rsidRPr="0079319E">
        <w:rPr>
          <w:rStyle w:val="Emphasis"/>
        </w:rPr>
        <w:t xml:space="preserve">This informs the </w:t>
      </w:r>
      <w:r w:rsidRPr="0079319E">
        <w:t xml:space="preserve">structure of the ensuing </w:t>
      </w:r>
      <w:r w:rsidRPr="0079319E">
        <w:rPr>
          <w:rStyle w:val="Emphasis"/>
        </w:rPr>
        <w:t xml:space="preserve">two-part framework: </w:t>
      </w:r>
      <w:proofErr w:type="spellStart"/>
      <w:r w:rsidRPr="0079319E">
        <w:rPr>
          <w:rStyle w:val="StyleUnderline"/>
        </w:rPr>
        <w:t>geospace</w:t>
      </w:r>
      <w:proofErr w:type="spellEnd"/>
      <w:r w:rsidRPr="0079319E">
        <w:rPr>
          <w:rStyle w:val="Emphasis"/>
        </w:rPr>
        <w:t xml:space="preserve"> delimitation and global liability</w:t>
      </w:r>
    </w:p>
    <w:p w14:paraId="0692EE82" w14:textId="77777777" w:rsidR="004C2B51" w:rsidRPr="0079319E" w:rsidRDefault="004C2B51" w:rsidP="004C2B51">
      <w:pPr>
        <w:ind w:left="720"/>
      </w:pPr>
      <w:r w:rsidRPr="0079319E">
        <w:t xml:space="preserve">1. </w:t>
      </w:r>
      <w:proofErr w:type="spellStart"/>
      <w:r w:rsidRPr="0079319E">
        <w:t>Geospace</w:t>
      </w:r>
      <w:proofErr w:type="spellEnd"/>
      <w:r w:rsidRPr="0079319E">
        <w:t xml:space="preserve"> Delimitation</w:t>
      </w:r>
    </w:p>
    <w:p w14:paraId="4DD494F8" w14:textId="77777777" w:rsidR="004C2B51" w:rsidRPr="000B73E9" w:rsidRDefault="004C2B51" w:rsidP="004C2B51">
      <w:pPr>
        <w:ind w:left="720"/>
        <w:rPr>
          <w:rStyle w:val="Emphasis"/>
        </w:rPr>
      </w:pP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9319E">
        <w:rPr>
          <w:rStyle w:val="Emphasis"/>
          <w:highlight w:val="yellow"/>
        </w:rPr>
        <w:t xml:space="preserve">The regimes governing Antarctica, the High Seas, the Atmosphere, and the radio-frequency spectrum evidence that mutually coercive delimitation can honor </w:t>
      </w:r>
      <w:r w:rsidRPr="000B73E9">
        <w:rPr>
          <w:rStyle w:val="StyleUnderline"/>
        </w:rPr>
        <w:t>the</w:t>
      </w:r>
      <w:r w:rsidRPr="0079319E">
        <w:rPr>
          <w:rStyle w:val="Emphasis"/>
          <w:highlight w:val="yellow"/>
        </w:rPr>
        <w:t xml:space="preserve"> common heritage</w:t>
      </w:r>
      <w:r w:rsidRPr="000B73E9">
        <w:rPr>
          <w:rStyle w:val="StyleUnderline"/>
        </w:rPr>
        <w:t xml:space="preserve"> of mankind, </w:t>
      </w:r>
      <w:r w:rsidRPr="0079319E">
        <w:rPr>
          <w:rStyle w:val="Emphasis"/>
          <w:highlight w:val="yellow"/>
        </w:rPr>
        <w:t xml:space="preserve">without encroaching on </w:t>
      </w:r>
      <w:r w:rsidRPr="000B73E9">
        <w:rPr>
          <w:rStyle w:val="StyleUnderline"/>
        </w:rPr>
        <w:t>the peaceful enjoyment and</w:t>
      </w:r>
      <w:r w:rsidRPr="0079319E">
        <w:rPr>
          <w:rStyle w:val="Emphasis"/>
          <w:highlight w:val="yellow"/>
        </w:rPr>
        <w:t xml:space="preserve"> benefits </w:t>
      </w:r>
      <w:r w:rsidRPr="000B73E9">
        <w:rPr>
          <w:rStyle w:val="StyleUnderline"/>
        </w:rPr>
        <w:t>attributable to these areas.</w:t>
      </w:r>
      <w:r w:rsidRPr="000B73E9">
        <w:rPr>
          <w:rStyle w:val="Emphasis"/>
        </w:rPr>
        <w:t xml:space="preserve"> </w:t>
      </w:r>
    </w:p>
    <w:p w14:paraId="6F63BA38" w14:textId="77777777" w:rsidR="004C2B51" w:rsidRPr="000B73E9" w:rsidRDefault="004C2B51" w:rsidP="004C2B51">
      <w:pPr>
        <w:ind w:left="720"/>
        <w:rPr>
          <w:sz w:val="16"/>
          <w:szCs w:val="16"/>
        </w:rPr>
      </w:pPr>
      <w:r w:rsidRPr="000B73E9">
        <w:rPr>
          <w:sz w:val="16"/>
          <w:szCs w:val="16"/>
        </w:rPr>
        <w:t xml:space="preserve">a. Antarctica </w:t>
      </w:r>
    </w:p>
    <w:p w14:paraId="5FEBE529" w14:textId="77777777" w:rsidR="004C2B51" w:rsidRPr="000B73E9" w:rsidRDefault="004C2B51" w:rsidP="004C2B51">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7C3489B" w14:textId="77777777" w:rsidR="004C2B51" w:rsidRPr="000B73E9" w:rsidRDefault="004C2B51" w:rsidP="004C2B51">
      <w:pPr>
        <w:ind w:left="720"/>
        <w:rPr>
          <w:sz w:val="16"/>
          <w:szCs w:val="16"/>
        </w:rPr>
      </w:pPr>
      <w:r w:rsidRPr="000B73E9">
        <w:rPr>
          <w:sz w:val="16"/>
          <w:szCs w:val="16"/>
        </w:rPr>
        <w:t>b. The High Seas</w:t>
      </w:r>
    </w:p>
    <w:p w14:paraId="19C56609" w14:textId="77777777" w:rsidR="004C2B51" w:rsidRPr="000B73E9" w:rsidRDefault="004C2B51" w:rsidP="004C2B51">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44E82755" w14:textId="77777777" w:rsidR="004C2B51" w:rsidRPr="000B73E9" w:rsidRDefault="004C2B51" w:rsidP="004C2B51">
      <w:pPr>
        <w:ind w:left="720"/>
        <w:rPr>
          <w:sz w:val="16"/>
          <w:szCs w:val="16"/>
        </w:rPr>
      </w:pPr>
      <w:r w:rsidRPr="000B73E9">
        <w:rPr>
          <w:sz w:val="16"/>
          <w:szCs w:val="16"/>
        </w:rPr>
        <w:t>c. The Atmosphere</w:t>
      </w:r>
    </w:p>
    <w:p w14:paraId="1939CD56" w14:textId="77777777" w:rsidR="004C2B51" w:rsidRPr="000B73E9" w:rsidRDefault="004C2B51" w:rsidP="004C2B51">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59870D78" w14:textId="77777777" w:rsidR="004C2B51" w:rsidRPr="000B73E9" w:rsidRDefault="004C2B51" w:rsidP="004C2B51">
      <w:pPr>
        <w:ind w:left="720"/>
        <w:rPr>
          <w:sz w:val="16"/>
          <w:szCs w:val="16"/>
        </w:rPr>
      </w:pPr>
      <w:r w:rsidRPr="000B73E9">
        <w:rPr>
          <w:sz w:val="16"/>
          <w:szCs w:val="16"/>
        </w:rPr>
        <w:t>d. Regulating the Telecommunication Spectrum</w:t>
      </w:r>
    </w:p>
    <w:p w14:paraId="2D1C9B66" w14:textId="77777777" w:rsidR="004C2B51" w:rsidRPr="000B73E9" w:rsidRDefault="004C2B51" w:rsidP="004C2B51">
      <w:pPr>
        <w:ind w:left="720"/>
        <w:rPr>
          <w:sz w:val="16"/>
          <w:szCs w:val="16"/>
        </w:rPr>
      </w:pPr>
      <w:r w:rsidRPr="000B73E9">
        <w:rPr>
          <w:sz w:val="16"/>
          <w:szCs w:val="16"/>
        </w:rPr>
        <w:lastRenderedPageBreak/>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3D8253A0" w14:textId="77777777" w:rsidR="004C2B51" w:rsidRPr="000B73E9" w:rsidRDefault="004C2B51" w:rsidP="004C2B51">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w:t>
      </w:r>
      <w:proofErr w:type="gramStart"/>
      <w:r w:rsidRPr="000B73E9">
        <w:rPr>
          <w:sz w:val="16"/>
          <w:szCs w:val="16"/>
        </w:rPr>
        <w:t>all of</w:t>
      </w:r>
      <w:proofErr w:type="gramEnd"/>
      <w:r w:rsidRPr="000B73E9">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BCEE41C" w14:textId="77777777" w:rsidR="004C2B51" w:rsidRPr="000B73E9" w:rsidRDefault="004C2B51" w:rsidP="004C2B51">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5B11EED8" w14:textId="77777777" w:rsidR="004C2B51" w:rsidRPr="000B73E9" w:rsidRDefault="004C2B51" w:rsidP="004C2B51">
      <w:pPr>
        <w:ind w:left="720"/>
        <w:rPr>
          <w:sz w:val="16"/>
          <w:szCs w:val="16"/>
        </w:rPr>
      </w:pPr>
      <w:r w:rsidRPr="000B73E9">
        <w:rPr>
          <w:sz w:val="16"/>
          <w:szCs w:val="16"/>
        </w:rPr>
        <w:t>e. The OST’s Ineffective Delimitations</w:t>
      </w:r>
    </w:p>
    <w:p w14:paraId="5A04CB27" w14:textId="77777777" w:rsidR="004C2B51" w:rsidRPr="0079319E" w:rsidRDefault="004C2B51" w:rsidP="004C2B51">
      <w:pPr>
        <w:ind w:left="720"/>
        <w:rPr>
          <w:sz w:val="16"/>
        </w:rPr>
      </w:pPr>
      <w:r w:rsidRPr="000B73E9">
        <w:rPr>
          <w:sz w:val="16"/>
        </w:rPr>
        <w:t xml:space="preserve">The recurrent theme among the </w:t>
      </w:r>
      <w:proofErr w:type="gramStart"/>
      <w:r w:rsidRPr="000B73E9">
        <w:rPr>
          <w:sz w:val="16"/>
        </w:rPr>
        <w:t>aforementioned regulatory</w:t>
      </w:r>
      <w:proofErr w:type="gramEnd"/>
      <w:r w:rsidRPr="000B73E9">
        <w:rPr>
          <w:sz w:val="16"/>
        </w:rPr>
        <w:t xml:space="preserve">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proofErr w:type="gramStart"/>
      <w:r w:rsidRPr="0079319E">
        <w:rPr>
          <w:rStyle w:val="Emphasis"/>
        </w:rPr>
        <w:t>loop-holes</w:t>
      </w:r>
      <w:proofErr w:type="gramEnd"/>
      <w:r w:rsidRPr="0079319E">
        <w:rPr>
          <w:rStyle w:val="StyleUnderline"/>
        </w:rPr>
        <w:t xml:space="preserve"> within these documents to avoid internalizing some of their externalities.</w:t>
      </w:r>
      <w:r w:rsidRPr="0079319E">
        <w:rPr>
          <w:sz w:val="16"/>
        </w:rPr>
        <w:t xml:space="preserve"> Specifically, the Liability Convention only assigns liability for damage caused to space objects when fault can </w:t>
      </w:r>
      <w:proofErr w:type="gramStart"/>
      <w:r w:rsidRPr="0079319E">
        <w:rPr>
          <w:sz w:val="16"/>
        </w:rPr>
        <w:t>actually be</w:t>
      </w:r>
      <w:proofErr w:type="gramEnd"/>
      <w:r w:rsidRPr="0079319E">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79319E">
        <w:rPr>
          <w:sz w:val="16"/>
        </w:rPr>
        <w:t>geospace</w:t>
      </w:r>
      <w:proofErr w:type="spellEnd"/>
      <w:r w:rsidRPr="0079319E">
        <w:rPr>
          <w:sz w:val="16"/>
        </w:rPr>
        <w:t xml:space="preserve"> from littering the commons and destroying the utility of reserved slots.163 Holistically, none of the delimitations in the Corpus Juris </w:t>
      </w:r>
      <w:proofErr w:type="spellStart"/>
      <w:r w:rsidRPr="0079319E">
        <w:rPr>
          <w:sz w:val="16"/>
        </w:rPr>
        <w:t>Spatialis</w:t>
      </w:r>
      <w:proofErr w:type="spellEnd"/>
      <w:r w:rsidRPr="0079319E">
        <w:rPr>
          <w:sz w:val="16"/>
        </w:rPr>
        <w:t xml:space="preserve"> negate the cause of the growing belt of debris in </w:t>
      </w:r>
      <w:proofErr w:type="spellStart"/>
      <w:r w:rsidRPr="0079319E">
        <w:rPr>
          <w:sz w:val="16"/>
        </w:rPr>
        <w:t>geospace</w:t>
      </w:r>
      <w:proofErr w:type="spellEnd"/>
      <w:r w:rsidRPr="0079319E">
        <w:rPr>
          <w:sz w:val="16"/>
        </w:rPr>
        <w:t>.</w:t>
      </w:r>
    </w:p>
    <w:p w14:paraId="04F28C96" w14:textId="77777777" w:rsidR="004C2B51" w:rsidRPr="0079319E" w:rsidRDefault="004C2B51" w:rsidP="004C2B51">
      <w:pPr>
        <w:ind w:left="720"/>
      </w:pP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w:t>
      </w:r>
      <w:proofErr w:type="spellStart"/>
      <w:r w:rsidRPr="0079319E">
        <w:rPr>
          <w:rStyle w:val="Emphasis"/>
        </w:rPr>
        <w:t>geospace</w:t>
      </w:r>
      <w:proofErr w:type="spellEnd"/>
      <w:r w:rsidRPr="0079319E">
        <w:rPr>
          <w:rStyle w:val="StyleUnderline"/>
        </w:rPr>
        <w:t xml:space="preserve">. When an entity launches a rocket into space, the accompanying payload causes either (1) temporary reduction of the aggregate utility of </w:t>
      </w:r>
      <w:proofErr w:type="spellStart"/>
      <w:r w:rsidRPr="0079319E">
        <w:rPr>
          <w:rStyle w:val="StyleUnderline"/>
        </w:rPr>
        <w:t>geospace</w:t>
      </w:r>
      <w:proofErr w:type="spellEnd"/>
      <w:r w:rsidRPr="0079319E">
        <w:rPr>
          <w:rStyle w:val="StyleUnderline"/>
        </w:rPr>
        <w:t xml:space="preserve"> or (2) permanent reduction of the aggregate utility of geospace.164</w:t>
      </w:r>
    </w:p>
    <w:p w14:paraId="6807FBCE" w14:textId="77777777" w:rsidR="004C2B51" w:rsidRPr="000B73E9" w:rsidRDefault="004C2B51" w:rsidP="004C2B51">
      <w:pPr>
        <w:ind w:left="720"/>
        <w:rPr>
          <w:sz w:val="16"/>
        </w:rPr>
      </w:pPr>
      <w:r w:rsidRPr="0079319E">
        <w:rPr>
          <w:rStyle w:val="StyleUnderline"/>
        </w:rPr>
        <w:t xml:space="preserve">The first delimitation prong will recommend bifurcating the applicability of the Corpus Juris </w:t>
      </w:r>
      <w:proofErr w:type="spellStart"/>
      <w:r w:rsidRPr="0079319E">
        <w:rPr>
          <w:rStyle w:val="StyleUnderline"/>
        </w:rPr>
        <w:t>Spatialis</w:t>
      </w:r>
      <w:proofErr w:type="spellEnd"/>
      <w:r w:rsidRPr="0079319E">
        <w:rPr>
          <w:rStyle w:val="StyleUnderline"/>
        </w:rPr>
        <w:t xml:space="preserve">, with separate regimes for outer space and </w:t>
      </w:r>
      <w:proofErr w:type="spellStart"/>
      <w:r w:rsidRPr="0079319E">
        <w:rPr>
          <w:rStyle w:val="StyleUnderline"/>
        </w:rPr>
        <w:t>geospace</w:t>
      </w:r>
      <w:proofErr w:type="spellEnd"/>
      <w:r w:rsidRPr="0079319E">
        <w:rPr>
          <w:rStyle w:val="StyleUnderline"/>
        </w:rPr>
        <w:t>.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79319E">
        <w:t>the</w:t>
      </w:r>
      <w:r w:rsidRPr="0079319E">
        <w:rPr>
          <w:rStyle w:val="Emphasis"/>
        </w:rPr>
        <w:t xml:space="preserve"> finite resources </w:t>
      </w:r>
      <w:r w:rsidRPr="0079319E">
        <w:rPr>
          <w:rStyle w:val="StyleUnderline"/>
        </w:rPr>
        <w:t xml:space="preserve">within </w:t>
      </w:r>
      <w:proofErr w:type="spellStart"/>
      <w:r w:rsidRPr="0079319E">
        <w:rPr>
          <w:rStyle w:val="StyleUnderline"/>
        </w:rPr>
        <w:t>geospace</w:t>
      </w:r>
      <w:proofErr w:type="spellEnd"/>
      <w:r w:rsidRPr="0079319E">
        <w:rPr>
          <w:rStyle w:val="StyleUnderline"/>
        </w:rPr>
        <w:t xml:space="preserve">. Therefore, </w:t>
      </w:r>
      <w:r w:rsidRPr="0079319E">
        <w:rPr>
          <w:rStyle w:val="Emphasis"/>
        </w:rPr>
        <w:t xml:space="preserve">demarcating the upper limit of </w:t>
      </w:r>
      <w:proofErr w:type="spellStart"/>
      <w:r w:rsidRPr="0079319E">
        <w:rPr>
          <w:rStyle w:val="Emphasis"/>
        </w:rPr>
        <w:t>geospace</w:t>
      </w:r>
      <w:proofErr w:type="spellEnd"/>
      <w:r w:rsidRPr="0079319E">
        <w:rPr>
          <w:rStyle w:val="Emphasis"/>
        </w:rPr>
        <w:t xml:space="preserve"> 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proofErr w:type="spellStart"/>
      <w:r w:rsidRPr="0079319E">
        <w:rPr>
          <w:rStyle w:val="Emphasis"/>
        </w:rPr>
        <w:t>geospace</w:t>
      </w:r>
      <w:proofErr w:type="spellEnd"/>
      <w:r w:rsidRPr="0079319E">
        <w:rPr>
          <w:rStyle w:val="Emphasis"/>
        </w:rPr>
        <w:t xml:space="preserve"> positioning</w:t>
      </w:r>
      <w:r w:rsidRPr="0079319E">
        <w:rPr>
          <w:rStyle w:val="StyleUnderline"/>
        </w:rPr>
        <w:t>.</w:t>
      </w:r>
      <w:r w:rsidRPr="0079319E">
        <w:rPr>
          <w:sz w:val="16"/>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 xml:space="preserve">coerce more sustainable usage of </w:t>
      </w:r>
      <w:proofErr w:type="spellStart"/>
      <w:r w:rsidRPr="0079319E">
        <w:rPr>
          <w:rStyle w:val="Emphasis"/>
        </w:rPr>
        <w:t>geospace</w:t>
      </w:r>
      <w:proofErr w:type="spellEnd"/>
      <w:r w:rsidRPr="0079319E">
        <w:rPr>
          <w:rStyle w:val="Emphasis"/>
        </w:rPr>
        <w:t xml:space="preserve"> with the assistance of</w:t>
      </w:r>
      <w:r w:rsidRPr="0079319E">
        <w:rPr>
          <w:rStyle w:val="StyleUnderline"/>
        </w:rPr>
        <w:t xml:space="preserve"> the secondary prong below.</w:t>
      </w:r>
      <w:r w:rsidRPr="000B73E9">
        <w:rPr>
          <w:sz w:val="16"/>
        </w:rPr>
        <w:t xml:space="preserve"> </w:t>
      </w:r>
    </w:p>
    <w:p w14:paraId="1553F936" w14:textId="77777777" w:rsidR="004C2B51" w:rsidRPr="000B73E9" w:rsidRDefault="004C2B51" w:rsidP="004C2B51">
      <w:pPr>
        <w:ind w:left="720"/>
        <w:rPr>
          <w:rStyle w:val="Emphasis"/>
        </w:rPr>
      </w:pPr>
      <w:r w:rsidRPr="000B73E9">
        <w:t xml:space="preserve">2. </w:t>
      </w:r>
      <w:r w:rsidRPr="0079319E">
        <w:rPr>
          <w:rStyle w:val="Emphasis"/>
          <w:highlight w:val="yellow"/>
        </w:rPr>
        <w:t>Global Liability</w:t>
      </w:r>
      <w:r w:rsidRPr="000B73E9">
        <w:rPr>
          <w:rStyle w:val="Emphasis"/>
        </w:rPr>
        <w:t xml:space="preserve"> </w:t>
      </w:r>
    </w:p>
    <w:p w14:paraId="518C4B42" w14:textId="77777777" w:rsidR="004C2B51" w:rsidRPr="0079319E" w:rsidRDefault="004C2B51" w:rsidP="004C2B51">
      <w:pPr>
        <w:ind w:left="720"/>
        <w:rPr>
          <w:sz w:val="16"/>
        </w:rPr>
      </w:pPr>
      <w:r w:rsidRPr="000B73E9">
        <w:rPr>
          <w:rStyle w:val="StyleUnderline"/>
        </w:rPr>
        <w:lastRenderedPageBreak/>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proofErr w:type="spellStart"/>
      <w:r w:rsidRPr="0079319E">
        <w:rPr>
          <w:rStyle w:val="Emphasis"/>
        </w:rPr>
        <w:t>geospace</w:t>
      </w:r>
      <w:proofErr w:type="spellEnd"/>
      <w:r w:rsidRPr="0079319E">
        <w:rPr>
          <w:rStyle w:val="Emphasis"/>
        </w:rPr>
        <w:t xml:space="preserve"> commons has an equitable duty to ensure </w:t>
      </w:r>
      <w:r w:rsidRPr="0079319E">
        <w:rPr>
          <w:rStyle w:val="StyleUnderline"/>
        </w:rPr>
        <w:t>its</w:t>
      </w:r>
      <w:r w:rsidRPr="0079319E">
        <w:rPr>
          <w:rStyle w:val="Emphasis"/>
        </w:rPr>
        <w:t xml:space="preserve"> sustainability</w:t>
      </w:r>
      <w:r w:rsidRPr="0079319E">
        <w:rPr>
          <w:sz w:val="16"/>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w:t>
      </w:r>
      <w:proofErr w:type="spellStart"/>
      <w:r w:rsidRPr="0079319E">
        <w:rPr>
          <w:rStyle w:val="StyleUnderline"/>
        </w:rPr>
        <w:t>geospace</w:t>
      </w:r>
      <w:proofErr w:type="spellEnd"/>
      <w:r w:rsidRPr="0079319E">
        <w:rPr>
          <w:rStyle w:val="StyleUnderline"/>
        </w:rPr>
        <w:t xml:space="preserv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p>
    <w:p w14:paraId="0E2FF720" w14:textId="77777777" w:rsidR="004C2B51" w:rsidRPr="000B73E9" w:rsidRDefault="004C2B51" w:rsidP="004C2B51">
      <w:pPr>
        <w:ind w:left="720"/>
        <w:rPr>
          <w:sz w:val="16"/>
        </w:rPr>
      </w:pPr>
      <w:r w:rsidRPr="0079319E">
        <w:rPr>
          <w:sz w:val="16"/>
        </w:rPr>
        <w:t xml:space="preserve">Kessler informed the scientific community in 1970 of the probable cataclysmic chain-reaction and destructive conclusion of unabated </w:t>
      </w:r>
      <w:proofErr w:type="spellStart"/>
      <w:r w:rsidRPr="0079319E">
        <w:rPr>
          <w:sz w:val="16"/>
        </w:rPr>
        <w:t>geospace</w:t>
      </w:r>
      <w:proofErr w:type="spellEnd"/>
      <w:r w:rsidRPr="0079319E">
        <w:rPr>
          <w:sz w:val="16"/>
        </w:rPr>
        <w:t xml:space="preserv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w:t>
      </w:r>
      <w:proofErr w:type="spellStart"/>
      <w:r w:rsidRPr="0079319E">
        <w:rPr>
          <w:rStyle w:val="StyleUnderline"/>
        </w:rPr>
        <w:t>geospace</w:t>
      </w:r>
      <w:proofErr w:type="spellEnd"/>
      <w:r w:rsidRPr="0079319E">
        <w:rPr>
          <w:rStyle w:val="StyleUnderline"/>
        </w:rPr>
        <w:t xml:space="preserve">. </w:t>
      </w:r>
      <w:r w:rsidRPr="0079319E">
        <w:rPr>
          <w:rStyle w:val="Emphasis"/>
        </w:rPr>
        <w:t>Yet</w:t>
      </w:r>
      <w:r w:rsidRPr="000B73E9">
        <w:rPr>
          <w:rStyle w:val="StyleUnderline"/>
        </w:rPr>
        <w:t xml:space="preserve"> to date, </w:t>
      </w:r>
      <w:r w:rsidRPr="0079319E">
        <w:rPr>
          <w:rStyle w:val="Emphasis"/>
          <w:highlight w:val="yellow"/>
        </w:rPr>
        <w:t>mitigation</w:t>
      </w:r>
      <w:r w:rsidRPr="000B73E9">
        <w:rPr>
          <w:rStyle w:val="StyleUnderline"/>
        </w:rPr>
        <w:t xml:space="preserve"> guidelines </w:t>
      </w:r>
      <w:r w:rsidRPr="0079319E">
        <w:rPr>
          <w:rStyle w:val="Emphasis"/>
          <w:highlight w:val="yellow"/>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6128396D" w14:textId="77777777" w:rsidR="004C2B51" w:rsidRPr="000B73E9" w:rsidRDefault="004C2B51" w:rsidP="004C2B51">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79319E">
        <w:rPr>
          <w:rStyle w:val="Emphasis"/>
          <w:highlight w:val="yellow"/>
        </w:rPr>
        <w:t xml:space="preserve">the probability </w:t>
      </w:r>
      <w:r w:rsidRPr="000B73E9">
        <w:rPr>
          <w:rStyle w:val="StyleUnderline"/>
        </w:rPr>
        <w:t>of Kessler Syndrome fully concluding</w:t>
      </w:r>
      <w:r w:rsidRPr="0079319E">
        <w:rPr>
          <w:rStyle w:val="Emphasis"/>
          <w:highlight w:val="yellow"/>
        </w:rPr>
        <w:t xml:space="preserve"> in the absence of </w:t>
      </w:r>
      <w:r w:rsidRPr="000B73E9">
        <w:rPr>
          <w:rStyle w:val="StyleUnderline"/>
        </w:rPr>
        <w:t>a</w:t>
      </w:r>
      <w:r w:rsidRPr="0079319E">
        <w:rPr>
          <w:rStyle w:val="Emphasis"/>
          <w:highlight w:val="yellow"/>
        </w:rPr>
        <w:t xml:space="preserve"> comprehensive mitigation </w:t>
      </w:r>
      <w:r w:rsidRPr="000B73E9">
        <w:rPr>
          <w:rStyle w:val="StyleUnderline"/>
        </w:rPr>
        <w:t>protocol</w:t>
      </w:r>
      <w:r w:rsidRPr="0079319E">
        <w:rPr>
          <w:rStyle w:val="Emphasis"/>
          <w:highlight w:val="yellow"/>
        </w:rPr>
        <w:t xml:space="preserve"> is one hundred percent</w:t>
      </w:r>
      <w:r w:rsidRPr="000B73E9">
        <w:t xml:space="preserve">.173 </w:t>
      </w:r>
      <w:r w:rsidRPr="000B73E9">
        <w:rPr>
          <w:rStyle w:val="StyleUnderline"/>
        </w:rPr>
        <w:t xml:space="preserve">While difficult to quantify, </w:t>
      </w:r>
      <w:r w:rsidRPr="0079319E">
        <w:rPr>
          <w:rStyle w:val="Emphasis"/>
          <w:highlight w:val="yellow"/>
        </w:rPr>
        <w:t>the 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9319E">
        <w:rPr>
          <w:rStyle w:val="Emphasis"/>
          <w:highlight w:val="yellow"/>
        </w:rPr>
        <w:t xml:space="preserve"> space travel</w:t>
      </w:r>
      <w:r w:rsidRPr="000B73E9">
        <w:rPr>
          <w:rStyle w:val="StyleUnderline"/>
        </w:rPr>
        <w:t xml:space="preserve"> far </w:t>
      </w:r>
      <w:r w:rsidRPr="0079319E">
        <w:rPr>
          <w:rStyle w:val="Emphasis"/>
          <w:highlight w:val="yellow"/>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5F2FEA48" w14:textId="77777777" w:rsidR="004C2B51" w:rsidRPr="000B73E9" w:rsidRDefault="004C2B51" w:rsidP="004C2B51">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global liability will consider the responsibility of </w:t>
      </w:r>
      <w:r w:rsidRPr="000B73E9">
        <w:rPr>
          <w:rStyle w:val="StyleUnderline"/>
        </w:rPr>
        <w:t>nation-</w:t>
      </w:r>
      <w:r w:rsidRPr="0079319E">
        <w:rPr>
          <w:rStyle w:val="Emphasis"/>
          <w:highlight w:val="yellow"/>
        </w:rPr>
        <w:t>states and private entities in isolation</w:t>
      </w:r>
      <w:r w:rsidRPr="000B73E9">
        <w:rPr>
          <w:sz w:val="16"/>
        </w:rPr>
        <w:t xml:space="preserve">.176 </w:t>
      </w:r>
      <w:r w:rsidRPr="0079319E">
        <w:rPr>
          <w:rStyle w:val="Emphasis"/>
          <w:highlight w:val="yellow"/>
        </w:rPr>
        <w:t xml:space="preserve">This will coerce cooperation </w:t>
      </w:r>
      <w:r w:rsidRPr="000B73E9">
        <w:rPr>
          <w:rStyle w:val="StyleUnderline"/>
        </w:rPr>
        <w:t xml:space="preserve">among all agencies, nations,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4C3BA446" w14:textId="77777777" w:rsidR="004C2B51" w:rsidRPr="000B73E9" w:rsidRDefault="004C2B51" w:rsidP="004C2B51">
      <w:pPr>
        <w:ind w:left="720"/>
      </w:pPr>
      <w:r w:rsidRPr="000B73E9">
        <w:t>V. CONCLUSION</w:t>
      </w:r>
    </w:p>
    <w:p w14:paraId="2719DC49" w14:textId="77777777" w:rsidR="004C2B51" w:rsidRPr="000B73E9" w:rsidRDefault="004C2B51" w:rsidP="004C2B51">
      <w:pPr>
        <w:ind w:left="720"/>
        <w:rPr>
          <w:rStyle w:val="StyleUnderline"/>
        </w:rPr>
      </w:pPr>
      <w:proofErr w:type="gramStart"/>
      <w:r w:rsidRPr="000B73E9">
        <w:rPr>
          <w:sz w:val="16"/>
        </w:rPr>
        <w:t>In light of</w:t>
      </w:r>
      <w:proofErr w:type="gramEnd"/>
      <w:r w:rsidRPr="000B73E9">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w:t>
      </w:r>
      <w:proofErr w:type="spellStart"/>
      <w:r w:rsidRPr="0079319E">
        <w:rPr>
          <w:rStyle w:val="Emphasis"/>
        </w:rPr>
        <w:t>geospace</w:t>
      </w:r>
      <w:proofErr w:type="spellEnd"/>
      <w:r w:rsidRPr="0079319E">
        <w:rPr>
          <w:rStyle w:val="Emphasis"/>
        </w:rPr>
        <w:t xml:space="preserve"> by forcing the signatory to face the reality of their negative externalities</w:t>
      </w:r>
      <w:r w:rsidRPr="000B73E9">
        <w:rPr>
          <w:rStyle w:val="StyleUnderline"/>
        </w:rPr>
        <w:t xml:space="preserve">. It is </w:t>
      </w:r>
      <w:r w:rsidRPr="000B73E9">
        <w:rPr>
          <w:rStyle w:val="StyleUnderline"/>
        </w:rPr>
        <w:lastRenderedPageBreak/>
        <w:t>unlikely that a nation-state exists that does not value space exploration and the benefits attributable.</w:t>
      </w:r>
    </w:p>
    <w:p w14:paraId="2624A19B" w14:textId="77777777" w:rsidR="004C2B51" w:rsidRPr="000B73E9" w:rsidRDefault="004C2B51" w:rsidP="004C2B51">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0B73E9">
        <w:rPr>
          <w:sz w:val="16"/>
          <w:szCs w:val="16"/>
        </w:rPr>
        <w:t>in light of</w:t>
      </w:r>
      <w:proofErr w:type="gramEnd"/>
      <w:r w:rsidRPr="000B73E9">
        <w:rPr>
          <w:sz w:val="16"/>
          <w:szCs w:val="16"/>
        </w:rPr>
        <w:t xml:space="preserve"> developments in “space resource exploitation, large constellations, and space debris remediation.”179</w:t>
      </w:r>
    </w:p>
    <w:p w14:paraId="66587CEA" w14:textId="77777777" w:rsidR="004C2B51" w:rsidRDefault="004C2B51" w:rsidP="004C2B51">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4F9DE33B" w14:textId="3223AD84" w:rsidR="004C2B51" w:rsidRPr="00CF4FCA" w:rsidRDefault="004C2B51" w:rsidP="0079319E">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1B28D2F7" w14:textId="156F48B7" w:rsidR="004C2B51" w:rsidRDefault="004C2B51" w:rsidP="004C2B51">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0832167D" w14:textId="77777777" w:rsidR="004C2B51" w:rsidRPr="002C6293" w:rsidRDefault="004C2B51" w:rsidP="004C2B51">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79319E">
        <w:rPr>
          <w:rStyle w:val="Emphasis"/>
        </w:rPr>
        <w:t>commercialization</w:t>
      </w:r>
      <w:r w:rsidRPr="0079319E">
        <w:rPr>
          <w:rStyle w:val="StyleUnderline"/>
        </w:rPr>
        <w:t xml:space="preserve"> of space activities </w:t>
      </w:r>
      <w:r w:rsidRPr="0079319E">
        <w:rPr>
          <w:rStyle w:val="Emphasis"/>
        </w:rPr>
        <w:t>has denounced a growing interest in private</w:t>
      </w:r>
      <w:r w:rsidRPr="0079319E">
        <w:rPr>
          <w:rStyle w:val="StyleUnderline"/>
        </w:rPr>
        <w:t xml:space="preserve">, non-governmental </w:t>
      </w:r>
      <w:r w:rsidRPr="0079319E">
        <w:rPr>
          <w:rStyle w:val="Emphasis"/>
        </w:rPr>
        <w:t>uses of</w:t>
      </w:r>
      <w:r w:rsidRPr="0079319E">
        <w:rPr>
          <w:rStyle w:val="StyleUnderline"/>
        </w:rPr>
        <w:t xml:space="preserve"> outer </w:t>
      </w:r>
      <w:r w:rsidRPr="0079319E">
        <w:rPr>
          <w:rStyle w:val="Emphasis"/>
        </w:rPr>
        <w:t>space</w:t>
      </w:r>
      <w:r w:rsidRPr="0079319E">
        <w:rPr>
          <w:rStyle w:val="StyleUnderline"/>
        </w:rPr>
        <w:t>, including space resources.</w:t>
      </w:r>
      <w:r w:rsidRPr="0079319E">
        <w:rPr>
          <w:sz w:val="16"/>
        </w:rPr>
        <w:t xml:space="preserve"> As such, outer space continues to prove itself as a strategic domain from scientific, economic, and security standpoints. </w:t>
      </w:r>
      <w:r w:rsidRPr="0079319E">
        <w:rPr>
          <w:rStyle w:val="StyleUnderline"/>
        </w:rPr>
        <w:t xml:space="preserve">As far as international law is concerned, novel </w:t>
      </w:r>
      <w:r w:rsidRPr="0079319E">
        <w:rPr>
          <w:rStyle w:val="Emphasis"/>
        </w:rPr>
        <w:t xml:space="preserve">debates have emerged about the ontological nature of </w:t>
      </w:r>
      <w:r w:rsidRPr="0079319E">
        <w:rPr>
          <w:rStyle w:val="StyleUnderline"/>
        </w:rPr>
        <w:t xml:space="preserve">outer </w:t>
      </w:r>
      <w:r w:rsidRPr="0079319E">
        <w:rPr>
          <w:rStyle w:val="Emphasis"/>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79319E">
        <w:rPr>
          <w:rStyle w:val="Emphasis"/>
          <w:highlight w:val="yellow"/>
        </w:rPr>
        <w:t>a resource domain to which all nations have access, but to which none</w:t>
      </w:r>
      <w:r w:rsidRPr="00BF0959">
        <w:rPr>
          <w:rStyle w:val="StyleUnderline"/>
        </w:rPr>
        <w:t xml:space="preserve"> has the right to </w:t>
      </w:r>
      <w:r w:rsidRPr="0079319E">
        <w:rPr>
          <w:rStyle w:val="Emphasis"/>
          <w:highlight w:val="yellow"/>
        </w:rPr>
        <w:t>claim sovereignty,</w:t>
      </w:r>
      <w:r w:rsidRPr="00BF0959">
        <w:rPr>
          <w:rStyle w:val="StyleUnderline"/>
        </w:rPr>
        <w:t xml:space="preserve"> outer </w:t>
      </w:r>
      <w:r w:rsidRPr="0079319E">
        <w:rPr>
          <w:rStyle w:val="Emphasis"/>
          <w:highlight w:val="yellow"/>
        </w:rPr>
        <w:t>space may be understood as</w:t>
      </w:r>
      <w:r w:rsidRPr="00BF0959">
        <w:rPr>
          <w:rStyle w:val="StyleUnderline"/>
        </w:rPr>
        <w:t xml:space="preserve"> an example of </w:t>
      </w:r>
      <w:r w:rsidRPr="0079319E">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w:t>
      </w:r>
      <w:r w:rsidRPr="00BF0959">
        <w:rPr>
          <w:rStyle w:val="StyleUnderline"/>
        </w:rPr>
        <w:lastRenderedPageBreak/>
        <w:t>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4957B33" w14:textId="77777777" w:rsidR="004C2B51" w:rsidRPr="00BF0959" w:rsidRDefault="004C2B51" w:rsidP="004C2B51">
      <w:pPr>
        <w:ind w:left="720"/>
        <w:rPr>
          <w:sz w:val="16"/>
          <w:szCs w:val="16"/>
        </w:rPr>
      </w:pPr>
      <w:r w:rsidRPr="00BF0959">
        <w:rPr>
          <w:sz w:val="16"/>
          <w:szCs w:val="16"/>
        </w:rPr>
        <w:t>2. Key problems and conflicts</w:t>
      </w:r>
    </w:p>
    <w:p w14:paraId="75A4196F" w14:textId="77777777" w:rsidR="004C2B51" w:rsidRPr="00BF0959" w:rsidRDefault="004C2B51" w:rsidP="004C2B51">
      <w:pPr>
        <w:ind w:left="720"/>
        <w:rPr>
          <w:sz w:val="16"/>
        </w:rPr>
      </w:pPr>
      <w:r w:rsidRPr="00683CA5">
        <w:rPr>
          <w:rStyle w:val="Emphasis"/>
        </w:rPr>
        <w:t>In space law</w:t>
      </w:r>
      <w:r w:rsidRPr="00683CA5">
        <w:rPr>
          <w:rStyle w:val="StyleUnderline"/>
        </w:rPr>
        <w:t xml:space="preserve"> as in space policy, </w:t>
      </w:r>
      <w:r w:rsidRPr="00683CA5">
        <w:rPr>
          <w:rStyle w:val="Emphasis"/>
        </w:rPr>
        <w:t xml:space="preserve">words matter. </w:t>
      </w:r>
      <w:r w:rsidRPr="0079319E">
        <w:rPr>
          <w:rStyle w:val="Emphasis"/>
          <w:highlight w:val="yellow"/>
        </w:rPr>
        <w:t xml:space="preserve">By legally classifying outer space as a </w:t>
      </w:r>
      <w:proofErr w:type="gramStart"/>
      <w:r w:rsidRPr="0079319E">
        <w:rPr>
          <w:rStyle w:val="Emphasis"/>
          <w:highlight w:val="yellow"/>
        </w:rPr>
        <w:t>global commons</w:t>
      </w:r>
      <w:proofErr w:type="gramEnd"/>
      <w:r w:rsidRPr="0079319E">
        <w:rPr>
          <w:rStyle w:val="Emphasis"/>
          <w:highlight w:val="yellow"/>
        </w:rPr>
        <w:t>,</w:t>
      </w:r>
      <w:r w:rsidRPr="00BF0959">
        <w:rPr>
          <w:rStyle w:val="StyleUnderline"/>
        </w:rPr>
        <w:t xml:space="preserve"> relevant political </w:t>
      </w:r>
      <w:r w:rsidRPr="0079319E">
        <w:rPr>
          <w:rStyle w:val="Emphasis"/>
          <w:highlight w:val="yellow"/>
        </w:rPr>
        <w:t>consequences, both national and international, naturally ensue</w:t>
      </w:r>
      <w:r w:rsidRPr="00BF0959">
        <w:rPr>
          <w:rStyle w:val="StyleUnderline"/>
        </w:rPr>
        <w:t>.</w:t>
      </w:r>
      <w:r w:rsidRPr="00BF0959">
        <w:rPr>
          <w:sz w:val="16"/>
        </w:rPr>
        <w:t xml:space="preserve"> </w:t>
      </w:r>
      <w:proofErr w:type="gramStart"/>
      <w:r w:rsidRPr="00BF0959">
        <w:rPr>
          <w:sz w:val="16"/>
        </w:rPr>
        <w:t>In order to</w:t>
      </w:r>
      <w:proofErr w:type="gramEnd"/>
      <w:r w:rsidRPr="00BF0959">
        <w:rPr>
          <w:sz w:val="16"/>
        </w:rPr>
        <w:t xml:space="preserve">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3370A339" w14:textId="77777777" w:rsidR="004C2B51" w:rsidRPr="00BF0959" w:rsidRDefault="004C2B51" w:rsidP="004C2B51">
      <w:pPr>
        <w:ind w:left="720"/>
        <w:rPr>
          <w:sz w:val="16"/>
          <w:szCs w:val="16"/>
        </w:rPr>
      </w:pPr>
      <w:r w:rsidRPr="00BF0959">
        <w:rPr>
          <w:sz w:val="16"/>
          <w:szCs w:val="16"/>
        </w:rPr>
        <w:t>Global Commons Concept</w:t>
      </w:r>
    </w:p>
    <w:p w14:paraId="3DF5D0C8" w14:textId="15CCEDBD" w:rsidR="004C2B51" w:rsidRPr="0079319E" w:rsidRDefault="004C2B51" w:rsidP="0079319E">
      <w:pPr>
        <w:ind w:left="720"/>
        <w:rPr>
          <w:sz w:val="16"/>
        </w:rPr>
      </w:pPr>
      <w:r w:rsidRPr="002279F5">
        <w:rPr>
          <w:sz w:val="16"/>
        </w:rPr>
        <w:t xml:space="preserve">Legally defining “global commons” has proved to be a challenge, leading to incompatible views. </w:t>
      </w:r>
      <w:r w:rsidRPr="0079319E">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w:t>
      </w:r>
      <w:proofErr w:type="gramStart"/>
      <w:r w:rsidRPr="002279F5">
        <w:rPr>
          <w:sz w:val="16"/>
        </w:rPr>
        <w:t>Res</w:t>
      </w:r>
      <w:proofErr w:type="gramEnd"/>
      <w:r w:rsidRPr="002279F5">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9319E">
        <w:rPr>
          <w:rStyle w:val="Emphasis"/>
          <w:highlight w:val="yellow"/>
        </w:rPr>
        <w:t>Not subjected to exclusive sovereignty</w:t>
      </w:r>
      <w:r w:rsidRPr="002279F5">
        <w:rPr>
          <w:rStyle w:val="StyleUnderline"/>
        </w:rPr>
        <w:t xml:space="preserve">, global commons </w:t>
      </w:r>
      <w:r w:rsidRPr="0079319E">
        <w:rPr>
          <w:rStyle w:val="Emphasis"/>
          <w:highlight w:val="yellow"/>
        </w:rPr>
        <w:t>may either be unowned</w:t>
      </w:r>
      <w:r w:rsidRPr="002279F5">
        <w:rPr>
          <w:rStyle w:val="StyleUnderline"/>
        </w:rPr>
        <w:t xml:space="preserve"> resource </w:t>
      </w:r>
      <w:r w:rsidRPr="0079319E">
        <w:rPr>
          <w:rStyle w:val="Emphasis"/>
          <w:highlight w:val="yellow"/>
        </w:rPr>
        <w:t xml:space="preserve">domains, or deemed as belonging to the international community in </w:t>
      </w:r>
      <w:proofErr w:type="spellStart"/>
      <w:r w:rsidRPr="0079319E">
        <w:rPr>
          <w:rStyle w:val="Emphasis"/>
          <w:highlight w:val="yellow"/>
        </w:rPr>
        <w:t>totum</w:t>
      </w:r>
      <w:proofErr w:type="spellEnd"/>
      <w:r w:rsidRPr="002279F5">
        <w:rPr>
          <w:sz w:val="16"/>
        </w:rPr>
        <w:t xml:space="preserve">. </w:t>
      </w:r>
      <w:proofErr w:type="spellStart"/>
      <w:r w:rsidRPr="002279F5">
        <w:rPr>
          <w:rStyle w:val="StyleUnderline"/>
        </w:rPr>
        <w:t>Soroos</w:t>
      </w:r>
      <w:proofErr w:type="spellEnd"/>
      <w:r w:rsidRPr="002279F5">
        <w:rPr>
          <w:rStyle w:val="StyleUnderline"/>
        </w:rPr>
        <w:t xml:space="preserve"> explains that unowned domains can be regarded as commons if generally understood that </w:t>
      </w:r>
      <w:r w:rsidRPr="0079319E">
        <w:rPr>
          <w:rStyle w:val="Emphasis"/>
          <w:highlight w:val="yellow"/>
        </w:rPr>
        <w:t>they cannot be claimed by any individual actor,</w:t>
      </w:r>
      <w:r w:rsidRPr="002279F5">
        <w:rPr>
          <w:rStyle w:val="StyleUnderline"/>
        </w:rPr>
        <w:t xml:space="preserve"> neither partially </w:t>
      </w:r>
      <w:proofErr w:type="gramStart"/>
      <w:r w:rsidRPr="002279F5">
        <w:rPr>
          <w:rStyle w:val="StyleUnderline"/>
        </w:rPr>
        <w:t>nor as a whole</w:t>
      </w:r>
      <w:proofErr w:type="gramEnd"/>
      <w:r w:rsidRPr="002279F5">
        <w:rPr>
          <w:rStyle w:val="StyleUnderline"/>
        </w:rPr>
        <w:t xml:space="preserve">. </w:t>
      </w:r>
      <w:r w:rsidRPr="0079319E">
        <w:rPr>
          <w:rStyle w:val="Emphasis"/>
          <w:highlight w:val="yellow"/>
        </w:rPr>
        <w:t>A regulatory scheme may</w:t>
      </w:r>
      <w:r w:rsidRPr="00A26AE6">
        <w:rPr>
          <w:rStyle w:val="Emphasis"/>
        </w:rPr>
        <w:t xml:space="preserve"> </w:t>
      </w:r>
      <w:r w:rsidRPr="002279F5">
        <w:rPr>
          <w:rStyle w:val="StyleUnderline"/>
        </w:rPr>
        <w:t xml:space="preserve">eventually </w:t>
      </w:r>
      <w:r w:rsidRPr="0079319E">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4ABF5DA2" w14:textId="77777777" w:rsidR="004C2B51" w:rsidRPr="000B73E9" w:rsidRDefault="004C2B51" w:rsidP="004C2B51">
      <w:pPr>
        <w:rPr>
          <w:rStyle w:val="Style13ptBold"/>
        </w:rPr>
      </w:pPr>
    </w:p>
    <w:p w14:paraId="2A77E2CC" w14:textId="77777777" w:rsidR="004C2B51" w:rsidRPr="0079319E" w:rsidRDefault="004C2B51" w:rsidP="0079319E">
      <w:pPr>
        <w:pStyle w:val="Heading4"/>
      </w:pPr>
      <w:r w:rsidRPr="0079319E">
        <w:t xml:space="preserve">Development of space resources is still possible with a commons model. Property rights are not necessary. Existing models governing commons encourage responsible development, numerous examples prove. </w:t>
      </w:r>
    </w:p>
    <w:p w14:paraId="476CF594" w14:textId="77777777" w:rsidR="001D72E6" w:rsidRPr="005A113E" w:rsidRDefault="001D72E6" w:rsidP="001D72E6">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A16151F" w14:textId="77777777" w:rsidR="001D72E6" w:rsidRPr="00D47573" w:rsidRDefault="001D72E6" w:rsidP="001D72E6">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052F2A">
        <w:rPr>
          <w:rStyle w:val="Emphasis"/>
          <w:highlight w:val="yellow"/>
        </w:rPr>
        <w:t>arguments suggesting</w:t>
      </w:r>
      <w:r w:rsidRPr="00895F70">
        <w:rPr>
          <w:rStyle w:val="StyleUnderline"/>
        </w:rPr>
        <w:t xml:space="preserve"> fee-simple or similar </w:t>
      </w:r>
      <w:r w:rsidRPr="00052F2A">
        <w:rPr>
          <w:rStyle w:val="Emphasis"/>
          <w:highlight w:val="yellow"/>
        </w:rPr>
        <w:t>ownership is necessary</w:t>
      </w:r>
      <w:r w:rsidRPr="00895F70">
        <w:rPr>
          <w:rStyle w:val="StyleUnderline"/>
        </w:rPr>
        <w:t xml:space="preserve"> for profitable private outer space resource exploitation simply </w:t>
      </w:r>
      <w:r w:rsidRPr="00052F2A">
        <w:rPr>
          <w:rStyle w:val="Emphasis"/>
          <w:highlight w:val="yellow"/>
        </w:rPr>
        <w:lastRenderedPageBreak/>
        <w:t>do not stand in the face of</w:t>
      </w:r>
      <w:r w:rsidRPr="00D47573">
        <w:rPr>
          <w:rStyle w:val="Emphasis"/>
        </w:rPr>
        <w:t xml:space="preserve"> </w:t>
      </w:r>
      <w:r w:rsidRPr="00895F70">
        <w:rPr>
          <w:rStyle w:val="StyleUnderline"/>
        </w:rPr>
        <w:t xml:space="preserve">contrary </w:t>
      </w:r>
      <w:r w:rsidRPr="00683CA5">
        <w:rPr>
          <w:rStyle w:val="Emphasis"/>
        </w:rPr>
        <w:t xml:space="preserve">evidence from </w:t>
      </w:r>
      <w:r w:rsidRPr="00242420">
        <w:rPr>
          <w:rStyle w:val="Emphasis"/>
        </w:rPr>
        <w:t xml:space="preserve">numerous terrestrial examples. These include </w:t>
      </w:r>
      <w:r w:rsidRPr="00052F2A">
        <w:rPr>
          <w:rStyle w:val="Emphasis"/>
          <w:highlight w:val="yellow"/>
        </w:rPr>
        <w:t xml:space="preserve">offshore oil drilling, mining, </w:t>
      </w:r>
      <w:proofErr w:type="gramStart"/>
      <w:r w:rsidRPr="00052F2A">
        <w:rPr>
          <w:rStyle w:val="Emphasis"/>
          <w:highlight w:val="yellow"/>
        </w:rPr>
        <w:t>timber</w:t>
      </w:r>
      <w:proofErr w:type="gramEnd"/>
      <w:r w:rsidRPr="00052F2A">
        <w:rPr>
          <w:rStyle w:val="Emphasis"/>
          <w:highlight w:val="yellow"/>
        </w:rPr>
        <w:t xml:space="preserve"> and grazing operations</w:t>
      </w:r>
      <w:r w:rsidRPr="00895F70">
        <w:rPr>
          <w:rStyle w:val="StyleUnderline"/>
        </w:rPr>
        <w:t xml:space="preserve"> in the United States and internationally </w:t>
      </w:r>
      <w:r w:rsidRPr="00052F2A">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7C3509D8" w14:textId="77777777" w:rsidR="001D72E6" w:rsidRPr="00D47573" w:rsidRDefault="001D72E6" w:rsidP="001D72E6">
      <w:pPr>
        <w:ind w:left="720"/>
        <w:rPr>
          <w:sz w:val="16"/>
        </w:rPr>
      </w:pPr>
      <w:r w:rsidRPr="001D72E6">
        <w:rPr>
          <w:sz w:val="16"/>
        </w:rPr>
        <w:t>“</w:t>
      </w:r>
      <w:proofErr w:type="gramStart"/>
      <w:r w:rsidRPr="001D72E6">
        <w:rPr>
          <w:rStyle w:val="Emphasis"/>
        </w:rPr>
        <w:t>those</w:t>
      </w:r>
      <w:proofErr w:type="gramEnd"/>
      <w:r w:rsidRPr="001D72E6">
        <w:rPr>
          <w:rStyle w:val="Emphasis"/>
        </w:rPr>
        <w:t xml:space="preserve"> who advocate the</w:t>
      </w:r>
      <w:r w:rsidRPr="001D72E6">
        <w:rPr>
          <w:rStyle w:val="StyleUnderline"/>
        </w:rPr>
        <w:t xml:space="preserve"> renunciation and </w:t>
      </w:r>
      <w:r w:rsidRPr="001D72E6">
        <w:rPr>
          <w:rStyle w:val="Emphasis"/>
        </w:rPr>
        <w:t xml:space="preserve">abandonment of the </w:t>
      </w:r>
      <w:proofErr w:type="spellStart"/>
      <w:r w:rsidRPr="001D72E6">
        <w:rPr>
          <w:rStyle w:val="Emphasis"/>
        </w:rPr>
        <w:t>nonappropriation</w:t>
      </w:r>
      <w:proofErr w:type="spellEnd"/>
      <w:r w:rsidRPr="001D72E6">
        <w:rPr>
          <w:rStyle w:val="Emphasis"/>
        </w:rPr>
        <w:t xml:space="preserve"> principle are</w:t>
      </w:r>
      <w:r w:rsidRPr="001D72E6">
        <w:rPr>
          <w:rStyle w:val="StyleUnderline"/>
        </w:rPr>
        <w:t xml:space="preserve"> either </w:t>
      </w:r>
      <w:r w:rsidRPr="001D72E6">
        <w:rPr>
          <w:rStyle w:val="Emphasis"/>
        </w:rPr>
        <w:t>seeking to increase their own bottom line by</w:t>
      </w:r>
      <w:r w:rsidRPr="001D72E6">
        <w:rPr>
          <w:rStyle w:val="StyleUnderline"/>
        </w:rPr>
        <w:t xml:space="preserve"> disingenuous and </w:t>
      </w:r>
      <w:r w:rsidRPr="001D72E6">
        <w:rPr>
          <w:rStyle w:val="Emphasis"/>
        </w:rPr>
        <w:t>deceptive constructs</w:t>
      </w:r>
      <w:r w:rsidRPr="00895F70">
        <w:rPr>
          <w:rStyle w:val="StyleUnderline"/>
        </w:rPr>
        <w:t>, or lack an appropriate appreciation and respect for international processes</w:t>
      </w:r>
      <w:r w:rsidRPr="00D47573">
        <w:rPr>
          <w:sz w:val="16"/>
        </w:rPr>
        <w:t xml:space="preserve"> [[44], p. 2439]”.</w:t>
      </w:r>
    </w:p>
    <w:p w14:paraId="392D95C8" w14:textId="77777777" w:rsidR="00983ADC" w:rsidRDefault="001D72E6" w:rsidP="00760F98">
      <w:pPr>
        <w:ind w:left="720"/>
        <w:rPr>
          <w:rStyle w:val="Emphasis"/>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1D72E6">
        <w:rPr>
          <w:rStyle w:val="Emphasis"/>
        </w:rPr>
        <w:t>. Nor would a system based on</w:t>
      </w:r>
      <w:r w:rsidRPr="001D72E6">
        <w:rPr>
          <w:rStyle w:val="StyleUnderline"/>
        </w:rPr>
        <w:t xml:space="preserve"> fee simple </w:t>
      </w:r>
      <w:r w:rsidRPr="001D72E6">
        <w:rPr>
          <w:rStyle w:val="Emphasis"/>
        </w:rPr>
        <w:t>ownership be likely to tangibly benefit more than a small proportion of the world's population</w:t>
      </w:r>
      <w:r w:rsidRPr="00052F2A">
        <w:rPr>
          <w:rStyle w:val="Emphasis"/>
          <w:highlight w:val="yellow"/>
        </w:rPr>
        <w:t>.</w:t>
      </w:r>
      <w:r w:rsidRPr="00895F70">
        <w:rPr>
          <w:rStyle w:val="StyleUnderline"/>
        </w:rPr>
        <w:t xml:space="preserve"> Instead, </w:t>
      </w:r>
      <w:r w:rsidRPr="00052F2A">
        <w:rPr>
          <w:rStyle w:val="Emphasis"/>
          <w:highlight w:val="yellow"/>
        </w:rPr>
        <w:t>the eventual wealth</w:t>
      </w:r>
      <w:r w:rsidRPr="00895F70">
        <w:rPr>
          <w:rStyle w:val="StyleUnderline"/>
        </w:rPr>
        <w:t xml:space="preserve"> from exploiting celestial </w:t>
      </w:r>
      <w:r w:rsidRPr="001D72E6">
        <w:rPr>
          <w:rStyle w:val="Emphasis"/>
        </w:rPr>
        <w:t xml:space="preserve">bodies </w:t>
      </w:r>
      <w:r w:rsidRPr="00052F2A">
        <w:rPr>
          <w:rStyle w:val="Emphasis"/>
          <w:highlight w:val="yellow"/>
        </w:rPr>
        <w:t>would be concentrated in the hands of a few, exacerbating</w:t>
      </w:r>
      <w:r w:rsidRPr="00895F70">
        <w:rPr>
          <w:rStyle w:val="StyleUnderline"/>
        </w:rPr>
        <w:t xml:space="preserve"> rather than alleviating </w:t>
      </w:r>
      <w:r w:rsidRPr="00052F2A">
        <w:rPr>
          <w:rStyle w:val="Emphasis"/>
          <w:highlight w:val="yellow"/>
        </w:rPr>
        <w:t>existing problems for humanity and</w:t>
      </w:r>
      <w:r w:rsidRPr="00895F70">
        <w:rPr>
          <w:rStyle w:val="StyleUnderline"/>
        </w:rPr>
        <w:t xml:space="preserve"> global </w:t>
      </w:r>
      <w:r w:rsidRPr="00052F2A">
        <w:rPr>
          <w:rStyle w:val="Emphasis"/>
          <w:highlight w:val="yellow"/>
        </w:rPr>
        <w:t>sustainable development.</w:t>
      </w:r>
    </w:p>
    <w:p w14:paraId="19F319D7" w14:textId="77956416" w:rsidR="001D72E6" w:rsidRPr="00760F98" w:rsidRDefault="001D72E6" w:rsidP="00760F98">
      <w:pPr>
        <w:ind w:left="720"/>
        <w:rPr>
          <w:b/>
          <w:iCs/>
          <w:u w:val="single"/>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w:t>
      </w:r>
      <w:proofErr w:type="gramStart"/>
      <w:r w:rsidRPr="00D47573">
        <w:rPr>
          <w:sz w:val="16"/>
        </w:rPr>
        <w:t>states</w:t>
      </w:r>
      <w:proofErr w:type="gramEnd"/>
      <w:r w:rsidRPr="00D47573">
        <w:rPr>
          <w:sz w:val="16"/>
        </w:rPr>
        <w:t xml:space="preserve">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1E32FFC2" w14:textId="77777777" w:rsidR="001D72E6" w:rsidRPr="00895F70" w:rsidRDefault="001D72E6" w:rsidP="001D72E6">
      <w:pPr>
        <w:ind w:left="720"/>
        <w:rPr>
          <w:rStyle w:val="StyleUnderline"/>
        </w:rPr>
      </w:pPr>
      <w:r w:rsidRPr="00895F70">
        <w:rPr>
          <w:rStyle w:val="StyleUnderline"/>
        </w:rPr>
        <w:t xml:space="preserve">Ultimately, </w:t>
      </w:r>
      <w:r w:rsidRPr="00052F2A">
        <w:rPr>
          <w:rStyle w:val="Emphasis"/>
          <w:highlight w:val="yellow"/>
        </w:rPr>
        <w:t xml:space="preserve">some form of international governance of outer space as a </w:t>
      </w:r>
      <w:proofErr w:type="gramStart"/>
      <w:r w:rsidRPr="00052F2A">
        <w:rPr>
          <w:rStyle w:val="Emphasis"/>
          <w:highlight w:val="yellow"/>
        </w:rPr>
        <w:t>global commons</w:t>
      </w:r>
      <w:proofErr w:type="gramEnd"/>
      <w:r w:rsidRPr="00D47573">
        <w:rPr>
          <w:sz w:val="16"/>
        </w:rPr>
        <w:t xml:space="preserve"> [45] </w:t>
      </w:r>
      <w:r w:rsidRPr="00242420">
        <w:rPr>
          <w:rStyle w:val="Emphasis"/>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052F2A">
        <w:rPr>
          <w:rStyle w:val="Emphasis"/>
          <w:highlight w:val="yellow"/>
        </w:rPr>
        <w:t>seems</w:t>
      </w:r>
      <w:r w:rsidRPr="00895F70">
        <w:rPr>
          <w:rStyle w:val="StyleUnderline"/>
        </w:rPr>
        <w:t xml:space="preserve"> both more likely and </w:t>
      </w:r>
      <w:r w:rsidRPr="00052F2A">
        <w:rPr>
          <w:rStyle w:val="Emphasis"/>
          <w:highlight w:val="yellow"/>
        </w:rPr>
        <w:t>more desirable</w:t>
      </w:r>
      <w:r w:rsidRPr="00895F70">
        <w:rPr>
          <w:rStyle w:val="StyleUnderline"/>
        </w:rPr>
        <w:t xml:space="preserve"> than an abrogation of the OST and its replacement with an entirely new treaty regime. Thus</w:t>
      </w:r>
      <w:r w:rsidRPr="00683CA5">
        <w:rPr>
          <w:rStyle w:val="StyleUnderline"/>
        </w:rPr>
        <w:t xml:space="preserve">, </w:t>
      </w:r>
      <w:r w:rsidRPr="00683CA5">
        <w:rPr>
          <w:rStyle w:val="Emphasis"/>
        </w:rPr>
        <w:t>an international regime built upon this existing regime will need to be constructed</w:t>
      </w:r>
      <w:r w:rsidRPr="00683CA5">
        <w:rPr>
          <w:rStyle w:val="StyleUnderline"/>
        </w:rPr>
        <w:t xml:space="preserve"> </w:t>
      </w:r>
      <w:r w:rsidRPr="00683CA5">
        <w:rPr>
          <w:rStyle w:val="Emphasis"/>
        </w:rPr>
        <w:t>which takes a balanced approach</w:t>
      </w:r>
      <w:r w:rsidRPr="00683CA5">
        <w:rPr>
          <w:rStyle w:val="StyleUnderline"/>
        </w:rPr>
        <w:t xml:space="preserve"> to space</w:t>
      </w:r>
      <w:r w:rsidRPr="00895F70">
        <w:rPr>
          <w:rStyle w:val="StyleUnderline"/>
        </w:rPr>
        <w:t xml:space="preserve"> exploration,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596A7A48" w14:textId="77777777" w:rsidR="001D72E6" w:rsidRPr="002401A3" w:rsidRDefault="001D72E6" w:rsidP="001D72E6">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64E20AF9" w14:textId="77777777" w:rsidR="001D72E6" w:rsidRPr="002401A3" w:rsidRDefault="001D72E6" w:rsidP="001D72E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w:t>
      </w:r>
      <w:r w:rsidRPr="002401A3">
        <w:lastRenderedPageBreak/>
        <w:t xml:space="preserve">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8" w:history="1">
        <w:r w:rsidRPr="002401A3">
          <w:rPr>
            <w:rStyle w:val="Hyperlink"/>
          </w:rPr>
          <w:t>https://carnegieendowment.org/2021/03/09/space-is-great-commons.-it-s-time-to-treat-it-as-such-pub-84018</w:t>
        </w:r>
      </w:hyperlink>
      <w:r w:rsidRPr="002401A3">
        <w:t>&gt; AT</w:t>
      </w:r>
    </w:p>
    <w:p w14:paraId="4ECBE519" w14:textId="77777777" w:rsidR="001D72E6" w:rsidRPr="002401A3" w:rsidRDefault="001D72E6" w:rsidP="001D72E6">
      <w:pPr>
        <w:ind w:left="720"/>
        <w:rPr>
          <w:sz w:val="12"/>
        </w:rPr>
      </w:pPr>
      <w:r w:rsidRPr="001D72E6">
        <w:rPr>
          <w:sz w:val="12"/>
        </w:rPr>
        <w:t xml:space="preserve">The </w:t>
      </w:r>
      <w:r w:rsidRPr="001D72E6">
        <w:rPr>
          <w:rStyle w:val="StyleUnderline"/>
        </w:rPr>
        <w:t>failure to manage</w:t>
      </w:r>
      <w:r w:rsidRPr="001D72E6">
        <w:rPr>
          <w:sz w:val="12"/>
        </w:rPr>
        <w:t xml:space="preserve"> Earth </w:t>
      </w:r>
      <w:r w:rsidRPr="001D72E6">
        <w:rPr>
          <w:rStyle w:val="StyleUnderline"/>
        </w:rPr>
        <w:t xml:space="preserve">orbits as a </w:t>
      </w:r>
      <w:proofErr w:type="gramStart"/>
      <w:r w:rsidRPr="001D72E6">
        <w:rPr>
          <w:rStyle w:val="StyleUnderline"/>
        </w:rPr>
        <w:t>commons</w:t>
      </w:r>
      <w:proofErr w:type="gramEnd"/>
      <w:r w:rsidRPr="001D72E6">
        <w:rPr>
          <w:rStyle w:val="StyleUnderline"/>
        </w:rPr>
        <w:t xml:space="preserve"> undermines safety and predictability, exposing</w:t>
      </w:r>
      <w:r w:rsidRPr="001D72E6">
        <w:rPr>
          <w:sz w:val="12"/>
        </w:rPr>
        <w:t xml:space="preserve"> space </w:t>
      </w:r>
      <w:r w:rsidRPr="001D72E6">
        <w:rPr>
          <w:rStyle w:val="StyleUnderline"/>
        </w:rPr>
        <w:t>operators to</w:t>
      </w:r>
      <w:r w:rsidRPr="001D72E6">
        <w:rPr>
          <w:sz w:val="12"/>
        </w:rPr>
        <w:t xml:space="preserve"> growing risks such as </w:t>
      </w:r>
      <w:r w:rsidRPr="001D72E6">
        <w:rPr>
          <w:rStyle w:val="StyleUnderline"/>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 xml:space="preserve">orbits to </w:t>
      </w:r>
      <w:r w:rsidRPr="002526EC">
        <w:rPr>
          <w:rStyle w:val="StyleUnderline"/>
        </w:rPr>
        <w:t xml:space="preserve">set the table for a governance system to </w:t>
      </w:r>
      <w:r w:rsidRPr="002401A3">
        <w:rPr>
          <w:rStyle w:val="StyleUnderline"/>
          <w:highlight w:val="yellow"/>
        </w:rPr>
        <w:t xml:space="preserve">organize space traffic and address </w:t>
      </w:r>
      <w:r w:rsidRPr="002526EC">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w:t>
      </w:r>
      <w:r w:rsidRPr="002526EC">
        <w:rPr>
          <w:sz w:val="12"/>
        </w:rPr>
        <w:t xml:space="preserve">projects, but </w:t>
      </w:r>
      <w:r w:rsidRPr="002526EC">
        <w:rPr>
          <w:rStyle w:val="StyleUnderline"/>
        </w:rPr>
        <w:t>a</w:t>
      </w:r>
      <w:r w:rsidRPr="002526EC">
        <w:rPr>
          <w:sz w:val="12"/>
        </w:rPr>
        <w:t xml:space="preserve"> relatively simple </w:t>
      </w:r>
      <w:r w:rsidRPr="002526EC">
        <w:rPr>
          <w:rStyle w:val="StyleUnderline"/>
        </w:rPr>
        <w:t>policy</w:t>
      </w:r>
      <w:r w:rsidRPr="002526EC">
        <w:rPr>
          <w:sz w:val="12"/>
        </w:rPr>
        <w:t xml:space="preserve"> declaration </w:t>
      </w:r>
      <w:r w:rsidRPr="002526EC">
        <w:rPr>
          <w:rStyle w:val="StyleUnderline"/>
        </w:rPr>
        <w:t xml:space="preserve">that frames </w:t>
      </w:r>
      <w:r w:rsidRPr="002526EC">
        <w:rPr>
          <w:sz w:val="12"/>
        </w:rPr>
        <w:t xml:space="preserve">Earth </w:t>
      </w:r>
      <w:r w:rsidRPr="002526EC">
        <w:rPr>
          <w:rStyle w:val="StyleUnderline"/>
        </w:rPr>
        <w:t>orbits as a</w:t>
      </w:r>
      <w:r w:rsidRPr="002526EC">
        <w:rPr>
          <w:sz w:val="12"/>
        </w:rPr>
        <w:t xml:space="preserve"> </w:t>
      </w:r>
      <w:proofErr w:type="gramStart"/>
      <w:r w:rsidRPr="002526EC">
        <w:rPr>
          <w:sz w:val="12"/>
        </w:rPr>
        <w:t xml:space="preserve">great </w:t>
      </w:r>
      <w:r w:rsidRPr="002526EC">
        <w:rPr>
          <w:rStyle w:val="StyleUnderline"/>
        </w:rPr>
        <w:t>commons</w:t>
      </w:r>
      <w:proofErr w:type="gramEnd"/>
      <w:r w:rsidRPr="002526EC">
        <w:rPr>
          <w:rStyle w:val="StyleUnderline"/>
        </w:rPr>
        <w:t xml:space="preserve"> can support efforts to negotiate space governance models for</w:t>
      </w:r>
      <w:r w:rsidRPr="002526EC">
        <w:rPr>
          <w:sz w:val="12"/>
        </w:rPr>
        <w:t xml:space="preserve"> issues like </w:t>
      </w:r>
      <w:r w:rsidRPr="002526EC">
        <w:rPr>
          <w:rStyle w:val="StyleUnderline"/>
        </w:rPr>
        <w:t>debris mitigation and remediation.</w:t>
      </w:r>
      <w:r w:rsidRPr="002526EC">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526EC">
        <w:rPr>
          <w:sz w:val="12"/>
        </w:rPr>
        <w:t>commons.¶</w:t>
      </w:r>
      <w:proofErr w:type="gramEnd"/>
      <w:r w:rsidRPr="002526EC">
        <w:rPr>
          <w:sz w:val="12"/>
        </w:rPr>
        <w:t xml:space="preserve"> </w:t>
      </w:r>
      <w:r w:rsidRPr="002526EC">
        <w:rPr>
          <w:sz w:val="12"/>
          <w:szCs w:val="12"/>
        </w:rPr>
        <w:t>THE PRESSING NEED FOR SPACE GOVERNANCE¶ The Earth orbits that provide the majority of benefits to states</w:t>
      </w:r>
      <w:r w:rsidRPr="002401A3">
        <w:rPr>
          <w:sz w:val="12"/>
          <w:szCs w:val="12"/>
        </w:rPr>
        <w:t xml:space="preserve">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683CA5">
        <w:rPr>
          <w:sz w:val="12"/>
          <w:szCs w:val="12"/>
        </w:rPr>
        <w:t>risks.¶</w:t>
      </w:r>
      <w:proofErr w:type="gramEnd"/>
      <w:r w:rsidRPr="00683CA5">
        <w:rPr>
          <w:sz w:val="12"/>
          <w:szCs w:val="12"/>
        </w:rPr>
        <w:t xml:space="preserve"> </w:t>
      </w:r>
      <w:r w:rsidRPr="00683CA5">
        <w:rPr>
          <w:rStyle w:val="StyleUnderline"/>
        </w:rPr>
        <w:t>Without new governance</w:t>
      </w:r>
      <w:r w:rsidRPr="00683CA5">
        <w:rPr>
          <w:sz w:val="12"/>
        </w:rPr>
        <w:t xml:space="preserve"> agreements, problems related to </w:t>
      </w:r>
      <w:r w:rsidRPr="00683CA5">
        <w:rPr>
          <w:rStyle w:val="StyleUnderline"/>
        </w:rPr>
        <w:t>debris, heavy orbital traffic, and harmful interference will only intensify.</w:t>
      </w:r>
      <w:r w:rsidRPr="00683CA5">
        <w:rPr>
          <w:sz w:val="12"/>
        </w:rPr>
        <w:t xml:space="preserve"> Debris</w:t>
      </w:r>
      <w:r w:rsidRPr="002401A3">
        <w:rPr>
          <w:sz w:val="12"/>
        </w:rPr>
        <w:t xml:space="preserve"> in higher orbits can persist for a century or more. </w:t>
      </w:r>
      <w:r w:rsidRPr="001D72E6">
        <w:rPr>
          <w:rStyle w:val="StyleUnderline"/>
        </w:rPr>
        <w:t>The costs of adapting to</w:t>
      </w:r>
      <w:r w:rsidRPr="001D72E6">
        <w:rPr>
          <w:sz w:val="12"/>
        </w:rPr>
        <w:t xml:space="preserve"> increasingly </w:t>
      </w:r>
      <w:r w:rsidRPr="001D72E6">
        <w:rPr>
          <w:rStyle w:val="StyleUnderline"/>
        </w:rPr>
        <w:t>polluted orbits would be immense, and the opportunity costs would be even higher</w:t>
      </w:r>
      <w:r w:rsidRPr="001D72E6">
        <w:rPr>
          <w:sz w:val="12"/>
        </w:rPr>
        <w:t xml:space="preserve">. For instance, all else being equal, hardening satellites against collisions increases their mass and volume, in turn raising launch costs per satellite. These costs, rooted in a failure to govern space as a commons, will be </w:t>
      </w:r>
      <w:r w:rsidRPr="001D72E6">
        <w:rPr>
          <w:rStyle w:val="StyleUnderline"/>
        </w:rPr>
        <w:t xml:space="preserve">borne by all space actors, including emerging states and commercial </w:t>
      </w:r>
      <w:proofErr w:type="gramStart"/>
      <w:r w:rsidRPr="001D72E6">
        <w:rPr>
          <w:rStyle w:val="StyleUnderline"/>
        </w:rPr>
        <w:t>entities.</w:t>
      </w:r>
      <w:r w:rsidRPr="001D72E6">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683CA5">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w:t>
      </w:r>
      <w:r w:rsidRPr="00683CA5">
        <w:rPr>
          <w:rStyle w:val="StyleUnderline"/>
        </w:rPr>
        <w:t>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6238CC">
        <w:rPr>
          <w:sz w:val="12"/>
        </w:rPr>
        <w:t>scope.¶</w:t>
      </w:r>
      <w:proofErr w:type="gramEnd"/>
      <w:r w:rsidRPr="006238CC">
        <w:rPr>
          <w:sz w:val="12"/>
        </w:rPr>
        <w:t xml:space="preserve"> </w:t>
      </w:r>
      <w:r w:rsidRPr="006238CC">
        <w:rPr>
          <w:rStyle w:val="StyleUnderline"/>
        </w:rPr>
        <w:t>States have acceded to supranational regulations of the most limited</w:t>
      </w:r>
      <w:r w:rsidRPr="006238CC">
        <w:rPr>
          <w:sz w:val="12"/>
        </w:rPr>
        <w:t xml:space="preserve"> (and thus most valuable) Earth </w:t>
      </w:r>
      <w:r w:rsidRPr="006238CC">
        <w:rPr>
          <w:rStyle w:val="StyleUnderline"/>
        </w:rPr>
        <w:t>orbits.</w:t>
      </w:r>
      <w:r w:rsidRPr="006238CC">
        <w:rPr>
          <w:sz w:val="12"/>
        </w:rPr>
        <w:t xml:space="preserve"> </w:t>
      </w:r>
      <w:r w:rsidRPr="006238CC">
        <w:rPr>
          <w:rStyle w:val="StyleUnderline"/>
        </w:rPr>
        <w:t>The</w:t>
      </w:r>
      <w:r w:rsidRPr="006238CC">
        <w:rPr>
          <w:sz w:val="12"/>
        </w:rPr>
        <w:t xml:space="preserve"> International Telecommunication Union (</w:t>
      </w:r>
      <w:r w:rsidRPr="006238CC">
        <w:rPr>
          <w:rStyle w:val="StyleUnderline"/>
        </w:rPr>
        <w:t>ITU</w:t>
      </w:r>
      <w:r w:rsidRPr="006238CC">
        <w:rPr>
          <w:sz w:val="12"/>
        </w:rPr>
        <w:t xml:space="preserve">) </w:t>
      </w:r>
      <w:r w:rsidRPr="006238CC">
        <w:rPr>
          <w:rStyle w:val="StyleUnderline"/>
        </w:rPr>
        <w:t>coordinates</w:t>
      </w:r>
      <w:r w:rsidRPr="006238CC">
        <w:rPr>
          <w:sz w:val="12"/>
        </w:rPr>
        <w:t xml:space="preserve">, but does not authorize, </w:t>
      </w:r>
      <w:r w:rsidRPr="006238CC">
        <w:rPr>
          <w:sz w:val="26"/>
          <w:szCs w:val="26"/>
        </w:rPr>
        <w:t>s</w:t>
      </w:r>
      <w:r w:rsidRPr="006238CC">
        <w:rPr>
          <w:rStyle w:val="StyleUnderline"/>
          <w:sz w:val="26"/>
          <w:szCs w:val="26"/>
        </w:rPr>
        <w:t>atellite</w:t>
      </w:r>
      <w:r w:rsidRPr="006238CC">
        <w:rPr>
          <w:rStyle w:val="StyleUnderline"/>
        </w:rPr>
        <w:t xml:space="preserve"> deployments and operations in geosynchronous orbits and manages radiofrequency spectrum assignments in other regions of space</w:t>
      </w:r>
      <w:r w:rsidRPr="006238CC">
        <w:rPr>
          <w:sz w:val="12"/>
        </w:rPr>
        <w:t xml:space="preserve"> to reduce interference between satellites. These coordination activities are underpinned by the ITU’s constitution, which reminds states “that radio frequencies and any associate orbits . . . are limited natural resources,” indicati</w:t>
      </w:r>
      <w:r w:rsidRPr="002401A3">
        <w:rPr>
          <w:sz w:val="12"/>
        </w:rPr>
        <w:t>ng a commons-based approach to governing the radiofrequency spectrum. However, the union’s processes are still adapting to new operational realities in low Earth orbit, and these rules were never designed to address issues like debris.</w:t>
      </w:r>
    </w:p>
    <w:p w14:paraId="63C01766" w14:textId="77777777" w:rsidR="00427724" w:rsidRPr="00DE7BA5" w:rsidRDefault="00427724" w:rsidP="00427724">
      <w:pPr>
        <w:pStyle w:val="Heading4"/>
      </w:pPr>
      <w:r w:rsidRPr="00DE7BA5">
        <w:lastRenderedPageBreak/>
        <w:t>Space resources must be distributed democratically—</w:t>
      </w:r>
      <w:r>
        <w:t xml:space="preserve">that’s normal means for a </w:t>
      </w:r>
      <w:proofErr w:type="gramStart"/>
      <w:r>
        <w:t>global commons</w:t>
      </w:r>
      <w:proofErr w:type="gramEnd"/>
      <w:r>
        <w:t xml:space="preserve"> and requires limiting private appropriation</w:t>
      </w:r>
      <w:r w:rsidRPr="00DE7BA5">
        <w:t>.</w:t>
      </w:r>
      <w:r>
        <w:t xml:space="preserve"> CP fails.</w:t>
      </w:r>
      <w:r w:rsidRPr="00DE7BA5">
        <w:t xml:space="preserve"> Levine 15</w:t>
      </w:r>
    </w:p>
    <w:p w14:paraId="5B4E8E87" w14:textId="77777777" w:rsidR="00427724" w:rsidRPr="002401A3" w:rsidRDefault="00427724" w:rsidP="00427724">
      <w:pPr>
        <w:rPr>
          <w:sz w:val="16"/>
        </w:rPr>
      </w:pPr>
      <w:r w:rsidRPr="002401A3">
        <w:rPr>
          <w:sz w:val="16"/>
        </w:rPr>
        <w:t xml:space="preserve">Nick Levine, MPhil candidate in history of science at the University of Cambridge, 3-21-2015, "Democratize the Universe," Jacobin, </w:t>
      </w:r>
      <w:hyperlink r:id="rId49" w:history="1">
        <w:r w:rsidRPr="002401A3">
          <w:rPr>
            <w:rStyle w:val="Hyperlink"/>
            <w:sz w:val="16"/>
          </w:rPr>
          <w:t>https://jacobinmag.com/2015/03/space-industry-extraction-levine</w:t>
        </w:r>
      </w:hyperlink>
    </w:p>
    <w:p w14:paraId="6FBEAF26" w14:textId="342F4954" w:rsidR="00427724" w:rsidRPr="008113D6" w:rsidRDefault="00427724" w:rsidP="008113D6">
      <w:pPr>
        <w:ind w:left="720"/>
        <w:rPr>
          <w:u w:val="single"/>
        </w:rPr>
      </w:pPr>
      <w:r w:rsidRPr="0039421B">
        <w:rPr>
          <w:rStyle w:val="StyleUnderline"/>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052F2A">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2401A3">
        <w:rPr>
          <w:bCs/>
          <w:sz w:val="14"/>
        </w:rPr>
        <w:t>celestial commons</w:t>
      </w:r>
      <w:proofErr w:type="gramEnd"/>
      <w:r w:rsidRPr="002401A3">
        <w:rPr>
          <w:bCs/>
          <w:sz w:val="14"/>
        </w:rPr>
        <w:t xml:space="preserve"> was a pillar of developing countries’ struggle to create a more equitable economic order. Starting in the 1960s, </w:t>
      </w:r>
      <w:r w:rsidRPr="002C5BC8">
        <w:rPr>
          <w:rStyle w:val="StyleUnderline"/>
        </w:rPr>
        <w:t>a coalition of underdeveloped nations, many recently decolonized,</w:t>
      </w:r>
      <w:r w:rsidRPr="002C5BC8">
        <w:rPr>
          <w:bCs/>
          <w:sz w:val="14"/>
        </w:rPr>
        <w:t xml:space="preserve"> asserted their strength in numbers in the United Nations by </w:t>
      </w:r>
      <w:r w:rsidRPr="002C5BC8">
        <w:rPr>
          <w:rStyle w:val="StyleUnderline"/>
        </w:rPr>
        <w:t>forming</w:t>
      </w:r>
      <w:r w:rsidRPr="002C5BC8">
        <w:rPr>
          <w:bCs/>
          <w:sz w:val="14"/>
        </w:rPr>
        <w:t xml:space="preserve"> a caucus known as </w:t>
      </w:r>
      <w:r w:rsidRPr="002C5BC8">
        <w:rPr>
          <w:rStyle w:val="StyleUnderline"/>
        </w:rPr>
        <w:t xml:space="preserve">the </w:t>
      </w:r>
      <w:r w:rsidRPr="008E5056">
        <w:rPr>
          <w:rStyle w:val="StyleUnderline"/>
          <w:highlight w:val="yellow"/>
        </w:rPr>
        <w:t>G</w:t>
      </w:r>
      <w:r w:rsidRPr="002C5BC8">
        <w:rPr>
          <w:rStyle w:val="StyleUnderline"/>
        </w:rPr>
        <w:t xml:space="preserve">roup of </w:t>
      </w:r>
      <w:r w:rsidRPr="008E5056">
        <w:rPr>
          <w:rStyle w:val="StyleUnderline"/>
          <w:highlight w:val="yellow"/>
        </w:rPr>
        <w:t>77</w:t>
      </w:r>
      <w:r w:rsidRPr="002C5BC8">
        <w:rPr>
          <w:bCs/>
          <w:sz w:val="14"/>
        </w:rPr>
        <w:t xml:space="preserve">. In the early 1970s, this bloc </w:t>
      </w:r>
      <w:r w:rsidRPr="008E5056">
        <w:rPr>
          <w:rStyle w:val="StyleUnderline"/>
          <w:highlight w:val="yellow"/>
        </w:rPr>
        <w:t>announced its intention to</w:t>
      </w:r>
      <w:r w:rsidRPr="008E5056">
        <w:rPr>
          <w:rStyle w:val="StyleUnderline"/>
        </w:rPr>
        <w:t xml:space="preserve"> establish a “new international economic order,” which found its expression</w:t>
      </w:r>
      <w:r w:rsidRPr="002C5BC8">
        <w:rPr>
          <w:rStyle w:val="StyleUnderline"/>
        </w:rPr>
        <w:t xml:space="preserve"> </w:t>
      </w:r>
      <w:r w:rsidRPr="009628B6">
        <w:rPr>
          <w:rStyle w:val="StyleUnderline"/>
          <w:highlight w:val="yellow"/>
        </w:rPr>
        <w:t>in a series of UN treaties governing</w:t>
      </w:r>
      <w:r w:rsidRPr="002C5BC8">
        <w:rPr>
          <w:rStyle w:val="StyleUnderline"/>
        </w:rPr>
        <w:t xml:space="preserve"> international regions, like </w:t>
      </w:r>
      <w:proofErr w:type="gramStart"/>
      <w:r w:rsidRPr="002C5BC8">
        <w:rPr>
          <w:rStyle w:val="StyleUnderline"/>
        </w:rPr>
        <w:t>sea beds</w:t>
      </w:r>
      <w:proofErr w:type="gramEnd"/>
      <w:r w:rsidRPr="002C5BC8">
        <w:rPr>
          <w:rStyle w:val="StyleUnderline"/>
        </w:rPr>
        <w:t xml:space="preserve"> and </w:t>
      </w:r>
      <w:r w:rsidRPr="009628B6">
        <w:rPr>
          <w:rStyle w:val="StyleUnderline"/>
          <w:highlight w:val="yellow"/>
        </w:rPr>
        <w:t>outer space,</w:t>
      </w:r>
      <w:r w:rsidRPr="002C5BC8">
        <w:rPr>
          <w:rStyle w:val="StyleUnderline"/>
        </w:rPr>
        <w:t xml:space="preserve"> that they hoped would </w:t>
      </w:r>
      <w:r w:rsidRPr="008E5056">
        <w:rPr>
          <w:rStyle w:val="StyleUnderline"/>
          <w:highlight w:val="yellow"/>
        </w:rPr>
        <w:t>spread</w:t>
      </w:r>
      <w:r w:rsidRPr="002C5BC8">
        <w:rPr>
          <w:rStyle w:val="StyleUnderline"/>
        </w:rPr>
        <w:t xml:space="preserve"> the </w:t>
      </w:r>
      <w:r w:rsidRPr="008E5056">
        <w:rPr>
          <w:rStyle w:val="StyleUnderline"/>
          <w:highlight w:val="yellow"/>
        </w:rPr>
        <w:t>economic benefits of the commons more equitably</w:t>
      </w:r>
      <w:r w:rsidRPr="002C5BC8">
        <w:rPr>
          <w:rStyle w:val="StyleUnderline"/>
        </w:rPr>
        <w:t>, with special attention to less developed nations.</w:t>
      </w:r>
      <w:r w:rsidRPr="002C5BC8">
        <w:rPr>
          <w:bCs/>
          <w:sz w:val="14"/>
        </w:rPr>
        <w:t xml:space="preserve"> For these countries — as well as for the nervous US business interests that opposed them — their plan to “socialize the moon,” as some put it at the time, was the first step toward a more egalitarian distribution of wealth and power</w:t>
      </w:r>
      <w:r w:rsidRPr="002401A3">
        <w:rPr>
          <w:bCs/>
          <w:sz w:val="14"/>
        </w:rPr>
        <w:t xml:space="preserve">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39421B">
        <w:rPr>
          <w:rStyle w:val="StyleUnderline"/>
        </w:rPr>
        <w:t>What’s at stake is</w:t>
      </w:r>
      <w:r w:rsidRPr="0039421B">
        <w:rPr>
          <w:bCs/>
          <w:sz w:val="14"/>
        </w:rPr>
        <w:t xml:space="preserve"> not just the “stature of man,” as Hannah Arendt put it, </w:t>
      </w:r>
      <w:r w:rsidRPr="0039421B">
        <w:rPr>
          <w:rStyle w:val="StyleUnderline"/>
        </w:rPr>
        <w:t xml:space="preserve">but a political-economic struggle over the future of the celestial commons, which could result in a dramatic intensification of inequality — or a small step for humankind toward a more egalitarian </w:t>
      </w:r>
      <w:proofErr w:type="gramStart"/>
      <w:r w:rsidRPr="0039421B">
        <w:rPr>
          <w:rStyle w:val="StyleUnderline"/>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w:t>
      </w:r>
      <w:r w:rsidRPr="002401A3">
        <w:rPr>
          <w:rStyle w:val="StyleUnderline"/>
        </w:rPr>
        <w:lastRenderedPageBreak/>
        <w:t>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confrontation over the future of the vast celestial commons. The democratic possibilities of such a struggle have been recognized </w:t>
      </w:r>
      <w:proofErr w:type="gramStart"/>
      <w:r w:rsidRPr="002401A3">
        <w:rPr>
          <w:bCs/>
          <w:sz w:val="14"/>
        </w:rPr>
        <w:t>before:</w:t>
      </w:r>
      <w:proofErr w:type="gramEnd"/>
      <w:r w:rsidRPr="002401A3">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w:t>
      </w:r>
      <w:r w:rsidRPr="007D4790">
        <w:rPr>
          <w:bCs/>
          <w:sz w:val="14"/>
        </w:rPr>
        <w:t xml:space="preserve">Future One of the </w:t>
      </w:r>
      <w:r w:rsidRPr="007D4790">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w:t>
      </w:r>
      <w:r w:rsidRPr="002401A3">
        <w:rPr>
          <w:rStyle w:val="StyleUnderline"/>
        </w:rPr>
        <w:t xml:space="preserve">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052F2A">
        <w:rPr>
          <w:rStyle w:val="StyleUnderline"/>
          <w:highlight w:val="yellow"/>
        </w:rPr>
        <w:t>As an alternative to the laissez-faire approach</w:t>
      </w:r>
      <w:r w:rsidRPr="002C5BC8">
        <w:rPr>
          <w:rStyle w:val="StyleUnderline"/>
        </w:rPr>
        <w:t xml:space="preserve"> advocated by many private interests</w:t>
      </w:r>
      <w:r w:rsidRPr="00052F2A">
        <w:rPr>
          <w:rStyle w:val="StyleUnderline"/>
          <w:highlight w:val="yellow"/>
        </w:rPr>
        <w:t xml:space="preserve">, </w:t>
      </w:r>
      <w:r w:rsidRPr="002C5BC8">
        <w:rPr>
          <w:rStyle w:val="StyleUnderline"/>
        </w:rPr>
        <w:t xml:space="preserve">the </w:t>
      </w:r>
      <w:r w:rsidRPr="00052F2A">
        <w:rPr>
          <w:rStyle w:val="StyleUnderline"/>
          <w:highlight w:val="yellow"/>
        </w:rPr>
        <w:t xml:space="preserve">“common heritage” </w:t>
      </w:r>
      <w:r w:rsidRPr="002C5BC8">
        <w:rPr>
          <w:rStyle w:val="StyleUnderline"/>
        </w:rPr>
        <w:t xml:space="preserve">principle also </w:t>
      </w:r>
      <w:r w:rsidRPr="00052F2A">
        <w:rPr>
          <w:rStyle w:val="StyleUnderline"/>
          <w:highlight w:val="yellow"/>
        </w:rPr>
        <w:t>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2401A3">
        <w:rPr>
          <w:bCs/>
          <w:sz w:val="14"/>
        </w:rPr>
        <w:t>a number of</w:t>
      </w:r>
      <w:proofErr w:type="gramEnd"/>
      <w:r w:rsidRPr="002401A3">
        <w:rPr>
          <w:bCs/>
          <w:sz w:val="14"/>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w:t>
      </w:r>
      <w:r w:rsidRPr="002401A3">
        <w:rPr>
          <w:bCs/>
          <w:sz w:val="14"/>
        </w:rPr>
        <w:lastRenderedPageBreak/>
        <w:t xml:space="preserve">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2401A3">
        <w:rPr>
          <w:bCs/>
          <w:sz w:val="14"/>
        </w:rPr>
        <w:t>have to</w:t>
      </w:r>
      <w:proofErr w:type="gramEnd"/>
      <w:r w:rsidRPr="002401A3">
        <w:rPr>
          <w:bCs/>
          <w:sz w:val="14"/>
        </w:rPr>
        <w:t xml:space="preserve"> be ironed out. And </w:t>
      </w:r>
      <w:proofErr w:type="gramStart"/>
      <w:r w:rsidRPr="002401A3">
        <w:rPr>
          <w:bCs/>
          <w:sz w:val="14"/>
        </w:rPr>
        <w:t>so</w:t>
      </w:r>
      <w:proofErr w:type="gramEnd"/>
      <w:r w:rsidRPr="002401A3">
        <w:rPr>
          <w:bCs/>
          <w:sz w:val="14"/>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w:t>
      </w:r>
      <w:proofErr w:type="gramStart"/>
      <w:r w:rsidRPr="002401A3">
        <w:rPr>
          <w:rStyle w:val="StyleUnderline"/>
        </w:rPr>
        <w:t>celestial commons</w:t>
      </w:r>
      <w:proofErr w:type="gramEnd"/>
      <w:r w:rsidRPr="002401A3">
        <w:rPr>
          <w:rStyle w:val="StyleUnderline"/>
        </w:rPr>
        <w:t xml:space="preserve"> </w:t>
      </w:r>
      <w:r w:rsidRPr="002401A3">
        <w:rPr>
          <w:rStyle w:val="StyleUnderline"/>
        </w:rPr>
        <w:lastRenderedPageBreak/>
        <w:t xml:space="preserve">presents an opportunity to fight for a more democratic political economy. </w:t>
      </w:r>
      <w:r w:rsidRPr="002401A3">
        <w:rPr>
          <w:bCs/>
          <w:sz w:val="14"/>
        </w:rPr>
        <w:t>Sharing the benefits of the celestial commons is key to expanding democracy to a galactic scale</w:t>
      </w:r>
      <w:r w:rsidRPr="002C5BC8">
        <w:rPr>
          <w:bCs/>
          <w:sz w:val="14"/>
        </w:rPr>
        <w:t xml:space="preserve">. </w:t>
      </w:r>
      <w:r w:rsidRPr="002C5BC8">
        <w:rPr>
          <w:rStyle w:val="StyleUnderline"/>
          <w:highlight w:val="yellow"/>
        </w:rPr>
        <w:t>One</w:t>
      </w:r>
      <w:r w:rsidRPr="002C5BC8">
        <w:rPr>
          <w:rStyle w:val="StyleUnderline"/>
        </w:rPr>
        <w:t xml:space="preserve"> time-tested </w:t>
      </w:r>
      <w:r w:rsidRPr="002C5BC8">
        <w:rPr>
          <w:rStyle w:val="StyleUnderline"/>
          <w:highlight w:val="yellow"/>
        </w:rPr>
        <w:t>means</w:t>
      </w:r>
      <w:r w:rsidRPr="002C5BC8">
        <w:rPr>
          <w:rStyle w:val="StyleUnderline"/>
        </w:rPr>
        <w:t xml:space="preserve"> of distributing the benefits of natural-resource extraction universally </w:t>
      </w:r>
      <w:r w:rsidRPr="002C5BC8">
        <w:rPr>
          <w:rStyle w:val="StyleUnderline"/>
          <w:highlight w:val="yellow"/>
        </w:rPr>
        <w:t>is</w:t>
      </w:r>
      <w:r w:rsidRPr="002C5BC8">
        <w:rPr>
          <w:rStyle w:val="StyleUnderline"/>
        </w:rPr>
        <w:t xml:space="preserve"> </w:t>
      </w:r>
      <w:r w:rsidRPr="00052F2A">
        <w:rPr>
          <w:rStyle w:val="StyleUnderline"/>
          <w:highlight w:val="yellow"/>
        </w:rPr>
        <w:t xml:space="preserve">the sovereign wealth </w:t>
      </w:r>
      <w:r w:rsidRPr="002C5BC8">
        <w:rPr>
          <w:rStyle w:val="StyleUnderline"/>
          <w:highlight w:val="yellow"/>
        </w:rPr>
        <w:t>fund</w:t>
      </w:r>
      <w:r w:rsidRPr="002401A3">
        <w:rPr>
          <w:rStyle w:val="StyleUnderline"/>
        </w:rPr>
        <w:t xml:space="preserve">, which Alaska uses to deliver oil revenue to its </w:t>
      </w:r>
      <w:r w:rsidRPr="00916B07">
        <w:rPr>
          <w:rStyle w:val="StyleUnderline"/>
        </w:rPr>
        <w:t xml:space="preserve">residents. </w:t>
      </w:r>
      <w:r w:rsidRPr="00427724">
        <w:rPr>
          <w:rStyle w:val="StyleUnderline"/>
          <w:highlight w:val="yellow"/>
        </w:rPr>
        <w:t xml:space="preserve">As an </w:t>
      </w:r>
      <w:proofErr w:type="gramStart"/>
      <w:r w:rsidRPr="00427724">
        <w:rPr>
          <w:rStyle w:val="StyleUnderline"/>
          <w:highlight w:val="yellow"/>
        </w:rPr>
        <w:t>international commons</w:t>
      </w:r>
      <w:proofErr w:type="gramEnd"/>
      <w:r w:rsidRPr="00427724">
        <w:rPr>
          <w:rStyle w:val="StyleUnderline"/>
          <w:highlight w:val="yellow"/>
        </w:rPr>
        <w:t>, outer space offers an opportunity to experiment with</w:t>
      </w:r>
      <w:r w:rsidRPr="00916B07">
        <w:rPr>
          <w:rStyle w:val="StyleUnderline"/>
        </w:rPr>
        <w:t xml:space="preserve"> such </w:t>
      </w:r>
      <w:r w:rsidRPr="00427724">
        <w:rPr>
          <w:rStyle w:val="StyleUnderline"/>
          <w:highlight w:val="yellow"/>
        </w:rPr>
        <w:t>redistributive mechanisms beyond the traditional confines of the nation-state.</w:t>
      </w:r>
      <w:r w:rsidRPr="002401A3">
        <w:rPr>
          <w:rStyle w:val="StyleUnderline"/>
        </w:rPr>
        <w:t xml:space="preserve">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6258BE"/>
    <w:multiLevelType w:val="hybridMultilevel"/>
    <w:tmpl w:val="27309F32"/>
    <w:lvl w:ilvl="0" w:tplc="53E26F82">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4528193">
    <w:abstractNumId w:val="10"/>
  </w:num>
  <w:num w:numId="2" w16cid:durableId="1337340435">
    <w:abstractNumId w:val="8"/>
  </w:num>
  <w:num w:numId="3" w16cid:durableId="906918180">
    <w:abstractNumId w:val="7"/>
  </w:num>
  <w:num w:numId="4" w16cid:durableId="678850092">
    <w:abstractNumId w:val="6"/>
  </w:num>
  <w:num w:numId="5" w16cid:durableId="1885561655">
    <w:abstractNumId w:val="5"/>
  </w:num>
  <w:num w:numId="6" w16cid:durableId="500584305">
    <w:abstractNumId w:val="9"/>
  </w:num>
  <w:num w:numId="7" w16cid:durableId="283581340">
    <w:abstractNumId w:val="4"/>
  </w:num>
  <w:num w:numId="8" w16cid:durableId="908006220">
    <w:abstractNumId w:val="3"/>
  </w:num>
  <w:num w:numId="9" w16cid:durableId="1294362948">
    <w:abstractNumId w:val="2"/>
  </w:num>
  <w:num w:numId="10" w16cid:durableId="1116365828">
    <w:abstractNumId w:val="1"/>
  </w:num>
  <w:num w:numId="11" w16cid:durableId="1479230280">
    <w:abstractNumId w:val="0"/>
  </w:num>
  <w:num w:numId="12" w16cid:durableId="985738347">
    <w:abstractNumId w:val="14"/>
  </w:num>
  <w:num w:numId="13" w16cid:durableId="1161310105">
    <w:abstractNumId w:val="15"/>
  </w:num>
  <w:num w:numId="14" w16cid:durableId="1561288206">
    <w:abstractNumId w:val="13"/>
  </w:num>
  <w:num w:numId="15" w16cid:durableId="273950928">
    <w:abstractNumId w:val="12"/>
  </w:num>
  <w:num w:numId="16" w16cid:durableId="21211428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475F"/>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D72E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C08"/>
    <w:rsid w:val="002343FE"/>
    <w:rsid w:val="00235F7B"/>
    <w:rsid w:val="002406FF"/>
    <w:rsid w:val="00242420"/>
    <w:rsid w:val="002502CF"/>
    <w:rsid w:val="002526EC"/>
    <w:rsid w:val="00267EBB"/>
    <w:rsid w:val="0027023B"/>
    <w:rsid w:val="00271A6C"/>
    <w:rsid w:val="00272F3F"/>
    <w:rsid w:val="00274EDB"/>
    <w:rsid w:val="0027729E"/>
    <w:rsid w:val="002843B2"/>
    <w:rsid w:val="00284ED6"/>
    <w:rsid w:val="00290C5A"/>
    <w:rsid w:val="00290C92"/>
    <w:rsid w:val="0029647A"/>
    <w:rsid w:val="00296504"/>
    <w:rsid w:val="002B5511"/>
    <w:rsid w:val="002B7ACF"/>
    <w:rsid w:val="002C5BC8"/>
    <w:rsid w:val="002D5F3E"/>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0E67"/>
    <w:rsid w:val="0038225D"/>
    <w:rsid w:val="00383071"/>
    <w:rsid w:val="00383B19"/>
    <w:rsid w:val="00384CBC"/>
    <w:rsid w:val="003933F9"/>
    <w:rsid w:val="0039421B"/>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724"/>
    <w:rsid w:val="004348DC"/>
    <w:rsid w:val="00434921"/>
    <w:rsid w:val="00437AC5"/>
    <w:rsid w:val="00441BF7"/>
    <w:rsid w:val="00442018"/>
    <w:rsid w:val="00446567"/>
    <w:rsid w:val="00447B10"/>
    <w:rsid w:val="00452EE4"/>
    <w:rsid w:val="00452F0B"/>
    <w:rsid w:val="004536D6"/>
    <w:rsid w:val="00457224"/>
    <w:rsid w:val="004573D1"/>
    <w:rsid w:val="0047482C"/>
    <w:rsid w:val="00475436"/>
    <w:rsid w:val="0048047E"/>
    <w:rsid w:val="00482AF9"/>
    <w:rsid w:val="00486885"/>
    <w:rsid w:val="00496BB2"/>
    <w:rsid w:val="004B37B4"/>
    <w:rsid w:val="004B5A5E"/>
    <w:rsid w:val="004B72B4"/>
    <w:rsid w:val="004C0314"/>
    <w:rsid w:val="004C0D3D"/>
    <w:rsid w:val="004C213E"/>
    <w:rsid w:val="004C2B51"/>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3E"/>
    <w:rsid w:val="005A1E40"/>
    <w:rsid w:val="005A441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8CC"/>
    <w:rsid w:val="00626A15"/>
    <w:rsid w:val="006379E9"/>
    <w:rsid w:val="00640B3A"/>
    <w:rsid w:val="006438CB"/>
    <w:rsid w:val="006529B9"/>
    <w:rsid w:val="00654695"/>
    <w:rsid w:val="0065500A"/>
    <w:rsid w:val="00655217"/>
    <w:rsid w:val="0065727C"/>
    <w:rsid w:val="006739FD"/>
    <w:rsid w:val="00674A78"/>
    <w:rsid w:val="0067574D"/>
    <w:rsid w:val="00683CA5"/>
    <w:rsid w:val="00696A16"/>
    <w:rsid w:val="006A4840"/>
    <w:rsid w:val="006A52A0"/>
    <w:rsid w:val="006A7E1D"/>
    <w:rsid w:val="006C3A56"/>
    <w:rsid w:val="006D13F4"/>
    <w:rsid w:val="006D6AED"/>
    <w:rsid w:val="006E6D0B"/>
    <w:rsid w:val="006F126E"/>
    <w:rsid w:val="006F32C9"/>
    <w:rsid w:val="006F3834"/>
    <w:rsid w:val="006F5693"/>
    <w:rsid w:val="006F5D4C"/>
    <w:rsid w:val="0070001E"/>
    <w:rsid w:val="00717B01"/>
    <w:rsid w:val="007227D9"/>
    <w:rsid w:val="0072491F"/>
    <w:rsid w:val="00725598"/>
    <w:rsid w:val="007374A1"/>
    <w:rsid w:val="00742507"/>
    <w:rsid w:val="00752712"/>
    <w:rsid w:val="00753A84"/>
    <w:rsid w:val="00760F98"/>
    <w:rsid w:val="007611F5"/>
    <w:rsid w:val="007619E4"/>
    <w:rsid w:val="00761E75"/>
    <w:rsid w:val="0076495E"/>
    <w:rsid w:val="00765FC8"/>
    <w:rsid w:val="00775694"/>
    <w:rsid w:val="007800BB"/>
    <w:rsid w:val="0079319E"/>
    <w:rsid w:val="00793F46"/>
    <w:rsid w:val="007A1325"/>
    <w:rsid w:val="007A1A18"/>
    <w:rsid w:val="007A3BAF"/>
    <w:rsid w:val="007B53D8"/>
    <w:rsid w:val="007C22C5"/>
    <w:rsid w:val="007C57E1"/>
    <w:rsid w:val="007C5811"/>
    <w:rsid w:val="007D22A4"/>
    <w:rsid w:val="007D2DF5"/>
    <w:rsid w:val="007D451A"/>
    <w:rsid w:val="007D4790"/>
    <w:rsid w:val="007D5E3E"/>
    <w:rsid w:val="007D7596"/>
    <w:rsid w:val="007E0F16"/>
    <w:rsid w:val="007E242C"/>
    <w:rsid w:val="007E2ACD"/>
    <w:rsid w:val="007E6631"/>
    <w:rsid w:val="007F4CEB"/>
    <w:rsid w:val="00803A12"/>
    <w:rsid w:val="00805417"/>
    <w:rsid w:val="008113D6"/>
    <w:rsid w:val="008171E8"/>
    <w:rsid w:val="008266F9"/>
    <w:rsid w:val="008267E2"/>
    <w:rsid w:val="00826A9B"/>
    <w:rsid w:val="00834842"/>
    <w:rsid w:val="0084044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589"/>
    <w:rsid w:val="008C0FA2"/>
    <w:rsid w:val="008C2342"/>
    <w:rsid w:val="008C77B6"/>
    <w:rsid w:val="008D1B91"/>
    <w:rsid w:val="008D724A"/>
    <w:rsid w:val="008E5056"/>
    <w:rsid w:val="008E7A3E"/>
    <w:rsid w:val="008F41FD"/>
    <w:rsid w:val="008F4479"/>
    <w:rsid w:val="008F4BA0"/>
    <w:rsid w:val="00901726"/>
    <w:rsid w:val="00902E09"/>
    <w:rsid w:val="00916B07"/>
    <w:rsid w:val="00920E6A"/>
    <w:rsid w:val="00931816"/>
    <w:rsid w:val="00932C71"/>
    <w:rsid w:val="009509D5"/>
    <w:rsid w:val="009538F5"/>
    <w:rsid w:val="00957187"/>
    <w:rsid w:val="00960255"/>
    <w:rsid w:val="009603E1"/>
    <w:rsid w:val="00961C9D"/>
    <w:rsid w:val="009628B6"/>
    <w:rsid w:val="00963065"/>
    <w:rsid w:val="0097151F"/>
    <w:rsid w:val="00973777"/>
    <w:rsid w:val="00976E78"/>
    <w:rsid w:val="009775C0"/>
    <w:rsid w:val="00981F23"/>
    <w:rsid w:val="00983ADC"/>
    <w:rsid w:val="00986E8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2514"/>
    <w:rsid w:val="00A431C6"/>
    <w:rsid w:val="00A54315"/>
    <w:rsid w:val="00A60EAC"/>
    <w:rsid w:val="00A60FBC"/>
    <w:rsid w:val="00A65C0B"/>
    <w:rsid w:val="00A776BA"/>
    <w:rsid w:val="00A81FD2"/>
    <w:rsid w:val="00A8441A"/>
    <w:rsid w:val="00A8674A"/>
    <w:rsid w:val="00A87D9D"/>
    <w:rsid w:val="00A90430"/>
    <w:rsid w:val="00A9577A"/>
    <w:rsid w:val="00A96E24"/>
    <w:rsid w:val="00AA6F6E"/>
    <w:rsid w:val="00AB122B"/>
    <w:rsid w:val="00AB21B0"/>
    <w:rsid w:val="00AB48D3"/>
    <w:rsid w:val="00AE0243"/>
    <w:rsid w:val="00AE1BAD"/>
    <w:rsid w:val="00AE2124"/>
    <w:rsid w:val="00AE24BC"/>
    <w:rsid w:val="00AE3E3F"/>
    <w:rsid w:val="00AE466C"/>
    <w:rsid w:val="00AF2516"/>
    <w:rsid w:val="00AF4760"/>
    <w:rsid w:val="00AF55D4"/>
    <w:rsid w:val="00B0505F"/>
    <w:rsid w:val="00B05C2D"/>
    <w:rsid w:val="00B12933"/>
    <w:rsid w:val="00B12B88"/>
    <w:rsid w:val="00B137E0"/>
    <w:rsid w:val="00B13BC8"/>
    <w:rsid w:val="00B24662"/>
    <w:rsid w:val="00B3569C"/>
    <w:rsid w:val="00B43676"/>
    <w:rsid w:val="00B5411B"/>
    <w:rsid w:val="00B5602D"/>
    <w:rsid w:val="00B561AC"/>
    <w:rsid w:val="00B60125"/>
    <w:rsid w:val="00B6656B"/>
    <w:rsid w:val="00B71625"/>
    <w:rsid w:val="00B7249F"/>
    <w:rsid w:val="00B75C54"/>
    <w:rsid w:val="00B8710E"/>
    <w:rsid w:val="00B92A93"/>
    <w:rsid w:val="00BA17A8"/>
    <w:rsid w:val="00BA3C33"/>
    <w:rsid w:val="00BB0878"/>
    <w:rsid w:val="00BB1879"/>
    <w:rsid w:val="00BB4644"/>
    <w:rsid w:val="00BC0ABE"/>
    <w:rsid w:val="00BC30DB"/>
    <w:rsid w:val="00BC64FF"/>
    <w:rsid w:val="00BC7C37"/>
    <w:rsid w:val="00BD2244"/>
    <w:rsid w:val="00BD58C7"/>
    <w:rsid w:val="00BE6472"/>
    <w:rsid w:val="00BF29B8"/>
    <w:rsid w:val="00BF46EA"/>
    <w:rsid w:val="00C03D8A"/>
    <w:rsid w:val="00C07769"/>
    <w:rsid w:val="00C07D05"/>
    <w:rsid w:val="00C10856"/>
    <w:rsid w:val="00C203FA"/>
    <w:rsid w:val="00C244F5"/>
    <w:rsid w:val="00C302E7"/>
    <w:rsid w:val="00C3164F"/>
    <w:rsid w:val="00C31B5E"/>
    <w:rsid w:val="00C34D3E"/>
    <w:rsid w:val="00C35B37"/>
    <w:rsid w:val="00C3747A"/>
    <w:rsid w:val="00C37F29"/>
    <w:rsid w:val="00C56DCC"/>
    <w:rsid w:val="00C57075"/>
    <w:rsid w:val="00C72AFE"/>
    <w:rsid w:val="00C81619"/>
    <w:rsid w:val="00CA013C"/>
    <w:rsid w:val="00CA27DA"/>
    <w:rsid w:val="00CA6D6D"/>
    <w:rsid w:val="00CC7A4E"/>
    <w:rsid w:val="00CD1359"/>
    <w:rsid w:val="00CD4C83"/>
    <w:rsid w:val="00CE0EDB"/>
    <w:rsid w:val="00CF17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D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A5"/>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997"/>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134"/>
    <w:rsid w:val="00FE1B01"/>
    <w:rsid w:val="00FE5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47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47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47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D47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D47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47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790"/>
  </w:style>
  <w:style w:type="character" w:customStyle="1" w:styleId="Heading1Char">
    <w:name w:val="Heading 1 Char"/>
    <w:aliases w:val="Pocket Char"/>
    <w:basedOn w:val="DefaultParagraphFont"/>
    <w:link w:val="Heading1"/>
    <w:uiPriority w:val="9"/>
    <w:rsid w:val="007D47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479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D47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D47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479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D479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D47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479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D4790"/>
    <w:rPr>
      <w:color w:val="auto"/>
      <w:u w:val="none"/>
    </w:rPr>
  </w:style>
  <w:style w:type="paragraph" w:styleId="DocumentMap">
    <w:name w:val="Document Map"/>
    <w:basedOn w:val="Normal"/>
    <w:link w:val="DocumentMapChar"/>
    <w:uiPriority w:val="99"/>
    <w:semiHidden/>
    <w:unhideWhenUsed/>
    <w:rsid w:val="007D47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4790"/>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E7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98423">
      <w:bodyDiv w:val="1"/>
      <w:marLeft w:val="0"/>
      <w:marRight w:val="0"/>
      <w:marTop w:val="0"/>
      <w:marBottom w:val="0"/>
      <w:divBdr>
        <w:top w:val="none" w:sz="0" w:space="0" w:color="auto"/>
        <w:left w:val="none" w:sz="0" w:space="0" w:color="auto"/>
        <w:bottom w:val="none" w:sz="0" w:space="0" w:color="auto"/>
        <w:right w:val="none" w:sz="0" w:space="0" w:color="auto"/>
      </w:divBdr>
    </w:div>
    <w:div w:id="1996176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allthingsnuclear.org/lgrego/preventing-space-war"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hyperlink" Target="https://jacobinmag.com/2015/03/space-industry-extraction-levin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advance-lexis-com.ezp-prod1.hul.harvard.edu/api/document?collection=analytical-materials&amp;id=urn:contentItem:50MP-12V0-00CT-T042-00000-00&amp;context=1516831"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360</TotalTime>
  <Pages>33</Pages>
  <Words>23309</Words>
  <Characters>132867</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63</cp:revision>
  <dcterms:created xsi:type="dcterms:W3CDTF">2021-12-17T18:44:00Z</dcterms:created>
  <dcterms:modified xsi:type="dcterms:W3CDTF">2022-04-23T13:43:00Z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