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A06EC" w14:textId="77777777" w:rsidR="00073648" w:rsidRDefault="00073648" w:rsidP="00073648">
      <w:pPr>
        <w:pStyle w:val="Heading3"/>
      </w:pPr>
      <w:r>
        <w:t>FW</w:t>
      </w:r>
    </w:p>
    <w:p w14:paraId="26F85085" w14:textId="77777777" w:rsidR="00073648" w:rsidRPr="004252DD" w:rsidRDefault="00073648" w:rsidP="00073648">
      <w:pPr>
        <w:pStyle w:val="Heading4"/>
        <w:rPr>
          <w:rFonts w:cs="Calibri"/>
        </w:rPr>
      </w:pPr>
      <w:r w:rsidRPr="00FD4BB7">
        <w:rPr>
          <w:rFonts w:eastAsia="Calibri" w:cs="Calibri"/>
        </w:rPr>
        <w:t>The standard is consistency with utilitarianism</w:t>
      </w:r>
    </w:p>
    <w:p w14:paraId="1F35CE6B" w14:textId="77777777" w:rsidR="00073648" w:rsidRPr="00FD4BB7" w:rsidRDefault="00073648" w:rsidP="00073648">
      <w:pPr>
        <w:pStyle w:val="Heading4"/>
        <w:rPr>
          <w:rFonts w:cs="Calibri"/>
        </w:rPr>
      </w:pPr>
      <w:r>
        <w:rPr>
          <w:rFonts w:eastAsia="Calibri" w:cs="Calibri"/>
        </w:rPr>
        <w:t>1</w:t>
      </w:r>
      <w:r w:rsidRPr="00FD4BB7">
        <w:rPr>
          <w:rFonts w:eastAsia="Calibri" w:cs="Calibri"/>
        </w:rPr>
        <w:t xml:space="preserve">] Actor specificity – Util is the only moral system available to policymakers. </w:t>
      </w:r>
      <w:r>
        <w:rPr>
          <w:rFonts w:eastAsia="Calibri" w:cs="Calibri"/>
        </w:rPr>
        <w:t xml:space="preserve">Even if </w:t>
      </w:r>
      <w:r w:rsidRPr="00FD4BB7">
        <w:rPr>
          <w:rFonts w:eastAsia="Calibri" w:cs="Calibri"/>
        </w:rPr>
        <w:t>the government uses Kant right now doesn’t mean they should. Goodin 95</w:t>
      </w:r>
    </w:p>
    <w:p w14:paraId="6E3C9903" w14:textId="77777777" w:rsidR="00073648" w:rsidRPr="00FD4BB7" w:rsidRDefault="00073648" w:rsidP="00073648">
      <w:pPr>
        <w:spacing w:line="240" w:lineRule="exact"/>
      </w:pPr>
      <w:r w:rsidRPr="00FD4BB7">
        <w:rPr>
          <w:rFonts w:eastAsia="Calibri"/>
          <w:sz w:val="16"/>
          <w:szCs w:val="16"/>
        </w:rPr>
        <w:t xml:space="preserve">Robert E. </w:t>
      </w:r>
      <w:r w:rsidRPr="00FD4BB7">
        <w:rPr>
          <w:rFonts w:eastAsia="Calibri"/>
          <w:u w:val="single"/>
        </w:rPr>
        <w:t>Goodin 95</w:t>
      </w:r>
      <w:r w:rsidRPr="00FD4BB7">
        <w:rPr>
          <w:rFonts w:eastAsia="Calibri"/>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25C7067F" w14:textId="77777777" w:rsidR="00073648" w:rsidRPr="00FD4BB7" w:rsidRDefault="00073648" w:rsidP="00073648">
      <w:pPr>
        <w:spacing w:line="240" w:lineRule="exact"/>
      </w:pPr>
      <w:r w:rsidRPr="00FD4BB7">
        <w:rPr>
          <w:rFonts w:eastAsia="Calibri"/>
          <w:highlight w:val="green"/>
          <w:u w:val="single"/>
        </w:rPr>
        <w:t>Consider</w:t>
      </w:r>
      <w:r w:rsidRPr="00FD4BB7">
        <w:rPr>
          <w:rFonts w:eastAsia="Calibri"/>
          <w:u w:val="single"/>
        </w:rPr>
        <w:t xml:space="preserve">, first, the argument from </w:t>
      </w:r>
      <w:r w:rsidRPr="00FD4BB7">
        <w:rPr>
          <w:rFonts w:eastAsia="Calibri"/>
          <w:highlight w:val="green"/>
          <w:u w:val="single"/>
        </w:rPr>
        <w:t>necessity. Public officials are obliged to make their choices under uncertainty</w:t>
      </w:r>
      <w:r w:rsidRPr="00FD4BB7">
        <w:rPr>
          <w:rFonts w:eastAsia="Calibri"/>
          <w:u w:val="single"/>
        </w:rPr>
        <w:t>, and uncertainty of a very special sort at that</w:t>
      </w:r>
      <w:r w:rsidRPr="00FD4BB7">
        <w:rPr>
          <w:rFonts w:eastAsia="Calibri"/>
          <w:sz w:val="16"/>
          <w:szCs w:val="16"/>
        </w:rPr>
        <w:t xml:space="preserve">. All choices - public and private alike - are made under some degree of uncertainty, of course. </w:t>
      </w:r>
      <w:r w:rsidRPr="00FD4BB7">
        <w:rPr>
          <w:rFonts w:eastAsia="Calibri"/>
          <w:u w:val="single"/>
        </w:rPr>
        <w:t xml:space="preserve">But in the nature of things, </w:t>
      </w:r>
      <w:r w:rsidRPr="00FD4BB7">
        <w:rPr>
          <w:rFonts w:eastAsia="Calibri"/>
          <w:highlight w:val="green"/>
          <w:u w:val="single"/>
        </w:rPr>
        <w:t>private individuals</w:t>
      </w:r>
      <w:r w:rsidRPr="00FD4BB7">
        <w:rPr>
          <w:rFonts w:eastAsia="Calibri"/>
          <w:u w:val="single"/>
        </w:rPr>
        <w:t xml:space="preserve"> will usually </w:t>
      </w:r>
      <w:r w:rsidRPr="00FD4BB7">
        <w:rPr>
          <w:rFonts w:eastAsia="Calibri"/>
          <w:highlight w:val="green"/>
          <w:u w:val="single"/>
        </w:rPr>
        <w:t>have more complete information on</w:t>
      </w:r>
      <w:r w:rsidRPr="00FD4BB7">
        <w:rPr>
          <w:rFonts w:eastAsia="Calibri"/>
          <w:u w:val="single"/>
        </w:rPr>
        <w:t xml:space="preserve"> the peculiarities of </w:t>
      </w:r>
      <w:r w:rsidRPr="00FD4BB7">
        <w:rPr>
          <w:rFonts w:eastAsia="Calibri"/>
          <w:highlight w:val="green"/>
          <w:u w:val="single"/>
        </w:rPr>
        <w:t>their own circumstances</w:t>
      </w:r>
      <w:r w:rsidRPr="00FD4BB7">
        <w:rPr>
          <w:rFonts w:eastAsia="Calibri"/>
          <w:sz w:val="16"/>
          <w:szCs w:val="16"/>
        </w:rPr>
        <w:t xml:space="preserve"> and on the ramifications that alternative possible choices might have for them. </w:t>
      </w:r>
      <w:r w:rsidRPr="00FD4BB7">
        <w:rPr>
          <w:rFonts w:eastAsia="Calibri"/>
          <w:highlight w:val="green"/>
          <w:u w:val="single"/>
        </w:rPr>
        <w:t>Public officials</w:t>
      </w:r>
      <w:r w:rsidRPr="00FD4BB7">
        <w:rPr>
          <w:rFonts w:eastAsia="Calibri"/>
          <w:u w:val="single"/>
        </w:rPr>
        <w:t xml:space="preserve">, in contrast, </w:t>
      </w:r>
      <w:r w:rsidRPr="00FD4BB7">
        <w:rPr>
          <w:rFonts w:eastAsia="Calibri"/>
          <w:highlight w:val="green"/>
          <w:u w:val="single"/>
        </w:rPr>
        <w:t>are</w:t>
      </w:r>
      <w:r w:rsidRPr="00FD4BB7">
        <w:rPr>
          <w:rFonts w:eastAsia="Calibri"/>
          <w:u w:val="single"/>
        </w:rPr>
        <w:t xml:space="preserve"> relatively </w:t>
      </w:r>
      <w:r w:rsidRPr="00FD4BB7">
        <w:rPr>
          <w:rFonts w:eastAsia="Calibri"/>
          <w:highlight w:val="green"/>
          <w:u w:val="single"/>
        </w:rPr>
        <w:t>poorly informed as to the effects that their choices</w:t>
      </w:r>
      <w:r w:rsidRPr="00FD4BB7">
        <w:rPr>
          <w:rFonts w:eastAsia="Calibri"/>
          <w:u w:val="single"/>
        </w:rPr>
        <w:t xml:space="preserve"> will </w:t>
      </w:r>
      <w:r w:rsidRPr="00FD4BB7">
        <w:rPr>
          <w:rFonts w:eastAsia="Calibri"/>
          <w:highlight w:val="green"/>
          <w:u w:val="single"/>
        </w:rPr>
        <w:t>have on individuals</w:t>
      </w:r>
      <w:r w:rsidRPr="00FD4BB7">
        <w:rPr>
          <w:rFonts w:eastAsia="Calibri"/>
          <w:u w:val="single"/>
        </w:rPr>
        <w:t xml:space="preserve">, one by one. </w:t>
      </w:r>
      <w:r w:rsidRPr="00FD4BB7">
        <w:rPr>
          <w:rFonts w:eastAsia="Calibri"/>
          <w:highlight w:val="green"/>
          <w:u w:val="single"/>
        </w:rPr>
        <w:t>What they typically do know are generalities</w:t>
      </w:r>
      <w:r w:rsidRPr="00FD4BB7">
        <w:rPr>
          <w:rFonts w:eastAsia="Calibri"/>
          <w:u w:val="single"/>
        </w:rPr>
        <w:t>: averages and aggregates.</w:t>
      </w:r>
      <w:r w:rsidRPr="00FD4BB7">
        <w:rPr>
          <w:rFonts w:eastAsia="Calibri"/>
          <w:sz w:val="16"/>
          <w:szCs w:val="16"/>
        </w:rPr>
        <w:t xml:space="preserve"> They know what will happen most often to most people as a result of their various possible choices. But that is all. </w:t>
      </w:r>
      <w:r w:rsidRPr="00FD4BB7">
        <w:rPr>
          <w:rFonts w:eastAsia="Calibri"/>
          <w:highlight w:val="green"/>
          <w:u w:val="single"/>
        </w:rPr>
        <w:t>That is enough to allow</w:t>
      </w:r>
      <w:r w:rsidRPr="00FD4BB7">
        <w:rPr>
          <w:rFonts w:eastAsia="Calibri"/>
          <w:u w:val="single"/>
        </w:rPr>
        <w:t xml:space="preserve"> public </w:t>
      </w:r>
      <w:r w:rsidRPr="00FD4BB7">
        <w:rPr>
          <w:rFonts w:eastAsia="Calibri"/>
          <w:highlight w:val="green"/>
          <w:u w:val="single"/>
        </w:rPr>
        <w:t xml:space="preserve">policy-makers to use </w:t>
      </w:r>
      <w:r w:rsidRPr="00FD4BB7">
        <w:rPr>
          <w:rFonts w:eastAsia="Calibri"/>
          <w:u w:val="single"/>
        </w:rPr>
        <w:t xml:space="preserve">the </w:t>
      </w:r>
      <w:r w:rsidRPr="00FD4BB7">
        <w:rPr>
          <w:rFonts w:eastAsia="Calibri"/>
          <w:highlight w:val="green"/>
          <w:u w:val="single"/>
        </w:rPr>
        <w:t>util</w:t>
      </w:r>
      <w:r w:rsidRPr="00FD4BB7">
        <w:rPr>
          <w:rFonts w:eastAsia="Calibri"/>
          <w:u w:val="single"/>
        </w:rPr>
        <w:t>itarian calculus</w:t>
      </w:r>
      <w:r w:rsidRPr="00FD4BB7">
        <w:rPr>
          <w:rFonts w:eastAsia="Calibri"/>
          <w:sz w:val="16"/>
          <w:szCs w:val="16"/>
        </w:rPr>
        <w:t xml:space="preserve"> - if they want to use it at all - to choose general rules of conduct. Knowing aggregates and averages, </w:t>
      </w:r>
      <w:r w:rsidRPr="00FD4BB7">
        <w:rPr>
          <w:rFonts w:eastAsia="Calibri"/>
          <w:highlight w:val="green"/>
          <w:u w:val="single"/>
        </w:rPr>
        <w:t>they</w:t>
      </w:r>
      <w:r w:rsidRPr="00FD4BB7">
        <w:rPr>
          <w:rFonts w:eastAsia="Calibri"/>
          <w:u w:val="single"/>
        </w:rPr>
        <w:t xml:space="preserve"> can proceed to </w:t>
      </w:r>
      <w:r w:rsidRPr="00FD4BB7">
        <w:rPr>
          <w:rFonts w:eastAsia="Calibri"/>
          <w:highlight w:val="green"/>
          <w:u w:val="single"/>
        </w:rPr>
        <w:t>calculate the utility payoffs from adopting each alternative possible general rule.</w:t>
      </w:r>
      <w:r w:rsidRPr="00FD4BB7">
        <w:rPr>
          <w:rFonts w:eastAsia="Calibri"/>
          <w:sz w:val="16"/>
          <w:szCs w:val="16"/>
        </w:rPr>
        <w:t xml:space="preserve"> But they cannot be sure what the payoff will be to any given individual or on any particular occasion. Their knowledge of gener- alities, aggregates and averages is just not sufficiently fine-grained for that.</w:t>
      </w:r>
    </w:p>
    <w:p w14:paraId="5F50FA18" w14:textId="77777777" w:rsidR="00073648" w:rsidRPr="00FD4BB7" w:rsidRDefault="00073648" w:rsidP="00073648">
      <w:pPr>
        <w:spacing w:line="240" w:lineRule="exact"/>
      </w:pPr>
      <w:r w:rsidRPr="00FD4BB7">
        <w:rPr>
          <w:rFonts w:eastAsia="Calibri"/>
          <w:sz w:val="16"/>
          <w:szCs w:val="16"/>
        </w:rPr>
        <w:t xml:space="preserve"> </w:t>
      </w:r>
    </w:p>
    <w:p w14:paraId="40976141" w14:textId="77777777" w:rsidR="00073648" w:rsidRPr="00FD4BB7" w:rsidRDefault="00073648" w:rsidP="00073648">
      <w:pPr>
        <w:pStyle w:val="Heading4"/>
        <w:rPr>
          <w:rFonts w:cs="Calibri"/>
        </w:rPr>
      </w:pPr>
      <w:r>
        <w:rPr>
          <w:rFonts w:eastAsia="Calibri" w:cs="Calibri"/>
        </w:rPr>
        <w:t>2</w:t>
      </w:r>
      <w:r w:rsidRPr="00FD4BB7">
        <w:rPr>
          <w:rFonts w:eastAsia="Calibri" w:cs="Calibri"/>
        </w:rPr>
        <w:t>] Pleasure and pain are intrinsically valuable.</w:t>
      </w:r>
    </w:p>
    <w:p w14:paraId="0A7AE218" w14:textId="77777777" w:rsidR="00073648" w:rsidRPr="00FD4BB7" w:rsidRDefault="00073648" w:rsidP="00073648">
      <w:pPr>
        <w:spacing w:line="299" w:lineRule="exact"/>
      </w:pPr>
      <w:r w:rsidRPr="00FD4BB7">
        <w:rPr>
          <w:rFonts w:eastAsia="Calibri"/>
          <w:b/>
          <w:bCs/>
          <w:sz w:val="26"/>
          <w:szCs w:val="26"/>
        </w:rPr>
        <w:t>Moen 16</w:t>
      </w:r>
      <w:r w:rsidRPr="00FD4BB7">
        <w:rPr>
          <w:rFonts w:eastAsia="Calibri"/>
        </w:rPr>
        <w:t xml:space="preserve"> [Ole Martin Moen, Research Fellow in Philosophy at University of Oslo “An Argument for Hedonism” Journal of Value Inquiry (Springer), 50 (2) 2016: 267–281] SJDI, brackets in original</w:t>
      </w:r>
    </w:p>
    <w:p w14:paraId="27406047" w14:textId="77777777" w:rsidR="00073648" w:rsidRPr="00FD4BB7" w:rsidRDefault="00073648" w:rsidP="00073648">
      <w:pPr>
        <w:spacing w:line="253" w:lineRule="exact"/>
      </w:pPr>
      <w:r w:rsidRPr="00FD4BB7">
        <w:rPr>
          <w:rFonts w:eastAsia="Calibri"/>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FD4BB7">
        <w:rPr>
          <w:rFonts w:eastAsia="Calibri"/>
          <w:b/>
          <w:bCs/>
          <w:sz w:val="26"/>
          <w:szCs w:val="26"/>
          <w:highlight w:val="green"/>
          <w:u w:val="single"/>
        </w:rPr>
        <w:t>there is something undeniably good about</w:t>
      </w:r>
      <w:r w:rsidRPr="00FD4BB7">
        <w:rPr>
          <w:rFonts w:eastAsia="Calibri"/>
        </w:rPr>
        <w:t xml:space="preserve"> the way </w:t>
      </w:r>
      <w:r w:rsidRPr="00FD4BB7">
        <w:rPr>
          <w:rFonts w:eastAsia="Calibri"/>
          <w:b/>
          <w:bCs/>
          <w:sz w:val="26"/>
          <w:szCs w:val="26"/>
          <w:highlight w:val="green"/>
          <w:u w:val="single"/>
        </w:rPr>
        <w:t>pleasure</w:t>
      </w:r>
      <w:r w:rsidRPr="00FD4BB7">
        <w:rPr>
          <w:rFonts w:eastAsia="Calibri"/>
          <w:b/>
          <w:bCs/>
          <w:sz w:val="26"/>
          <w:szCs w:val="26"/>
          <w:u w:val="single"/>
        </w:rPr>
        <w:t xml:space="preserve"> </w:t>
      </w:r>
      <w:r w:rsidRPr="00FD4BB7">
        <w:rPr>
          <w:rFonts w:eastAsia="Calibri"/>
        </w:rPr>
        <w:t xml:space="preserve">feels </w:t>
      </w:r>
      <w:r w:rsidRPr="00FD4BB7">
        <w:rPr>
          <w:rFonts w:eastAsia="Calibri"/>
          <w:b/>
          <w:bCs/>
          <w:sz w:val="26"/>
          <w:szCs w:val="26"/>
          <w:highlight w:val="green"/>
          <w:u w:val="single"/>
        </w:rPr>
        <w:t>and</w:t>
      </w:r>
      <w:r w:rsidRPr="00FD4BB7">
        <w:rPr>
          <w:rFonts w:eastAsia="Calibri"/>
          <w:b/>
          <w:bCs/>
          <w:sz w:val="26"/>
          <w:szCs w:val="26"/>
          <w:u w:val="single"/>
        </w:rPr>
        <w:t xml:space="preserve"> </w:t>
      </w:r>
      <w:r w:rsidRPr="00FD4BB7">
        <w:rPr>
          <w:rFonts w:eastAsia="Calibri"/>
        </w:rPr>
        <w:t>something</w:t>
      </w:r>
      <w:r w:rsidRPr="00FD4BB7">
        <w:rPr>
          <w:rFonts w:eastAsia="Calibri"/>
          <w:b/>
          <w:bCs/>
          <w:sz w:val="26"/>
          <w:szCs w:val="26"/>
          <w:u w:val="single"/>
        </w:rPr>
        <w:t xml:space="preserve"> </w:t>
      </w:r>
      <w:r w:rsidRPr="00FD4BB7">
        <w:rPr>
          <w:rFonts w:eastAsia="Calibri"/>
          <w:b/>
          <w:bCs/>
          <w:sz w:val="26"/>
          <w:szCs w:val="26"/>
          <w:highlight w:val="green"/>
          <w:u w:val="single"/>
        </w:rPr>
        <w:t>undeniably bad about</w:t>
      </w:r>
      <w:r w:rsidRPr="00FD4BB7">
        <w:rPr>
          <w:rFonts w:eastAsia="Calibri"/>
        </w:rPr>
        <w:t xml:space="preserve"> the way </w:t>
      </w:r>
      <w:r w:rsidRPr="00FD4BB7">
        <w:rPr>
          <w:rFonts w:eastAsia="Calibri"/>
          <w:b/>
          <w:bCs/>
          <w:sz w:val="26"/>
          <w:szCs w:val="26"/>
          <w:highlight w:val="green"/>
          <w:u w:val="single"/>
        </w:rPr>
        <w:t>pain</w:t>
      </w:r>
      <w:r w:rsidRPr="00FD4BB7">
        <w:rPr>
          <w:rFonts w:eastAsia="Calibri"/>
          <w:b/>
          <w:bCs/>
          <w:sz w:val="26"/>
          <w:szCs w:val="26"/>
          <w:u w:val="single"/>
        </w:rPr>
        <w:t xml:space="preserve"> </w:t>
      </w:r>
      <w:r w:rsidRPr="00FD4BB7">
        <w:rPr>
          <w:rFonts w:eastAsia="Calibri"/>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FD4BB7">
        <w:rPr>
          <w:rFonts w:eastAsia="Calibri"/>
          <w:b/>
          <w:bCs/>
          <w:sz w:val="26"/>
          <w:szCs w:val="26"/>
          <w:u w:val="single"/>
        </w:rPr>
        <w:t xml:space="preserve">I might ask: “What for?” </w:t>
      </w:r>
      <w:r w:rsidRPr="00FD4BB7">
        <w:rPr>
          <w:rFonts w:eastAsia="Calibri"/>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FD4BB7">
        <w:rPr>
          <w:rFonts w:eastAsia="Calibri"/>
          <w:b/>
          <w:bCs/>
          <w:sz w:val="26"/>
          <w:szCs w:val="26"/>
          <w:u w:val="single"/>
        </w:rPr>
        <w:t xml:space="preserve">But </w:t>
      </w:r>
      <w:r w:rsidRPr="00FD4BB7">
        <w:rPr>
          <w:rFonts w:eastAsia="Calibri"/>
        </w:rPr>
        <w:t xml:space="preserve">what is the pleasure of drinking the soda good for?” the discussion is likely to reach an awkward end. The reason is that the </w:t>
      </w:r>
      <w:r w:rsidRPr="00FD4BB7">
        <w:rPr>
          <w:rFonts w:eastAsia="Calibri"/>
          <w:b/>
          <w:bCs/>
          <w:sz w:val="26"/>
          <w:szCs w:val="26"/>
          <w:u w:val="single"/>
        </w:rPr>
        <w:t xml:space="preserve">pleasure is not good for anything further; </w:t>
      </w:r>
      <w:r w:rsidRPr="00FD4BB7">
        <w:rPr>
          <w:rFonts w:eastAsia="Calibri"/>
        </w:rPr>
        <w:t xml:space="preserve">it is simply that for which going to the convenience store and buying the soda is good.3 As Aristotle observes: </w:t>
      </w:r>
      <w:r w:rsidRPr="00FD4BB7">
        <w:rPr>
          <w:rFonts w:eastAsia="Calibri"/>
          <w:b/>
          <w:bCs/>
          <w:sz w:val="26"/>
          <w:szCs w:val="26"/>
          <w:u w:val="single"/>
        </w:rPr>
        <w:t>“</w:t>
      </w:r>
      <w:r w:rsidRPr="00FD4BB7">
        <w:rPr>
          <w:rFonts w:eastAsia="Calibri"/>
          <w:b/>
          <w:bCs/>
          <w:sz w:val="26"/>
          <w:szCs w:val="26"/>
          <w:highlight w:val="green"/>
          <w:u w:val="single"/>
        </w:rPr>
        <w:t>We never ask</w:t>
      </w:r>
      <w:r w:rsidRPr="00FD4BB7">
        <w:rPr>
          <w:rFonts w:eastAsia="Calibri"/>
        </w:rPr>
        <w:t xml:space="preserve"> [a man] </w:t>
      </w:r>
      <w:r w:rsidRPr="00FD4BB7">
        <w:rPr>
          <w:rFonts w:eastAsia="Calibri"/>
          <w:b/>
          <w:bCs/>
          <w:sz w:val="26"/>
          <w:szCs w:val="26"/>
          <w:highlight w:val="green"/>
          <w:u w:val="single"/>
        </w:rPr>
        <w:t>what</w:t>
      </w:r>
      <w:r w:rsidRPr="00FD4BB7">
        <w:rPr>
          <w:rFonts w:eastAsia="Calibri"/>
          <w:b/>
          <w:bCs/>
          <w:sz w:val="26"/>
          <w:szCs w:val="26"/>
          <w:u w:val="single"/>
        </w:rPr>
        <w:t xml:space="preserve"> his </w:t>
      </w:r>
      <w:r w:rsidRPr="00FD4BB7">
        <w:rPr>
          <w:rFonts w:eastAsia="Calibri"/>
          <w:b/>
          <w:bCs/>
          <w:sz w:val="26"/>
          <w:szCs w:val="26"/>
          <w:highlight w:val="green"/>
          <w:u w:val="single"/>
        </w:rPr>
        <w:t>end is in being pleased, because</w:t>
      </w:r>
      <w:r w:rsidRPr="00FD4BB7">
        <w:rPr>
          <w:rFonts w:eastAsia="Calibri"/>
          <w:b/>
          <w:bCs/>
          <w:sz w:val="26"/>
          <w:szCs w:val="26"/>
          <w:u w:val="single"/>
        </w:rPr>
        <w:t xml:space="preserve"> </w:t>
      </w:r>
      <w:r w:rsidRPr="00FD4BB7">
        <w:rPr>
          <w:rFonts w:eastAsia="Calibri"/>
        </w:rPr>
        <w:t xml:space="preserve">we assume that </w:t>
      </w:r>
      <w:r w:rsidRPr="00FD4BB7">
        <w:rPr>
          <w:rFonts w:eastAsia="Calibri"/>
          <w:b/>
          <w:bCs/>
          <w:sz w:val="26"/>
          <w:szCs w:val="26"/>
          <w:highlight w:val="green"/>
          <w:u w:val="single"/>
        </w:rPr>
        <w:t>pleasure is</w:t>
      </w:r>
      <w:r w:rsidRPr="00FD4BB7">
        <w:rPr>
          <w:rFonts w:eastAsia="Calibri"/>
          <w:b/>
          <w:bCs/>
          <w:sz w:val="26"/>
          <w:szCs w:val="26"/>
          <w:u w:val="single"/>
        </w:rPr>
        <w:t xml:space="preserve"> </w:t>
      </w:r>
      <w:r w:rsidRPr="00FD4BB7">
        <w:rPr>
          <w:rFonts w:eastAsia="Calibri"/>
        </w:rPr>
        <w:t xml:space="preserve">choice </w:t>
      </w:r>
      <w:r w:rsidRPr="00FD4BB7">
        <w:rPr>
          <w:rFonts w:eastAsia="Calibri"/>
          <w:b/>
          <w:bCs/>
          <w:sz w:val="26"/>
          <w:szCs w:val="26"/>
          <w:highlight w:val="green"/>
          <w:u w:val="single"/>
        </w:rPr>
        <w:t>worthy in itself</w:t>
      </w:r>
      <w:r w:rsidRPr="00FD4BB7">
        <w:rPr>
          <w:rFonts w:eastAsia="Calibri"/>
          <w:b/>
          <w:bCs/>
          <w:sz w:val="26"/>
          <w:szCs w:val="26"/>
          <w:u w:val="single"/>
        </w:rPr>
        <w:t>.”</w:t>
      </w:r>
      <w:r w:rsidRPr="00FD4BB7">
        <w:rPr>
          <w:rFonts w:eastAsia="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4BB7">
        <w:rPr>
          <w:rFonts w:eastAsia="Calibri"/>
          <w:b/>
          <w:bCs/>
          <w:sz w:val="26"/>
          <w:szCs w:val="26"/>
          <w:highlight w:val="green"/>
          <w:u w:val="single"/>
        </w:rPr>
        <w:t>pleasure and pain are both places where we reach the end of the line in matters of value.</w:t>
      </w:r>
    </w:p>
    <w:p w14:paraId="6BBA480D" w14:textId="77777777" w:rsidR="00073648" w:rsidRPr="00FD4BB7" w:rsidRDefault="00073648" w:rsidP="00073648">
      <w:pPr>
        <w:pStyle w:val="Heading4"/>
        <w:rPr>
          <w:rFonts w:cs="Calibri"/>
        </w:rPr>
      </w:pPr>
      <w:r>
        <w:rPr>
          <w:rFonts w:eastAsia="Calibri" w:cs="Calibri"/>
        </w:rPr>
        <w:t>3</w:t>
      </w:r>
      <w:r w:rsidRPr="00FD4BB7">
        <w:rPr>
          <w:rFonts w:eastAsia="Calibri" w:cs="Calibri"/>
        </w:rPr>
        <w:t xml:space="preserve">] </w:t>
      </w:r>
      <w:r w:rsidRPr="00FD4BB7">
        <w:rPr>
          <w:rFonts w:eastAsia="Cambria" w:cs="Calibri"/>
        </w:rPr>
        <w:t>The assumption that there are self-evident truths is the basic error of Kantian metaethics. A pragmatic, intersubjective conception of truth is preferable.</w:t>
      </w:r>
    </w:p>
    <w:p w14:paraId="646B06C4" w14:textId="77777777" w:rsidR="00073648" w:rsidRPr="00FD4BB7" w:rsidRDefault="00073648" w:rsidP="00073648">
      <w:pPr>
        <w:spacing w:line="278" w:lineRule="exact"/>
      </w:pPr>
      <w:r w:rsidRPr="00FD4BB7">
        <w:rPr>
          <w:rFonts w:eastAsia="Cambria"/>
          <w:b/>
          <w:bCs/>
          <w:sz w:val="26"/>
          <w:szCs w:val="26"/>
        </w:rPr>
        <w:t xml:space="preserve">Habermas ’98 - </w:t>
      </w:r>
      <w:r w:rsidRPr="00FD4BB7">
        <w:rPr>
          <w:rFonts w:eastAsia="Cambria"/>
        </w:rPr>
        <w:t>Jurgen Habermas [Former Chair of Philosophy and Sociology, Johann Wolfgang Goethe University Frankfurt am Main Institute for Social Research, Permanent Visiting Professor at Northwestern University, "Theodor Heuss Professor" at The New School, New York.], The Inclusion of the Other: Studies in Political Theory. Cambridge: MIT Press (1998), p. 36-37 AT</w:t>
      </w:r>
    </w:p>
    <w:p w14:paraId="78EF8AB4" w14:textId="77777777" w:rsidR="00073648" w:rsidRPr="00FD4BB7" w:rsidRDefault="00073648" w:rsidP="00073648">
      <w:pPr>
        <w:spacing w:line="240" w:lineRule="exact"/>
      </w:pPr>
      <w:r w:rsidRPr="00FD4BB7">
        <w:rPr>
          <w:rFonts w:eastAsia="Cambria"/>
        </w:rPr>
        <w:t xml:space="preserve"> </w:t>
      </w:r>
    </w:p>
    <w:p w14:paraId="18A9251D" w14:textId="77777777" w:rsidR="00073648" w:rsidRPr="00FD4BB7" w:rsidRDefault="00073648" w:rsidP="00073648">
      <w:pPr>
        <w:spacing w:line="240" w:lineRule="exact"/>
      </w:pPr>
      <w:r w:rsidRPr="00FD4BB7">
        <w:rPr>
          <w:rFonts w:eastAsia="Cambria"/>
          <w:u w:val="single"/>
        </w:rPr>
        <w:t xml:space="preserve">A </w:t>
      </w:r>
      <w:r w:rsidRPr="00FD4BB7">
        <w:rPr>
          <w:rFonts w:eastAsia="Cambria"/>
          <w:sz w:val="12"/>
          <w:szCs w:val="12"/>
        </w:rPr>
        <w:t>sentence or</w:t>
      </w:r>
      <w:r w:rsidRPr="00FD4BB7">
        <w:rPr>
          <w:rFonts w:eastAsia="Cambria"/>
          <w:u w:val="single"/>
        </w:rPr>
        <w:t xml:space="preserve"> proposition is justified </w:t>
      </w:r>
      <w:r w:rsidRPr="00FD4BB7">
        <w:rPr>
          <w:rFonts w:eastAsia="Cambria"/>
          <w:sz w:val="12"/>
          <w:szCs w:val="12"/>
        </w:rPr>
        <w:t>on the semantic conception</w:t>
      </w:r>
      <w:r w:rsidRPr="00FD4BB7">
        <w:rPr>
          <w:rFonts w:eastAsia="Cambria"/>
          <w:u w:val="single"/>
        </w:rPr>
        <w:t xml:space="preserve"> if it can be derived from basic sentences according to valid rules of inference, where a class of basic sentences is distinguished by specific </w:t>
      </w:r>
      <w:r w:rsidRPr="00FD4BB7">
        <w:rPr>
          <w:rFonts w:eastAsia="Cambria"/>
          <w:sz w:val="12"/>
          <w:szCs w:val="12"/>
        </w:rPr>
        <w:t>(logical, epistemological, or psychological)</w:t>
      </w:r>
      <w:r w:rsidRPr="00FD4BB7">
        <w:rPr>
          <w:rFonts w:eastAsia="Cambria"/>
          <w:u w:val="single"/>
        </w:rPr>
        <w:t xml:space="preserve"> criteria. </w:t>
      </w:r>
      <w:r w:rsidRPr="00FD4BB7">
        <w:rPr>
          <w:rFonts w:eastAsia="Cambria"/>
          <w:sz w:val="12"/>
          <w:szCs w:val="12"/>
        </w:rPr>
        <w:t>But</w:t>
      </w:r>
      <w:r w:rsidRPr="00FD4BB7">
        <w:rPr>
          <w:rFonts w:eastAsia="Cambria"/>
          <w:u w:val="single"/>
        </w:rPr>
        <w:t xml:space="preserve"> </w:t>
      </w:r>
      <w:r w:rsidRPr="00FD4BB7">
        <w:rPr>
          <w:rFonts w:eastAsia="Cambria"/>
          <w:highlight w:val="yellow"/>
          <w:u w:val="single"/>
        </w:rPr>
        <w:t>the foundationalist assumption that there exists</w:t>
      </w:r>
      <w:r w:rsidRPr="00FD4BB7">
        <w:rPr>
          <w:rFonts w:eastAsia="Cambria"/>
          <w:u w:val="single"/>
        </w:rPr>
        <w:t xml:space="preserve"> such a class of </w:t>
      </w:r>
      <w:r w:rsidRPr="00FD4BB7">
        <w:rPr>
          <w:rFonts w:eastAsia="Cambria"/>
          <w:sz w:val="12"/>
          <w:szCs w:val="12"/>
        </w:rPr>
        <w:t>basic</w:t>
      </w:r>
      <w:r w:rsidRPr="00FD4BB7">
        <w:rPr>
          <w:rFonts w:eastAsia="Cambria"/>
          <w:u w:val="single"/>
        </w:rPr>
        <w:t xml:space="preserve"> </w:t>
      </w:r>
      <w:r w:rsidRPr="00FD4BB7">
        <w:rPr>
          <w:rFonts w:eastAsia="Cambria"/>
          <w:highlight w:val="yellow"/>
          <w:u w:val="single"/>
        </w:rPr>
        <w:t>sentences whose truth is immediately accessible</w:t>
      </w:r>
      <w:r w:rsidRPr="00FD4BB7">
        <w:rPr>
          <w:rFonts w:eastAsia="Cambria"/>
          <w:u w:val="single"/>
        </w:rPr>
        <w:t xml:space="preserve"> </w:t>
      </w:r>
      <w:r w:rsidRPr="00FD4BB7">
        <w:rPr>
          <w:rFonts w:eastAsia="Cambria"/>
          <w:sz w:val="12"/>
          <w:szCs w:val="12"/>
        </w:rPr>
        <w:t xml:space="preserve">to perception or to intuition </w:t>
      </w:r>
      <w:r w:rsidRPr="00FD4BB7">
        <w:rPr>
          <w:rFonts w:eastAsia="Cambria"/>
          <w:highlight w:val="yellow"/>
          <w:u w:val="single"/>
        </w:rPr>
        <w:t>has not withstood linguistic arguments</w:t>
      </w:r>
      <w:r w:rsidRPr="00FD4BB7">
        <w:rPr>
          <w:rFonts w:eastAsia="Cambria"/>
          <w:u w:val="single"/>
        </w:rPr>
        <w:t xml:space="preserve"> </w:t>
      </w:r>
      <w:r w:rsidRPr="00FD4BB7">
        <w:rPr>
          <w:rFonts w:eastAsia="Cambria"/>
          <w:sz w:val="12"/>
          <w:szCs w:val="12"/>
        </w:rPr>
        <w:t>for the holistic character of language and interpretation:</w:t>
      </w:r>
      <w:r w:rsidRPr="00FD4BB7">
        <w:rPr>
          <w:rFonts w:eastAsia="Cambria"/>
          <w:u w:val="single"/>
        </w:rPr>
        <w:t xml:space="preserve"> </w:t>
      </w:r>
      <w:r w:rsidRPr="00FD4BB7">
        <w:rPr>
          <w:rFonts w:eastAsia="Cambria"/>
          <w:highlight w:val="yellow"/>
          <w:u w:val="single"/>
        </w:rPr>
        <w:t xml:space="preserve">every justification must at least </w:t>
      </w:r>
      <w:r w:rsidRPr="00FD4BB7">
        <w:rPr>
          <w:rFonts w:eastAsia="Cambria"/>
          <w:i/>
          <w:iCs/>
          <w:highlight w:val="yellow"/>
          <w:u w:val="single"/>
        </w:rPr>
        <w:t>proceed from</w:t>
      </w:r>
      <w:r w:rsidRPr="00FD4BB7">
        <w:rPr>
          <w:rFonts w:eastAsia="Cambria"/>
          <w:highlight w:val="yellow"/>
          <w:u w:val="single"/>
        </w:rPr>
        <w:t xml:space="preserve"> a pre-understood context</w:t>
      </w:r>
      <w:r w:rsidRPr="00FD4BB7">
        <w:rPr>
          <w:rFonts w:eastAsia="Cambria"/>
          <w:u w:val="single"/>
        </w:rPr>
        <w:t xml:space="preserve"> </w:t>
      </w:r>
      <w:r w:rsidRPr="00FD4BB7">
        <w:rPr>
          <w:rFonts w:eastAsia="Cambria"/>
          <w:sz w:val="12"/>
          <w:szCs w:val="12"/>
        </w:rPr>
        <w:t>or background understanding.</w:t>
      </w:r>
      <w:r w:rsidRPr="00FD4BB7">
        <w:rPr>
          <w:rFonts w:eastAsia="Cambria"/>
          <w:u w:val="single"/>
        </w:rPr>
        <w:t xml:space="preserve"> </w:t>
      </w:r>
      <w:r w:rsidRPr="00FD4BB7">
        <w:rPr>
          <w:rFonts w:eastAsia="Cambria"/>
          <w:highlight w:val="yellow"/>
          <w:u w:val="single"/>
        </w:rPr>
        <w:t>This</w:t>
      </w:r>
      <w:r w:rsidRPr="00FD4BB7">
        <w:rPr>
          <w:rFonts w:eastAsia="Cambria"/>
          <w:u w:val="single"/>
        </w:rPr>
        <w:t xml:space="preserve"> failure of foundationalism </w:t>
      </w:r>
      <w:r w:rsidRPr="00FD4BB7">
        <w:rPr>
          <w:rFonts w:eastAsia="Cambria"/>
          <w:highlight w:val="yellow"/>
          <w:u w:val="single"/>
        </w:rPr>
        <w:t>recommends a pragmatic conception of justification as a public practice in which criticizable validity claims can be defended with good reasons.</w:t>
      </w:r>
      <w:r w:rsidRPr="00FD4BB7">
        <w:rPr>
          <w:rFonts w:eastAsia="Cambria"/>
          <w:u w:val="single"/>
        </w:rPr>
        <w:t xml:space="preserve"> Of course, the criteria of rationality that determine which reasons count as good reasons can themselves be made a matter for discussion. </w:t>
      </w:r>
      <w:r w:rsidRPr="00FD4BB7">
        <w:rPr>
          <w:rFonts w:eastAsia="Cambria"/>
          <w:sz w:val="12"/>
          <w:szCs w:val="12"/>
        </w:rPr>
        <w:t xml:space="preserve">Hence procedural 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better argument alone determines the “yes” and “no” responses of the participants.¶ </w:t>
      </w:r>
      <w:r w:rsidRPr="00FD4BB7">
        <w:rPr>
          <w:rFonts w:eastAsia="Cambria"/>
          <w:u w:val="single"/>
        </w:rPr>
        <w:t xml:space="preserve">The pragmatic conception of justification opens the way from an epistemic concept of truth that overcomes the well-known problems with the correspondence theory. The truth predicate refers to the </w:t>
      </w:r>
      <w:r w:rsidRPr="00FD4BB7">
        <w:rPr>
          <w:rFonts w:eastAsia="Cambria"/>
          <w:sz w:val="12"/>
          <w:szCs w:val="12"/>
        </w:rPr>
        <w:t>language game of justification, that is, to the</w:t>
      </w:r>
      <w:r w:rsidRPr="00FD4BB7">
        <w:rPr>
          <w:rFonts w:eastAsia="Cambria"/>
          <w:u w:val="single"/>
        </w:rPr>
        <w:t xml:space="preserve"> public redemption of validity claims. On the other hand, truth cannot be identified with </w:t>
      </w:r>
      <w:r w:rsidRPr="00FD4BB7">
        <w:rPr>
          <w:rFonts w:eastAsia="Cambria"/>
          <w:sz w:val="12"/>
          <w:szCs w:val="12"/>
        </w:rPr>
        <w:t>justifiability or</w:t>
      </w:r>
      <w:r w:rsidRPr="00FD4BB7">
        <w:rPr>
          <w:rFonts w:eastAsia="Cambria"/>
          <w:u w:val="single"/>
        </w:rPr>
        <w:t xml:space="preserve"> warranted assertability. </w:t>
      </w:r>
      <w:r w:rsidRPr="00FD4BB7">
        <w:rPr>
          <w:rFonts w:eastAsia="Cambria"/>
          <w:highlight w:val="yellow"/>
          <w:u w:val="single"/>
        </w:rPr>
        <w:t>The “cautionary” use of</w:t>
      </w:r>
      <w:r w:rsidRPr="00FD4BB7">
        <w:rPr>
          <w:rFonts w:eastAsia="Cambria"/>
          <w:u w:val="single"/>
        </w:rPr>
        <w:t xml:space="preserve"> </w:t>
      </w:r>
      <w:r w:rsidRPr="00FD4BB7">
        <w:rPr>
          <w:rFonts w:eastAsia="Cambria"/>
          <w:sz w:val="12"/>
          <w:szCs w:val="12"/>
        </w:rPr>
        <w:t>the</w:t>
      </w:r>
      <w:r w:rsidRPr="00FD4BB7">
        <w:rPr>
          <w:rFonts w:eastAsia="Cambria"/>
          <w:u w:val="single"/>
        </w:rPr>
        <w:t xml:space="preserve"> </w:t>
      </w:r>
      <w:r w:rsidRPr="00FD4BB7">
        <w:rPr>
          <w:rFonts w:eastAsia="Cambria"/>
          <w:highlight w:val="yellow"/>
          <w:u w:val="single"/>
        </w:rPr>
        <w:t>truth</w:t>
      </w:r>
      <w:r w:rsidRPr="00FD4BB7">
        <w:rPr>
          <w:rFonts w:eastAsia="Cambria"/>
          <w:u w:val="single"/>
        </w:rPr>
        <w:t xml:space="preserve"> </w:t>
      </w:r>
      <w:r w:rsidRPr="00FD4BB7">
        <w:rPr>
          <w:rFonts w:eastAsia="Cambria"/>
          <w:sz w:val="12"/>
          <w:szCs w:val="12"/>
        </w:rPr>
        <w:t>predicate</w:t>
      </w:r>
      <w:r w:rsidRPr="00FD4BB7">
        <w:rPr>
          <w:rFonts w:eastAsia="Cambria"/>
          <w:u w:val="single"/>
        </w:rPr>
        <w:t xml:space="preserve"> </w:t>
      </w:r>
      <w:r w:rsidRPr="00FD4BB7">
        <w:rPr>
          <w:rFonts w:eastAsia="Cambria"/>
          <w:sz w:val="12"/>
          <w:szCs w:val="12"/>
        </w:rPr>
        <w:t>– regardless of how well “p” is justified, it still may not be true –</w:t>
      </w:r>
      <w:r w:rsidRPr="00FD4BB7">
        <w:rPr>
          <w:rFonts w:eastAsia="Cambria"/>
          <w:u w:val="single"/>
        </w:rPr>
        <w:t xml:space="preserve"> </w:t>
      </w:r>
      <w:r w:rsidRPr="00FD4BB7">
        <w:rPr>
          <w:rFonts w:eastAsia="Cambria"/>
          <w:highlight w:val="yellow"/>
          <w:u w:val="single"/>
        </w:rPr>
        <w:t>highlights the difference in meaning between “truth” as an irreducible property of statements and “rational acceptability” as a context-dependent property</w:t>
      </w:r>
      <w:r w:rsidRPr="00FD4BB7">
        <w:rPr>
          <w:rFonts w:eastAsia="Cambria"/>
          <w:u w:val="single"/>
        </w:rPr>
        <w:t xml:space="preserve"> </w:t>
      </w:r>
      <w:r w:rsidRPr="00FD4BB7">
        <w:rPr>
          <w:rFonts w:eastAsia="Cambria"/>
          <w:sz w:val="12"/>
          <w:szCs w:val="12"/>
        </w:rPr>
        <w:t>of utterances.</w:t>
      </w:r>
      <w:r w:rsidRPr="00FD4BB7">
        <w:rPr>
          <w:rFonts w:eastAsia="Cambria"/>
          <w:u w:val="single"/>
        </w:rPr>
        <w:t xml:space="preserve"> This difference can be understood </w:t>
      </w:r>
      <w:r w:rsidRPr="00FD4BB7">
        <w:rPr>
          <w:rFonts w:eastAsia="Cambria"/>
          <w:sz w:val="12"/>
          <w:szCs w:val="12"/>
        </w:rPr>
        <w:t>within the horizon of possible justifications</w:t>
      </w:r>
      <w:r w:rsidRPr="00FD4BB7">
        <w:rPr>
          <w:rFonts w:eastAsia="Cambria"/>
          <w:u w:val="single"/>
        </w:rPr>
        <w:t xml:space="preserve"> in terms of </w:t>
      </w:r>
      <w:r w:rsidRPr="00FD4BB7">
        <w:rPr>
          <w:rFonts w:eastAsia="Cambria"/>
          <w:highlight w:val="yellow"/>
          <w:u w:val="single"/>
        </w:rPr>
        <w:t>the distinction between “justified in our context” and “justified in every context.”</w:t>
      </w:r>
      <w:r w:rsidRPr="00FD4BB7">
        <w:rPr>
          <w:rFonts w:eastAsia="Cambria"/>
          <w:u w:val="single"/>
        </w:rPr>
        <w:t xml:space="preserve"> </w:t>
      </w:r>
      <w:r w:rsidRPr="00FD4BB7">
        <w:rPr>
          <w:rFonts w:eastAsia="Cambria"/>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2C01779E" w14:textId="77777777" w:rsidR="00073648" w:rsidRPr="00FD4BB7" w:rsidRDefault="00073648" w:rsidP="00073648">
      <w:pPr>
        <w:pStyle w:val="Heading4"/>
        <w:rPr>
          <w:rFonts w:cs="Calibri"/>
        </w:rPr>
      </w:pPr>
      <w:r>
        <w:rPr>
          <w:rFonts w:eastAsia="Calibri" w:cs="Calibri"/>
        </w:rPr>
        <w:t>4</w:t>
      </w:r>
      <w:r w:rsidRPr="00FD4BB7">
        <w:rPr>
          <w:rFonts w:eastAsia="Calibri" w:cs="Calibri"/>
        </w:rPr>
        <w:t>] Collapses to util: Moreover, maximizing utility is the only way to affirm equal and unconditional human dignity.</w:t>
      </w:r>
    </w:p>
    <w:p w14:paraId="4F56B713" w14:textId="77777777" w:rsidR="00073648" w:rsidRPr="00FD4BB7" w:rsidRDefault="00073648" w:rsidP="00073648">
      <w:pPr>
        <w:spacing w:line="278" w:lineRule="exact"/>
      </w:pPr>
      <w:r w:rsidRPr="00FD4BB7">
        <w:rPr>
          <w:rFonts w:eastAsia="Calibri"/>
          <w:b/>
          <w:bCs/>
          <w:sz w:val="26"/>
          <w:szCs w:val="26"/>
        </w:rPr>
        <w:t xml:space="preserve">Cummiskey ’90 - </w:t>
      </w:r>
      <w:r w:rsidRPr="00FD4BB7">
        <w:rPr>
          <w:rFonts w:eastAsia="Calibri"/>
          <w:sz w:val="16"/>
          <w:szCs w:val="16"/>
        </w:rPr>
        <w:t xml:space="preserve">David Cummiskey. [Associate Philosophy Professor at Bates College].Kantian Consequentialism. Ethics, Vol. 100, No. 3. 1990. </w:t>
      </w:r>
      <w:hyperlink r:id="rId9">
        <w:r w:rsidRPr="00FD4BB7">
          <w:rPr>
            <w:rStyle w:val="Hyperlink"/>
            <w:rFonts w:eastAsia="Calibri"/>
            <w:sz w:val="16"/>
            <w:szCs w:val="16"/>
          </w:rPr>
          <w:t>http://www.jstor.org/stable/2381810</w:t>
        </w:r>
      </w:hyperlink>
      <w:r w:rsidRPr="00FD4BB7">
        <w:rPr>
          <w:rFonts w:eastAsia="Calibri"/>
          <w:sz w:val="16"/>
          <w:szCs w:val="16"/>
        </w:rPr>
        <w:t>.</w:t>
      </w:r>
    </w:p>
    <w:p w14:paraId="4CBA231A" w14:textId="77777777" w:rsidR="00073648" w:rsidRPr="00FD4BB7" w:rsidRDefault="00073648" w:rsidP="00073648">
      <w:pPr>
        <w:jc w:val="both"/>
      </w:pPr>
      <w:r w:rsidRPr="00FD4BB7">
        <w:rPr>
          <w:rFonts w:eastAsia="Calibri"/>
          <w:b/>
          <w:bCs/>
        </w:rPr>
        <w:t xml:space="preserve"> </w:t>
      </w:r>
    </w:p>
    <w:p w14:paraId="1BE17610" w14:textId="77777777" w:rsidR="00073648" w:rsidRPr="00FD4BB7" w:rsidRDefault="00073648" w:rsidP="00073648">
      <w:r w:rsidRPr="00FD4BB7">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D4BB7">
        <w:rPr>
          <w:rFonts w:eastAsia="Calibri"/>
          <w:b/>
          <w:bCs/>
          <w:u w:val="single"/>
        </w:rPr>
        <w:t xml:space="preserve"> By emphasizing solely the one who must bear the cost if we act, we fail to</w:t>
      </w:r>
      <w:r w:rsidRPr="00FD4BB7">
        <w:rPr>
          <w:rFonts w:eastAsia="Calibri"/>
          <w:sz w:val="12"/>
          <w:szCs w:val="12"/>
        </w:rPr>
        <w:t xml:space="preserve"> sufficiently </w:t>
      </w:r>
      <w:r w:rsidRPr="00FD4BB7">
        <w:rPr>
          <w:rFonts w:eastAsia="Calibri"/>
          <w:b/>
          <w:bCs/>
          <w:u w:val="single"/>
        </w:rPr>
        <w:t>respect</w:t>
      </w:r>
      <w:r w:rsidRPr="00FD4BB7">
        <w:rPr>
          <w:rFonts w:eastAsia="Calibri"/>
          <w:sz w:val="12"/>
          <w:szCs w:val="12"/>
        </w:rPr>
        <w:t xml:space="preserve"> and take account of </w:t>
      </w:r>
      <w:r w:rsidRPr="00FD4BB7">
        <w:rPr>
          <w:rFonts w:eastAsia="Calibri"/>
          <w:b/>
          <w:bCs/>
          <w:u w:val="single"/>
        </w:rPr>
        <w:t>the many other separate persons</w:t>
      </w:r>
      <w:r w:rsidRPr="00FD4BB7">
        <w:rPr>
          <w:rFonts w:eastAsia="Calibri"/>
          <w:sz w:val="12"/>
          <w:szCs w:val="12"/>
        </w:rPr>
        <w:t xml:space="preserve">, </w:t>
      </w:r>
      <w:r w:rsidRPr="00FD4BB7">
        <w:rPr>
          <w:rFonts w:eastAsia="Calibri"/>
          <w:b/>
          <w:bCs/>
          <w:u w:val="single"/>
        </w:rPr>
        <w:t>each with only one life, who will bear the cost of our inaction.</w:t>
      </w:r>
      <w:r w:rsidRPr="00FD4BB7">
        <w:rPr>
          <w:rFonts w:eastAsia="Calibri"/>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FD4BB7">
        <w:rPr>
          <w:rFonts w:eastAsia="Calibri"/>
          <w:sz w:val="12"/>
          <w:szCs w:val="12"/>
          <w:highlight w:val="yellow"/>
        </w:rPr>
        <w:t xml:space="preserve">. </w:t>
      </w:r>
      <w:r w:rsidRPr="00FD4BB7">
        <w:rPr>
          <w:rFonts w:eastAsia="Calibri"/>
          <w:b/>
          <w:bCs/>
          <w:highlight w:val="yellow"/>
          <w:u w:val="single"/>
        </w:rPr>
        <w:t>If one</w:t>
      </w:r>
      <w:r w:rsidRPr="00FD4BB7">
        <w:rPr>
          <w:rFonts w:eastAsia="Calibri"/>
          <w:sz w:val="12"/>
          <w:szCs w:val="12"/>
        </w:rPr>
        <w:t xml:space="preserve"> truly </w:t>
      </w:r>
      <w:r w:rsidRPr="00FD4BB7">
        <w:rPr>
          <w:rFonts w:eastAsia="Calibri"/>
          <w:b/>
          <w:bCs/>
          <w:highlight w:val="yellow"/>
          <w:u w:val="single"/>
        </w:rPr>
        <w:t>believes</w:t>
      </w:r>
      <w:r w:rsidRPr="00FD4BB7">
        <w:rPr>
          <w:rFonts w:eastAsia="Calibri"/>
          <w:sz w:val="12"/>
          <w:szCs w:val="12"/>
        </w:rPr>
        <w:t xml:space="preserve"> that </w:t>
      </w:r>
      <w:r w:rsidRPr="00FD4BB7">
        <w:rPr>
          <w:rFonts w:eastAsia="Calibri"/>
          <w:b/>
          <w:bCs/>
          <w:highlight w:val="yellow"/>
          <w:u w:val="single"/>
        </w:rPr>
        <w:t>all rational beings have</w:t>
      </w:r>
      <w:r w:rsidRPr="00FD4BB7">
        <w:rPr>
          <w:rFonts w:eastAsia="Calibri"/>
          <w:sz w:val="12"/>
          <w:szCs w:val="12"/>
        </w:rPr>
        <w:t xml:space="preserve"> an </w:t>
      </w:r>
      <w:r w:rsidRPr="00FD4BB7">
        <w:rPr>
          <w:rFonts w:eastAsia="Calibri"/>
          <w:b/>
          <w:bCs/>
          <w:highlight w:val="yellow"/>
          <w:u w:val="single"/>
        </w:rPr>
        <w:t>equal value</w:t>
      </w:r>
      <w:r w:rsidRPr="00FD4BB7">
        <w:rPr>
          <w:rFonts w:eastAsia="Calibri"/>
          <w:sz w:val="12"/>
          <w:szCs w:val="12"/>
        </w:rPr>
        <w:t xml:space="preserve">, then </w:t>
      </w:r>
      <w:r w:rsidRPr="00FD4BB7">
        <w:rPr>
          <w:rFonts w:eastAsia="Calibri"/>
          <w:b/>
          <w:bCs/>
          <w:highlight w:val="yellow"/>
          <w:u w:val="single"/>
        </w:rPr>
        <w:t>the</w:t>
      </w:r>
      <w:r w:rsidRPr="00FD4BB7">
        <w:rPr>
          <w:rFonts w:eastAsia="Calibri"/>
          <w:sz w:val="12"/>
          <w:szCs w:val="12"/>
        </w:rPr>
        <w:t xml:space="preserve"> rational </w:t>
      </w:r>
      <w:r w:rsidRPr="00FD4BB7">
        <w:rPr>
          <w:rFonts w:eastAsia="Calibri"/>
          <w:b/>
          <w:bCs/>
          <w:highlight w:val="yellow"/>
          <w:u w:val="single"/>
        </w:rPr>
        <w:t>solution</w:t>
      </w:r>
      <w:r w:rsidRPr="00FD4BB7">
        <w:rPr>
          <w:rFonts w:eastAsia="Calibri"/>
          <w:sz w:val="12"/>
          <w:szCs w:val="12"/>
        </w:rPr>
        <w:t xml:space="preserve"> to such a dilemma </w:t>
      </w:r>
      <w:r w:rsidRPr="00FD4BB7">
        <w:rPr>
          <w:rFonts w:eastAsia="Calibri"/>
          <w:b/>
          <w:bCs/>
          <w:highlight w:val="yellow"/>
          <w:u w:val="single"/>
        </w:rPr>
        <w:t>involves maximally promoting the lives and liberties of as many</w:t>
      </w:r>
      <w:r w:rsidRPr="00FD4BB7">
        <w:rPr>
          <w:rFonts w:eastAsia="Calibri"/>
          <w:sz w:val="12"/>
          <w:szCs w:val="12"/>
        </w:rPr>
        <w:t xml:space="preserve"> rational beings </w:t>
      </w:r>
      <w:r w:rsidRPr="00FD4BB7">
        <w:rPr>
          <w:rFonts w:eastAsia="Calibri"/>
          <w:b/>
          <w:bCs/>
          <w:highlight w:val="yellow"/>
          <w:u w:val="single"/>
        </w:rPr>
        <w:t>as possible</w:t>
      </w:r>
      <w:r w:rsidRPr="00FD4BB7">
        <w:rPr>
          <w:rFonts w:eastAsia="Calibri"/>
          <w:sz w:val="12"/>
          <w:szCs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FD4BB7">
        <w:rPr>
          <w:rFonts w:eastAsia="Calibri"/>
          <w:b/>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D4BB7">
        <w:rPr>
          <w:rFonts w:eastAsia="Calibri"/>
          <w:b/>
          <w:bCs/>
          <w:u w:val="single"/>
        </w:rPr>
        <w:t xml:space="preserve"> Persons may have “dignity</w:t>
      </w:r>
      <w:r w:rsidRPr="00FD4BB7">
        <w:rPr>
          <w:rFonts w:eastAsia="Calibri"/>
          <w:sz w:val="12"/>
          <w:szCs w:val="12"/>
        </w:rPr>
        <w:t xml:space="preserve">, </w:t>
      </w:r>
      <w:r w:rsidRPr="00FD4BB7">
        <w:rPr>
          <w:rFonts w:eastAsia="Calibri"/>
          <w:b/>
          <w:bCs/>
          <w:u w:val="single"/>
        </w:rPr>
        <w:t>that</w:t>
      </w:r>
      <w:r w:rsidRPr="00FD4BB7">
        <w:rPr>
          <w:rFonts w:eastAsia="Calibri"/>
          <w:sz w:val="12"/>
          <w:szCs w:val="12"/>
        </w:rPr>
        <w:t xml:space="preserve"> is, an unconditional and incomparable worth” that </w:t>
      </w:r>
      <w:r w:rsidRPr="00FD4BB7">
        <w:rPr>
          <w:rFonts w:eastAsia="Calibri"/>
          <w:b/>
          <w:bCs/>
          <w:u w:val="single"/>
        </w:rPr>
        <w:t>transcends</w:t>
      </w:r>
      <w:r w:rsidRPr="00FD4BB7">
        <w:rPr>
          <w:rFonts w:eastAsia="Calibri"/>
          <w:sz w:val="12"/>
          <w:szCs w:val="12"/>
        </w:rPr>
        <w:t xml:space="preserve"> any </w:t>
      </w:r>
      <w:r w:rsidRPr="00FD4BB7">
        <w:rPr>
          <w:rFonts w:eastAsia="Calibri"/>
          <w:b/>
          <w:bCs/>
          <w:u w:val="single"/>
        </w:rPr>
        <w:t>market value</w:t>
      </w:r>
      <w:r w:rsidRPr="00FD4BB7">
        <w:rPr>
          <w:rFonts w:eastAsia="Calibri"/>
          <w:sz w:val="12"/>
          <w:szCs w:val="12"/>
        </w:rPr>
        <w:t xml:space="preserve"> (GMM 436), </w:t>
      </w:r>
      <w:r w:rsidRPr="00FD4BB7">
        <w:rPr>
          <w:rFonts w:eastAsia="Calibri"/>
          <w:b/>
          <w:bCs/>
          <w:u w:val="single"/>
        </w:rPr>
        <w:t xml:space="preserve">but </w:t>
      </w:r>
      <w:r w:rsidRPr="00FD4BB7">
        <w:rPr>
          <w:rFonts w:eastAsia="Calibri"/>
          <w:b/>
          <w:bCs/>
          <w:highlight w:val="yellow"/>
          <w:u w:val="single"/>
        </w:rPr>
        <w:t>persons</w:t>
      </w:r>
      <w:r w:rsidRPr="00FD4BB7">
        <w:rPr>
          <w:rFonts w:eastAsia="Calibri"/>
          <w:b/>
          <w:bCs/>
          <w:u w:val="single"/>
        </w:rPr>
        <w:t xml:space="preserve"> also </w:t>
      </w:r>
      <w:r w:rsidRPr="00FD4BB7">
        <w:rPr>
          <w:rFonts w:eastAsia="Calibri"/>
          <w:b/>
          <w:bCs/>
          <w:highlight w:val="yellow"/>
          <w:u w:val="single"/>
        </w:rPr>
        <w:t>have a fundamental equality that dictates that some must sometimes give way for the sake of others</w:t>
      </w:r>
      <w:r w:rsidRPr="00FD4BB7">
        <w:rPr>
          <w:rFonts w:eastAsia="Calibri"/>
          <w:sz w:val="12"/>
          <w:szCs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337B0095" w14:textId="77777777" w:rsidR="00073648" w:rsidRDefault="00073648" w:rsidP="00073648">
      <w:pPr>
        <w:pStyle w:val="Heading4"/>
        <w:rPr>
          <w:rFonts w:eastAsia="Calibri" w:cs="Calibri"/>
        </w:rPr>
      </w:pPr>
    </w:p>
    <w:p w14:paraId="10D21385" w14:textId="77777777" w:rsidR="00073648" w:rsidRPr="00FD4BB7" w:rsidRDefault="00073648" w:rsidP="00073648">
      <w:pPr>
        <w:pStyle w:val="Heading4"/>
        <w:rPr>
          <w:rFonts w:cs="Calibri"/>
        </w:rPr>
      </w:pPr>
      <w:r>
        <w:rPr>
          <w:rFonts w:eastAsia="Calibri" w:cs="Calibri"/>
        </w:rPr>
        <w:t xml:space="preserve">6] </w:t>
      </w:r>
      <w:r w:rsidRPr="00FD4BB7">
        <w:rPr>
          <w:rFonts w:eastAsia="Calibri" w:cs="Calibri"/>
        </w:rPr>
        <w:t>Deontology fails to account for the unchosen moral demands of particular identities and so fails to account for indispensable aspects of the moral experience.</w:t>
      </w:r>
    </w:p>
    <w:p w14:paraId="6643A26A" w14:textId="77777777" w:rsidR="00073648" w:rsidRPr="00FD4BB7" w:rsidRDefault="00073648" w:rsidP="00073648">
      <w:pPr>
        <w:spacing w:line="278" w:lineRule="exact"/>
      </w:pPr>
      <w:r w:rsidRPr="00FD4BB7">
        <w:rPr>
          <w:rFonts w:eastAsia="Calibri"/>
          <w:b/>
          <w:bCs/>
          <w:sz w:val="26"/>
          <w:szCs w:val="26"/>
        </w:rPr>
        <w:t xml:space="preserve">Sandel ’98 - </w:t>
      </w:r>
      <w:r w:rsidRPr="00FD4BB7">
        <w:rPr>
          <w:rFonts w:eastAsia="Calibri"/>
        </w:rPr>
        <w:t>Michael J. Sandel [Professor of Political Philosophy, Harvard University], Liberalism and the Limits of Justice: Second Edition. Cambridge: Cambridge University Press (1998). P. 178-179   AT</w:t>
      </w:r>
    </w:p>
    <w:p w14:paraId="4BBAB930" w14:textId="77777777" w:rsidR="00073648" w:rsidRPr="00FD4BB7" w:rsidRDefault="00073648" w:rsidP="00073648">
      <w:pPr>
        <w:ind w:firstLine="720"/>
      </w:pPr>
      <w:r w:rsidRPr="00FD4BB7">
        <w:rPr>
          <w:rFonts w:eastAsia="Calibri"/>
          <w:sz w:val="12"/>
          <w:szCs w:val="12"/>
        </w:rPr>
        <w:t>If the deontological ethic fails to redeem its own liberating promise, it also fails plausibly to account for certain indispensable aspects of our moral experience.</w:t>
      </w:r>
      <w:r w:rsidRPr="00FD4BB7">
        <w:rPr>
          <w:rFonts w:eastAsia="Calibri"/>
          <w:b/>
          <w:bCs/>
          <w:u w:val="single"/>
        </w:rPr>
        <w:t xml:space="preserve"> </w:t>
      </w:r>
      <w:r w:rsidRPr="00FD4BB7">
        <w:rPr>
          <w:rFonts w:eastAsia="Calibri"/>
          <w:sz w:val="12"/>
          <w:szCs w:val="12"/>
        </w:rPr>
        <w:t>For</w:t>
      </w:r>
      <w:r w:rsidRPr="00FD4BB7">
        <w:rPr>
          <w:rFonts w:eastAsia="Calibri"/>
          <w:b/>
          <w:bCs/>
          <w:u w:val="single"/>
        </w:rPr>
        <w:t xml:space="preserve"> </w:t>
      </w:r>
      <w:r w:rsidRPr="00FD4BB7">
        <w:rPr>
          <w:rFonts w:eastAsia="Calibri"/>
          <w:b/>
          <w:bCs/>
          <w:highlight w:val="yellow"/>
          <w:u w:val="single"/>
        </w:rPr>
        <w:t>deontology insists that we view ourselves as</w:t>
      </w:r>
      <w:r w:rsidRPr="00FD4BB7">
        <w:rPr>
          <w:rFonts w:eastAsia="Calibri"/>
          <w:b/>
          <w:bCs/>
          <w:u w:val="single"/>
        </w:rPr>
        <w:t xml:space="preserve"> </w:t>
      </w:r>
      <w:r w:rsidRPr="00FD4BB7">
        <w:rPr>
          <w:rFonts w:eastAsia="Calibri"/>
          <w:sz w:val="12"/>
          <w:szCs w:val="12"/>
        </w:rPr>
        <w:t>independent selves,</w:t>
      </w:r>
      <w:r w:rsidRPr="00FD4BB7">
        <w:rPr>
          <w:rFonts w:eastAsia="Calibri"/>
          <w:b/>
          <w:bCs/>
          <w:u w:val="single"/>
        </w:rPr>
        <w:t xml:space="preserve"> </w:t>
      </w:r>
      <w:r w:rsidRPr="00FD4BB7">
        <w:rPr>
          <w:rFonts w:eastAsia="Calibri"/>
          <w:b/>
          <w:bCs/>
          <w:highlight w:val="yellow"/>
          <w:u w:val="single"/>
        </w:rPr>
        <w:t>independent in the sense that our identity is never tied to our aims and attachments.</w:t>
      </w:r>
      <w:r w:rsidRPr="00FD4BB7">
        <w:rPr>
          <w:rFonts w:eastAsia="Calibri"/>
          <w:b/>
          <w:bCs/>
          <w:u w:val="single"/>
        </w:rPr>
        <w:t xml:space="preserve"> </w:t>
      </w:r>
      <w:r w:rsidRPr="00FD4BB7">
        <w:rPr>
          <w:rFonts w:eastAsia="Calibri"/>
          <w:sz w:val="12"/>
          <w:szCs w:val="12"/>
        </w:rPr>
        <w:t>Given our ‘moral power to form, to revise, and rationally to pursue a conception of the good’ (Rawls 1980: 544), the continuity of our identity is unproblematically assured. No transformation of my aims and attachments could call into question the person I am, for no such allegiances, however deeply held, could possibly engage my identity to begin with.</w:t>
      </w:r>
    </w:p>
    <w:p w14:paraId="555F49DE" w14:textId="77777777" w:rsidR="00073648" w:rsidRPr="00FD4BB7" w:rsidRDefault="00073648" w:rsidP="00073648">
      <w:pPr>
        <w:ind w:firstLine="720"/>
      </w:pPr>
      <w:r w:rsidRPr="00FD4BB7">
        <w:rPr>
          <w:rFonts w:eastAsia="Calibri"/>
          <w:b/>
          <w:bCs/>
          <w:u w:val="single"/>
        </w:rPr>
        <w:t xml:space="preserve">But </w:t>
      </w:r>
      <w:r w:rsidRPr="00FD4BB7">
        <w:rPr>
          <w:rFonts w:eastAsia="Calibri"/>
          <w:b/>
          <w:bCs/>
          <w:highlight w:val="yellow"/>
          <w:u w:val="single"/>
        </w:rPr>
        <w:t>we cannot regard ourselves as independent in this way without great cost to those loyalties and convictions whose moral force consists partly in the fact that living by them is inseparable from understanding ourselves as the particular persons we are - as members of this</w:t>
      </w:r>
      <w:r w:rsidRPr="00FD4BB7">
        <w:rPr>
          <w:rFonts w:eastAsia="Calibri"/>
          <w:b/>
          <w:bCs/>
          <w:u w:val="single"/>
        </w:rPr>
        <w:t xml:space="preserve"> </w:t>
      </w:r>
      <w:r w:rsidRPr="00FD4BB7">
        <w:rPr>
          <w:rFonts w:eastAsia="Calibri"/>
          <w:sz w:val="12"/>
          <w:szCs w:val="12"/>
        </w:rPr>
        <w:t>family or</w:t>
      </w:r>
      <w:r w:rsidRPr="00FD4BB7">
        <w:rPr>
          <w:rFonts w:eastAsia="Calibri"/>
          <w:b/>
          <w:bCs/>
          <w:u w:val="single"/>
        </w:rPr>
        <w:t xml:space="preserve"> </w:t>
      </w:r>
      <w:r w:rsidRPr="00FD4BB7">
        <w:rPr>
          <w:rFonts w:eastAsia="Calibri"/>
          <w:b/>
          <w:bCs/>
          <w:highlight w:val="yellow"/>
          <w:u w:val="single"/>
        </w:rPr>
        <w:t>community or nation or people</w:t>
      </w:r>
      <w:r w:rsidRPr="00FD4BB7">
        <w:rPr>
          <w:rFonts w:eastAsia="Calibri"/>
          <w:b/>
          <w:bCs/>
          <w:u w:val="single"/>
        </w:rPr>
        <w:t xml:space="preserve">, </w:t>
      </w:r>
      <w:r w:rsidRPr="00FD4BB7">
        <w:rPr>
          <w:rFonts w:eastAsia="Calibri"/>
          <w:sz w:val="12"/>
          <w:szCs w:val="12"/>
        </w:rPr>
        <w:t>as bearers of this history, as sons and daughters of that revolution, as citizens of this republic.</w:t>
      </w:r>
      <w:r w:rsidRPr="00FD4BB7">
        <w:rPr>
          <w:rFonts w:eastAsia="Calibri"/>
          <w:b/>
          <w:bCs/>
          <w:u w:val="single"/>
        </w:rPr>
        <w:t xml:space="preserve"> Allegiances such as these are more than values I happen to have </w:t>
      </w:r>
      <w:r w:rsidRPr="00FD4BB7">
        <w:rPr>
          <w:rFonts w:eastAsia="Calibri"/>
          <w:sz w:val="12"/>
          <w:szCs w:val="12"/>
        </w:rPr>
        <w:t xml:space="preserve">or aims I ‘espouse at any given time’. </w:t>
      </w:r>
      <w:r w:rsidRPr="00FD4BB7">
        <w:rPr>
          <w:rFonts w:eastAsia="Calibri"/>
          <w:b/>
          <w:bCs/>
          <w:u w:val="single"/>
        </w:rPr>
        <w:t xml:space="preserve">They go beyond the obligations I voluntarily incur </w:t>
      </w:r>
      <w:r w:rsidRPr="00FD4BB7">
        <w:rPr>
          <w:rFonts w:eastAsia="Calibri"/>
          <w:sz w:val="12"/>
          <w:szCs w:val="12"/>
        </w:rPr>
        <w:t xml:space="preserve">and the ‘natural duties’ I owe to human beings as such. </w:t>
      </w:r>
      <w:r w:rsidRPr="00FD4BB7">
        <w:rPr>
          <w:rFonts w:eastAsia="Calibri"/>
          <w:b/>
          <w:bCs/>
          <w:highlight w:val="yellow"/>
          <w:u w:val="single"/>
        </w:rPr>
        <w:t xml:space="preserve">They allow that to some I owe more than justice requires or even permits, not by reason of agreements I have made but instead in virtue of those </w:t>
      </w:r>
      <w:r w:rsidRPr="00FD4BB7">
        <w:rPr>
          <w:rFonts w:eastAsia="Calibri"/>
        </w:rPr>
        <w:t>more or less</w:t>
      </w:r>
      <w:r w:rsidRPr="00FD4BB7">
        <w:rPr>
          <w:rFonts w:eastAsia="Calibri"/>
          <w:b/>
          <w:bCs/>
          <w:highlight w:val="yellow"/>
          <w:u w:val="single"/>
        </w:rPr>
        <w:t xml:space="preserve"> enduring attachments</w:t>
      </w:r>
      <w:r w:rsidRPr="00FD4BB7">
        <w:rPr>
          <w:rFonts w:eastAsia="Calibri"/>
          <w:b/>
          <w:bCs/>
          <w:u w:val="single"/>
        </w:rPr>
        <w:t xml:space="preserve"> </w:t>
      </w:r>
      <w:r w:rsidRPr="00FD4BB7">
        <w:rPr>
          <w:rFonts w:eastAsia="Calibri"/>
          <w:sz w:val="12"/>
          <w:szCs w:val="12"/>
        </w:rPr>
        <w:t>and commitments</w:t>
      </w:r>
      <w:r w:rsidRPr="00FD4BB7">
        <w:rPr>
          <w:rFonts w:eastAsia="Calibri"/>
          <w:b/>
          <w:bCs/>
          <w:u w:val="single"/>
        </w:rPr>
        <w:t xml:space="preserve"> </w:t>
      </w:r>
      <w:r w:rsidRPr="00FD4BB7">
        <w:rPr>
          <w:rFonts w:eastAsia="Calibri"/>
          <w:b/>
          <w:bCs/>
          <w:highlight w:val="yellow"/>
          <w:u w:val="single"/>
        </w:rPr>
        <w:t>which</w:t>
      </w:r>
      <w:r w:rsidRPr="00FD4BB7">
        <w:rPr>
          <w:rFonts w:eastAsia="Calibri"/>
          <w:b/>
          <w:bCs/>
          <w:u w:val="single"/>
        </w:rPr>
        <w:t xml:space="preserve"> </w:t>
      </w:r>
      <w:r w:rsidRPr="00FD4BB7">
        <w:rPr>
          <w:rFonts w:eastAsia="Calibri"/>
          <w:sz w:val="12"/>
          <w:szCs w:val="12"/>
        </w:rPr>
        <w:t>taken together</w:t>
      </w:r>
      <w:r w:rsidRPr="00FD4BB7">
        <w:rPr>
          <w:rFonts w:eastAsia="Calibri"/>
          <w:b/>
          <w:bCs/>
          <w:u w:val="single"/>
        </w:rPr>
        <w:t xml:space="preserve"> </w:t>
      </w:r>
      <w:r w:rsidRPr="00FD4BB7">
        <w:rPr>
          <w:rFonts w:eastAsia="Calibri"/>
          <w:sz w:val="12"/>
          <w:szCs w:val="12"/>
        </w:rPr>
        <w:t>partly</w:t>
      </w:r>
      <w:r w:rsidRPr="00FD4BB7">
        <w:rPr>
          <w:rFonts w:eastAsia="Calibri"/>
          <w:b/>
          <w:bCs/>
          <w:u w:val="single"/>
        </w:rPr>
        <w:t xml:space="preserve"> </w:t>
      </w:r>
      <w:r w:rsidRPr="00FD4BB7">
        <w:rPr>
          <w:rFonts w:eastAsia="Calibri"/>
          <w:b/>
          <w:bCs/>
          <w:highlight w:val="yellow"/>
          <w:u w:val="single"/>
        </w:rPr>
        <w:t>define the person I am.</w:t>
      </w:r>
    </w:p>
    <w:p w14:paraId="43A1A4E9" w14:textId="77777777" w:rsidR="00073648" w:rsidRPr="00FD4BB7" w:rsidRDefault="00073648" w:rsidP="00073648">
      <w:pPr>
        <w:ind w:firstLine="720"/>
      </w:pPr>
      <w:r w:rsidRPr="00FD4BB7">
        <w:rPr>
          <w:rFonts w:eastAsia="Calibri"/>
          <w:b/>
          <w:bCs/>
          <w:highlight w:val="yellow"/>
          <w:u w:val="single"/>
        </w:rPr>
        <w:t>To imagine a person incapable of constitutive attachments such as these is not to conceive an ideally free and rational agent, but to imagine a person wholly</w:t>
      </w:r>
      <w:r w:rsidRPr="00FD4BB7">
        <w:rPr>
          <w:rFonts w:eastAsia="Calibri"/>
          <w:b/>
          <w:bCs/>
          <w:u w:val="single"/>
        </w:rPr>
        <w:t xml:space="preserve"> </w:t>
      </w:r>
      <w:r w:rsidRPr="00FD4BB7">
        <w:rPr>
          <w:rFonts w:eastAsia="Calibri"/>
          <w:sz w:val="12"/>
          <w:szCs w:val="12"/>
        </w:rPr>
        <w:t>without character,</w:t>
      </w:r>
      <w:r w:rsidRPr="00FD4BB7">
        <w:rPr>
          <w:rFonts w:eastAsia="Calibri"/>
          <w:b/>
          <w:bCs/>
          <w:u w:val="single"/>
        </w:rPr>
        <w:t xml:space="preserve"> </w:t>
      </w:r>
      <w:r w:rsidRPr="00FD4BB7">
        <w:rPr>
          <w:rFonts w:eastAsia="Calibri"/>
          <w:b/>
          <w:bCs/>
          <w:highlight w:val="yellow"/>
          <w:u w:val="single"/>
        </w:rPr>
        <w:t>without moral depth.</w:t>
      </w:r>
      <w:r w:rsidRPr="00FD4BB7">
        <w:rPr>
          <w:rFonts w:eastAsia="Calibri"/>
          <w:b/>
          <w:bCs/>
          <w:u w:val="single"/>
        </w:rPr>
        <w:t xml:space="preserve"> For to have character is to know that I move in a history I neither summon nor command, which carries consequences none the less for my choices </w:t>
      </w:r>
      <w:r w:rsidRPr="00FD4BB7">
        <w:rPr>
          <w:rFonts w:eastAsia="Calibri"/>
          <w:sz w:val="12"/>
          <w:szCs w:val="12"/>
        </w:rPr>
        <w:t>and conduct.</w:t>
      </w:r>
      <w:r w:rsidRPr="00FD4BB7">
        <w:rPr>
          <w:rFonts w:eastAsia="Calibri"/>
          <w:b/>
          <w:bCs/>
          <w:u w:val="single"/>
        </w:rPr>
        <w:t xml:space="preserve"> </w:t>
      </w:r>
      <w:r w:rsidRPr="00FD4BB7">
        <w:rPr>
          <w:rFonts w:eastAsia="Calibri"/>
          <w:sz w:val="12"/>
          <w:szCs w:val="12"/>
        </w:rPr>
        <w:t>It draws me closer to some and more distant from others; it makes some aims more appropriate, others less so.</w:t>
      </w:r>
      <w:r w:rsidRPr="00FD4BB7">
        <w:rPr>
          <w:rFonts w:eastAsia="Calibri"/>
          <w:b/>
          <w:bCs/>
          <w:u w:val="single"/>
        </w:rPr>
        <w:t xml:space="preserve"> As a self-interpreting being, I am able to reflect on my history and in this sense to distance myself from it, but the distance is always precarious and provisional, the point of reflection never finally secured outside the history itself. A person with character thus knows that he is implicated in various ways even as he reflects, and feels the moral weight of what he knows.</w:t>
      </w:r>
    </w:p>
    <w:p w14:paraId="2B4061A0" w14:textId="77777777" w:rsidR="00073648" w:rsidRPr="00FD4BB7" w:rsidRDefault="00073648" w:rsidP="00073648">
      <w:r w:rsidRPr="00FD4BB7">
        <w:rPr>
          <w:rFonts w:eastAsia="Calibri"/>
          <w:sz w:val="36"/>
          <w:szCs w:val="36"/>
        </w:rPr>
        <w:t xml:space="preserve"> </w:t>
      </w:r>
    </w:p>
    <w:p w14:paraId="5FEE0EF0" w14:textId="77777777" w:rsidR="00073648" w:rsidRPr="00FD4BB7" w:rsidRDefault="00073648" w:rsidP="00073648">
      <w:pPr>
        <w:pStyle w:val="Heading4"/>
        <w:rPr>
          <w:rFonts w:cs="Calibri"/>
        </w:rPr>
      </w:pPr>
      <w:r w:rsidRPr="00FD4BB7">
        <w:rPr>
          <w:rFonts w:eastAsia="Calibri" w:cs="Calibri"/>
        </w:rPr>
        <w:t xml:space="preserve">And hold the neg to a high burden of proof to exclude aff impacts. The neg is going to get up in the next speech and say that the aff impacts don’t link without giving a clearly warranted reason for doing so (and a warrant that actually makes sense), so you give more weight to arguments from the aff about how the AC arguments link in. </w:t>
      </w:r>
    </w:p>
    <w:p w14:paraId="4AC008E5" w14:textId="77777777" w:rsidR="00073648" w:rsidRPr="00FD4BB7" w:rsidRDefault="00073648" w:rsidP="00073648">
      <w:r w:rsidRPr="00FD4BB7">
        <w:t xml:space="preserve"> </w:t>
      </w:r>
    </w:p>
    <w:p w14:paraId="44220EC2" w14:textId="77777777" w:rsidR="00073648" w:rsidRDefault="00073648" w:rsidP="00073648">
      <w:pPr>
        <w:pStyle w:val="Heading4"/>
        <w:rPr>
          <w:rFonts w:eastAsia="Calibri" w:cs="Calibri"/>
        </w:rPr>
      </w:pPr>
      <w:r w:rsidRPr="00FD4BB7">
        <w:rPr>
          <w:rFonts w:eastAsia="Calibri" w:cs="Calibri"/>
        </w:rPr>
        <w:t xml:space="preserve">Even if you don’t buy that, Kantianism opens the door to racism and sexism—anyone labeled irrational is stripped of their autonomy and moral worth. Means women, the mentally ill, animals, indigenous groups, animals, etc will lose moral value </w:t>
      </w:r>
    </w:p>
    <w:p w14:paraId="699D12F3" w14:textId="77777777" w:rsidR="00073648" w:rsidRDefault="00073648" w:rsidP="00073648"/>
    <w:p w14:paraId="49ECD263" w14:textId="77777777" w:rsidR="00073648" w:rsidRDefault="00073648" w:rsidP="00073648">
      <w:pPr>
        <w:pStyle w:val="Heading3"/>
      </w:pPr>
      <w:r>
        <w:t>1</w:t>
      </w:r>
    </w:p>
    <w:p w14:paraId="1D4FFF33" w14:textId="77777777" w:rsidR="00073648" w:rsidRPr="00CE6983" w:rsidRDefault="00073648" w:rsidP="00073648"/>
    <w:p w14:paraId="20FE1C33" w14:textId="77777777" w:rsidR="00073648" w:rsidRPr="00CE6983" w:rsidRDefault="00073648" w:rsidP="00073648">
      <w:pPr>
        <w:rPr>
          <w:b/>
          <w:bCs/>
          <w:sz w:val="26"/>
          <w:szCs w:val="26"/>
        </w:rPr>
      </w:pPr>
      <w:r>
        <w:rPr>
          <w:b/>
          <w:bCs/>
          <w:sz w:val="26"/>
          <w:szCs w:val="26"/>
        </w:rPr>
        <w:t xml:space="preserve">The aff </w:t>
      </w:r>
      <w:r w:rsidRPr="00CE6983">
        <w:rPr>
          <w:b/>
          <w:bCs/>
          <w:sz w:val="26"/>
          <w:szCs w:val="26"/>
        </w:rPr>
        <w:t xml:space="preserve">fails to aid global justice and promotion of the Global South, and space-based solar power solves. </w:t>
      </w:r>
    </w:p>
    <w:p w14:paraId="4F8C8DBE" w14:textId="77777777" w:rsidR="00073648" w:rsidRPr="005A1167" w:rsidRDefault="00073648" w:rsidP="00073648">
      <w:pPr>
        <w:pStyle w:val="Heading4"/>
        <w:rPr>
          <w:rFonts w:asciiTheme="minorHAnsi" w:hAnsiTheme="minorHAnsi" w:cstheme="minorHAnsi"/>
        </w:rPr>
      </w:pPr>
      <w:r w:rsidRPr="005A1167">
        <w:rPr>
          <w:rFonts w:asciiTheme="minorHAnsi" w:hAnsiTheme="minorHAnsi" w:cstheme="minorHAnsi"/>
        </w:rPr>
        <w:t xml:space="preserve">SSP is viable and requires privatization. </w:t>
      </w:r>
    </w:p>
    <w:p w14:paraId="5E269B39" w14:textId="77777777" w:rsidR="00073648" w:rsidRPr="005A1167" w:rsidRDefault="00073648" w:rsidP="00073648">
      <w:pPr>
        <w:rPr>
          <w:rFonts w:asciiTheme="minorHAnsi" w:hAnsiTheme="minorHAnsi" w:cstheme="minorHAnsi"/>
        </w:rPr>
      </w:pPr>
      <w:r w:rsidRPr="005A1167">
        <w:rPr>
          <w:rStyle w:val="Style13ptBold"/>
          <w:rFonts w:asciiTheme="minorHAnsi" w:hAnsiTheme="minorHAnsi" w:cstheme="minorHAnsi"/>
        </w:rPr>
        <w:t xml:space="preserve">Oberhaus </w:t>
      </w:r>
      <w:r>
        <w:rPr>
          <w:rStyle w:val="Style13ptBold"/>
          <w:rFonts w:asciiTheme="minorHAnsi" w:hAnsiTheme="minorHAnsi" w:cstheme="minorHAnsi"/>
        </w:rPr>
        <w:t>8/18</w:t>
      </w:r>
      <w:r w:rsidRPr="005A1167">
        <w:rPr>
          <w:rFonts w:asciiTheme="minorHAnsi" w:hAnsiTheme="minorHAnsi" w:cstheme="minorHAnsi"/>
        </w:rPr>
        <w:t xml:space="preserve"> [DANIEL OBERHAUS, “Space Solar Power: An Extraterrestrial Energy Resource For The U.S.,” Innovation Frontier Project, August 18, 2021. </w:t>
      </w:r>
      <w:hyperlink r:id="rId10" w:history="1">
        <w:r w:rsidRPr="005A1167">
          <w:rPr>
            <w:rStyle w:val="Hyperlink"/>
            <w:rFonts w:asciiTheme="minorHAnsi" w:hAnsiTheme="minorHAnsi" w:cstheme="minorHAnsi"/>
          </w:rPr>
          <w:t>https://innovationfrontier.org/space-solar-power-an-extraterrestrial-energy-resource-for-the-u-s/</w:t>
        </w:r>
      </w:hyperlink>
      <w:r w:rsidRPr="005A1167">
        <w:rPr>
          <w:rFonts w:asciiTheme="minorHAnsi" w:hAnsiTheme="minorHAnsi" w:cstheme="minorHAnsi"/>
        </w:rPr>
        <w:t>] CT</w:t>
      </w:r>
    </w:p>
    <w:p w14:paraId="0A1DB473" w14:textId="77777777" w:rsidR="00073648" w:rsidRPr="005A1167" w:rsidRDefault="00073648" w:rsidP="00073648">
      <w:pPr>
        <w:rPr>
          <w:rFonts w:asciiTheme="minorHAnsi" w:hAnsiTheme="minorHAnsi" w:cstheme="minorHAnsi"/>
        </w:rPr>
      </w:pPr>
      <w:r w:rsidRPr="005A1167">
        <w:rPr>
          <w:rFonts w:asciiTheme="minorHAnsi" w:hAnsiTheme="minorHAnsi" w:cstheme="minorHAnsi"/>
        </w:rPr>
        <w:t>FUTURE OF SSP</w:t>
      </w:r>
    </w:p>
    <w:p w14:paraId="30A051FB" w14:textId="77777777" w:rsidR="00073648" w:rsidRDefault="00073648" w:rsidP="00073648">
      <w:pPr>
        <w:ind w:left="720"/>
        <w:rPr>
          <w:rFonts w:asciiTheme="minorHAnsi" w:hAnsiTheme="minorHAnsi" w:cstheme="minorHAnsi"/>
          <w:sz w:val="16"/>
        </w:rPr>
      </w:pPr>
      <w:r w:rsidRPr="005A1167">
        <w:rPr>
          <w:rStyle w:val="StyleUnderline"/>
          <w:rFonts w:asciiTheme="minorHAnsi" w:hAnsiTheme="minorHAnsi" w:cstheme="minorHAnsi"/>
        </w:rPr>
        <w:t>The United States’ reluctance to pursue SSP can be attributed to a number of causes.</w:t>
      </w:r>
      <w:r w:rsidRPr="005A1167">
        <w:rPr>
          <w:rFonts w:asciiTheme="minorHAnsi" w:hAnsiTheme="minorHAnsi" w:cstheme="minorHAnsi"/>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5A1167">
        <w:rPr>
          <w:rStyle w:val="StyleUnderline"/>
          <w:rFonts w:asciiTheme="minorHAnsi" w:hAnsiTheme="minorHAnsi" w:cstheme="minorHAnsi"/>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5A1167">
        <w:rPr>
          <w:rFonts w:asciiTheme="minorHAnsi" w:hAnsiTheme="minorHAnsi" w:cstheme="minorHAnsi"/>
          <w:sz w:val="16"/>
        </w:rPr>
        <w:t xml:space="preserve"> Today, the low cost of natural gas and renewables like wind and solar makes it seem challenging to justify a space energy project of this scale. </w:t>
      </w:r>
      <w:r w:rsidRPr="005A1167">
        <w:rPr>
          <w:rStyle w:val="Emphasis"/>
          <w:rFonts w:asciiTheme="minorHAnsi" w:hAnsiTheme="minorHAnsi" w:cstheme="minorHAnsi"/>
        </w:rPr>
        <w:t xml:space="preserve">But </w:t>
      </w:r>
      <w:r w:rsidRPr="005A1167">
        <w:rPr>
          <w:rStyle w:val="Emphasis"/>
          <w:rFonts w:asciiTheme="minorHAnsi" w:hAnsiTheme="minorHAnsi" w:cstheme="minorHAnsi"/>
          <w:highlight w:val="yellow"/>
        </w:rPr>
        <w:t>SSP offers several unique benefits as an energy resource, including</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its </w:t>
      </w:r>
      <w:r w:rsidRPr="005A1167">
        <w:rPr>
          <w:rStyle w:val="Emphasis"/>
          <w:rFonts w:asciiTheme="minorHAnsi" w:hAnsiTheme="minorHAnsi" w:cstheme="minorHAnsi"/>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5A1167">
        <w:rPr>
          <w:rFonts w:asciiTheme="minorHAnsi" w:hAnsiTheme="minorHAnsi" w:cstheme="minorHAnsi"/>
          <w:sz w:val="16"/>
        </w:rPr>
        <w:t xml:space="preserve"> Given SSP’s benefits and the interest in the technology from most other space agencies, it’s puzzling that policymakers in the United States have not prioritized SSP R&amp;D. </w:t>
      </w:r>
      <w:r w:rsidRPr="005A1167">
        <w:rPr>
          <w:rStyle w:val="Emphasis"/>
          <w:rFonts w:asciiTheme="minorHAnsi" w:hAnsiTheme="minorHAnsi" w:cstheme="minorHAnsi"/>
          <w:highlight w:val="yellow"/>
        </w:rPr>
        <w:t>The development of key technologies such as reusable rockets and thin film solar panels has finally made SSP economically and technically viable</w:t>
      </w:r>
      <w:r w:rsidRPr="005A1167">
        <w:rPr>
          <w:rStyle w:val="StyleUnderline"/>
          <w:rFonts w:asciiTheme="minorHAnsi" w:hAnsiTheme="minorHAnsi" w:cstheme="minorHAnsi"/>
        </w:rPr>
        <w:t>.</w:t>
      </w:r>
      <w:r w:rsidRPr="005A1167">
        <w:rPr>
          <w:rFonts w:asciiTheme="minorHAnsi" w:hAnsiTheme="minorHAnsi" w:cstheme="minorHAnsi"/>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5A1167">
        <w:rPr>
          <w:rStyle w:val="StyleUnderline"/>
          <w:rFonts w:asciiTheme="minorHAnsi" w:hAnsiTheme="minorHAnsi" w:cstheme="minorHAnsi"/>
        </w:rPr>
        <w:t>SSP is a key tool for ensuring the prosperity and security of the United States in the latter half of the 21st century</w:t>
      </w:r>
      <w:r w:rsidRPr="00163A02">
        <w:rPr>
          <w:rStyle w:val="StyleUnderline"/>
        </w:rPr>
        <w:t>. It is imperative that NASA and the DOE prioritize the development of SSP. We believe the federal government should earmark approximately $1 billion for SSP research over the next five years with a special emphasis on advancing emerging technologies and in-space hardware demonstrations.</w:t>
      </w:r>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Congress must take the first step in establishing a civilian SSP platform by directing NASA and the DOE to collaborate on a public-private initiative</w:t>
      </w:r>
      <w:r w:rsidRPr="005A1167">
        <w:rPr>
          <w:rStyle w:val="StyleUnderline"/>
          <w:rFonts w:asciiTheme="minorHAnsi" w:hAnsiTheme="minorHAnsi" w:cstheme="minorHAnsi"/>
        </w:rPr>
        <w:t xml:space="preserve"> similar to NASA’s commercial crew program or its more recent commercial lunar payload services program.</w:t>
      </w:r>
      <w:r w:rsidRPr="005A1167">
        <w:rPr>
          <w:rFonts w:asciiTheme="minorHAnsi" w:hAnsiTheme="minorHAnsi" w:cstheme="minorHAnsi"/>
          <w:sz w:val="16"/>
        </w:rPr>
        <w:t xml:space="preserve"> The directive must clearly delineate responsibilities between the agencies in order to avoid leadership paralysis that has stymied domestic SSP research in the past. </w:t>
      </w:r>
      <w:r w:rsidRPr="005A1167">
        <w:rPr>
          <w:rStyle w:val="StyleUnderline"/>
          <w:rFonts w:asciiTheme="minorHAnsi" w:hAnsiTheme="minorHAnsi" w:cstheme="minorHAnsi"/>
        </w:rPr>
        <w:t xml:space="preserve">Furthermore, </w:t>
      </w:r>
      <w:r w:rsidRPr="005A1167">
        <w:rPr>
          <w:rStyle w:val="Emphasis"/>
          <w:rFonts w:asciiTheme="minorHAnsi" w:hAnsiTheme="minorHAnsi" w:cstheme="minorHAnsi"/>
          <w:highlight w:val="yellow"/>
        </w:rPr>
        <w:t>a public-private program must be structured so that there is competition among multiple private companies</w:t>
      </w:r>
      <w:r w:rsidRPr="005A1167">
        <w:rPr>
          <w:rStyle w:val="StyleUnderline"/>
          <w:rFonts w:asciiTheme="minorHAnsi" w:hAnsiTheme="minorHAnsi" w:cstheme="minorHAnsi"/>
        </w:rPr>
        <w:t>, which must hit key milestones in order to continue receiving contracts.</w:t>
      </w:r>
      <w:r w:rsidRPr="005A1167">
        <w:rPr>
          <w:rFonts w:asciiTheme="minorHAnsi" w:hAnsiTheme="minorHAnsi" w:cstheme="minorHAnsi"/>
          <w:sz w:val="16"/>
        </w:rPr>
        <w:t xml:space="preserve"> These contracts should be awarded with a fixed-price structure to avoid the massive cost overruns and delays that are typical of cost-plus contracts in the aerospace and defense sector. </w:t>
      </w:r>
      <w:r w:rsidRPr="005A1167">
        <w:rPr>
          <w:rStyle w:val="StyleUnderline"/>
          <w:rFonts w:asciiTheme="minorHAnsi" w:hAnsiTheme="minorHAnsi" w:cstheme="minorHAnsi"/>
        </w:rPr>
        <w:t>This is also an approach likely to find support among new launch providers and spacecraft manufacturers that have demonstrated the innovation that occurs when operating within the relative constraints of fixed price contracts. I</w:t>
      </w:r>
      <w:r w:rsidRPr="005A1167">
        <w:rPr>
          <w:rFonts w:asciiTheme="minorHAnsi" w:hAnsiTheme="minorHAnsi" w:cstheme="minorHAnsi"/>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1175D87D" w14:textId="77777777" w:rsidR="00073648" w:rsidRDefault="00073648" w:rsidP="00073648">
      <w:pPr>
        <w:ind w:left="720"/>
        <w:rPr>
          <w:rFonts w:asciiTheme="minorHAnsi" w:hAnsiTheme="minorHAnsi" w:cstheme="minorHAnsi"/>
        </w:rPr>
      </w:pPr>
    </w:p>
    <w:p w14:paraId="70FEDFC4" w14:textId="77777777" w:rsidR="00073648" w:rsidRDefault="00073648" w:rsidP="00073648">
      <w:pPr>
        <w:pStyle w:val="Heading4"/>
      </w:pPr>
      <w:r>
        <w:t xml:space="preserve">SSP Constellations are coming now--key to solve warming. SSP is technologically and economically feasible aBests studies prove. </w:t>
      </w:r>
    </w:p>
    <w:p w14:paraId="7CDB506B" w14:textId="77777777" w:rsidR="00073648" w:rsidRPr="00470A2F" w:rsidRDefault="00073648" w:rsidP="00073648"/>
    <w:p w14:paraId="04A92092" w14:textId="77777777" w:rsidR="00073648" w:rsidRPr="00412DDD" w:rsidRDefault="00073648" w:rsidP="00073648">
      <w:r w:rsidRPr="00412DDD">
        <w:rPr>
          <w:rStyle w:val="Style13ptBold"/>
        </w:rPr>
        <w:t>Patel 12/1</w:t>
      </w:r>
      <w:r>
        <w:t xml:space="preserve"> [</w:t>
      </w:r>
      <w:r w:rsidRPr="00412DDD">
        <w:t xml:space="preserve">Sonal Patel, “Space-Based Solar Power May Be Closer Than You Think,” POWER, 12/1/21. Accessed 2/16/22. </w:t>
      </w:r>
      <w:hyperlink r:id="rId11" w:history="1">
        <w:r w:rsidRPr="00412DDD">
          <w:rPr>
            <w:rStyle w:val="Hyperlink"/>
          </w:rPr>
          <w:t>https://www.powermag.com/space-based-solar-power-may-be-closer-than-you-think/</w:t>
        </w:r>
      </w:hyperlink>
      <w:r w:rsidRPr="00412DDD">
        <w:t>] CT</w:t>
      </w:r>
    </w:p>
    <w:p w14:paraId="675332B7" w14:textId="77777777" w:rsidR="00073648" w:rsidRPr="00470A2F" w:rsidRDefault="00073648" w:rsidP="00073648">
      <w:pPr>
        <w:ind w:left="720"/>
        <w:rPr>
          <w:rStyle w:val="Emphasis"/>
        </w:rPr>
      </w:pPr>
      <w:r w:rsidRPr="00325BE8">
        <w:rPr>
          <w:rStyle w:val="StyleUnderline"/>
        </w:rPr>
        <w:t xml:space="preserve">The vision sounds far-fetched: If a kilometer-scale satellite could be outfitted with a hybrid array of photovoltaic (PV) and concentrating solar power (CSP) panels and launched into orbit 22,400 miles above Earth, it could continuously harvest 3.4 GW of solar power and beam it down to Earth via microwave radiation for grid consumption, potentially delivering 2 GW of dispatchable and baseload power. But </w:t>
      </w:r>
      <w:r w:rsidRPr="00B5124E">
        <w:rPr>
          <w:rStyle w:val="Emphasis"/>
          <w:highlight w:val="yellow"/>
        </w:rPr>
        <w:t>according to a “whole systems” set of</w:t>
      </w:r>
      <w:r w:rsidRPr="00A7572E">
        <w:rPr>
          <w:rStyle w:val="StyleUnderline"/>
        </w:rPr>
        <w:t xml:space="preserve"> detailed </w:t>
      </w:r>
      <w:r w:rsidRPr="00B5124E">
        <w:rPr>
          <w:rStyle w:val="Emphasis"/>
          <w:highlight w:val="yellow"/>
        </w:rPr>
        <w:t>engineering and economic feasibility studies</w:t>
      </w:r>
      <w:r w:rsidRPr="00A7572E">
        <w:rPr>
          <w:rStyle w:val="StyleUnderline"/>
        </w:rPr>
        <w:t xml:space="preserve"> conducted by systems, engineering, and technology-oriented Frazer-Nash Consultancy </w:t>
      </w:r>
      <w:r w:rsidRPr="00B5124E">
        <w:rPr>
          <w:rStyle w:val="Emphasis"/>
          <w:highlight w:val="yellow"/>
        </w:rPr>
        <w:t>for the UK government</w:t>
      </w:r>
      <w:r w:rsidRPr="00A7572E">
        <w:rPr>
          <w:rStyle w:val="StyleUnderline"/>
        </w:rPr>
        <w:t xml:space="preserve">, this concept of a typical </w:t>
      </w:r>
      <w:r w:rsidRPr="00B5124E">
        <w:rPr>
          <w:rStyle w:val="Emphasis"/>
          <w:highlight w:val="yellow"/>
        </w:rPr>
        <w:t>space-based solar</w:t>
      </w:r>
      <w:r w:rsidRPr="00A7572E">
        <w:rPr>
          <w:rStyle w:val="StyleUnderline"/>
        </w:rPr>
        <w:t xml:space="preserve"> power (SBSP) system </w:t>
      </w:r>
      <w:r w:rsidRPr="00B5124E">
        <w:rPr>
          <w:rStyle w:val="Emphasis"/>
          <w:highlight w:val="yellow"/>
        </w:rPr>
        <w:t>is both technically and economically feasible</w:t>
      </w:r>
      <w:r w:rsidRPr="00B5124E">
        <w:rPr>
          <w:rStyle w:val="StyleUnderline"/>
        </w:rPr>
        <w:t xml:space="preserve">—and </w:t>
      </w:r>
      <w:r w:rsidRPr="00470A2F">
        <w:rPr>
          <w:rStyle w:val="Emphasis"/>
          <w:highlight w:val="yellow"/>
        </w:rPr>
        <w:t>it can be achieved within the next 18 years.</w:t>
      </w:r>
    </w:p>
    <w:p w14:paraId="7DCD80BA" w14:textId="77777777" w:rsidR="00073648" w:rsidRDefault="00073648" w:rsidP="00073648">
      <w:pPr>
        <w:ind w:left="720"/>
        <w:rPr>
          <w:sz w:val="16"/>
          <w:szCs w:val="16"/>
        </w:rPr>
      </w:pPr>
      <w:r w:rsidRPr="00A7572E">
        <w:rPr>
          <w:rStyle w:val="StyleUnderline"/>
        </w:rPr>
        <w:t xml:space="preserve">While still at an early stage of technical maturity, </w:t>
      </w:r>
      <w:r w:rsidRPr="00B5124E">
        <w:rPr>
          <w:rStyle w:val="Emphasis"/>
          <w:highlight w:val="yellow"/>
        </w:rPr>
        <w:t>SBSP</w:t>
      </w:r>
      <w:r w:rsidRPr="00A7572E">
        <w:rPr>
          <w:rStyle w:val="StyleUnderline"/>
        </w:rPr>
        <w:t xml:space="preserve"> systems research and </w:t>
      </w:r>
      <w:r w:rsidRPr="00B5124E">
        <w:rPr>
          <w:rStyle w:val="Emphasis"/>
          <w:highlight w:val="yellow"/>
        </w:rPr>
        <w:t>development has progressed steadily since the</w:t>
      </w:r>
      <w:r w:rsidRPr="00A7572E">
        <w:rPr>
          <w:rStyle w:val="StyleUnderline"/>
        </w:rPr>
        <w:t xml:space="preserve"> 19</w:t>
      </w:r>
      <w:r w:rsidRPr="00B5124E">
        <w:rPr>
          <w:rStyle w:val="Emphasis"/>
          <w:highlight w:val="yellow"/>
        </w:rPr>
        <w:t>70s</w:t>
      </w:r>
      <w:r w:rsidRPr="00A7572E">
        <w:rPr>
          <w:rStyle w:val="StyleUnderline"/>
        </w:rPr>
        <w:t>, spearheaded by several government space programs, including in the U.S., Japan, China, South Korea, and the European Union.</w:t>
      </w:r>
      <w:r>
        <w:rPr>
          <w:sz w:val="16"/>
          <w:szCs w:val="16"/>
        </w:rPr>
        <w:t xml:space="preserve"> And while it has existed for more than a century—it derives from Nicolas Tesla’s grand vision for wireless power transfer (WPT)—the world’s white-knuckle fight against climate change in the context of energy security, affordability, and scalability is making SBSP an extraordinarily attractive pursuit, noted Martin Soltau, lead of Frazer-Nash’s Space business, and a lead developer of the report for the UK government.</w:t>
      </w:r>
    </w:p>
    <w:p w14:paraId="4FD04F23" w14:textId="77777777" w:rsidR="00073648" w:rsidRDefault="00073648" w:rsidP="00073648">
      <w:pPr>
        <w:ind w:left="720"/>
        <w:rPr>
          <w:sz w:val="16"/>
          <w:szCs w:val="16"/>
        </w:rPr>
      </w:pPr>
      <w:r>
        <w:rPr>
          <w:sz w:val="16"/>
          <w:szCs w:val="16"/>
        </w:rPr>
        <w:t>UK Actively Exploring Space-Based Solar Power Systems</w:t>
      </w:r>
    </w:p>
    <w:p w14:paraId="0578DD64" w14:textId="77777777" w:rsidR="00073648" w:rsidRPr="00E77574" w:rsidRDefault="00073648" w:rsidP="00073648">
      <w:pPr>
        <w:ind w:left="720"/>
        <w:rPr>
          <w:rStyle w:val="StyleUnderline"/>
        </w:rPr>
      </w:pPr>
      <w:r w:rsidRPr="00E77574">
        <w:rPr>
          <w:rStyle w:val="StyleUnderline"/>
        </w:rPr>
        <w:t>“It can provide baseload power but it can also provide this dispatchable power,” said Soltau, who notably also co-chairs the Space Energy Initiative, a UK-based alliance of research and commercial energy, space, materials, and manufacturing entities that are dedicated to space power delivery by 2050.</w:t>
      </w:r>
      <w:r>
        <w:rPr>
          <w:sz w:val="16"/>
          <w:szCs w:val="16"/>
        </w:rPr>
        <w:t xml:space="preserve"> “But then it’s got these other real exciting advantages,” Soltau told POWER at the end of September as the UK’s Department for Business, Energy, and Industrial Strategy (BEIS) endorsed the SBSP feasibility studies. “</w:t>
      </w:r>
      <w:r w:rsidRPr="00B5124E">
        <w:rPr>
          <w:rStyle w:val="Emphasis"/>
          <w:highlight w:val="yellow"/>
        </w:rPr>
        <w:t>It doesn’t produce waste</w:t>
      </w:r>
      <w:r w:rsidRPr="00E77574">
        <w:rPr>
          <w:rStyle w:val="StyleUnderline"/>
        </w:rPr>
        <w:t xml:space="preserve">, it doesn’t have problems with fuel supply, </w:t>
      </w:r>
      <w:r w:rsidRPr="00B5124E">
        <w:rPr>
          <w:rStyle w:val="Emphasis"/>
          <w:highlight w:val="yellow"/>
        </w:rPr>
        <w:t>it’s</w:t>
      </w:r>
      <w:r w:rsidRPr="00E77574">
        <w:rPr>
          <w:rStyle w:val="StyleUnderline"/>
        </w:rPr>
        <w:t xml:space="preserve"> very environmentally </w:t>
      </w:r>
      <w:r w:rsidRPr="00B5124E">
        <w:rPr>
          <w:rStyle w:val="Emphasis"/>
          <w:highlight w:val="yellow"/>
        </w:rPr>
        <w:t>clean</w:t>
      </w:r>
      <w:r w:rsidRPr="00E77574">
        <w:rPr>
          <w:rStyle w:val="StyleUnderline"/>
        </w:rPr>
        <w:t>, and the carbon payback is very short,” he said.</w:t>
      </w:r>
    </w:p>
    <w:p w14:paraId="08D1F97B" w14:textId="77777777" w:rsidR="00073648" w:rsidRPr="00E77574" w:rsidRDefault="00073648" w:rsidP="00073648">
      <w:pPr>
        <w:ind w:left="720"/>
        <w:rPr>
          <w:rStyle w:val="StyleUnderline"/>
        </w:rPr>
      </w:pPr>
      <w:r>
        <w:rPr>
          <w:sz w:val="16"/>
          <w:szCs w:val="16"/>
        </w:rPr>
        <w:t xml:space="preserve">Also notable is that SBSP’s “extra-terrestrial” footprint—which essentially only requires a receiving antenna and a conversion facility—is also “much smaller, only a third of the size compared to terrestrial solar, and only about 3% of the size of an equivalent wind farm,” Soltau said. </w:t>
      </w:r>
      <w:r w:rsidRPr="00E77574">
        <w:rPr>
          <w:rStyle w:val="StyleUnderline"/>
        </w:rPr>
        <w:t xml:space="preserve">As uniquely, </w:t>
      </w:r>
      <w:r w:rsidRPr="00B5124E">
        <w:t>“</w:t>
      </w:r>
      <w:r w:rsidRPr="00B5124E">
        <w:rPr>
          <w:rStyle w:val="Emphasis"/>
          <w:highlight w:val="yellow"/>
        </w:rPr>
        <w:t>it is possible to beam energy to other parts of the world,” opening up</w:t>
      </w:r>
      <w:r w:rsidRPr="00E77574">
        <w:rPr>
          <w:rStyle w:val="StyleUnderline"/>
        </w:rPr>
        <w:t xml:space="preserve"> new international </w:t>
      </w:r>
      <w:r w:rsidRPr="00B5124E">
        <w:rPr>
          <w:rStyle w:val="Emphasis"/>
          <w:highlight w:val="yellow"/>
        </w:rPr>
        <w:t>collaboration to net-zero</w:t>
      </w:r>
      <w:r w:rsidRPr="00E77574">
        <w:rPr>
          <w:rStyle w:val="StyleUnderline"/>
        </w:rPr>
        <w:t xml:space="preserve">, potentially </w:t>
      </w:r>
      <w:r w:rsidRPr="00B5124E">
        <w:rPr>
          <w:rStyle w:val="Emphasis"/>
          <w:highlight w:val="yellow"/>
        </w:rPr>
        <w:t>helping developing nations to decarbonize</w:t>
      </w:r>
      <w:r w:rsidRPr="00E77574">
        <w:rPr>
          <w:rStyle w:val="StyleUnderline"/>
        </w:rPr>
        <w:t>, and even shaking up traditional power markets.</w:t>
      </w:r>
    </w:p>
    <w:p w14:paraId="7A5CA757" w14:textId="77777777" w:rsidR="00073648" w:rsidRDefault="00073648" w:rsidP="00073648">
      <w:pPr>
        <w:ind w:left="720"/>
        <w:rPr>
          <w:sz w:val="16"/>
          <w:szCs w:val="16"/>
        </w:rPr>
      </w:pPr>
      <w:r w:rsidRPr="00B5124E">
        <w:rPr>
          <w:rStyle w:val="Emphasis"/>
          <w:highlight w:val="yellow"/>
        </w:rPr>
        <w:t>The</w:t>
      </w:r>
      <w:r w:rsidRPr="007D217C">
        <w:rPr>
          <w:rStyle w:val="StyleUnderline"/>
        </w:rPr>
        <w:t xml:space="preserve"> Frazer-Nash Consultancy </w:t>
      </w:r>
      <w:r w:rsidRPr="00B5124E">
        <w:rPr>
          <w:rStyle w:val="Emphasis"/>
          <w:highlight w:val="yellow"/>
        </w:rPr>
        <w:t>study is</w:t>
      </w:r>
      <w:r w:rsidRPr="007D217C">
        <w:rPr>
          <w:rStyle w:val="StyleUnderline"/>
        </w:rPr>
        <w:t xml:space="preserve"> especially </w:t>
      </w:r>
      <w:r w:rsidRPr="00B5124E">
        <w:rPr>
          <w:rStyle w:val="Emphasis"/>
          <w:highlight w:val="yellow"/>
        </w:rPr>
        <w:t>significant because it represents one of the world’s first “whole system” space power-based independent assessments</w:t>
      </w:r>
      <w:r w:rsidRPr="00325BE8">
        <w:rPr>
          <w:rStyle w:val="Emphasis"/>
          <w:highlight w:val="yellow"/>
        </w:rPr>
        <w:t>. The UK’s interest in space power</w:t>
      </w:r>
      <w:r w:rsidRPr="007D217C">
        <w:rPr>
          <w:rStyle w:val="StyleUnderline"/>
        </w:rPr>
        <w:t xml:space="preserve"> </w:t>
      </w:r>
      <w:r w:rsidRPr="00325BE8">
        <w:rPr>
          <w:rStyle w:val="Emphasis"/>
          <w:highlight w:val="yellow"/>
        </w:rPr>
        <w:t>stems from an economic opportunity</w:t>
      </w:r>
      <w:r w:rsidRPr="007D217C">
        <w:rPr>
          <w:rStyle w:val="StyleUnderline"/>
        </w:rPr>
        <w:t xml:space="preserve"> to establish a foothold in rapidly burgeoning civil and defense space activities around the world, essentially </w:t>
      </w:r>
      <w:r w:rsidRPr="00325BE8">
        <w:rPr>
          <w:rStyle w:val="Emphasis"/>
          <w:highlight w:val="yellow"/>
        </w:rPr>
        <w:t>boosting private investment</w:t>
      </w:r>
      <w:r w:rsidRPr="007D217C">
        <w:rPr>
          <w:rStyle w:val="StyleUnderline"/>
        </w:rPr>
        <w:t>, and capitalize on its unique engineering and manufacturing strengths,</w:t>
      </w:r>
      <w:r>
        <w:rPr>
          <w:sz w:val="16"/>
          <w:szCs w:val="16"/>
        </w:rPr>
        <w:t xml:space="preserve"> like satellite manufacturing. But Soltau said the study, which stems from a government-sponsored innovation “competition,” could also offer international insight through its stakeholder-reviewed findings, which were gleaned over a six-month period and encapsulated two phases: one focused on technical opportunities and challenges, and the other on costs.</w:t>
      </w:r>
    </w:p>
    <w:p w14:paraId="4F8CB5A2" w14:textId="77777777" w:rsidR="00073648" w:rsidRDefault="00073648" w:rsidP="00073648">
      <w:pPr>
        <w:ind w:left="720"/>
        <w:rPr>
          <w:sz w:val="16"/>
          <w:szCs w:val="16"/>
        </w:rPr>
      </w:pPr>
      <w:r>
        <w:rPr>
          <w:sz w:val="16"/>
          <w:szCs w:val="16"/>
        </w:rPr>
        <w:t>In its study, Frazer-Nash recommended that the SBSP system concept be established to define user and system requirements, which would ultimately align more focused research activities. The UK government told POWER that as a next step, it is already exploring how it can potentially support innovation in the development of these “dual-use” space power and terrestrial power systems.</w:t>
      </w:r>
    </w:p>
    <w:p w14:paraId="6420D999" w14:textId="77777777" w:rsidR="00073648" w:rsidRDefault="00073648" w:rsidP="00073648">
      <w:pPr>
        <w:ind w:left="720"/>
        <w:rPr>
          <w:sz w:val="16"/>
          <w:szCs w:val="16"/>
        </w:rPr>
      </w:pPr>
      <w:r>
        <w:rPr>
          <w:sz w:val="16"/>
          <w:szCs w:val="16"/>
        </w:rPr>
        <w:t>A Gigawatt-Scale Baseload Solar Plant on a Satellite</w:t>
      </w:r>
    </w:p>
    <w:p w14:paraId="5B48A2F0" w14:textId="77777777" w:rsidR="00073648" w:rsidRDefault="00073648" w:rsidP="00073648">
      <w:pPr>
        <w:ind w:left="720"/>
        <w:rPr>
          <w:sz w:val="16"/>
          <w:szCs w:val="16"/>
        </w:rPr>
      </w:pPr>
      <w:r>
        <w:rPr>
          <w:sz w:val="16"/>
          <w:szCs w:val="16"/>
        </w:rPr>
        <w:t>Still, the undertaking is markedly broad. As part of its engineering study, Frazer-Nash proposed a “typical” SBSP system based on three leading concepts, which it chose as reference designs for its investigation. The typical system comprises a massive kilometer-scale satellite that would be launched to Geostationary Earth Orbit (GEO, about 36,000 kilometers above a point on the Earth) to enable gigawatt-scale generation.</w:t>
      </w:r>
    </w:p>
    <w:p w14:paraId="0C9FC1A9" w14:textId="77777777" w:rsidR="00073648" w:rsidRPr="00353912" w:rsidRDefault="00073648" w:rsidP="00073648">
      <w:pPr>
        <w:ind w:left="720"/>
        <w:rPr>
          <w:rStyle w:val="StyleUnderline"/>
        </w:rPr>
      </w:pPr>
      <w:r w:rsidRPr="00353912">
        <w:rPr>
          <w:rStyle w:val="StyleUnderline"/>
        </w:rPr>
        <w:t>“At this altitude, the Sun is visible over 99% of the time,” it noted</w:t>
      </w:r>
      <w:r w:rsidRPr="00325BE8">
        <w:rPr>
          <w:rStyle w:val="Emphasis"/>
          <w:highlight w:val="yellow"/>
        </w:rPr>
        <w:t>. The satellite harvests solar power</w:t>
      </w:r>
      <w:r w:rsidRPr="00353912">
        <w:rPr>
          <w:rStyle w:val="StyleUnderline"/>
        </w:rPr>
        <w:t xml:space="preserve"> using large lightweight solar panels, often with a system of mirrors to reflect and concentrate sunlight onto the panels</w:t>
      </w:r>
      <w:r>
        <w:rPr>
          <w:sz w:val="16"/>
          <w:szCs w:val="16"/>
        </w:rPr>
        <w:t xml:space="preserve"> (Figure 2). </w:t>
      </w:r>
      <w:r w:rsidRPr="00353912">
        <w:rPr>
          <w:rStyle w:val="StyleUnderline"/>
        </w:rPr>
        <w:t xml:space="preserve">That generated </w:t>
      </w:r>
      <w:r w:rsidRPr="00325BE8">
        <w:rPr>
          <w:rStyle w:val="Emphasis"/>
          <w:highlight w:val="yellow"/>
        </w:rPr>
        <w:t>power is</w:t>
      </w:r>
      <w:r w:rsidRPr="00353912">
        <w:rPr>
          <w:rStyle w:val="StyleUnderline"/>
        </w:rPr>
        <w:t xml:space="preserve"> then </w:t>
      </w:r>
      <w:r w:rsidRPr="00325BE8">
        <w:rPr>
          <w:rStyle w:val="Emphasis"/>
          <w:highlight w:val="yellow"/>
        </w:rPr>
        <w:t>converted into microwave radiation and beamed—in a “safe” frequency</w:t>
      </w:r>
      <w:r w:rsidRPr="00353912">
        <w:rPr>
          <w:rStyle w:val="StyleUnderline"/>
        </w:rPr>
        <w:t xml:space="preserve"> of 2.45 GHz and intensity 230 W per square meter</w:t>
      </w:r>
      <w:r>
        <w:rPr>
          <w:sz w:val="16"/>
          <w:szCs w:val="16"/>
        </w:rPr>
        <w:t xml:space="preserve"> (which is one-quarter of the intensity of midday sunlight</w:t>
      </w:r>
      <w:r w:rsidRPr="00353912">
        <w:rPr>
          <w:rStyle w:val="StyleUnderline"/>
        </w:rPr>
        <w:t>)—</w:t>
      </w:r>
      <w:r w:rsidRPr="00325BE8">
        <w:rPr>
          <w:rStyle w:val="Emphasis"/>
          <w:highlight w:val="yellow"/>
        </w:rPr>
        <w:t>to a rectifying antenna</w:t>
      </w:r>
      <w:r>
        <w:rPr>
          <w:sz w:val="16"/>
          <w:szCs w:val="16"/>
        </w:rPr>
        <w:t xml:space="preserve"> (or “rectenna”) </w:t>
      </w:r>
      <w:r w:rsidRPr="00325BE8">
        <w:rPr>
          <w:rStyle w:val="Emphasis"/>
          <w:highlight w:val="yellow"/>
        </w:rPr>
        <w:t>on the ground</w:t>
      </w:r>
      <w:r>
        <w:rPr>
          <w:sz w:val="16"/>
          <w:szCs w:val="16"/>
        </w:rPr>
        <w:t xml:space="preserve">. </w:t>
      </w:r>
      <w:r w:rsidRPr="00353912">
        <w:rPr>
          <w:rStyle w:val="StyleUnderline"/>
        </w:rPr>
        <w:t>The ground rectenna then converts the electromagnetic energy into direct-current electricity, which can be converted and transformed to provide power to the grid with acceptable characteristics.</w:t>
      </w:r>
    </w:p>
    <w:p w14:paraId="67D51628" w14:textId="77777777" w:rsidR="00073648" w:rsidRDefault="00073648" w:rsidP="00073648">
      <w:pPr>
        <w:ind w:left="720"/>
        <w:rPr>
          <w:sz w:val="16"/>
          <w:szCs w:val="16"/>
        </w:rPr>
      </w:pPr>
      <w:r w:rsidRPr="00353912">
        <w:rPr>
          <w:rStyle w:val="StyleUnderline"/>
        </w:rPr>
        <w:t xml:space="preserve">Significantly, </w:t>
      </w:r>
      <w:r w:rsidRPr="00325BE8">
        <w:rPr>
          <w:rStyle w:val="Emphasis"/>
          <w:highlight w:val="yellow"/>
        </w:rPr>
        <w:t>the concept envisions a complete system that would comprise a “constellation” of</w:t>
      </w:r>
      <w:r w:rsidRPr="00353912">
        <w:rPr>
          <w:rStyle w:val="StyleUnderline"/>
        </w:rPr>
        <w:t xml:space="preserve"> such </w:t>
      </w:r>
      <w:r w:rsidRPr="00325BE8">
        <w:rPr>
          <w:rStyle w:val="Emphasis"/>
          <w:highlight w:val="yellow"/>
        </w:rPr>
        <w:t>satellites</w:t>
      </w:r>
      <w:r w:rsidRPr="00353912">
        <w:rPr>
          <w:rStyle w:val="StyleUnderline"/>
        </w:rPr>
        <w:t xml:space="preserve"> with a combined 10 GW capacity. </w:t>
      </w:r>
      <w:r>
        <w:rPr>
          <w:sz w:val="16"/>
          <w:szCs w:val="16"/>
        </w:rPr>
        <w:t>However, the study also embeds the core generating system into a larger power study that includes “enabling systems,” such as spacelift, control station construction, ground station maintenance, and even potential legislation, permits, international agreements, and standards.</w:t>
      </w:r>
    </w:p>
    <w:p w14:paraId="74BFEB59" w14:textId="77777777" w:rsidR="00073648" w:rsidRDefault="00073648" w:rsidP="00073648">
      <w:pPr>
        <w:ind w:left="720"/>
        <w:rPr>
          <w:sz w:val="16"/>
          <w:szCs w:val="16"/>
        </w:rPr>
      </w:pPr>
      <w:r w:rsidRPr="00353912">
        <w:rPr>
          <w:rStyle w:val="StyleUnderline"/>
        </w:rPr>
        <w:t xml:space="preserve">According to Soltau, </w:t>
      </w:r>
      <w:r w:rsidRPr="00325BE8">
        <w:rPr>
          <w:rStyle w:val="Emphasis"/>
          <w:highlight w:val="yellow"/>
        </w:rPr>
        <w:t>the study concluded that leading satellite power concepts do not require any substantial advance in</w:t>
      </w:r>
      <w:r w:rsidRPr="00353912">
        <w:rPr>
          <w:rStyle w:val="StyleUnderline"/>
        </w:rPr>
        <w:t xml:space="preserve"> materials’ </w:t>
      </w:r>
      <w:r w:rsidRPr="00325BE8">
        <w:rPr>
          <w:rStyle w:val="Emphasis"/>
          <w:highlight w:val="yellow"/>
        </w:rPr>
        <w:t>technology or performance</w:t>
      </w:r>
      <w:r w:rsidRPr="00353912">
        <w:rPr>
          <w:rStyle w:val="StyleUnderline"/>
        </w:rPr>
        <w:t xml:space="preserve">, but building them economically will require two principal capabilities that are today immature but rapidly developing: robotic in-orbit assembly, and a low-cost reusable space transportation infrastructure. </w:t>
      </w:r>
      <w:r>
        <w:rPr>
          <w:sz w:val="16"/>
          <w:szCs w:val="16"/>
        </w:rPr>
        <w:t>This poses a “substantial undertaking,” he noted, given that the size of the system, and the need to assemble and integrate them in space, “would be an order of magnitude larger in mass and extent than any spacecraft currently in orbit.” Key to achieving the scale and ambition of the system will be to address the “considerable engineering risk” through a program of design and technology demonstration, he said.</w:t>
      </w:r>
    </w:p>
    <w:p w14:paraId="01B4A7FA" w14:textId="77777777" w:rsidR="00073648" w:rsidRDefault="00073648" w:rsidP="00073648">
      <w:pPr>
        <w:ind w:left="720"/>
        <w:rPr>
          <w:sz w:val="16"/>
          <w:szCs w:val="16"/>
        </w:rPr>
      </w:pPr>
      <w:r>
        <w:rPr>
          <w:sz w:val="16"/>
          <w:szCs w:val="16"/>
        </w:rPr>
        <w:t>Costs Competitive with Cheap Earth-Based Renewables</w:t>
      </w:r>
    </w:p>
    <w:p w14:paraId="0A9CD201" w14:textId="77777777" w:rsidR="00073648" w:rsidRDefault="00073648" w:rsidP="00073648">
      <w:pPr>
        <w:ind w:left="720"/>
        <w:rPr>
          <w:sz w:val="16"/>
          <w:szCs w:val="16"/>
        </w:rPr>
      </w:pPr>
      <w:r>
        <w:rPr>
          <w:sz w:val="16"/>
          <w:szCs w:val="16"/>
        </w:rPr>
        <w:t>The study also identified an array of technical challenges, from maintaining the angle between the sun-pointing solar collector and the ground-pointing microwave transmitter, to the size and scaling of the microwave antenna. Optimizing the specific power of SBSP satellites—which have a mass of several thousand tons—and managing their components’ thermal aspects will also be crucial.</w:t>
      </w:r>
    </w:p>
    <w:p w14:paraId="3D311BF9" w14:textId="77777777" w:rsidR="00073648" w:rsidRDefault="00073648" w:rsidP="00073648">
      <w:pPr>
        <w:ind w:left="720"/>
        <w:rPr>
          <w:sz w:val="16"/>
          <w:szCs w:val="16"/>
        </w:rPr>
      </w:pPr>
      <w:r>
        <w:rPr>
          <w:sz w:val="16"/>
          <w:szCs w:val="16"/>
        </w:rPr>
        <w:t>Finding an optimum choice of power beaming frequency will also “require a trade-off between the satellite orbit, satellite sizing, power level transmitted, power beaming efficiency, the transmitter diameter and receiver diameter, the thermal limits on the sandwich panel, and the upper safe limit of Radio Frequency (RF) intensity at the center of the received beam,” the study acknowledges. Keeping frequencies at 2.45 GHz for larger (2 GW) systems, and 5.8 GHz for lower-power, lower-mass systems, may be a good guideline, it concluded.</w:t>
      </w:r>
    </w:p>
    <w:p w14:paraId="200B055A" w14:textId="77777777" w:rsidR="00073648" w:rsidRDefault="00073648" w:rsidP="00073648">
      <w:pPr>
        <w:ind w:left="720"/>
        <w:rPr>
          <w:sz w:val="16"/>
          <w:szCs w:val="16"/>
        </w:rPr>
      </w:pPr>
      <w:r>
        <w:rPr>
          <w:sz w:val="16"/>
          <w:szCs w:val="16"/>
        </w:rPr>
        <w:t>The given technical challenges (and scope of engineering risks), the relatively low technical maturity of several technologies, and the diversity of technical concepts that have been proposed pose a long list of methodology limitations when assessing SBSP costs, the study acknowledges. However, by developing a “bespoke cost model” that addresses uncertainty and focuses only on the CASSIOPeiA design, the study concludes that a typical SBSP could deliver a levelized cost of electricity (LCOE) of between £35 ($47)/MWh and £79 ($107)/MWh, assuming a successful development program.</w:t>
      </w:r>
    </w:p>
    <w:p w14:paraId="61D91972" w14:textId="77777777" w:rsidR="00073648" w:rsidRDefault="00073648" w:rsidP="00073648">
      <w:pPr>
        <w:ind w:left="720"/>
        <w:rPr>
          <w:sz w:val="16"/>
          <w:szCs w:val="16"/>
        </w:rPr>
      </w:pPr>
      <w:r>
        <w:rPr>
          <w:sz w:val="16"/>
          <w:szCs w:val="16"/>
        </w:rPr>
        <w:t>The cost analysis included “end-to-end production, launch, assembly, operational service life, and decommissioning,” Soltau noted. “The LCOE we calculated is for the nth of a kind, which would be quickly reached in the fourth or fifth system,” given the modularity and repeatability of the design, he said. “Each solar power satellite is highly modular, so you reduce production costs when you’ve got high production runs,” he said.</w:t>
      </w:r>
    </w:p>
    <w:p w14:paraId="60B21CC1" w14:textId="77777777" w:rsidR="00073648" w:rsidRPr="00BA1E6E" w:rsidRDefault="00073648" w:rsidP="00073648">
      <w:pPr>
        <w:ind w:left="720"/>
        <w:rPr>
          <w:rStyle w:val="StyleUnderline"/>
        </w:rPr>
      </w:pPr>
      <w:r w:rsidRPr="00B5124E">
        <w:rPr>
          <w:sz w:val="14"/>
          <w:szCs w:val="16"/>
        </w:rPr>
        <w:t>Assuming a system is commissioned in 2040, the LCOE at the midpoint of £50/MWh “includes this very high hurdle rate of 20%” to account for estimated uncertainty as required by institutional investors, he noted. “</w:t>
      </w:r>
      <w:r w:rsidRPr="00BA1E6E">
        <w:rPr>
          <w:rStyle w:val="StyleUnderline"/>
        </w:rPr>
        <w:t xml:space="preserve">And what you’d expect is as the development proceeded, and we matured the technology, and all the development risk was retired, that the hurdle rate is going to fall well under 10%. At a 10% hurdle rate, </w:t>
      </w:r>
      <w:r w:rsidRPr="002C566F">
        <w:rPr>
          <w:rStyle w:val="StyleUnderline"/>
        </w:rPr>
        <w:t>the LCOE is only £26/MWh—that’s</w:t>
      </w:r>
      <w:r w:rsidRPr="00BA1E6E">
        <w:rPr>
          <w:rStyle w:val="StyleUnderline"/>
        </w:rPr>
        <w:t xml:space="preserve"> </w:t>
      </w:r>
      <w:r w:rsidRPr="002C566F">
        <w:rPr>
          <w:rStyle w:val="Emphasis"/>
          <w:highlight w:val="yellow"/>
        </w:rPr>
        <w:t>cheaper than the cheapest renewable technology</w:t>
      </w:r>
      <w:r w:rsidRPr="00BA1E6E">
        <w:rPr>
          <w:rStyle w:val="StyleUnderline"/>
        </w:rPr>
        <w:t xml:space="preserve"> in the UK </w:t>
      </w:r>
      <w:r w:rsidRPr="002C566F">
        <w:rPr>
          <w:rStyle w:val="Emphasis"/>
          <w:highlight w:val="yellow"/>
        </w:rPr>
        <w:t>at the moment,”</w:t>
      </w:r>
      <w:r w:rsidRPr="00BA1E6E">
        <w:rPr>
          <w:rStyle w:val="StyleUnderline"/>
        </w:rPr>
        <w:t xml:space="preserve"> he said. “This is why our government is excited because it’s actually looking not only at the technology’s great characteristics, but </w:t>
      </w:r>
      <w:r w:rsidRPr="002C566F">
        <w:rPr>
          <w:rStyle w:val="Emphasis"/>
          <w:highlight w:val="yellow"/>
        </w:rPr>
        <w:t>it’s</w:t>
      </w:r>
      <w:r w:rsidRPr="00BA1E6E">
        <w:rPr>
          <w:rStyle w:val="StyleUnderline"/>
        </w:rPr>
        <w:t xml:space="preserve"> actually </w:t>
      </w:r>
      <w:r w:rsidRPr="002C566F">
        <w:rPr>
          <w:rStyle w:val="Emphasis"/>
          <w:highlight w:val="yellow"/>
        </w:rPr>
        <w:t>very affordable</w:t>
      </w:r>
      <w:r w:rsidRPr="002C566F">
        <w:rPr>
          <w:rStyle w:val="Emphasis"/>
        </w:rPr>
        <w:t xml:space="preserve"> </w:t>
      </w:r>
      <w:r w:rsidRPr="00BA1E6E">
        <w:rPr>
          <w:rStyle w:val="StyleUnderline"/>
        </w:rPr>
        <w:t>as well.”</w:t>
      </w:r>
    </w:p>
    <w:p w14:paraId="2C05F8FF" w14:textId="77777777" w:rsidR="00073648" w:rsidRDefault="00073648" w:rsidP="00073648">
      <w:pPr>
        <w:ind w:left="720"/>
        <w:rPr>
          <w:sz w:val="16"/>
          <w:szCs w:val="16"/>
        </w:rPr>
      </w:pPr>
      <w:r>
        <w:rPr>
          <w:sz w:val="16"/>
          <w:szCs w:val="16"/>
        </w:rPr>
        <w:t>Still, for now, to propel research and development, the UK government is looking at a net present value—a representation of overall development costs—of about £16.3 billion ($22.1 billion), the study suggests. Another £1 billion will also be necessary to support operating expenditure over the life of the system.</w:t>
      </w:r>
    </w:p>
    <w:p w14:paraId="7C2E2327" w14:textId="77777777" w:rsidR="00073648" w:rsidRPr="00CA6992" w:rsidRDefault="00073648" w:rsidP="00073648">
      <w:pPr>
        <w:ind w:left="720"/>
        <w:rPr>
          <w:sz w:val="16"/>
          <w:szCs w:val="16"/>
        </w:rPr>
      </w:pPr>
      <w:r w:rsidRPr="00CA6992">
        <w:rPr>
          <w:sz w:val="16"/>
          <w:szCs w:val="16"/>
        </w:rPr>
        <w:t>In its policy roadmap, however, Frazer-Nash suggests the public sector may only need to fully fund Phase 1, totaling £350 million ($474 million) over the first five years. “Thereafter the private sector could reasonably be expected to start investing an increasing proportion as shown,” it says. As an incrementally valuable benefit, the program would potentially provide “broader spillover economic benefits,” including in areas that span wireless power transmission, semiconductor technology, PV technology, space-grade electronics, robotics, space freight and transportation, and general skill development to support space activities, it said.</w:t>
      </w:r>
    </w:p>
    <w:p w14:paraId="11078B2D" w14:textId="77777777" w:rsidR="00073648" w:rsidRDefault="00073648" w:rsidP="00073648">
      <w:pPr>
        <w:pStyle w:val="Heading2"/>
      </w:pPr>
    </w:p>
    <w:p w14:paraId="69730880" w14:textId="77777777" w:rsidR="00073648" w:rsidRDefault="00073648" w:rsidP="00073648">
      <w:pPr>
        <w:pStyle w:val="Heading3"/>
      </w:pPr>
      <w:r>
        <w:t xml:space="preserve">2 </w:t>
      </w:r>
    </w:p>
    <w:p w14:paraId="7D19F774" w14:textId="77777777" w:rsidR="00073648" w:rsidRPr="006735FE" w:rsidRDefault="00073648" w:rsidP="00073648">
      <w:pPr>
        <w:pStyle w:val="Heading4"/>
      </w:pPr>
      <w:r w:rsidRPr="006735FE">
        <w:t xml:space="preserve">TEXT: The Outer Space Treaty ought to be amended to establish an international legal trust system governing outer space.  </w:t>
      </w:r>
    </w:p>
    <w:p w14:paraId="68371EFD" w14:textId="77777777" w:rsidR="00073648" w:rsidRPr="00E17E3B" w:rsidRDefault="00073648" w:rsidP="00073648">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2" w:history="1">
        <w:r w:rsidRPr="00543220">
          <w:rPr>
            <w:rStyle w:val="Hyperlink"/>
          </w:rPr>
          <w:t>https://doi.org/10.1007/978-3-030-65013-1_7</w:t>
        </w:r>
      </w:hyperlink>
      <w:r>
        <w:t>]CT</w:t>
      </w:r>
    </w:p>
    <w:p w14:paraId="25ACC7DF" w14:textId="77777777" w:rsidR="00073648" w:rsidRPr="00096ED2" w:rsidRDefault="00073648" w:rsidP="00073648">
      <w:pPr>
        <w:rPr>
          <w:rStyle w:val="StyleUnderline"/>
        </w:rPr>
      </w:pPr>
      <w:r w:rsidRPr="00B03DF7">
        <w:t xml:space="preserve">7.5 </w:t>
      </w:r>
      <w:r w:rsidRPr="00096ED2">
        <w:rPr>
          <w:rStyle w:val="StyleUnderline"/>
        </w:rPr>
        <w:t>A Proposal for an International Legal Trust System</w:t>
      </w:r>
    </w:p>
    <w:p w14:paraId="707C886E" w14:textId="77777777" w:rsidR="00073648" w:rsidRPr="007E21E4" w:rsidRDefault="00073648" w:rsidP="00073648">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48ADCAB" w14:textId="77777777" w:rsidR="00073648" w:rsidRPr="00C04897" w:rsidRDefault="00073648" w:rsidP="00073648">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0E407DF1" w14:textId="77777777" w:rsidR="00073648" w:rsidRDefault="00073648" w:rsidP="00073648">
      <w:r>
        <w:t>7.6 The Functioning of the International Legal Trust System</w:t>
      </w:r>
    </w:p>
    <w:p w14:paraId="5B2C36BA" w14:textId="77777777" w:rsidR="00073648" w:rsidRPr="007E21E4" w:rsidRDefault="00073648" w:rsidP="00073648">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4A3C75E8" w14:textId="77777777" w:rsidR="00073648" w:rsidRDefault="00073648" w:rsidP="00073648"/>
    <w:p w14:paraId="0C84142F" w14:textId="77777777" w:rsidR="00073648" w:rsidRPr="006735FE" w:rsidRDefault="00073648" w:rsidP="00073648">
      <w:pPr>
        <w:pStyle w:val="Heading4"/>
      </w:pPr>
      <w:r w:rsidRPr="006735FE">
        <w:t>The legal trust would incentivize investment in space while preventing conflict and ensuring sustainable development and the equitable distributions of resources.</w:t>
      </w:r>
    </w:p>
    <w:p w14:paraId="42070CD1" w14:textId="77777777" w:rsidR="00073648" w:rsidRDefault="00073648" w:rsidP="00073648">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3"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23837B2E" w14:textId="77777777" w:rsidR="00073648" w:rsidRDefault="00073648" w:rsidP="00073648">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0619519B" w14:textId="77777777" w:rsidR="00073648" w:rsidRDefault="00073648" w:rsidP="00073648">
      <w:pPr>
        <w:pStyle w:val="Heading2"/>
      </w:pPr>
    </w:p>
    <w:p w14:paraId="145C5C23" w14:textId="77777777" w:rsidR="00073648" w:rsidRDefault="00073648" w:rsidP="00073648">
      <w:pPr>
        <w:pStyle w:val="Heading3"/>
      </w:pPr>
      <w:r>
        <w:t>3</w:t>
      </w:r>
    </w:p>
    <w:p w14:paraId="3647605D" w14:textId="77777777" w:rsidR="00073648" w:rsidRDefault="00073648" w:rsidP="00073648">
      <w:pPr>
        <w:pStyle w:val="Heading4"/>
      </w:pPr>
      <w:r>
        <w:t>The private sector is essential for asteroid mining – competition is key and government development is not effective, efficient, or cheap enough. Thiessen 21:</w:t>
      </w:r>
    </w:p>
    <w:p w14:paraId="6B48ABB8" w14:textId="77777777" w:rsidR="00073648" w:rsidRDefault="00073648" w:rsidP="00073648">
      <w:r>
        <w:t>Marc Thiessen, 6-1, 21, Washington Post, Opinion: SpaceX’s success is one small step for man, one giant leap for capitalism, https://www.washingtonpost.com/opinions/2020/06/01/spacexs-success-is-one-small-step-man-one-giant-leap-capitalism/</w:t>
      </w:r>
    </w:p>
    <w:p w14:paraId="5DF0AD2D" w14:textId="77777777" w:rsidR="00073648" w:rsidRDefault="00073648" w:rsidP="00073648">
      <w:pPr>
        <w:rPr>
          <w:sz w:val="16"/>
          <w:szCs w:val="16"/>
        </w:rPr>
      </w:pPr>
      <w:r>
        <w:rPr>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Pr>
          <w:u w:val="single"/>
        </w:rPr>
        <w:t xml:space="preserve">SpaceX has given us an </w:t>
      </w:r>
      <w:r>
        <w:rPr>
          <w:b/>
          <w:u w:val="single"/>
        </w:rPr>
        <w:t>incredible testament to the power of American free enterprise.</w:t>
      </w:r>
      <w:r>
        <w:rPr>
          <w:sz w:val="16"/>
          <w:szCs w:val="16"/>
        </w:rPr>
        <w:t xml:space="preserve"> While the left is advocating unprecedented government intervention in almost every sector of the U.S. economy, from health care to energy, </w:t>
      </w:r>
      <w:r>
        <w:rPr>
          <w:b/>
          <w:u w:val="single"/>
        </w:rPr>
        <w:t xml:space="preserve">today Americans are celebrating the successful privatization of space travel. </w:t>
      </w:r>
      <w:r>
        <w:rPr>
          <w:sz w:val="16"/>
          <w:szCs w:val="16"/>
        </w:rPr>
        <w:t xml:space="preserve">If you want to see the difference between what government and private enterprise can do, consider: </w:t>
      </w:r>
      <w:r>
        <w:rPr>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Pr>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Pr>
          <w:u w:val="single"/>
        </w:rPr>
        <w:t>That last development will save the taxpayers incredible amounts of money.</w:t>
      </w:r>
      <w:r>
        <w:rPr>
          <w:sz w:val="16"/>
          <w:szCs w:val="16"/>
        </w:rPr>
        <w:t xml:space="preserve"> </w:t>
      </w:r>
      <w:r>
        <w:rPr>
          <w:highlight w:val="yellow"/>
          <w:u w:val="single"/>
        </w:rPr>
        <w:t>The cost to NASA</w:t>
      </w:r>
      <w:r>
        <w:rPr>
          <w:u w:val="single"/>
        </w:rPr>
        <w:t xml:space="preserve"> for launching a man into space on the space shuttle orbiter was </w:t>
      </w:r>
      <w:r>
        <w:rPr>
          <w:b/>
          <w:u w:val="single"/>
        </w:rPr>
        <w:t>$170 million per seat, compared with just $60 million</w:t>
      </w:r>
      <w:r>
        <w:rPr>
          <w:u w:val="single"/>
        </w:rPr>
        <w:t xml:space="preserve"> to $67 million on the Dragon capsule.</w:t>
      </w:r>
      <w:r>
        <w:rPr>
          <w:sz w:val="16"/>
          <w:szCs w:val="16"/>
        </w:rPr>
        <w:t xml:space="preserve"> </w:t>
      </w:r>
      <w:r>
        <w:rPr>
          <w:u w:val="single"/>
        </w:rPr>
        <w:t xml:space="preserve">The cost for the space shuttle </w:t>
      </w:r>
      <w:r>
        <w:rPr>
          <w:highlight w:val="yellow"/>
          <w:u w:val="single"/>
        </w:rPr>
        <w:t xml:space="preserve">to send a kilogram of cargo into to space was $54,500; with the Falcon rocket, the cost is just $2,720 — </w:t>
      </w:r>
      <w:r>
        <w:rPr>
          <w:b/>
          <w:highlight w:val="yellow"/>
          <w:u w:val="single"/>
        </w:rPr>
        <w:t>a decrease of 95 percent.</w:t>
      </w:r>
      <w:r>
        <w:rPr>
          <w:u w:val="single"/>
        </w:rPr>
        <w:t xml:space="preserve"> </w:t>
      </w:r>
      <w:r>
        <w:rPr>
          <w:sz w:val="16"/>
          <w:szCs w:val="16"/>
        </w:rPr>
        <w:t xml:space="preserve">And while </w:t>
      </w:r>
      <w:r>
        <w:rPr>
          <w:u w:val="single"/>
        </w:rPr>
        <w:t xml:space="preserve">the space shuttle cost $27.4 billion to develop, </w:t>
      </w:r>
      <w:r>
        <w:rPr>
          <w:highlight w:val="yellow"/>
          <w:u w:val="single"/>
        </w:rPr>
        <w:t>the Crew Dragon</w:t>
      </w:r>
      <w:r>
        <w:rPr>
          <w:u w:val="single"/>
        </w:rPr>
        <w:t xml:space="preserve"> </w:t>
      </w:r>
      <w:r>
        <w:rPr>
          <w:highlight w:val="yellow"/>
          <w:u w:val="single"/>
        </w:rPr>
        <w:t>was</w:t>
      </w:r>
      <w:r>
        <w:rPr>
          <w:u w:val="single"/>
        </w:rPr>
        <w:t xml:space="preserve"> designed and built for just $1.7 </w:t>
      </w:r>
      <w:r>
        <w:rPr>
          <w:b/>
          <w:u w:val="single"/>
        </w:rPr>
        <w:t xml:space="preserve">billion — making it </w:t>
      </w:r>
      <w:r>
        <w:rPr>
          <w:b/>
          <w:highlight w:val="yellow"/>
          <w:u w:val="single"/>
        </w:rPr>
        <w:t>the lowest-cost spacecraft developed in six decades.</w:t>
      </w:r>
      <w:r>
        <w:rPr>
          <w:sz w:val="16"/>
          <w:szCs w:val="16"/>
        </w:rPr>
        <w:t xml:space="preserve"> </w:t>
      </w:r>
      <w:r>
        <w:rPr>
          <w:u w:val="single"/>
        </w:rPr>
        <w:t>SpaceX did it in six years — far faster than the time it took to develop the space shuttle.</w:t>
      </w:r>
      <w:r>
        <w:rPr>
          <w:sz w:val="16"/>
          <w:szCs w:val="16"/>
        </w:rPr>
        <w:t xml:space="preserve"> </w:t>
      </w:r>
      <w:r>
        <w:rPr>
          <w:b/>
          <w:i/>
          <w:highlight w:val="yellow"/>
          <w:u w:val="single"/>
        </w:rPr>
        <w:t>The private sector does it better, cheaper, faster and more efficiently than government</w:t>
      </w:r>
      <w:r>
        <w:rPr>
          <w:sz w:val="16"/>
          <w:szCs w:val="16"/>
          <w:highlight w:val="yellow"/>
        </w:rPr>
        <w:t>.</w:t>
      </w:r>
      <w:r>
        <w:rPr>
          <w:sz w:val="16"/>
          <w:szCs w:val="16"/>
        </w:rPr>
        <w:t xml:space="preserve"> </w:t>
      </w:r>
      <w:r>
        <w:rPr>
          <w:b/>
          <w:u w:val="single"/>
        </w:rPr>
        <w:t xml:space="preserve">Why? Competition. </w:t>
      </w:r>
      <w:r>
        <w:rPr>
          <w:sz w:val="16"/>
          <w:szCs w:val="16"/>
        </w:rPr>
        <w:t xml:space="preserve">Today, </w:t>
      </w:r>
      <w:r>
        <w:rPr>
          <w:u w:val="single"/>
        </w:rPr>
        <w:t>SpaceX has to compete with a constellation of private companies</w:t>
      </w:r>
      <w:r>
        <w:rPr>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Pr>
          <w:u w:val="single"/>
        </w:rPr>
        <w:t xml:space="preserve">In the race to put the first privately launched man into orbit, upstart SpaceX had to beat aerospace behemoth Boeing and its Starliner capsule to the punch. </w:t>
      </w:r>
      <w:r>
        <w:rPr>
          <w:sz w:val="16"/>
          <w:szCs w:val="16"/>
        </w:rPr>
        <w:t xml:space="preserve">It did so — for more than $1 billion less than its competitor. </w:t>
      </w:r>
      <w:r>
        <w:rPr>
          <w:b/>
          <w:u w:val="single"/>
        </w:rPr>
        <w:t xml:space="preserve">That spirit of </w:t>
      </w:r>
      <w:r>
        <w:rPr>
          <w:b/>
          <w:highlight w:val="yellow"/>
          <w:u w:val="single"/>
        </w:rPr>
        <w:t>competition</w:t>
      </w:r>
      <w:r>
        <w:rPr>
          <w:b/>
          <w:u w:val="single"/>
        </w:rPr>
        <w:t xml:space="preserve"> </w:t>
      </w:r>
      <w:r>
        <w:rPr>
          <w:b/>
          <w:highlight w:val="yellow"/>
          <w:u w:val="single"/>
        </w:rPr>
        <w:t>and innovation will revolutionize space travel</w:t>
      </w:r>
      <w:r>
        <w:rPr>
          <w:b/>
          <w:u w:val="single"/>
        </w:rPr>
        <w:t xml:space="preserve"> in the years ahead.</w:t>
      </w:r>
      <w:r>
        <w:rPr>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Pr>
          <w:b/>
          <w:u w:val="single"/>
        </w:rPr>
        <w:t>Private-sector innovation is opening the door to a new era of space exploration</w:t>
      </w:r>
      <w:r>
        <w:rPr>
          <w:sz w:val="16"/>
          <w:szCs w:val="16"/>
        </w:rPr>
        <w:t>. Wouldn’t it be ironic if, just as capitalism is allowing us to explore the farthest reaches of our solar system, Americans decided to embrace socialism back here on Earth?</w:t>
      </w:r>
    </w:p>
    <w:p w14:paraId="75307096" w14:textId="77777777" w:rsidR="00073648" w:rsidRDefault="00073648" w:rsidP="00073648"/>
    <w:p w14:paraId="5E5C1124" w14:textId="77777777" w:rsidR="00073648" w:rsidRDefault="00073648" w:rsidP="00073648">
      <w:pPr>
        <w:pStyle w:val="Heading4"/>
      </w:pPr>
      <w:r>
        <w:t>Eliminating property rights scares investors away and spills over to other space activities. Freeland 05</w:t>
      </w:r>
    </w:p>
    <w:p w14:paraId="0D0A8C97" w14:textId="77777777" w:rsidR="00073648" w:rsidRDefault="00073648" w:rsidP="00073648">
      <w:pPr>
        <w:rPr>
          <w:sz w:val="16"/>
          <w:szCs w:val="16"/>
        </w:rPr>
      </w:pPr>
      <w:r>
        <w:rPr>
          <w:sz w:val="16"/>
          <w:szCs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4">
        <w:r>
          <w:rPr>
            <w:color w:val="000000"/>
            <w:sz w:val="16"/>
            <w:szCs w:val="16"/>
          </w:rPr>
          <w:t>https://chicagounbound.uchicago.edu/cgi/viewcontent.cgi?article=1269&amp;context=cjil</w:t>
        </w:r>
      </w:hyperlink>
    </w:p>
    <w:p w14:paraId="68C02FA8" w14:textId="77777777" w:rsidR="00073648" w:rsidRDefault="00073648" w:rsidP="00073648">
      <w:pPr>
        <w:rPr>
          <w:sz w:val="12"/>
          <w:szCs w:val="12"/>
        </w:rPr>
      </w:pPr>
      <w:r>
        <w:rPr>
          <w:sz w:val="12"/>
          <w:szCs w:val="12"/>
        </w:rPr>
        <w:t xml:space="preserve">V. THE NEED FOR CELESTIAL PROPERTY RIGHTS? ¶ </w:t>
      </w:r>
      <w:r>
        <w:rPr>
          <w:u w:val="single"/>
        </w:rPr>
        <w:t>The</w:t>
      </w:r>
      <w:r>
        <w:rPr>
          <w:sz w:val="12"/>
          <w:szCs w:val="12"/>
        </w:rPr>
        <w:t xml:space="preserve"> fundamental </w:t>
      </w:r>
      <w:r>
        <w:rPr>
          <w:u w:val="single"/>
        </w:rPr>
        <w:t>principle of "non-appropriation"</w:t>
      </w:r>
      <w:r>
        <w:rPr>
          <w:sz w:val="12"/>
          <w:szCs w:val="12"/>
        </w:rPr>
        <w:t xml:space="preserve"> upon which the international law of outer space </w:t>
      </w:r>
      <w:r>
        <w:rPr>
          <w:u w:val="single"/>
        </w:rPr>
        <w:t>is</w:t>
      </w:r>
      <w:r>
        <w:rPr>
          <w:sz w:val="12"/>
          <w:szCs w:val="12"/>
        </w:rPr>
        <w:t xml:space="preserve"> based stems from the desire of the international community </w:t>
      </w:r>
      <w:r>
        <w:rPr>
          <w:u w:val="single"/>
        </w:rPr>
        <w:t>to ensure that outer space remains an area beyond the jurisdiction of any state</w:t>
      </w:r>
      <w:r>
        <w:rPr>
          <w:sz w:val="12"/>
          <w:szCs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Pr>
          <w:u w:val="single"/>
        </w:rPr>
        <w:t>Even though</w:t>
      </w:r>
      <w:r>
        <w:rPr>
          <w:sz w:val="12"/>
          <w:szCs w:val="12"/>
        </w:rPr>
        <w:t xml:space="preserve"> both the scope for space activities and </w:t>
      </w:r>
      <w:r>
        <w:rPr>
          <w:u w:val="single"/>
        </w:rPr>
        <w:t>the number of private participants have expanded significantly since these treaties were finalised,</w:t>
      </w:r>
      <w:r>
        <w:rPr>
          <w:sz w:val="12"/>
          <w:szCs w:val="12"/>
        </w:rPr>
        <w:t xml:space="preserve"> it has still been suggested that the </w:t>
      </w:r>
      <w:r>
        <w:rPr>
          <w:highlight w:val="yellow"/>
          <w:u w:val="single"/>
        </w:rPr>
        <w:t>nonappropriation</w:t>
      </w:r>
      <w:r>
        <w:rPr>
          <w:sz w:val="12"/>
          <w:szCs w:val="12"/>
        </w:rPr>
        <w:t xml:space="preserve"> principle </w:t>
      </w:r>
      <w:r>
        <w:rPr>
          <w:highlight w:val="yellow"/>
          <w:u w:val="single"/>
        </w:rPr>
        <w:t>constitutes</w:t>
      </w:r>
      <w:r>
        <w:rPr>
          <w:u w:val="single"/>
        </w:rPr>
        <w:t xml:space="preserve"> "</w:t>
      </w:r>
      <w:r>
        <w:rPr>
          <w:b/>
          <w:highlight w:val="yellow"/>
          <w:u w:val="single"/>
        </w:rPr>
        <w:t>an absolute barrier</w:t>
      </w:r>
      <w:r>
        <w:rPr>
          <w:u w:val="single"/>
        </w:rPr>
        <w:t xml:space="preserve"> in the realization of every kind of space activity.</w:t>
      </w:r>
      <w:r>
        <w:rPr>
          <w:sz w:val="12"/>
          <w:szCs w:val="12"/>
        </w:rPr>
        <w:t xml:space="preserve">, 4 ' </w:t>
      </w:r>
      <w:r>
        <w:rPr>
          <w:b/>
          <w:highlight w:val="yellow"/>
          <w:u w:val="single"/>
        </w:rPr>
        <w:t xml:space="preserve">The </w:t>
      </w:r>
      <w:r>
        <w:rPr>
          <w:b/>
          <w:u w:val="single"/>
        </w:rPr>
        <w:t xml:space="preserve">amount of </w:t>
      </w:r>
      <w:r>
        <w:rPr>
          <w:b/>
          <w:highlight w:val="yellow"/>
          <w:u w:val="single"/>
        </w:rPr>
        <w:t>capital</w:t>
      </w:r>
      <w:r>
        <w:rPr>
          <w:b/>
          <w:u w:val="single"/>
        </w:rPr>
        <w:t xml:space="preserve"> expenditure </w:t>
      </w:r>
      <w:r>
        <w:rPr>
          <w:b/>
          <w:highlight w:val="yellow"/>
          <w:u w:val="single"/>
        </w:rPr>
        <w:t>required to research, scope, trial, and implement a new space activity is significant.</w:t>
      </w:r>
      <w:r>
        <w:rPr>
          <w:sz w:val="12"/>
          <w:szCs w:val="12"/>
        </w:rPr>
        <w:t xml:space="preserve"> </w:t>
      </w:r>
      <w:r>
        <w:rPr>
          <w:u w:val="single"/>
        </w:rPr>
        <w:t xml:space="preserve">To bring this activity to the point where it can represent </w:t>
      </w:r>
      <w:r>
        <w:rPr>
          <w:highlight w:val="yellow"/>
          <w:u w:val="single"/>
        </w:rPr>
        <w:t>a</w:t>
      </w:r>
      <w:r>
        <w:rPr>
          <w:u w:val="single"/>
        </w:rPr>
        <w:t xml:space="preserve"> viable "stand alone" </w:t>
      </w:r>
      <w:r>
        <w:rPr>
          <w:highlight w:val="yellow"/>
          <w:u w:val="single"/>
        </w:rPr>
        <w:t xml:space="preserve">commercial venture </w:t>
      </w:r>
      <w:r>
        <w:rPr>
          <w:b/>
          <w:highlight w:val="yellow"/>
          <w:u w:val="single"/>
        </w:rPr>
        <w:t>takes many years and almost limitless funding.</w:t>
      </w:r>
      <w:r>
        <w:rPr>
          <w:sz w:val="12"/>
          <w:szCs w:val="12"/>
        </w:rPr>
        <w:t xml:space="preserve"> </w:t>
      </w:r>
      <w:r>
        <w:rPr>
          <w:highlight w:val="yellow"/>
          <w:u w:val="single"/>
        </w:rPr>
        <w:t>From the perspective of a private enterprise</w:t>
      </w:r>
      <w:r>
        <w:rPr>
          <w:u w:val="single"/>
        </w:rPr>
        <w:t xml:space="preserve"> </w:t>
      </w:r>
      <w:r>
        <w:rPr>
          <w:sz w:val="12"/>
          <w:szCs w:val="12"/>
        </w:rPr>
        <w:t>contemplating such an activity</w:t>
      </w:r>
      <w:r>
        <w:rPr>
          <w:u w:val="single"/>
        </w:rPr>
        <w:t xml:space="preserve">, </w:t>
      </w:r>
      <w:r>
        <w:rPr>
          <w:highlight w:val="yellow"/>
          <w:u w:val="single"/>
        </w:rPr>
        <w:t>it would</w:t>
      </w:r>
      <w:r>
        <w:rPr>
          <w:u w:val="single"/>
        </w:rPr>
        <w:t xml:space="preserve"> quite obviously </w:t>
      </w:r>
      <w:r>
        <w:rPr>
          <w:highlight w:val="yellow"/>
          <w:u w:val="single"/>
        </w:rPr>
        <w:t>be an important element in its decision</w:t>
      </w:r>
      <w:r>
        <w:rPr>
          <w:u w:val="single"/>
        </w:rPr>
        <w:t xml:space="preserve"> to devote resources to this activity </w:t>
      </w:r>
      <w:r>
        <w:rPr>
          <w:highlight w:val="yellow"/>
          <w:u w:val="single"/>
        </w:rPr>
        <w:t>that it is able to secure</w:t>
      </w:r>
      <w:r>
        <w:rPr>
          <w:u w:val="single"/>
        </w:rPr>
        <w:t xml:space="preserve"> the highest degree of </w:t>
      </w:r>
      <w:r>
        <w:rPr>
          <w:highlight w:val="yellow"/>
          <w:u w:val="single"/>
        </w:rPr>
        <w:t>legal rights in order to protect its investment.</w:t>
      </w:r>
      <w:r>
        <w:rPr>
          <w:sz w:val="12"/>
          <w:szCs w:val="12"/>
        </w:rPr>
        <w:t xml:space="preserve"> </w:t>
      </w:r>
      <w:r>
        <w:rPr>
          <w:b/>
          <w:highlight w:val="yellow"/>
          <w:u w:val="single"/>
        </w:rPr>
        <w:t>Security</w:t>
      </w:r>
      <w:r>
        <w:rPr>
          <w:highlight w:val="yellow"/>
          <w:u w:val="single"/>
        </w:rPr>
        <w:t xml:space="preserve"> of patent and other</w:t>
      </w:r>
      <w:r>
        <w:rPr>
          <w:u w:val="single"/>
        </w:rPr>
        <w:t xml:space="preserve"> </w:t>
      </w:r>
      <w:r>
        <w:rPr>
          <w:highlight w:val="yellow"/>
          <w:u w:val="single"/>
        </w:rPr>
        <w:t>i</w:t>
      </w:r>
      <w:r>
        <w:rPr>
          <w:u w:val="single"/>
        </w:rPr>
        <w:t xml:space="preserve">ntellectual </w:t>
      </w:r>
      <w:r>
        <w:rPr>
          <w:highlight w:val="yellow"/>
          <w:u w:val="single"/>
        </w:rPr>
        <w:t>p</w:t>
      </w:r>
      <w:r>
        <w:rPr>
          <w:u w:val="single"/>
        </w:rPr>
        <w:t xml:space="preserve">roperty rights, for example, </w:t>
      </w:r>
      <w:r>
        <w:rPr>
          <w:highlight w:val="yellow"/>
          <w:u w:val="single"/>
        </w:rPr>
        <w:t>are vital</w:t>
      </w:r>
      <w:r>
        <w:rPr>
          <w:u w:val="single"/>
        </w:rPr>
        <w:t xml:space="preserve"> prerequisites for private enterprise research activity on the ISS</w:t>
      </w:r>
      <w:r>
        <w:rPr>
          <w:sz w:val="12"/>
          <w:szCs w:val="12"/>
        </w:rPr>
        <w:t xml:space="preserve">, and these rights are specifically addressed by the ISS Agreement between the partners to the project and were applicable to the experiments undertaken by Mark Shuttleworth when he was onboard the ISS.46 </w:t>
      </w:r>
    </w:p>
    <w:p w14:paraId="2FF11FB7" w14:textId="77777777" w:rsidR="00073648" w:rsidRDefault="00073648" w:rsidP="00073648">
      <w:pPr>
        <w:rPr>
          <w:b/>
          <w:u w:val="single"/>
        </w:rPr>
      </w:pPr>
    </w:p>
    <w:p w14:paraId="505A8798" w14:textId="77777777" w:rsidR="00073648" w:rsidRDefault="00073648" w:rsidP="00073648">
      <w:pPr>
        <w:pStyle w:val="Heading4"/>
      </w:pPr>
      <w:r>
        <w:t>Asteroid mining can happen with private sector innovation and is key to solve a laundry list of impacts--climate change, economic decline and asteroid collisions. Taylor 19</w:t>
      </w:r>
    </w:p>
    <w:p w14:paraId="3C10C370" w14:textId="77777777" w:rsidR="00073648" w:rsidRDefault="00073648" w:rsidP="00073648">
      <w:r>
        <w:rPr>
          <w:rFonts w:ascii="Cambria" w:eastAsia="Cambria" w:hAnsi="Cambria" w:cs="Cambria"/>
        </w:rPr>
        <w:t xml:space="preserve">Chris Taylor [journalist,  was </w:t>
      </w:r>
      <w:r>
        <w:rPr>
          <w:rFonts w:ascii="Cambria" w:eastAsia="Cambria" w:hAnsi="Cambria" w:cs="Cambria"/>
          <w:color w:val="0A1829"/>
        </w:rPr>
        <w:t>senior news writer for Time.com</w:t>
      </w:r>
      <w:r>
        <w:rPr>
          <w:rFonts w:ascii="Cambria" w:eastAsia="Cambria" w:hAnsi="Cambria" w:cs="Cambria"/>
        </w:rPr>
        <w:t xml:space="preserve">, </w:t>
      </w:r>
      <w:r>
        <w:rPr>
          <w:rFonts w:ascii="Cambria" w:eastAsia="Cambria" w:hAnsi="Cambria" w:cs="Cambria"/>
          <w:color w:val="0A1829"/>
        </w:rPr>
        <w:t>San Francisco bureau chief for Time magazine</w:t>
      </w:r>
      <w:r>
        <w:rPr>
          <w:rFonts w:ascii="Cambria" w:eastAsia="Cambria" w:hAnsi="Cambria" w:cs="Cambria"/>
        </w:rPr>
        <w:t>],</w:t>
      </w:r>
      <w:r>
        <w:t xml:space="preserve"> 19 - ("How asteroid mining will save the Earth — and mint trillionaires," Mashable, 2019, accessed 12-13-2021, https://mashable.com/feature/asteroid-mining-space-economy)//ML</w:t>
      </w:r>
    </w:p>
    <w:p w14:paraId="6A2664C5" w14:textId="77777777" w:rsidR="00073648" w:rsidRDefault="00073648" w:rsidP="00073648">
      <w:pPr>
        <w:rPr>
          <w:sz w:val="12"/>
          <w:szCs w:val="12"/>
        </w:rPr>
      </w:pPr>
      <w:r>
        <w:rPr>
          <w:sz w:val="12"/>
          <w:szCs w:val="12"/>
        </w:rPr>
        <w:t>How much, exactly? We’re only just beginning to guess</w:t>
      </w:r>
      <w:r>
        <w:rPr>
          <w:u w:val="single"/>
        </w:rPr>
        <w:t>. </w:t>
      </w:r>
      <w:hyperlink r:id="rId15">
        <w:r>
          <w:rPr>
            <w:highlight w:val="yellow"/>
            <w:u w:val="single"/>
          </w:rPr>
          <w:t>Asteran</w:t>
        </w:r>
      </w:hyperlink>
      <w:hyperlink r:id="rId16">
        <w:r>
          <w:rPr>
            <w:u w:val="single"/>
          </w:rPr>
          <w:t>k</w:t>
        </w:r>
      </w:hyperlink>
      <w:r>
        <w:rPr>
          <w:u w:val="single"/>
        </w:rPr>
        <w:t xml:space="preserve">, </w:t>
      </w:r>
      <w:r>
        <w:rPr>
          <w:highlight w:val="yellow"/>
          <w:u w:val="single"/>
        </w:rPr>
        <w:t>a</w:t>
      </w:r>
      <w:r>
        <w:rPr>
          <w:u w:val="single"/>
        </w:rPr>
        <w:t xml:space="preserve"> </w:t>
      </w:r>
      <w:r>
        <w:rPr>
          <w:highlight w:val="yellow"/>
          <w:u w:val="single"/>
        </w:rPr>
        <w:t>service</w:t>
      </w:r>
      <w:r>
        <w:rPr>
          <w:u w:val="single"/>
        </w:rPr>
        <w:t xml:space="preserve"> </w:t>
      </w:r>
      <w:r>
        <w:rPr>
          <w:highlight w:val="yellow"/>
          <w:u w:val="single"/>
        </w:rPr>
        <w:t>that keeps track of</w:t>
      </w:r>
      <w:r>
        <w:rPr>
          <w:u w:val="single"/>
        </w:rPr>
        <w:t xml:space="preserve"> some 6,000 </w:t>
      </w:r>
      <w:r>
        <w:rPr>
          <w:highlight w:val="yellow"/>
          <w:u w:val="single"/>
        </w:rPr>
        <w:t>asteroids</w:t>
      </w:r>
      <w:r>
        <w:rPr>
          <w:u w:val="single"/>
        </w:rPr>
        <w:t xml:space="preserve"> in NASA’s database, </w:t>
      </w:r>
      <w:r>
        <w:rPr>
          <w:highlight w:val="yellow"/>
          <w:u w:val="single"/>
        </w:rPr>
        <w:t>prices</w:t>
      </w:r>
      <w:r>
        <w:rPr>
          <w:u w:val="single"/>
        </w:rPr>
        <w:t xml:space="preserve"> out the </w:t>
      </w:r>
      <w:r>
        <w:rPr>
          <w:highlight w:val="yellow"/>
          <w:u w:val="single"/>
        </w:rPr>
        <w:t>estimated mineral content</w:t>
      </w:r>
      <w:r>
        <w:rPr>
          <w:u w:val="single"/>
        </w:rPr>
        <w:t xml:space="preserve"> in each one in the current world market. </w:t>
      </w:r>
      <w:r>
        <w:rPr>
          <w:highlight w:val="yellow"/>
          <w:u w:val="single"/>
        </w:rPr>
        <w:t>More than 500 are listed as “&gt;$100 trillion</w:t>
      </w:r>
      <w:r>
        <w:rPr>
          <w:u w:val="single"/>
        </w:rPr>
        <w:t xml:space="preserve">.” </w:t>
      </w:r>
      <w:r>
        <w:rPr>
          <w:highlight w:val="yellow"/>
          <w:u w:val="single"/>
        </w:rPr>
        <w:t>The</w:t>
      </w:r>
      <w:r>
        <w:rPr>
          <w:u w:val="single"/>
        </w:rPr>
        <w:t xml:space="preserve"> estimated </w:t>
      </w:r>
      <w:r>
        <w:rPr>
          <w:highlight w:val="yellow"/>
          <w:u w:val="single"/>
        </w:rPr>
        <w:t>profit on just the top 10 asteroids judged “most cost effective”</w:t>
      </w:r>
      <w:r>
        <w:rPr>
          <w:u w:val="single"/>
        </w:rPr>
        <w:t xml:space="preserve"> — that is, the easiest to reach and to mine, subtracting rocket fuel and other operating costs, </w:t>
      </w:r>
      <w:r>
        <w:rPr>
          <w:highlight w:val="yellow"/>
          <w:u w:val="single"/>
        </w:rPr>
        <w:t>is</w:t>
      </w:r>
      <w:r>
        <w:rPr>
          <w:u w:val="single"/>
        </w:rPr>
        <w:t xml:space="preserve"> around </w:t>
      </w:r>
      <w:r>
        <w:rPr>
          <w:highlight w:val="yellow"/>
          <w:u w:val="single"/>
        </w:rPr>
        <w:t>$1.5 trillion</w:t>
      </w:r>
      <w:r>
        <w:rPr>
          <w:u w:val="single"/>
        </w:rPr>
        <w:t xml:space="preserve">.¶ </w:t>
      </w:r>
      <w:r>
        <w:rPr>
          <w:sz w:val="12"/>
          <w:szCs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Pr>
          <w:u w:val="single"/>
        </w:rPr>
        <w:t xml:space="preserve">, </w:t>
      </w:r>
      <w:r>
        <w:rPr>
          <w:highlight w:val="yellow"/>
          <w:u w:val="single"/>
        </w:rPr>
        <w:t>space mining can grab water from the rocks</w:t>
      </w:r>
      <w:r>
        <w:rPr>
          <w:u w:val="single"/>
        </w:rPr>
        <w:t xml:space="preserve"> and comets — water w</w:t>
      </w:r>
      <w:r>
        <w:rPr>
          <w:highlight w:val="yellow"/>
          <w:u w:val="single"/>
        </w:rPr>
        <w:t>hich, with a little processing makes rocket fuel</w:t>
      </w:r>
      <w:r>
        <w:rPr>
          <w:u w:val="single"/>
        </w:rPr>
        <w:t xml:space="preserve">. </w:t>
      </w:r>
      <w:r>
        <w:rPr>
          <w:highlight w:val="yellow"/>
          <w:u w:val="single"/>
        </w:rPr>
        <w:t>Which in turn makes even more currently unimaginable space operations possible</w:t>
      </w:r>
      <w:r>
        <w:rPr>
          <w:u w:val="single"/>
        </w:rPr>
        <w:t xml:space="preserve">, </w:t>
      </w:r>
      <w:r>
        <w:rPr>
          <w:highlight w:val="yellow"/>
          <w:u w:val="single"/>
        </w:rPr>
        <w:t>including ones that could give the planet all the energy it needs to avert climate catastrophe</w:t>
      </w:r>
      <w:r>
        <w:rPr>
          <w:u w:val="single"/>
        </w:rPr>
        <w:t>.</w:t>
      </w:r>
      <w:r>
        <w:rPr>
          <w:sz w:val="12"/>
          <w:szCs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7">
        <w:r>
          <w:rPr>
            <w:color w:val="000000"/>
            <w:sz w:val="12"/>
            <w:szCs w:val="12"/>
          </w:rPr>
          <w:t>a vast library of shared knowledge that people the world over would access via personal computers</w:t>
        </w:r>
      </w:hyperlink>
      <w:r>
        <w:rPr>
          <w:sz w:val="12"/>
          <w:szCs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8">
        <w:r>
          <w:rPr>
            <w:color w:val="000000"/>
            <w:sz w:val="12"/>
            <w:szCs w:val="12"/>
          </w:rPr>
          <w:t>declared The Space Review</w:t>
        </w:r>
      </w:hyperlink>
      <w:r>
        <w:rPr>
          <w:sz w:val="12"/>
          <w:szCs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Pr>
          <w:u w:val="single"/>
        </w:rPr>
        <w:t xml:space="preserve">Jeff </w:t>
      </w:r>
      <w:r>
        <w:rPr>
          <w:highlight w:val="yellow"/>
          <w:u w:val="single"/>
        </w:rPr>
        <w:t>Bezos</w:t>
      </w:r>
      <w:r>
        <w:rPr>
          <w:u w:val="single"/>
        </w:rPr>
        <w:t xml:space="preserve"> </w:t>
      </w:r>
      <w:r>
        <w:rPr>
          <w:highlight w:val="yellow"/>
          <w:u w:val="single"/>
        </w:rPr>
        <w:t>and</w:t>
      </w:r>
      <w:r>
        <w:rPr>
          <w:u w:val="single"/>
        </w:rPr>
        <w:t xml:space="preserve"> Elon </w:t>
      </w:r>
      <w:r>
        <w:rPr>
          <w:highlight w:val="yellow"/>
          <w:u w:val="single"/>
        </w:rPr>
        <w:t>Musk</w:t>
      </w:r>
      <w:r>
        <w:rPr>
          <w:u w:val="single"/>
        </w:rPr>
        <w:t>, respectively</w:t>
      </w:r>
      <w:r>
        <w:rPr>
          <w:highlight w:val="yellow"/>
          <w:u w:val="single"/>
        </w:rPr>
        <w:t>, are working on the</w:t>
      </w:r>
      <w:r>
        <w:rPr>
          <w:u w:val="single"/>
        </w:rPr>
        <w:t xml:space="preserve"> relatively </w:t>
      </w:r>
      <w:r>
        <w:rPr>
          <w:highlight w:val="yellow"/>
          <w:u w:val="single"/>
        </w:rPr>
        <w:t>cheap reusable rockets asteroid pioneers will need</w:t>
      </w:r>
      <w:r>
        <w:rPr>
          <w:u w:val="single"/>
        </w:rPr>
        <w:t>.</w:t>
      </w:r>
      <w:r>
        <w:rPr>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u w:val="singl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9">
        <w:r>
          <w:rPr>
            <w:u w:val="single"/>
          </w:rPr>
          <w:t>tiny hopping robot rovers</w:t>
        </w:r>
      </w:hyperlink>
      <w:r>
        <w:rPr>
          <w:u w:val="single"/>
        </w:rPr>
        <w:t xml:space="preserve"> and a </w:t>
      </w:r>
      <w:hyperlink r:id="rId20">
        <w:r>
          <w:rPr>
            <w:u w:val="single"/>
          </w:rPr>
          <w:t>small bomb</w:t>
        </w:r>
      </w:hyperlink>
      <w:r>
        <w:rPr>
          <w:u w:val="single"/>
        </w:rPr>
        <w:t xml:space="preserve"> on its target; pictures of the small crater that resulted were released afterward</w:t>
      </w:r>
      <w:r>
        <w:rPr>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1">
        <w:r>
          <w:rPr>
            <w:color w:val="000000"/>
            <w:sz w:val="12"/>
            <w:szCs w:val="12"/>
          </w:rPr>
          <w:t>NASA has proved it in the lab</w:t>
        </w:r>
      </w:hyperlink>
      <w:r>
        <w:rPr>
          <w:sz w:val="12"/>
          <w:szCs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Pr>
          <w:highlight w:val="yellow"/>
          <w:u w:val="single"/>
        </w:rPr>
        <w:t>The possibility of private missions to asteroids,</w:t>
      </w:r>
      <w:r>
        <w:rPr>
          <w:u w:val="single"/>
        </w:rPr>
        <w:t xml:space="preserve"> with or without a human crew, </w:t>
      </w:r>
      <w:r>
        <w:rPr>
          <w:highlight w:val="yellow"/>
          <w:u w:val="single"/>
        </w:rPr>
        <w:t>is almost here</w:t>
      </w:r>
      <w:r>
        <w:rPr>
          <w:u w:val="single"/>
        </w:rPr>
        <w:t>. Th</w:t>
      </w:r>
      <w:r>
        <w:rPr>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22">
        <w:r>
          <w:rPr>
            <w:color w:val="000000"/>
            <w:sz w:val="12"/>
            <w:szCs w:val="12"/>
          </w:rPr>
          <w:t>Daemon</w:t>
        </w:r>
      </w:hyperlink>
      <w:r>
        <w:rPr>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3">
        <w:r>
          <w:rPr>
            <w:color w:val="000000"/>
            <w:sz w:val="12"/>
            <w:szCs w:val="12"/>
          </w:rPr>
          <w:t>Delta-v</w:t>
        </w:r>
      </w:hyperlink>
      <w:r>
        <w:rPr>
          <w:sz w:val="12"/>
          <w:szCs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4">
        <w:r>
          <w:rPr>
            <w:color w:val="000000"/>
            <w:sz w:val="12"/>
            <w:szCs w:val="12"/>
          </w:rPr>
          <w:t>mountain of debt</w:t>
        </w:r>
      </w:hyperlink>
      <w:r>
        <w:rPr>
          <w:sz w:val="12"/>
          <w:szCs w:val="12"/>
        </w:rPr>
        <w:t xml:space="preserve">. It has to keep growing or it will implode, so we might as well take the majority of the industrial growth off-world where it can’t do any more harm to the biosphere.¶ Secondly, there’s the climate change fix. </w:t>
      </w:r>
      <w:r>
        <w:rPr>
          <w:u w:val="single"/>
        </w:rPr>
        <w:t xml:space="preserve">Suarez sees </w:t>
      </w:r>
      <w:r>
        <w:rPr>
          <w:highlight w:val="yellow"/>
          <w:u w:val="single"/>
        </w:rPr>
        <w:t>asteroid mining</w:t>
      </w:r>
      <w:r>
        <w:rPr>
          <w:u w:val="single"/>
        </w:rPr>
        <w:t xml:space="preserve"> as </w:t>
      </w:r>
      <w:r>
        <w:rPr>
          <w:highlight w:val="yellow"/>
          <w:u w:val="single"/>
        </w:rPr>
        <w:t xml:space="preserve">the only way we’re going to build </w:t>
      </w:r>
      <w:hyperlink r:id="rId25">
        <w:r>
          <w:rPr>
            <w:highlight w:val="yellow"/>
            <w:u w:val="single"/>
          </w:rPr>
          <w:t>solar power satellites</w:t>
        </w:r>
      </w:hyperlink>
      <w:r>
        <w:rPr>
          <w:u w:val="single"/>
        </w:rPr>
        <w:t>.</w:t>
      </w:r>
      <w:r>
        <w:rPr>
          <w:sz w:val="12"/>
          <w:szCs w:val="12"/>
        </w:rPr>
        <w:t xml:space="preserve"> </w:t>
      </w:r>
      <w:r>
        <w:rPr>
          <w:highlight w:val="yellow"/>
          <w:u w:val="single"/>
        </w:rPr>
        <w:t>Which</w:t>
      </w:r>
      <w:r>
        <w:rPr>
          <w:sz w:val="12"/>
          <w:szCs w:val="12"/>
        </w:rPr>
        <w:t xml:space="preserve">, as you </w:t>
      </w:r>
      <w:r>
        <w:rPr>
          <w:u w:val="single"/>
        </w:rPr>
        <w:t xml:space="preserve">probably know, </w:t>
      </w:r>
      <w:r>
        <w:rPr>
          <w:highlight w:val="yellow"/>
          <w:u w:val="single"/>
        </w:rPr>
        <w:t>is a form of uninterrupted solar power</w:t>
      </w:r>
      <w:r>
        <w:rPr>
          <w:u w:val="single"/>
        </w:rPr>
        <w:t xml:space="preserve"> collection </w:t>
      </w:r>
      <w:r>
        <w:rPr>
          <w:highlight w:val="yellow"/>
          <w:u w:val="single"/>
        </w:rPr>
        <w:t>that is</w:t>
      </w:r>
      <w:r>
        <w:rPr>
          <w:u w:val="single"/>
        </w:rPr>
        <w:t xml:space="preserve"> theoretically </w:t>
      </w:r>
      <w:r>
        <w:rPr>
          <w:highlight w:val="yellow"/>
          <w:u w:val="single"/>
        </w:rPr>
        <w:t>more effective</w:t>
      </w:r>
      <w:r>
        <w:rPr>
          <w:u w:val="single"/>
        </w:rPr>
        <w:t xml:space="preserve">, inch for inch, </w:t>
      </w:r>
      <w:r>
        <w:rPr>
          <w:highlight w:val="yellow"/>
          <w:u w:val="single"/>
        </w:rPr>
        <w:t>than any solar panels on Earth at high noon, but operating 24/</w:t>
      </w:r>
      <w:r>
        <w:rPr>
          <w:u w:val="single"/>
        </w:rPr>
        <w:t>7.</w:t>
      </w:r>
      <w:r>
        <w:rPr>
          <w:sz w:val="12"/>
          <w:szCs w:val="12"/>
        </w:rPr>
        <w:t xml:space="preserve"> (In space, basically, it’s always double high noon). ¶ </w:t>
      </w:r>
      <w:r>
        <w:rPr>
          <w:highlight w:val="yellow"/>
          <w:u w:val="single"/>
        </w:rPr>
        <w:t>The power collected is beamed back to</w:t>
      </w:r>
      <w:r>
        <w:rPr>
          <w:u w:val="single"/>
        </w:rPr>
        <w:t xml:space="preserve"> large receptors on </w:t>
      </w:r>
      <w:r>
        <w:rPr>
          <w:highlight w:val="yellow"/>
          <w:u w:val="single"/>
        </w:rPr>
        <w:t>Earth</w:t>
      </w:r>
      <w:r>
        <w:rPr>
          <w:u w:val="single"/>
        </w:rPr>
        <w:t xml:space="preserve"> with large, low-power microwaves, which researchers think will be harmless enough to let humans and animals pass through the beam. </w:t>
      </w:r>
      <w:r>
        <w:rPr>
          <w:highlight w:val="yellow"/>
          <w:u w:val="single"/>
        </w:rPr>
        <w:t>A space solar power array</w:t>
      </w:r>
      <w:r>
        <w:rPr>
          <w:u w:val="single"/>
        </w:rPr>
        <w:t xml:space="preserve"> like </w:t>
      </w:r>
      <w:hyperlink r:id="rId26" w:anchor="2d3f78a54386">
        <w:r>
          <w:rPr>
            <w:u w:val="single"/>
          </w:rPr>
          <w:t>the one China is said to be working on</w:t>
        </w:r>
      </w:hyperlink>
      <w:r>
        <w:rPr>
          <w:u w:val="single"/>
        </w:rPr>
        <w:t xml:space="preserve"> </w:t>
      </w:r>
      <w:r>
        <w:rPr>
          <w:highlight w:val="yellow"/>
          <w:u w:val="single"/>
        </w:rPr>
        <w:t>could reliably supply</w:t>
      </w:r>
      <w:r>
        <w:rPr>
          <w:u w:val="single"/>
        </w:rPr>
        <w:t xml:space="preserve"> 2,000 gigawatts — or </w:t>
      </w:r>
      <w:r>
        <w:rPr>
          <w:highlight w:val="yellow"/>
          <w:u w:val="single"/>
        </w:rPr>
        <w:t>over 1,000 times more power than the largest solar farm currently in existence</w:t>
      </w:r>
      <w:r>
        <w:rPr>
          <w:sz w:val="12"/>
          <w:szCs w:val="12"/>
        </w:rPr>
        <w:t xml:space="preserve">. ¶ </w:t>
      </w:r>
      <w:r>
        <w:rPr>
          <w:u w:val="single"/>
        </w:rPr>
        <w:t>“</w:t>
      </w:r>
      <w:r>
        <w:rPr>
          <w:highlight w:val="yellow"/>
          <w:u w:val="single"/>
        </w:rPr>
        <w:t>We're looking at a 20-year window to completely replace human civilization's power infrastructure</w:t>
      </w:r>
      <w:r>
        <w:rPr>
          <w:sz w:val="12"/>
          <w:szCs w:val="12"/>
        </w:rPr>
        <w:t xml:space="preserve">,” Suarez told me, citing the report of the Intergovernmental Panel on Climate Change on the coming catastrophe. Solar satellite technology “has existed since the 1970s. </w:t>
      </w:r>
      <w:r>
        <w:rPr>
          <w:highlight w:val="yellow"/>
          <w:u w:val="single"/>
        </w:rPr>
        <w:t>What we were missing is millions of tons of construction materials in orbit. Asteroid mining can place it there</w:t>
      </w:r>
      <w:r>
        <w:rPr>
          <w:u w:val="single"/>
        </w:rPr>
        <w:t>.”¶</w:t>
      </w:r>
      <w:r>
        <w:rPr>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Pr>
          <w:u w:val="single"/>
        </w:rPr>
        <w:t xml:space="preserve">Big pharma, to take one controversial industry, would </w:t>
      </w:r>
      <w:hyperlink r:id="rId27">
        <w:r>
          <w:rPr>
            <w:u w:val="single"/>
          </w:rPr>
          <w:t>benefit by taking its manufacturing off-world</w:t>
        </w:r>
      </w:hyperlink>
      <w:r>
        <w:rPr>
          <w:u w:val="single"/>
        </w:rPr>
        <w:t xml:space="preserve">. The molecular structure of many chemicals grows better in microgravity.¶ </w:t>
      </w:r>
      <w:r>
        <w:rPr>
          <w:sz w:val="12"/>
          <w:szCs w:val="12"/>
        </w:rPr>
        <w:t xml:space="preserve">The expectation is that a lot of these space businesses — and all the orbital infrastructure designed to support them — will be automated, controlled remotely via telepresence, and monitored by AI. But Suarez is adamant </w:t>
      </w:r>
      <w:r>
        <w:rPr>
          <w:u w:val="single"/>
        </w:rPr>
        <w:t xml:space="preserve">that thousands if not millions of actual human workers will thrive in the space economy, even as robots take their jobs in old industries back on Earth.¶ </w:t>
      </w:r>
      <w:r>
        <w:rPr>
          <w:sz w:val="12"/>
          <w:szCs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Pr>
          <w:u w:val="single"/>
        </w:rPr>
        <w:t xml:space="preserve">Which is another way </w:t>
      </w:r>
      <w:r>
        <w:rPr>
          <w:highlight w:val="yellow"/>
          <w:u w:val="single"/>
        </w:rPr>
        <w:t>startups back on Earth will get rich in the new economy: designing and building those robots,</w:t>
      </w:r>
      <w:r>
        <w:rPr>
          <w:u w:val="single"/>
        </w:rPr>
        <w:t xml:space="preserve"> the nearest thing to selling picks and shovels to prospectors in the space gold rush. </w:t>
      </w:r>
      <w:r>
        <w:rPr>
          <w:highlight w:val="yellow"/>
          <w:u w:val="single"/>
        </w:rPr>
        <w:t>Thousands of humans in space at any one time will also require the design and construction of stations that spin to create artificial gravity</w:t>
      </w:r>
      <w:r>
        <w:rPr>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8">
        <w:r>
          <w:rPr>
            <w:color w:val="000000"/>
            <w:sz w:val="12"/>
            <w:szCs w:val="12"/>
          </w:rPr>
          <w:t>O’Neill cylinders</w:t>
        </w:r>
      </w:hyperlink>
      <w:r>
        <w:rPr>
          <w:sz w:val="12"/>
          <w:szCs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highlight w:val="yellow"/>
          <w:u w:val="single"/>
        </w:rPr>
        <w:t>For those who worry about asteroids that could wipe out civilization</w:t>
      </w:r>
      <w:r>
        <w:rPr>
          <w:u w:val="single"/>
        </w:rPr>
        <w:t xml:space="preserve"> — though luckily, </w:t>
      </w:r>
      <w:hyperlink r:id="rId29">
        <w:r>
          <w:rPr>
            <w:u w:val="single"/>
          </w:rPr>
          <w:t>this isn't likely to happen any time soon</w:t>
        </w:r>
      </w:hyperlink>
      <w:r>
        <w:rPr>
          <w:u w:val="single"/>
        </w:rPr>
        <w:t xml:space="preserve"> — </w:t>
      </w:r>
      <w:r>
        <w:rPr>
          <w:highlight w:val="yellow"/>
          <w:u w:val="single"/>
        </w:rPr>
        <w:t>here is a way for humanity to get proficient in moving them out of the way, fast</w:t>
      </w:r>
      <w:r>
        <w:rPr>
          <w:u w:val="single"/>
        </w:rPr>
        <w:t xml:space="preserve">. Indeed, </w:t>
      </w:r>
      <w:r>
        <w:rPr>
          <w:highlight w:val="yellow"/>
          <w:u w:val="single"/>
        </w:rPr>
        <w:t xml:space="preserve">the National Space Society has offered </w:t>
      </w:r>
      <w:hyperlink r:id="rId30">
        <w:r>
          <w:rPr>
            <w:highlight w:val="yellow"/>
            <w:u w:val="single"/>
          </w:rPr>
          <w:t>a proposal</w:t>
        </w:r>
      </w:hyperlink>
      <w:r>
        <w:rPr>
          <w:highlight w:val="yellow"/>
          <w:u w:val="single"/>
        </w:rPr>
        <w:t xml:space="preserve"> to capture the asteroid Aphosi</w:t>
      </w:r>
      <w:r>
        <w:rPr>
          <w:u w:val="single"/>
        </w:rPr>
        <w:t xml:space="preserve">s (which is set to miss Earth in the year 2029, but </w:t>
      </w:r>
      <w:hyperlink r:id="rId31">
        <w:r>
          <w:rPr>
            <w:u w:val="single"/>
          </w:rPr>
          <w:t>not by a very comfortable margin</w:t>
        </w:r>
      </w:hyperlink>
      <w:r>
        <w:rPr>
          <w:u w:val="single"/>
        </w:rPr>
        <w:t xml:space="preserve">), </w:t>
      </w:r>
      <w:r>
        <w:rPr>
          <w:highlight w:val="yellow"/>
          <w:u w:val="single"/>
        </w:rPr>
        <w:t>keep it in orbit, and turn it into 150 small solar-power satellites,</w:t>
      </w:r>
      <w:r>
        <w:rPr>
          <w:u w:val="single"/>
        </w:rPr>
        <w:t xml:space="preserve"> as a proof of concept.</w:t>
      </w:r>
      <w:r>
        <w:rPr>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2">
        <w:r>
          <w:rPr>
            <w:color w:val="000000"/>
            <w:sz w:val="12"/>
            <w:szCs w:val="12"/>
          </w:rPr>
          <w:t>distant planet made entirely of diamond</w:t>
        </w:r>
      </w:hyperlink>
      <w:r>
        <w:rPr>
          <w:sz w:val="12"/>
          <w:szCs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3">
        <w:r>
          <w:rPr>
            <w:color w:val="000000"/>
            <w:sz w:val="12"/>
            <w:szCs w:val="12"/>
          </w:rPr>
          <w:t>Neil deGrasse Tyson believes that the first trillionaire will be an asteroid mining mogul</w:t>
        </w:r>
      </w:hyperlink>
      <w:r>
        <w:rPr>
          <w:sz w:val="12"/>
          <w:szCs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Pr>
          <w:u w:val="single"/>
        </w:rPr>
        <w:t xml:space="preserve">, this is exactly the version of capitalism humanity has needed all along: the kind where there is no ecosystem to destroy, no marginalized group to make miserable. </w:t>
      </w:r>
      <w:r>
        <w:rPr>
          <w:sz w:val="12"/>
          <w:szCs w:val="12"/>
        </w:rPr>
        <w:t>A safe, dead space where capitalism’s most enthusiastic pioneers can go nuts to their hearts’ content, so long as they clean up their space junk. ¶ (</w:t>
      </w:r>
      <w:hyperlink r:id="rId34">
        <w:r>
          <w:rPr>
            <w:color w:val="000000"/>
            <w:sz w:val="12"/>
            <w:szCs w:val="12"/>
          </w:rPr>
          <w:t>Space junk</w:t>
        </w:r>
      </w:hyperlink>
      <w:r>
        <w:rPr>
          <w:sz w:val="12"/>
          <w:szCs w:val="12"/>
        </w:rPr>
        <w:t xml:space="preserve"> is a real problem in orbital space because it has thousands of vulnerable satellites clustered closely together around our little blue rock. The vast emptiness of cislunar space, not so much.)¶ </w:t>
      </w:r>
      <w:r>
        <w:rPr>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Pr>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DF4C589" w14:textId="77777777" w:rsidR="00073648" w:rsidRDefault="00073648" w:rsidP="00073648">
      <w:pPr>
        <w:pStyle w:val="Heading4"/>
      </w:pPr>
      <w:r>
        <w:t>Warming causes extinction.</w:t>
      </w:r>
    </w:p>
    <w:p w14:paraId="124B0F29" w14:textId="77777777" w:rsidR="00073648" w:rsidRDefault="00073648" w:rsidP="00073648">
      <w:r>
        <w:t xml:space="preserve">Bill </w:t>
      </w:r>
      <w:r>
        <w:rPr>
          <w:b/>
          <w:sz w:val="26"/>
          <w:szCs w:val="26"/>
        </w:rPr>
        <w:t>McKibben 19</w:t>
      </w:r>
      <w:r>
        <w:t>, Schumann Distinguished Scholar at Middlebury College; fellow of the American Academy of Arts and Sciences; holds honorary degrees from 18 colleges and universities; Foreign Policy named him to their inaugural list of the world’s 100 most important global thinkers. "</w:t>
      </w:r>
      <w:r>
        <w:rPr>
          <w:u w:val="single"/>
        </w:rPr>
        <w:t xml:space="preserve">This Is </w:t>
      </w:r>
      <w:r>
        <w:rPr>
          <w:highlight w:val="green"/>
          <w:u w:val="single"/>
        </w:rPr>
        <w:t xml:space="preserve">How </w:t>
      </w:r>
      <w:r>
        <w:rPr>
          <w:b/>
          <w:highlight w:val="green"/>
          <w:u w:val="single"/>
        </w:rPr>
        <w:t>Human Extinction</w:t>
      </w:r>
      <w:r>
        <w:rPr>
          <w:u w:val="single"/>
        </w:rPr>
        <w:t xml:space="preserve"> Could </w:t>
      </w:r>
      <w:r>
        <w:rPr>
          <w:highlight w:val="green"/>
          <w:u w:val="single"/>
        </w:rPr>
        <w:t>Play Out</w:t>
      </w:r>
      <w:r>
        <w:t>." Rolling Stone. 4-9-2019. https://www.rollingstone.com/politics/politics-features/bill-mckibben-falter-climate-change-817310/</w:t>
      </w:r>
    </w:p>
    <w:p w14:paraId="64914B12" w14:textId="77777777" w:rsidR="00073648" w:rsidRDefault="00073648" w:rsidP="00073648">
      <w:pPr>
        <w:rPr>
          <w:sz w:val="16"/>
          <w:szCs w:val="16"/>
        </w:rPr>
      </w:pPr>
      <w:r>
        <w:rPr>
          <w:sz w:val="16"/>
          <w:szCs w:val="16"/>
        </w:rPr>
        <w:t xml:space="preserve">Oh, </w:t>
      </w:r>
      <w:r>
        <w:rPr>
          <w:u w:val="single"/>
        </w:rPr>
        <w:t xml:space="preserve">it could get </w:t>
      </w:r>
      <w:r>
        <w:rPr>
          <w:b/>
          <w:u w:val="single"/>
        </w:rPr>
        <w:t>very bad</w:t>
      </w:r>
      <w:r>
        <w:rPr>
          <w:sz w:val="16"/>
          <w:szCs w:val="16"/>
        </w:rPr>
        <w:t xml:space="preserve">. In 2015, </w:t>
      </w:r>
      <w:r>
        <w:rPr>
          <w:u w:val="single"/>
        </w:rPr>
        <w:t xml:space="preserve">a study in the Journal of Mathematical Biology pointed out that if the world’s </w:t>
      </w:r>
      <w:r>
        <w:rPr>
          <w:b/>
          <w:highlight w:val="green"/>
          <w:u w:val="single"/>
        </w:rPr>
        <w:t>oceans</w:t>
      </w:r>
      <w:r>
        <w:rPr>
          <w:highlight w:val="green"/>
          <w:u w:val="single"/>
        </w:rPr>
        <w:t xml:space="preserve"> kept warming</w:t>
      </w:r>
      <w:r>
        <w:rPr>
          <w:u w:val="single"/>
        </w:rPr>
        <w:t>, by 2100 they might become hot enough to “</w:t>
      </w:r>
      <w:r>
        <w:rPr>
          <w:b/>
          <w:highlight w:val="green"/>
          <w:u w:val="single"/>
        </w:rPr>
        <w:t>stop oxygen production</w:t>
      </w:r>
      <w:r>
        <w:rPr>
          <w:u w:val="single"/>
        </w:rPr>
        <w:t xml:space="preserve"> by </w:t>
      </w:r>
      <w:r>
        <w:rPr>
          <w:b/>
          <w:u w:val="single"/>
        </w:rPr>
        <w:t>phyto-plankton</w:t>
      </w:r>
      <w:r>
        <w:rPr>
          <w:u w:val="single"/>
        </w:rPr>
        <w:t xml:space="preserve"> by </w:t>
      </w:r>
      <w:r>
        <w:rPr>
          <w:highlight w:val="green"/>
          <w:u w:val="single"/>
        </w:rPr>
        <w:t>disrupting</w:t>
      </w:r>
      <w:r>
        <w:rPr>
          <w:u w:val="single"/>
        </w:rPr>
        <w:t xml:space="preserve"> the process of photosynthesis.”</w:t>
      </w:r>
      <w:r>
        <w:rPr>
          <w:sz w:val="16"/>
          <w:szCs w:val="16"/>
        </w:rPr>
        <w:t xml:space="preserve"> </w:t>
      </w:r>
      <w:r>
        <w:rPr>
          <w:u w:val="single"/>
        </w:rPr>
        <w:t xml:space="preserve">Given that </w:t>
      </w:r>
      <w:r>
        <w:rPr>
          <w:b/>
          <w:highlight w:val="green"/>
          <w:u w:val="single"/>
        </w:rPr>
        <w:t>two-thirds</w:t>
      </w:r>
      <w:r>
        <w:rPr>
          <w:highlight w:val="green"/>
          <w:u w:val="single"/>
        </w:rPr>
        <w:t xml:space="preserve"> of</w:t>
      </w:r>
      <w:r>
        <w:rPr>
          <w:u w:val="single"/>
        </w:rPr>
        <w:t xml:space="preserve"> the </w:t>
      </w:r>
      <w:r>
        <w:rPr>
          <w:b/>
          <w:u w:val="single"/>
        </w:rPr>
        <w:t xml:space="preserve">Earth’s </w:t>
      </w:r>
      <w:r>
        <w:rPr>
          <w:b/>
          <w:highlight w:val="green"/>
          <w:u w:val="single"/>
        </w:rPr>
        <w:t>oxygen</w:t>
      </w:r>
      <w:r>
        <w:rPr>
          <w:u w:val="single"/>
        </w:rPr>
        <w:t xml:space="preserve"> comes from phytoplankton, that would “likely result in the </w:t>
      </w:r>
      <w:r>
        <w:rPr>
          <w:b/>
          <w:highlight w:val="green"/>
          <w:u w:val="single"/>
        </w:rPr>
        <w:t>mass mortality of</w:t>
      </w:r>
      <w:r>
        <w:rPr>
          <w:b/>
          <w:u w:val="single"/>
        </w:rPr>
        <w:t xml:space="preserve"> animals and </w:t>
      </w:r>
      <w:r>
        <w:rPr>
          <w:b/>
          <w:highlight w:val="green"/>
          <w:u w:val="single"/>
        </w:rPr>
        <w:t>humans</w:t>
      </w:r>
      <w:r>
        <w:rPr>
          <w:sz w:val="16"/>
          <w:szCs w:val="16"/>
        </w:rPr>
        <w:t>.”</w:t>
      </w:r>
      <w:r>
        <w:rPr>
          <w:b/>
          <w:u w:val="single"/>
        </w:rPr>
        <w:t xml:space="preserve"> </w:t>
      </w:r>
      <w:r>
        <w:rPr>
          <w:sz w:val="16"/>
          <w:szCs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Pr>
          <w:b/>
          <w:highlight w:val="green"/>
          <w:u w:val="single"/>
        </w:rPr>
        <w:t>permafrost</w:t>
      </w:r>
      <w:r>
        <w:rPr>
          <w:u w:val="single"/>
        </w:rPr>
        <w:t xml:space="preserve"> is a “very good </w:t>
      </w:r>
      <w:r>
        <w:rPr>
          <w:highlight w:val="green"/>
          <w:u w:val="single"/>
        </w:rPr>
        <w:t>preserve</w:t>
      </w:r>
      <w:r>
        <w:rPr>
          <w:u w:val="single"/>
        </w:rPr>
        <w:t xml:space="preserve">r of </w:t>
      </w:r>
      <w:r>
        <w:rPr>
          <w:b/>
          <w:highlight w:val="green"/>
          <w:u w:val="single"/>
        </w:rPr>
        <w:t>microbes</w:t>
      </w:r>
      <w:r>
        <w:rPr>
          <w:highlight w:val="green"/>
          <w:u w:val="single"/>
        </w:rPr>
        <w:t xml:space="preserve"> and </w:t>
      </w:r>
      <w:r>
        <w:rPr>
          <w:b/>
          <w:highlight w:val="green"/>
          <w:u w:val="single"/>
        </w:rPr>
        <w:t>viruses</w:t>
      </w:r>
      <w:r>
        <w:rPr>
          <w:sz w:val="16"/>
          <w:szCs w:val="16"/>
        </w:rPr>
        <w:t xml:space="preserve">, </w:t>
      </w:r>
      <w:r>
        <w:rPr>
          <w:u w:val="single"/>
        </w:rPr>
        <w:t>because it is cold, there is no oxygen, and it is dark</w:t>
      </w:r>
      <w:r>
        <w:rPr>
          <w:sz w:val="16"/>
          <w:szCs w:val="16"/>
        </w:rPr>
        <w:t xml:space="preserve">” — scientists have managed to revive an eight-million-year-old bacterium they found beneath the surface of a glacier. Researchers believe </w:t>
      </w:r>
      <w:r>
        <w:rPr>
          <w:u w:val="single"/>
        </w:rPr>
        <w:t xml:space="preserve">there are </w:t>
      </w:r>
      <w:r>
        <w:rPr>
          <w:highlight w:val="green"/>
          <w:u w:val="single"/>
        </w:rPr>
        <w:t>fragments of</w:t>
      </w:r>
      <w:r>
        <w:rPr>
          <w:u w:val="single"/>
        </w:rPr>
        <w:t xml:space="preserve"> the </w:t>
      </w:r>
      <w:r>
        <w:rPr>
          <w:b/>
          <w:highlight w:val="green"/>
          <w:u w:val="single"/>
        </w:rPr>
        <w:t>Spanish flu</w:t>
      </w:r>
      <w:r>
        <w:rPr>
          <w:b/>
          <w:u w:val="single"/>
        </w:rPr>
        <w:t xml:space="preserve"> virus</w:t>
      </w:r>
      <w:r>
        <w:rPr>
          <w:sz w:val="16"/>
          <w:szCs w:val="16"/>
        </w:rPr>
        <w:t xml:space="preserve">, </w:t>
      </w:r>
      <w:r>
        <w:rPr>
          <w:b/>
          <w:highlight w:val="green"/>
          <w:u w:val="single"/>
        </w:rPr>
        <w:t>smallpox</w:t>
      </w:r>
      <w:r>
        <w:rPr>
          <w:sz w:val="16"/>
          <w:szCs w:val="16"/>
        </w:rPr>
        <w:t xml:space="preserve">, </w:t>
      </w:r>
      <w:r>
        <w:rPr>
          <w:u w:val="single"/>
        </w:rPr>
        <w:t xml:space="preserve">and </w:t>
      </w:r>
      <w:r>
        <w:rPr>
          <w:b/>
          <w:u w:val="single"/>
        </w:rPr>
        <w:t xml:space="preserve">bubonic </w:t>
      </w:r>
      <w:r>
        <w:rPr>
          <w:b/>
          <w:highlight w:val="green"/>
          <w:u w:val="single"/>
        </w:rPr>
        <w:t>plague</w:t>
      </w:r>
      <w:r>
        <w:rPr>
          <w:sz w:val="16"/>
          <w:szCs w:val="16"/>
        </w:rPr>
        <w:t xml:space="preserve"> </w:t>
      </w:r>
      <w:r>
        <w:rPr>
          <w:u w:val="single"/>
        </w:rPr>
        <w:t>buried in Siberia and Alaska</w:t>
      </w:r>
      <w:r>
        <w:rPr>
          <w:sz w:val="16"/>
          <w:szCs w:val="16"/>
        </w:rPr>
        <w:t xml:space="preserve">. Or consider this: </w:t>
      </w:r>
      <w:r>
        <w:rPr>
          <w:u w:val="single"/>
        </w:rPr>
        <w:t xml:space="preserve">as </w:t>
      </w:r>
      <w:r>
        <w:rPr>
          <w:highlight w:val="green"/>
          <w:u w:val="single"/>
        </w:rPr>
        <w:t>ice sheets melt</w:t>
      </w:r>
      <w:r>
        <w:rPr>
          <w:u w:val="single"/>
        </w:rPr>
        <w:t xml:space="preserve">, they take weight off land, and that can </w:t>
      </w:r>
      <w:r>
        <w:rPr>
          <w:b/>
          <w:highlight w:val="green"/>
          <w:u w:val="single"/>
        </w:rPr>
        <w:t>trigger earthquakes</w:t>
      </w:r>
      <w:r>
        <w:rPr>
          <w:sz w:val="16"/>
          <w:szCs w:val="16"/>
        </w:rPr>
        <w:t xml:space="preserve"> — seismic activity is already increasing in Greenland and Alaska. Meanwhile, the added weight of the new seawater starts to bend the Earth’s crust. “</w:t>
      </w:r>
      <w:r>
        <w:rPr>
          <w:u w:val="single"/>
        </w:rPr>
        <w:t xml:space="preserve">That will give you a </w:t>
      </w:r>
      <w:r>
        <w:rPr>
          <w:b/>
          <w:u w:val="single"/>
        </w:rPr>
        <w:t xml:space="preserve">massive </w:t>
      </w:r>
      <w:r>
        <w:rPr>
          <w:b/>
          <w:highlight w:val="green"/>
          <w:u w:val="single"/>
        </w:rPr>
        <w:t>increase</w:t>
      </w:r>
      <w:r>
        <w:rPr>
          <w:b/>
          <w:u w:val="single"/>
        </w:rPr>
        <w:t xml:space="preserve"> in </w:t>
      </w:r>
      <w:r>
        <w:rPr>
          <w:b/>
          <w:highlight w:val="green"/>
          <w:u w:val="single"/>
        </w:rPr>
        <w:t>volcanic activity</w:t>
      </w:r>
      <w:r>
        <w:rPr>
          <w:sz w:val="16"/>
          <w:szCs w:val="16"/>
        </w:rPr>
        <w:t xml:space="preserve">. </w:t>
      </w:r>
      <w:r>
        <w:rPr>
          <w:u w:val="single"/>
        </w:rPr>
        <w:t>It’ll activate faults to create earthquakes, submarine landslides, tsunamis</w:t>
      </w:r>
      <w:r>
        <w:rPr>
          <w:sz w:val="16"/>
          <w:szCs w:val="16"/>
        </w:rPr>
        <w:t>, the whole lot,” explained the director of University College London’s Hazard Centre. Such a landslide happened in Scandinavia about eight thousand years ago, as the last Ice Age retreated and a Kentucky-size section of Norway’s continental shelf gave way, “</w:t>
      </w:r>
      <w:r>
        <w:rPr>
          <w:u w:val="single"/>
        </w:rPr>
        <w:t xml:space="preserve">plummeting down to the abyssal plain and creating a series of </w:t>
      </w:r>
      <w:r>
        <w:rPr>
          <w:b/>
          <w:u w:val="single"/>
        </w:rPr>
        <w:t>titanic waves</w:t>
      </w:r>
      <w:r>
        <w:rPr>
          <w:u w:val="single"/>
        </w:rPr>
        <w:t xml:space="preserve"> that roared forth with a vengeance</w:t>
      </w:r>
      <w:r>
        <w:rPr>
          <w:sz w:val="16"/>
          <w:szCs w:val="16"/>
        </w:rPr>
        <w:t xml:space="preserve">,” </w:t>
      </w:r>
      <w:r>
        <w:rPr>
          <w:b/>
          <w:highlight w:val="green"/>
          <w:u w:val="single"/>
        </w:rPr>
        <w:t>wiping all signs of life</w:t>
      </w:r>
      <w:r>
        <w:rPr>
          <w:sz w:val="16"/>
          <w:szCs w:val="16"/>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that “</w:t>
      </w:r>
      <w:r>
        <w:rPr>
          <w:b/>
          <w:highlight w:val="green"/>
          <w:u w:val="single"/>
        </w:rPr>
        <w:t>wheat productivity</w:t>
      </w:r>
      <w:r>
        <w:rPr>
          <w:u w:val="single"/>
        </w:rPr>
        <w:t xml:space="preserve"> has </w:t>
      </w:r>
      <w:r>
        <w:rPr>
          <w:b/>
          <w:highlight w:val="green"/>
          <w:u w:val="single"/>
        </w:rPr>
        <w:t>flatlined</w:t>
      </w:r>
      <w:r>
        <w:rPr>
          <w:u w:val="single"/>
        </w:rPr>
        <w:t xml:space="preserve"> as a </w:t>
      </w:r>
      <w:r>
        <w:rPr>
          <w:b/>
          <w:u w:val="single"/>
        </w:rPr>
        <w:t>direct result of climate change</w:t>
      </w:r>
      <w:r>
        <w:rPr>
          <w:sz w:val="16"/>
          <w:szCs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Pr>
          <w:b/>
          <w:highlight w:val="green"/>
          <w:u w:val="single"/>
        </w:rPr>
        <w:t>Corn is vulnerable</w:t>
      </w:r>
      <w:r>
        <w:rPr>
          <w:sz w:val="16"/>
          <w:szCs w:val="16"/>
        </w:rPr>
        <w:t xml:space="preserve"> </w:t>
      </w:r>
      <w:r>
        <w:rPr>
          <w:u w:val="single"/>
        </w:rPr>
        <w:t xml:space="preserve">because even a week of high temperatures at the key moment can </w:t>
      </w:r>
      <w:r>
        <w:rPr>
          <w:b/>
          <w:u w:val="single"/>
        </w:rPr>
        <w:t>keep it from fertilizing</w:t>
      </w:r>
      <w:r>
        <w:rPr>
          <w:sz w:val="16"/>
          <w:szCs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Pr>
          <w:u w:val="single"/>
        </w:rPr>
        <w:t>Thirty years of data from the American Midwest show that heat waves affect the “vapor pressure deficit,” the difference between the water vapor in the sorghum leaf’s interior and that in the surrounding air</w:t>
      </w:r>
      <w:r>
        <w:rPr>
          <w:sz w:val="16"/>
          <w:szCs w:val="16"/>
        </w:rPr>
        <w:t xml:space="preserve">. </w:t>
      </w:r>
      <w:r>
        <w:rPr>
          <w:u w:val="single"/>
        </w:rPr>
        <w:t>Hotter weather means the sorghum releases more moisture into the atmosphere</w:t>
      </w:r>
      <w:r>
        <w:rPr>
          <w:sz w:val="16"/>
          <w:szCs w:val="16"/>
        </w:rPr>
        <w:t xml:space="preserve">. </w:t>
      </w:r>
      <w:r>
        <w:rPr>
          <w:u w:val="single"/>
        </w:rPr>
        <w:t>Warm the planet’s temperature by two degrees Celsius</w:t>
      </w:r>
      <w:r>
        <w:rPr>
          <w:sz w:val="16"/>
          <w:szCs w:val="16"/>
        </w:rPr>
        <w:t xml:space="preserve"> — which is, again, now the world’s goal — </w:t>
      </w:r>
      <w:r>
        <w:rPr>
          <w:u w:val="single"/>
        </w:rPr>
        <w:t>and sorghum yields drop 17 percent</w:t>
      </w:r>
      <w:r>
        <w:rPr>
          <w:sz w:val="16"/>
          <w:szCs w:val="16"/>
        </w:rPr>
        <w:t xml:space="preserve">. </w:t>
      </w:r>
      <w:r>
        <w:rPr>
          <w:u w:val="single"/>
        </w:rPr>
        <w:t>Warm it five degrees Celsius</w:t>
      </w:r>
      <w:r>
        <w:rPr>
          <w:sz w:val="16"/>
          <w:szCs w:val="16"/>
        </w:rPr>
        <w:t xml:space="preserve"> (nine degrees Fahrenheit), </w:t>
      </w:r>
      <w:r>
        <w:rPr>
          <w:u w:val="single"/>
        </w:rPr>
        <w:t>and yields drop almost 60 percent</w:t>
      </w:r>
      <w:r>
        <w:rPr>
          <w:sz w:val="16"/>
          <w:szCs w:val="16"/>
        </w:rPr>
        <w:t xml:space="preserve">. It’s hard to imagine a topic duller than sorghum yields. It’s the precise opposite of clickbait. But </w:t>
      </w:r>
      <w:r>
        <w:rPr>
          <w:b/>
          <w:u w:val="single"/>
        </w:rPr>
        <w:t>people have to eat</w:t>
      </w:r>
      <w:r>
        <w:rPr>
          <w:sz w:val="16"/>
          <w:szCs w:val="16"/>
        </w:rPr>
        <w:t xml:space="preserve">; in the human game, the single most important question is probably “What’s for dinner?” And when the answer is “Not much,” </w:t>
      </w:r>
      <w:r>
        <w:rPr>
          <w:highlight w:val="green"/>
          <w:u w:val="single"/>
        </w:rPr>
        <w:t xml:space="preserve">things </w:t>
      </w:r>
      <w:r>
        <w:rPr>
          <w:b/>
          <w:highlight w:val="green"/>
          <w:u w:val="single"/>
        </w:rPr>
        <w:t>deteriorate fast</w:t>
      </w:r>
      <w:r>
        <w:rPr>
          <w:sz w:val="16"/>
          <w:szCs w:val="16"/>
        </w:rPr>
        <w:t xml:space="preserve">. </w:t>
      </w:r>
      <w:r>
        <w:rPr>
          <w:u w:val="single"/>
        </w:rPr>
        <w:t>In 2010 a severe heat wave hit Russia, and it wrecked the grain harvest, which led the Kremlin to ban exports</w:t>
      </w:r>
      <w:r>
        <w:rPr>
          <w:sz w:val="16"/>
          <w:szCs w:val="16"/>
        </w:rPr>
        <w:t xml:space="preserve">. </w:t>
      </w:r>
      <w:r>
        <w:rPr>
          <w:u w:val="single"/>
        </w:rPr>
        <w:t xml:space="preserve">The global </w:t>
      </w:r>
      <w:r>
        <w:rPr>
          <w:b/>
          <w:u w:val="single"/>
        </w:rPr>
        <w:t>price of wheat spiked</w:t>
      </w:r>
      <w:r>
        <w:rPr>
          <w:u w:val="single"/>
        </w:rPr>
        <w:t xml:space="preserve">, and that helped </w:t>
      </w:r>
      <w:r>
        <w:rPr>
          <w:b/>
          <w:u w:val="single"/>
        </w:rPr>
        <w:t>trigger the Arab Spring</w:t>
      </w:r>
      <w:r>
        <w:rPr>
          <w:sz w:val="16"/>
          <w:szCs w:val="16"/>
        </w:rPr>
        <w:t xml:space="preserve"> — </w:t>
      </w:r>
      <w:r>
        <w:rPr>
          <w:u w:val="single"/>
        </w:rPr>
        <w:t>Egypt at the time was the largest wheat importer on the planet</w:t>
      </w:r>
      <w:r>
        <w:rPr>
          <w:sz w:val="16"/>
          <w:szCs w:val="16"/>
        </w:rPr>
        <w:t xml:space="preserve">. </w:t>
      </w:r>
      <w:r>
        <w:rPr>
          <w:u w:val="single"/>
        </w:rPr>
        <w:t xml:space="preserve">That experience set academics and insurers to work gaming out what the next </w:t>
      </w:r>
      <w:r>
        <w:rPr>
          <w:b/>
          <w:u w:val="single"/>
        </w:rPr>
        <w:t>food shock</w:t>
      </w:r>
      <w:r>
        <w:rPr>
          <w:u w:val="single"/>
        </w:rPr>
        <w:t xml:space="preserve"> might look like</w:t>
      </w:r>
      <w:r>
        <w:rPr>
          <w:sz w:val="16"/>
          <w:szCs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Pr>
          <w:b/>
          <w:highlight w:val="green"/>
          <w:u w:val="single"/>
        </w:rPr>
        <w:t>Food riots</w:t>
      </w:r>
      <w:r>
        <w:rPr>
          <w:highlight w:val="green"/>
          <w:u w:val="single"/>
        </w:rPr>
        <w:t xml:space="preserve"> break out</w:t>
      </w:r>
      <w:r>
        <w:rPr>
          <w:u w:val="single"/>
        </w:rPr>
        <w:t xml:space="preserve"> in urban areas across the Middle East, North Africa, and Latin America</w:t>
      </w:r>
      <w:r>
        <w:rPr>
          <w:sz w:val="16"/>
          <w:szCs w:val="16"/>
        </w:rPr>
        <w:t xml:space="preserve">. The euro weakens and the main European stock markets lose ten percent.” At about the same time, a team of British researchers released a study demonstrating that even if you can grow plenty of food, </w:t>
      </w:r>
      <w:r>
        <w:rPr>
          <w:u w:val="single"/>
        </w:rPr>
        <w:t>the transportation system that distributes it runs through just fourteen major choke-points, and those are vulnerable to</w:t>
      </w:r>
      <w:r>
        <w:rPr>
          <w:sz w:val="16"/>
          <w:szCs w:val="16"/>
        </w:rPr>
        <w:t xml:space="preserve"> — you guessed it — </w:t>
      </w:r>
      <w:r>
        <w:rPr>
          <w:u w:val="single"/>
        </w:rPr>
        <w:t>massive disruption from climate change</w:t>
      </w:r>
      <w:r>
        <w:rPr>
          <w:sz w:val="16"/>
          <w:szCs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Pr>
          <w:sz w:val="8"/>
          <w:szCs w:val="8"/>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Pr>
          <w:sz w:val="16"/>
          <w:szCs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Pr>
          <w:u w:val="single"/>
        </w:rPr>
        <w:t>Warmer temperatures accelerate the metabolism of insect pests like aphids and corn borers at a predictable rate</w:t>
      </w:r>
      <w:r>
        <w:rPr>
          <w:sz w:val="16"/>
          <w:szCs w:val="16"/>
        </w:rPr>
        <w:t>,” the researchers found. “</w:t>
      </w:r>
      <w:r>
        <w:rPr>
          <w:u w:val="single"/>
        </w:rPr>
        <w:t>That makes them hungrier</w:t>
      </w:r>
      <w:r>
        <w:rPr>
          <w:sz w:val="16"/>
          <w:szCs w:val="16"/>
        </w:rPr>
        <w:t xml:space="preserve">[,] </w:t>
      </w:r>
      <w:r>
        <w:rPr>
          <w:u w:val="single"/>
        </w:rPr>
        <w:t>and warmer temperatures also speed up their reproduction</w:t>
      </w:r>
      <w:r>
        <w:rPr>
          <w:sz w:val="16"/>
          <w:szCs w:val="16"/>
        </w:rPr>
        <w:t xml:space="preserve">.” </w:t>
      </w:r>
      <w:r>
        <w:rPr>
          <w:u w:val="single"/>
        </w:rPr>
        <w:t>Even fossilized plants from fifty million years ago make the point: “</w:t>
      </w:r>
      <w:r>
        <w:rPr>
          <w:b/>
          <w:highlight w:val="green"/>
          <w:u w:val="single"/>
        </w:rPr>
        <w:t>Plant damage</w:t>
      </w:r>
      <w:r>
        <w:rPr>
          <w:highlight w:val="green"/>
          <w:u w:val="single"/>
        </w:rPr>
        <w:t xml:space="preserve"> from insects </w:t>
      </w:r>
      <w:r>
        <w:rPr>
          <w:b/>
          <w:highlight w:val="green"/>
          <w:u w:val="single"/>
        </w:rPr>
        <w:t>correlated</w:t>
      </w:r>
      <w:r>
        <w:rPr>
          <w:highlight w:val="green"/>
          <w:u w:val="single"/>
        </w:rPr>
        <w:t xml:space="preserve"> with</w:t>
      </w:r>
      <w:r>
        <w:rPr>
          <w:u w:val="single"/>
        </w:rPr>
        <w:t xml:space="preserve"> rising and falling </w:t>
      </w:r>
      <w:r>
        <w:rPr>
          <w:b/>
          <w:highlight w:val="green"/>
          <w:u w:val="single"/>
        </w:rPr>
        <w:t>temperatures</w:t>
      </w:r>
      <w:r>
        <w:rPr>
          <w:u w:val="single"/>
        </w:rPr>
        <w:t>, reaching a maximum during the warmest periods</w:t>
      </w:r>
      <w:r>
        <w:rPr>
          <w:sz w:val="16"/>
          <w:szCs w:val="16"/>
        </w:rPr>
        <w:t>.”</w:t>
      </w:r>
    </w:p>
    <w:p w14:paraId="34F9CDB4" w14:textId="77777777" w:rsidR="00073648" w:rsidRDefault="00073648" w:rsidP="00073648">
      <w:pPr>
        <w:pStyle w:val="Heading4"/>
      </w:pPr>
      <w:r>
        <w:t xml:space="preserve">An asteroid collision would ensure </w:t>
      </w:r>
      <w:r>
        <w:rPr>
          <w:u w:val="single"/>
        </w:rPr>
        <w:t>extinction</w:t>
      </w:r>
      <w:r>
        <w:t xml:space="preserve"> – would fundamentally alter the biosphere, don’t underestimate its risk. Hudson 19</w:t>
      </w:r>
    </w:p>
    <w:p w14:paraId="6E5535E6" w14:textId="77777777" w:rsidR="00073648" w:rsidRDefault="00073648" w:rsidP="00073648">
      <w:r>
        <w:t>Wesley Hudson ’19, news reporter for Express, “Asteroid alert: NASA warning as kilometre long space rock set to skim Earth at 25,000mph”, 8/28/19, Express, https://www.express.co.uk/news/science/1170826/asteroid-news-NASA-latest-space-rock-asteroid-1998-HL1-earth-danger-apocalypse</w:t>
      </w:r>
    </w:p>
    <w:p w14:paraId="5601ABA5" w14:textId="77777777" w:rsidR="00073648" w:rsidRDefault="00073648" w:rsidP="00073648">
      <w:r>
        <w:rPr>
          <w:highlight w:val="cyan"/>
          <w:u w:val="single"/>
        </w:rPr>
        <w:t>AN ASTEROID</w:t>
      </w:r>
      <w:r>
        <w:rPr>
          <w:u w:val="single"/>
        </w:rPr>
        <w:t xml:space="preserve"> almost a kilometre wide </w:t>
      </w:r>
      <w:r>
        <w:rPr>
          <w:highlight w:val="cyan"/>
          <w:u w:val="single"/>
        </w:rPr>
        <w:t>is</w:t>
      </w:r>
      <w:r>
        <w:rPr>
          <w:u w:val="single"/>
        </w:rPr>
        <w:t xml:space="preserve"> currently </w:t>
      </w:r>
      <w:r>
        <w:rPr>
          <w:highlight w:val="cyan"/>
          <w:u w:val="single"/>
        </w:rPr>
        <w:t>barreling through space at more than 25,000mph and is due to skim the earth</w:t>
      </w:r>
      <w:r>
        <w:rPr>
          <w:u w:val="single"/>
        </w:rPr>
        <w:t xml:space="preserve"> </w:t>
      </w:r>
      <w:r>
        <w:t xml:space="preserve">towards the end of October. </w:t>
      </w:r>
      <w:r>
        <w:rPr>
          <w:u w:val="single"/>
        </w:rPr>
        <w:t>NASA’s</w:t>
      </w:r>
      <w:r>
        <w:t xml:space="preserve"> Jet Propulsion Laboratory (</w:t>
      </w:r>
      <w:r>
        <w:rPr>
          <w:u w:val="single"/>
        </w:rPr>
        <w:t>JPL</w:t>
      </w:r>
      <w:r>
        <w:t xml:space="preserve">) </w:t>
      </w:r>
      <w:r>
        <w:rPr>
          <w:u w:val="singl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Pr>
          <w:u w:val="single"/>
        </w:rPr>
        <w:t>The daunting moment will mark anther journey around the sun for the asteroid since it was discovered in 1998. The asteroid will be travelling at a staggering speed of over 25,000mph as it barrels past the Earth</w:t>
      </w:r>
      <w:r>
        <w:t xml:space="preserve">. The JPL predict the asteroid could be between 440m and 990m wide. </w:t>
      </w:r>
      <w:r>
        <w:rPr>
          <w:u w:val="singl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Pr>
          <w:highlight w:val="cyan"/>
          <w:u w:val="single"/>
        </w:rPr>
        <w:t>This</w:t>
      </w:r>
      <w:r>
        <w:rPr>
          <w:u w:val="single"/>
        </w:rPr>
        <w:t xml:space="preserve"> asteroid </w:t>
      </w:r>
      <w:r>
        <w:rPr>
          <w:highlight w:val="cyan"/>
          <w:u w:val="single"/>
        </w:rPr>
        <w:t xml:space="preserve">will miss </w:t>
      </w:r>
      <w:r>
        <w:rPr>
          <w:u w:val="single"/>
        </w:rPr>
        <w:t>the Earth by almost four million miles</w:t>
      </w:r>
      <w:r>
        <w:t xml:space="preserve">. </w:t>
      </w:r>
      <w:r>
        <w:rPr>
          <w:highlight w:val="cyan"/>
          <w:u w:val="single"/>
        </w:rPr>
        <w:t xml:space="preserve">If it were to strike </w:t>
      </w:r>
      <w:r>
        <w:rPr>
          <w:u w:val="single"/>
        </w:rPr>
        <w:t xml:space="preserve">the Earth, </w:t>
      </w:r>
      <w:r>
        <w:rPr>
          <w:highlight w:val="cyan"/>
          <w:u w:val="single"/>
        </w:rPr>
        <w:t>an asteroid of this size would cause catastrophic damage</w:t>
      </w:r>
      <w:r>
        <w:t xml:space="preserve">. </w:t>
      </w:r>
      <w:r>
        <w:rPr>
          <w:u w:val="single"/>
        </w:rPr>
        <w:t>The extinction of the dinosaurs</w:t>
      </w:r>
      <w:r>
        <w:t xml:space="preserve"> in the Cretaceous-Tertiary event 65million years ago </w:t>
      </w:r>
      <w:r>
        <w:rPr>
          <w:u w:val="singl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Pr>
          <w:u w:val="single"/>
        </w:rPr>
        <w:t>NASA administrator</w:t>
      </w:r>
      <w:r>
        <w:t xml:space="preserve"> Jim </w:t>
      </w:r>
      <w:r>
        <w:rPr>
          <w:highlight w:val="cyan"/>
          <w:u w:val="single"/>
        </w:rPr>
        <w:t>Bridenstine</w:t>
      </w:r>
      <w:r>
        <w:rPr>
          <w:u w:val="single"/>
        </w:rPr>
        <w:t xml:space="preserve"> has previously </w:t>
      </w:r>
      <w:r>
        <w:rPr>
          <w:highlight w:val="cyan"/>
          <w:u w:val="single"/>
        </w:rPr>
        <w:t>warned a potential</w:t>
      </w:r>
      <w:r>
        <w:rPr>
          <w:u w:val="single"/>
        </w:rPr>
        <w:t xml:space="preserve"> asteroid </w:t>
      </w:r>
      <w:r>
        <w:rPr>
          <w:highlight w:val="cyan"/>
          <w:u w:val="single"/>
        </w:rPr>
        <w:t xml:space="preserve">collision is </w:t>
      </w:r>
      <w:r>
        <w:rPr>
          <w:b/>
          <w:highlight w:val="cyan"/>
          <w:u w:val="single"/>
        </w:rPr>
        <w:t>more likely</w:t>
      </w:r>
      <w:r>
        <w:rPr>
          <w:highlight w:val="cyan"/>
          <w:u w:val="single"/>
        </w:rPr>
        <w:t xml:space="preserve"> then people realise</w:t>
      </w:r>
      <w:r>
        <w:rPr>
          <w:u w:val="single"/>
        </w:rPr>
        <w:t xml:space="preserve">. </w:t>
      </w:r>
      <w:r>
        <w:t>He said: "</w:t>
      </w:r>
      <w:r>
        <w:rPr>
          <w:u w:val="single"/>
        </w:rPr>
        <w:t xml:space="preserve">We have to make sure that people understand that </w:t>
      </w:r>
      <w:r>
        <w:rPr>
          <w:highlight w:val="cyan"/>
          <w:u w:val="single"/>
        </w:rPr>
        <w:t>this is not about Hollywood</w:t>
      </w:r>
      <w:r>
        <w:rPr>
          <w:u w:val="single"/>
        </w:rPr>
        <w:t>, it's not about the movies.</w:t>
      </w:r>
      <w:r>
        <w:t xml:space="preserve"> "</w:t>
      </w:r>
      <w:r>
        <w:rPr>
          <w:highlight w:val="cyan"/>
          <w:u w:val="single"/>
        </w:rPr>
        <w:t>This is about</w:t>
      </w:r>
      <w:r>
        <w:rPr>
          <w:u w:val="single"/>
        </w:rPr>
        <w:t xml:space="preserve"> ultimately </w:t>
      </w:r>
      <w:r>
        <w:rPr>
          <w:highlight w:val="cyan"/>
          <w:u w:val="single"/>
        </w:rPr>
        <w:t>protecting</w:t>
      </w:r>
      <w:r>
        <w:rPr>
          <w:u w:val="single"/>
        </w:rPr>
        <w:t xml:space="preserve"> </w:t>
      </w:r>
      <w:r>
        <w:t xml:space="preserve">the only planet we know, right now, to host life - and that is </w:t>
      </w:r>
      <w:r>
        <w:rPr>
          <w:u w:val="single"/>
        </w:rPr>
        <w:t xml:space="preserve">the planet </w:t>
      </w:r>
      <w:r>
        <w:rPr>
          <w:highlight w:val="cyan"/>
          <w:u w:val="single"/>
        </w:rPr>
        <w:t>Earth</w:t>
      </w:r>
      <w:r>
        <w:t xml:space="preserve">.” </w:t>
      </w:r>
      <w:r>
        <w:rPr>
          <w:u w:val="single"/>
        </w:rPr>
        <w:t>NASA is currently in the process of developing</w:t>
      </w:r>
      <w:r>
        <w:t xml:space="preserve"> the Double Asteroid Redirection Test (</w:t>
      </w:r>
      <w:r>
        <w:rPr>
          <w:u w:val="single"/>
        </w:rPr>
        <w:t>DART</w:t>
      </w:r>
      <w:r>
        <w:t xml:space="preserve">). </w:t>
      </w:r>
      <w:r>
        <w:rPr>
          <w:u w:val="single"/>
        </w:rPr>
        <w:t xml:space="preserve">DART will test if it is possible to redirect asteroids that are threatening to impact with Earth. </w:t>
      </w:r>
      <w:r>
        <w:t xml:space="preserve">SpaceX chief Elon </w:t>
      </w:r>
      <w:r>
        <w:rPr>
          <w:u w:val="single"/>
        </w:rPr>
        <w:t>Musk had previously tweeted fears of a deadly collision that Earth was not prepared for</w:t>
      </w:r>
      <w:r>
        <w:t>. Mr Musk tweeted: “</w:t>
      </w:r>
      <w:r>
        <w:rPr>
          <w:b/>
          <w:highlight w:val="cyan"/>
          <w:u w:val="single"/>
        </w:rPr>
        <w:t>A big rock will hit Earth</w:t>
      </w:r>
      <w:r>
        <w:rPr>
          <w:b/>
          <w:u w:val="single"/>
        </w:rPr>
        <w:t xml:space="preserve"> eventually </w:t>
      </w:r>
      <w:r>
        <w:rPr>
          <w:b/>
          <w:highlight w:val="cyan"/>
          <w:u w:val="single"/>
        </w:rPr>
        <w:t>&amp; we</w:t>
      </w:r>
      <w:r>
        <w:rPr>
          <w:b/>
          <w:u w:val="single"/>
        </w:rPr>
        <w:t xml:space="preserve"> currently </w:t>
      </w:r>
      <w:r>
        <w:rPr>
          <w:b/>
          <w:highlight w:val="cyan"/>
          <w:u w:val="single"/>
        </w:rPr>
        <w:t>have no defence</w:t>
      </w:r>
      <w:r>
        <w:t>.”</w:t>
      </w:r>
    </w:p>
    <w:p w14:paraId="1922B2C8" w14:textId="77777777" w:rsidR="00073648" w:rsidRDefault="00073648" w:rsidP="00073648"/>
    <w:p w14:paraId="63317454" w14:textId="77777777" w:rsidR="00073648" w:rsidRDefault="00073648" w:rsidP="00073648">
      <w:pPr>
        <w:pStyle w:val="Heading4"/>
      </w:pPr>
      <w:r>
        <w:t xml:space="preserve">Don’t write our impacts off as low probability – asteroid collision is </w:t>
      </w:r>
      <w:r>
        <w:rPr>
          <w:u w:val="single"/>
        </w:rPr>
        <w:t>complex</w:t>
      </w:r>
      <w:r>
        <w:t xml:space="preserve"> and the existence of </w:t>
      </w:r>
      <w:r>
        <w:rPr>
          <w:u w:val="single"/>
        </w:rPr>
        <w:t>space keyholes</w:t>
      </w:r>
      <w:r>
        <w:t xml:space="preserve"> exponentially increases the risk of collision. Vereš ’19</w:t>
      </w:r>
    </w:p>
    <w:p w14:paraId="7B4893E7" w14:textId="77777777" w:rsidR="00073648" w:rsidRDefault="00073648" w:rsidP="00073648">
      <w:r>
        <w:t>Peter Vereš ’19, Harvard-Smithsonian Center for Astrophysics, “Chapter 6 Vision of Perfect Observation Capabilities”, 2019, Planetary Defense, Space and Society, https://dl1.cuni.cz/pluginfile.php/634091/mod_resource/content/1/Planetary%20Defence.pdf</w:t>
      </w:r>
    </w:p>
    <w:p w14:paraId="2A5EF982" w14:textId="77777777" w:rsidR="00073648" w:rsidRDefault="00073648" w:rsidP="00073648">
      <w:r>
        <w:rPr>
          <w:u w:val="single"/>
        </w:rPr>
        <w:t xml:space="preserve">Often, </w:t>
      </w:r>
      <w:r>
        <w:rPr>
          <w:highlight w:val="cyan"/>
          <w:u w:val="single"/>
        </w:rPr>
        <w:t>uncertain orbits are a source of elevated</w:t>
      </w:r>
      <w:r>
        <w:rPr>
          <w:u w:val="single"/>
        </w:rPr>
        <w:t xml:space="preserve"> impact </w:t>
      </w:r>
      <w:r>
        <w:rPr>
          <w:highlight w:val="cyan"/>
          <w:u w:val="single"/>
        </w:rPr>
        <w:t>risks of</w:t>
      </w:r>
      <w:r>
        <w:rPr>
          <w:u w:val="single"/>
        </w:rPr>
        <w:t xml:space="preserve"> some </w:t>
      </w:r>
      <w:r>
        <w:rPr>
          <w:highlight w:val="cyan"/>
          <w:u w:val="single"/>
        </w:rPr>
        <w:t>NEOs</w:t>
      </w:r>
      <w:r>
        <w:rPr>
          <w:u w:val="single"/>
        </w:rPr>
        <w:t xml:space="preserve"> with the Earth</w:t>
      </w:r>
      <w:r>
        <w:t xml:space="preserve">. </w:t>
      </w:r>
      <w:r>
        <w:rPr>
          <w:highlight w:val="cyan"/>
          <w:u w:val="single"/>
        </w:rPr>
        <w:t>The</w:t>
      </w:r>
      <w:r>
        <w:rPr>
          <w:u w:val="single"/>
        </w:rPr>
        <w:t xml:space="preserve"> impact </w:t>
      </w:r>
      <w:r>
        <w:rPr>
          <w:highlight w:val="cyan"/>
          <w:u w:val="single"/>
        </w:rPr>
        <w:t>probability of an asteroid with Earth is</w:t>
      </w:r>
      <w:r>
        <w:rPr>
          <w:u w:val="single"/>
        </w:rPr>
        <w:t xml:space="preserve"> a </w:t>
      </w:r>
      <w:r>
        <w:rPr>
          <w:b/>
          <w:highlight w:val="cyan"/>
          <w:u w:val="single"/>
        </w:rPr>
        <w:t>complex</w:t>
      </w:r>
      <w:r>
        <w:rPr>
          <w:b/>
          <w:u w:val="single"/>
        </w:rPr>
        <w:t xml:space="preserve"> problem</w:t>
      </w:r>
      <w:r>
        <w:t xml:space="preserve">. </w:t>
      </w:r>
      <w:r>
        <w:rPr>
          <w:u w:val="single"/>
        </w:rPr>
        <w:t>First, the orbits of Earth and the asteroid should be close enough or even intersect</w:t>
      </w:r>
      <w:r>
        <w:t xml:space="preserve">; </w:t>
      </w:r>
      <w:r>
        <w:rPr>
          <w:u w:val="single"/>
        </w:rPr>
        <w:t>second, the Earth and asteroid should meet at the intersection at the same time</w:t>
      </w:r>
      <w:r>
        <w:t xml:space="preserve">. </w:t>
      </w:r>
      <w:r>
        <w:rPr>
          <w:u w:val="single"/>
        </w:rPr>
        <w:t>If these</w:t>
      </w:r>
      <w:r>
        <w:t xml:space="preserve"> conditions </w:t>
      </w:r>
      <w:r>
        <w:rPr>
          <w:u w:val="single"/>
        </w:rPr>
        <w:t>are met</w:t>
      </w:r>
      <w:r>
        <w:t xml:space="preserve">, </w:t>
      </w:r>
      <w:r>
        <w:rPr>
          <w:u w:val="single"/>
        </w:rPr>
        <w:t>then one can assess how close the asteroid flies</w:t>
      </w:r>
      <w:r>
        <w:t xml:space="preserve"> around the Earth at a given time, </w:t>
      </w:r>
      <w:r>
        <w:rPr>
          <w:u w:val="single"/>
        </w:rPr>
        <w:t>or whether it will hit the Earth</w:t>
      </w:r>
      <w:r>
        <w:t xml:space="preserve">. One must remember that </w:t>
      </w:r>
      <w:r>
        <w:rPr>
          <w:b/>
          <w:highlight w:val="cyan"/>
          <w:u w:val="single"/>
        </w:rPr>
        <w:t>each</w:t>
      </w:r>
      <w:r>
        <w:rPr>
          <w:b/>
          <w:u w:val="single"/>
        </w:rPr>
        <w:t xml:space="preserve"> asteroid </w:t>
      </w:r>
      <w:r>
        <w:rPr>
          <w:b/>
          <w:highlight w:val="cyan"/>
          <w:u w:val="single"/>
        </w:rPr>
        <w:t>orbit comes with uncertainties</w:t>
      </w:r>
      <w:r>
        <w:t xml:space="preserve"> and therefore, </w:t>
      </w:r>
      <w:r>
        <w:rPr>
          <w:highlight w:val="cyan"/>
          <w:u w:val="single"/>
        </w:rPr>
        <w:t>instead of a single</w:t>
      </w:r>
      <w:r>
        <w:rPr>
          <w:u w:val="single"/>
        </w:rPr>
        <w:t xml:space="preserve"> accurate </w:t>
      </w:r>
      <w:r>
        <w:rPr>
          <w:highlight w:val="cyan"/>
          <w:u w:val="single"/>
        </w:rPr>
        <w:t>solution where the asteroid will hit</w:t>
      </w:r>
      <w:r>
        <w:rPr>
          <w:u w:val="single"/>
        </w:rPr>
        <w:t xml:space="preserve"> the Earth </w:t>
      </w:r>
      <w:r>
        <w:rPr>
          <w:highlight w:val="cyan"/>
          <w:u w:val="single"/>
        </w:rPr>
        <w:t>or miss</w:t>
      </w:r>
      <w:r>
        <w:rPr>
          <w:u w:val="single"/>
        </w:rPr>
        <w:t xml:space="preserve"> it, </w:t>
      </w:r>
      <w:r>
        <w:rPr>
          <w:highlight w:val="cyan"/>
          <w:u w:val="single"/>
        </w:rPr>
        <w:t>there is always a realm of</w:t>
      </w:r>
      <w:r>
        <w:rPr>
          <w:u w:val="single"/>
        </w:rPr>
        <w:t xml:space="preserve"> possible solutions within the orbit </w:t>
      </w:r>
      <w:r>
        <w:rPr>
          <w:highlight w:val="cyan"/>
          <w:u w:val="single"/>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Pr>
          <w:u w:val="singl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Pr>
          <w:u w:val="single"/>
        </w:rPr>
        <w:t>Some objects</w:t>
      </w:r>
      <w:r>
        <w:t xml:space="preserve">, however, </w:t>
      </w:r>
      <w:r>
        <w:rPr>
          <w:u w:val="single"/>
        </w:rPr>
        <w:t>have orbits with low orbital uncertainty, but still have non-zero impact probability</w:t>
      </w:r>
      <w:r>
        <w:t xml:space="preserve">, such as Bennu. </w:t>
      </w:r>
      <w:r>
        <w:rPr>
          <w:u w:val="single"/>
        </w:rPr>
        <w:t xml:space="preserve">The </w:t>
      </w:r>
      <w:r>
        <w:rPr>
          <w:highlight w:val="cyan"/>
          <w:u w:val="single"/>
        </w:rPr>
        <w:t>non-zero impact probability is computed for a given time</w:t>
      </w:r>
      <w:r>
        <w:rPr>
          <w:u w:val="single"/>
        </w:rPr>
        <w:t xml:space="preserve"> in the future, </w:t>
      </w:r>
      <w:r>
        <w:rPr>
          <w:highlight w:val="cyan"/>
          <w:u w:val="single"/>
        </w:rPr>
        <w:t>but even if the orbit is known</w:t>
      </w:r>
      <w:r>
        <w:rPr>
          <w:u w:val="single"/>
        </w:rPr>
        <w:t xml:space="preserve"> very well </w:t>
      </w:r>
      <w:r>
        <w:rPr>
          <w:highlight w:val="cyan"/>
          <w:u w:val="single"/>
        </w:rPr>
        <w:t xml:space="preserve">today, </w:t>
      </w:r>
      <w:r>
        <w:rPr>
          <w:b/>
          <w:highlight w:val="cyan"/>
          <w:u w:val="single"/>
        </w:rPr>
        <w:t>small perturbations</w:t>
      </w:r>
      <w:r>
        <w:rPr>
          <w:highlight w:val="cyan"/>
          <w:u w:val="single"/>
        </w:rPr>
        <w:t xml:space="preserve"> from</w:t>
      </w:r>
      <w:r>
        <w:rPr>
          <w:u w:val="single"/>
        </w:rPr>
        <w:t xml:space="preserve"> planets and non-gravitational </w:t>
      </w:r>
      <w:r>
        <w:rPr>
          <w:highlight w:val="cyan"/>
          <w:u w:val="single"/>
        </w:rPr>
        <w:t xml:space="preserve">forces </w:t>
      </w:r>
      <w:r>
        <w:rPr>
          <w:b/>
          <w:highlight w:val="cyan"/>
          <w:u w:val="single"/>
        </w:rPr>
        <w:t>increase</w:t>
      </w:r>
      <w:r>
        <w:rPr>
          <w:b/>
          <w:u w:val="single"/>
        </w:rPr>
        <w:t xml:space="preserve"> the </w:t>
      </w:r>
      <w:r>
        <w:rPr>
          <w:b/>
          <w:highlight w:val="cyan"/>
          <w:u w:val="single"/>
        </w:rPr>
        <w:t>uncertainty</w:t>
      </w:r>
      <w:r>
        <w:rPr>
          <w:highlight w:val="cyan"/>
          <w:u w:val="single"/>
        </w:rPr>
        <w:t xml:space="preserve"> for</w:t>
      </w:r>
      <w:r>
        <w:rPr>
          <w:u w:val="single"/>
        </w:rPr>
        <w:t xml:space="preserve"> future </w:t>
      </w:r>
      <w:r>
        <w:rPr>
          <w:highlight w:val="cyan"/>
          <w:u w:val="single"/>
        </w:rPr>
        <w:t>impacts</w:t>
      </w:r>
      <w:r>
        <w:t xml:space="preserve">. That is why NASA’s Sentry is providing predictions only for the next 100 years. </w:t>
      </w:r>
      <w:r>
        <w:rPr>
          <w:u w:val="single"/>
        </w:rPr>
        <w:t>A close flyby of a spacecraft around an asteroid may improve the asteroid’s orbit significantly, however, it does not fully mitigate its impact in the future, due to the presence of keyholes</w:t>
      </w:r>
      <w:r>
        <w:t xml:space="preserve"> (Chodas 1999)—small areas in space near Earth. </w:t>
      </w:r>
      <w:r>
        <w:rPr>
          <w:highlight w:val="cyan"/>
          <w:u w:val="single"/>
        </w:rPr>
        <w:t>Keyholes</w:t>
      </w:r>
      <w:r>
        <w:rPr>
          <w:u w:val="single"/>
        </w:rPr>
        <w:t xml:space="preserve"> are specific </w:t>
      </w:r>
      <w:r>
        <w:rPr>
          <w:highlight w:val="cyan"/>
          <w:u w:val="single"/>
        </w:rPr>
        <w:t>for asteroids</w:t>
      </w:r>
      <w:r>
        <w:rPr>
          <w:u w:val="single"/>
        </w:rPr>
        <w:t xml:space="preserve"> flying very close to the Earth and </w:t>
      </w:r>
      <w:r>
        <w:rPr>
          <w:highlight w:val="cyan"/>
          <w:u w:val="single"/>
        </w:rPr>
        <w:t>are</w:t>
      </w:r>
      <w:r>
        <w:t xml:space="preserve"> rather </w:t>
      </w:r>
      <w:r>
        <w:rPr>
          <w:highlight w:val="cyan"/>
          <w:u w:val="single"/>
        </w:rPr>
        <w:t>small</w:t>
      </w:r>
      <w:r>
        <w:t xml:space="preserve">, from a few to hundreds of kilometers across. </w:t>
      </w:r>
      <w:r>
        <w:rPr>
          <w:highlight w:val="cyan"/>
          <w:u w:val="single"/>
        </w:rPr>
        <w:t>If the keyhole is hit</w:t>
      </w:r>
      <w:r>
        <w:rPr>
          <w:u w:val="single"/>
        </w:rPr>
        <w:t xml:space="preserve"> during the NEO flyby, </w:t>
      </w:r>
      <w:r>
        <w:rPr>
          <w:highlight w:val="cyan"/>
          <w:u w:val="single"/>
        </w:rPr>
        <w:t>the orbit</w:t>
      </w:r>
      <w:r>
        <w:rPr>
          <w:u w:val="single"/>
        </w:rPr>
        <w:t xml:space="preserve"> of the NEO </w:t>
      </w:r>
      <w:r>
        <w:rPr>
          <w:highlight w:val="cyan"/>
          <w:u w:val="single"/>
        </w:rPr>
        <w:t>becomes resonant with Earth and the NEO will return</w:t>
      </w:r>
      <w:r>
        <w:rPr>
          <w:u w:val="single"/>
        </w:rPr>
        <w:t xml:space="preserve"> to Earth regularly, </w:t>
      </w:r>
      <w:r>
        <w:rPr>
          <w:b/>
          <w:highlight w:val="cyan"/>
          <w:u w:val="single"/>
        </w:rPr>
        <w:t>increasing</w:t>
      </w:r>
      <w:r>
        <w:rPr>
          <w:b/>
          <w:u w:val="single"/>
        </w:rPr>
        <w:t xml:space="preserve"> its </w:t>
      </w:r>
      <w:r>
        <w:rPr>
          <w:b/>
          <w:highlight w:val="cyan"/>
          <w:u w:val="single"/>
        </w:rPr>
        <w:t>impact probability</w:t>
      </w:r>
      <w:r>
        <w:t xml:space="preserve">. Thus, in case of a very near Earth flyby, </w:t>
      </w:r>
      <w:r>
        <w:rPr>
          <w:b/>
          <w:u w:val="single"/>
        </w:rPr>
        <w:t>the orbit needs to be known with such precision</w:t>
      </w:r>
      <w:r>
        <w:t xml:space="preserve"> (~km) </w:t>
      </w:r>
      <w:r>
        <w:rPr>
          <w:b/>
          <w:u w:val="single"/>
        </w:rPr>
        <w:t>that keyhole avoidance is confirmed</w:t>
      </w:r>
      <w:r>
        <w:t xml:space="preserve">. NASA has even created the NEO Deflection App,1 where the public can try to change the orbit of a hypothesized NEO on direct impact trajectory. </w:t>
      </w:r>
      <w:r>
        <w:rPr>
          <w:u w:val="single"/>
        </w:rPr>
        <w:t>For Earth impact monitoring, the accuracy of orbits and orbital uncertainties is crucial and deserves more attention</w:t>
      </w:r>
      <w:r>
        <w:t xml:space="preserve">. </w:t>
      </w:r>
      <w:r>
        <w:rPr>
          <w:u w:val="singl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Pr>
          <w:u w:val="single"/>
        </w:rPr>
        <w:t>to observe those asteroids; measure their positions; and submit the data to MPC</w:t>
      </w:r>
      <w:r>
        <w:t>. This automated process is more or less implanted by several surveys (CSS, LCOGT) and agencies (ESA, MPC).</w:t>
      </w:r>
    </w:p>
    <w:p w14:paraId="2F98C50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36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64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09A66A"/>
  <w14:defaultImageDpi w14:val="300"/>
  <w15:docId w15:val="{AB1C772E-8D32-7F4C-BBA4-79DEEE18B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736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36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6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0736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0736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36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648"/>
  </w:style>
  <w:style w:type="character" w:customStyle="1" w:styleId="Heading1Char">
    <w:name w:val="Heading 1 Char"/>
    <w:aliases w:val="Pocket Char"/>
    <w:basedOn w:val="DefaultParagraphFont"/>
    <w:link w:val="Heading1"/>
    <w:uiPriority w:val="9"/>
    <w:rsid w:val="000736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3648"/>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07364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0736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364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73648"/>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0736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3648"/>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073648"/>
    <w:rPr>
      <w:color w:val="auto"/>
      <w:u w:val="none"/>
    </w:rPr>
  </w:style>
  <w:style w:type="paragraph" w:styleId="DocumentMap">
    <w:name w:val="Document Map"/>
    <w:basedOn w:val="Normal"/>
    <w:link w:val="DocumentMapChar"/>
    <w:uiPriority w:val="99"/>
    <w:semiHidden/>
    <w:unhideWhenUsed/>
    <w:rsid w:val="000736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648"/>
    <w:rPr>
      <w:rFonts w:ascii="Lucida Grande" w:hAnsi="Lucida Grande" w:cs="Lucida Grand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0736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7364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8" Type="http://schemas.openxmlformats.org/officeDocument/2006/relationships/hyperlink" Target="http://www.thespacereview.com/article/3633/1" TargetMode="External"/><Relationship Id="rId26" Type="http://schemas.openxmlformats.org/officeDocument/2006/relationships/hyperlink" Target="https://www.forbes.com/sites/scottsnowden/2019/03/12/solar-power-stations-in-space-could-supply-the-world-with-limitless-energy/" TargetMode="External"/><Relationship Id="rId3" Type="http://schemas.openxmlformats.org/officeDocument/2006/relationships/customXml" Target="../customXml/item3.xml"/><Relationship Id="rId21" Type="http://schemas.openxmlformats.org/officeDocument/2006/relationships/hyperlink" Target="https://www.nasa.gov/directorates/spacetech/niac/2017_Phase_I_Phase_II/Sustainable_Human_Exploration/" TargetMode="External"/><Relationship Id="rId34" Type="http://schemas.openxmlformats.org/officeDocument/2006/relationships/hyperlink" Target="https://mashable.com/category/space-junk" TargetMode="External"/><Relationship Id="rId7" Type="http://schemas.openxmlformats.org/officeDocument/2006/relationships/settings" Target="settings.xml"/><Relationship Id="rId12" Type="http://schemas.openxmlformats.org/officeDocument/2006/relationships/hyperlink" Target="https://doi.org/10.1007/978-3-030-65013-1_7" TargetMode="External"/><Relationship Id="rId17" Type="http://schemas.openxmlformats.org/officeDocument/2006/relationships/hyperlink" Target="https://en.wikipedia.org/wiki/Memex" TargetMode="External"/><Relationship Id="rId25" Type="http://schemas.openxmlformats.org/officeDocument/2006/relationships/hyperlink" Target="https://en.wikipedia.org/wiki/Space-based_solar_power" TargetMode="External"/><Relationship Id="rId33" Type="http://schemas.openxmlformats.org/officeDocument/2006/relationships/hyperlink" Target="https://www.nbcnews.com/science/space/neil-degrasse-tyson-says-space-ventures-will-spawn-first-trillionaire-n352271" TargetMode="External"/><Relationship Id="rId2" Type="http://schemas.openxmlformats.org/officeDocument/2006/relationships/customXml" Target="../customXml/item2.xml"/><Relationship Id="rId16" Type="http://schemas.openxmlformats.org/officeDocument/2006/relationships/hyperlink" Target="http://www.asterank.com/" TargetMode="External"/><Relationship Id="rId20" Type="http://schemas.openxmlformats.org/officeDocument/2006/relationships/hyperlink" Target="https://www.space.com/japan-hayabusa2-asteroid-bomb-video.html" TargetMode="External"/><Relationship Id="rId29" Type="http://schemas.openxmlformats.org/officeDocument/2006/relationships/hyperlink" Target="https://mashable.com/article/armageddon-asteroid-thre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wermag.com/space-based-solar-power-may-be-closer-than-you-think/" TargetMode="External"/><Relationship Id="rId24" Type="http://schemas.openxmlformats.org/officeDocument/2006/relationships/hyperlink" Target="https://www.washingtonpost.com/opinions/the-247-trillion-global-debt-bomb/2018/07/15/64c5bbaa-86c2-11e8-8f6c-46cb43e3f306_story.html?noredirect=on&amp;utm_term=.5fb3ff1155d9" TargetMode="External"/><Relationship Id="rId32" Type="http://schemas.openxmlformats.org/officeDocument/2006/relationships/hyperlink" Target="https://www.nationalgeographic.com/science/phenomena/2014/06/24/diamond-the-size-of-earth/" TargetMode="External"/><Relationship Id="rId5" Type="http://schemas.openxmlformats.org/officeDocument/2006/relationships/numbering" Target="numbering.xml"/><Relationship Id="rId15" Type="http://schemas.openxmlformats.org/officeDocument/2006/relationships/hyperlink" Target="http://www.asterank.com/" TargetMode="External"/><Relationship Id="rId23"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8" Type="http://schemas.openxmlformats.org/officeDocument/2006/relationships/hyperlink" Target="https://en.wikipedia.org/wiki/O%27Neill_cylinder" TargetMode="External"/><Relationship Id="rId36" Type="http://schemas.openxmlformats.org/officeDocument/2006/relationships/theme" Target="theme/theme1.xml"/><Relationship Id="rId10" Type="http://schemas.openxmlformats.org/officeDocument/2006/relationships/hyperlink" Target="https://innovationfrontier.org/space-solar-power-an-extraterrestrial-energy-resource-for-the-u-s/" TargetMode="External"/><Relationship Id="rId19" Type="http://schemas.openxmlformats.org/officeDocument/2006/relationships/hyperlink" Target="https://www.space.com/41941-hayabusa2-asteroid-rovers-hopping-tech.html" TargetMode="External"/><Relationship Id="rId31" Type="http://schemas.openxmlformats.org/officeDocument/2006/relationships/hyperlink" Target="https://www.space.com/asteroid-apophis-2029-flyby-planetary-defense.html" TargetMode="External"/><Relationship Id="rId4" Type="http://schemas.openxmlformats.org/officeDocument/2006/relationships/customXml" Target="../customXml/item4.xml"/><Relationship Id="rId9" Type="http://schemas.openxmlformats.org/officeDocument/2006/relationships/hyperlink" Target="http://www.jstor.org/stable/2381810" TargetMode="External"/><Relationship Id="rId14" Type="http://schemas.openxmlformats.org/officeDocument/2006/relationships/hyperlink" Target="https://chicagounbound.uchicago.edu/cgi/viewcontent.cgi?article=1269&amp;context=cjil" TargetMode="External"/><Relationship Id="rId22" Type="http://schemas.openxmlformats.org/officeDocument/2006/relationships/hyperlink" Target="https://www.amazon.com/dp/B003QP4NPE/ref=dp-kindle-redirect?_encoding=UTF8&amp;btkr=1" TargetMode="External"/><Relationship Id="rId27" Type="http://schemas.openxmlformats.org/officeDocument/2006/relationships/hyperlink" Target="https://medium.com/fitch-blog/why-is-big-pharma-interested-in-the-space-economy-c078ac1bf67c" TargetMode="External"/><Relationship Id="rId30" Type="http://schemas.openxmlformats.org/officeDocument/2006/relationships/hyperlink" Target="https://space.nss.org/technologies-for-asteroid-capture-into-earth-orbit/"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DA72952-E2D9-124B-B826-818B0AEBA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12724</Words>
  <Characters>72532</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Hope Lee</cp:lastModifiedBy>
  <cp:revision>1</cp:revision>
  <dcterms:created xsi:type="dcterms:W3CDTF">2022-03-19T05:13:00Z</dcterms:created>
  <dcterms:modified xsi:type="dcterms:W3CDTF">2022-03-19T05:14:00Z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