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B9CFE" w14:textId="77777777" w:rsidR="00A43C44" w:rsidRPr="006735D5" w:rsidRDefault="00A43C44" w:rsidP="00A43C44">
      <w:pPr>
        <w:pStyle w:val="Heading1"/>
      </w:pPr>
      <w:r w:rsidRPr="006735D5">
        <w:t xml:space="preserve">Aff </w:t>
      </w:r>
    </w:p>
    <w:p w14:paraId="1F729477" w14:textId="77777777" w:rsidR="00A43C44" w:rsidRPr="006735D5" w:rsidRDefault="00A43C44" w:rsidP="00A43C44">
      <w:pPr>
        <w:pStyle w:val="Heading2"/>
      </w:pPr>
      <w:r w:rsidRPr="006735D5">
        <w:t xml:space="preserve">Plan </w:t>
      </w:r>
    </w:p>
    <w:p w14:paraId="09B66B0E" w14:textId="77777777" w:rsidR="00A43C44" w:rsidRPr="006735D5" w:rsidRDefault="00A43C44" w:rsidP="00A43C44">
      <w:pPr>
        <w:pStyle w:val="Heading4"/>
      </w:pPr>
      <w:r w:rsidRPr="006735D5">
        <w:t xml:space="preserve">Plan: The United States ought to recognize the unconditional right of incarcerated workers to strike. </w:t>
      </w:r>
    </w:p>
    <w:p w14:paraId="3635B90D" w14:textId="77777777" w:rsidR="00A43C44" w:rsidRDefault="00A43C44" w:rsidP="00A43C44">
      <w:pPr>
        <w:pStyle w:val="Heading2"/>
      </w:pPr>
    </w:p>
    <w:p w14:paraId="4608EDB5" w14:textId="77777777" w:rsidR="00A43C44" w:rsidRPr="006735D5" w:rsidRDefault="00A43C44" w:rsidP="00A43C44">
      <w:pPr>
        <w:pStyle w:val="Heading2"/>
      </w:pPr>
      <w:r w:rsidRPr="006735D5">
        <w:t xml:space="preserve">Framework </w:t>
      </w:r>
    </w:p>
    <w:p w14:paraId="5F940541" w14:textId="77777777" w:rsidR="00A43C44" w:rsidRPr="006735D5" w:rsidRDefault="00A43C44" w:rsidP="00A43C44">
      <w:pPr>
        <w:pStyle w:val="Heading4"/>
        <w:rPr>
          <w:rFonts w:cs="Calibri"/>
        </w:rPr>
      </w:pPr>
      <w:bookmarkStart w:id="0" w:name="_Hlk54560893"/>
      <w:r w:rsidRPr="006735D5">
        <w:rPr>
          <w:rFonts w:cs="Calibri"/>
        </w:rPr>
        <w:t>The impact of structural violence cumulatively outweighs – challenging the structures that facilitate inequality is necessary</w:t>
      </w:r>
    </w:p>
    <w:p w14:paraId="4C9A79E9" w14:textId="77777777" w:rsidR="00A43C44" w:rsidRPr="006735D5" w:rsidRDefault="00A43C44" w:rsidP="00A43C44">
      <w:r w:rsidRPr="006735D5">
        <w:rPr>
          <w:b/>
        </w:rPr>
        <w:t xml:space="preserve">Ansell 17 </w:t>
      </w:r>
      <w:r w:rsidRPr="006735D5">
        <w:t>- David A. Ansell, Senior Vice President, Associate Provost for Community Health Equity, and Michael E. Kelly Professor of Medicine at Rush University Medical Center (The Death Gap: How Inequality Kills, p. 7-10)</w:t>
      </w:r>
    </w:p>
    <w:p w14:paraId="5D43BDAE" w14:textId="77777777" w:rsidR="00A43C44" w:rsidRPr="006735D5" w:rsidRDefault="00A43C44" w:rsidP="00A43C44">
      <w:pPr>
        <w:rPr>
          <w:sz w:val="12"/>
        </w:rPr>
      </w:pPr>
      <w:r w:rsidRPr="006735D5">
        <w:rPr>
          <w:sz w:val="12"/>
          <w:szCs w:val="14"/>
        </w:rPr>
        <w:t xml:space="preserve">There are </w:t>
      </w:r>
      <w:proofErr w:type="gramStart"/>
      <w:r w:rsidRPr="006735D5">
        <w:rPr>
          <w:sz w:val="12"/>
          <w:szCs w:val="14"/>
        </w:rPr>
        <w:t>many different kinds of</w:t>
      </w:r>
      <w:proofErr w:type="gramEnd"/>
      <w:r w:rsidRPr="006735D5">
        <w:rPr>
          <w:sz w:val="12"/>
          <w:szCs w:val="14"/>
        </w:rPr>
        <w:t xml:space="preserve"> violence. Some are obvious: punches, attacks, gunshots, explosions. These are the kinds of inter- personal violence that we tend to hear about in the news. Other kinds of violence are intimate and emotional. But </w:t>
      </w:r>
      <w:r w:rsidRPr="006735D5">
        <w:rPr>
          <w:rStyle w:val="StyleUnderline"/>
          <w:highlight w:val="yellow"/>
        </w:rPr>
        <w:t>the deadliest</w:t>
      </w:r>
      <w:r w:rsidRPr="006735D5">
        <w:rPr>
          <w:rStyle w:val="StyleUnderline"/>
        </w:rPr>
        <w:t xml:space="preserve"> </w:t>
      </w:r>
      <w:r w:rsidRPr="006735D5">
        <w:rPr>
          <w:rStyle w:val="StyleUnderline"/>
          <w:sz w:val="12"/>
          <w:u w:val="none"/>
        </w:rPr>
        <w:t>and most thoroughgoing</w:t>
      </w:r>
      <w:r w:rsidRPr="006735D5">
        <w:rPr>
          <w:rStyle w:val="StyleUnderline"/>
        </w:rPr>
        <w:t xml:space="preserve"> </w:t>
      </w:r>
      <w:r w:rsidRPr="006735D5">
        <w:rPr>
          <w:rStyle w:val="StyleUnderline"/>
          <w:highlight w:val="yellow"/>
        </w:rPr>
        <w:t xml:space="preserve">kind of violence is </w:t>
      </w:r>
      <w:r w:rsidRPr="006735D5">
        <w:rPr>
          <w:rStyle w:val="Emphasis"/>
          <w:highlight w:val="yellow"/>
        </w:rPr>
        <w:t>woven</w:t>
      </w:r>
      <w:r w:rsidRPr="006735D5">
        <w:rPr>
          <w:rStyle w:val="Emphasis"/>
        </w:rPr>
        <w:t xml:space="preserve"> </w:t>
      </w:r>
      <w:r w:rsidRPr="006735D5">
        <w:rPr>
          <w:rStyle w:val="Emphasis"/>
          <w:b w:val="0"/>
          <w:bCs/>
          <w:sz w:val="12"/>
          <w:u w:val="none"/>
        </w:rPr>
        <w:t>into the fabric of</w:t>
      </w:r>
      <w:r w:rsidRPr="006735D5">
        <w:rPr>
          <w:rStyle w:val="Emphasis"/>
        </w:rPr>
        <w:t xml:space="preserve"> </w:t>
      </w:r>
      <w:r w:rsidRPr="006735D5">
        <w:rPr>
          <w:rStyle w:val="Emphasis"/>
          <w:highlight w:val="yellow"/>
        </w:rPr>
        <w:t>American society</w:t>
      </w:r>
      <w:r w:rsidRPr="006735D5">
        <w:rPr>
          <w:rStyle w:val="Emphasis"/>
        </w:rPr>
        <w:t>.</w:t>
      </w:r>
      <w:r w:rsidRPr="006735D5">
        <w:rPr>
          <w:rStyle w:val="StyleUnderline"/>
        </w:rPr>
        <w:t xml:space="preserve"> </w:t>
      </w:r>
      <w:r w:rsidRPr="006735D5">
        <w:rPr>
          <w:rStyle w:val="StyleUnderline"/>
          <w:highlight w:val="yellow"/>
        </w:rPr>
        <w:t>It exists when some</w:t>
      </w:r>
      <w:r w:rsidRPr="006735D5">
        <w:rPr>
          <w:rStyle w:val="StyleUnderline"/>
        </w:rPr>
        <w:t xml:space="preserve"> </w:t>
      </w:r>
      <w:r w:rsidRPr="006735D5">
        <w:rPr>
          <w:rStyle w:val="StyleUnderline"/>
          <w:highlight w:val="yellow"/>
        </w:rPr>
        <w:t>groups</w:t>
      </w:r>
      <w:r w:rsidRPr="006735D5">
        <w:rPr>
          <w:rStyle w:val="StyleUnderline"/>
        </w:rPr>
        <w:t xml:space="preserve"> </w:t>
      </w:r>
      <w:r w:rsidRPr="006735D5">
        <w:rPr>
          <w:rStyle w:val="StyleUnderline"/>
          <w:highlight w:val="yellow"/>
        </w:rPr>
        <w:t>have more access to</w:t>
      </w:r>
      <w:r w:rsidRPr="006735D5">
        <w:rPr>
          <w:rStyle w:val="StyleUnderline"/>
        </w:rPr>
        <w:t xml:space="preserve"> </w:t>
      </w:r>
      <w:r w:rsidRPr="006735D5">
        <w:rPr>
          <w:rStyle w:val="StyleUnderline"/>
          <w:sz w:val="12"/>
          <w:u w:val="none"/>
        </w:rPr>
        <w:t>goods</w:t>
      </w:r>
      <w:r w:rsidRPr="006735D5">
        <w:rPr>
          <w:rStyle w:val="StyleUnderline"/>
        </w:rPr>
        <w:t xml:space="preserve">, </w:t>
      </w:r>
      <w:r w:rsidRPr="006735D5">
        <w:rPr>
          <w:rStyle w:val="StyleUnderline"/>
          <w:highlight w:val="yellow"/>
        </w:rPr>
        <w:t>resources</w:t>
      </w:r>
      <w:r w:rsidRPr="006735D5">
        <w:rPr>
          <w:rStyle w:val="StyleUnderline"/>
        </w:rPr>
        <w:t xml:space="preserve">, </w:t>
      </w:r>
      <w:r w:rsidRPr="006735D5">
        <w:rPr>
          <w:rStyle w:val="StyleUnderline"/>
          <w:sz w:val="12"/>
          <w:u w:val="none"/>
        </w:rPr>
        <w:t>and opportunities</w:t>
      </w:r>
      <w:r w:rsidRPr="006735D5">
        <w:rPr>
          <w:rStyle w:val="StyleUnderline"/>
        </w:rPr>
        <w:t xml:space="preserve"> </w:t>
      </w:r>
      <w:r w:rsidRPr="006735D5">
        <w:rPr>
          <w:rStyle w:val="StyleUnderline"/>
          <w:highlight w:val="yellow"/>
        </w:rPr>
        <w:t>than other groups</w:t>
      </w:r>
      <w:r w:rsidRPr="006735D5">
        <w:rPr>
          <w:rStyle w:val="StyleUnderline"/>
        </w:rPr>
        <w:t xml:space="preserve">, </w:t>
      </w:r>
      <w:r w:rsidRPr="006735D5">
        <w:rPr>
          <w:rStyle w:val="StyleUnderline"/>
          <w:sz w:val="12"/>
          <w:u w:val="none"/>
        </w:rPr>
        <w:t>including health and life itself</w:t>
      </w:r>
      <w:r w:rsidRPr="006735D5">
        <w:rPr>
          <w:rStyle w:val="StyleUnderline"/>
        </w:rPr>
        <w:t>.</w:t>
      </w:r>
      <w:r w:rsidRPr="006735D5">
        <w:rPr>
          <w:sz w:val="12"/>
          <w:szCs w:val="14"/>
        </w:rPr>
        <w:t xml:space="preserve"> </w:t>
      </w:r>
      <w:r w:rsidRPr="006735D5">
        <w:rPr>
          <w:rStyle w:val="StyleUnderline"/>
          <w:highlight w:val="yellow"/>
        </w:rPr>
        <w:t xml:space="preserve">This violence delivers </w:t>
      </w:r>
      <w:r w:rsidRPr="006735D5">
        <w:rPr>
          <w:rStyle w:val="StyleUnderline"/>
          <w:sz w:val="12"/>
          <w:u w:val="none"/>
        </w:rPr>
        <w:t>specific</w:t>
      </w:r>
      <w:r w:rsidRPr="006735D5">
        <w:rPr>
          <w:rStyle w:val="StyleUnderline"/>
        </w:rPr>
        <w:t xml:space="preserve"> </w:t>
      </w:r>
      <w:r w:rsidRPr="006735D5">
        <w:rPr>
          <w:rStyle w:val="StyleUnderline"/>
          <w:highlight w:val="yellow"/>
        </w:rPr>
        <w:t xml:space="preserve">blows against </w:t>
      </w:r>
      <w:proofErr w:type="gramStart"/>
      <w:r w:rsidRPr="006735D5">
        <w:rPr>
          <w:rStyle w:val="StyleUnderline"/>
          <w:highlight w:val="yellow"/>
        </w:rPr>
        <w:t>particular bodies</w:t>
      </w:r>
      <w:proofErr w:type="gramEnd"/>
      <w:r w:rsidRPr="006735D5">
        <w:rPr>
          <w:rStyle w:val="StyleUnderline"/>
        </w:rPr>
        <w:t xml:space="preserve"> </w:t>
      </w:r>
      <w:r w:rsidRPr="006735D5">
        <w:rPr>
          <w:rStyle w:val="StyleUnderline"/>
          <w:sz w:val="12"/>
          <w:u w:val="none"/>
        </w:rPr>
        <w:t>in particular neighborhoods</w:t>
      </w:r>
      <w:r w:rsidRPr="006735D5">
        <w:rPr>
          <w:sz w:val="12"/>
          <w:szCs w:val="14"/>
        </w:rPr>
        <w:t xml:space="preserve">. This unequal advantage and violence </w:t>
      </w:r>
      <w:proofErr w:type="gramStart"/>
      <w:r w:rsidRPr="006735D5">
        <w:rPr>
          <w:sz w:val="12"/>
          <w:szCs w:val="14"/>
        </w:rPr>
        <w:t>is</w:t>
      </w:r>
      <w:proofErr w:type="gramEnd"/>
      <w:r w:rsidRPr="006735D5">
        <w:rPr>
          <w:sz w:val="12"/>
          <w:szCs w:val="14"/>
        </w:rPr>
        <w:t xml:space="preserve"> built into the very rules that govern our society. In the absence of this violence, large numbers of Americans would be able to live fuller and longer lives. This kind of violence is called </w:t>
      </w:r>
      <w:r w:rsidRPr="006735D5">
        <w:rPr>
          <w:rStyle w:val="Emphasis"/>
          <w:highlight w:val="yellow"/>
        </w:rPr>
        <w:t xml:space="preserve">structural </w:t>
      </w:r>
      <w:proofErr w:type="gramStart"/>
      <w:r w:rsidRPr="006735D5">
        <w:rPr>
          <w:rStyle w:val="Emphasis"/>
          <w:highlight w:val="yellow"/>
        </w:rPr>
        <w:t>violence</w:t>
      </w:r>
      <w:r w:rsidRPr="006735D5">
        <w:rPr>
          <w:rStyle w:val="StyleUnderline"/>
          <w:sz w:val="12"/>
          <w:u w:val="none"/>
        </w:rPr>
        <w:t>, because</w:t>
      </w:r>
      <w:proofErr w:type="gramEnd"/>
      <w:r w:rsidRPr="006735D5">
        <w:rPr>
          <w:rStyle w:val="StyleUnderline"/>
          <w:sz w:val="12"/>
          <w:u w:val="none"/>
        </w:rPr>
        <w:t xml:space="preserve"> it</w:t>
      </w:r>
      <w:r w:rsidRPr="006735D5">
        <w:rPr>
          <w:rStyle w:val="StyleUnderline"/>
        </w:rPr>
        <w:t xml:space="preserve"> </w:t>
      </w:r>
      <w:r w:rsidRPr="006735D5">
        <w:rPr>
          <w:rStyle w:val="StyleUnderline"/>
          <w:highlight w:val="yellow"/>
        </w:rPr>
        <w:t>is embedded in</w:t>
      </w:r>
      <w:r w:rsidRPr="006735D5">
        <w:rPr>
          <w:rStyle w:val="StyleUnderline"/>
        </w:rPr>
        <w:t xml:space="preserve"> </w:t>
      </w:r>
      <w:r w:rsidRPr="006735D5">
        <w:rPr>
          <w:rStyle w:val="StyleUnderline"/>
          <w:sz w:val="12"/>
          <w:u w:val="none"/>
        </w:rPr>
        <w:t>the very</w:t>
      </w:r>
      <w:r w:rsidRPr="006735D5">
        <w:rPr>
          <w:rStyle w:val="StyleUnderline"/>
        </w:rPr>
        <w:t xml:space="preserve"> </w:t>
      </w:r>
      <w:r w:rsidRPr="006735D5">
        <w:rPr>
          <w:rStyle w:val="StyleUnderline"/>
          <w:highlight w:val="yellow"/>
        </w:rPr>
        <w:t>laws</w:t>
      </w:r>
      <w:r w:rsidRPr="006735D5">
        <w:rPr>
          <w:rStyle w:val="StyleUnderline"/>
        </w:rPr>
        <w:t xml:space="preserve">, </w:t>
      </w:r>
      <w:r w:rsidRPr="006735D5">
        <w:rPr>
          <w:rStyle w:val="StyleUnderline"/>
          <w:sz w:val="12"/>
          <w:u w:val="none"/>
        </w:rPr>
        <w:t xml:space="preserve">policies, and rules </w:t>
      </w:r>
      <w:r w:rsidRPr="006735D5">
        <w:rPr>
          <w:rStyle w:val="StyleUnderline"/>
          <w:highlight w:val="yellow"/>
        </w:rPr>
        <w:t>that govern</w:t>
      </w:r>
      <w:r w:rsidRPr="006735D5">
        <w:rPr>
          <w:rStyle w:val="StyleUnderline"/>
        </w:rPr>
        <w:t xml:space="preserve"> </w:t>
      </w:r>
      <w:r w:rsidRPr="006735D5">
        <w:rPr>
          <w:rStyle w:val="StyleUnderline"/>
          <w:sz w:val="12"/>
          <w:u w:val="none"/>
        </w:rPr>
        <w:t>day-to- day</w:t>
      </w:r>
      <w:r w:rsidRPr="006735D5">
        <w:rPr>
          <w:rStyle w:val="StyleUnderline"/>
        </w:rPr>
        <w:t xml:space="preserve"> </w:t>
      </w:r>
      <w:r w:rsidRPr="006735D5">
        <w:rPr>
          <w:rStyle w:val="StyleUnderline"/>
          <w:highlight w:val="yellow"/>
        </w:rPr>
        <w:t>life.</w:t>
      </w:r>
      <w:r w:rsidRPr="006735D5">
        <w:rPr>
          <w:sz w:val="12"/>
          <w:szCs w:val="14"/>
        </w:rPr>
        <w:t xml:space="preserve">8 It is the cumulative impact of laws and social and economic policies and practices that render some Americans less able to access resources and opportunities than others. This inequity of advantage is not a result of the </w:t>
      </w:r>
      <w:proofErr w:type="gramStart"/>
      <w:r w:rsidRPr="006735D5">
        <w:rPr>
          <w:sz w:val="12"/>
          <w:szCs w:val="14"/>
        </w:rPr>
        <w:t>individuals</w:t>
      </w:r>
      <w:proofErr w:type="gramEnd"/>
      <w:r w:rsidRPr="006735D5">
        <w:rPr>
          <w:sz w:val="12"/>
          <w:szCs w:val="14"/>
        </w:rPr>
        <w:t xml:space="preserve"> personal abilities but is built into the systems that govern society. Often </w:t>
      </w:r>
      <w:r w:rsidRPr="006735D5">
        <w:rPr>
          <w:rStyle w:val="StyleUnderline"/>
          <w:sz w:val="12"/>
          <w:u w:val="none"/>
        </w:rPr>
        <w:t>it is a product of racism, gender, and income inequality</w:t>
      </w:r>
      <w:r w:rsidRPr="006735D5">
        <w:rPr>
          <w:sz w:val="12"/>
          <w:szCs w:val="14"/>
        </w:rPr>
        <w:t xml:space="preserve">. The diseases and premature mortality that </w:t>
      </w:r>
      <w:proofErr w:type="spellStart"/>
      <w:r w:rsidRPr="006735D5">
        <w:rPr>
          <w:sz w:val="12"/>
          <w:szCs w:val="14"/>
        </w:rPr>
        <w:t>Windora</w:t>
      </w:r>
      <w:proofErr w:type="spellEnd"/>
      <w:r w:rsidRPr="006735D5">
        <w:rPr>
          <w:sz w:val="12"/>
          <w:szCs w:val="14"/>
        </w:rPr>
        <w:t xml:space="preserve"> and many of my patients experienced were, in the words of Dr. Paul Farmer, "biological reflections of social fault lines."9 As a result of these fault lines, a disproportional burden of illness, suffering, and premature mortality falls on certain neighborhoods, like </w:t>
      </w:r>
      <w:proofErr w:type="spellStart"/>
      <w:r w:rsidRPr="006735D5">
        <w:rPr>
          <w:sz w:val="12"/>
          <w:szCs w:val="14"/>
        </w:rPr>
        <w:t>Windora's</w:t>
      </w:r>
      <w:proofErr w:type="spellEnd"/>
      <w:r w:rsidRPr="006735D5">
        <w:rPr>
          <w:sz w:val="12"/>
          <w:szCs w:val="14"/>
        </w:rPr>
        <w:t xml:space="preserve">. Structural violence can overwhelm an individual's ability to live a free, unfettered, healthy life. As I ran to evaluate </w:t>
      </w:r>
      <w:proofErr w:type="spellStart"/>
      <w:r w:rsidRPr="006735D5">
        <w:rPr>
          <w:sz w:val="12"/>
          <w:szCs w:val="14"/>
        </w:rPr>
        <w:t>Windora</w:t>
      </w:r>
      <w:proofErr w:type="spellEnd"/>
      <w:r w:rsidRPr="006735D5">
        <w:rPr>
          <w:sz w:val="12"/>
          <w:szCs w:val="14"/>
        </w:rPr>
        <w:t xml:space="preserve">,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t>
      </w:r>
      <w:proofErr w:type="spellStart"/>
      <w:r w:rsidRPr="006735D5">
        <w:rPr>
          <w:sz w:val="12"/>
          <w:szCs w:val="14"/>
        </w:rPr>
        <w:t>Windora</w:t>
      </w:r>
      <w:proofErr w:type="spellEnd"/>
      <w:r w:rsidRPr="006735D5">
        <w:rPr>
          <w:sz w:val="12"/>
          <w:szCs w:val="14"/>
        </w:rPr>
        <w:t xml:space="preserve"> and her family. These rules and structures are powerful destructive forces. </w:t>
      </w:r>
      <w:r w:rsidRPr="006735D5">
        <w:rPr>
          <w:rStyle w:val="StyleUnderline"/>
          <w:highlight w:val="yellow"/>
        </w:rPr>
        <w:t>The same structures that render life predictable</w:t>
      </w:r>
      <w:r w:rsidRPr="006735D5">
        <w:rPr>
          <w:rStyle w:val="StyleUnderline"/>
        </w:rPr>
        <w:t xml:space="preserve">, </w:t>
      </w:r>
      <w:r w:rsidRPr="006735D5">
        <w:rPr>
          <w:rStyle w:val="StyleUnderline"/>
          <w:sz w:val="12"/>
          <w:u w:val="none"/>
        </w:rPr>
        <w:t>secure,</w:t>
      </w:r>
      <w:r w:rsidRPr="006735D5">
        <w:rPr>
          <w:sz w:val="12"/>
          <w:szCs w:val="14"/>
        </w:rPr>
        <w:t xml:space="preserve"> comfortable, </w:t>
      </w:r>
      <w:r w:rsidRPr="006735D5">
        <w:rPr>
          <w:rStyle w:val="StyleUnderline"/>
          <w:sz w:val="12"/>
          <w:u w:val="none"/>
        </w:rPr>
        <w:t xml:space="preserve">and pleasant for many </w:t>
      </w:r>
      <w:r w:rsidRPr="006735D5">
        <w:rPr>
          <w:rStyle w:val="StyleUnderline"/>
          <w:highlight w:val="yellow"/>
        </w:rPr>
        <w:t>destroy the lives of</w:t>
      </w:r>
      <w:r w:rsidRPr="006735D5">
        <w:rPr>
          <w:rStyle w:val="StyleUnderline"/>
        </w:rPr>
        <w:t xml:space="preserve"> </w:t>
      </w:r>
      <w:r w:rsidRPr="006735D5">
        <w:rPr>
          <w:rStyle w:val="StyleUnderline"/>
          <w:highlight w:val="yellow"/>
        </w:rPr>
        <w:t>others</w:t>
      </w:r>
      <w:r w:rsidRPr="006735D5">
        <w:rPr>
          <w:sz w:val="12"/>
          <w:szCs w:val="14"/>
        </w:rPr>
        <w:t xml:space="preserve"> like </w:t>
      </w:r>
      <w:proofErr w:type="spellStart"/>
      <w:r w:rsidRPr="006735D5">
        <w:rPr>
          <w:sz w:val="12"/>
          <w:szCs w:val="14"/>
        </w:rPr>
        <w:t>Windora</w:t>
      </w:r>
      <w:proofErr w:type="spellEnd"/>
      <w:r w:rsidRPr="006735D5">
        <w:rPr>
          <w:sz w:val="12"/>
          <w:szCs w:val="14"/>
        </w:rPr>
        <w:t xml:space="preserve"> </w:t>
      </w:r>
      <w:r w:rsidRPr="006735D5">
        <w:rPr>
          <w:rStyle w:val="StyleUnderline"/>
          <w:sz w:val="12"/>
          <w:u w:val="none"/>
        </w:rPr>
        <w:t>through suffering, poverty, ill health, and violence.</w:t>
      </w:r>
      <w:r w:rsidRPr="006735D5">
        <w:rPr>
          <w:sz w:val="12"/>
          <w:szCs w:val="14"/>
        </w:rPr>
        <w:t xml:space="preserve"> These structures are neither natural nor neutral. The results of structural violence can be very specific. In </w:t>
      </w:r>
      <w:proofErr w:type="spellStart"/>
      <w:r w:rsidRPr="006735D5">
        <w:rPr>
          <w:sz w:val="12"/>
          <w:szCs w:val="14"/>
        </w:rPr>
        <w:t>Windora's</w:t>
      </w:r>
      <w:proofErr w:type="spellEnd"/>
      <w:r w:rsidRPr="006735D5">
        <w:rPr>
          <w:sz w:val="12"/>
          <w:szCs w:val="14"/>
        </w:rPr>
        <w:t xml:space="preserve"> case, stroke precursors like chronic stress, poverty, and uncontrolled hypertension run rampant in neighborhoods like hers. </w:t>
      </w:r>
      <w:proofErr w:type="spellStart"/>
      <w:r w:rsidRPr="006735D5">
        <w:rPr>
          <w:sz w:val="12"/>
          <w:szCs w:val="14"/>
        </w:rPr>
        <w:t>Windora's</w:t>
      </w:r>
      <w:proofErr w:type="spellEnd"/>
      <w:r w:rsidRPr="006735D5">
        <w:rPr>
          <w:sz w:val="12"/>
          <w:szCs w:val="14"/>
        </w:rPr>
        <w:t xml:space="preserve">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t>
      </w:r>
      <w:proofErr w:type="spellStart"/>
      <w:r w:rsidRPr="006735D5">
        <w:rPr>
          <w:sz w:val="12"/>
          <w:szCs w:val="14"/>
        </w:rPr>
        <w:t>Windora</w:t>
      </w:r>
      <w:proofErr w:type="spellEnd"/>
      <w:r w:rsidRPr="006735D5">
        <w:rPr>
          <w:sz w:val="12"/>
          <w:szCs w:val="14"/>
        </w:rPr>
        <w:t xml:space="preserve"> is not the only person struggling on account of structural violence. Countless neighborhoods nationwide are suffering from it, and people are dying needlessly young as a result. The mag- </w:t>
      </w:r>
      <w:proofErr w:type="spellStart"/>
      <w:r w:rsidRPr="006735D5">
        <w:rPr>
          <w:sz w:val="12"/>
          <w:szCs w:val="14"/>
        </w:rPr>
        <w:t>nitude</w:t>
      </w:r>
      <w:proofErr w:type="spellEnd"/>
      <w:r w:rsidRPr="006735D5">
        <w:rPr>
          <w:sz w:val="12"/>
          <w:szCs w:val="14"/>
        </w:rPr>
        <w:t xml:space="preserv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w:t>
      </w:r>
      <w:proofErr w:type="gramStart"/>
      <w:r w:rsidRPr="006735D5">
        <w:rPr>
          <w:sz w:val="12"/>
          <w:szCs w:val="14"/>
        </w:rPr>
        <w:t>Chicagoans</w:t>
      </w:r>
      <w:proofErr w:type="gramEnd"/>
      <w:r w:rsidRPr="006735D5">
        <w:rPr>
          <w:sz w:val="12"/>
          <w:szCs w:val="14"/>
        </w:rPr>
        <w:t xml:space="preserve"> and the Gap is Growing." The paper styled the head- line to look like the declaration of war that it should have been. In fact, </w:t>
      </w:r>
      <w:r w:rsidRPr="006735D5">
        <w:rPr>
          <w:rStyle w:val="StyleUnderline"/>
          <w:sz w:val="12"/>
          <w:u w:val="none"/>
        </w:rPr>
        <w:t>we did find ourselves at war</w:t>
      </w:r>
      <w:r w:rsidRPr="006735D5">
        <w:rPr>
          <w:sz w:val="12"/>
          <w:szCs w:val="14"/>
        </w:rPr>
        <w:t xml:space="preserve"> not long ago, </w:t>
      </w:r>
      <w:r w:rsidRPr="006735D5">
        <w:rPr>
          <w:rStyle w:val="StyleUnderline"/>
          <w:sz w:val="12"/>
          <w:u w:val="none"/>
        </w:rPr>
        <w:t>when almost 3,000</w:t>
      </w:r>
      <w:r w:rsidRPr="006735D5">
        <w:rPr>
          <w:sz w:val="12"/>
          <w:szCs w:val="14"/>
        </w:rPr>
        <w:t xml:space="preserve"> Americans </w:t>
      </w:r>
      <w:r w:rsidRPr="006735D5">
        <w:rPr>
          <w:rStyle w:val="StyleUnderline"/>
          <w:sz w:val="12"/>
          <w:u w:val="none"/>
        </w:rPr>
        <w:t>were killed. That was</w:t>
      </w:r>
      <w:r w:rsidRPr="006735D5">
        <w:rPr>
          <w:sz w:val="12"/>
          <w:szCs w:val="14"/>
        </w:rPr>
        <w:t xml:space="preserve"> </w:t>
      </w:r>
      <w:r w:rsidRPr="006735D5">
        <w:rPr>
          <w:rStyle w:val="StyleUnderline"/>
          <w:sz w:val="12"/>
          <w:u w:val="none"/>
        </w:rPr>
        <w:t>September 11</w:t>
      </w:r>
      <w:r w:rsidRPr="006735D5">
        <w:rPr>
          <w:sz w:val="12"/>
          <w:szCs w:val="14"/>
        </w:rPr>
        <w:t xml:space="preserve">,2001. That tragedy </w:t>
      </w:r>
      <w:r w:rsidRPr="006735D5">
        <w:rPr>
          <w:rStyle w:val="StyleUnderline"/>
          <w:sz w:val="12"/>
          <w:u w:val="none"/>
        </w:rPr>
        <w:t>propelled the country to war</w:t>
      </w:r>
      <w:r w:rsidRPr="006735D5">
        <w:rPr>
          <w:sz w:val="12"/>
          <w:szCs w:val="14"/>
        </w:rPr>
        <w:t xml:space="preserve">. </w:t>
      </w:r>
      <w:r w:rsidRPr="006735D5">
        <w:rPr>
          <w:rStyle w:val="StyleUnderline"/>
          <w:sz w:val="12"/>
          <w:u w:val="none"/>
        </w:rPr>
        <w:t>Yet when it comes to the premature deaths of urban Americans, no disaster area has been declared</w:t>
      </w:r>
      <w:r w:rsidRPr="006735D5">
        <w:rPr>
          <w:sz w:val="12"/>
          <w:szCs w:val="14"/>
        </w:rPr>
        <w:t xml:space="preserve">. No federal troops have been called up. No acts of Congress have been passed. </w:t>
      </w:r>
      <w:r w:rsidRPr="006735D5">
        <w:rPr>
          <w:rStyle w:val="StyleUnderline"/>
          <w:sz w:val="12"/>
          <w:u w:val="none"/>
        </w:rPr>
        <w:t>Yet this disaster is even worse</w:t>
      </w:r>
      <w:r w:rsidRPr="006735D5">
        <w:rPr>
          <w:sz w:val="12"/>
          <w:szCs w:val="14"/>
        </w:rPr>
        <w:t xml:space="preserve">: </w:t>
      </w:r>
      <w:r w:rsidRPr="006735D5">
        <w:rPr>
          <w:rStyle w:val="StyleUnderline"/>
          <w:sz w:val="12"/>
          <w:u w:val="none"/>
        </w:rPr>
        <w:t>those 3,200 black people were in Chicago alone, in just one year</w:t>
      </w:r>
      <w:r w:rsidRPr="006735D5">
        <w:rPr>
          <w:sz w:val="12"/>
          <w:szCs w:val="14"/>
        </w:rPr>
        <w:t xml:space="preserve">. </w:t>
      </w:r>
      <w:r w:rsidRPr="006735D5">
        <w:rPr>
          <w:rStyle w:val="StyleUnderline"/>
          <w:highlight w:val="yellow"/>
        </w:rPr>
        <w:t>Nationwide</w:t>
      </w:r>
      <w:r w:rsidRPr="006735D5">
        <w:rPr>
          <w:rStyle w:val="StyleUnderline"/>
        </w:rPr>
        <w:t xml:space="preserve"> </w:t>
      </w:r>
      <w:r w:rsidRPr="006735D5">
        <w:rPr>
          <w:rStyle w:val="StyleUnderline"/>
          <w:sz w:val="12"/>
          <w:u w:val="none"/>
        </w:rPr>
        <w:t>each year,</w:t>
      </w:r>
      <w:r w:rsidRPr="006735D5">
        <w:rPr>
          <w:rStyle w:val="StyleUnderline"/>
        </w:rPr>
        <w:t xml:space="preserve"> </w:t>
      </w:r>
      <w:r w:rsidRPr="006735D5">
        <w:rPr>
          <w:rStyle w:val="StyleUnderline"/>
          <w:highlight w:val="yellow"/>
        </w:rPr>
        <w:t>more than 60,000 black people die</w:t>
      </w:r>
      <w:r w:rsidRPr="006735D5">
        <w:rPr>
          <w:rStyle w:val="StyleUnderline"/>
        </w:rPr>
        <w:t xml:space="preserve"> </w:t>
      </w:r>
      <w:r w:rsidRPr="006735D5">
        <w:rPr>
          <w:rStyle w:val="StyleUnderline"/>
          <w:highlight w:val="yellow"/>
        </w:rPr>
        <w:t xml:space="preserve">prematurely </w:t>
      </w:r>
      <w:r w:rsidRPr="006735D5">
        <w:rPr>
          <w:rStyle w:val="StyleUnderline"/>
          <w:sz w:val="12"/>
          <w:u w:val="none"/>
        </w:rPr>
        <w:t xml:space="preserve">because of </w:t>
      </w:r>
      <w:r w:rsidRPr="006735D5">
        <w:rPr>
          <w:rStyle w:val="Emphasis"/>
          <w:sz w:val="12"/>
          <w:u w:val="none"/>
        </w:rPr>
        <w:t>inequality</w:t>
      </w:r>
      <w:r w:rsidRPr="006735D5">
        <w:rPr>
          <w:sz w:val="12"/>
          <w:szCs w:val="14"/>
        </w:rPr>
        <w:t xml:space="preserve">.10 While blacks suffer the most from this, it is not just an issue of racism, though racism has been a unique and powerful transmitter of violence in America for over four hundred years.11 </w:t>
      </w:r>
      <w:r w:rsidRPr="006735D5">
        <w:rPr>
          <w:rStyle w:val="StyleUnderline"/>
          <w:sz w:val="12"/>
          <w:u w:val="none"/>
        </w:rPr>
        <w:t>Beyond</w:t>
      </w:r>
      <w:r w:rsidRPr="006735D5">
        <w:rPr>
          <w:rStyle w:val="StyleUnderline"/>
        </w:rPr>
        <w:t xml:space="preserve"> </w:t>
      </w:r>
      <w:r w:rsidRPr="006735D5">
        <w:rPr>
          <w:rStyle w:val="Emphasis"/>
          <w:highlight w:val="yellow"/>
        </w:rPr>
        <w:t>racism, poverty and</w:t>
      </w:r>
      <w:r w:rsidRPr="006735D5">
        <w:rPr>
          <w:rStyle w:val="Emphasis"/>
        </w:rPr>
        <w:t xml:space="preserve"> </w:t>
      </w:r>
      <w:r w:rsidRPr="006735D5">
        <w:rPr>
          <w:rStyle w:val="Emphasis"/>
          <w:b w:val="0"/>
          <w:bCs/>
          <w:sz w:val="12"/>
          <w:u w:val="none"/>
        </w:rPr>
        <w:t>income</w:t>
      </w:r>
      <w:r w:rsidRPr="006735D5">
        <w:rPr>
          <w:rStyle w:val="Emphasis"/>
        </w:rPr>
        <w:t xml:space="preserve"> </w:t>
      </w:r>
      <w:r w:rsidRPr="006735D5">
        <w:rPr>
          <w:rStyle w:val="Emphasis"/>
          <w:highlight w:val="yellow"/>
        </w:rPr>
        <w:t>inequality</w:t>
      </w:r>
      <w:r w:rsidRPr="006735D5">
        <w:rPr>
          <w:sz w:val="12"/>
          <w:szCs w:val="14"/>
        </w:rPr>
        <w:t xml:space="preserve"> perpetuated by exploitative market capitalism </w:t>
      </w:r>
      <w:r w:rsidRPr="006735D5">
        <w:rPr>
          <w:rStyle w:val="StyleUnderline"/>
          <w:highlight w:val="yellow"/>
        </w:rPr>
        <w:t>are</w:t>
      </w:r>
      <w:r w:rsidRPr="006735D5">
        <w:rPr>
          <w:rStyle w:val="StyleUnderline"/>
        </w:rPr>
        <w:t xml:space="preserve"> </w:t>
      </w:r>
      <w:r w:rsidRPr="006735D5">
        <w:rPr>
          <w:rStyle w:val="StyleUnderline"/>
          <w:sz w:val="12"/>
          <w:u w:val="none"/>
        </w:rPr>
        <w:t>singular</w:t>
      </w:r>
      <w:r w:rsidRPr="006735D5">
        <w:rPr>
          <w:rStyle w:val="StyleUnderline"/>
        </w:rPr>
        <w:t xml:space="preserve"> </w:t>
      </w:r>
      <w:r w:rsidRPr="006735D5">
        <w:rPr>
          <w:rStyle w:val="StyleUnderline"/>
          <w:highlight w:val="yellow"/>
        </w:rPr>
        <w:t>agents of transmission of disease and early death</w:t>
      </w:r>
      <w:r w:rsidRPr="006735D5">
        <w:rPr>
          <w:sz w:val="12"/>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w:t>
      </w:r>
      <w:proofErr w:type="spellStart"/>
      <w:r w:rsidRPr="006735D5">
        <w:rPr>
          <w:sz w:val="12"/>
          <w:szCs w:val="14"/>
        </w:rPr>
        <w:t>na</w:t>
      </w:r>
      <w:proofErr w:type="spellEnd"/>
      <w:r w:rsidRPr="006735D5">
        <w:rPr>
          <w:sz w:val="12"/>
          <w:szCs w:val="14"/>
        </w:rPr>
        <w:t xml:space="preserve">- tion.13 White men in some Appalachian towns live on average twenty years less than white men a half-day's drive away in the suburbs of Washington, DC. Men in McDowell County, West Virginia, can look forward to a life expectancy only slightly better than that of Haitians.14 But those statistics reflect averages, and </w:t>
      </w:r>
      <w:r w:rsidRPr="006735D5">
        <w:rPr>
          <w:rStyle w:val="StyleUnderline"/>
          <w:sz w:val="12"/>
          <w:u w:val="none"/>
        </w:rPr>
        <w:t>every death from structural violence is a person</w:t>
      </w:r>
      <w:r w:rsidRPr="006735D5">
        <w:rPr>
          <w:sz w:val="12"/>
          <w:szCs w:val="14"/>
        </w:rPr>
        <w:t xml:space="preserve">. When these illnesses and deaths are occurring one at a time in neighborhoods that society has decided not to care about—neighborhoods populated by poor, black, or brown people— </w:t>
      </w:r>
      <w:r w:rsidRPr="006735D5">
        <w:rPr>
          <w:rStyle w:val="StyleUnderline"/>
          <w:sz w:val="12"/>
          <w:u w:val="none"/>
        </w:rPr>
        <w:t>they seem easy to overlook, especially if you are among the fortunate few who are doing incredibly well</w:t>
      </w:r>
      <w:r w:rsidRPr="006735D5">
        <w:rPr>
          <w:sz w:val="12"/>
          <w:szCs w:val="14"/>
        </w:rPr>
        <w:t xml:space="preserve">. </w:t>
      </w:r>
      <w:r w:rsidRPr="006735D5">
        <w:rPr>
          <w:rStyle w:val="StyleUnderline"/>
          <w:highlight w:val="yellow"/>
        </w:rPr>
        <w:t>The tide of prosperity</w:t>
      </w:r>
      <w:r w:rsidRPr="006735D5">
        <w:rPr>
          <w:rStyle w:val="StyleUnderline"/>
          <w:sz w:val="12"/>
          <w:u w:val="none"/>
        </w:rPr>
        <w:t xml:space="preserve"> in America </w:t>
      </w:r>
      <w:r w:rsidRPr="006735D5">
        <w:rPr>
          <w:rStyle w:val="StyleUnderline"/>
          <w:highlight w:val="yellow"/>
        </w:rPr>
        <w:t>has lifted some boats while others have swamped</w:t>
      </w:r>
      <w:r w:rsidRPr="006735D5">
        <w:rPr>
          <w:sz w:val="14"/>
          <w:szCs w:val="14"/>
          <w:u w:val="single"/>
        </w:rPr>
        <w:t xml:space="preserve">. </w:t>
      </w:r>
      <w:r w:rsidRPr="006735D5">
        <w:rPr>
          <w:sz w:val="12"/>
          <w:szCs w:val="14"/>
        </w:rPr>
        <w:t xml:space="preserve">Paul Farmer, the physician-anthropologist who founded Partners in Health, an inter- national human rights agency, reflects on the juxtaposition of "unprecedented bounty and untold penury": "It stands to reason that </w:t>
      </w:r>
      <w:r w:rsidRPr="006735D5">
        <w:rPr>
          <w:rStyle w:val="StyleUnderline"/>
          <w:sz w:val="12"/>
          <w:u w:val="none"/>
        </w:rPr>
        <w:t>as beneficiaries of growing inequality, we do not like to be reminded of misery of squalor and failure</w:t>
      </w:r>
      <w:r w:rsidRPr="006735D5">
        <w:rPr>
          <w:sz w:val="12"/>
          <w:szCs w:val="14"/>
        </w:rPr>
        <w:t xml:space="preserve">. Our popular culture provides us with no shortage of anesthesia."15 </w:t>
      </w:r>
      <w:r w:rsidRPr="006735D5">
        <w:rPr>
          <w:rStyle w:val="StyleUnderline"/>
          <w:sz w:val="12"/>
          <w:u w:val="none"/>
        </w:rPr>
        <w:t>That people suffer and die prematurely because of inequality is wrong. It is wrong from an ethical perspective</w:t>
      </w:r>
      <w:r w:rsidRPr="006735D5">
        <w:rPr>
          <w:sz w:val="12"/>
          <w:szCs w:val="14"/>
        </w:rPr>
        <w:t xml:space="preserve">. It is wrong from a fair- ness perspective. </w:t>
      </w:r>
      <w:r w:rsidRPr="006735D5">
        <w:rPr>
          <w:rStyle w:val="StyleUnderline"/>
          <w:sz w:val="12"/>
          <w:u w:val="none"/>
        </w:rPr>
        <w:t xml:space="preserve">And it is wrong </w:t>
      </w:r>
      <w:r w:rsidRPr="006735D5">
        <w:rPr>
          <w:rStyle w:val="Emphasis"/>
          <w:sz w:val="12"/>
          <w:u w:val="none"/>
        </w:rPr>
        <w:t>because we have the means to fix it</w:t>
      </w:r>
      <w:r w:rsidRPr="006735D5">
        <w:rPr>
          <w:rStyle w:val="StyleUnderline"/>
          <w:sz w:val="12"/>
          <w:u w:val="none"/>
        </w:rPr>
        <w:t>.</w:t>
      </w:r>
      <w:bookmarkEnd w:id="0"/>
    </w:p>
    <w:p w14:paraId="0AD0947B" w14:textId="77777777" w:rsidR="00A43C44" w:rsidRDefault="00A43C44" w:rsidP="00A43C44">
      <w:pPr>
        <w:pStyle w:val="Heading2"/>
      </w:pPr>
    </w:p>
    <w:p w14:paraId="7EDCE51B" w14:textId="77777777" w:rsidR="00A43C44" w:rsidRPr="006735D5" w:rsidRDefault="00A43C44" w:rsidP="00A43C44">
      <w:pPr>
        <w:pStyle w:val="Heading2"/>
      </w:pPr>
      <w:r w:rsidRPr="006735D5">
        <w:t>AC</w:t>
      </w:r>
    </w:p>
    <w:p w14:paraId="7B4E4660" w14:textId="77777777" w:rsidR="00A43C44" w:rsidRPr="006735D5" w:rsidRDefault="00A43C44" w:rsidP="00A43C44">
      <w:pPr>
        <w:pStyle w:val="Heading4"/>
        <w:rPr>
          <w:rFonts w:cs="Calibri"/>
        </w:rPr>
      </w:pPr>
      <w:r w:rsidRPr="006735D5">
        <w:rPr>
          <w:rFonts w:cs="Calibri"/>
        </w:rPr>
        <w:t>Incarcerated workers do not have a right to strike in the US.</w:t>
      </w:r>
    </w:p>
    <w:p w14:paraId="04EEBD9A" w14:textId="77777777" w:rsidR="00A43C44" w:rsidRPr="006735D5" w:rsidRDefault="00A43C44" w:rsidP="00A43C44">
      <w:r w:rsidRPr="006735D5">
        <w:rPr>
          <w:rStyle w:val="Style13ptBold"/>
        </w:rPr>
        <w:t xml:space="preserve">Harvard Law Review, 19 </w:t>
      </w:r>
      <w:r w:rsidRPr="006735D5">
        <w:t xml:space="preserve"> - ("Striking the Right Balance: Toward a Better Understanding of Prison Strikes," Harvard Law Review 03/8/2019, accessed 10-28-2021, </w:t>
      </w:r>
      <w:hyperlink r:id="rId9" w:history="1">
        <w:r w:rsidRPr="006735D5">
          <w:rPr>
            <w:rStyle w:val="Hyperlink"/>
          </w:rPr>
          <w:t>https://harvardlawreview.org/2019/03/striking-the-right-balance-toward-a-better-understanding-of-prison-strikes/)//ML</w:t>
        </w:r>
      </w:hyperlink>
    </w:p>
    <w:p w14:paraId="55EC5FA3" w14:textId="77777777" w:rsidR="00A43C44" w:rsidRPr="006735D5" w:rsidRDefault="00A43C44" w:rsidP="00A43C44">
      <w:pPr>
        <w:ind w:left="720"/>
        <w:rPr>
          <w:sz w:val="10"/>
          <w:szCs w:val="12"/>
        </w:rPr>
      </w:pPr>
      <w:r w:rsidRPr="006735D5">
        <w:rPr>
          <w:sz w:val="10"/>
          <w:szCs w:val="12"/>
        </w:rPr>
        <w:t xml:space="preserve">II. LEGAL FRAMEWORK GOVERNING PRISON STRIKES: STATE LAW AND FEDERAL STATUTES¶ A. Statutes and Regulations¶ </w:t>
      </w:r>
      <w:r w:rsidRPr="006735D5">
        <w:rPr>
          <w:rStyle w:val="StyleUnderline"/>
          <w:sz w:val="10"/>
          <w:u w:val="none"/>
        </w:rPr>
        <w:t>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w:t>
      </w:r>
      <w:r w:rsidRPr="006735D5">
        <w:rPr>
          <w:rStyle w:val="StyleUnderline"/>
        </w:rPr>
        <w:t xml:space="preserve"> </w:t>
      </w:r>
      <w:r w:rsidRPr="006735D5">
        <w:rPr>
          <w:rStyle w:val="StyleUnderline"/>
          <w:highlight w:val="yellow"/>
        </w:rPr>
        <w:t>no state labor laws, or</w:t>
      </w:r>
      <w:r w:rsidRPr="006735D5">
        <w:rPr>
          <w:rStyle w:val="StyleUnderline"/>
        </w:rPr>
        <w:t xml:space="preserve"> </w:t>
      </w:r>
      <w:r w:rsidRPr="006735D5">
        <w:rPr>
          <w:rStyle w:val="StyleUnderline"/>
          <w:sz w:val="10"/>
          <w:u w:val="none"/>
        </w:rPr>
        <w:t>for that matter</w:t>
      </w:r>
      <w:r w:rsidRPr="006735D5">
        <w:rPr>
          <w:rStyle w:val="StyleUnderline"/>
        </w:rPr>
        <w:t xml:space="preserve"> </w:t>
      </w:r>
      <w:r w:rsidRPr="006735D5">
        <w:rPr>
          <w:rStyle w:val="StyleUnderline"/>
          <w:highlight w:val="yellow"/>
        </w:rPr>
        <w:t>any state constitutional provisions,</w:t>
      </w:r>
      <w:r w:rsidRPr="006735D5">
        <w:rPr>
          <w:rStyle w:val="StyleUnderline"/>
        </w:rPr>
        <w:t xml:space="preserve"> </w:t>
      </w:r>
      <w:r w:rsidRPr="006735D5">
        <w:rPr>
          <w:rStyle w:val="StyleUnderline"/>
          <w:sz w:val="10"/>
          <w:u w:val="none"/>
        </w:rPr>
        <w:t>that</w:t>
      </w:r>
      <w:r w:rsidRPr="006735D5">
        <w:rPr>
          <w:rStyle w:val="StyleUnderline"/>
        </w:rPr>
        <w:t xml:space="preserve"> </w:t>
      </w:r>
      <w:r w:rsidRPr="006735D5">
        <w:rPr>
          <w:rStyle w:val="StyleUnderline"/>
          <w:highlight w:val="yellow"/>
        </w:rPr>
        <w:t>have been interpreted to allow prisoners to strike</w:t>
      </w:r>
      <w:r w:rsidRPr="006735D5">
        <w:rPr>
          <w:rStyle w:val="StyleUnderline"/>
          <w:sz w:val="10"/>
          <w:u w:val="none"/>
        </w:rPr>
        <w:t>. ¶Not only are</w:t>
      </w:r>
      <w:r w:rsidRPr="006735D5">
        <w:rPr>
          <w:rStyle w:val="StyleUnderline"/>
        </w:rPr>
        <w:t xml:space="preserve"> </w:t>
      </w:r>
      <w:r w:rsidRPr="006735D5">
        <w:rPr>
          <w:rStyle w:val="StyleUnderline"/>
          <w:highlight w:val="yellow"/>
        </w:rPr>
        <w:t>prison strikes</w:t>
      </w:r>
      <w:r w:rsidRPr="006735D5">
        <w:rPr>
          <w:rStyle w:val="StyleUnderline"/>
        </w:rPr>
        <w:t xml:space="preserve"> </w:t>
      </w:r>
      <w:r w:rsidRPr="006735D5">
        <w:rPr>
          <w:rStyle w:val="StyleUnderline"/>
          <w:sz w:val="10"/>
          <w:u w:val="none"/>
        </w:rPr>
        <w:t>not protected by statutory law — they also</w:t>
      </w:r>
      <w:r w:rsidRPr="006735D5">
        <w:rPr>
          <w:rStyle w:val="StyleUnderline"/>
        </w:rPr>
        <w:t xml:space="preserve"> </w:t>
      </w:r>
      <w:r w:rsidRPr="006735D5">
        <w:rPr>
          <w:rStyle w:val="StyleUnderline"/>
          <w:highlight w:val="yellow"/>
        </w:rPr>
        <w:t>are often explicitly prohibited</w:t>
      </w:r>
      <w:r w:rsidRPr="006735D5">
        <w:rPr>
          <w:sz w:val="10"/>
          <w:szCs w:val="12"/>
        </w:rPr>
        <w:t xml:space="preserve">. </w:t>
      </w:r>
      <w:r w:rsidRPr="006735D5">
        <w:rPr>
          <w:rStyle w:val="StyleUnderline"/>
          <w:sz w:val="10"/>
          <w:u w:val="none"/>
        </w:rPr>
        <w:t>State statutes and prison regulations pose the most immediate barrier to prison strike activity, as states across the union appear to categorically bar prison strikes and other forms of inmate collective organizing</w:t>
      </w:r>
      <w:r w:rsidRPr="006735D5">
        <w:rPr>
          <w:sz w:val="10"/>
          <w:szCs w:val="12"/>
        </w:rPr>
        <w:t xml:space="preserve">. </w:t>
      </w:r>
      <w:r w:rsidRPr="006735D5">
        <w:rPr>
          <w:rStyle w:val="StyleUnderline"/>
          <w:sz w:val="10"/>
          <w:u w:val="none"/>
        </w:rPr>
        <w:t>For instance, Alaska’s administrative code lists “participation in an organized work stoppage</w:t>
      </w:r>
      <w:r w:rsidRPr="006735D5">
        <w:rPr>
          <w:sz w:val="10"/>
          <w:szCs w:val="12"/>
        </w:rPr>
        <w:t>” and “encouraging others to engage in a food strike” as “[h]</w:t>
      </w:r>
      <w:proofErr w:type="spellStart"/>
      <w:r w:rsidRPr="006735D5">
        <w:rPr>
          <w:sz w:val="10"/>
          <w:szCs w:val="12"/>
        </w:rPr>
        <w:t>igh</w:t>
      </w:r>
      <w:proofErr w:type="spellEnd"/>
      <w:r w:rsidRPr="006735D5">
        <w:rPr>
          <w:sz w:val="10"/>
          <w:szCs w:val="12"/>
        </w:rPr>
        <w:t xml:space="preserve">-moderate infractions.”81 The same is true at the federal level, as </w:t>
      </w:r>
      <w:r w:rsidRPr="006735D5">
        <w:rPr>
          <w:rStyle w:val="StyleUnderline"/>
          <w:sz w:val="10"/>
          <w:u w:val="none"/>
        </w:rPr>
        <w:t>the Bureau of Prisons has made “[e]</w:t>
      </w:r>
      <w:proofErr w:type="spellStart"/>
      <w:r w:rsidRPr="006735D5">
        <w:rPr>
          <w:rStyle w:val="StyleUnderline"/>
          <w:sz w:val="10"/>
          <w:u w:val="none"/>
        </w:rPr>
        <w:t>ngaging</w:t>
      </w:r>
      <w:proofErr w:type="spellEnd"/>
      <w:r w:rsidRPr="006735D5">
        <w:rPr>
          <w:rStyle w:val="StyleUnderline"/>
          <w:sz w:val="10"/>
          <w:u w:val="none"/>
        </w:rPr>
        <w:t xml:space="preserve"> in or encouraging a group demonstration” and “[e]</w:t>
      </w:r>
      <w:proofErr w:type="spellStart"/>
      <w:r w:rsidRPr="006735D5">
        <w:rPr>
          <w:rStyle w:val="StyleUnderline"/>
          <w:sz w:val="10"/>
          <w:u w:val="none"/>
        </w:rPr>
        <w:t>ncouraging</w:t>
      </w:r>
      <w:proofErr w:type="spellEnd"/>
      <w:r w:rsidRPr="006735D5">
        <w:rPr>
          <w:rStyle w:val="StyleUnderline"/>
          <w:sz w:val="10"/>
          <w:u w:val="none"/>
        </w:rPr>
        <w:t xml:space="preserve"> others to refuse to work, or to participate in a work stoppage” prohibited acts</w:t>
      </w:r>
      <w:r w:rsidRPr="006735D5">
        <w:rPr>
          <w:sz w:val="10"/>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006735D5">
        <w:rPr>
          <w:rStyle w:val="StyleUnderline"/>
          <w:sz w:val="10"/>
          <w:u w:val="none"/>
        </w:rPr>
        <w:t xml:space="preserve">that state and </w:t>
      </w:r>
      <w:r w:rsidRPr="006735D5">
        <w:rPr>
          <w:rStyle w:val="StyleUnderline"/>
          <w:highlight w:val="yellow"/>
        </w:rPr>
        <w:t>federal laws</w:t>
      </w:r>
      <w:r w:rsidRPr="006735D5">
        <w:rPr>
          <w:rStyle w:val="StyleUnderline"/>
        </w:rPr>
        <w:t xml:space="preserve">, </w:t>
      </w:r>
      <w:r w:rsidRPr="006735D5">
        <w:rPr>
          <w:rStyle w:val="StyleUnderline"/>
          <w:sz w:val="10"/>
          <w:u w:val="none"/>
        </w:rPr>
        <w:t>in their current forms, likely</w:t>
      </w:r>
      <w:r w:rsidRPr="006735D5">
        <w:rPr>
          <w:rStyle w:val="StyleUnderline"/>
        </w:rPr>
        <w:t xml:space="preserve"> </w:t>
      </w:r>
      <w:r w:rsidRPr="006735D5">
        <w:rPr>
          <w:rStyle w:val="StyleUnderline"/>
          <w:highlight w:val="yellow"/>
        </w:rPr>
        <w:t xml:space="preserve">offer no viable protection </w:t>
      </w:r>
      <w:r w:rsidRPr="006735D5">
        <w:rPr>
          <w:rStyle w:val="StyleUnderline"/>
          <w:sz w:val="10"/>
          <w:u w:val="none"/>
        </w:rPr>
        <w:t>for prison strikes and indeed often prohibit them outright</w:t>
      </w:r>
      <w:r w:rsidRPr="006735D5">
        <w:rPr>
          <w:sz w:val="10"/>
          <w:szCs w:val="12"/>
        </w:rPr>
        <w:t xml:space="preserve">. ¶B. Constitutional Law ¶ </w:t>
      </w:r>
      <w:r w:rsidRPr="006735D5">
        <w:rPr>
          <w:rStyle w:val="StyleUnderline"/>
          <w:sz w:val="10"/>
          <w:u w:val="no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006735D5">
        <w:rPr>
          <w:sz w:val="10"/>
          <w:szCs w:val="12"/>
        </w:rPr>
        <w:t>.¶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w:t>
      </w:r>
      <w:proofErr w:type="spellStart"/>
      <w:r w:rsidRPr="006735D5">
        <w:rPr>
          <w:sz w:val="10"/>
          <w:szCs w:val="12"/>
        </w:rPr>
        <w:t>deprivat</w:t>
      </w:r>
      <w:proofErr w:type="spellEnd"/>
      <w:r w:rsidRPr="006735D5">
        <w:rPr>
          <w:sz w:val="10"/>
          <w:szCs w:val="12"/>
        </w:rPr>
        <w:t>[</w:t>
      </w:r>
      <w:proofErr w:type="spellStart"/>
      <w:r w:rsidRPr="006735D5">
        <w:rPr>
          <w:sz w:val="10"/>
          <w:szCs w:val="12"/>
        </w:rPr>
        <w:t>ory</w:t>
      </w:r>
      <w:proofErr w:type="spellEnd"/>
      <w:r w:rsidRPr="006735D5">
        <w:rPr>
          <w:sz w:val="10"/>
          <w:szCs w:val="12"/>
        </w:rPr>
        <w:t xml:space="preserve">]”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w:t>
      </w:r>
      <w:proofErr w:type="spellStart"/>
      <w:r w:rsidRPr="006735D5">
        <w:rPr>
          <w:sz w:val="10"/>
          <w:szCs w:val="12"/>
        </w:rPr>
        <w:t>Safley</w:t>
      </w:r>
      <w:proofErr w:type="spellEnd"/>
      <w:r w:rsidRPr="006735D5">
        <w:rPr>
          <w:sz w:val="10"/>
          <w:szCs w:val="12"/>
        </w:rPr>
        <w:t xml:space="preserve">,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penological </w:t>
      </w:r>
      <w:proofErr w:type="gramStart"/>
      <w:r w:rsidRPr="006735D5">
        <w:rPr>
          <w:sz w:val="10"/>
          <w:szCs w:val="12"/>
        </w:rPr>
        <w:t>interest.¶</w:t>
      </w:r>
      <w:proofErr w:type="gramEnd"/>
      <w:r w:rsidRPr="006735D5">
        <w:rPr>
          <w:sz w:val="10"/>
          <w:szCs w:val="12"/>
        </w:rPr>
        <w:t xml:space="preserve"> 107 However, the Court has yet to perform such an analysis for prison strikes specifically. But </w:t>
      </w:r>
      <w:r w:rsidRPr="006735D5">
        <w:rPr>
          <w:rStyle w:val="StyleUnderline"/>
          <w:sz w:val="10"/>
          <w:u w:val="no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006735D5">
        <w:rPr>
          <w:sz w:val="10"/>
          <w:szCs w:val="12"/>
        </w:rPr>
        <w:t>.111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w:t>
      </w:r>
      <w:proofErr w:type="spellStart"/>
      <w:r w:rsidRPr="006735D5">
        <w:rPr>
          <w:sz w:val="10"/>
          <w:szCs w:val="12"/>
        </w:rPr>
        <w:t>esponsible</w:t>
      </w:r>
      <w:proofErr w:type="spellEnd"/>
      <w:r w:rsidRPr="006735D5">
        <w:rPr>
          <w:sz w:val="10"/>
          <w:szCs w:val="12"/>
        </w:rPr>
        <w:t xml:space="preserve"> prison officials must be permitted to take reasonable steps to forestall” the “</w:t>
      </w:r>
      <w:proofErr w:type="spellStart"/>
      <w:r w:rsidRPr="006735D5">
        <w:rPr>
          <w:sz w:val="10"/>
          <w:szCs w:val="12"/>
        </w:rPr>
        <w:t>everpresent</w:t>
      </w:r>
      <w:proofErr w:type="spellEnd"/>
      <w:r w:rsidRPr="006735D5">
        <w:rPr>
          <w:sz w:val="10"/>
          <w:szCs w:val="12"/>
        </w:rPr>
        <w:t xml:space="preserve">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w:t>
      </w:r>
      <w:proofErr w:type="spellStart"/>
      <w:r w:rsidRPr="006735D5">
        <w:rPr>
          <w:sz w:val="10"/>
          <w:szCs w:val="12"/>
        </w:rPr>
        <w:t>ork</w:t>
      </w:r>
      <w:proofErr w:type="spellEnd"/>
      <w:r w:rsidRPr="006735D5">
        <w:rPr>
          <w:sz w:val="10"/>
          <w:szCs w:val="12"/>
        </w:rPr>
        <w:t xml:space="preserve">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w:t>
      </w:r>
      <w:proofErr w:type="spellStart"/>
      <w:r w:rsidRPr="006735D5">
        <w:rPr>
          <w:sz w:val="10"/>
          <w:szCs w:val="12"/>
        </w:rPr>
        <w:t>farreaching</w:t>
      </w:r>
      <w:proofErr w:type="spellEnd"/>
      <w:r w:rsidRPr="006735D5">
        <w:rPr>
          <w:sz w:val="10"/>
          <w:szCs w:val="12"/>
        </w:rPr>
        <w:t xml:space="preserve">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w:t>
      </w:r>
      <w:proofErr w:type="spellStart"/>
      <w:r w:rsidRPr="006735D5">
        <w:rPr>
          <w:sz w:val="10"/>
          <w:szCs w:val="12"/>
        </w:rPr>
        <w:t>Bazzetta</w:t>
      </w:r>
      <w:proofErr w:type="spellEnd"/>
      <w:r w:rsidRPr="006735D5">
        <w:rPr>
          <w:sz w:val="10"/>
          <w:szCs w:val="12"/>
        </w:rPr>
        <w:t xml:space="preserve">,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w:t>
      </w:r>
      <w:proofErr w:type="gramStart"/>
      <w:r w:rsidRPr="006735D5">
        <w:rPr>
          <w:sz w:val="10"/>
          <w:szCs w:val="12"/>
        </w:rPr>
        <w:t>no</w:t>
      </w:r>
      <w:proofErr w:type="gramEnd"/>
      <w:r w:rsidRPr="006735D5">
        <w:rPr>
          <w:sz w:val="10"/>
          <w:szCs w:val="12"/>
        </w:rPr>
        <w:t xml:space="preserve">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w:t>
      </w:r>
      <w:proofErr w:type="spellStart"/>
      <w:r w:rsidRPr="006735D5">
        <w:rPr>
          <w:sz w:val="10"/>
          <w:szCs w:val="12"/>
        </w:rPr>
        <w:t>offi</w:t>
      </w:r>
      <w:proofErr w:type="spellEnd"/>
      <w:r w:rsidRPr="006735D5">
        <w:rPr>
          <w:sz w:val="10"/>
          <w:szCs w:val="12"/>
        </w:rPr>
        <w:t xml:space="preserve">- </w:t>
      </w:r>
      <w:proofErr w:type="spellStart"/>
      <w:r w:rsidRPr="006735D5">
        <w:rPr>
          <w:sz w:val="10"/>
          <w:szCs w:val="12"/>
        </w:rPr>
        <w:t>cials</w:t>
      </w:r>
      <w:proofErr w:type="spellEnd"/>
      <w:r w:rsidRPr="006735D5">
        <w:rPr>
          <w:sz w:val="10"/>
          <w:szCs w:val="12"/>
        </w:rPr>
        <w:t xml:space="preserve">’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681DCDE0" w14:textId="77777777" w:rsidR="00A43C44" w:rsidRPr="006735D5" w:rsidRDefault="00A43C44" w:rsidP="00A43C44">
      <w:pPr>
        <w:pStyle w:val="Heading4"/>
        <w:rPr>
          <w:rFonts w:cs="Calibri"/>
        </w:rPr>
      </w:pPr>
      <w:r w:rsidRPr="006735D5">
        <w:rPr>
          <w:rFonts w:cs="Calibri"/>
        </w:rPr>
        <w:t xml:space="preserve">Incarceration disproportionately affects people of color, which causes a permanent reduction in job opportunities and quality of life. </w:t>
      </w:r>
      <w:proofErr w:type="spellStart"/>
      <w:r w:rsidRPr="006735D5">
        <w:rPr>
          <w:rFonts w:cs="Calibri"/>
        </w:rPr>
        <w:t>Rezal</w:t>
      </w:r>
      <w:proofErr w:type="spellEnd"/>
      <w:r w:rsidRPr="006735D5">
        <w:rPr>
          <w:rFonts w:cs="Calibri"/>
        </w:rPr>
        <w:t xml:space="preserve"> 21</w:t>
      </w:r>
    </w:p>
    <w:p w14:paraId="5A6FE629" w14:textId="77777777" w:rsidR="00A43C44" w:rsidRPr="006735D5" w:rsidRDefault="00A43C44" w:rsidP="00A43C44">
      <w:r w:rsidRPr="006735D5">
        <w:t xml:space="preserve">Adriana </w:t>
      </w:r>
      <w:proofErr w:type="spellStart"/>
      <w:r w:rsidRPr="006735D5">
        <w:t>Rezal</w:t>
      </w:r>
      <w:proofErr w:type="spellEnd"/>
      <w:r w:rsidRPr="006735D5">
        <w:t xml:space="preserve">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11DDA04B" w14:textId="77777777" w:rsidR="00A43C44" w:rsidRPr="006735D5" w:rsidRDefault="00A43C44" w:rsidP="00A43C44">
      <w:pPr>
        <w:ind w:left="720"/>
        <w:rPr>
          <w:sz w:val="14"/>
        </w:rPr>
      </w:pPr>
      <w:r w:rsidRPr="006735D5">
        <w:rPr>
          <w:sz w:val="14"/>
        </w:rPr>
        <w:t>A national view of U.S. incarcerated populations by race and ethnicity shows high rates of disparity among the country's communities of color and white Americans, especially among Black communities</w:t>
      </w:r>
      <w:r w:rsidRPr="006735D5">
        <w:rPr>
          <w:b/>
          <w:bCs/>
          <w:sz w:val="14"/>
        </w:rPr>
        <w:t>. While</w:t>
      </w:r>
      <w:r w:rsidRPr="006735D5">
        <w:rPr>
          <w:sz w:val="14"/>
        </w:rPr>
        <w:t xml:space="preserve"> </w:t>
      </w:r>
      <w:r w:rsidRPr="006735D5">
        <w:rPr>
          <w:b/>
          <w:bCs/>
          <w:highlight w:val="yellow"/>
          <w:u w:val="single"/>
        </w:rPr>
        <w:t>Black Americans are</w:t>
      </w:r>
      <w:r w:rsidRPr="006735D5">
        <w:rPr>
          <w:b/>
          <w:bCs/>
          <w:u w:val="single"/>
        </w:rPr>
        <w:t xml:space="preserve"> </w:t>
      </w:r>
      <w:r w:rsidRPr="006735D5">
        <w:rPr>
          <w:sz w:val="14"/>
        </w:rPr>
        <w:t>on average</w:t>
      </w:r>
      <w:r w:rsidRPr="006735D5">
        <w:rPr>
          <w:b/>
          <w:bCs/>
          <w:u w:val="single"/>
        </w:rPr>
        <w:t xml:space="preserve"> </w:t>
      </w:r>
      <w:r w:rsidRPr="006735D5">
        <w:rPr>
          <w:b/>
          <w:bCs/>
          <w:highlight w:val="yellow"/>
          <w:u w:val="single"/>
        </w:rPr>
        <w:t>4.8 times more likely to be incarcerated than white Americans</w:t>
      </w:r>
      <w:r w:rsidRPr="006735D5">
        <w:rPr>
          <w:b/>
          <w:bCs/>
          <w:u w:val="single"/>
        </w:rPr>
        <w:t xml:space="preserve">, </w:t>
      </w:r>
      <w:r w:rsidRPr="006735D5">
        <w:rPr>
          <w:b/>
          <w:bCs/>
          <w:highlight w:val="yellow"/>
          <w:u w:val="single"/>
        </w:rPr>
        <w:t>in some states</w:t>
      </w:r>
      <w:r w:rsidRPr="006735D5">
        <w:rPr>
          <w:b/>
          <w:bCs/>
          <w:u w:val="single"/>
        </w:rPr>
        <w:t xml:space="preserve"> </w:t>
      </w:r>
      <w:r w:rsidRPr="006735D5">
        <w:rPr>
          <w:sz w:val="14"/>
        </w:rPr>
        <w:t xml:space="preserve">such as </w:t>
      </w:r>
      <w:hyperlink r:id="rId10" w:history="1">
        <w:r w:rsidRPr="006735D5">
          <w:rPr>
            <w:rStyle w:val="Hyperlink"/>
            <w:sz w:val="14"/>
          </w:rPr>
          <w:t>New Jersey</w:t>
        </w:r>
      </w:hyperlink>
      <w:r w:rsidRPr="006735D5">
        <w:rPr>
          <w:sz w:val="14"/>
        </w:rPr>
        <w:t xml:space="preserve">, Black Americans can be </w:t>
      </w:r>
      <w:r w:rsidRPr="006735D5">
        <w:rPr>
          <w:b/>
          <w:bCs/>
          <w:highlight w:val="yellow"/>
          <w:u w:val="single"/>
        </w:rPr>
        <w:t>up to 12.5 times more likely to be incarcerated</w:t>
      </w:r>
      <w:r w:rsidRPr="006735D5">
        <w:rPr>
          <w:b/>
          <w:bCs/>
          <w:u w:val="single"/>
        </w:rPr>
        <w:t xml:space="preserve"> </w:t>
      </w:r>
      <w:r w:rsidRPr="006735D5">
        <w:rPr>
          <w:sz w:val="14"/>
        </w:rPr>
        <w:t xml:space="preserve">than white Americans. </w:t>
      </w:r>
      <w:hyperlink r:id="rId11" w:history="1">
        <w:r w:rsidRPr="006735D5">
          <w:rPr>
            <w:rStyle w:val="Hyperlink"/>
            <w:sz w:val="14"/>
          </w:rPr>
          <w:t>Hawaii</w:t>
        </w:r>
      </w:hyperlink>
      <w:r w:rsidRPr="006735D5">
        <w:rPr>
          <w:sz w:val="14"/>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6735D5">
          <w:rPr>
            <w:rStyle w:val="Hyperlink"/>
            <w:sz w:val="14"/>
          </w:rPr>
          <w:t xml:space="preserve"> Massachusetts</w:t>
        </w:r>
      </w:hyperlink>
      <w:r w:rsidRPr="006735D5">
        <w:rPr>
          <w:sz w:val="14"/>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w:t>
      </w:r>
      <w:proofErr w:type="gramStart"/>
      <w:r w:rsidRPr="006735D5">
        <w:rPr>
          <w:sz w:val="14"/>
        </w:rPr>
        <w:t>However</w:t>
      </w:r>
      <w:proofErr w:type="gramEnd"/>
      <w:r w:rsidRPr="006735D5">
        <w:rPr>
          <w:sz w:val="14"/>
        </w:rPr>
        <w:t xml:space="preserve"> the report emphasizes the unreliability of ethnicity data possibly contributing to an underestimation of Black and Latino American data. "An example lies in Florida, which claims that 13% of its prison population is Latinx though more than one quarter of its residents are Latinx," (a </w:t>
      </w:r>
      <w:proofErr w:type="gramStart"/>
      <w:r w:rsidRPr="006735D5">
        <w:rPr>
          <w:sz w:val="14"/>
        </w:rPr>
        <w:t>gender neutral</w:t>
      </w:r>
      <w:proofErr w:type="gramEnd"/>
      <w:r w:rsidRPr="006735D5">
        <w:rPr>
          <w:sz w:val="14"/>
        </w:rPr>
        <w:t xml:space="preserve"> term for 'Latino,' according to the report. "There are most assuredly more Latinx people in prison than are officially reported but the exact number is unknown." When it comes to incarceration,</w:t>
      </w:r>
      <w:r w:rsidRPr="006735D5">
        <w:rPr>
          <w:b/>
          <w:bCs/>
          <w:u w:val="single"/>
        </w:rPr>
        <w:t xml:space="preserve"> </w:t>
      </w:r>
      <w:r w:rsidRPr="006735D5">
        <w:rPr>
          <w:b/>
          <w:bCs/>
          <w:highlight w:val="yellow"/>
          <w:u w:val="single"/>
        </w:rPr>
        <w:t>the</w:t>
      </w:r>
      <w:r w:rsidRPr="006735D5">
        <w:rPr>
          <w:b/>
          <w:bCs/>
          <w:u w:val="single"/>
        </w:rPr>
        <w:t xml:space="preserve"> </w:t>
      </w:r>
      <w:r w:rsidRPr="006735D5">
        <w:rPr>
          <w:b/>
          <w:bCs/>
          <w:highlight w:val="yellow"/>
          <w:u w:val="single"/>
        </w:rPr>
        <w:t xml:space="preserve">U.S. is a world leader with 1.2 million people in state prisons </w:t>
      </w:r>
      <w:r w:rsidRPr="006735D5">
        <w:rPr>
          <w:sz w:val="14"/>
        </w:rPr>
        <w:t>across the country</w:t>
      </w:r>
      <w:r w:rsidRPr="006735D5">
        <w:rPr>
          <w:b/>
          <w:bCs/>
          <w:u w:val="single"/>
        </w:rPr>
        <w:t>.</w:t>
      </w:r>
      <w:r w:rsidRPr="006735D5">
        <w:rPr>
          <w:sz w:val="14"/>
        </w:rPr>
        <w:t xml:space="preserve"> According to the report, </w:t>
      </w:r>
      <w:r w:rsidRPr="006735D5">
        <w:rPr>
          <w:b/>
          <w:bCs/>
          <w:highlight w:val="yellow"/>
          <w:u w:val="single"/>
        </w:rPr>
        <w:t xml:space="preserve">imprisonment is </w:t>
      </w:r>
      <w:r w:rsidRPr="006735D5">
        <w:rPr>
          <w:sz w:val="14"/>
        </w:rPr>
        <w:t>a</w:t>
      </w:r>
      <w:r w:rsidRPr="006735D5">
        <w:rPr>
          <w:b/>
          <w:bCs/>
          <w:highlight w:val="yellow"/>
          <w:u w:val="single"/>
        </w:rPr>
        <w:t xml:space="preserve"> life-altering </w:t>
      </w:r>
      <w:r w:rsidRPr="006735D5">
        <w:rPr>
          <w:sz w:val="14"/>
        </w:rPr>
        <w:t xml:space="preserve">event that can create negative impacts on the individual and societal level. </w:t>
      </w:r>
      <w:r w:rsidRPr="006735D5">
        <w:rPr>
          <w:b/>
          <w:bCs/>
          <w:highlight w:val="yellow"/>
          <w:u w:val="single"/>
        </w:rPr>
        <w:t xml:space="preserve">Individuals released </w:t>
      </w:r>
      <w:r w:rsidRPr="006735D5">
        <w:rPr>
          <w:sz w:val="14"/>
        </w:rPr>
        <w:t>from incarceration</w:t>
      </w:r>
      <w:r w:rsidRPr="006735D5">
        <w:rPr>
          <w:b/>
          <w:bCs/>
          <w:u w:val="single"/>
        </w:rPr>
        <w:t xml:space="preserve"> </w:t>
      </w:r>
      <w:r w:rsidRPr="006735D5">
        <w:rPr>
          <w:sz w:val="14"/>
        </w:rPr>
        <w:t>may</w:t>
      </w:r>
      <w:r w:rsidRPr="006735D5">
        <w:rPr>
          <w:b/>
          <w:bCs/>
          <w:u w:val="single"/>
        </w:rPr>
        <w:t xml:space="preserve"> </w:t>
      </w:r>
      <w:r w:rsidRPr="006735D5">
        <w:rPr>
          <w:b/>
          <w:bCs/>
          <w:highlight w:val="yellow"/>
          <w:u w:val="single"/>
        </w:rPr>
        <w:t>have</w:t>
      </w:r>
      <w:r w:rsidRPr="006735D5">
        <w:rPr>
          <w:b/>
          <w:bCs/>
          <w:u w:val="single"/>
        </w:rPr>
        <w:t xml:space="preserve"> </w:t>
      </w:r>
      <w:r w:rsidRPr="006735D5">
        <w:rPr>
          <w:b/>
          <w:bCs/>
          <w:highlight w:val="yellow"/>
          <w:u w:val="single"/>
        </w:rPr>
        <w:t>difficulty gaining employment, finding stable housing and experience reduced lifetime earnings.</w:t>
      </w:r>
      <w:r w:rsidRPr="006735D5">
        <w:rPr>
          <w:b/>
          <w:bCs/>
          <w:u w:val="single"/>
        </w:rPr>
        <w:t xml:space="preserve"> </w:t>
      </w:r>
      <w:r w:rsidRPr="006735D5">
        <w:rPr>
          <w:sz w:val="14"/>
        </w:rPr>
        <w:t>Additionally</w:t>
      </w:r>
      <w:r w:rsidRPr="006735D5">
        <w:rPr>
          <w:b/>
          <w:bCs/>
          <w:u w:val="single"/>
        </w:rPr>
        <w:t xml:space="preserve">, </w:t>
      </w:r>
      <w:r w:rsidRPr="006735D5">
        <w:rPr>
          <w:b/>
          <w:bCs/>
          <w:highlight w:val="yellow"/>
          <w:u w:val="single"/>
        </w:rPr>
        <w:t>high levels of incarceration within communities</w:t>
      </w:r>
      <w:r w:rsidRPr="006735D5">
        <w:rPr>
          <w:b/>
          <w:bCs/>
          <w:u w:val="single"/>
        </w:rPr>
        <w:t xml:space="preserve"> </w:t>
      </w:r>
      <w:r w:rsidRPr="006735D5">
        <w:rPr>
          <w:sz w:val="14"/>
        </w:rPr>
        <w:t>can</w:t>
      </w:r>
      <w:r w:rsidRPr="006735D5">
        <w:rPr>
          <w:b/>
          <w:bCs/>
          <w:u w:val="single"/>
        </w:rPr>
        <w:t xml:space="preserve"> </w:t>
      </w:r>
      <w:r w:rsidRPr="006735D5">
        <w:rPr>
          <w:b/>
          <w:bCs/>
          <w:highlight w:val="yellow"/>
          <w:u w:val="single"/>
        </w:rPr>
        <w:t xml:space="preserve">result in increased crime </w:t>
      </w:r>
      <w:r w:rsidRPr="006735D5">
        <w:rPr>
          <w:sz w:val="14"/>
        </w:rPr>
        <w:t xml:space="preserve">rates and contribute to neighborhood deterioration, according to the study. Although the U.S. remains a world leader in imprisonment, The Sentencing Project reports that nine states have been successful in decreasing their incarcerated population by more than 30% in recent years </w:t>
      </w:r>
      <w:proofErr w:type="gramStart"/>
      <w:r w:rsidRPr="006735D5">
        <w:rPr>
          <w:sz w:val="14"/>
        </w:rPr>
        <w:t>as a result of</w:t>
      </w:r>
      <w:proofErr w:type="gramEnd"/>
      <w:r w:rsidRPr="006735D5">
        <w:rPr>
          <w:sz w:val="14"/>
        </w:rPr>
        <w:t xml:space="preserve"> policy reforms and reduced prison admissions and lengths of stay. These states include Alaska, New Jersey, New York, Connecticut, Alabama, Rhode Island, Vermont, </w:t>
      </w:r>
      <w:proofErr w:type="gramStart"/>
      <w:r w:rsidRPr="006735D5">
        <w:rPr>
          <w:sz w:val="14"/>
        </w:rPr>
        <w:t>Hawaii</w:t>
      </w:r>
      <w:proofErr w:type="gramEnd"/>
      <w:r w:rsidRPr="006735D5">
        <w:rPr>
          <w:sz w:val="14"/>
        </w:rPr>
        <w:t xml:space="preserve"> and California. The report cites </w:t>
      </w:r>
      <w:proofErr w:type="gramStart"/>
      <w:r w:rsidRPr="006735D5">
        <w:rPr>
          <w:sz w:val="14"/>
        </w:rPr>
        <w:t>a number of</w:t>
      </w:r>
      <w:proofErr w:type="gramEnd"/>
      <w:r w:rsidRPr="006735D5">
        <w:rPr>
          <w:sz w:val="14"/>
        </w:rPr>
        <w:t xml:space="preserve"> causes for racial disparity within U.S. prisons. According to the report</w:t>
      </w:r>
      <w:r w:rsidRPr="006735D5">
        <w:rPr>
          <w:b/>
          <w:bCs/>
          <w:u w:val="single"/>
        </w:rPr>
        <w:t xml:space="preserve">, </w:t>
      </w:r>
      <w:r w:rsidRPr="006735D5">
        <w:rPr>
          <w:sz w:val="14"/>
        </w:rPr>
        <w:t>the</w:t>
      </w:r>
      <w:r w:rsidRPr="006735D5">
        <w:rPr>
          <w:b/>
          <w:bCs/>
          <w:u w:val="single"/>
        </w:rPr>
        <w:t xml:space="preserve"> </w:t>
      </w:r>
      <w:r w:rsidRPr="006735D5">
        <w:rPr>
          <w:b/>
          <w:bCs/>
          <w:highlight w:val="yellow"/>
          <w:u w:val="single"/>
        </w:rPr>
        <w:t>nation's history of white supremacy</w:t>
      </w:r>
      <w:r w:rsidRPr="006735D5">
        <w:rPr>
          <w:b/>
          <w:bCs/>
          <w:u w:val="single"/>
        </w:rPr>
        <w:t xml:space="preserve"> </w:t>
      </w:r>
      <w:r w:rsidRPr="006735D5">
        <w:rPr>
          <w:sz w:val="14"/>
        </w:rPr>
        <w:t>over Black people</w:t>
      </w:r>
      <w:r w:rsidRPr="006735D5">
        <w:rPr>
          <w:b/>
          <w:bCs/>
          <w:u w:val="single"/>
        </w:rPr>
        <w:t xml:space="preserve"> </w:t>
      </w:r>
      <w:r w:rsidRPr="006735D5">
        <w:rPr>
          <w:b/>
          <w:bCs/>
          <w:highlight w:val="yellow"/>
          <w:u w:val="single"/>
        </w:rPr>
        <w:t>created a legacy of racial subordination that impacts</w:t>
      </w:r>
      <w:r w:rsidRPr="006735D5">
        <w:rPr>
          <w:b/>
          <w:bCs/>
          <w:u w:val="single"/>
        </w:rPr>
        <w:t xml:space="preserve"> </w:t>
      </w:r>
      <w:r w:rsidRPr="006735D5">
        <w:rPr>
          <w:sz w:val="14"/>
        </w:rPr>
        <w:t>their</w:t>
      </w:r>
      <w:r w:rsidRPr="006735D5">
        <w:rPr>
          <w:b/>
          <w:bCs/>
          <w:u w:val="single"/>
        </w:rPr>
        <w:t xml:space="preserve"> </w:t>
      </w:r>
      <w:r w:rsidRPr="006735D5">
        <w:rPr>
          <w:b/>
          <w:bCs/>
          <w:highlight w:val="yellow"/>
          <w:u w:val="single"/>
        </w:rPr>
        <w:t>criminal justice</w:t>
      </w:r>
      <w:r w:rsidRPr="006735D5">
        <w:rPr>
          <w:b/>
          <w:bCs/>
          <w:u w:val="single"/>
        </w:rPr>
        <w:t xml:space="preserve"> </w:t>
      </w:r>
      <w:r w:rsidRPr="006735D5">
        <w:rPr>
          <w:sz w:val="14"/>
        </w:rPr>
        <w:t>outcomes</w:t>
      </w:r>
      <w:r w:rsidRPr="006735D5">
        <w:rPr>
          <w:b/>
          <w:bCs/>
          <w:u w:val="single"/>
        </w:rPr>
        <w:t xml:space="preserve"> </w:t>
      </w:r>
      <w:r w:rsidRPr="006735D5">
        <w:rPr>
          <w:b/>
          <w:bCs/>
          <w:highlight w:val="yellow"/>
          <w:u w:val="single"/>
        </w:rPr>
        <w:t>today</w:t>
      </w:r>
      <w:r w:rsidRPr="006735D5">
        <w:rPr>
          <w:b/>
          <w:bCs/>
          <w:u w:val="single"/>
        </w:rPr>
        <w:t xml:space="preserve">. </w:t>
      </w:r>
      <w:r w:rsidRPr="006735D5">
        <w:rPr>
          <w:sz w:val="14"/>
        </w:rPr>
        <w:t>The report also asserts that communities of color, especially Black Americans, are negatively affected by biased policies and practices including police-citizen relations, pre-trial detention, the weight criminal history records can carry in sentencing and unequal prosecutorial charging</w:t>
      </w:r>
      <w:r w:rsidRPr="006735D5">
        <w:rPr>
          <w:sz w:val="14"/>
          <w:highlight w:val="yellow"/>
        </w:rPr>
        <w:t>.</w:t>
      </w:r>
      <w:r w:rsidRPr="006735D5">
        <w:rPr>
          <w:sz w:val="14"/>
        </w:rPr>
        <w:t xml:space="preserve"> </w:t>
      </w:r>
    </w:p>
    <w:p w14:paraId="7E5B1836" w14:textId="77777777" w:rsidR="00A43C44" w:rsidRPr="006735D5" w:rsidRDefault="00A43C44" w:rsidP="00A43C44">
      <w:pPr>
        <w:pStyle w:val="Heading4"/>
        <w:rPr>
          <w:rFonts w:cs="Calibri"/>
        </w:rPr>
      </w:pPr>
      <w:r w:rsidRPr="006735D5">
        <w:rPr>
          <w:rFonts w:cs="Calibri"/>
        </w:rPr>
        <w:t xml:space="preserve">Prison working conditions are </w:t>
      </w:r>
      <w:proofErr w:type="gramStart"/>
      <w:r w:rsidRPr="006735D5">
        <w:rPr>
          <w:rFonts w:cs="Calibri"/>
        </w:rPr>
        <w:t>terrible—prisoners</w:t>
      </w:r>
      <w:proofErr w:type="gramEnd"/>
      <w:r w:rsidRPr="006735D5">
        <w:rPr>
          <w:rFonts w:cs="Calibri"/>
        </w:rPr>
        <w:t xml:space="preserve"> work in unsafe conditions and accrue thousands of dollars in debt. Eisen 20</w:t>
      </w:r>
    </w:p>
    <w:p w14:paraId="07BCCDF3" w14:textId="77777777" w:rsidR="00A43C44" w:rsidRPr="006735D5" w:rsidRDefault="00A43C44" w:rsidP="00A43C44">
      <w:r w:rsidRPr="006735D5">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7135A057" w14:textId="77777777" w:rsidR="00A43C44" w:rsidRPr="006735D5" w:rsidRDefault="00A43C44" w:rsidP="00A43C44">
      <w:pPr>
        <w:ind w:left="720"/>
        <w:rPr>
          <w:sz w:val="16"/>
        </w:rPr>
      </w:pPr>
      <w:r w:rsidRPr="006735D5">
        <w:rPr>
          <w:sz w:val="16"/>
        </w:rPr>
        <w:t xml:space="preserve">For decades, prisoners in American </w:t>
      </w:r>
      <w:proofErr w:type="gramStart"/>
      <w:r w:rsidRPr="006735D5">
        <w:rPr>
          <w:sz w:val="16"/>
        </w:rPr>
        <w:t>correctional facilities</w:t>
      </w:r>
      <w:proofErr w:type="gramEnd"/>
      <w:r w:rsidRPr="006735D5">
        <w:rPr>
          <w:sz w:val="16"/>
        </w:rPr>
        <w:t xml:space="preserve">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6735D5">
          <w:rPr>
            <w:rStyle w:val="StyleUnderline"/>
            <w:sz w:val="16"/>
            <w:u w:val="none"/>
          </w:rPr>
          <w:t>Prisoners in Missouri</w:t>
        </w:r>
      </w:hyperlink>
      <w:r w:rsidRPr="006735D5">
        <w:rPr>
          <w:rStyle w:val="StyleUnderline"/>
          <w:sz w:val="16"/>
          <w:u w:val="none"/>
        </w:rPr>
        <w:t xml:space="preserve"> are currently earning between $0.30 and $0.71 an hour to produce hand sanitizer, toilet paper, and protective gowns that will be distributed across the state. In Louisiana, prisoners are </w:t>
      </w:r>
      <w:hyperlink r:id="rId14" w:tgtFrame="_blank" w:history="1">
        <w:r w:rsidRPr="006735D5">
          <w:rPr>
            <w:rStyle w:val="StyleUnderline"/>
            <w:sz w:val="16"/>
            <w:u w:val="none"/>
          </w:rPr>
          <w:t>making hand sanitizer</w:t>
        </w:r>
      </w:hyperlink>
      <w:r w:rsidRPr="006735D5">
        <w:rPr>
          <w:rStyle w:val="StyleUnderline"/>
          <w:sz w:val="16"/>
          <w:u w:val="none"/>
        </w:rPr>
        <w:t xml:space="preserve"> for about $0.40 an hour.</w:t>
      </w:r>
      <w:r w:rsidRPr="006735D5">
        <w:rPr>
          <w:sz w:val="16"/>
        </w:rPr>
        <w:t xml:space="preserve"> And </w:t>
      </w:r>
      <w:r w:rsidRPr="006735D5">
        <w:rPr>
          <w:rStyle w:val="StyleUnderline"/>
          <w:sz w:val="16"/>
          <w:u w:val="none"/>
        </w:rPr>
        <w:t xml:space="preserve">in Arkansas, where incarcerated workers are </w:t>
      </w:r>
      <w:hyperlink r:id="rId15" w:tgtFrame="_blank" w:history="1">
        <w:r w:rsidRPr="006735D5">
          <w:rPr>
            <w:rStyle w:val="StyleUnderline"/>
            <w:sz w:val="16"/>
            <w:u w:val="none"/>
          </w:rPr>
          <w:t>producing</w:t>
        </w:r>
      </w:hyperlink>
      <w:r w:rsidRPr="006735D5">
        <w:rPr>
          <w:rStyle w:val="StyleUnderline"/>
          <w:sz w:val="16"/>
          <w:u w:val="none"/>
        </w:rPr>
        <w:t xml:space="preserve"> cloth masks for prisoners, correctional officers, and other government workers, their labor is entirely uncompensated.¶ This unprecedented health emergency is re-exposing how our country’s long-held practice of paying nothing or next-to-nothing for incarcerated labor, with no labor protections, is akin to modern-day slavery.¶ </w:t>
      </w:r>
      <w:r w:rsidRPr="006735D5">
        <w:rPr>
          <w:sz w:val="16"/>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6735D5">
          <w:rPr>
            <w:rStyle w:val="Hyperlink"/>
            <w:sz w:val="16"/>
          </w:rPr>
          <w:t>held</w:t>
        </w:r>
      </w:hyperlink>
      <w:r w:rsidRPr="006735D5">
        <w:rPr>
          <w:sz w:val="16"/>
        </w:rPr>
        <w:t xml:space="preserve"> that it is up to Congress, not the courts, to decide whether the FLSA applies to incarcerated workers.¶ Courts have also </w:t>
      </w:r>
      <w:hyperlink r:id="rId17" w:tgtFrame="_blank" w:history="1">
        <w:r w:rsidRPr="006735D5">
          <w:rPr>
            <w:rStyle w:val="Hyperlink"/>
            <w:sz w:val="16"/>
          </w:rPr>
          <w:t>ruled</w:t>
        </w:r>
      </w:hyperlink>
      <w:r w:rsidRPr="006735D5">
        <w:rPr>
          <w:sz w:val="16"/>
        </w:rPr>
        <w:t xml:space="preserve"> that the National Labor Relations Act, which guarantees the right of private sector employees to collective bargaining, does not apply in prisoners.¶ Even worse</w:t>
      </w:r>
      <w:r w:rsidRPr="006735D5">
        <w:rPr>
          <w:sz w:val="16"/>
          <w:highlight w:val="yellow"/>
        </w:rPr>
        <w:t xml:space="preserve">, </w:t>
      </w:r>
      <w:r w:rsidRPr="006735D5">
        <w:rPr>
          <w:rStyle w:val="StyleUnderline"/>
          <w:highlight w:val="yellow"/>
        </w:rPr>
        <w:t>prisoners are excluded from</w:t>
      </w:r>
      <w:r w:rsidRPr="006735D5">
        <w:rPr>
          <w:rStyle w:val="StyleUnderline"/>
        </w:rPr>
        <w:t xml:space="preserve"> </w:t>
      </w:r>
      <w:r w:rsidRPr="006735D5">
        <w:rPr>
          <w:rStyle w:val="StyleUnderline"/>
          <w:sz w:val="16"/>
          <w:u w:val="none"/>
        </w:rPr>
        <w:t>the U.S. Occupational Health and Safety Administra</w:t>
      </w:r>
      <w:r w:rsidRPr="006735D5">
        <w:rPr>
          <w:rStyle w:val="StyleUnderline"/>
          <w:sz w:val="16"/>
        </w:rPr>
        <w:t>tio</w:t>
      </w:r>
      <w:r w:rsidRPr="006735D5">
        <w:rPr>
          <w:rStyle w:val="StyleUnderline"/>
        </w:rPr>
        <w:t xml:space="preserve">n </w:t>
      </w:r>
      <w:r w:rsidRPr="006735D5">
        <w:rPr>
          <w:rStyle w:val="StyleUnderline"/>
          <w:highlight w:val="yellow"/>
        </w:rPr>
        <w:t>protections that require employers to provide a safe working environment.</w:t>
      </w:r>
      <w:r w:rsidRPr="006735D5">
        <w:rPr>
          <w:rStyle w:val="StyleUnderline"/>
        </w:rPr>
        <w:t xml:space="preserve"> </w:t>
      </w:r>
      <w:r w:rsidRPr="006735D5">
        <w:rPr>
          <w:rStyle w:val="StyleUnderline"/>
          <w:highlight w:val="yellow"/>
        </w:rPr>
        <w:t xml:space="preserve">This dehumanizing lack of protection for prison workers </w:t>
      </w:r>
      <w:r w:rsidRPr="006735D5">
        <w:rPr>
          <w:rStyle w:val="StyleUnderline"/>
          <w:sz w:val="16"/>
          <w:u w:val="none"/>
        </w:rPr>
        <w:t>has long</w:t>
      </w:r>
      <w:r w:rsidRPr="006735D5">
        <w:rPr>
          <w:rStyle w:val="StyleUnderline"/>
        </w:rPr>
        <w:t xml:space="preserve"> </w:t>
      </w:r>
      <w:r w:rsidRPr="006735D5">
        <w:rPr>
          <w:rStyle w:val="StyleUnderline"/>
          <w:highlight w:val="yellow"/>
        </w:rPr>
        <w:t xml:space="preserve">subjected them to conditions that have </w:t>
      </w:r>
      <w:hyperlink r:id="rId18" w:tgtFrame="_blank" w:history="1">
        <w:r w:rsidRPr="006735D5">
          <w:rPr>
            <w:rStyle w:val="StyleUnderline"/>
            <w:highlight w:val="yellow"/>
          </w:rPr>
          <w:t>endangered their physical safety</w:t>
        </w:r>
      </w:hyperlink>
      <w:r w:rsidRPr="006735D5">
        <w:rPr>
          <w:rStyle w:val="StyleUnderline"/>
        </w:rPr>
        <w:t xml:space="preserve">.¶ </w:t>
      </w:r>
      <w:r w:rsidRPr="006735D5">
        <w:rPr>
          <w:rStyle w:val="StyleUnderline"/>
          <w:highlight w:val="yellow"/>
        </w:rPr>
        <w:t xml:space="preserve">Amid a health threat that </w:t>
      </w:r>
      <w:hyperlink r:id="rId19" w:tgtFrame="_blank" w:history="1">
        <w:r w:rsidRPr="006735D5">
          <w:rPr>
            <w:rStyle w:val="StyleUnderline"/>
            <w:highlight w:val="yellow"/>
          </w:rPr>
          <w:t>worsens in crowded environments</w:t>
        </w:r>
      </w:hyperlink>
      <w:r w:rsidRPr="006735D5">
        <w:rPr>
          <w:rStyle w:val="StyleUnderline"/>
        </w:rPr>
        <w:t xml:space="preserve">, </w:t>
      </w:r>
      <w:r w:rsidRPr="006735D5">
        <w:rPr>
          <w:rStyle w:val="StyleUnderline"/>
          <w:highlight w:val="yellow"/>
        </w:rPr>
        <w:t>many prisoners are working withou</w:t>
      </w:r>
      <w:r w:rsidRPr="006735D5">
        <w:rPr>
          <w:rStyle w:val="StyleUnderline"/>
        </w:rPr>
        <w:t xml:space="preserve">t </w:t>
      </w:r>
      <w:r w:rsidRPr="006735D5">
        <w:rPr>
          <w:rStyle w:val="StyleUnderline"/>
          <w:sz w:val="16"/>
          <w:u w:val="none"/>
        </w:rPr>
        <w:t>any mandated</w:t>
      </w:r>
      <w:r w:rsidRPr="006735D5">
        <w:rPr>
          <w:rStyle w:val="StyleUnderline"/>
        </w:rPr>
        <w:t xml:space="preserve"> </w:t>
      </w:r>
      <w:r w:rsidRPr="006735D5">
        <w:rPr>
          <w:rStyle w:val="StyleUnderline"/>
          <w:highlight w:val="yellow"/>
        </w:rPr>
        <w:t>protections</w:t>
      </w:r>
      <w:r w:rsidRPr="006735D5">
        <w:rPr>
          <w:sz w:val="16"/>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6735D5">
          <w:rPr>
            <w:rStyle w:val="Hyperlink"/>
            <w:sz w:val="16"/>
          </w:rPr>
          <w:t>poorly</w:t>
        </w:r>
      </w:hyperlink>
      <w:r w:rsidRPr="006735D5">
        <w:rPr>
          <w:sz w:val="16"/>
        </w:rPr>
        <w:t xml:space="preserve"> as they had been as slaves. Records </w:t>
      </w:r>
      <w:hyperlink r:id="rId21" w:anchor="v=onepage&amp;q=Robert%20Zieger%2C%20%E2%80%9CFor%20Jobs%20and%20Freedom%3A%20Race%20and%20Labor%20in%20America%20Since%201965.%E2%80%9D&amp;f=false" w:tgtFrame="_blank" w:history="1">
        <w:r w:rsidRPr="006735D5">
          <w:rPr>
            <w:rStyle w:val="Hyperlink"/>
            <w:sz w:val="16"/>
          </w:rPr>
          <w:t>approximate</w:t>
        </w:r>
      </w:hyperlink>
      <w:r w:rsidRPr="006735D5">
        <w:rPr>
          <w:sz w:val="16"/>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6735D5">
          <w:rPr>
            <w:rStyle w:val="Hyperlink"/>
            <w:sz w:val="16"/>
          </w:rPr>
          <w:t>series of laws</w:t>
        </w:r>
      </w:hyperlink>
      <w:r w:rsidRPr="006735D5">
        <w:rPr>
          <w:sz w:val="16"/>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6735D5">
          <w:rPr>
            <w:rStyle w:val="Hyperlink"/>
            <w:sz w:val="16"/>
          </w:rPr>
          <w:t>legislation</w:t>
        </w:r>
      </w:hyperlink>
      <w:r w:rsidRPr="006735D5">
        <w:rPr>
          <w:sz w:val="16"/>
        </w:rPr>
        <w:t xml:space="preserve"> allowing state corrections officials to collaborate with private industries to produce prison-made goods, birthing the modern era of prison labor. ¶ Today, </w:t>
      </w:r>
      <w:hyperlink r:id="rId24" w:tgtFrame="_blank" w:history="1">
        <w:r w:rsidRPr="006735D5">
          <w:rPr>
            <w:rStyle w:val="Hyperlink"/>
            <w:sz w:val="16"/>
          </w:rPr>
          <w:t>approximately 55 percent</w:t>
        </w:r>
      </w:hyperlink>
      <w:r w:rsidRPr="006735D5">
        <w:rPr>
          <w:sz w:val="16"/>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need for protective gear.¶ </w:t>
      </w:r>
      <w:r w:rsidRPr="006735D5">
        <w:rPr>
          <w:rStyle w:val="StyleUnderline"/>
          <w:sz w:val="16"/>
          <w:u w:val="none"/>
        </w:rPr>
        <w:t xml:space="preserve">While so many behind bars are manufacturing items the country desperately needs to combat our current health crisis, their low wages and lack of labor protections — among myriad other factors — mean they are not accorded the same benefits or recognition as other workers.¶ </w:t>
      </w:r>
      <w:r w:rsidRPr="006735D5">
        <w:rPr>
          <w:sz w:val="16"/>
        </w:rPr>
        <w:t>What’s more</w:t>
      </w:r>
      <w:r w:rsidRPr="006735D5">
        <w:rPr>
          <w:rStyle w:val="StyleUnderline"/>
          <w:highlight w:val="yellow"/>
        </w:rPr>
        <w:t>, the measly cents per hour</w:t>
      </w:r>
      <w:r w:rsidRPr="006735D5">
        <w:rPr>
          <w:rStyle w:val="StyleUnderline"/>
        </w:rPr>
        <w:t xml:space="preserve"> </w:t>
      </w:r>
      <w:r w:rsidRPr="006735D5">
        <w:rPr>
          <w:rStyle w:val="StyleUnderline"/>
          <w:highlight w:val="yellow"/>
        </w:rPr>
        <w:t>that is</w:t>
      </w:r>
      <w:r w:rsidRPr="006735D5">
        <w:rPr>
          <w:rStyle w:val="StyleUnderline"/>
        </w:rPr>
        <w:t xml:space="preserve"> </w:t>
      </w:r>
      <w:r w:rsidRPr="006735D5">
        <w:rPr>
          <w:rStyle w:val="StyleUnderline"/>
          <w:sz w:val="16"/>
          <w:u w:val="none"/>
        </w:rPr>
        <w:t>typical</w:t>
      </w:r>
      <w:r w:rsidRPr="006735D5">
        <w:rPr>
          <w:rStyle w:val="StyleUnderline"/>
        </w:rPr>
        <w:t xml:space="preserve"> </w:t>
      </w:r>
      <w:r w:rsidRPr="006735D5">
        <w:rPr>
          <w:rStyle w:val="StyleUnderline"/>
          <w:highlight w:val="yellow"/>
        </w:rPr>
        <w:t>compensation across often-dangerous prison jobs is not nearly enough to cover the court fees</w:t>
      </w:r>
      <w:r w:rsidRPr="006735D5">
        <w:rPr>
          <w:rStyle w:val="StyleUnderline"/>
        </w:rPr>
        <w:t xml:space="preserve"> </w:t>
      </w:r>
      <w:r w:rsidRPr="006735D5">
        <w:rPr>
          <w:rStyle w:val="StyleUnderline"/>
          <w:sz w:val="16"/>
          <w:u w:val="none"/>
        </w:rPr>
        <w:t>and fines,</w:t>
      </w:r>
      <w:r w:rsidRPr="006735D5">
        <w:rPr>
          <w:rStyle w:val="StyleUnderline"/>
        </w:rPr>
        <w:t xml:space="preserve"> </w:t>
      </w:r>
      <w:r w:rsidRPr="006735D5">
        <w:rPr>
          <w:rStyle w:val="StyleUnderline"/>
          <w:highlight w:val="yellow"/>
        </w:rPr>
        <w:t xml:space="preserve">restitution, child support, </w:t>
      </w:r>
      <w:r w:rsidRPr="006735D5">
        <w:rPr>
          <w:rStyle w:val="StyleUnderline"/>
          <w:sz w:val="16"/>
          <w:u w:val="none"/>
        </w:rPr>
        <w:t>and</w:t>
      </w:r>
      <w:r w:rsidRPr="006735D5">
        <w:rPr>
          <w:rStyle w:val="StyleUnderline"/>
        </w:rPr>
        <w:t xml:space="preserve"> </w:t>
      </w:r>
      <w:r w:rsidRPr="006735D5">
        <w:rPr>
          <w:rStyle w:val="StyleUnderline"/>
          <w:highlight w:val="yellow"/>
        </w:rPr>
        <w:t xml:space="preserve">room and board </w:t>
      </w:r>
      <w:r w:rsidRPr="006735D5">
        <w:rPr>
          <w:rStyle w:val="StyleUnderline"/>
          <w:sz w:val="16"/>
          <w:highlight w:val="yellow"/>
          <w:u w:val="none"/>
        </w:rPr>
        <w:t>expenses</w:t>
      </w:r>
      <w:r w:rsidRPr="006735D5">
        <w:rPr>
          <w:rStyle w:val="StyleUnderline"/>
          <w:sz w:val="16"/>
          <w:u w:val="none"/>
        </w:rPr>
        <w:t xml:space="preserve"> that most state departments of corrections deduct from prisoners’ earnings. When there is anything left, it is barely enough to pay for commissary goods such as</w:t>
      </w:r>
      <w:r w:rsidRPr="006735D5">
        <w:rPr>
          <w:rStyle w:val="StyleUnderline"/>
        </w:rPr>
        <w:t xml:space="preserve"> </w:t>
      </w:r>
      <w:r w:rsidRPr="006735D5">
        <w:rPr>
          <w:rStyle w:val="StyleUnderline"/>
          <w:highlight w:val="yellow"/>
        </w:rPr>
        <w:t>food, hygienic products, and toiletries</w:t>
      </w:r>
      <w:r w:rsidRPr="006735D5">
        <w:rPr>
          <w:rStyle w:val="StyleUnderline"/>
        </w:rPr>
        <w:t xml:space="preserve">, </w:t>
      </w:r>
      <w:r w:rsidRPr="006735D5">
        <w:rPr>
          <w:rStyle w:val="StyleUnderline"/>
          <w:sz w:val="16"/>
          <w:u w:val="none"/>
        </w:rPr>
        <w:t>let alone marked-up email services that prisoners rely on to stay in touch with their loved ones</w:t>
      </w:r>
      <w:r w:rsidRPr="006735D5">
        <w:rPr>
          <w:rStyle w:val="StyleUnderline"/>
          <w:highlight w:val="yellow"/>
        </w:rPr>
        <w:t>. Despite working for yea</w:t>
      </w:r>
      <w:r w:rsidRPr="006735D5">
        <w:rPr>
          <w:rStyle w:val="StyleUnderline"/>
        </w:rPr>
        <w:t xml:space="preserve">rs, </w:t>
      </w:r>
      <w:r w:rsidRPr="006735D5">
        <w:rPr>
          <w:rStyle w:val="StyleUnderline"/>
          <w:sz w:val="16"/>
          <w:u w:val="none"/>
        </w:rPr>
        <w:t>many</w:t>
      </w:r>
      <w:r w:rsidRPr="006735D5">
        <w:rPr>
          <w:rStyle w:val="StyleUnderline"/>
        </w:rPr>
        <w:t xml:space="preserve"> </w:t>
      </w:r>
      <w:r w:rsidRPr="006735D5">
        <w:rPr>
          <w:rStyle w:val="StyleUnderline"/>
          <w:highlight w:val="yellow"/>
        </w:rPr>
        <w:t>prisoners are left with thousands of dollars in</w:t>
      </w:r>
      <w:r w:rsidRPr="006735D5">
        <w:rPr>
          <w:rStyle w:val="StyleUnderline"/>
        </w:rPr>
        <w:t xml:space="preserve"> </w:t>
      </w:r>
      <w:r w:rsidRPr="006735D5">
        <w:rPr>
          <w:rStyle w:val="StyleUnderline"/>
          <w:strike/>
          <w:sz w:val="16"/>
          <w:u w:val="none"/>
        </w:rPr>
        <w:t>crippling</w:t>
      </w:r>
      <w:r w:rsidRPr="006735D5">
        <w:rPr>
          <w:rStyle w:val="StyleUnderline"/>
        </w:rPr>
        <w:t xml:space="preserve"> </w:t>
      </w:r>
      <w:r w:rsidRPr="006735D5">
        <w:rPr>
          <w:rStyle w:val="StyleUnderline"/>
          <w:highlight w:val="yellow"/>
        </w:rPr>
        <w:t>debt</w:t>
      </w:r>
      <w:r w:rsidRPr="006735D5">
        <w:rPr>
          <w:rStyle w:val="StyleUnderline"/>
        </w:rPr>
        <w:t xml:space="preserve"> </w:t>
      </w:r>
      <w:r w:rsidRPr="006735D5">
        <w:rPr>
          <w:rStyle w:val="StyleUnderline"/>
          <w:highlight w:val="yellow"/>
        </w:rPr>
        <w:t>by the time they complete their sentences.¶</w:t>
      </w:r>
      <w:r w:rsidRPr="006735D5">
        <w:rPr>
          <w:rStyle w:val="StyleUnderline"/>
        </w:rPr>
        <w:t xml:space="preserve"> </w:t>
      </w:r>
      <w:r w:rsidRPr="006735D5">
        <w:rPr>
          <w:sz w:val="16"/>
        </w:rPr>
        <w:t xml:space="preserve">In 2018, prisoners in dozens of facilities across the country went on strike and issued a </w:t>
      </w:r>
      <w:hyperlink r:id="rId25" w:tgtFrame="_blank" w:history="1">
        <w:r w:rsidRPr="006735D5">
          <w:rPr>
            <w:rStyle w:val="Hyperlink"/>
            <w:sz w:val="16"/>
          </w:rPr>
          <w:t>list of demands</w:t>
        </w:r>
      </w:hyperlink>
      <w:r w:rsidRPr="006735D5">
        <w:rPr>
          <w:sz w:val="16"/>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6735D5">
        <w:rPr>
          <w:rStyle w:val="StyleUnderline"/>
          <w:sz w:val="16"/>
          <w:u w:val="none"/>
        </w:rPr>
        <w:t xml:space="preserve">if the states and </w:t>
      </w:r>
      <w:hyperlink r:id="rId26" w:tgtFrame="_blank" w:history="1">
        <w:r w:rsidRPr="006735D5">
          <w:rPr>
            <w:rStyle w:val="StyleUnderline"/>
            <w:sz w:val="16"/>
            <w:u w:val="none"/>
          </w:rPr>
          <w:t>federal</w:t>
        </w:r>
      </w:hyperlink>
      <w:r w:rsidRPr="006735D5">
        <w:rPr>
          <w:rStyle w:val="StyleUnderline"/>
          <w:sz w:val="16"/>
          <w:u w:val="none"/>
        </w:rPr>
        <w:t xml:space="preserve"> government are going to rely on correctional labor to manufacture this equipment, they need to improve the wages and labor protections of our incarcerated workers</w:t>
      </w:r>
      <w:r w:rsidRPr="006735D5">
        <w:rPr>
          <w:sz w:val="16"/>
        </w:rPr>
        <w:t>. To fail to do so is not far off from the devaluation and brutalization of slave labor that was ostensibly abandoned a century and a half ago.</w:t>
      </w:r>
    </w:p>
    <w:p w14:paraId="31552B3C" w14:textId="77777777" w:rsidR="00A43C44" w:rsidRPr="006735D5" w:rsidRDefault="00A43C44" w:rsidP="00A43C44">
      <w:pPr>
        <w:pStyle w:val="Heading4"/>
      </w:pPr>
      <w:r w:rsidRPr="006735D5">
        <w:t>Low wages for prisoners create cycles of recidivism. Fulcher 15</w:t>
      </w:r>
    </w:p>
    <w:p w14:paraId="2B685991" w14:textId="77777777" w:rsidR="00A43C44" w:rsidRPr="006735D5" w:rsidRDefault="00A43C44" w:rsidP="00A43C44">
      <w:r w:rsidRPr="006735D5">
        <w:t xml:space="preserve">Patrice A. Fulcher [Associate Professor at The John Marshall Law School], 15 - ("," Journal of Civil Rights and Economic Development, Winter 2015, accessed 10-28-2021, </w:t>
      </w:r>
      <w:hyperlink r:id="rId27" w:history="1">
        <w:r w:rsidRPr="006735D5">
          <w:rPr>
            <w:rStyle w:val="Hyperlink"/>
          </w:rPr>
          <w:t>https://scholarship.law.stjohns.edu/cgi/viewcontent.cgi?article=1759&amp;context=jcred)//ML</w:t>
        </w:r>
      </w:hyperlink>
    </w:p>
    <w:p w14:paraId="5D40CF10" w14:textId="77777777" w:rsidR="00A43C44" w:rsidRPr="006735D5" w:rsidRDefault="00A43C44" w:rsidP="00A43C44">
      <w:pPr>
        <w:ind w:left="720"/>
        <w:rPr>
          <w:sz w:val="16"/>
        </w:rPr>
      </w:pPr>
      <w:r w:rsidRPr="006735D5">
        <w:rPr>
          <w:rStyle w:val="StyleUnderline"/>
          <w:sz w:val="16"/>
          <w:u w:val="none"/>
        </w:rPr>
        <w:t xml:space="preserve">B. Reallocate Greater Wealth </w:t>
      </w:r>
      <w:proofErr w:type="gramStart"/>
      <w:r w:rsidRPr="006735D5">
        <w:rPr>
          <w:rStyle w:val="StyleUnderline"/>
          <w:sz w:val="16"/>
          <w:u w:val="none"/>
        </w:rPr>
        <w:t>To</w:t>
      </w:r>
      <w:proofErr w:type="gramEnd"/>
      <w:r w:rsidRPr="006735D5">
        <w:rPr>
          <w:rStyle w:val="StyleUnderline"/>
          <w:sz w:val="16"/>
          <w:u w:val="none"/>
        </w:rPr>
        <w:t xml:space="preserve"> Working Prisoners and Decrease Recidivism ¶ </w:t>
      </w:r>
      <w:r w:rsidRPr="006735D5">
        <w:rPr>
          <w:rStyle w:val="StyleUnderline"/>
          <w:highlight w:val="yellow"/>
        </w:rPr>
        <w:t>Working for slave wages or as a slave without compensation is the harsh economic reality for millions of prisoners</w:t>
      </w:r>
      <w:r w:rsidRPr="006735D5">
        <w:rPr>
          <w:rStyle w:val="StyleUnderline"/>
        </w:rPr>
        <w:t xml:space="preserve"> </w:t>
      </w:r>
      <w:r w:rsidRPr="006735D5">
        <w:rPr>
          <w:rStyle w:val="StyleUnderline"/>
          <w:sz w:val="16"/>
          <w:u w:val="none"/>
        </w:rPr>
        <w:t>in the U.S.</w:t>
      </w:r>
      <w:r w:rsidRPr="006735D5">
        <w:rPr>
          <w:rStyle w:val="StyleUnderline"/>
        </w:rPr>
        <w:t xml:space="preserve"> </w:t>
      </w:r>
      <w:r w:rsidRPr="006735D5">
        <w:rPr>
          <w:rStyle w:val="StyleUnderline"/>
          <w:highlight w:val="yellow"/>
        </w:rPr>
        <w:t>Then after succumbing to living a life as a slave for the duration of their sentence, these prisoners are released back to society, without any means of financial support from their labors</w:t>
      </w:r>
      <w:r w:rsidRPr="006735D5">
        <w:rPr>
          <w:sz w:val="16"/>
        </w:rPr>
        <w:t xml:space="preserve">. </w:t>
      </w:r>
      <w:r w:rsidRPr="006735D5">
        <w:rPr>
          <w:rStyle w:val="StyleUnderline"/>
          <w:highlight w:val="yellow"/>
        </w:rPr>
        <w:t>Often indigent, homeless</w:t>
      </w:r>
      <w:r w:rsidRPr="006735D5">
        <w:rPr>
          <w:rStyle w:val="StyleUnderline"/>
          <w:sz w:val="16"/>
          <w:u w:val="none"/>
        </w:rPr>
        <w:t>, and unable to overcome the challenge of obtaining employment with a conviction,</w:t>
      </w:r>
      <w:r w:rsidRPr="006735D5">
        <w:rPr>
          <w:rStyle w:val="StyleUnderline"/>
        </w:rPr>
        <w:t xml:space="preserve"> </w:t>
      </w:r>
      <w:r w:rsidRPr="006735D5">
        <w:rPr>
          <w:rStyle w:val="StyleUnderline"/>
          <w:highlight w:val="yellow"/>
        </w:rPr>
        <w:t>many former inmates reoffend</w:t>
      </w:r>
      <w:r w:rsidRPr="006735D5">
        <w:rPr>
          <w:rStyle w:val="StyleUnderline"/>
        </w:rPr>
        <w:t>.</w:t>
      </w:r>
      <w:r w:rsidRPr="006735D5">
        <w:rPr>
          <w:sz w:val="16"/>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6735D5">
        <w:rPr>
          <w:rStyle w:val="StyleUnderline"/>
        </w:rPr>
        <w:t xml:space="preserve">, </w:t>
      </w:r>
      <w:r w:rsidRPr="006735D5">
        <w:rPr>
          <w:rStyle w:val="StyleUnderline"/>
          <w:highlight w:val="yellow"/>
        </w:rPr>
        <w:t>U.S. recidivism rates will remain high unless former prisoners have economic resources immediately upon release</w:t>
      </w:r>
      <w:r w:rsidRPr="006735D5">
        <w:rPr>
          <w:sz w:val="16"/>
        </w:rPr>
        <w:t xml:space="preserve">. Thus, the FLSA should be emancipated from the constraints imposed, not by Congress, but by rigid and unsupported judicial interpretation that wrongly exclude working prisoners from its provisions. </w:t>
      </w:r>
      <w:r w:rsidRPr="006735D5">
        <w:rPr>
          <w:rStyle w:val="StyleUnderline"/>
          <w:sz w:val="16"/>
          <w:u w:val="none"/>
        </w:rPr>
        <w:t>Free the FLSA and compensate working inmates;</w:t>
      </w:r>
      <w:r w:rsidRPr="006735D5">
        <w:rPr>
          <w:rStyle w:val="StyleUnderline"/>
        </w:rPr>
        <w:t xml:space="preserve"> </w:t>
      </w:r>
      <w:r w:rsidRPr="006735D5">
        <w:rPr>
          <w:rStyle w:val="StyleUnderline"/>
          <w:highlight w:val="yellow"/>
        </w:rPr>
        <w:t>allow prisoners to accumulate capital while they are incarcerated, so they will have a means of support to help them rebuild their lives, and not have to commit crimes to survive</w:t>
      </w:r>
      <w:r w:rsidRPr="006735D5">
        <w:rPr>
          <w:sz w:val="16"/>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1A548C48" w14:textId="77777777" w:rsidR="00A43C44" w:rsidRPr="006735D5" w:rsidRDefault="00A43C44" w:rsidP="00A43C44">
      <w:pPr>
        <w:pStyle w:val="Heading2"/>
      </w:pPr>
      <w:r w:rsidRPr="006735D5">
        <w:t xml:space="preserve">Solvency </w:t>
      </w:r>
    </w:p>
    <w:p w14:paraId="3896561C" w14:textId="77777777" w:rsidR="00A43C44" w:rsidRPr="006735D5" w:rsidRDefault="00A43C44" w:rsidP="00A43C44">
      <w:pPr>
        <w:pStyle w:val="Heading4"/>
        <w:rPr>
          <w:rFonts w:cs="Calibri"/>
        </w:rPr>
      </w:pPr>
      <w:r w:rsidRPr="006735D5">
        <w:rPr>
          <w:rFonts w:cs="Calibri"/>
        </w:rPr>
        <w:t xml:space="preserve">The right to strike is key for prisoners hoping to reform the criminal justice system, allows prison laborers to publicize their conditions and assert their right to dignity  </w:t>
      </w:r>
    </w:p>
    <w:p w14:paraId="7A725399" w14:textId="77777777" w:rsidR="00A43C44" w:rsidRPr="006735D5" w:rsidRDefault="00A43C44" w:rsidP="00A43C44">
      <w:r w:rsidRPr="006735D5">
        <w:rPr>
          <w:rStyle w:val="Style13ptBold"/>
        </w:rPr>
        <w:t xml:space="preserve">Harvard Law Review, 19 </w:t>
      </w:r>
      <w:r w:rsidRPr="006735D5">
        <w:t xml:space="preserve"> - ("Striking the Right Balance: Toward a Better Understanding of Prison Strikes," Harvard Law Review 03/8/2019, accessed 10-28-2021, </w:t>
      </w:r>
      <w:hyperlink r:id="rId28" w:history="1">
        <w:r w:rsidRPr="006735D5">
          <w:rPr>
            <w:rStyle w:val="Hyperlink"/>
          </w:rPr>
          <w:t>https://harvardlawreview.org/2019/03/striking-the-right-balance-toward-a-better-understanding-of-prison-strikes/)//ML</w:t>
        </w:r>
      </w:hyperlink>
    </w:p>
    <w:p w14:paraId="0EFE1636" w14:textId="77777777" w:rsidR="00A43C44" w:rsidRPr="006735D5" w:rsidRDefault="00A43C44" w:rsidP="00A43C44">
      <w:pPr>
        <w:rPr>
          <w:rFonts w:cs="Calibri"/>
          <w:bCs/>
          <w:sz w:val="12"/>
          <w:szCs w:val="12"/>
        </w:rPr>
      </w:pPr>
      <w:r w:rsidRPr="006735D5">
        <w:rPr>
          <w:sz w:val="12"/>
        </w:rPr>
        <w:t xml:space="preserve">But </w:t>
      </w:r>
      <w:proofErr w:type="gramStart"/>
      <w:r w:rsidRPr="006735D5">
        <w:rPr>
          <w:sz w:val="12"/>
        </w:rPr>
        <w:t>in order to</w:t>
      </w:r>
      <w:proofErr w:type="gramEnd"/>
      <w:r w:rsidRPr="006735D5">
        <w:rPr>
          <w:sz w:val="12"/>
        </w:rPr>
        <w:t xml:space="preserve"> ensure that the Constitution truly does not stop at the prison walls, courts cannot simply accept prison </w:t>
      </w:r>
      <w:r w:rsidRPr="006735D5">
        <w:rPr>
          <w:b/>
          <w:bCs/>
          <w:sz w:val="12"/>
        </w:rPr>
        <w:t xml:space="preserve">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6735D5">
        <w:rPr>
          <w:rStyle w:val="Emphasis"/>
          <w:b w:val="0"/>
          <w:bCs/>
          <w:sz w:val="12"/>
          <w:u w:val="none"/>
        </w:rPr>
        <w:t xml:space="preserve">prison strikes represent an underappreciated aspect of prison life — </w:t>
      </w:r>
      <w:proofErr w:type="gramStart"/>
      <w:r w:rsidRPr="006735D5">
        <w:rPr>
          <w:rStyle w:val="Emphasis"/>
          <w:b w:val="0"/>
          <w:bCs/>
          <w:sz w:val="12"/>
          <w:u w:val="none"/>
        </w:rPr>
        <w:t>the means by which</w:t>
      </w:r>
      <w:proofErr w:type="gramEnd"/>
      <w:r w:rsidRPr="006735D5">
        <w:rPr>
          <w:rStyle w:val="Emphasis"/>
          <w:b w:val="0"/>
          <w:bCs/>
          <w:sz w:val="12"/>
          <w:u w:val="none"/>
        </w:rPr>
        <w:t xml:space="preserve"> prisoners have, throughout the course of American history, surfaced pressing problems of our carceral state and initiated important transformations in our prison system</w:t>
      </w:r>
      <w:r w:rsidRPr="006735D5">
        <w:rPr>
          <w:b/>
          <w:bCs/>
          <w:sz w:val="12"/>
        </w:rPr>
        <w:t xml:space="preserve">. Therefore, </w:t>
      </w:r>
      <w:r w:rsidRPr="006735D5">
        <w:rPr>
          <w:rStyle w:val="Emphasis"/>
          <w:b w:val="0"/>
          <w:bCs/>
          <w:sz w:val="12"/>
          <w:u w:val="none"/>
        </w:rPr>
        <w:t>it is imperative to</w:t>
      </w:r>
      <w:r w:rsidRPr="006735D5">
        <w:rPr>
          <w:b/>
          <w:bCs/>
          <w:sz w:val="12"/>
        </w:rPr>
        <w:t xml:space="preserve"> meaningfully </w:t>
      </w:r>
      <w:r w:rsidRPr="006735D5">
        <w:rPr>
          <w:rStyle w:val="Emphasis"/>
          <w:b w:val="0"/>
          <w:bCs/>
          <w:sz w:val="12"/>
          <w:u w:val="none"/>
        </w:rPr>
        <w:t>consider</w:t>
      </w:r>
      <w:r w:rsidRPr="006735D5">
        <w:rPr>
          <w:b/>
          <w:bCs/>
          <w:sz w:val="12"/>
        </w:rPr>
        <w:t xml:space="preserve"> why and how </w:t>
      </w:r>
      <w:r w:rsidRPr="006735D5">
        <w:rPr>
          <w:rStyle w:val="Emphasis"/>
          <w:b w:val="0"/>
          <w:bCs/>
          <w:sz w:val="12"/>
          <w:u w:val="none"/>
        </w:rPr>
        <w:t>such strikes merit legal protection</w:t>
      </w:r>
      <w:r w:rsidRPr="006735D5">
        <w:rPr>
          <w:b/>
          <w:bCs/>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6735D5">
        <w:rPr>
          <w:rStyle w:val="StyleUnderline"/>
          <w:b/>
          <w:bCs/>
          <w:sz w:val="12"/>
          <w:u w:val="none"/>
        </w:rPr>
        <w:t xml:space="preserve">. </w:t>
      </w:r>
      <w:r w:rsidRPr="006735D5">
        <w:rPr>
          <w:b/>
          <w:bCs/>
          <w:sz w:val="12"/>
        </w:rPr>
        <w:t>Association. — The right to peaceful association is one that captures the right of individuals to commune with others for the expression of ideas and for effective advocacy.146 Strikes, like</w:t>
      </w:r>
      <w:r w:rsidRPr="006735D5">
        <w:rPr>
          <w:rStyle w:val="StyleUnderline"/>
          <w:b/>
          <w:bCs/>
          <w:sz w:val="12"/>
          <w:u w:val="none"/>
        </w:rPr>
        <w:t xml:space="preserve"> </w:t>
      </w:r>
      <w:r w:rsidRPr="006735D5">
        <w:rPr>
          <w:rStyle w:val="Emphasis"/>
          <w:highlight w:val="yellow"/>
        </w:rPr>
        <w:t>prison unions</w:t>
      </w:r>
      <w:r w:rsidRPr="006735D5">
        <w:rPr>
          <w:rStyle w:val="Emphasis"/>
        </w:rPr>
        <w:t xml:space="preserve">, </w:t>
      </w:r>
      <w:r w:rsidRPr="006735D5">
        <w:rPr>
          <w:rStyle w:val="Emphasis"/>
          <w:b w:val="0"/>
          <w:bCs/>
          <w:sz w:val="12"/>
          <w:u w:val="none"/>
        </w:rPr>
        <w:t>represent an important means of association for prisoners</w:t>
      </w:r>
      <w:r w:rsidRPr="006735D5">
        <w:rPr>
          <w:rStyle w:val="StyleUnderline"/>
          <w:b/>
          <w:bCs/>
          <w:sz w:val="12"/>
          <w:u w:val="none"/>
        </w:rPr>
        <w:t xml:space="preserve"> — </w:t>
      </w:r>
      <w:r w:rsidRPr="006735D5">
        <w:rPr>
          <w:rStyle w:val="Emphasis"/>
          <w:b w:val="0"/>
          <w:bCs/>
          <w:sz w:val="12"/>
          <w:u w:val="none"/>
        </w:rPr>
        <w:t>allowing them to</w:t>
      </w:r>
      <w:r w:rsidRPr="006735D5">
        <w:rPr>
          <w:rStyle w:val="StyleUnderline"/>
          <w:b/>
          <w:bCs/>
          <w:sz w:val="12"/>
          <w:u w:val="none"/>
        </w:rPr>
        <w:t xml:space="preserve"> </w:t>
      </w:r>
      <w:r w:rsidRPr="006735D5">
        <w:rPr>
          <w:b/>
          <w:bCs/>
          <w:sz w:val="12"/>
        </w:rPr>
        <w:t>“lay claim to a social identity as ‘workers’ . . . and in doing so</w:t>
      </w:r>
      <w:r w:rsidRPr="006735D5">
        <w:rPr>
          <w:rStyle w:val="StyleUnderline"/>
          <w:b/>
          <w:bCs/>
          <w:sz w:val="12"/>
          <w:u w:val="none"/>
        </w:rPr>
        <w:t xml:space="preserve"> </w:t>
      </w:r>
      <w:r w:rsidRPr="006735D5">
        <w:rPr>
          <w:rStyle w:val="Emphasis"/>
          <w:b w:val="0"/>
          <w:bCs/>
          <w:sz w:val="12"/>
          <w:u w:val="none"/>
        </w:rPr>
        <w:t>generate claims to respect and solidarity</w:t>
      </w:r>
      <w:r w:rsidRPr="006735D5">
        <w:rPr>
          <w:rStyle w:val="StyleUnderline"/>
          <w:b/>
          <w:bCs/>
          <w:sz w:val="12"/>
          <w:u w:val="none"/>
        </w:rPr>
        <w:t xml:space="preserve">.”147 </w:t>
      </w:r>
      <w:r w:rsidRPr="006735D5">
        <w:rPr>
          <w:rStyle w:val="Emphasis"/>
          <w:b w:val="0"/>
          <w:bCs/>
          <w:sz w:val="12"/>
          <w:u w:val="none"/>
        </w:rPr>
        <w:t>This</w:t>
      </w:r>
      <w:r w:rsidRPr="006735D5">
        <w:rPr>
          <w:rStyle w:val="StyleUnderline"/>
          <w:b/>
          <w:bCs/>
          <w:sz w:val="12"/>
          <w:u w:val="none"/>
        </w:rPr>
        <w:t xml:space="preserve"> </w:t>
      </w:r>
      <w:r w:rsidRPr="006735D5">
        <w:rPr>
          <w:b/>
          <w:bCs/>
          <w:sz w:val="12"/>
        </w:rPr>
        <w:t>identity and solidarity</w:t>
      </w:r>
      <w:r w:rsidRPr="006735D5">
        <w:rPr>
          <w:rStyle w:val="StyleUnderline"/>
          <w:b/>
          <w:bCs/>
          <w:sz w:val="12"/>
          <w:u w:val="none"/>
        </w:rPr>
        <w:t xml:space="preserve"> </w:t>
      </w:r>
      <w:r w:rsidRPr="006735D5">
        <w:rPr>
          <w:rStyle w:val="Emphasis"/>
          <w:b w:val="0"/>
          <w:bCs/>
          <w:sz w:val="12"/>
          <w:u w:val="none"/>
        </w:rPr>
        <w:t>can</w:t>
      </w:r>
      <w:r w:rsidRPr="006735D5">
        <w:rPr>
          <w:rStyle w:val="StyleUnderline"/>
          <w:b/>
          <w:bCs/>
          <w:sz w:val="12"/>
          <w:u w:val="none"/>
        </w:rPr>
        <w:t xml:space="preserve">, </w:t>
      </w:r>
      <w:r w:rsidRPr="006735D5">
        <w:rPr>
          <w:b/>
          <w:bCs/>
          <w:sz w:val="12"/>
        </w:rPr>
        <w:t>in t</w:t>
      </w:r>
      <w:r w:rsidRPr="006735D5">
        <w:rPr>
          <w:sz w:val="12"/>
        </w:rPr>
        <w:t>urn,</w:t>
      </w:r>
      <w:r w:rsidRPr="006735D5">
        <w:rPr>
          <w:rStyle w:val="StyleUnderline"/>
        </w:rPr>
        <w:t xml:space="preserve"> </w:t>
      </w:r>
      <w:r w:rsidRPr="006735D5">
        <w:rPr>
          <w:rStyle w:val="Emphasis"/>
          <w:highlight w:val="yellow"/>
        </w:rPr>
        <w:t xml:space="preserve">enable inmates to engage </w:t>
      </w:r>
      <w:r w:rsidRPr="006735D5">
        <w:rPr>
          <w:rStyle w:val="Emphasis"/>
          <w:b w:val="0"/>
          <w:bCs/>
          <w:sz w:val="12"/>
          <w:u w:val="none"/>
        </w:rPr>
        <w:t>in productive and peaceful</w:t>
      </w:r>
      <w:r w:rsidRPr="006735D5">
        <w:rPr>
          <w:rStyle w:val="Emphasis"/>
        </w:rPr>
        <w:t xml:space="preserve"> </w:t>
      </w:r>
      <w:r w:rsidRPr="006735D5">
        <w:rPr>
          <w:rStyle w:val="Emphasis"/>
          <w:highlight w:val="yellow"/>
        </w:rPr>
        <w:t>bargains with prison officials for better conditions, higher pay, and other reform desires</w:t>
      </w:r>
      <w:r w:rsidRPr="006735D5">
        <w:rPr>
          <w:rStyle w:val="Emphasis"/>
        </w:rPr>
        <w:t>.</w:t>
      </w:r>
      <w:r w:rsidRPr="006735D5">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6735D5">
        <w:rPr>
          <w:rStyle w:val="Emphasis"/>
          <w:highlight w:val="yellow"/>
        </w:rPr>
        <w:t>inmates often feel that they have to resort to violence to protect themselves from exploitation</w:t>
      </w:r>
      <w:r w:rsidRPr="006735D5">
        <w:rPr>
          <w:sz w:val="12"/>
        </w:rPr>
        <w:t>, express their dissatisfaction, and obtain redress.</w:t>
      </w:r>
      <w:r w:rsidRPr="006735D5">
        <w:rPr>
          <w:rStyle w:val="StyleUnderline"/>
          <w:sz w:val="12"/>
          <w:u w:val="none"/>
        </w:rPr>
        <w:t xml:space="preserve">157 Alternatively, </w:t>
      </w:r>
      <w:r w:rsidRPr="006735D5">
        <w:rPr>
          <w:rStyle w:val="Emphasis"/>
          <w:highlight w:val="yellow"/>
        </w:rPr>
        <w:t>peaceful, collective prison strikes avoid these harmful consequences by allowing for “open” and “formal” negotiations</w:t>
      </w:r>
      <w:r w:rsidRPr="006735D5">
        <w:rPr>
          <w:rStyle w:val="Emphasis"/>
        </w:rPr>
        <w:t xml:space="preserve"> </w:t>
      </w:r>
      <w:r w:rsidRPr="006735D5">
        <w:rPr>
          <w:rStyle w:val="Emphasis"/>
          <w:b w:val="0"/>
          <w:bCs/>
          <w:sz w:val="12"/>
          <w:u w:val="none"/>
        </w:rPr>
        <w:t>between all inmates and prison staff</w:t>
      </w:r>
      <w:r w:rsidRPr="006735D5">
        <w:rPr>
          <w:rStyle w:val="StyleUnderline"/>
          <w:b/>
          <w:bCs/>
          <w:sz w:val="12"/>
          <w:u w:val="none"/>
        </w:rPr>
        <w:t>.</w:t>
      </w:r>
      <w:r w:rsidRPr="006735D5">
        <w:rPr>
          <w:b/>
          <w:bCs/>
          <w:sz w:val="12"/>
        </w:rPr>
        <w:t>158 Such transparent and legitimated bargaining benefits both inmates and prisons as a whole.</w:t>
      </w:r>
      <w:r w:rsidRPr="006735D5">
        <w:rPr>
          <w:rStyle w:val="StyleUnderline"/>
          <w:b/>
          <w:bCs/>
          <w:sz w:val="12"/>
          <w:u w:val="none"/>
        </w:rPr>
        <w:t xml:space="preserve"> </w:t>
      </w:r>
      <w:r w:rsidRPr="006735D5">
        <w:rPr>
          <w:rStyle w:val="Emphasis"/>
          <w:b w:val="0"/>
          <w:bCs/>
          <w:sz w:val="12"/>
          <w:u w:val="none"/>
        </w:rPr>
        <w:t>By initiating peaceful protests such as work stoppages, all inmates are able “to solve problems, maximize gains, articulate goals, develop alternative strategies, and deal with [administrators] without resorting to force or violence</w:t>
      </w:r>
      <w:r w:rsidRPr="006735D5">
        <w:rPr>
          <w:rStyle w:val="StyleUnderline"/>
          <w:b/>
          <w:bCs/>
          <w:sz w:val="12"/>
          <w:u w:val="none"/>
        </w:rPr>
        <w:t xml:space="preserve">.”159 </w:t>
      </w:r>
      <w:r w:rsidRPr="006735D5">
        <w:rPr>
          <w:rStyle w:val="Emphasis"/>
          <w:b w:val="0"/>
          <w:bCs/>
          <w:sz w:val="12"/>
          <w:u w:val="none"/>
        </w:rPr>
        <w:t xml:space="preserve">And by permitting peaceful strikes, prison administrators “provide inmates with a channel for airing grievances and gaining official response . . . </w:t>
      </w:r>
      <w:proofErr w:type="spellStart"/>
      <w:r w:rsidRPr="006735D5">
        <w:rPr>
          <w:rStyle w:val="Emphasis"/>
          <w:b w:val="0"/>
          <w:bCs/>
          <w:sz w:val="12"/>
          <w:u w:val="none"/>
        </w:rPr>
        <w:t>giv</w:t>
      </w:r>
      <w:proofErr w:type="spellEnd"/>
      <w:r w:rsidRPr="006735D5">
        <w:rPr>
          <w:rStyle w:val="Emphasis"/>
          <w:b w:val="0"/>
          <w:bCs/>
          <w:sz w:val="12"/>
          <w:u w:val="none"/>
        </w:rPr>
        <w:t>[</w:t>
      </w:r>
      <w:proofErr w:type="spellStart"/>
      <w:r w:rsidRPr="006735D5">
        <w:rPr>
          <w:rStyle w:val="Emphasis"/>
          <w:b w:val="0"/>
          <w:bCs/>
          <w:sz w:val="12"/>
          <w:u w:val="none"/>
        </w:rPr>
        <w:t>ing</w:t>
      </w:r>
      <w:proofErr w:type="spellEnd"/>
      <w:r w:rsidRPr="006735D5">
        <w:rPr>
          <w:rStyle w:val="Emphasis"/>
          <w:b w:val="0"/>
          <w:bCs/>
          <w:sz w:val="12"/>
          <w:u w:val="none"/>
        </w:rPr>
        <w:t>] the institution a kind of safety-valve for peaceful, rather than violent, change”</w:t>
      </w:r>
      <w:r w:rsidRPr="006735D5">
        <w:rPr>
          <w:b/>
          <w:bCs/>
          <w:sz w:val="12"/>
        </w:rPr>
        <w:t>160 — avoiding potentially expensive and time-consuming litigation and even helping rehabilitate inmates,161 all while deemphasizing hierarchical structures in prisons that harm institutional order.162</w:t>
      </w:r>
      <w:r w:rsidRPr="006735D5">
        <w:rPr>
          <w:rStyle w:val="StyleUnderline"/>
          <w:b/>
          <w:bCs/>
          <w:sz w:val="12"/>
          <w:u w:val="none"/>
        </w:rPr>
        <w:t xml:space="preserve"> </w:t>
      </w:r>
      <w:r w:rsidRPr="006735D5">
        <w:rPr>
          <w:b/>
          <w:bCs/>
          <w:sz w:val="12"/>
        </w:rPr>
        <w:t>2. Speech. — A prison strike also represents a critical way by which inmates can express themselves.163 First, as alluded to above</w:t>
      </w:r>
      <w:r w:rsidRPr="006735D5">
        <w:rPr>
          <w:rStyle w:val="StyleUnderline"/>
          <w:b/>
          <w:bCs/>
          <w:sz w:val="12"/>
          <w:u w:val="none"/>
        </w:rPr>
        <w:t>,</w:t>
      </w:r>
      <w:r w:rsidRPr="006735D5">
        <w:rPr>
          <w:rStyle w:val="StyleUnderline"/>
        </w:rPr>
        <w:t xml:space="preserve"> </w:t>
      </w:r>
      <w:r w:rsidRPr="006735D5">
        <w:rPr>
          <w:rStyle w:val="Emphasis"/>
          <w:highlight w:val="yellow"/>
        </w:rPr>
        <w:t xml:space="preserve">a strike allows inmates to claim </w:t>
      </w:r>
      <w:r w:rsidRPr="006735D5">
        <w:rPr>
          <w:rStyle w:val="Emphasis"/>
          <w:b w:val="0"/>
          <w:bCs/>
          <w:sz w:val="12"/>
          <w:u w:val="none"/>
        </w:rPr>
        <w:t>and communicate</w:t>
      </w:r>
      <w:r w:rsidRPr="006735D5">
        <w:rPr>
          <w:rStyle w:val="Emphasis"/>
        </w:rPr>
        <w:t xml:space="preserve"> </w:t>
      </w:r>
      <w:r w:rsidRPr="006735D5">
        <w:rPr>
          <w:rStyle w:val="Emphasis"/>
          <w:highlight w:val="yellow"/>
        </w:rPr>
        <w:t>an identity</w:t>
      </w:r>
      <w:r w:rsidRPr="006735D5">
        <w:rPr>
          <w:rStyle w:val="Emphasis"/>
        </w:rPr>
        <w:t xml:space="preserve"> </w:t>
      </w:r>
      <w:r w:rsidRPr="006735D5">
        <w:rPr>
          <w:rStyle w:val="Emphasis"/>
          <w:b w:val="0"/>
          <w:bCs/>
          <w:sz w:val="12"/>
          <w:u w:val="none"/>
        </w:rPr>
        <w:t xml:space="preserve">— as more than just marginalized, ignored convicts with little to no self-determination, but instead </w:t>
      </w:r>
      <w:r w:rsidRPr="006735D5">
        <w:rPr>
          <w:rStyle w:val="Emphasis"/>
          <w:highlight w:val="yellow"/>
        </w:rPr>
        <w:t>as workers and human beings entitled to basic dignity</w:t>
      </w:r>
      <w:r w:rsidRPr="006735D5">
        <w:rPr>
          <w:sz w:val="12"/>
        </w:rPr>
        <w:t xml:space="preserve">. Such collective actions represent the “performative </w:t>
      </w:r>
      <w:r w:rsidRPr="006735D5">
        <w:rPr>
          <w:b/>
          <w:bCs/>
          <w:sz w:val="12"/>
        </w:rPr>
        <w:t xml:space="preserve">declaration and affirmation of rights that one does not (yet) have.”164 And, as Professor Jocelyn Simonson discusses, </w:t>
      </w:r>
      <w:r w:rsidRPr="006735D5">
        <w:rPr>
          <w:rStyle w:val="Emphasis"/>
          <w:b w:val="0"/>
          <w:bCs/>
          <w:sz w:val="12"/>
          <w:u w:val="none"/>
        </w:rPr>
        <w:t>these strikes are collective contestations to “demand dignity, calling attention to the ways in which [prisoners] are treated as less than human and in the process reclaiming their own agency.”</w:t>
      </w:r>
      <w:r w:rsidRPr="006735D5">
        <w:rPr>
          <w:b/>
          <w:bCs/>
          <w:sz w:val="12"/>
        </w:rPr>
        <w:t>165 Such dignitary considerations</w:t>
      </w:r>
      <w:r w:rsidRPr="006735D5">
        <w:rPr>
          <w:sz w:val="12"/>
        </w:rPr>
        <w:t xml:space="preserve">, which courts have sought to protect under First Amendment principles, should therefore naturally extend to prisoners attempting to, through strikes, express their basic selfworth.166 Beyond representing a form of inherent, individual expression for inmates, </w:t>
      </w:r>
      <w:r w:rsidRPr="006735D5">
        <w:rPr>
          <w:rStyle w:val="Emphasis"/>
          <w:highlight w:val="yellow"/>
        </w:rPr>
        <w:t>prison strike</w:t>
      </w:r>
      <w:r w:rsidRPr="006735D5">
        <w:rPr>
          <w:rStyle w:val="Emphasis"/>
        </w:rPr>
        <w:t xml:space="preserve">s </w:t>
      </w:r>
      <w:r w:rsidRPr="006735D5">
        <w:rPr>
          <w:rStyle w:val="Emphasis"/>
          <w:b w:val="0"/>
          <w:bCs/>
          <w:sz w:val="12"/>
          <w:u w:val="none"/>
        </w:rPr>
        <w:t xml:space="preserve">also represent a broader form of expression, </w:t>
      </w:r>
      <w:r w:rsidRPr="006735D5">
        <w:rPr>
          <w:rStyle w:val="Emphasis"/>
          <w:highlight w:val="yellow"/>
        </w:rPr>
        <w:t>allow</w:t>
      </w:r>
      <w:r w:rsidRPr="006735D5">
        <w:rPr>
          <w:rStyle w:val="Emphasis"/>
          <w:b w:val="0"/>
          <w:bCs/>
          <w:sz w:val="12"/>
          <w:u w:val="none"/>
        </w:rPr>
        <w:t>ing</w:t>
      </w:r>
      <w:r w:rsidRPr="006735D5">
        <w:rPr>
          <w:rStyle w:val="Emphasis"/>
        </w:rPr>
        <w:t xml:space="preserve"> </w:t>
      </w:r>
      <w:r w:rsidRPr="006735D5">
        <w:rPr>
          <w:rStyle w:val="Emphasis"/>
          <w:highlight w:val="yellow"/>
        </w:rPr>
        <w:t>inmates to be visible to and heard by the public at large</w:t>
      </w:r>
      <w:r w:rsidRPr="006735D5">
        <w:rPr>
          <w:sz w:val="12"/>
        </w:rPr>
        <w:t xml:space="preserve">. Over the course of American history, </w:t>
      </w:r>
      <w:r w:rsidRPr="006735D5">
        <w:rPr>
          <w:rStyle w:val="Emphasis"/>
          <w:b w:val="0"/>
          <w:bCs/>
          <w:sz w:val="12"/>
          <w:u w:val="none"/>
        </w:rPr>
        <w:t>inmates</w:t>
      </w:r>
      <w:r w:rsidRPr="006735D5">
        <w:rPr>
          <w:b/>
          <w:bCs/>
          <w:sz w:val="12"/>
        </w:rPr>
        <w:t xml:space="preserve"> — by virtue of being locked up in isolated, impregnable penitentiaries — </w:t>
      </w:r>
      <w:r w:rsidRPr="006735D5">
        <w:rPr>
          <w:rStyle w:val="Emphasis"/>
          <w:b w:val="0"/>
          <w:bCs/>
          <w:sz w:val="12"/>
          <w:u w:val="none"/>
        </w:rPr>
        <w:t>have largely been a silent and ignored</w:t>
      </w:r>
      <w:r w:rsidRPr="006735D5">
        <w:rPr>
          <w:b/>
          <w:bCs/>
          <w:sz w:val="12"/>
        </w:rPr>
        <w:t xml:space="preserve"> segment of the American population.167 </w:t>
      </w:r>
      <w:r w:rsidRPr="006735D5">
        <w:rPr>
          <w:rStyle w:val="Emphasis"/>
          <w:b w:val="0"/>
          <w:bCs/>
          <w:sz w:val="12"/>
          <w:u w:val="none"/>
        </w:rPr>
        <w:t>Through peaceful protests</w:t>
      </w:r>
      <w:r w:rsidRPr="006735D5">
        <w:rPr>
          <w:b/>
          <w:bCs/>
          <w:sz w:val="12"/>
        </w:rPr>
        <w:t xml:space="preserve"> like the 2018 national prison strike, however, </w:t>
      </w:r>
      <w:r w:rsidRPr="006735D5">
        <w:rPr>
          <w:rStyle w:val="Emphasis"/>
          <w:b w:val="0"/>
          <w:bCs/>
          <w:sz w:val="12"/>
          <w:u w:val="none"/>
        </w:rPr>
        <w:t>their suffering</w:t>
      </w:r>
      <w:r w:rsidRPr="006735D5">
        <w:rPr>
          <w:b/>
          <w:bCs/>
          <w:sz w:val="12"/>
        </w:rPr>
        <w:t xml:space="preserve">, their calls for reform, and their voices are, for the first time, </w:t>
      </w:r>
      <w:r w:rsidRPr="006735D5">
        <w:rPr>
          <w:rStyle w:val="Emphasis"/>
          <w:b w:val="0"/>
          <w:bCs/>
          <w:sz w:val="12"/>
          <w:u w:val="none"/>
        </w:rPr>
        <w:t>directly expressed on a large scale</w:t>
      </w:r>
      <w:r w:rsidRPr="006735D5">
        <w:rPr>
          <w:b/>
          <w:bCs/>
          <w:sz w:val="12"/>
        </w:rPr>
        <w:t xml:space="preserve">, ringing out loudly beyond the prison walls and </w:t>
      </w:r>
      <w:r w:rsidRPr="006735D5">
        <w:rPr>
          <w:rStyle w:val="Emphasis"/>
          <w:b w:val="0"/>
          <w:bCs/>
          <w:sz w:val="12"/>
          <w:u w:val="none"/>
        </w:rPr>
        <w:t>jumpstarting important conversations of criminal justice reform</w:t>
      </w:r>
      <w:r w:rsidRPr="006735D5">
        <w:rPr>
          <w:b/>
          <w:bCs/>
          <w:sz w:val="12"/>
        </w:rPr>
        <w:t>. It is critical to protect such expression; “[</w:t>
      </w:r>
      <w:proofErr w:type="spellStart"/>
      <w:r w:rsidRPr="006735D5">
        <w:rPr>
          <w:b/>
          <w:bCs/>
          <w:sz w:val="12"/>
        </w:rPr>
        <w:t>i</w:t>
      </w:r>
      <w:proofErr w:type="spellEnd"/>
      <w:r w:rsidRPr="006735D5">
        <w:rPr>
          <w:b/>
          <w:bCs/>
          <w:sz w:val="12"/>
        </w:rPr>
        <w:t>]</w:t>
      </w:r>
      <w:proofErr w:type="spellStart"/>
      <w:r w:rsidRPr="006735D5">
        <w:rPr>
          <w:b/>
          <w:bCs/>
          <w:sz w:val="12"/>
        </w:rPr>
        <w:t>ndeed</w:t>
      </w:r>
      <w:proofErr w:type="spellEnd"/>
      <w:r w:rsidRPr="006735D5">
        <w:rPr>
          <w:b/>
          <w:bCs/>
          <w:sz w:val="12"/>
        </w:rPr>
        <w:t xml:space="preserve">, it is from the voices of those who have been most harmed by the punitive nature of our criminal justice system that we can hear the most profound </w:t>
      </w:r>
      <w:proofErr w:type="spellStart"/>
      <w:r w:rsidRPr="006735D5">
        <w:rPr>
          <w:b/>
          <w:bCs/>
          <w:sz w:val="12"/>
        </w:rPr>
        <w:t>reimaginings</w:t>
      </w:r>
      <w:proofErr w:type="spellEnd"/>
      <w:r w:rsidRPr="006735D5">
        <w:rPr>
          <w:b/>
          <w:bCs/>
          <w:sz w:val="12"/>
        </w:rPr>
        <w:t xml:space="preserve"> of how the system might be truly responsive to local demands for justice and equality.”168 3. Petition for</w:t>
      </w:r>
      <w:r w:rsidRPr="006735D5">
        <w:rPr>
          <w:sz w:val="12"/>
        </w:rPr>
        <w:t xml:space="preserve"> Redress. </w:t>
      </w:r>
      <w:r w:rsidRPr="006735D5">
        <w:rPr>
          <w:rStyle w:val="Emphasis"/>
          <w:highlight w:val="yellow"/>
        </w:rPr>
        <w:t xml:space="preserve">Inmates’ strikes </w:t>
      </w:r>
      <w:r w:rsidRPr="006735D5">
        <w:rPr>
          <w:rStyle w:val="Emphasis"/>
          <w:b w:val="0"/>
          <w:bCs/>
          <w:sz w:val="12"/>
          <w:u w:val="none"/>
        </w:rPr>
        <w:t>can be seen not only as expressions of their dignity and general efforts to express their voices beyond prison walls but also as significant</w:t>
      </w:r>
      <w:r w:rsidRPr="006735D5">
        <w:rPr>
          <w:rStyle w:val="Emphasis"/>
          <w:highlight w:val="yellow"/>
        </w:rPr>
        <w:t xml:space="preserve"> methods of assembly to call attention to </w:t>
      </w:r>
      <w:r w:rsidRPr="006735D5">
        <w:rPr>
          <w:rStyle w:val="Emphasis"/>
          <w:b w:val="0"/>
          <w:bCs/>
          <w:sz w:val="12"/>
          <w:u w:val="none"/>
        </w:rPr>
        <w:t>specific grievances and</w:t>
      </w:r>
      <w:r w:rsidRPr="006735D5">
        <w:rPr>
          <w:rStyle w:val="Emphasis"/>
        </w:rPr>
        <w:t xml:space="preserve"> </w:t>
      </w:r>
      <w:r w:rsidRPr="006735D5">
        <w:rPr>
          <w:rStyle w:val="Emphasis"/>
          <w:highlight w:val="yellow"/>
        </w:rPr>
        <w:t>seek redress from the governmen</w:t>
      </w:r>
      <w:r w:rsidRPr="006735D5">
        <w:rPr>
          <w:rStyle w:val="Emphasis"/>
        </w:rPr>
        <w:t>t</w:t>
      </w:r>
      <w:r w:rsidRPr="006735D5">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w:t>
      </w:r>
      <w:r w:rsidRPr="006735D5">
        <w:rPr>
          <w:b/>
          <w:bCs/>
          <w:sz w:val="12"/>
        </w:rPr>
        <w:t xml:space="preserve">Therefore, </w:t>
      </w:r>
      <w:r w:rsidRPr="006735D5">
        <w:rPr>
          <w:rStyle w:val="Emphasis"/>
          <w:b w:val="0"/>
          <w:bCs/>
          <w:sz w:val="12"/>
          <w:u w:val="none"/>
        </w:rPr>
        <w:t>much of</w:t>
      </w:r>
      <w:r w:rsidRPr="006735D5">
        <w:rPr>
          <w:rStyle w:val="Emphasis"/>
        </w:rPr>
        <w:t xml:space="preserve"> </w:t>
      </w:r>
      <w:r w:rsidRPr="006735D5">
        <w:rPr>
          <w:rStyle w:val="Emphasis"/>
          <w:highlight w:val="yellow"/>
        </w:rPr>
        <w:t>the American public</w:t>
      </w:r>
      <w:r w:rsidRPr="006735D5">
        <w:rPr>
          <w:rStyle w:val="Emphasis"/>
        </w:rPr>
        <w:t xml:space="preserve"> </w:t>
      </w:r>
      <w:r w:rsidRPr="006735D5">
        <w:rPr>
          <w:rStyle w:val="Emphasis"/>
          <w:b w:val="0"/>
          <w:bCs/>
          <w:sz w:val="12"/>
          <w:u w:val="none"/>
        </w:rPr>
        <w:t>— already closed off from and largely indifferent to the lives of prisoners —</w:t>
      </w:r>
      <w:r w:rsidRPr="006735D5">
        <w:rPr>
          <w:rStyle w:val="Emphasis"/>
        </w:rPr>
        <w:t xml:space="preserve"> </w:t>
      </w:r>
      <w:r w:rsidRPr="006735D5">
        <w:rPr>
          <w:rStyle w:val="Emphasis"/>
          <w:highlight w:val="yellow"/>
        </w:rPr>
        <w:t>is kept</w:t>
      </w:r>
      <w:r w:rsidRPr="006735D5">
        <w:rPr>
          <w:rStyle w:val="Emphasis"/>
        </w:rPr>
        <w:t xml:space="preserve"> </w:t>
      </w:r>
      <w:r w:rsidRPr="006735D5">
        <w:rPr>
          <w:rStyle w:val="Emphasis"/>
          <w:b w:val="0"/>
          <w:bCs/>
          <w:sz w:val="12"/>
          <w:u w:val="none"/>
        </w:rPr>
        <w:t xml:space="preserve">even more </w:t>
      </w:r>
      <w:r w:rsidRPr="006735D5">
        <w:rPr>
          <w:rStyle w:val="Emphasis"/>
          <w:highlight w:val="yellow"/>
        </w:rPr>
        <w:t>in the dark about prison conditions</w:t>
      </w:r>
      <w:r w:rsidRPr="006735D5">
        <w:rPr>
          <w:rStyle w:val="Emphasis"/>
        </w:rPr>
        <w:t xml:space="preserve"> </w:t>
      </w:r>
      <w:r w:rsidRPr="006735D5">
        <w:rPr>
          <w:rStyle w:val="Emphasis"/>
          <w:b w:val="0"/>
          <w:bCs/>
          <w:sz w:val="12"/>
          <w:u w:val="none"/>
        </w:rPr>
        <w:t>and the state of our carceral system as a whole</w:t>
      </w:r>
      <w:r w:rsidRPr="006735D5">
        <w:rPr>
          <w:b/>
          <w:bCs/>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broadly to bear much of this burden.181 As the Marshall Project states, </w:t>
      </w:r>
      <w:r w:rsidRPr="006735D5">
        <w:rPr>
          <w:rStyle w:val="Emphasis"/>
          <w:b w:val="0"/>
          <w:bCs/>
          <w:sz w:val="12"/>
          <w:u w:val="none"/>
        </w:rPr>
        <w:t>“[s]</w:t>
      </w:r>
      <w:proofErr w:type="spellStart"/>
      <w:r w:rsidRPr="006735D5">
        <w:rPr>
          <w:rStyle w:val="Emphasis"/>
          <w:b w:val="0"/>
          <w:bCs/>
          <w:sz w:val="12"/>
          <w:u w:val="none"/>
        </w:rPr>
        <w:t>ociety</w:t>
      </w:r>
      <w:proofErr w:type="spellEnd"/>
      <w:r w:rsidRPr="006735D5">
        <w:rPr>
          <w:rStyle w:val="Emphasis"/>
          <w:b w:val="0"/>
          <w:bCs/>
          <w:sz w:val="12"/>
          <w:u w:val="none"/>
        </w:rPr>
        <w:t xml:space="preserve"> won’t fix a prison system it can’t see”;182 peacefu</w:t>
      </w:r>
      <w:r w:rsidRPr="006735D5">
        <w:rPr>
          <w:rStyle w:val="Emphasis"/>
          <w:highlight w:val="yellow"/>
        </w:rPr>
        <w:t>l prison strikes</w:t>
      </w:r>
      <w:r w:rsidRPr="006735D5">
        <w:rPr>
          <w:rStyle w:val="Emphasis"/>
        </w:rPr>
        <w:t xml:space="preserve"> </w:t>
      </w:r>
      <w:r w:rsidRPr="006735D5">
        <w:rPr>
          <w:rStyle w:val="Emphasis"/>
          <w:b w:val="0"/>
          <w:bCs/>
          <w:sz w:val="12"/>
          <w:u w:val="none"/>
        </w:rPr>
        <w:t>like the 2018 strike, however</w:t>
      </w:r>
      <w:r w:rsidRPr="006735D5">
        <w:rPr>
          <w:rStyle w:val="Emphasis"/>
        </w:rPr>
        <w:t xml:space="preserve">, </w:t>
      </w:r>
      <w:r w:rsidRPr="006735D5">
        <w:rPr>
          <w:rStyle w:val="Emphasis"/>
          <w:highlight w:val="yellow"/>
        </w:rPr>
        <w:t>draw back the “iron curtain” of prison walls, bringing to light many of the pressing issues</w:t>
      </w:r>
      <w:r w:rsidRPr="006735D5">
        <w:rPr>
          <w:rStyle w:val="Emphasis"/>
        </w:rPr>
        <w:t xml:space="preserve"> </w:t>
      </w:r>
      <w:r w:rsidRPr="006735D5">
        <w:rPr>
          <w:rStyle w:val="Emphasis"/>
          <w:b w:val="0"/>
          <w:bCs/>
          <w:sz w:val="12"/>
          <w:u w:val="none"/>
        </w:rPr>
        <w:t>described above</w:t>
      </w:r>
      <w:r w:rsidRPr="006735D5">
        <w:rPr>
          <w:rStyle w:val="Emphasis"/>
        </w:rPr>
        <w:t xml:space="preserve">. </w:t>
      </w:r>
      <w:r w:rsidRPr="006735D5">
        <w:rPr>
          <w:rStyle w:val="Emphasis"/>
          <w:highlight w:val="yellow"/>
        </w:rPr>
        <w:t>Through</w:t>
      </w:r>
      <w:r w:rsidRPr="006735D5">
        <w:rPr>
          <w:rStyle w:val="Emphasis"/>
        </w:rPr>
        <w:t xml:space="preserve"> </w:t>
      </w:r>
      <w:r w:rsidRPr="006735D5">
        <w:rPr>
          <w:rStyle w:val="Emphasis"/>
          <w:b w:val="0"/>
          <w:bCs/>
          <w:sz w:val="12"/>
          <w:u w:val="none"/>
        </w:rPr>
        <w:t>these</w:t>
      </w:r>
      <w:r w:rsidRPr="006735D5">
        <w:rPr>
          <w:rStyle w:val="Emphasis"/>
        </w:rPr>
        <w:t xml:space="preserve"> </w:t>
      </w:r>
      <w:r w:rsidRPr="006735D5">
        <w:rPr>
          <w:rStyle w:val="Emphasis"/>
          <w:highlight w:val="yellow"/>
        </w:rPr>
        <w:t>strikes, inmates are able</w:t>
      </w:r>
      <w:r w:rsidRPr="006735D5">
        <w:rPr>
          <w:rStyle w:val="Emphasis"/>
        </w:rPr>
        <w:t xml:space="preserve"> </w:t>
      </w:r>
      <w:r w:rsidRPr="006735D5">
        <w:rPr>
          <w:rStyle w:val="Emphasis"/>
          <w:b w:val="0"/>
          <w:bCs/>
          <w:sz w:val="12"/>
          <w:u w:val="none"/>
        </w:rPr>
        <w:t>not only</w:t>
      </w:r>
      <w:r w:rsidRPr="006735D5">
        <w:rPr>
          <w:rStyle w:val="Emphasis"/>
        </w:rPr>
        <w:t xml:space="preserve"> </w:t>
      </w:r>
      <w:r w:rsidRPr="006735D5">
        <w:rPr>
          <w:rStyle w:val="Emphasis"/>
          <w:highlight w:val="yellow"/>
        </w:rPr>
        <w:t>to</w:t>
      </w:r>
      <w:r w:rsidRPr="006735D5">
        <w:rPr>
          <w:rStyle w:val="Emphasis"/>
        </w:rPr>
        <w:t xml:space="preserve"> </w:t>
      </w:r>
      <w:r w:rsidRPr="006735D5">
        <w:rPr>
          <w:rStyle w:val="Emphasis"/>
          <w:b w:val="0"/>
          <w:bCs/>
          <w:sz w:val="12"/>
          <w:u w:val="none"/>
        </w:rPr>
        <w:t xml:space="preserve">express their grievances to their prison administrators, but also to “publicize their on-the-ground realities to the larger world”183 and, in turn, </w:t>
      </w:r>
      <w:r w:rsidRPr="006735D5">
        <w:rPr>
          <w:rStyle w:val="Emphasis"/>
          <w:highlight w:val="yellow"/>
        </w:rPr>
        <w:t>gain</w:t>
      </w:r>
      <w:r w:rsidRPr="006735D5">
        <w:rPr>
          <w:rStyle w:val="Emphasis"/>
        </w:rPr>
        <w:t xml:space="preserve"> </w:t>
      </w:r>
      <w:r w:rsidRPr="006735D5">
        <w:rPr>
          <w:rStyle w:val="Emphasis"/>
          <w:b w:val="0"/>
          <w:bCs/>
          <w:sz w:val="12"/>
          <w:u w:val="none"/>
        </w:rPr>
        <w:t>attention from and</w:t>
      </w:r>
      <w:r w:rsidRPr="006735D5">
        <w:rPr>
          <w:rStyle w:val="Emphasis"/>
        </w:rPr>
        <w:t xml:space="preserve"> </w:t>
      </w:r>
      <w:r w:rsidRPr="006735D5">
        <w:rPr>
          <w:rStyle w:val="Emphasis"/>
          <w:highlight w:val="yellow"/>
        </w:rPr>
        <w:t xml:space="preserve">access to the political branches able to implement policy </w:t>
      </w:r>
      <w:r w:rsidRPr="006735D5">
        <w:rPr>
          <w:rStyle w:val="Emphasis"/>
          <w:b w:val="0"/>
          <w:bCs/>
          <w:sz w:val="12"/>
          <w:highlight w:val="yellow"/>
          <w:u w:val="none"/>
        </w:rPr>
        <w:t>reform</w:t>
      </w:r>
      <w:r w:rsidRPr="006735D5">
        <w:rPr>
          <w:rStyle w:val="Emphasis"/>
          <w:b w:val="0"/>
          <w:bCs/>
          <w:sz w:val="12"/>
          <w:u w:val="none"/>
        </w:rPr>
        <w:t xml:space="preserve">s.184 As recent history has shown, inmates have experienced some success by pressing their claims against the government through publicized strikes. For example, as described above, </w:t>
      </w:r>
      <w:r w:rsidRPr="006735D5">
        <w:rPr>
          <w:rStyle w:val="Emphasis"/>
          <w:highlight w:val="yellow"/>
        </w:rPr>
        <w:t>the California strikes in 2011 and 2013 generated public outcry that</w:t>
      </w:r>
      <w:r w:rsidRPr="006735D5">
        <w:rPr>
          <w:rStyle w:val="Emphasis"/>
        </w:rPr>
        <w:t xml:space="preserve"> </w:t>
      </w:r>
      <w:r w:rsidRPr="006735D5">
        <w:rPr>
          <w:rStyle w:val="Emphasis"/>
          <w:b w:val="0"/>
          <w:bCs/>
          <w:sz w:val="12"/>
          <w:u w:val="none"/>
        </w:rPr>
        <w:t>eventually</w:t>
      </w:r>
      <w:r w:rsidRPr="006735D5">
        <w:rPr>
          <w:rStyle w:val="Emphasis"/>
        </w:rPr>
        <w:t xml:space="preserve"> </w:t>
      </w:r>
      <w:r w:rsidRPr="006735D5">
        <w:rPr>
          <w:rStyle w:val="Emphasis"/>
          <w:highlight w:val="yellow"/>
        </w:rPr>
        <w:t xml:space="preserve">resulted in </w:t>
      </w:r>
      <w:proofErr w:type="spellStart"/>
      <w:r w:rsidRPr="006735D5">
        <w:rPr>
          <w:rStyle w:val="Emphasis"/>
          <w:highlight w:val="yellow"/>
        </w:rPr>
        <w:t>transfor</w:t>
      </w:r>
      <w:proofErr w:type="spellEnd"/>
      <w:r w:rsidRPr="006735D5">
        <w:rPr>
          <w:rStyle w:val="Emphasis"/>
          <w:highlight w:val="yellow"/>
        </w:rPr>
        <w:t xml:space="preserve">- </w:t>
      </w:r>
      <w:proofErr w:type="spellStart"/>
      <w:r w:rsidRPr="006735D5">
        <w:rPr>
          <w:rStyle w:val="Emphasis"/>
          <w:highlight w:val="yellow"/>
        </w:rPr>
        <w:t>mations</w:t>
      </w:r>
      <w:proofErr w:type="spellEnd"/>
      <w:r w:rsidRPr="006735D5">
        <w:rPr>
          <w:rStyle w:val="Emphasis"/>
          <w:highlight w:val="yellow"/>
        </w:rPr>
        <w:t xml:space="preserve"> to the </w:t>
      </w:r>
      <w:r w:rsidRPr="006735D5">
        <w:rPr>
          <w:rStyle w:val="Emphasis"/>
          <w:b w:val="0"/>
          <w:bCs/>
          <w:sz w:val="12"/>
          <w:u w:val="none"/>
        </w:rPr>
        <w:t>California prison system’s</w:t>
      </w:r>
      <w:r w:rsidRPr="006735D5">
        <w:rPr>
          <w:rStyle w:val="Emphasis"/>
        </w:rPr>
        <w:t xml:space="preserve"> </w:t>
      </w:r>
      <w:r w:rsidRPr="006735D5">
        <w:rPr>
          <w:rStyle w:val="Emphasis"/>
          <w:highlight w:val="yellow"/>
        </w:rPr>
        <w:t>solitary confinement policies</w:t>
      </w:r>
      <w:r w:rsidRPr="006735D5">
        <w:rPr>
          <w:rStyle w:val="Emphasis"/>
        </w:rPr>
        <w:t>.</w:t>
      </w:r>
      <w:r w:rsidRPr="006735D5">
        <w:rPr>
          <w:rStyle w:val="Emphasis"/>
          <w:b w:val="0"/>
          <w:bCs/>
          <w:sz w:val="12"/>
          <w:u w:val="none"/>
        </w:rPr>
        <w:t>185</w:t>
      </w:r>
      <w:r w:rsidRPr="006735D5">
        <w:rPr>
          <w:rStyle w:val="Emphasis"/>
        </w:rPr>
        <w:t xml:space="preserve"> </w:t>
      </w:r>
      <w:r w:rsidRPr="006735D5">
        <w:rPr>
          <w:rStyle w:val="Emphasis"/>
          <w:highlight w:val="yellow"/>
        </w:rPr>
        <w:t>In Alabama, inmates’ participation</w:t>
      </w:r>
      <w:r w:rsidRPr="006735D5">
        <w:rPr>
          <w:rStyle w:val="Emphasis"/>
        </w:rPr>
        <w:t xml:space="preserve"> </w:t>
      </w:r>
      <w:r w:rsidRPr="006735D5">
        <w:rPr>
          <w:rStyle w:val="Emphasis"/>
          <w:highlight w:val="yellow"/>
        </w:rPr>
        <w:t>in the</w:t>
      </w:r>
      <w:r w:rsidRPr="006735D5">
        <w:rPr>
          <w:rStyle w:val="Emphasis"/>
        </w:rPr>
        <w:t xml:space="preserve"> </w:t>
      </w:r>
      <w:r w:rsidRPr="006735D5">
        <w:rPr>
          <w:rStyle w:val="Emphasis"/>
          <w:b w:val="0"/>
          <w:bCs/>
          <w:sz w:val="12"/>
          <w:u w:val="none"/>
        </w:rPr>
        <w:t>2016</w:t>
      </w:r>
      <w:r w:rsidRPr="006735D5">
        <w:rPr>
          <w:rStyle w:val="Emphasis"/>
        </w:rPr>
        <w:t xml:space="preserve"> </w:t>
      </w:r>
      <w:r w:rsidRPr="006735D5">
        <w:rPr>
          <w:rStyle w:val="Emphasis"/>
          <w:highlight w:val="yellow"/>
        </w:rPr>
        <w:t>nationwide prison strike helped prompt the Department of Justice</w:t>
      </w:r>
      <w:r w:rsidRPr="006735D5">
        <w:rPr>
          <w:rStyle w:val="Emphasis"/>
        </w:rPr>
        <w:t xml:space="preserve"> </w:t>
      </w:r>
      <w:r w:rsidRPr="006735D5">
        <w:rPr>
          <w:rStyle w:val="Emphasis"/>
          <w:highlight w:val="yellow"/>
        </w:rPr>
        <w:t>to open an investigation into the state’s prison conditions</w:t>
      </w:r>
      <w:r w:rsidRPr="006735D5">
        <w:rPr>
          <w:rStyle w:val="Emphasis"/>
        </w:rPr>
        <w:t>.</w:t>
      </w:r>
      <w:r w:rsidRPr="006735D5">
        <w:rPr>
          <w:rStyle w:val="Emphasis"/>
          <w:b w:val="0"/>
          <w:bCs/>
          <w:sz w:val="12"/>
          <w:u w:val="none"/>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6735D5">
        <w:rPr>
          <w:rFonts w:cs="Calibri"/>
          <w:bCs/>
          <w:sz w:val="12"/>
          <w:szCs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 Drawing from the broader j jurisprudence around hunger strikes, and this area of the law’s focus on the body, may present yet another avenue to consider.</w:t>
      </w:r>
    </w:p>
    <w:p w14:paraId="44A6D262" w14:textId="77777777" w:rsidR="00A43C44" w:rsidRPr="006735D5" w:rsidRDefault="00A43C44" w:rsidP="00A43C44">
      <w:pPr>
        <w:rPr>
          <w:bCs/>
          <w:sz w:val="12"/>
        </w:rPr>
      </w:pPr>
    </w:p>
    <w:p w14:paraId="4EE1DF5B" w14:textId="77777777" w:rsidR="00A43C44" w:rsidRPr="006735D5" w:rsidRDefault="00A43C44" w:rsidP="00A43C44">
      <w:pPr>
        <w:pStyle w:val="Heading4"/>
      </w:pPr>
      <w:r w:rsidRPr="006735D5">
        <w:t>Incarcerated workers are uniquely vulnerable to exploitation -- the right to strike is a key weapon in fighting for better conditions</w:t>
      </w:r>
    </w:p>
    <w:p w14:paraId="4A427329" w14:textId="77777777" w:rsidR="00A43C44" w:rsidRPr="006735D5" w:rsidRDefault="00A43C44" w:rsidP="00A43C44">
      <w:r w:rsidRPr="006735D5">
        <w:rPr>
          <w:rStyle w:val="Style13ptBold"/>
        </w:rPr>
        <w:t>Kelly 18</w:t>
      </w:r>
      <w:r w:rsidRPr="006735D5">
        <w:t xml:space="preserve"> [Kim Kelly is a freelance journalist and organizer based in Philadelphia. Her work on labor, class, politics, and culture has appeared in the New Republic, the Washington Post, the Baffler, and Esquire, among other publications, and she is the author of FIGHT LIKE HELL, a forthcoming book of intersectional labor history. “How the Ongoing Prison Strike is Connected to the Labor Movement”. </w:t>
      </w:r>
      <w:r w:rsidRPr="008F5949">
        <w:rPr>
          <w:lang w:val="fi-FI"/>
        </w:rPr>
        <w:t xml:space="preserve">9-4-2018. Teen </w:t>
      </w:r>
      <w:proofErr w:type="spellStart"/>
      <w:r w:rsidRPr="008F5949">
        <w:rPr>
          <w:lang w:val="fi-FI"/>
        </w:rPr>
        <w:t>Vogue</w:t>
      </w:r>
      <w:proofErr w:type="spellEnd"/>
      <w:r w:rsidRPr="008F5949">
        <w:rPr>
          <w:lang w:val="fi-FI"/>
        </w:rPr>
        <w:t xml:space="preserve">. </w:t>
      </w:r>
      <w:r w:rsidR="00780476">
        <w:fldChar w:fldCharType="begin"/>
      </w:r>
      <w:r w:rsidR="00780476" w:rsidRPr="00780476">
        <w:rPr>
          <w:lang w:val="fi-FI"/>
        </w:rPr>
        <w:instrText xml:space="preserve"> HYPERLINK "https://www.teenvogue.com/story/labor-day-2018-how-the-ongoing-prison-strike-is-connected-to-the-labor-movement.%20Accessed%2011-1-2021" </w:instrText>
      </w:r>
      <w:r w:rsidR="00780476">
        <w:fldChar w:fldCharType="separate"/>
      </w:r>
      <w:r w:rsidRPr="008F5949">
        <w:rPr>
          <w:rStyle w:val="Hyperlink"/>
          <w:lang w:val="fi-FI"/>
        </w:rPr>
        <w:t xml:space="preserve">https://www.teenvogue.com/story/labor-day-2018-how-the-ongoing-prison-strike-is-connected-to-the-labor-movement. </w:t>
      </w:r>
      <w:r w:rsidRPr="006735D5">
        <w:rPr>
          <w:rStyle w:val="Hyperlink"/>
        </w:rPr>
        <w:t>Accessed 11-1-2021</w:t>
      </w:r>
      <w:r w:rsidR="00780476">
        <w:rPr>
          <w:rStyle w:val="Hyperlink"/>
        </w:rPr>
        <w:fldChar w:fldCharType="end"/>
      </w:r>
      <w:r w:rsidRPr="006735D5">
        <w:t xml:space="preserve">; </w:t>
      </w:r>
      <w:proofErr w:type="spellStart"/>
      <w:r w:rsidRPr="006735D5">
        <w:t>MJen</w:t>
      </w:r>
      <w:proofErr w:type="spellEnd"/>
      <w:r w:rsidRPr="006735D5">
        <w:t>]</w:t>
      </w:r>
    </w:p>
    <w:p w14:paraId="7248C236" w14:textId="77777777" w:rsidR="00A43C44" w:rsidRPr="006735D5" w:rsidRDefault="00A43C44" w:rsidP="00A43C44">
      <w:pPr>
        <w:rPr>
          <w:sz w:val="14"/>
          <w:szCs w:val="12"/>
        </w:rPr>
      </w:pPr>
      <w:r w:rsidRPr="006735D5">
        <w:rPr>
          <w:sz w:val="14"/>
          <w:szCs w:val="12"/>
        </w:rPr>
        <w:t xml:space="preserve"> It’s a tough time to be a worker in America. The Trump administration has </w:t>
      </w:r>
      <w:hyperlink r:id="rId29">
        <w:r w:rsidRPr="006735D5">
          <w:rPr>
            <w:rStyle w:val="Hyperlink"/>
            <w:sz w:val="14"/>
            <w:szCs w:val="12"/>
          </w:rPr>
          <w:t>slashed important workplace safety regulations to ribbons</w:t>
        </w:r>
      </w:hyperlink>
      <w:r w:rsidRPr="006735D5">
        <w:rPr>
          <w:sz w:val="14"/>
          <w:szCs w:val="12"/>
        </w:rPr>
        <w:t xml:space="preserve">; the economic gap between the poor and working classes and the 1% </w:t>
      </w:r>
      <w:hyperlink r:id="rId30">
        <w:r w:rsidRPr="006735D5">
          <w:rPr>
            <w:rStyle w:val="Hyperlink"/>
            <w:sz w:val="14"/>
            <w:szCs w:val="12"/>
          </w:rPr>
          <w:t>continues to widen</w:t>
        </w:r>
      </w:hyperlink>
      <w:r w:rsidRPr="006735D5">
        <w:rPr>
          <w:sz w:val="14"/>
          <w:szCs w:val="12"/>
        </w:rPr>
        <w:t xml:space="preserve"> at an alarming rate; poverty remains </w:t>
      </w:r>
      <w:hyperlink r:id="rId31">
        <w:r w:rsidRPr="006735D5">
          <w:rPr>
            <w:rStyle w:val="Hyperlink"/>
            <w:sz w:val="14"/>
            <w:szCs w:val="12"/>
          </w:rPr>
          <w:t>rampant</w:t>
        </w:r>
      </w:hyperlink>
      <w:r w:rsidRPr="006735D5">
        <w:rPr>
          <w:sz w:val="14"/>
          <w:szCs w:val="12"/>
        </w:rPr>
        <w:t xml:space="preserve">; and overall, union membership, which affords protection to workers throughout the country, hovered </w:t>
      </w:r>
      <w:hyperlink r:id="rId32">
        <w:r w:rsidRPr="006735D5">
          <w:rPr>
            <w:rStyle w:val="Hyperlink"/>
            <w:sz w:val="14"/>
            <w:szCs w:val="12"/>
          </w:rPr>
          <w:t>around only 11%</w:t>
        </w:r>
      </w:hyperlink>
      <w:r w:rsidRPr="006735D5">
        <w:rPr>
          <w:sz w:val="14"/>
          <w:szCs w:val="12"/>
        </w:rPr>
        <w:t xml:space="preserve"> for 2017. Headlines alleging worker exploitation at Silicon Valley giants like Amazon, Tesla, and Uber bombard our screens; even “progressive” media organizations swept up in </w:t>
      </w:r>
      <w:hyperlink r:id="rId33">
        <w:r w:rsidRPr="006735D5">
          <w:rPr>
            <w:rStyle w:val="Hyperlink"/>
            <w:sz w:val="14"/>
            <w:szCs w:val="12"/>
          </w:rPr>
          <w:t>the digital media organizing wave</w:t>
        </w:r>
      </w:hyperlink>
      <w:r w:rsidRPr="006735D5">
        <w:rPr>
          <w:sz w:val="14"/>
          <w:szCs w:val="12"/>
        </w:rPr>
        <w:t xml:space="preserve"> are struggling, as </w:t>
      </w:r>
      <w:hyperlink r:id="rId34">
        <w:r w:rsidRPr="006735D5">
          <w:rPr>
            <w:rStyle w:val="Hyperlink"/>
            <w:sz w:val="14"/>
            <w:szCs w:val="12"/>
          </w:rPr>
          <w:t>BuzzFeed</w:t>
        </w:r>
      </w:hyperlink>
      <w:r w:rsidRPr="006735D5">
        <w:rPr>
          <w:sz w:val="14"/>
          <w:szCs w:val="12"/>
        </w:rPr>
        <w:t xml:space="preserve"> founder Jonah </w:t>
      </w:r>
      <w:proofErr w:type="spellStart"/>
      <w:r w:rsidRPr="006735D5">
        <w:rPr>
          <w:sz w:val="14"/>
          <w:szCs w:val="12"/>
        </w:rPr>
        <w:t>Peretti</w:t>
      </w:r>
      <w:proofErr w:type="spellEnd"/>
      <w:r w:rsidRPr="006735D5">
        <w:rPr>
          <w:sz w:val="14"/>
          <w:szCs w:val="12"/>
        </w:rPr>
        <w:t xml:space="preserve"> has repeatedly spoken out against unionizing, while </w:t>
      </w:r>
      <w:hyperlink r:id="rId35">
        <w:r w:rsidRPr="006735D5">
          <w:rPr>
            <w:rStyle w:val="Hyperlink"/>
            <w:sz w:val="14"/>
            <w:szCs w:val="12"/>
          </w:rPr>
          <w:t>Slate</w:t>
        </w:r>
      </w:hyperlink>
      <w:r w:rsidRPr="006735D5">
        <w:rPr>
          <w:sz w:val="14"/>
          <w:szCs w:val="12"/>
        </w:rPr>
        <w:t xml:space="preserve"> and </w:t>
      </w:r>
      <w:hyperlink r:id="rId36">
        <w:r w:rsidRPr="006735D5">
          <w:rPr>
            <w:rStyle w:val="Hyperlink"/>
            <w:sz w:val="14"/>
            <w:szCs w:val="12"/>
          </w:rPr>
          <w:t>Thrillist</w:t>
        </w:r>
      </w:hyperlink>
      <w:r w:rsidRPr="006735D5">
        <w:rPr>
          <w:sz w:val="14"/>
          <w:szCs w:val="12"/>
        </w:rPr>
        <w:t xml:space="preserve"> employees who have unionized have accused the companies of using anti-union tactics and stalling the process. And the most vulnerable worker populations—</w:t>
      </w:r>
      <w:hyperlink r:id="rId37">
        <w:r w:rsidRPr="006735D5">
          <w:rPr>
            <w:rStyle w:val="Hyperlink"/>
            <w:sz w:val="14"/>
            <w:szCs w:val="12"/>
          </w:rPr>
          <w:t>sex workers</w:t>
        </w:r>
      </w:hyperlink>
      <w:r w:rsidRPr="006735D5">
        <w:rPr>
          <w:sz w:val="14"/>
          <w:szCs w:val="12"/>
        </w:rPr>
        <w:t xml:space="preserve">, </w:t>
      </w:r>
      <w:hyperlink r:id="rId38">
        <w:r w:rsidRPr="006735D5">
          <w:rPr>
            <w:rStyle w:val="Hyperlink"/>
            <w:sz w:val="14"/>
            <w:szCs w:val="12"/>
          </w:rPr>
          <w:t>immigrants</w:t>
        </w:r>
      </w:hyperlink>
      <w:r w:rsidRPr="006735D5">
        <w:rPr>
          <w:sz w:val="14"/>
          <w:szCs w:val="12"/>
        </w:rPr>
        <w:t xml:space="preserve">, and </w:t>
      </w:r>
      <w:hyperlink r:id="rId39">
        <w:r w:rsidRPr="006735D5">
          <w:rPr>
            <w:rStyle w:val="Hyperlink"/>
            <w:sz w:val="14"/>
            <w:szCs w:val="12"/>
          </w:rPr>
          <w:t>undocumented people</w:t>
        </w:r>
      </w:hyperlink>
      <w:r w:rsidRPr="006735D5">
        <w:rPr>
          <w:sz w:val="14"/>
          <w:szCs w:val="12"/>
        </w:rPr>
        <w:t>—face increased repression from the government. There is hope, though. For centuries</w:t>
      </w:r>
      <w:r w:rsidRPr="006735D5">
        <w:rPr>
          <w:rStyle w:val="Emphasis"/>
        </w:rPr>
        <w:t xml:space="preserve">, </w:t>
      </w:r>
      <w:r w:rsidRPr="006735D5">
        <w:rPr>
          <w:rStyle w:val="Emphasis"/>
          <w:highlight w:val="yellow"/>
        </w:rPr>
        <w:t>a worker’s most potent weapon against exploitation</w:t>
      </w:r>
      <w:r w:rsidRPr="006735D5">
        <w:rPr>
          <w:rStyle w:val="Emphasis"/>
        </w:rPr>
        <w:t xml:space="preserve"> </w:t>
      </w:r>
      <w:r w:rsidRPr="006735D5">
        <w:rPr>
          <w:rStyle w:val="Emphasis"/>
          <w:b w:val="0"/>
          <w:bCs/>
          <w:sz w:val="14"/>
          <w:u w:val="none"/>
        </w:rPr>
        <w:t xml:space="preserve">from capitalism and oppression from the powers that </w:t>
      </w:r>
      <w:proofErr w:type="gramStart"/>
      <w:r w:rsidRPr="006735D5">
        <w:rPr>
          <w:rStyle w:val="Emphasis"/>
          <w:b w:val="0"/>
          <w:bCs/>
          <w:sz w:val="14"/>
          <w:u w:val="none"/>
        </w:rPr>
        <w:t>be</w:t>
      </w:r>
      <w:r w:rsidRPr="006735D5">
        <w:rPr>
          <w:rStyle w:val="Emphasis"/>
        </w:rPr>
        <w:t xml:space="preserve"> </w:t>
      </w:r>
      <w:r w:rsidRPr="006735D5">
        <w:rPr>
          <w:rStyle w:val="Emphasis"/>
          <w:highlight w:val="yellow"/>
        </w:rPr>
        <w:t>has</w:t>
      </w:r>
      <w:proofErr w:type="gramEnd"/>
      <w:r w:rsidRPr="006735D5">
        <w:rPr>
          <w:rStyle w:val="Emphasis"/>
          <w:highlight w:val="yellow"/>
        </w:rPr>
        <w:t xml:space="preserve"> been</w:t>
      </w:r>
      <w:r w:rsidRPr="006735D5">
        <w:rPr>
          <w:rStyle w:val="Emphasis"/>
        </w:rPr>
        <w:t xml:space="preserve"> </w:t>
      </w:r>
      <w:r w:rsidRPr="006735D5">
        <w:rPr>
          <w:rStyle w:val="Emphasis"/>
          <w:b w:val="0"/>
          <w:bCs/>
          <w:sz w:val="14"/>
          <w:u w:val="none"/>
        </w:rPr>
        <w:t>direct action:</w:t>
      </w:r>
      <w:r w:rsidRPr="006735D5">
        <w:rPr>
          <w:rStyle w:val="Emphasis"/>
        </w:rPr>
        <w:t xml:space="preserve"> </w:t>
      </w:r>
      <w:r w:rsidRPr="006735D5">
        <w:rPr>
          <w:rStyle w:val="Emphasis"/>
          <w:highlight w:val="yellow"/>
        </w:rPr>
        <w:t>the strike</w:t>
      </w:r>
      <w:r w:rsidRPr="006735D5">
        <w:rPr>
          <w:rStyle w:val="Emphasis"/>
          <w:b w:val="0"/>
          <w:bCs/>
          <w:sz w:val="14"/>
          <w:u w:val="none"/>
        </w:rPr>
        <w:t xml:space="preserve">. And right now, </w:t>
      </w:r>
      <w:r w:rsidRPr="006735D5">
        <w:rPr>
          <w:rStyle w:val="Emphasis"/>
          <w:highlight w:val="yellow"/>
        </w:rPr>
        <w:t xml:space="preserve">America’s prisoners are </w:t>
      </w:r>
      <w:hyperlink r:id="rId40">
        <w:r w:rsidRPr="006735D5">
          <w:rPr>
            <w:rStyle w:val="Emphasis"/>
            <w:highlight w:val="yellow"/>
          </w:rPr>
          <w:t>on strike</w:t>
        </w:r>
      </w:hyperlink>
      <w:r w:rsidRPr="006735D5">
        <w:rPr>
          <w:rStyle w:val="Emphasis"/>
        </w:rPr>
        <w:t xml:space="preserve">. </w:t>
      </w:r>
      <w:r w:rsidRPr="006735D5">
        <w:rPr>
          <w:rStyle w:val="Emphasis"/>
          <w:highlight w:val="yellow"/>
        </w:rPr>
        <w:t xml:space="preserve">Incarcerated </w:t>
      </w:r>
      <w:r w:rsidRPr="006735D5">
        <w:rPr>
          <w:rStyle w:val="Emphasis"/>
          <w:b w:val="0"/>
          <w:bCs/>
          <w:sz w:val="14"/>
          <w:highlight w:val="yellow"/>
          <w:u w:val="none"/>
        </w:rPr>
        <w:t>workers</w:t>
      </w:r>
      <w:r w:rsidRPr="006735D5">
        <w:rPr>
          <w:rStyle w:val="Emphasis"/>
          <w:b w:val="0"/>
          <w:bCs/>
          <w:sz w:val="14"/>
          <w:u w:val="none"/>
        </w:rPr>
        <w:t xml:space="preserve"> across the nation</w:t>
      </w:r>
      <w:r w:rsidRPr="006735D5">
        <w:rPr>
          <w:rStyle w:val="Emphasis"/>
        </w:rPr>
        <w:t xml:space="preserve"> </w:t>
      </w:r>
      <w:hyperlink r:id="rId41">
        <w:r w:rsidRPr="006735D5">
          <w:rPr>
            <w:rStyle w:val="Emphasis"/>
            <w:highlight w:val="yellow"/>
          </w:rPr>
          <w:t>are standing up to protest</w:t>
        </w:r>
      </w:hyperlink>
      <w:r w:rsidRPr="006735D5">
        <w:rPr>
          <w:rStyle w:val="Emphasis"/>
        </w:rPr>
        <w:t xml:space="preserve"> </w:t>
      </w:r>
      <w:r w:rsidRPr="006735D5">
        <w:rPr>
          <w:rStyle w:val="Emphasis"/>
          <w:b w:val="0"/>
          <w:bCs/>
          <w:sz w:val="14"/>
          <w:u w:val="none"/>
        </w:rPr>
        <w:t>their</w:t>
      </w:r>
      <w:r w:rsidRPr="006735D5">
        <w:rPr>
          <w:rStyle w:val="Emphasis"/>
        </w:rPr>
        <w:t xml:space="preserve"> </w:t>
      </w:r>
      <w:r w:rsidRPr="006735D5">
        <w:rPr>
          <w:rStyle w:val="Emphasis"/>
          <w:highlight w:val="yellow"/>
        </w:rPr>
        <w:t>inhumane living conditions</w:t>
      </w:r>
      <w:r w:rsidRPr="006735D5">
        <w:rPr>
          <w:rStyle w:val="StyleUnderline"/>
        </w:rPr>
        <w:t xml:space="preserve"> </w:t>
      </w:r>
      <w:r w:rsidRPr="006735D5">
        <w:rPr>
          <w:rStyle w:val="StyleUnderline"/>
          <w:sz w:val="14"/>
          <w:u w:val="none"/>
        </w:rPr>
        <w:t xml:space="preserve">and buck the horrific yoke of prison slavery with organized labor’s strongest weapons—solidarity and collective action. The prison strike was organized by workers both inside and outside detention facilities, </w:t>
      </w:r>
      <w:r w:rsidRPr="006735D5">
        <w:rPr>
          <w:sz w:val="14"/>
          <w:szCs w:val="12"/>
        </w:rPr>
        <w:t xml:space="preserve">spearheaded by Jailhouse Lawyers Speak (JLS), and supported by the Incarcerated Workers Organizing Committee (IWOC) and the Free Alabama Movement (FAM), and </w:t>
      </w:r>
      <w:r w:rsidRPr="006735D5">
        <w:rPr>
          <w:rStyle w:val="StyleUnderline"/>
          <w:sz w:val="14"/>
          <w:u w:val="none"/>
        </w:rPr>
        <w:t xml:space="preserve">sparked by [deadly uprisings at Lee Correctional Institution in South Carolina earlier this year </w:t>
      </w:r>
      <w:hyperlink r:id="rId42">
        <w:r w:rsidRPr="006735D5">
          <w:rPr>
            <w:rStyle w:val="StyleUnderline"/>
            <w:sz w:val="14"/>
            <w:u w:val="none"/>
          </w:rPr>
          <w:t>that cost seven prisoners’ lives</w:t>
        </w:r>
      </w:hyperlink>
      <w:r w:rsidRPr="006735D5">
        <w:rPr>
          <w:rStyle w:val="StyleUnderline"/>
          <w:sz w:val="14"/>
          <w:u w:val="none"/>
        </w:rPr>
        <w:t>.</w:t>
      </w:r>
      <w:r w:rsidRPr="006735D5">
        <w:rPr>
          <w:sz w:val="14"/>
          <w:szCs w:val="12"/>
        </w:rPr>
        <w:t xml:space="preserve"> The strike began on August 21 and ends on September 9, dates that reflect the legacy of rebellion in American prisons: </w:t>
      </w:r>
      <w:hyperlink r:id="rId43">
        <w:r w:rsidRPr="006735D5">
          <w:rPr>
            <w:rStyle w:val="Hyperlink"/>
            <w:sz w:val="14"/>
            <w:szCs w:val="12"/>
          </w:rPr>
          <w:t>on August 21, 1971</w:t>
        </w:r>
      </w:hyperlink>
      <w:r w:rsidRPr="006735D5">
        <w:rPr>
          <w:sz w:val="14"/>
          <w:szCs w:val="12"/>
        </w:rPr>
        <w:t xml:space="preserve">, George Jackson was killed by prison guards in San Quentin, and his death was met by protests from other prisoners across the country, </w:t>
      </w:r>
      <w:hyperlink r:id="rId44">
        <w:r w:rsidRPr="006735D5">
          <w:rPr>
            <w:rStyle w:val="Hyperlink"/>
            <w:sz w:val="14"/>
            <w:szCs w:val="12"/>
          </w:rPr>
          <w:t>culminating in the famed September 9 uprising</w:t>
        </w:r>
      </w:hyperlink>
      <w:r w:rsidRPr="006735D5">
        <w:rPr>
          <w:sz w:val="14"/>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5">
        <w:r w:rsidRPr="006735D5">
          <w:rPr>
            <w:rStyle w:val="Hyperlink"/>
            <w:sz w:val="14"/>
            <w:szCs w:val="12"/>
          </w:rPr>
          <w:t>very little has changed</w:t>
        </w:r>
      </w:hyperlink>
      <w:r w:rsidRPr="006735D5">
        <w:rPr>
          <w:sz w:val="14"/>
          <w:szCs w:val="12"/>
        </w:rPr>
        <w:t xml:space="preserve"> in terms of conditions or opportunities for those who are locked up and held by the state since the birth of the modern prison system.</w:t>
      </w:r>
      <w:r w:rsidRPr="006735D5">
        <w:rPr>
          <w:rStyle w:val="StyleUnderline"/>
        </w:rPr>
        <w:t xml:space="preserve"> </w:t>
      </w:r>
      <w:r w:rsidRPr="006735D5">
        <w:rPr>
          <w:rStyle w:val="Emphasis"/>
          <w:highlight w:val="yellow"/>
        </w:rPr>
        <w:t>The striking prisoners</w:t>
      </w:r>
      <w:r w:rsidRPr="006735D5">
        <w:rPr>
          <w:rStyle w:val="StyleUnderline"/>
        </w:rPr>
        <w:t xml:space="preserve"> </w:t>
      </w:r>
      <w:r w:rsidRPr="006735D5">
        <w:rPr>
          <w:rStyle w:val="StyleUnderline"/>
          <w:sz w:val="14"/>
          <w:u w:val="none"/>
        </w:rPr>
        <w:t xml:space="preserve">of today have released a </w:t>
      </w:r>
      <w:proofErr w:type="spellStart"/>
      <w:r w:rsidRPr="006735D5">
        <w:rPr>
          <w:rStyle w:val="StyleUnderline"/>
          <w:sz w:val="14"/>
          <w:u w:val="none"/>
        </w:rPr>
        <w:t>a</w:t>
      </w:r>
      <w:proofErr w:type="spellEnd"/>
      <w:r w:rsidRPr="006735D5">
        <w:rPr>
          <w:rStyle w:val="StyleUnderline"/>
          <w:sz w:val="14"/>
          <w:u w:val="none"/>
        </w:rPr>
        <w:t xml:space="preserve"> list of ten demands. which </w:t>
      </w:r>
      <w:r w:rsidRPr="006735D5">
        <w:rPr>
          <w:rStyle w:val="Emphasis"/>
          <w:highlight w:val="yellow"/>
        </w:rPr>
        <w:t>call</w:t>
      </w:r>
      <w:r w:rsidRPr="006735D5">
        <w:rPr>
          <w:rStyle w:val="Emphasis"/>
        </w:rPr>
        <w:t xml:space="preserve">s </w:t>
      </w:r>
      <w:r w:rsidRPr="006735D5">
        <w:rPr>
          <w:rStyle w:val="Emphasis"/>
          <w:highlight w:val="yellow"/>
        </w:rPr>
        <w:t>for</w:t>
      </w:r>
      <w:r w:rsidRPr="006735D5">
        <w:rPr>
          <w:rStyle w:val="Emphasis"/>
        </w:rPr>
        <w:t xml:space="preserve"> </w:t>
      </w:r>
      <w:r w:rsidRPr="006735D5">
        <w:rPr>
          <w:rStyle w:val="Emphasis"/>
          <w:highlight w:val="yellow"/>
        </w:rPr>
        <w:t>improvements to</w:t>
      </w:r>
      <w:r w:rsidRPr="006735D5">
        <w:rPr>
          <w:rStyle w:val="Emphasis"/>
        </w:rPr>
        <w:t xml:space="preserve"> </w:t>
      </w:r>
      <w:r w:rsidRPr="006735D5">
        <w:rPr>
          <w:rStyle w:val="Emphasis"/>
          <w:b w:val="0"/>
          <w:bCs/>
          <w:sz w:val="14"/>
          <w:u w:val="none"/>
        </w:rPr>
        <w:t>the current living conditions in</w:t>
      </w:r>
      <w:r w:rsidRPr="006735D5">
        <w:rPr>
          <w:rStyle w:val="Emphasis"/>
        </w:rPr>
        <w:t xml:space="preserve"> </w:t>
      </w:r>
      <w:r w:rsidRPr="006735D5">
        <w:rPr>
          <w:rStyle w:val="Emphasis"/>
          <w:highlight w:val="yellow"/>
        </w:rPr>
        <w:t>prisons, increased rehabilitation programs,</w:t>
      </w:r>
      <w:r w:rsidRPr="006735D5">
        <w:rPr>
          <w:rStyle w:val="Emphasis"/>
        </w:rPr>
        <w:t xml:space="preserve"> </w:t>
      </w:r>
      <w:r w:rsidRPr="006735D5">
        <w:rPr>
          <w:rStyle w:val="Emphasis"/>
          <w:highlight w:val="yellow"/>
        </w:rPr>
        <w:t>educational opportunities, and</w:t>
      </w:r>
      <w:r w:rsidRPr="006735D5">
        <w:rPr>
          <w:rStyle w:val="Emphasis"/>
        </w:rPr>
        <w:t xml:space="preserve"> </w:t>
      </w:r>
      <w:r w:rsidRPr="006735D5">
        <w:rPr>
          <w:rStyle w:val="Emphasis"/>
          <w:b w:val="0"/>
          <w:bCs/>
          <w:sz w:val="14"/>
          <w:u w:val="none"/>
        </w:rPr>
        <w:t>specific</w:t>
      </w:r>
      <w:r w:rsidRPr="006735D5">
        <w:rPr>
          <w:rStyle w:val="Emphasis"/>
        </w:rPr>
        <w:t xml:space="preserve"> </w:t>
      </w:r>
      <w:r w:rsidRPr="006735D5">
        <w:rPr>
          <w:rStyle w:val="Emphasis"/>
          <w:highlight w:val="yellow"/>
        </w:rPr>
        <w:t>policy goals.</w:t>
      </w:r>
      <w:r w:rsidRPr="006735D5">
        <w:rPr>
          <w:rStyle w:val="Emphasis"/>
        </w:rPr>
        <w:t xml:space="preserve"> </w:t>
      </w:r>
      <w:r w:rsidRPr="006735D5">
        <w:rPr>
          <w:sz w:val="14"/>
          <w:szCs w:val="12"/>
        </w:rPr>
        <w:t xml:space="preserve">This essentially articulates the idea of </w:t>
      </w:r>
      <w:hyperlink r:id="rId46">
        <w:r w:rsidRPr="006735D5">
          <w:rPr>
            <w:rStyle w:val="Hyperlink"/>
            <w:sz w:val="14"/>
            <w:szCs w:val="12"/>
          </w:rPr>
          <w:t>non-reformist reforms</w:t>
        </w:r>
      </w:hyperlink>
      <w:r w:rsidRPr="006735D5">
        <w:rPr>
          <w:sz w:val="14"/>
          <w:szCs w:val="12"/>
        </w:rPr>
        <w:t xml:space="preserve">, a central plank of prison abolition. By illuminating the barbarity of the current prison system and calling for its abolishment while advocating for an improvement in current conditions, they are—to </w:t>
      </w:r>
      <w:hyperlink r:id="rId47">
        <w:r w:rsidRPr="006735D5">
          <w:rPr>
            <w:rStyle w:val="Hyperlink"/>
            <w:sz w:val="14"/>
            <w:szCs w:val="12"/>
          </w:rPr>
          <w:t>paraphrase</w:t>
        </w:r>
      </w:hyperlink>
      <w:r w:rsidRPr="006735D5">
        <w:rPr>
          <w:sz w:val="14"/>
          <w:szCs w:val="12"/>
        </w:rPr>
        <w:t xml:space="preserve"> French socialist André </w:t>
      </w:r>
      <w:proofErr w:type="spellStart"/>
      <w:r w:rsidRPr="006735D5">
        <w:rPr>
          <w:sz w:val="14"/>
          <w:szCs w:val="12"/>
        </w:rPr>
        <w:t>Gorz</w:t>
      </w:r>
      <w:proofErr w:type="spellEnd"/>
      <w:r w:rsidRPr="006735D5">
        <w:rPr>
          <w:sz w:val="14"/>
          <w:szCs w:val="12"/>
        </w:rPr>
        <w:t xml:space="preserve">—asking not for what can be achieved within a current system, but for what should be possible. As of August 21, across 17 states (and one Canadian province), </w:t>
      </w:r>
      <w:r w:rsidRPr="006735D5">
        <w:rPr>
          <w:rStyle w:val="StyleUnderline"/>
          <w:sz w:val="14"/>
          <w:u w:val="none"/>
        </w:rPr>
        <w:t xml:space="preserve">these incarcerated </w:t>
      </w:r>
      <w:r w:rsidRPr="006735D5">
        <w:rPr>
          <w:rStyle w:val="Emphasis"/>
          <w:highlight w:val="yellow"/>
        </w:rPr>
        <w:t>workers are</w:t>
      </w:r>
      <w:r w:rsidRPr="006735D5">
        <w:rPr>
          <w:rStyle w:val="Emphasis"/>
        </w:rPr>
        <w:t xml:space="preserve"> </w:t>
      </w:r>
      <w:r w:rsidRPr="006735D5">
        <w:rPr>
          <w:rStyle w:val="Emphasis"/>
          <w:highlight w:val="yellow"/>
        </w:rPr>
        <w:t>demanding</w:t>
      </w:r>
      <w:r w:rsidRPr="006735D5">
        <w:rPr>
          <w:rStyle w:val="Emphasis"/>
        </w:rPr>
        <w:t xml:space="preserve"> </w:t>
      </w:r>
      <w:r w:rsidRPr="006735D5">
        <w:rPr>
          <w:rStyle w:val="Emphasis"/>
          <w:b w:val="0"/>
          <w:bCs/>
          <w:sz w:val="14"/>
          <w:u w:val="none"/>
        </w:rPr>
        <w:t>real</w:t>
      </w:r>
      <w:r w:rsidRPr="006735D5">
        <w:rPr>
          <w:rStyle w:val="Emphasis"/>
        </w:rPr>
        <w:t xml:space="preserve">, </w:t>
      </w:r>
      <w:r w:rsidRPr="006735D5">
        <w:rPr>
          <w:rStyle w:val="Emphasis"/>
          <w:highlight w:val="yellow"/>
        </w:rPr>
        <w:t>tangible</w:t>
      </w:r>
      <w:r w:rsidRPr="006735D5">
        <w:rPr>
          <w:rStyle w:val="Emphasis"/>
        </w:rPr>
        <w:t xml:space="preserve"> </w:t>
      </w:r>
      <w:r w:rsidRPr="006735D5">
        <w:rPr>
          <w:rStyle w:val="Emphasis"/>
          <w:b w:val="0"/>
          <w:bCs/>
          <w:sz w:val="14"/>
          <w:u w:val="none"/>
        </w:rPr>
        <w:t xml:space="preserve">prison </w:t>
      </w:r>
      <w:r w:rsidRPr="006735D5">
        <w:rPr>
          <w:rStyle w:val="Emphasis"/>
          <w:highlight w:val="yellow"/>
        </w:rPr>
        <w:t>reform</w:t>
      </w:r>
      <w:r w:rsidRPr="006735D5">
        <w:rPr>
          <w:rStyle w:val="StyleUnderline"/>
        </w:rPr>
        <w:t xml:space="preserve">, </w:t>
      </w:r>
      <w:r w:rsidRPr="006735D5">
        <w:rPr>
          <w:sz w:val="14"/>
          <w:szCs w:val="12"/>
        </w:rPr>
        <w:t xml:space="preserve">and the abolition of one of America’s great enduring shames—the loophole enacted by </w:t>
      </w:r>
      <w:hyperlink r:id="rId48">
        <w:r w:rsidRPr="006735D5">
          <w:rPr>
            <w:rStyle w:val="Hyperlink"/>
            <w:sz w:val="14"/>
            <w:szCs w:val="12"/>
          </w:rPr>
          <w:t>the 13th amendment</w:t>
        </w:r>
      </w:hyperlink>
      <w:r w:rsidRPr="006735D5">
        <w:rPr>
          <w:sz w:val="14"/>
          <w:szCs w:val="12"/>
        </w:rPr>
        <w:t xml:space="preserve"> that decrees slavery can be used to penalize those convicted of a crime. This is where the term “prison slavery” originates, as director Ava DuVernay laid out in her groundbreaking </w:t>
      </w:r>
      <w:hyperlink r:id="rId49">
        <w:r w:rsidRPr="006735D5">
          <w:rPr>
            <w:rStyle w:val="Hyperlink"/>
            <w:sz w:val="14"/>
            <w:szCs w:val="12"/>
          </w:rPr>
          <w:t>2016 documentary 13th</w:t>
        </w:r>
      </w:hyperlink>
      <w:r w:rsidRPr="006735D5">
        <w:rPr>
          <w:sz w:val="14"/>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06735D5">
        <w:rPr>
          <w:rStyle w:val="StyleUnderline"/>
          <w:sz w:val="14"/>
          <w:u w:val="none"/>
        </w:rPr>
        <w:t>Meanwhile,</w:t>
      </w:r>
      <w:r w:rsidRPr="006735D5">
        <w:rPr>
          <w:rStyle w:val="StyleUnderline"/>
        </w:rPr>
        <w:t xml:space="preserve"> </w:t>
      </w:r>
      <w:r w:rsidRPr="006735D5">
        <w:rPr>
          <w:rStyle w:val="StyleUnderline"/>
          <w:b/>
          <w:bCs/>
          <w:highlight w:val="yellow"/>
        </w:rPr>
        <w:t xml:space="preserve">prison labor generates </w:t>
      </w:r>
      <w:r w:rsidRPr="006735D5">
        <w:rPr>
          <w:rStyle w:val="StyleUnderline"/>
          <w:sz w:val="14"/>
          <w:u w:val="none"/>
        </w:rPr>
        <w:t xml:space="preserve">an estimated </w:t>
      </w:r>
      <w:hyperlink r:id="rId50">
        <w:r w:rsidRPr="006735D5">
          <w:rPr>
            <w:rStyle w:val="StyleUnderline"/>
            <w:b/>
            <w:bCs/>
            <w:highlight w:val="yellow"/>
          </w:rPr>
          <w:t>$1 billion per year</w:t>
        </w:r>
      </w:hyperlink>
      <w:r w:rsidRPr="006735D5">
        <w:rPr>
          <w:rStyle w:val="StyleUnderline"/>
          <w:highlight w:val="yellow"/>
        </w:rPr>
        <w:t xml:space="preserve">, </w:t>
      </w:r>
      <w:r w:rsidRPr="006735D5">
        <w:rPr>
          <w:sz w:val="14"/>
          <w:szCs w:val="12"/>
        </w:rPr>
        <w:t xml:space="preserve">proving to be quite a profitable business for the private companies and corporations who benefit from prisoners’ work. Prison labor is used to manufacture a vast array of consumer goods, from </w:t>
      </w:r>
      <w:hyperlink r:id="rId51">
        <w:r w:rsidRPr="006735D5">
          <w:rPr>
            <w:rStyle w:val="Hyperlink"/>
            <w:sz w:val="14"/>
            <w:szCs w:val="12"/>
          </w:rPr>
          <w:t>Christmas toys and blue jeans to military equipment, lingerie, and car parts</w:t>
        </w:r>
      </w:hyperlink>
      <w:r w:rsidRPr="006735D5">
        <w:rPr>
          <w:sz w:val="14"/>
          <w:szCs w:val="12"/>
        </w:rPr>
        <w:t xml:space="preserve">. Incarcerated people also frequently serve as a captive labor force </w:t>
      </w:r>
      <w:hyperlink r:id="rId52">
        <w:r w:rsidRPr="006735D5">
          <w:rPr>
            <w:rStyle w:val="Hyperlink"/>
            <w:sz w:val="14"/>
            <w:szCs w:val="12"/>
          </w:rPr>
          <w:t>for prisons themselves as kitchen and maintenance workers</w:t>
        </w:r>
      </w:hyperlink>
      <w:r w:rsidRPr="006735D5">
        <w:rPr>
          <w:sz w:val="14"/>
          <w:szCs w:val="12"/>
        </w:rPr>
        <w:t>,</w:t>
      </w:r>
      <w:r w:rsidRPr="006735D5">
        <w:rPr>
          <w:rStyle w:val="StyleUnderline"/>
        </w:rPr>
        <w:t xml:space="preserve"> </w:t>
      </w:r>
      <w:r w:rsidRPr="006735D5">
        <w:rPr>
          <w:sz w:val="14"/>
          <w:szCs w:val="12"/>
        </w:rPr>
        <w:t xml:space="preserve">and for a variety of other services, from </w:t>
      </w:r>
      <w:hyperlink r:id="rId53">
        <w:r w:rsidRPr="006735D5">
          <w:rPr>
            <w:rStyle w:val="Hyperlink"/>
            <w:sz w:val="14"/>
            <w:szCs w:val="12"/>
          </w:rPr>
          <w:t>shoveling snow after a Boston blizzard</w:t>
        </w:r>
      </w:hyperlink>
      <w:r w:rsidRPr="006735D5">
        <w:rPr>
          <w:sz w:val="14"/>
          <w:szCs w:val="12"/>
        </w:rPr>
        <w:t xml:space="preserve"> to </w:t>
      </w:r>
      <w:hyperlink r:id="rId54">
        <w:r w:rsidRPr="006735D5">
          <w:rPr>
            <w:rStyle w:val="Hyperlink"/>
            <w:sz w:val="14"/>
            <w:szCs w:val="12"/>
          </w:rPr>
          <w:t>harvesting oranges in Florida</w:t>
        </w:r>
      </w:hyperlink>
      <w:r w:rsidRPr="006735D5">
        <w:rPr>
          <w:sz w:val="14"/>
          <w:szCs w:val="12"/>
        </w:rPr>
        <w:t>.</w:t>
      </w:r>
      <w:r w:rsidRPr="006735D5">
        <w:rPr>
          <w:rStyle w:val="StyleUnderline"/>
        </w:rPr>
        <w:t xml:space="preserve"> (</w:t>
      </w:r>
      <w:r w:rsidRPr="006735D5">
        <w:rPr>
          <w:rStyle w:val="Emphasis"/>
          <w:highlight w:val="yellow"/>
        </w:rPr>
        <w:t>California</w:t>
      </w:r>
      <w:r w:rsidRPr="006735D5">
        <w:rPr>
          <w:rStyle w:val="Emphasis"/>
        </w:rPr>
        <w:t xml:space="preserve"> </w:t>
      </w:r>
      <w:r w:rsidRPr="006735D5">
        <w:rPr>
          <w:rStyle w:val="Emphasis"/>
          <w:b w:val="0"/>
          <w:bCs/>
          <w:sz w:val="14"/>
          <w:u w:val="none"/>
        </w:rPr>
        <w:t xml:space="preserve">recently </w:t>
      </w:r>
      <w:r w:rsidRPr="006735D5">
        <w:rPr>
          <w:rStyle w:val="Emphasis"/>
          <w:highlight w:val="yellow"/>
        </w:rPr>
        <w:t>made headlines</w:t>
      </w:r>
      <w:r w:rsidRPr="006735D5">
        <w:rPr>
          <w:rStyle w:val="Emphasis"/>
        </w:rPr>
        <w:t xml:space="preserve"> </w:t>
      </w:r>
      <w:r w:rsidRPr="006735D5">
        <w:rPr>
          <w:rStyle w:val="Emphasis"/>
          <w:b w:val="0"/>
          <w:bCs/>
          <w:sz w:val="14"/>
          <w:u w:val="none"/>
        </w:rPr>
        <w:t>when it was revealed that it</w:t>
      </w:r>
      <w:r w:rsidRPr="006735D5">
        <w:rPr>
          <w:rStyle w:val="Emphasis"/>
        </w:rPr>
        <w:t xml:space="preserve"> </w:t>
      </w:r>
      <w:hyperlink r:id="rId55">
        <w:r w:rsidRPr="006735D5">
          <w:rPr>
            <w:rStyle w:val="Emphasis"/>
          </w:rPr>
          <w:t xml:space="preserve">was </w:t>
        </w:r>
        <w:r w:rsidRPr="006735D5">
          <w:rPr>
            <w:rStyle w:val="Emphasis"/>
            <w:highlight w:val="yellow"/>
          </w:rPr>
          <w:t>using prison labor</w:t>
        </w:r>
      </w:hyperlink>
      <w:r w:rsidRPr="006735D5">
        <w:rPr>
          <w:rStyle w:val="Emphasis"/>
          <w:highlight w:val="yellow"/>
        </w:rPr>
        <w:t xml:space="preserve"> to fight</w:t>
      </w:r>
      <w:r w:rsidRPr="006735D5">
        <w:rPr>
          <w:rStyle w:val="Emphasis"/>
          <w:b w:val="0"/>
          <w:bCs/>
          <w:sz w:val="14"/>
          <w:u w:val="none"/>
        </w:rPr>
        <w:t xml:space="preserve"> its deadly</w:t>
      </w:r>
      <w:r w:rsidRPr="006735D5">
        <w:rPr>
          <w:rStyle w:val="Emphasis"/>
        </w:rPr>
        <w:t xml:space="preserve"> </w:t>
      </w:r>
      <w:r w:rsidRPr="006735D5">
        <w:rPr>
          <w:rStyle w:val="Emphasis"/>
          <w:highlight w:val="yellow"/>
        </w:rPr>
        <w:t>wildfires</w:t>
      </w:r>
      <w:r w:rsidRPr="006735D5">
        <w:rPr>
          <w:rStyle w:val="Emphasis"/>
          <w:b w:val="0"/>
          <w:bCs/>
          <w:sz w:val="14"/>
          <w:u w:val="none"/>
        </w:rPr>
        <w:t>, which it has done</w:t>
      </w:r>
      <w:r w:rsidRPr="006735D5">
        <w:rPr>
          <w:rStyle w:val="Emphasis"/>
        </w:rPr>
        <w:t xml:space="preserve"> </w:t>
      </w:r>
      <w:r w:rsidRPr="006735D5">
        <w:rPr>
          <w:rStyle w:val="Emphasis"/>
          <w:highlight w:val="yellow"/>
        </w:rPr>
        <w:t>since the 1940s</w:t>
      </w:r>
      <w:r w:rsidRPr="006735D5">
        <w:rPr>
          <w:rStyle w:val="Emphasis"/>
          <w:b w:val="0"/>
          <w:bCs/>
          <w:sz w:val="14"/>
          <w:highlight w:val="yellow"/>
          <w:u w:val="none"/>
        </w:rPr>
        <w:t>;</w:t>
      </w:r>
      <w:r w:rsidRPr="006735D5">
        <w:rPr>
          <w:rStyle w:val="Emphasis"/>
          <w:b w:val="0"/>
          <w:bCs/>
          <w:sz w:val="14"/>
          <w:u w:val="none"/>
        </w:rPr>
        <w:t xml:space="preserve"> the prisoners (which included some </w:t>
      </w:r>
      <w:r w:rsidRPr="006735D5">
        <w:rPr>
          <w:rStyle w:val="Emphasis"/>
          <w:highlight w:val="yellow"/>
        </w:rPr>
        <w:t>juvenile offenders) were</w:t>
      </w:r>
      <w:r w:rsidRPr="006735D5">
        <w:rPr>
          <w:rStyle w:val="Emphasis"/>
        </w:rPr>
        <w:t xml:space="preserve"> </w:t>
      </w:r>
      <w:r w:rsidRPr="006735D5">
        <w:rPr>
          <w:rStyle w:val="Emphasis"/>
          <w:b w:val="0"/>
          <w:bCs/>
          <w:sz w:val="14"/>
          <w:u w:val="none"/>
        </w:rPr>
        <w:t>reportedly</w:t>
      </w:r>
      <w:r w:rsidRPr="006735D5">
        <w:rPr>
          <w:rStyle w:val="Emphasis"/>
        </w:rPr>
        <w:t xml:space="preserve"> </w:t>
      </w:r>
      <w:r w:rsidRPr="006735D5">
        <w:rPr>
          <w:rStyle w:val="Emphasis"/>
          <w:highlight w:val="yellow"/>
        </w:rPr>
        <w:t>paid $1 per hour</w:t>
      </w:r>
      <w:r w:rsidRPr="006735D5">
        <w:rPr>
          <w:rStyle w:val="Emphasis"/>
        </w:rPr>
        <w:t xml:space="preserve"> </w:t>
      </w:r>
      <w:r w:rsidRPr="006735D5">
        <w:rPr>
          <w:rStyle w:val="Emphasis"/>
          <w:b w:val="0"/>
          <w:bCs/>
          <w:sz w:val="14"/>
          <w:u w:val="none"/>
        </w:rPr>
        <w:t>plus $2 per day</w:t>
      </w:r>
      <w:r w:rsidRPr="006735D5">
        <w:rPr>
          <w:rStyle w:val="Emphasis"/>
        </w:rPr>
        <w:t xml:space="preserve"> </w:t>
      </w:r>
      <w:r w:rsidRPr="006735D5">
        <w:rPr>
          <w:rStyle w:val="Emphasis"/>
          <w:highlight w:val="yellow"/>
        </w:rPr>
        <w:t>to risk their</w:t>
      </w:r>
      <w:r w:rsidRPr="006735D5">
        <w:rPr>
          <w:rStyle w:val="Emphasis"/>
        </w:rPr>
        <w:t xml:space="preserve"> </w:t>
      </w:r>
      <w:r w:rsidRPr="006735D5">
        <w:rPr>
          <w:rStyle w:val="Emphasis"/>
          <w:highlight w:val="yellow"/>
        </w:rPr>
        <w:t>lives</w:t>
      </w:r>
      <w:r w:rsidRPr="006735D5">
        <w:rPr>
          <w:rStyle w:val="Emphasis"/>
        </w:rPr>
        <w:t xml:space="preserve">, </w:t>
      </w:r>
      <w:r w:rsidRPr="006735D5">
        <w:rPr>
          <w:rStyle w:val="Emphasis"/>
          <w:highlight w:val="yellow"/>
        </w:rPr>
        <w:t xml:space="preserve">and are </w:t>
      </w:r>
      <w:hyperlink r:id="rId56">
        <w:r w:rsidRPr="006735D5">
          <w:rPr>
            <w:rStyle w:val="Emphasis"/>
            <w:highlight w:val="yellow"/>
          </w:rPr>
          <w:t>barred from becoming firefighters</w:t>
        </w:r>
      </w:hyperlink>
      <w:r w:rsidRPr="006735D5">
        <w:rPr>
          <w:rStyle w:val="Emphasis"/>
          <w:highlight w:val="yellow"/>
        </w:rPr>
        <w:t xml:space="preserve"> after</w:t>
      </w:r>
      <w:r w:rsidRPr="006735D5">
        <w:rPr>
          <w:rStyle w:val="Emphasis"/>
        </w:rPr>
        <w:t xml:space="preserve"> </w:t>
      </w:r>
      <w:r w:rsidRPr="006735D5">
        <w:rPr>
          <w:rStyle w:val="Emphasis"/>
          <w:b w:val="0"/>
          <w:bCs/>
          <w:sz w:val="14"/>
          <w:u w:val="none"/>
        </w:rPr>
        <w:t>their</w:t>
      </w:r>
      <w:r w:rsidRPr="006735D5">
        <w:rPr>
          <w:rStyle w:val="Emphasis"/>
        </w:rPr>
        <w:t xml:space="preserve"> </w:t>
      </w:r>
      <w:r w:rsidRPr="006735D5">
        <w:rPr>
          <w:rStyle w:val="Emphasis"/>
          <w:highlight w:val="yellow"/>
        </w:rPr>
        <w:t>release</w:t>
      </w:r>
      <w:r w:rsidRPr="006735D5">
        <w:rPr>
          <w:rStyle w:val="Emphasis"/>
        </w:rPr>
        <w:t>.</w:t>
      </w:r>
      <w:r w:rsidRPr="006735D5">
        <w:rPr>
          <w:rStyle w:val="StyleUnderline"/>
        </w:rPr>
        <w:t>)</w:t>
      </w:r>
      <w:r w:rsidRPr="006735D5">
        <w:rPr>
          <w:sz w:val="14"/>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7">
        <w:r w:rsidRPr="006735D5">
          <w:rPr>
            <w:rStyle w:val="Hyperlink"/>
            <w:sz w:val="14"/>
            <w:szCs w:val="12"/>
          </w:rPr>
          <w:t>highest incarceration rate in the world</w:t>
        </w:r>
      </w:hyperlink>
      <w:r w:rsidRPr="006735D5">
        <w:rPr>
          <w:sz w:val="14"/>
          <w:szCs w:val="12"/>
        </w:rPr>
        <w:t xml:space="preserve">, with </w:t>
      </w:r>
      <w:hyperlink r:id="rId58">
        <w:r w:rsidRPr="006735D5">
          <w:rPr>
            <w:rStyle w:val="Hyperlink"/>
            <w:sz w:val="14"/>
            <w:szCs w:val="12"/>
          </w:rPr>
          <w:t>2.3 million people</w:t>
        </w:r>
      </w:hyperlink>
      <w:r w:rsidRPr="006735D5">
        <w:rPr>
          <w:sz w:val="14"/>
          <w:szCs w:val="12"/>
        </w:rPr>
        <w:t xml:space="preserve"> currently behind bars, the prison industrial complex </w:t>
      </w:r>
      <w:hyperlink r:id="rId59">
        <w:r w:rsidRPr="006735D5">
          <w:rPr>
            <w:rStyle w:val="Hyperlink"/>
            <w:sz w:val="14"/>
            <w:szCs w:val="12"/>
          </w:rPr>
          <w:t>would collapse</w:t>
        </w:r>
      </w:hyperlink>
      <w:r w:rsidRPr="006735D5">
        <w:rPr>
          <w:sz w:val="14"/>
          <w:szCs w:val="12"/>
        </w:rPr>
        <w:t xml:space="preserve"> were it to pay incarcerated workers the minimum wage—which creates </w:t>
      </w:r>
      <w:hyperlink r:id="rId60">
        <w:r w:rsidRPr="006735D5">
          <w:rPr>
            <w:rStyle w:val="Hyperlink"/>
            <w:sz w:val="14"/>
            <w:szCs w:val="12"/>
          </w:rPr>
          <w:t>further incentive</w:t>
        </w:r>
      </w:hyperlink>
      <w:r w:rsidRPr="006735D5">
        <w:rPr>
          <w:sz w:val="14"/>
          <w:szCs w:val="12"/>
        </w:rPr>
        <w:t xml:space="preserve"> for them to keep locking people up. Many prisoners </w:t>
      </w:r>
      <w:hyperlink r:id="rId61">
        <w:r w:rsidRPr="006735D5">
          <w:rPr>
            <w:rStyle w:val="Hyperlink"/>
            <w:sz w:val="14"/>
            <w:szCs w:val="12"/>
          </w:rPr>
          <w:t>welcome the chance to work during their incarceration</w:t>
        </w:r>
      </w:hyperlink>
      <w:r w:rsidRPr="006735D5">
        <w:rPr>
          <w:sz w:val="14"/>
          <w:szCs w:val="12"/>
        </w:rPr>
        <w:t>, because it gets them out of their cells, allows them to make purchases from commissary, and gives them the opportunity to send money home to their loved ones, but not everyone is given a choice: according to Newsweek</w:t>
      </w:r>
      <w:r w:rsidRPr="006735D5">
        <w:rPr>
          <w:rStyle w:val="StyleUnderline"/>
          <w:sz w:val="14"/>
          <w:u w:val="none"/>
        </w:rPr>
        <w:t>, some prisoners in eight states—</w:t>
      </w:r>
      <w:r w:rsidRPr="006735D5">
        <w:rPr>
          <w:sz w:val="14"/>
          <w:szCs w:val="12"/>
        </w:rPr>
        <w:t>Alabama, Arkansas, Florida, Georgia, Mississippi, Oklahoma, South Carolina, and Texas—</w:t>
      </w:r>
      <w:r w:rsidRPr="006735D5">
        <w:rPr>
          <w:rStyle w:val="StyleUnderline"/>
          <w:b/>
          <w:bCs/>
          <w:sz w:val="14"/>
          <w:u w:val="none"/>
        </w:rPr>
        <w:t xml:space="preserve">are </w:t>
      </w:r>
      <w:hyperlink r:id="rId62">
        <w:r w:rsidRPr="006735D5">
          <w:rPr>
            <w:rStyle w:val="StyleUnderline"/>
            <w:b/>
            <w:bCs/>
            <w:sz w:val="14"/>
            <w:u w:val="none"/>
          </w:rPr>
          <w:t>not paid at all</w:t>
        </w:r>
      </w:hyperlink>
      <w:r w:rsidRPr="006735D5">
        <w:rPr>
          <w:rStyle w:val="StyleUnderline"/>
          <w:sz w:val="14"/>
          <w:u w:val="none"/>
        </w:rPr>
        <w:t xml:space="preserve"> for their labor in government-run facilities</w:t>
      </w:r>
      <w:r w:rsidRPr="006735D5">
        <w:rPr>
          <w:rStyle w:val="StyleUnderline"/>
          <w:highlight w:val="yellow"/>
        </w:rPr>
        <w:t>.</w:t>
      </w:r>
      <w:r w:rsidRPr="006735D5">
        <w:rPr>
          <w:rStyle w:val="StyleUnderline"/>
        </w:rPr>
        <w:t xml:space="preserve"> </w:t>
      </w:r>
      <w:r w:rsidRPr="006735D5">
        <w:rPr>
          <w:rStyle w:val="StyleUnderline"/>
          <w:highlight w:val="yellow"/>
        </w:rPr>
        <w:t>Unlike</w:t>
      </w:r>
      <w:r w:rsidRPr="006735D5">
        <w:rPr>
          <w:rStyle w:val="StyleUnderline"/>
        </w:rPr>
        <w:t xml:space="preserve"> </w:t>
      </w:r>
      <w:r w:rsidRPr="006735D5">
        <w:rPr>
          <w:rStyle w:val="StyleUnderline"/>
          <w:sz w:val="14"/>
          <w:u w:val="none"/>
        </w:rPr>
        <w:t>most</w:t>
      </w:r>
      <w:r w:rsidRPr="006735D5">
        <w:rPr>
          <w:rStyle w:val="StyleUnderline"/>
        </w:rPr>
        <w:t xml:space="preserve"> </w:t>
      </w:r>
      <w:r w:rsidRPr="006735D5">
        <w:rPr>
          <w:rStyle w:val="StyleUnderline"/>
          <w:highlight w:val="yellow"/>
        </w:rPr>
        <w:t>other workers, prisoners cannot</w:t>
      </w:r>
      <w:r w:rsidRPr="006735D5">
        <w:rPr>
          <w:rStyle w:val="StyleUnderline"/>
        </w:rPr>
        <w:t xml:space="preserve"> </w:t>
      </w:r>
      <w:r w:rsidRPr="006735D5">
        <w:rPr>
          <w:rStyle w:val="StyleUnderline"/>
          <w:sz w:val="14"/>
          <w:u w:val="none"/>
        </w:rPr>
        <w:t>simply</w:t>
      </w:r>
      <w:r w:rsidRPr="006735D5">
        <w:rPr>
          <w:rStyle w:val="StyleUnderline"/>
        </w:rPr>
        <w:t xml:space="preserve"> </w:t>
      </w:r>
      <w:r w:rsidRPr="006735D5">
        <w:rPr>
          <w:rStyle w:val="StyleUnderline"/>
          <w:highlight w:val="yellow"/>
        </w:rPr>
        <w:t>walk off the job</w:t>
      </w:r>
      <w:r w:rsidRPr="006735D5">
        <w:rPr>
          <w:rStyle w:val="StyleUnderline"/>
        </w:rPr>
        <w:t xml:space="preserve">; </w:t>
      </w:r>
      <w:r w:rsidRPr="006735D5">
        <w:rPr>
          <w:sz w:val="14"/>
          <w:szCs w:val="12"/>
        </w:rPr>
        <w:t xml:space="preserve">they are forced to get more </w:t>
      </w:r>
      <w:hyperlink r:id="rId63">
        <w:r w:rsidRPr="006735D5">
          <w:rPr>
            <w:rStyle w:val="Hyperlink"/>
            <w:sz w:val="14"/>
            <w:szCs w:val="12"/>
          </w:rPr>
          <w:t>creative</w:t>
        </w:r>
      </w:hyperlink>
      <w:r w:rsidRPr="006735D5">
        <w:rPr>
          <w:sz w:val="14"/>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4">
        <w:r w:rsidRPr="006735D5">
          <w:rPr>
            <w:rStyle w:val="Hyperlink"/>
            <w:sz w:val="14"/>
            <w:szCs w:val="12"/>
          </w:rPr>
          <w:t>endured punitive measures</w:t>
        </w:r>
      </w:hyperlink>
      <w:r w:rsidRPr="006735D5">
        <w:rPr>
          <w:sz w:val="14"/>
          <w:szCs w:val="12"/>
        </w:rPr>
        <w:t>.</w:t>
      </w:r>
      <w:r w:rsidRPr="006735D5">
        <w:rPr>
          <w:rStyle w:val="StyleUnderline"/>
        </w:rPr>
        <w:t xml:space="preserve"> </w:t>
      </w:r>
      <w:r w:rsidRPr="006735D5">
        <w:rPr>
          <w:rStyle w:val="StyleUnderline"/>
          <w:b/>
          <w:bCs/>
          <w:highlight w:val="yellow"/>
        </w:rPr>
        <w:t>Participating in a prison strike is a matter of life or death</w:t>
      </w:r>
      <w:r w:rsidRPr="006735D5">
        <w:rPr>
          <w:rStyle w:val="StyleUnderline"/>
          <w:sz w:val="14"/>
          <w:u w:val="none"/>
        </w:rPr>
        <w:t xml:space="preserve">, but for prisoners seeking justice, if not freedom, there is </w:t>
      </w:r>
      <w:proofErr w:type="gramStart"/>
      <w:r w:rsidRPr="006735D5">
        <w:rPr>
          <w:rStyle w:val="StyleUnderline"/>
          <w:sz w:val="14"/>
          <w:u w:val="none"/>
        </w:rPr>
        <w:t>really no</w:t>
      </w:r>
      <w:proofErr w:type="gramEnd"/>
      <w:r w:rsidRPr="006735D5">
        <w:rPr>
          <w:rStyle w:val="StyleUnderline"/>
          <w:sz w:val="14"/>
          <w:u w:val="none"/>
        </w:rPr>
        <w:t xml:space="preserve"> other option. </w:t>
      </w:r>
      <w:r w:rsidRPr="006735D5">
        <w:rPr>
          <w:sz w:val="14"/>
          <w:szCs w:val="12"/>
        </w:rPr>
        <w:t xml:space="preserve">There has been a huge amount of media coverage over this prison strike, a massive contrast to the last major national prison strike in 2016, which was said by some to be the </w:t>
      </w:r>
      <w:hyperlink r:id="rId65">
        <w:r w:rsidRPr="006735D5">
          <w:rPr>
            <w:rStyle w:val="Hyperlink"/>
            <w:sz w:val="14"/>
            <w:szCs w:val="12"/>
          </w:rPr>
          <w:t>largest prison strike in American history</w:t>
        </w:r>
      </w:hyperlink>
      <w:r w:rsidRPr="006735D5">
        <w:rPr>
          <w:sz w:val="14"/>
          <w:szCs w:val="12"/>
        </w:rPr>
        <w:t xml:space="preserve"> and involved what one organizer estimated as roughly 20,000 incarcerated workers and across at least 20 facilities yet received little to no mainstream media coverage. The tide seems to be turning, buoyed by </w:t>
      </w:r>
      <w:proofErr w:type="gramStart"/>
      <w:r w:rsidRPr="006735D5">
        <w:rPr>
          <w:sz w:val="14"/>
          <w:szCs w:val="12"/>
        </w:rPr>
        <w:t>a number of</w:t>
      </w:r>
      <w:proofErr w:type="gramEnd"/>
      <w:r w:rsidRPr="006735D5">
        <w:rPr>
          <w:sz w:val="14"/>
          <w:szCs w:val="12"/>
        </w:rPr>
        <w:t xml:space="preserve">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6">
        <w:r w:rsidRPr="006735D5">
          <w:rPr>
            <w:rStyle w:val="Hyperlink"/>
            <w:sz w:val="14"/>
            <w:szCs w:val="12"/>
          </w:rPr>
          <w:t>support, solidarity, and action</w:t>
        </w:r>
      </w:hyperlink>
      <w:r w:rsidRPr="006735D5">
        <w:rPr>
          <w:sz w:val="14"/>
          <w:szCs w:val="12"/>
        </w:rPr>
        <w:t xml:space="preserve">. It bears remembering that, above all, this strike is a human rights campaign. </w:t>
      </w:r>
      <w:r w:rsidRPr="006735D5">
        <w:rPr>
          <w:rStyle w:val="Emphasis"/>
          <w:highlight w:val="yellow"/>
        </w:rPr>
        <w:t xml:space="preserve">Ending prison slavery and supporting incarcerated workers is </w:t>
      </w:r>
      <w:r w:rsidRPr="006735D5">
        <w:rPr>
          <w:rStyle w:val="Emphasis"/>
          <w:b w:val="0"/>
          <w:bCs/>
          <w:sz w:val="14"/>
          <w:u w:val="none"/>
        </w:rPr>
        <w:t>absolutely</w:t>
      </w:r>
      <w:r w:rsidRPr="006735D5">
        <w:rPr>
          <w:rStyle w:val="Emphasis"/>
        </w:rPr>
        <w:t xml:space="preserve"> </w:t>
      </w:r>
      <w:r w:rsidRPr="006735D5">
        <w:rPr>
          <w:rStyle w:val="Emphasis"/>
          <w:highlight w:val="yellow"/>
        </w:rPr>
        <w:t>a labor issue</w:t>
      </w:r>
      <w:r w:rsidRPr="006735D5">
        <w:rPr>
          <w:rStyle w:val="Emphasis"/>
        </w:rPr>
        <w:t xml:space="preserve">, </w:t>
      </w:r>
      <w:r w:rsidRPr="006735D5">
        <w:rPr>
          <w:rStyle w:val="Emphasis"/>
          <w:b w:val="0"/>
          <w:bCs/>
          <w:sz w:val="14"/>
          <w:u w:val="none"/>
        </w:rPr>
        <w:t>and every union and labor activist in the nation should be standing up to support their efforts</w:t>
      </w:r>
      <w:r w:rsidRPr="006735D5">
        <w:rPr>
          <w:b/>
          <w:bCs/>
          <w:sz w:val="14"/>
          <w:szCs w:val="12"/>
        </w:rPr>
        <w:t xml:space="preserve">. The companies who profit off of this modern day slavery have blood on their hands, just like history’s craven factory owners and coal bosses who oversaw the </w:t>
      </w:r>
      <w:hyperlink r:id="rId67">
        <w:r w:rsidRPr="006735D5">
          <w:rPr>
            <w:rStyle w:val="Hyperlink"/>
            <w:b/>
            <w:bCs/>
            <w:sz w:val="14"/>
            <w:szCs w:val="12"/>
          </w:rPr>
          <w:t>deaths and degradation of previous generations</w:t>
        </w:r>
      </w:hyperlink>
      <w:r w:rsidRPr="006735D5">
        <w:rPr>
          <w:b/>
          <w:bCs/>
          <w:sz w:val="14"/>
          <w:szCs w:val="12"/>
        </w:rPr>
        <w:t xml:space="preserve">. We need to equate monetarily supporting companies that use prison labor with crossing the picket line, and to scabbing for </w:t>
      </w:r>
      <w:r w:rsidRPr="006735D5">
        <w:rPr>
          <w:sz w:val="14"/>
          <w:szCs w:val="12"/>
        </w:rPr>
        <w:t>enslavement. The fact that</w:t>
      </w:r>
      <w:r w:rsidRPr="006735D5">
        <w:rPr>
          <w:rStyle w:val="StyleUnderline"/>
        </w:rPr>
        <w:t xml:space="preserve"> </w:t>
      </w:r>
      <w:r w:rsidRPr="006735D5">
        <w:rPr>
          <w:rStyle w:val="StyleUnderline"/>
          <w:b/>
          <w:bCs/>
          <w:highlight w:val="yellow"/>
        </w:rPr>
        <w:t>there are human beings housed in cages</w:t>
      </w:r>
      <w:r w:rsidRPr="006735D5">
        <w:rPr>
          <w:rStyle w:val="StyleUnderline"/>
        </w:rPr>
        <w:t xml:space="preserve"> </w:t>
      </w:r>
      <w:r w:rsidRPr="006735D5">
        <w:rPr>
          <w:rStyle w:val="StyleUnderline"/>
          <w:sz w:val="14"/>
          <w:u w:val="none"/>
        </w:rPr>
        <w:t>who are</w:t>
      </w:r>
      <w:r w:rsidRPr="006735D5">
        <w:rPr>
          <w:rStyle w:val="StyleUnderline"/>
        </w:rPr>
        <w:t xml:space="preserve"> </w:t>
      </w:r>
      <w:r w:rsidRPr="006735D5">
        <w:rPr>
          <w:rStyle w:val="StyleUnderline"/>
          <w:b/>
          <w:bCs/>
          <w:highlight w:val="yellow"/>
        </w:rPr>
        <w:t>forced to work for slave wages</w:t>
      </w:r>
      <w:r w:rsidRPr="006735D5">
        <w:rPr>
          <w:rStyle w:val="StyleUnderline"/>
        </w:rPr>
        <w:t xml:space="preserve"> </w:t>
      </w:r>
      <w:r w:rsidRPr="006735D5">
        <w:rPr>
          <w:sz w:val="14"/>
          <w:szCs w:val="12"/>
        </w:rPr>
        <w:t xml:space="preserve">is completely unacceptable by any </w:t>
      </w:r>
      <w:proofErr w:type="gramStart"/>
      <w:r w:rsidRPr="006735D5">
        <w:rPr>
          <w:sz w:val="14"/>
          <w:szCs w:val="12"/>
        </w:rPr>
        <w:t>metric, and</w:t>
      </w:r>
      <w:proofErr w:type="gramEnd"/>
      <w:r w:rsidRPr="006735D5">
        <w:rPr>
          <w:sz w:val="14"/>
          <w:szCs w:val="12"/>
        </w:rPr>
        <w:t xml:space="preserve">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6C4F750B" w14:textId="77777777" w:rsidR="00A43C44" w:rsidRPr="006735D5" w:rsidRDefault="00A43C44" w:rsidP="00A43C44">
      <w:pPr>
        <w:pStyle w:val="Heading4"/>
        <w:rPr>
          <w:lang w:val="en-HK"/>
        </w:rPr>
      </w:pPr>
      <w:r w:rsidRPr="006735D5">
        <w:rPr>
          <w:rStyle w:val="Style13ptBold"/>
          <w:b/>
          <w:bCs w:val="0"/>
        </w:rPr>
        <w:t>Prisoners currently face massive barriers to striking – they get punished and aren’t allowed to unionize</w:t>
      </w:r>
      <w:r w:rsidRPr="006735D5">
        <w:rPr>
          <w:rStyle w:val="Style13ptBold"/>
        </w:rPr>
        <w:br/>
      </w:r>
      <w:proofErr w:type="spellStart"/>
      <w:r w:rsidRPr="006735D5">
        <w:rPr>
          <w:rStyle w:val="Style13ptBold"/>
          <w:b/>
          <w:bCs w:val="0"/>
        </w:rPr>
        <w:t>Kozlowska</w:t>
      </w:r>
      <w:proofErr w:type="spellEnd"/>
      <w:r w:rsidRPr="006735D5">
        <w:rPr>
          <w:rStyle w:val="Style13ptBold"/>
          <w:b/>
          <w:bCs w:val="0"/>
        </w:rPr>
        <w:t xml:space="preserve"> 16</w:t>
      </w:r>
      <w:r w:rsidRPr="006735D5">
        <w:rPr>
          <w:lang w:val="en-HK"/>
        </w:rPr>
        <w:t xml:space="preserve"> </w:t>
      </w:r>
      <w:r w:rsidRPr="006735D5">
        <w:rPr>
          <w:rStyle w:val="Style13ptBold"/>
        </w:rPr>
        <w:t xml:space="preserve">[Hanna is a reporter on Quartz's investigations team. She previously worked for The New York Times as a writer for NYT Opinion and was a fellow at Foreign Policy magazine. She was also a stringer for the Times in Poland. “US prisoners are going on strike to protest a </w:t>
      </w:r>
      <w:proofErr w:type="gramStart"/>
      <w:r w:rsidRPr="006735D5">
        <w:rPr>
          <w:rStyle w:val="Style13ptBold"/>
        </w:rPr>
        <w:t>massive forced</w:t>
      </w:r>
      <w:proofErr w:type="gramEnd"/>
      <w:r w:rsidRPr="006735D5">
        <w:rPr>
          <w:rStyle w:val="Style13ptBold"/>
        </w:rPr>
        <w:t xml:space="preserve"> labor system”. 9-06-2016. Quartz. https://qz.com/777415/an-unprecedented-prison-strike-hopes-to-change-the-fate-of-the-900000-americans-trapped-in-an-exploitative-labor-system/. Accessed 11-1-2021; </w:t>
      </w:r>
      <w:proofErr w:type="spellStart"/>
      <w:r w:rsidRPr="006735D5">
        <w:rPr>
          <w:rStyle w:val="Style13ptBold"/>
        </w:rPr>
        <w:t>MJen</w:t>
      </w:r>
      <w:proofErr w:type="spellEnd"/>
      <w:r w:rsidRPr="006735D5">
        <w:rPr>
          <w:rStyle w:val="Style13ptBold"/>
        </w:rPr>
        <w:t>]</w:t>
      </w:r>
    </w:p>
    <w:p w14:paraId="3F4A28B3" w14:textId="77777777" w:rsidR="00A43C44" w:rsidRPr="006735D5" w:rsidRDefault="00A43C44" w:rsidP="00A43C44">
      <w:pPr>
        <w:rPr>
          <w:sz w:val="14"/>
          <w:lang w:val="en-HK"/>
        </w:rPr>
      </w:pPr>
      <w:r w:rsidRPr="006735D5">
        <w:rPr>
          <w:sz w:val="14"/>
          <w:lang w:val="en-HK"/>
        </w:rPr>
        <w:t xml:space="preserve">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w:t>
      </w:r>
      <w:proofErr w:type="spellStart"/>
      <w:r w:rsidRPr="006735D5">
        <w:rPr>
          <w:sz w:val="14"/>
          <w:lang w:val="en-HK"/>
        </w:rPr>
        <w:t>labor</w:t>
      </w:r>
      <w:proofErr w:type="spellEnd"/>
      <w:r w:rsidRPr="006735D5">
        <w:rPr>
          <w:sz w:val="14"/>
          <w:lang w:val="en-HK"/>
        </w:rPr>
        <w:t xml:space="preserve">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6735D5">
        <w:rPr>
          <w:rStyle w:val="StyleUnderline"/>
          <w:sz w:val="14"/>
          <w:u w:val="none"/>
          <w:lang w:val="en-HK"/>
        </w:rPr>
        <w:t>. State prisoners are in the same boat; according to Eric Fink, a professor at Elon Law school, in all or nearly</w:t>
      </w:r>
      <w:r w:rsidRPr="006735D5">
        <w:rPr>
          <w:rStyle w:val="StyleUnderline"/>
          <w:lang w:val="en-HK"/>
        </w:rPr>
        <w:t xml:space="preserve"> </w:t>
      </w:r>
      <w:r w:rsidRPr="006735D5">
        <w:rPr>
          <w:rStyle w:val="StyleUnderline"/>
          <w:highlight w:val="yellow"/>
          <w:lang w:val="en-HK"/>
        </w:rPr>
        <w:t>all US states prisoners must work</w:t>
      </w:r>
      <w:r w:rsidRPr="006735D5">
        <w:rPr>
          <w:rStyle w:val="StyleUnderline"/>
          <w:lang w:val="en-HK"/>
        </w:rPr>
        <w:t xml:space="preserve">. </w:t>
      </w:r>
      <w:r w:rsidRPr="006735D5">
        <w:rPr>
          <w:rStyle w:val="StyleUnderline"/>
          <w:highlight w:val="yellow"/>
          <w:lang w:val="en-HK"/>
        </w:rPr>
        <w:t>If they refuse, they can be punished with solitary confinement, revoking visitation</w:t>
      </w:r>
      <w:r w:rsidRPr="006735D5">
        <w:rPr>
          <w:rStyle w:val="StyleUnderline"/>
          <w:sz w:val="14"/>
          <w:u w:val="none"/>
          <w:lang w:val="en-HK"/>
        </w:rPr>
        <w:t>, or other measures.</w:t>
      </w:r>
      <w:r w:rsidRPr="006735D5">
        <w:rPr>
          <w:sz w:val="14"/>
          <w:lang w:val="en-HK"/>
        </w:rPr>
        <w:t xml:space="preserve"> Inmates receive very little pay for their </w:t>
      </w:r>
      <w:proofErr w:type="spellStart"/>
      <w:r w:rsidRPr="006735D5">
        <w:rPr>
          <w:sz w:val="14"/>
          <w:lang w:val="en-HK"/>
        </w:rPr>
        <w:t>labor</w:t>
      </w:r>
      <w:proofErr w:type="spellEnd"/>
      <w:r w:rsidRPr="006735D5">
        <w:rPr>
          <w:sz w:val="14"/>
          <w:lang w:val="en-HK"/>
        </w:rPr>
        <w:t xml:space="preserve">—in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6735D5">
        <w:rPr>
          <w:rStyle w:val="StyleUnderline"/>
          <w:sz w:val="14"/>
          <w:u w:val="none"/>
          <w:lang w:val="en-HK"/>
        </w:rPr>
        <w:t>Unlike other American workers,</w:t>
      </w:r>
      <w:r w:rsidRPr="006735D5">
        <w:rPr>
          <w:rStyle w:val="StyleUnderline"/>
          <w:lang w:val="en-HK"/>
        </w:rPr>
        <w:t xml:space="preserve"> </w:t>
      </w:r>
      <w:r w:rsidRPr="006735D5">
        <w:rPr>
          <w:rStyle w:val="StyleUnderline"/>
          <w:highlight w:val="yellow"/>
          <w:lang w:val="en-HK"/>
        </w:rPr>
        <w:t xml:space="preserve">these prisoners are not protected by </w:t>
      </w:r>
      <w:proofErr w:type="spellStart"/>
      <w:r w:rsidRPr="006735D5">
        <w:rPr>
          <w:rStyle w:val="StyleUnderline"/>
          <w:highlight w:val="yellow"/>
          <w:lang w:val="en-HK"/>
        </w:rPr>
        <w:t>labor</w:t>
      </w:r>
      <w:proofErr w:type="spellEnd"/>
      <w:r w:rsidRPr="006735D5">
        <w:rPr>
          <w:rStyle w:val="StyleUnderline"/>
          <w:highlight w:val="yellow"/>
          <w:lang w:val="en-HK"/>
        </w:rPr>
        <w:t xml:space="preserve"> laws.</w:t>
      </w:r>
      <w:r w:rsidRPr="006735D5">
        <w:rPr>
          <w:rStyle w:val="StyleUnderline"/>
          <w:lang w:val="en-HK"/>
        </w:rPr>
        <w:t xml:space="preserve"> </w:t>
      </w:r>
      <w:r w:rsidRPr="006735D5">
        <w:rPr>
          <w:rStyle w:val="StyleUnderline"/>
          <w:highlight w:val="yellow"/>
          <w:lang w:val="en-HK"/>
        </w:rPr>
        <w:t>They don’t have access to</w:t>
      </w:r>
      <w:r w:rsidRPr="006735D5">
        <w:rPr>
          <w:rStyle w:val="StyleUnderline"/>
          <w:lang w:val="en-HK"/>
        </w:rPr>
        <w:t xml:space="preserve"> </w:t>
      </w:r>
      <w:r w:rsidRPr="006735D5">
        <w:rPr>
          <w:rStyle w:val="StyleUnderline"/>
          <w:sz w:val="14"/>
          <w:u w:val="none"/>
          <w:lang w:val="en-HK"/>
        </w:rPr>
        <w:t>worker’s</w:t>
      </w:r>
      <w:r w:rsidRPr="006735D5">
        <w:rPr>
          <w:rStyle w:val="StyleUnderline"/>
          <w:lang w:val="en-HK"/>
        </w:rPr>
        <w:t xml:space="preserve"> </w:t>
      </w:r>
      <w:r w:rsidRPr="006735D5">
        <w:rPr>
          <w:rStyle w:val="StyleUnderline"/>
          <w:highlight w:val="yellow"/>
          <w:lang w:val="en-HK"/>
        </w:rPr>
        <w:t>compensation</w:t>
      </w:r>
      <w:r w:rsidRPr="006735D5">
        <w:rPr>
          <w:rStyle w:val="StyleUnderline"/>
          <w:lang w:val="en-HK"/>
        </w:rPr>
        <w:t xml:space="preserve">, </w:t>
      </w:r>
      <w:r w:rsidRPr="006735D5">
        <w:rPr>
          <w:rStyle w:val="StyleUnderline"/>
          <w:highlight w:val="yellow"/>
          <w:lang w:val="en-HK"/>
        </w:rPr>
        <w:t xml:space="preserve">they get </w:t>
      </w:r>
      <w:proofErr w:type="spellStart"/>
      <w:r w:rsidRPr="006735D5">
        <w:rPr>
          <w:rStyle w:val="StyleUnderline"/>
          <w:highlight w:val="yellow"/>
          <w:lang w:val="en-HK"/>
        </w:rPr>
        <w:t>payed</w:t>
      </w:r>
      <w:proofErr w:type="spellEnd"/>
      <w:r w:rsidRPr="006735D5">
        <w:rPr>
          <w:rStyle w:val="StyleUnderline"/>
          <w:highlight w:val="yellow"/>
          <w:lang w:val="en-HK"/>
        </w:rPr>
        <w:t xml:space="preserve"> well below the minimum wage</w:t>
      </w:r>
      <w:r w:rsidRPr="006735D5">
        <w:rPr>
          <w:sz w:val="14"/>
        </w:rPr>
        <w:t>, and they cannot effectively form unions. Courts</w:t>
      </w:r>
      <w:r w:rsidRPr="006735D5">
        <w:rPr>
          <w:sz w:val="14"/>
          <w:lang w:val="en-HK"/>
        </w:rPr>
        <w:t xml:space="preserve"> have ruled that because the relationship between prisons and inmates is not that of an employer and a worker, inmates don’t get these </w:t>
      </w:r>
      <w:proofErr w:type="spellStart"/>
      <w:r w:rsidRPr="006735D5">
        <w:rPr>
          <w:sz w:val="14"/>
          <w:lang w:val="en-HK"/>
        </w:rPr>
        <w:t>labor</w:t>
      </w:r>
      <w:proofErr w:type="spellEnd"/>
      <w:r w:rsidRPr="006735D5">
        <w:rPr>
          <w:sz w:val="14"/>
          <w:lang w:val="en-HK"/>
        </w:rPr>
        <w:t xml:space="preserve"> protections. According to The Nation, </w:t>
      </w:r>
      <w:r w:rsidRPr="006735D5">
        <w:rPr>
          <w:rStyle w:val="StyleUnderline"/>
          <w:sz w:val="14"/>
          <w:u w:val="none"/>
          <w:lang w:val="en-HK"/>
        </w:rPr>
        <w:t xml:space="preserve">there is a faction among the organizers that would rather see prison </w:t>
      </w:r>
      <w:proofErr w:type="spellStart"/>
      <w:r w:rsidRPr="006735D5">
        <w:rPr>
          <w:rStyle w:val="StyleUnderline"/>
          <w:sz w:val="14"/>
          <w:u w:val="none"/>
          <w:lang w:val="en-HK"/>
        </w:rPr>
        <w:t>labor</w:t>
      </w:r>
      <w:proofErr w:type="spellEnd"/>
      <w:r w:rsidRPr="006735D5">
        <w:rPr>
          <w:rStyle w:val="StyleUnderline"/>
          <w:sz w:val="14"/>
          <w:u w:val="none"/>
          <w:lang w:val="en-HK"/>
        </w:rPr>
        <w:t xml:space="preserve"> abolished, but IWOC is pushing for inmates to unionize</w:t>
      </w:r>
      <w:r w:rsidRPr="006735D5">
        <w:rPr>
          <w:rStyle w:val="StyleUnderline"/>
          <w:sz w:val="16"/>
          <w:lang w:val="en-HK"/>
        </w:rPr>
        <w:t xml:space="preserve">. </w:t>
      </w:r>
      <w:r w:rsidRPr="006735D5">
        <w:rPr>
          <w:sz w:val="16"/>
          <w:u w:val="single"/>
          <w:lang w:val="en-HK"/>
        </w:rPr>
        <w:t>“</w:t>
      </w:r>
      <w:r w:rsidRPr="006735D5">
        <w:rPr>
          <w:rStyle w:val="StyleUnderline"/>
          <w:sz w:val="24"/>
          <w:highlight w:val="yellow"/>
          <w:lang w:val="en-HK"/>
        </w:rPr>
        <w:t xml:space="preserve">Prisoners are the most exploited </w:t>
      </w:r>
      <w:proofErr w:type="spellStart"/>
      <w:r w:rsidRPr="006735D5">
        <w:rPr>
          <w:rStyle w:val="StyleUnderline"/>
          <w:sz w:val="24"/>
          <w:highlight w:val="yellow"/>
          <w:lang w:val="en-HK"/>
        </w:rPr>
        <w:t>labor</w:t>
      </w:r>
      <w:proofErr w:type="spellEnd"/>
      <w:r w:rsidRPr="006735D5">
        <w:rPr>
          <w:rStyle w:val="StyleUnderline"/>
          <w:sz w:val="24"/>
          <w:highlight w:val="yellow"/>
          <w:lang w:val="en-HK"/>
        </w:rPr>
        <w:t xml:space="preserve"> class in this country</w:t>
      </w:r>
      <w:r w:rsidRPr="006735D5">
        <w:rPr>
          <w:sz w:val="14"/>
          <w:lang w:val="en-HK"/>
        </w:rPr>
        <w:t xml:space="preserve">,” says </w:t>
      </w:r>
      <w:proofErr w:type="spellStart"/>
      <w:r w:rsidRPr="006735D5">
        <w:rPr>
          <w:sz w:val="14"/>
          <w:lang w:val="en-HK"/>
        </w:rPr>
        <w:t>Azzurra</w:t>
      </w:r>
      <w:proofErr w:type="spellEnd"/>
      <w:r w:rsidRPr="006735D5">
        <w:rPr>
          <w:sz w:val="14"/>
          <w:lang w:val="en-HK"/>
        </w:rPr>
        <w:t xml:space="preserve"> </w:t>
      </w:r>
      <w:proofErr w:type="spellStart"/>
      <w:r w:rsidRPr="006735D5">
        <w:rPr>
          <w:sz w:val="14"/>
          <w:lang w:val="en-HK"/>
        </w:rPr>
        <w:t>Crispino</w:t>
      </w:r>
      <w:proofErr w:type="spellEnd"/>
      <w:r w:rsidRPr="006735D5">
        <w:rPr>
          <w:sz w:val="14"/>
          <w:lang w:val="en-HK"/>
        </w:rPr>
        <w:t xml:space="preserve">, spokesperson for the organization. </w:t>
      </w:r>
      <w:r w:rsidRPr="006735D5">
        <w:rPr>
          <w:rStyle w:val="StyleUnderline"/>
          <w:sz w:val="14"/>
          <w:u w:val="none"/>
          <w:lang w:val="en-HK"/>
        </w:rPr>
        <w:t xml:space="preserve">The moral case to let prisoners unionize and have the protections given to civilian workers is straightforward: forcing people to work is inhumane, as are the ridiculously low wages and often the </w:t>
      </w:r>
      <w:proofErr w:type="spellStart"/>
      <w:r w:rsidRPr="006735D5">
        <w:rPr>
          <w:rStyle w:val="StyleUnderline"/>
          <w:sz w:val="14"/>
          <w:u w:val="none"/>
          <w:lang w:val="en-HK"/>
        </w:rPr>
        <w:t>labor</w:t>
      </w:r>
      <w:proofErr w:type="spellEnd"/>
      <w:r w:rsidRPr="006735D5">
        <w:rPr>
          <w:rStyle w:val="StyleUnderline"/>
          <w:sz w:val="14"/>
          <w:u w:val="none"/>
          <w:lang w:val="en-HK"/>
        </w:rPr>
        <w:t xml:space="preserve"> conditions themselves</w:t>
      </w:r>
      <w:r w:rsidRPr="006735D5">
        <w:rPr>
          <w:sz w:val="14"/>
          <w:lang w:val="en-HK"/>
        </w:rPr>
        <w:t xml:space="preserve">. The economic case is much more complex. </w:t>
      </w:r>
      <w:r w:rsidRPr="006735D5">
        <w:rPr>
          <w:rStyle w:val="StyleUnderline"/>
          <w:sz w:val="14"/>
          <w:u w:val="none"/>
          <w:lang w:val="en-HK"/>
        </w:rPr>
        <w:t>Prisons argue that paying inmates a minimum wage would bankrupt them—in fact, Alex Friedmann, an editor for Prison Legal News told The American Prospect that the criminal justice system would collapse has little potential to significantly add to the GDP, there are longer-term and broader effects to consider.</w:t>
      </w:r>
      <w:r w:rsidRPr="006735D5">
        <w:rPr>
          <w:rStyle w:val="StyleUnderline"/>
          <w:lang w:val="en-HK"/>
        </w:rPr>
        <w:t xml:space="preserve"> </w:t>
      </w:r>
      <w:r w:rsidRPr="006735D5">
        <w:rPr>
          <w:rStyle w:val="StyleUnderline"/>
          <w:highlight w:val="yellow"/>
          <w:lang w:val="en-HK"/>
        </w:rPr>
        <w:t>Higher wages can help not only inmates</w:t>
      </w:r>
      <w:r w:rsidRPr="006735D5">
        <w:rPr>
          <w:rStyle w:val="StyleUnderline"/>
          <w:lang w:val="en-HK"/>
        </w:rPr>
        <w:t xml:space="preserve">, </w:t>
      </w:r>
      <w:r w:rsidRPr="006735D5">
        <w:rPr>
          <w:rStyle w:val="StyleUnderline"/>
          <w:highlight w:val="yellow"/>
          <w:lang w:val="en-HK"/>
        </w:rPr>
        <w:t>but</w:t>
      </w:r>
      <w:r w:rsidRPr="006735D5">
        <w:rPr>
          <w:rStyle w:val="StyleUnderline"/>
          <w:lang w:val="en-HK"/>
        </w:rPr>
        <w:t xml:space="preserve"> </w:t>
      </w:r>
      <w:r w:rsidRPr="006735D5">
        <w:rPr>
          <w:rStyle w:val="StyleUnderline"/>
          <w:sz w:val="14"/>
          <w:u w:val="none"/>
          <w:lang w:val="en-HK"/>
        </w:rPr>
        <w:t>their</w:t>
      </w:r>
      <w:r w:rsidRPr="006735D5">
        <w:rPr>
          <w:rStyle w:val="StyleUnderline"/>
          <w:lang w:val="en-HK"/>
        </w:rPr>
        <w:t xml:space="preserve"> </w:t>
      </w:r>
      <w:r w:rsidRPr="006735D5">
        <w:rPr>
          <w:rStyle w:val="StyleUnderline"/>
          <w:highlight w:val="yellow"/>
          <w:lang w:val="en-HK"/>
        </w:rPr>
        <w:t>dependents in the outside world</w:t>
      </w:r>
      <w:r w:rsidRPr="006735D5">
        <w:rPr>
          <w:rStyle w:val="StyleUnderline"/>
          <w:sz w:val="14"/>
          <w:highlight w:val="yellow"/>
          <w:u w:val="none"/>
          <w:lang w:val="en-HK"/>
        </w:rPr>
        <w:t>,</w:t>
      </w:r>
      <w:r w:rsidRPr="006735D5">
        <w:rPr>
          <w:rStyle w:val="StyleUnderline"/>
          <w:sz w:val="14"/>
          <w:u w:val="none"/>
          <w:lang w:val="en-HK"/>
        </w:rPr>
        <w:t xml:space="preserve"> who might</w:t>
      </w:r>
      <w:r w:rsidRPr="006735D5">
        <w:rPr>
          <w:rStyle w:val="StyleUnderline"/>
          <w:lang w:val="en-HK"/>
        </w:rPr>
        <w:t xml:space="preserve"> </w:t>
      </w:r>
      <w:r w:rsidRPr="006735D5">
        <w:rPr>
          <w:rStyle w:val="StyleUnderline"/>
          <w:highlight w:val="yellow"/>
          <w:lang w:val="en-HK"/>
        </w:rPr>
        <w:t>avoid ending up on welfare having greater support</w:t>
      </w:r>
      <w:r w:rsidRPr="006735D5">
        <w:rPr>
          <w:rStyle w:val="StyleUnderline"/>
          <w:lang w:val="en-HK"/>
        </w:rPr>
        <w:t xml:space="preserve">. </w:t>
      </w:r>
      <w:r w:rsidRPr="006735D5">
        <w:rPr>
          <w:rStyle w:val="StyleUnderline"/>
          <w:sz w:val="14"/>
          <w:u w:val="none"/>
          <w:lang w:val="en-HK"/>
        </w:rPr>
        <w:t xml:space="preserve">Cheap inmate </w:t>
      </w:r>
      <w:proofErr w:type="spellStart"/>
      <w:r w:rsidRPr="006735D5">
        <w:rPr>
          <w:rStyle w:val="StyleUnderline"/>
          <w:sz w:val="14"/>
          <w:u w:val="none"/>
          <w:lang w:val="en-HK"/>
        </w:rPr>
        <w:t>labor</w:t>
      </w:r>
      <w:proofErr w:type="spellEnd"/>
      <w:r w:rsidRPr="006735D5">
        <w:rPr>
          <w:rStyle w:val="StyleUnderline"/>
          <w:sz w:val="14"/>
          <w:u w:val="none"/>
          <w:lang w:val="en-HK"/>
        </w:rPr>
        <w:t xml:space="preserve"> may save money for prisons or corporations, but meaningful, decently-paid employment and job training could reduce recidivism and future crime.</w:t>
      </w:r>
      <w:r w:rsidRPr="006735D5">
        <w:rPr>
          <w:sz w:val="14"/>
          <w:lang w:val="en-HK"/>
        </w:rPr>
        <w:t xml:space="preserve"> Ultimately, it’s the taxpayers who pay for most of the criminal justice system, and that means they are subsidizing cheap </w:t>
      </w:r>
      <w:proofErr w:type="spellStart"/>
      <w:r w:rsidRPr="006735D5">
        <w:rPr>
          <w:sz w:val="14"/>
          <w:lang w:val="en-HK"/>
        </w:rPr>
        <w:t>labor</w:t>
      </w:r>
      <w:proofErr w:type="spellEnd"/>
      <w:r w:rsidRPr="006735D5">
        <w:rPr>
          <w:sz w:val="14"/>
          <w:lang w:val="en-HK"/>
        </w:rPr>
        <w:t xml:space="preserve"> for big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1B081EB1" w14:textId="77777777" w:rsidR="00A43C44" w:rsidRDefault="00A43C44" w:rsidP="00A43C44">
      <w:pPr>
        <w:pStyle w:val="Heading2"/>
      </w:pPr>
      <w:proofErr w:type="spellStart"/>
      <w:r>
        <w:t>Underview</w:t>
      </w:r>
      <w:proofErr w:type="spellEnd"/>
    </w:p>
    <w:p w14:paraId="218E209A" w14:textId="77777777" w:rsidR="00A43C44" w:rsidRDefault="00A43C44" w:rsidP="00A43C44">
      <w:pPr>
        <w:pStyle w:val="Heading4"/>
        <w:rPr>
          <w:rFonts w:eastAsia="Calibri" w:cs="Calibri"/>
        </w:rPr>
      </w:pPr>
      <w:r w:rsidRPr="006735D5">
        <w:rPr>
          <w:rFonts w:eastAsia="Calibri" w:cs="Calibri"/>
        </w:rPr>
        <w:t xml:space="preserve">Their </w:t>
      </w:r>
      <w:proofErr w:type="spellStart"/>
      <w:r w:rsidRPr="006735D5">
        <w:rPr>
          <w:rFonts w:eastAsia="Calibri" w:cs="Calibri"/>
        </w:rPr>
        <w:t>disads</w:t>
      </w:r>
      <w:proofErr w:type="spellEnd"/>
      <w:r w:rsidRPr="006735D5">
        <w:rPr>
          <w:rFonts w:eastAsia="Calibri" w:cs="Calibri"/>
        </w:rPr>
        <w:t xml:space="preserve"> will surely be ridiculous. </w:t>
      </w:r>
    </w:p>
    <w:p w14:paraId="6485858A" w14:textId="77777777" w:rsidR="00A43C44" w:rsidRDefault="00A43C44" w:rsidP="00A43C44">
      <w:pPr>
        <w:pStyle w:val="Heading4"/>
        <w:numPr>
          <w:ilvl w:val="0"/>
          <w:numId w:val="12"/>
        </w:numPr>
        <w:tabs>
          <w:tab w:val="num" w:pos="360"/>
        </w:tabs>
        <w:ind w:left="360"/>
        <w:rPr>
          <w:rFonts w:eastAsia="Calibri" w:cs="Calibri"/>
        </w:rPr>
      </w:pPr>
      <w:r w:rsidRPr="006735D5">
        <w:rPr>
          <w:rFonts w:eastAsia="Calibri" w:cs="Calibri"/>
        </w:rPr>
        <w:t xml:space="preserve">Ethics – The state is complicit in perpetuating inequalities that are terrible for incarcerated workers. Apply a </w:t>
      </w:r>
      <w:r w:rsidRPr="006735D5">
        <w:rPr>
          <w:rFonts w:eastAsia="Calibri" w:cs="Calibri"/>
          <w:i/>
          <w:iCs/>
          <w:u w:val="single"/>
        </w:rPr>
        <w:t>VERY</w:t>
      </w:r>
      <w:r w:rsidRPr="006735D5">
        <w:rPr>
          <w:rFonts w:eastAsia="Calibri" w:cs="Calibri"/>
        </w:rPr>
        <w:t xml:space="preserve"> high standard of proof to any rationalization of that policy. </w:t>
      </w:r>
    </w:p>
    <w:p w14:paraId="7160F7EA" w14:textId="77777777" w:rsidR="00A43C44" w:rsidRDefault="00A43C44" w:rsidP="00A43C44">
      <w:pPr>
        <w:pStyle w:val="Heading4"/>
        <w:numPr>
          <w:ilvl w:val="0"/>
          <w:numId w:val="12"/>
        </w:numPr>
        <w:tabs>
          <w:tab w:val="num" w:pos="360"/>
        </w:tabs>
        <w:ind w:left="360"/>
        <w:rPr>
          <w:rFonts w:eastAsia="Calibri" w:cs="Calibri"/>
        </w:rPr>
      </w:pPr>
      <w:r w:rsidRPr="00D547D7">
        <w:rPr>
          <w:rFonts w:eastAsia="Calibri" w:cs="Calibri"/>
        </w:rPr>
        <w:t>Compound Probability - Multiplied probabilities of long link chains have negligible net probabilities</w:t>
      </w:r>
      <w:r>
        <w:rPr>
          <w:rFonts w:eastAsia="Calibri" w:cs="Calibri"/>
        </w:rPr>
        <w:t>.</w:t>
      </w:r>
      <w:r w:rsidRPr="00D547D7">
        <w:rPr>
          <w:rFonts w:eastAsia="Calibri" w:cs="Calibri"/>
        </w:rPr>
        <w:t xml:space="preserve"> </w:t>
      </w:r>
    </w:p>
    <w:p w14:paraId="3013C4B8" w14:textId="77777777" w:rsidR="00A43C44" w:rsidRDefault="00A43C44" w:rsidP="00A43C44">
      <w:pPr>
        <w:pStyle w:val="Heading4"/>
        <w:numPr>
          <w:ilvl w:val="0"/>
          <w:numId w:val="12"/>
        </w:numPr>
        <w:tabs>
          <w:tab w:val="num" w:pos="360"/>
        </w:tabs>
        <w:ind w:left="360"/>
        <w:rPr>
          <w:rFonts w:eastAsia="Calibri" w:cs="Calibri"/>
        </w:rPr>
      </w:pPr>
      <w:r w:rsidRPr="00D547D7">
        <w:rPr>
          <w:rFonts w:eastAsia="Calibri" w:cs="Calibri"/>
        </w:rPr>
        <w:t xml:space="preserve">Causal Direction - They will say the fractional probability of a huge impact still has a </w:t>
      </w:r>
      <w:proofErr w:type="gramStart"/>
      <w:r w:rsidRPr="00D547D7">
        <w:rPr>
          <w:rFonts w:eastAsia="Calibri" w:cs="Calibri"/>
        </w:rPr>
        <w:t>large expected</w:t>
      </w:r>
      <w:proofErr w:type="gramEnd"/>
      <w:r w:rsidRPr="00D547D7">
        <w:rPr>
          <w:rFonts w:eastAsia="Calibri" w:cs="Calibri"/>
        </w:rPr>
        <w:t xml:space="preserve"> value, but it’s impossible to determine the direction of low-probability links. Does the butterfly flapping its wings cause the hurricane or prevent it? Disregard tiny-probability links because they don’t guide decision-making.  </w:t>
      </w:r>
    </w:p>
    <w:p w14:paraId="016E924D" w14:textId="6B9144BC" w:rsidR="00A43C44" w:rsidRDefault="00A43C44" w:rsidP="00A43C44">
      <w:pPr>
        <w:pStyle w:val="Heading4"/>
        <w:numPr>
          <w:ilvl w:val="0"/>
          <w:numId w:val="12"/>
        </w:numPr>
        <w:tabs>
          <w:tab w:val="num" w:pos="360"/>
        </w:tabs>
        <w:ind w:left="360"/>
        <w:rPr>
          <w:rFonts w:eastAsia="Calibri" w:cs="Calibri"/>
        </w:rPr>
      </w:pPr>
      <w:r w:rsidRPr="00D547D7">
        <w:rPr>
          <w:rFonts w:eastAsia="Calibri" w:cs="Calibri"/>
        </w:rPr>
        <w:t xml:space="preserve">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w:t>
      </w:r>
    </w:p>
    <w:p w14:paraId="09EF4415" w14:textId="77777777" w:rsidR="00A43C44" w:rsidRPr="00D547D7" w:rsidRDefault="00A43C44" w:rsidP="00A43C44">
      <w:pPr>
        <w:pStyle w:val="Heading4"/>
        <w:numPr>
          <w:ilvl w:val="0"/>
          <w:numId w:val="12"/>
        </w:numPr>
        <w:tabs>
          <w:tab w:val="num" w:pos="360"/>
        </w:tabs>
        <w:ind w:left="360"/>
        <w:rPr>
          <w:rFonts w:eastAsia="Calibri" w:cs="Calibri"/>
        </w:rPr>
      </w:pPr>
      <w:r w:rsidRPr="00D547D7">
        <w:rPr>
          <w:rFonts w:eastAsia="Calibri" w:cs="Calibri"/>
        </w:rPr>
        <w:t xml:space="preserve">Decision Gridlock – Every course of action or inaction has a negligible possibility of causing extinction. This makes it impossible to prioritize averting existential risk over all else because such risk is unavoidable. We have no choice but to prioritize REALISTIC probabilities. </w:t>
      </w:r>
    </w:p>
    <w:p w14:paraId="3B137E45" w14:textId="77777777" w:rsidR="00A43C44" w:rsidRPr="006735D5" w:rsidRDefault="00A43C44" w:rsidP="00A43C44"/>
    <w:p w14:paraId="75DFFB96" w14:textId="77777777" w:rsidR="00A43C44" w:rsidRPr="00081B64" w:rsidRDefault="00A43C44" w:rsidP="00A43C44">
      <w:pPr>
        <w:rPr>
          <w:vanish/>
        </w:rPr>
      </w:pPr>
    </w:p>
    <w:p w14:paraId="2CC39BD6" w14:textId="77777777" w:rsidR="00A43C44" w:rsidRPr="00F601E6" w:rsidRDefault="00A43C44" w:rsidP="00A43C44"/>
    <w:p w14:paraId="4D67031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92C46B4"/>
    <w:multiLevelType w:val="hybridMultilevel"/>
    <w:tmpl w:val="C9FAF5B6"/>
    <w:lvl w:ilvl="0" w:tplc="983A838E">
      <w:start w:val="1"/>
      <w:numFmt w:val="decimal"/>
      <w:lvlText w:val="%1."/>
      <w:lvlJc w:val="left"/>
      <w:pPr>
        <w:ind w:left="720" w:hanging="360"/>
      </w:pPr>
      <w:rPr>
        <w:rFonts w:eastAsiaTheme="majorEastAsia"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43C4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0476"/>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3C44"/>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3865"/>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51DFE3"/>
  <w14:defaultImageDpi w14:val="300"/>
  <w15:docId w15:val="{93C8AE79-E8C2-7646-B0BF-6BDF4CF84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8047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804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8047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8047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78047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804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0476"/>
  </w:style>
  <w:style w:type="character" w:customStyle="1" w:styleId="Heading1Char">
    <w:name w:val="Heading 1 Char"/>
    <w:aliases w:val="Pocket Char"/>
    <w:basedOn w:val="DefaultParagraphFont"/>
    <w:link w:val="Heading1"/>
    <w:uiPriority w:val="9"/>
    <w:rsid w:val="0078047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8047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8047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78047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80476"/>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780476"/>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78047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8047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780476"/>
    <w:rPr>
      <w:color w:val="auto"/>
      <w:u w:val="none"/>
    </w:rPr>
  </w:style>
  <w:style w:type="paragraph" w:styleId="DocumentMap">
    <w:name w:val="Document Map"/>
    <w:basedOn w:val="Normal"/>
    <w:link w:val="DocumentMapChar"/>
    <w:uiPriority w:val="99"/>
    <w:semiHidden/>
    <w:unhideWhenUsed/>
    <w:rsid w:val="0078047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80476"/>
    <w:rPr>
      <w:rFonts w:ascii="Lucida Grande" w:hAnsi="Lucida Grande" w:cs="Lucida Grande"/>
    </w:rPr>
  </w:style>
  <w:style w:type="paragraph" w:customStyle="1" w:styleId="textbold">
    <w:name w:val="text bold"/>
    <w:basedOn w:val="Normal"/>
    <w:link w:val="Emphasis"/>
    <w:uiPriority w:val="20"/>
    <w:qFormat/>
    <w:rsid w:val="00A43C44"/>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
    <w:basedOn w:val="Heading1"/>
    <w:link w:val="Hyperlink"/>
    <w:autoRedefine/>
    <w:uiPriority w:val="99"/>
    <w:qFormat/>
    <w:rsid w:val="00A43C4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usatoday.com/story/news/2018/04/30/prison-riots-and-killings-rising-states-slash-budgets-guards/545299002/" TargetMode="External"/><Relationship Id="rId47" Type="http://schemas.openxmlformats.org/officeDocument/2006/relationships/hyperlink" Target="https://ordinary-times.com/shawngude/2013/02/non-reformist-reforms-defined/" TargetMode="External"/><Relationship Id="rId63" Type="http://schemas.openxmlformats.org/officeDocument/2006/relationships/hyperlink" Target="https://www.motherjones.com/crime-justice/2018/08/prison-strike-inmate-labor-organizers/" TargetMode="Externa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casetext.com/case/harker-v-state-use-industries" TargetMode="External"/><Relationship Id="rId29" Type="http://schemas.openxmlformats.org/officeDocument/2006/relationships/hyperlink" Target="https://www.epi.org/publication/deregulation-year-in-review/"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bloomberg.com/news/articles/2018-01-19/union-membership-rate-in-u-s-held-at-record-low-of-10-7-in-17" TargetMode="External"/><Relationship Id="rId37" Type="http://schemas.openxmlformats.org/officeDocument/2006/relationships/hyperlink" Target="https://qz.com/1310338/the-us-sex-worker-crackdown-hurts-the-most-vulnerable-women/" TargetMode="External"/><Relationship Id="rId40" Type="http://schemas.openxmlformats.org/officeDocument/2006/relationships/hyperlink" Target="http://prisonstrike.com/" TargetMode="External"/><Relationship Id="rId45" Type="http://schemas.openxmlformats.org/officeDocument/2006/relationships/hyperlink" Target="https://www.citylab.com/equity/2017/06/america-treatment-of-prisoners-criminal-justice/529143/" TargetMode="External"/><Relationship Id="rId53" Type="http://schemas.openxmlformats.org/officeDocument/2006/relationships/hyperlink" Target="https://www.boston.com/news/local-news/2015/02/17/low-on-resources-boston-turns-to-prison-labor-to-shovel-snow" TargetMode="External"/><Relationship Id="rId58" Type="http://schemas.openxmlformats.org/officeDocument/2006/relationships/hyperlink" Target="https://www.prisonpolicy.org/reports/pie2018.html" TargetMode="External"/><Relationship Id="rId66" Type="http://schemas.openxmlformats.org/officeDocument/2006/relationships/hyperlink" Target="https://itsgoingdown.org/prisonstrike/" TargetMode="External"/><Relationship Id="rId5" Type="http://schemas.openxmlformats.org/officeDocument/2006/relationships/numbering" Target="numbering.xml"/><Relationship Id="rId61" Type="http://schemas.openxmlformats.org/officeDocument/2006/relationships/hyperlink" Target="http://www.latimes.com/opinion/op-ed/la-oe-bozelko-prison-labor-20171020-story.html"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theguardian.com/inequality/2018/jan/22/inequality-gap-widens-as-42-people-hold-same-wealth-as-37bn-poorest" TargetMode="External"/><Relationship Id="rId35" Type="http://schemas.openxmlformats.org/officeDocument/2006/relationships/hyperlink" Target="https://splinternews.com/slate-staffers-accuse-bosses-of-new-union-busting-effor-1827238235" TargetMode="External"/><Relationship Id="rId43" Type="http://schemas.openxmlformats.org/officeDocument/2006/relationships/hyperlink" Target="http://www.latimes.com/local/crime/la-me-san-quentin-six-retro-20150813-htmlstory.html" TargetMode="External"/><Relationship Id="rId48" Type="http://schemas.openxmlformats.org/officeDocument/2006/relationships/hyperlink" Target="https://www.teenvogue.com/story/13th-documentary-ava-duvernay-netflix" TargetMode="External"/><Relationship Id="rId56" Type="http://schemas.openxmlformats.org/officeDocument/2006/relationships/hyperlink" Target="https://www.usatoday.com/story/opinion/2018/08/20/californias-volunteer-inmate-firefighters-denied-jobs-after-release-column/987677002/"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thrillist.com/gear/products-made-by-prisoners-clothing-furniture-electronics" TargetMode="Externa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nytimes.com/2017/12/26/business/media/unions-digital-media.html" TargetMode="External"/><Relationship Id="rId38" Type="http://schemas.openxmlformats.org/officeDocument/2006/relationships/hyperlink" Target="https://www.theguardian.com/news/2018/mar/13/how-the-most-vulnerable-workers-are-targeted-for-sexual-abuse" TargetMode="External"/><Relationship Id="rId46" Type="http://schemas.openxmlformats.org/officeDocument/2006/relationships/hyperlink" Target="https://www.jacobinmag.com/2017/08/prison-abolition-reform-mass-incarceration" TargetMode="External"/><Relationship Id="rId59" Type="http://schemas.openxmlformats.org/officeDocument/2006/relationships/hyperlink" Target="https://psmag.com/social-justice/taking-freedom-modern-day-slavery" TargetMode="External"/><Relationship Id="rId67" Type="http://schemas.openxmlformats.org/officeDocument/2006/relationships/hyperlink" Target="https://www.washingtonpost.com/entertainment/museums/the-american-worker-exploited-from-the-beginning/2017/11/20/7ae8fe6a-c890-11e7-b0cf-7689a9f2d84e_story.html"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s://www.teenvogue.com/story/how-the-national-prison-strike-is-working-to-help-incarcerated-people-in-the-united-states" TargetMode="External"/><Relationship Id="rId54" Type="http://schemas.openxmlformats.org/officeDocument/2006/relationships/hyperlink" Target="https://nypost.com/2015/06/23/the-seven-weirdest-jobs-that-prisoners-do/" TargetMode="External"/><Relationship Id="rId62" Type="http://schemas.openxmlformats.org/officeDocument/2006/relationships/hyperlink" Target="https://www.newsweek.com/prison-slavery-who-benefits-cheap-inmate-labor-1093729"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theconcourse.deadspin.com/the-dismal-thrillist-anti-union-campaign-1793157413" TargetMode="External"/><Relationship Id="rId49" Type="http://schemas.openxmlformats.org/officeDocument/2006/relationships/hyperlink" Target="http://www.avaduvernay.com/13th/" TargetMode="External"/><Relationship Id="rId57" Type="http://schemas.openxmlformats.org/officeDocument/2006/relationships/hyperlink" Target="http://www.prisonstudies.org/highest-to-lowest/prison_population_rate?field_region_taxonomy_tid=All"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economist.com/democracy-in-america/2018/03/01/poverty-in-america" TargetMode="External"/><Relationship Id="rId44" Type="http://schemas.openxmlformats.org/officeDocument/2006/relationships/hyperlink" Target="http://amsterdamnews.com/news/2011/sep/12/40-year-anniversary-of-the-attica-rebellion/" TargetMode="External"/><Relationship Id="rId52" Type="http://schemas.openxmlformats.org/officeDocument/2006/relationships/hyperlink" Target="https://www.npr.org/2018/08/21/640630606/u-s-inmates-plan-nationwide-prison-strike-to-protest-labor-conditions" TargetMode="External"/><Relationship Id="rId60" Type="http://schemas.openxmlformats.org/officeDocument/2006/relationships/hyperlink" Target="https://www.newyorker.com/business/currency/making-profits-on-the-captive-prison-market" TargetMode="External"/><Relationship Id="rId65" Type="http://schemas.openxmlformats.org/officeDocument/2006/relationships/hyperlink" Target="https://theintercept.com/2016/09/16/the-largest-prison-strike-in-u-s-history-enters-its-second-week/" TargetMode="Externa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pbs.org/newshour/show/low-wage-immigrant-workers-are-especially-vulnerable-to-sexual-abuse-how-can-they-say-metoo"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s://www.economist.com/united-states/2017/03/16/prison-labour-is-a-billion-dollar-industry-with-uncertain-returns-for-inmates" TargetMode="External"/><Relationship Id="rId55" Type="http://schemas.openxmlformats.org/officeDocument/2006/relationships/hyperlink" Target="https://www.vox.com/2018/8/9/17670494/california-prison-labor-mendocino-carr-ferguson-wildfir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bbymerge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9930</Words>
  <Characters>56607</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66405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Merges, Abigail</cp:lastModifiedBy>
  <cp:revision>2</cp:revision>
  <dcterms:created xsi:type="dcterms:W3CDTF">2021-12-11T15:43:00Z</dcterms:created>
  <dcterms:modified xsi:type="dcterms:W3CDTF">2021-12-11T16:25:00Z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