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BAA5" w14:textId="77777777" w:rsidR="00F430A8" w:rsidRDefault="00F430A8" w:rsidP="00F430A8">
      <w:pPr>
        <w:pStyle w:val="Heading3"/>
      </w:pPr>
      <w:r>
        <w:t>Legal Trust CP</w:t>
      </w:r>
    </w:p>
    <w:p w14:paraId="18D50D48" w14:textId="77777777" w:rsidR="00F430A8" w:rsidRPr="006735FE" w:rsidRDefault="00F430A8" w:rsidP="00F430A8">
      <w:pPr>
        <w:pStyle w:val="Heading4"/>
      </w:pPr>
      <w:r w:rsidRPr="006735FE">
        <w:t xml:space="preserve">TEXT: The Outer Space Treaty ought to be amended to establish an international legal trust system governing outer space.  </w:t>
      </w:r>
    </w:p>
    <w:p w14:paraId="406B459E" w14:textId="77777777" w:rsidR="00F430A8" w:rsidRPr="00E17E3B" w:rsidRDefault="00F430A8" w:rsidP="00F430A8">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6E5A9CA8" w14:textId="77777777" w:rsidR="00F430A8" w:rsidRPr="00096ED2" w:rsidRDefault="00F430A8" w:rsidP="00F430A8">
      <w:pPr>
        <w:rPr>
          <w:rStyle w:val="StyleUnderline"/>
        </w:rPr>
      </w:pPr>
      <w:r w:rsidRPr="00B03DF7">
        <w:t xml:space="preserve">7.5 </w:t>
      </w:r>
      <w:r w:rsidRPr="00096ED2">
        <w:rPr>
          <w:rStyle w:val="StyleUnderline"/>
        </w:rPr>
        <w:t>A Proposal for an International Legal Trust System</w:t>
      </w:r>
    </w:p>
    <w:p w14:paraId="2538C634" w14:textId="77777777" w:rsidR="00F430A8" w:rsidRPr="007E21E4" w:rsidRDefault="00F430A8" w:rsidP="00F430A8">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0E188565" w14:textId="77777777" w:rsidR="00F430A8" w:rsidRPr="00C04897" w:rsidRDefault="00F430A8" w:rsidP="00F430A8">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5DC238A0" w14:textId="77777777" w:rsidR="00F430A8" w:rsidRDefault="00F430A8" w:rsidP="00F430A8">
      <w:r>
        <w:t>7.6 The Functioning of the International Legal Trust System</w:t>
      </w:r>
    </w:p>
    <w:p w14:paraId="7F033028" w14:textId="77777777" w:rsidR="00F430A8" w:rsidRPr="007E21E4" w:rsidRDefault="00F430A8" w:rsidP="00F430A8">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385B6D29" w14:textId="77777777" w:rsidR="00F430A8" w:rsidRDefault="00F430A8" w:rsidP="00F430A8"/>
    <w:p w14:paraId="267796D6" w14:textId="77777777" w:rsidR="00F430A8" w:rsidRDefault="00F430A8" w:rsidP="00F430A8">
      <w:pPr>
        <w:pStyle w:val="Heading3"/>
      </w:pPr>
    </w:p>
    <w:p w14:paraId="54E25A85" w14:textId="77777777" w:rsidR="00F430A8" w:rsidRDefault="00F430A8" w:rsidP="00F430A8">
      <w:pPr>
        <w:pStyle w:val="Heading3"/>
      </w:pPr>
      <w:r>
        <w:t>Asteroid Mining DA</w:t>
      </w:r>
    </w:p>
    <w:p w14:paraId="0AB784CC" w14:textId="77777777" w:rsidR="00F430A8" w:rsidRDefault="00F430A8" w:rsidP="00F430A8">
      <w:pPr>
        <w:pStyle w:val="Heading4"/>
      </w:pPr>
      <w:r>
        <w:t>The private sector is essential for asteroid mining – competition is key and government development is not effective, efficient, or cheap enough. Thiessen 21:</w:t>
      </w:r>
    </w:p>
    <w:p w14:paraId="3D6E4FD7" w14:textId="77777777" w:rsidR="00F430A8" w:rsidRDefault="00F430A8" w:rsidP="00F430A8">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BF9BAC1" w14:textId="77777777" w:rsidR="00F430A8" w:rsidRPr="00777D49" w:rsidRDefault="00F430A8" w:rsidP="00F430A8">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67E5B2D" w14:textId="77777777" w:rsidR="00F430A8" w:rsidRDefault="00F430A8" w:rsidP="00F430A8"/>
    <w:p w14:paraId="787C97C0" w14:textId="77777777" w:rsidR="00F430A8" w:rsidRDefault="00F430A8" w:rsidP="00F430A8">
      <w:pPr>
        <w:pStyle w:val="Heading4"/>
      </w:pPr>
      <w:r>
        <w:t>Taking away property rights scares investors away. Freeland 05</w:t>
      </w:r>
    </w:p>
    <w:p w14:paraId="5ED688C0" w14:textId="77777777" w:rsidR="00F430A8" w:rsidRPr="002C77DA" w:rsidRDefault="00F430A8" w:rsidP="00F430A8">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67490C15" w14:textId="77777777" w:rsidR="00F430A8" w:rsidRPr="00BE7D84" w:rsidRDefault="00F430A8" w:rsidP="00F430A8">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786175C4" w14:textId="77777777" w:rsidR="00F430A8" w:rsidRPr="0023115E" w:rsidRDefault="00F430A8" w:rsidP="00F430A8">
      <w:pPr>
        <w:rPr>
          <w:b/>
          <w:bCs/>
          <w:u w:val="single"/>
        </w:rPr>
      </w:pPr>
    </w:p>
    <w:p w14:paraId="4DEFCEDF" w14:textId="77777777" w:rsidR="00F430A8" w:rsidRPr="000832CC" w:rsidRDefault="00F430A8" w:rsidP="00F430A8">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03E025CB" w14:textId="77777777" w:rsidR="00F430A8" w:rsidRPr="000832CC" w:rsidRDefault="00F430A8" w:rsidP="00F430A8">
      <w:r w:rsidRPr="000832CC">
        <w:t>Chris Taylor [journalist], 19 - ("How asteroid mining will save the Earth — and mint trillionaires," Mashable, 2019, accessed 12-13-2021, https://mashable.com/feature/asteroid-mining-space-economy)//ML</w:t>
      </w:r>
    </w:p>
    <w:p w14:paraId="49169BFC" w14:textId="77777777" w:rsidR="00F430A8" w:rsidRPr="0097088D" w:rsidRDefault="00F430A8" w:rsidP="00F430A8">
      <w:pPr>
        <w:rPr>
          <w:sz w:val="12"/>
        </w:rPr>
      </w:pPr>
      <w:r w:rsidRPr="000832CC">
        <w:rPr>
          <w:sz w:val="12"/>
        </w:rPr>
        <w:t>How much, exactly? We’re only just beginning to guess</w:t>
      </w:r>
      <w:r w:rsidRPr="000832CC">
        <w:rPr>
          <w:rStyle w:val="StyleUnderline"/>
        </w:rPr>
        <w:t>. </w:t>
      </w:r>
      <w:hyperlink r:id="rId11"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2"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3"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8"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36AF814" w14:textId="77777777" w:rsidR="00F430A8" w:rsidRPr="00287B2B" w:rsidRDefault="00F430A8" w:rsidP="00F430A8">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39BBCF76" w14:textId="77777777" w:rsidR="00F430A8" w:rsidRPr="00287B2B" w:rsidRDefault="00F430A8" w:rsidP="00F430A8">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6C4673DF" w14:textId="7512C48B" w:rsidR="00E42E4C" w:rsidRPr="00F601E6" w:rsidRDefault="00F430A8" w:rsidP="00F430A8">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30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0A8"/>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8CBF6B"/>
  <w14:defaultImageDpi w14:val="300"/>
  <w15:docId w15:val="{0C414044-AD76-5343-B116-F0AFF6612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30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430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30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F430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F430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30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30A8"/>
  </w:style>
  <w:style w:type="character" w:customStyle="1" w:styleId="Heading1Char">
    <w:name w:val="Heading 1 Char"/>
    <w:aliases w:val="Pocket Char"/>
    <w:basedOn w:val="DefaultParagraphFont"/>
    <w:link w:val="Heading1"/>
    <w:uiPriority w:val="9"/>
    <w:rsid w:val="00F430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30A8"/>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F430A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F430A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430A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F430A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F430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30A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F430A8"/>
    <w:rPr>
      <w:color w:val="auto"/>
      <w:u w:val="none"/>
    </w:rPr>
  </w:style>
  <w:style w:type="paragraph" w:styleId="DocumentMap">
    <w:name w:val="Document Map"/>
    <w:basedOn w:val="Normal"/>
    <w:link w:val="DocumentMapChar"/>
    <w:uiPriority w:val="99"/>
    <w:semiHidden/>
    <w:unhideWhenUsed/>
    <w:rsid w:val="00F430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30A8"/>
    <w:rPr>
      <w:rFonts w:ascii="Lucida Grande" w:hAnsi="Lucida Grande" w:cs="Lucida Grande"/>
    </w:rPr>
  </w:style>
  <w:style w:type="paragraph" w:customStyle="1" w:styleId="textbold">
    <w:name w:val="text bold"/>
    <w:basedOn w:val="Normal"/>
    <w:link w:val="Emphasis"/>
    <w:uiPriority w:val="20"/>
    <w:qFormat/>
    <w:rsid w:val="00F430A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F430A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erank.com/" TargetMode="External"/><Relationship Id="rId24" Type="http://schemas.openxmlformats.org/officeDocument/2006/relationships/hyperlink" Target="https://mashable.com/article/armageddon-asteroid-threat" TargetMode="Externa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4954</Words>
  <Characters>28244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33132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1</cp:revision>
  <dcterms:created xsi:type="dcterms:W3CDTF">2022-02-05T18:13:00Z</dcterms:created>
  <dcterms:modified xsi:type="dcterms:W3CDTF">2022-02-05T18:13:00Z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