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14C5E" w14:textId="68177B34" w:rsidR="00E42E4C" w:rsidRDefault="00040B3F" w:rsidP="00040B3F">
      <w:pPr>
        <w:pStyle w:val="Heading2"/>
      </w:pPr>
      <w:r>
        <w:t>Work K</w:t>
      </w:r>
    </w:p>
    <w:p w14:paraId="63D312E1" w14:textId="77777777" w:rsidR="00040B3F" w:rsidRPr="004F3F7A" w:rsidRDefault="00040B3F" w:rsidP="00040B3F">
      <w:pPr>
        <w:pStyle w:val="Heading4"/>
      </w:pPr>
      <w:r>
        <w:t xml:space="preserve">The </w:t>
      </w:r>
      <w:proofErr w:type="spellStart"/>
      <w:r>
        <w:t>aff’s</w:t>
      </w:r>
      <w:proofErr w:type="spellEnd"/>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 This reduces human</w:t>
      </w:r>
      <w:r>
        <w:t>s</w:t>
      </w:r>
      <w:r w:rsidRPr="004F3F7A">
        <w:t xml:space="preserve"> to labor capital</w:t>
      </w:r>
      <w:r>
        <w:t xml:space="preserve">, which </w:t>
      </w:r>
      <w:r w:rsidRPr="004F3F7A">
        <w:t>causes work-dependency and inhibits alternatives</w:t>
      </w:r>
      <w:r>
        <w:t>.</w:t>
      </w:r>
    </w:p>
    <w:p w14:paraId="338830EF" w14:textId="77777777" w:rsidR="00040B3F" w:rsidRPr="0024759A" w:rsidRDefault="00040B3F" w:rsidP="00040B3F">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0ACA0995" w14:textId="77777777" w:rsidR="00040B3F" w:rsidRPr="00F23A1A" w:rsidRDefault="00040B3F" w:rsidP="00040B3F">
      <w:pPr>
        <w:rPr>
          <w:sz w:val="16"/>
        </w:rPr>
      </w:pPr>
      <w:r w:rsidRPr="00F23A1A">
        <w:rPr>
          <w:sz w:val="16"/>
        </w:rPr>
        <w:t>The societal dependence on work</w:t>
      </w:r>
    </w:p>
    <w:p w14:paraId="03DE5AEC" w14:textId="77777777" w:rsidR="00040B3F" w:rsidRPr="009A6DC9" w:rsidRDefault="00040B3F" w:rsidP="00040B3F">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 xml:space="preserve">cross individual and structural levels in various </w:t>
      </w:r>
      <w:proofErr w:type="gramStart"/>
      <w:r w:rsidRPr="009A6DC9">
        <w:rPr>
          <w:sz w:val="16"/>
        </w:rPr>
        <w:t>ways, and</w:t>
      </w:r>
      <w:proofErr w:type="gramEnd"/>
      <w:r w:rsidRPr="009A6DC9">
        <w:rPr>
          <w:sz w:val="16"/>
        </w:rPr>
        <w:t xml:space="preserve"> are all interdependent.</w:t>
      </w:r>
    </w:p>
    <w:p w14:paraId="0452AF48" w14:textId="77777777" w:rsidR="00040B3F" w:rsidRPr="009A6DC9" w:rsidRDefault="00040B3F" w:rsidP="00040B3F">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731B22B0" w14:textId="77777777" w:rsidR="00040B3F" w:rsidRPr="00F23A1A" w:rsidRDefault="00040B3F" w:rsidP="00040B3F">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 xml:space="preserve">Wage </w:t>
      </w:r>
      <w:proofErr w:type="spellStart"/>
      <w:r w:rsidRPr="009A6DC9">
        <w:rPr>
          <w:rStyle w:val="Emphasis"/>
        </w:rPr>
        <w:t>labour</w:t>
      </w:r>
      <w:proofErr w:type="spellEnd"/>
      <w:r w:rsidRPr="009A6DC9">
        <w:rPr>
          <w:rStyle w:val="Emphasis"/>
        </w:rPr>
        <w:t xml:space="preserve">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w:t>
      </w:r>
      <w:proofErr w:type="spellStart"/>
      <w:r w:rsidRPr="00F23A1A">
        <w:rPr>
          <w:sz w:val="16"/>
        </w:rPr>
        <w:t>Gorz</w:t>
      </w:r>
      <w:proofErr w:type="spellEnd"/>
      <w:r w:rsidRPr="00F23A1A">
        <w:rPr>
          <w:sz w:val="16"/>
        </w:rPr>
        <w:t xml:space="preserve"> 1982; </w:t>
      </w:r>
      <w:proofErr w:type="spellStart"/>
      <w:r w:rsidRPr="00F23A1A">
        <w:rPr>
          <w:sz w:val="16"/>
        </w:rPr>
        <w:t>Lafargue</w:t>
      </w:r>
      <w:proofErr w:type="spellEnd"/>
      <w:r w:rsidRPr="00F23A1A">
        <w:rPr>
          <w:sz w:val="16"/>
        </w:rPr>
        <w:t xml:space="preserve"> 2014 [1883]). Specifically, </w:t>
      </w:r>
      <w:r w:rsidRPr="0044330C">
        <w:rPr>
          <w:rStyle w:val="StyleUnderline"/>
        </w:rPr>
        <w:t xml:space="preserve">the dominant neoliberal ideology, its condemnation of laziness and </w:t>
      </w:r>
      <w:proofErr w:type="spellStart"/>
      <w:r w:rsidRPr="0044330C">
        <w:rPr>
          <w:rStyle w:val="StyleUnderline"/>
        </w:rPr>
        <w:t>idealisation</w:t>
      </w:r>
      <w:proofErr w:type="spellEnd"/>
      <w:r w:rsidRPr="0044330C">
        <w:rPr>
          <w:rStyle w:val="StyleUnderline"/>
        </w:rPr>
        <w:t xml:space="preserve">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 xml:space="preserve">and the relentless activation for the </w:t>
      </w:r>
      <w:proofErr w:type="spellStart"/>
      <w:r w:rsidRPr="00432FD4">
        <w:rPr>
          <w:rStyle w:val="StyleUnderline"/>
        </w:rPr>
        <w:t>labour</w:t>
      </w:r>
      <w:proofErr w:type="spellEnd"/>
      <w:r w:rsidRPr="00432FD4">
        <w:rPr>
          <w:rStyle w:val="StyleUnderline"/>
        </w:rPr>
        <w:t xml:space="preserve">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730EA95A" w14:textId="77777777" w:rsidR="00040B3F" w:rsidRPr="00F23A1A" w:rsidRDefault="00040B3F" w:rsidP="00040B3F">
      <w:pPr>
        <w:rPr>
          <w:sz w:val="16"/>
        </w:rPr>
      </w:pPr>
      <w:r w:rsidRPr="00F23A1A">
        <w:rPr>
          <w:sz w:val="16"/>
        </w:rPr>
        <w:t xml:space="preserve">Economic dependence. Thirdly, besides the economic imperative for individuals to ‘earn a living’ and pay off debt, </w:t>
      </w:r>
      <w:r w:rsidRPr="00DD394F">
        <w:rPr>
          <w:rStyle w:val="StyleUnderline"/>
        </w:rPr>
        <w:t xml:space="preserve">modern economies are dependent on work in terms of an industrious </w:t>
      </w:r>
      <w:proofErr w:type="spellStart"/>
      <w:r w:rsidRPr="00DD394F">
        <w:rPr>
          <w:rStyle w:val="StyleUnderline"/>
        </w:rPr>
        <w:t>labour</w:t>
      </w:r>
      <w:proofErr w:type="spellEnd"/>
      <w:r w:rsidRPr="00DD394F">
        <w:rPr>
          <w:rStyle w:val="StyleUnderline"/>
        </w:rPr>
        <w:t xml:space="preserve">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xml:space="preserve">, the relation between growth and employment is conditioned, amongst other factors, primarily by constantly pursued </w:t>
      </w:r>
      <w:proofErr w:type="spellStart"/>
      <w:r w:rsidRPr="00DD394F">
        <w:rPr>
          <w:rStyle w:val="StyleUnderline"/>
        </w:rPr>
        <w:t>labour</w:t>
      </w:r>
      <w:proofErr w:type="spellEnd"/>
      <w:r w:rsidRPr="00DD394F">
        <w:rPr>
          <w:rStyle w:val="StyleUnderline"/>
        </w:rPr>
        <w:t xml:space="preserve"> productivity: for employment to rise or stay stable, the economy must grow at a sufficiently high rate to exceed productivity gains, </w:t>
      </w:r>
      <w:proofErr w:type="gramStart"/>
      <w:r w:rsidRPr="00DD394F">
        <w:rPr>
          <w:rStyle w:val="StyleUnderline"/>
        </w:rPr>
        <w:t>in order to</w:t>
      </w:r>
      <w:proofErr w:type="gramEnd"/>
      <w:r w:rsidRPr="00DD394F">
        <w:rPr>
          <w:rStyle w:val="StyleUnderline"/>
        </w:rPr>
        <w:t xml:space="preserve"> offset job losses and avoid ‘jobless growth’</w:t>
      </w:r>
      <w:r w:rsidRPr="00F23A1A">
        <w:rPr>
          <w:sz w:val="16"/>
        </w:rPr>
        <w:t xml:space="preserve">. Moreover, </w:t>
      </w:r>
      <w:r w:rsidRPr="00DD394F">
        <w:rPr>
          <w:rStyle w:val="StyleUnderline"/>
        </w:rPr>
        <w:t xml:space="preserve">faltering expansion triggers a spiral of recession which </w:t>
      </w:r>
      <w:r w:rsidRPr="00DD394F">
        <w:rPr>
          <w:rStyle w:val="StyleUnderline"/>
        </w:rPr>
        <w:lastRenderedPageBreak/>
        <w:t xml:space="preserve">not only affects economic stability but results in societal </w:t>
      </w:r>
      <w:proofErr w:type="gramStart"/>
      <w:r w:rsidRPr="00DD394F">
        <w:rPr>
          <w:rStyle w:val="StyleUnderline"/>
        </w:rPr>
        <w:t>crises as a whole</w:t>
      </w:r>
      <w:proofErr w:type="gramEnd"/>
      <w:r w:rsidRPr="00F23A1A">
        <w:rPr>
          <w:sz w:val="16"/>
        </w:rPr>
        <w:t xml:space="preserve"> (Jackson 2009; </w:t>
      </w:r>
      <w:proofErr w:type="spellStart"/>
      <w:r w:rsidRPr="00F23A1A">
        <w:rPr>
          <w:sz w:val="16"/>
        </w:rPr>
        <w:t>Paech</w:t>
      </w:r>
      <w:proofErr w:type="spellEnd"/>
      <w:r w:rsidRPr="00F23A1A">
        <w:rPr>
          <w:sz w:val="16"/>
        </w:rPr>
        <w:t xml:space="preserve"> 2012). 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w:t>
      </w:r>
      <w:proofErr w:type="spellStart"/>
      <w:r w:rsidRPr="00F23A1A">
        <w:rPr>
          <w:sz w:val="16"/>
        </w:rPr>
        <w:t>Kallis</w:t>
      </w:r>
      <w:proofErr w:type="spellEnd"/>
      <w:r w:rsidRPr="00F23A1A">
        <w:rPr>
          <w:sz w:val="16"/>
        </w:rPr>
        <w:t xml:space="preserve">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w:t>
      </w:r>
      <w:proofErr w:type="gramStart"/>
      <w:r w:rsidRPr="00DD394F">
        <w:rPr>
          <w:rStyle w:val="StyleUnderline"/>
        </w:rPr>
        <w:t>accumulation</w:t>
      </w:r>
      <w:r w:rsidRPr="00F23A1A">
        <w:rPr>
          <w:sz w:val="16"/>
        </w:rPr>
        <w:t>, and</w:t>
      </w:r>
      <w:proofErr w:type="gramEnd"/>
      <w:r w:rsidRPr="00F23A1A">
        <w:rPr>
          <w:sz w:val="16"/>
        </w:rPr>
        <w:t xml:space="preserve"> constrained by ‘systemically relevant’ job and growth creating companies, industries and global (financial) markets (</w:t>
      </w:r>
      <w:proofErr w:type="spellStart"/>
      <w:r w:rsidRPr="00F23A1A">
        <w:rPr>
          <w:sz w:val="16"/>
        </w:rPr>
        <w:t>Gronemeyer</w:t>
      </w:r>
      <w:proofErr w:type="spellEnd"/>
      <w:r w:rsidRPr="00F23A1A">
        <w:rPr>
          <w:sz w:val="16"/>
        </w:rPr>
        <w:t xml:space="preserve"> 2012; </w:t>
      </w:r>
      <w:proofErr w:type="spellStart"/>
      <w:r w:rsidRPr="00F23A1A">
        <w:rPr>
          <w:sz w:val="16"/>
        </w:rPr>
        <w:t>Paech</w:t>
      </w:r>
      <w:proofErr w:type="spellEnd"/>
      <w:r w:rsidRPr="00F23A1A">
        <w:rPr>
          <w:sz w:val="16"/>
        </w:rPr>
        <w:t xml:space="preserve"> 2012).</w:t>
      </w:r>
    </w:p>
    <w:p w14:paraId="1483E5CC" w14:textId="77777777" w:rsidR="00040B3F" w:rsidRPr="00F23A1A" w:rsidRDefault="00040B3F" w:rsidP="00040B3F">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 xml:space="preserve">burnout as a ‘badge of </w:t>
      </w:r>
      <w:proofErr w:type="spellStart"/>
      <w:r w:rsidRPr="00F23A1A">
        <w:rPr>
          <w:rStyle w:val="Emphasis"/>
        </w:rPr>
        <w:t>honour</w:t>
      </w:r>
      <w:proofErr w:type="spellEnd"/>
      <w:r w:rsidRPr="00F23A1A">
        <w:rPr>
          <w:rStyle w:val="Emphasis"/>
        </w:rPr>
        <w:t>’</w:t>
      </w:r>
      <w:r w:rsidRPr="00F23A1A">
        <w:rPr>
          <w:sz w:val="16"/>
        </w:rPr>
        <w:t xml:space="preserve"> (Paulsen 2014), and in descriptions of a culture that has lost the ‘capacity to relax in the old, uninhibited ways’ (Thompson 1967, 91). </w:t>
      </w:r>
      <w:r w:rsidRPr="00DD394F">
        <w:rPr>
          <w:rStyle w:val="StyleUnderline"/>
        </w:rPr>
        <w:t>Even for those who do not share such attitudes towards work, in a work-</w:t>
      </w:r>
      <w:proofErr w:type="spellStart"/>
      <w:r w:rsidRPr="00DD394F">
        <w:rPr>
          <w:rStyle w:val="StyleUnderline"/>
        </w:rPr>
        <w:t>centred</w:t>
      </w:r>
      <w:proofErr w:type="spellEnd"/>
      <w:r w:rsidRPr="00DD394F">
        <w:rPr>
          <w:rStyle w:val="StyleUnderline"/>
        </w:rPr>
        <w:t xml:space="preserve">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proofErr w:type="spellStart"/>
      <w:r w:rsidRPr="00877105">
        <w:rPr>
          <w:rStyle w:val="Emphasis"/>
          <w:highlight w:val="yellow"/>
        </w:rPr>
        <w:t>normalised</w:t>
      </w:r>
      <w:proofErr w:type="spellEnd"/>
      <w:r w:rsidRPr="00877105">
        <w:rPr>
          <w:rStyle w:val="Emphasis"/>
          <w:highlight w:val="yellow"/>
        </w:rPr>
        <w:t xml:space="preserve"> through </w:t>
      </w:r>
      <w:proofErr w:type="spellStart"/>
      <w:r w:rsidRPr="00877105">
        <w:rPr>
          <w:rStyle w:val="Emphasis"/>
          <w:highlight w:val="yellow"/>
        </w:rPr>
        <w:t>socialisation</w:t>
      </w:r>
      <w:proofErr w:type="spellEnd"/>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w:t>
      </w:r>
      <w:proofErr w:type="spellStart"/>
      <w:r w:rsidRPr="00F23A1A">
        <w:rPr>
          <w:sz w:val="16"/>
        </w:rPr>
        <w:t>Gorz</w:t>
      </w:r>
      <w:proofErr w:type="spellEnd"/>
      <w:r w:rsidRPr="00F23A1A">
        <w:rPr>
          <w:sz w:val="16"/>
        </w:rPr>
        <w:t xml:space="preserve"> 1989, 7–8).</w:t>
      </w:r>
    </w:p>
    <w:p w14:paraId="23137F94" w14:textId="77777777" w:rsidR="00040B3F" w:rsidRPr="00DD394F" w:rsidRDefault="00040B3F" w:rsidP="00040B3F">
      <w:pPr>
        <w:rPr>
          <w:rStyle w:val="StyleUnderline"/>
        </w:rPr>
      </w:pPr>
      <w:r w:rsidRPr="00DD394F">
        <w:rPr>
          <w:rStyle w:val="StyleUnderline"/>
        </w:rPr>
        <w:t xml:space="preserve">The wage relation based on the commodity </w:t>
      </w:r>
      <w:proofErr w:type="spellStart"/>
      <w:r w:rsidRPr="00DD394F">
        <w:rPr>
          <w:rStyle w:val="StyleUnderline"/>
        </w:rPr>
        <w:t>labour</w:t>
      </w:r>
      <w:proofErr w:type="spellEnd"/>
      <w:r w:rsidRPr="00DD394F">
        <w:rPr>
          <w:rStyle w:val="StyleUnderline"/>
        </w:rPr>
        <w:t xml:space="preserve"> is, in other words, an essential functional feature of the industrial-capitalist system, and the exaltation of work remains its social ethic</w:t>
      </w:r>
      <w:r w:rsidRPr="00F23A1A">
        <w:rPr>
          <w:sz w:val="16"/>
        </w:rPr>
        <w:t xml:space="preserve">. For modern industrial society work is ‘both its chief means and its </w:t>
      </w:r>
      <w:proofErr w:type="gramStart"/>
      <w:r w:rsidRPr="00F23A1A">
        <w:rPr>
          <w:sz w:val="16"/>
        </w:rPr>
        <w:t>ultimate goal</w:t>
      </w:r>
      <w:proofErr w:type="gramEnd"/>
      <w:r w:rsidRPr="00F23A1A">
        <w:rPr>
          <w:sz w:val="16"/>
        </w:rPr>
        <w:t>’ (</w:t>
      </w:r>
      <w:proofErr w:type="spellStart"/>
      <w:r w:rsidRPr="00F23A1A">
        <w:rPr>
          <w:sz w:val="16"/>
        </w:rPr>
        <w:t>Gorz</w:t>
      </w:r>
      <w:proofErr w:type="spellEnd"/>
      <w:r w:rsidRPr="00F23A1A">
        <w:rPr>
          <w:sz w:val="16"/>
        </w:rPr>
        <w:t xml:space="preserve"> 1989, 13; Weber 1992 [1905]; Weeks 2011); </w:t>
      </w:r>
      <w:r w:rsidRPr="00DD394F">
        <w:rPr>
          <w:rStyle w:val="StyleUnderline"/>
        </w:rPr>
        <w:t xml:space="preserve">it is </w:t>
      </w:r>
      <w:proofErr w:type="spellStart"/>
      <w:r w:rsidRPr="00DD394F">
        <w:rPr>
          <w:rStyle w:val="StyleUnderline"/>
        </w:rPr>
        <w:t>centred</w:t>
      </w:r>
      <w:proofErr w:type="spellEnd"/>
      <w:r w:rsidRPr="00DD394F">
        <w:rPr>
          <w:rStyle w:val="StyleUnderline"/>
        </w:rPr>
        <w:t xml:space="preserve"> and structurally dependent on work, despite work’s environmentally adverse implications. This constellation constitutes the dilemma between work and the environment, and it is why we argue that work is </w:t>
      </w:r>
      <w:proofErr w:type="gramStart"/>
      <w:r w:rsidRPr="00DD394F">
        <w:rPr>
          <w:rStyle w:val="StyleUnderline"/>
        </w:rPr>
        <w:t>absolutely central</w:t>
      </w:r>
      <w:proofErr w:type="gramEnd"/>
      <w:r w:rsidRPr="00DD394F">
        <w:rPr>
          <w:rStyle w:val="StyleUnderline"/>
        </w:rPr>
        <w:t xml:space="preserve"> to present-day unsustainability and should accordingly be dealt with in sustainability research.</w:t>
      </w:r>
    </w:p>
    <w:p w14:paraId="3E121AA5" w14:textId="77777777" w:rsidR="00040B3F" w:rsidRDefault="00040B3F" w:rsidP="00040B3F">
      <w:pPr>
        <w:pStyle w:val="Heading4"/>
      </w:pPr>
      <w:r>
        <w:t>Work necessitates material throughput and waste that destroys the environment, even when the jobs are ‘green’</w:t>
      </w:r>
    </w:p>
    <w:p w14:paraId="57950987" w14:textId="77777777" w:rsidR="00040B3F" w:rsidRPr="0000117A" w:rsidRDefault="00040B3F" w:rsidP="00040B3F">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0B9B54DE" w14:textId="77777777" w:rsidR="00040B3F" w:rsidRPr="006E7E43" w:rsidRDefault="00040B3F" w:rsidP="00040B3F">
      <w:pPr>
        <w:rPr>
          <w:sz w:val="16"/>
        </w:rPr>
      </w:pPr>
      <w:r w:rsidRPr="006E7E43">
        <w:rPr>
          <w:sz w:val="16"/>
        </w:rPr>
        <w:t>An ecological critique of work</w:t>
      </w:r>
    </w:p>
    <w:p w14:paraId="61136D70" w14:textId="77777777" w:rsidR="00040B3F" w:rsidRPr="006E7E43" w:rsidRDefault="00040B3F" w:rsidP="00040B3F">
      <w:pPr>
        <w:rPr>
          <w:sz w:val="16"/>
        </w:rPr>
      </w:pPr>
      <w:r w:rsidRPr="006E7E43">
        <w:rPr>
          <w:sz w:val="16"/>
        </w:rPr>
        <w:t xml:space="preserve">What is the problem with modern-day work from an environmental perspective? </w:t>
      </w:r>
      <w:proofErr w:type="gramStart"/>
      <w:r w:rsidRPr="006E7E43">
        <w:rPr>
          <w:sz w:val="16"/>
        </w:rPr>
        <w:t>A number of</w:t>
      </w:r>
      <w:proofErr w:type="gramEnd"/>
      <w:r w:rsidRPr="006E7E43">
        <w:rPr>
          <w:sz w:val="16"/>
        </w:rPr>
        <w:t xml:space="preserve">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w:t>
      </w:r>
      <w:proofErr w:type="spellStart"/>
      <w:r w:rsidRPr="006E7E43">
        <w:rPr>
          <w:sz w:val="16"/>
        </w:rPr>
        <w:t>Nässén</w:t>
      </w:r>
      <w:proofErr w:type="spellEnd"/>
      <w:r w:rsidRPr="006E7E43">
        <w:rPr>
          <w:sz w:val="16"/>
        </w:rPr>
        <w:t xml:space="preserve"> and Larsson 2015; </w:t>
      </w:r>
      <w:proofErr w:type="spellStart"/>
      <w:r w:rsidRPr="006E7E43">
        <w:rPr>
          <w:sz w:val="16"/>
        </w:rPr>
        <w:t>Rosnick</w:t>
      </w:r>
      <w:proofErr w:type="spellEnd"/>
      <w:r w:rsidRPr="006E7E43">
        <w:rPr>
          <w:sz w:val="16"/>
        </w:rPr>
        <w:t xml:space="preserve"> and </w:t>
      </w:r>
      <w:proofErr w:type="spellStart"/>
      <w:r w:rsidRPr="006E7E43">
        <w:rPr>
          <w:sz w:val="16"/>
        </w:rPr>
        <w:t>Weisbrot</w:t>
      </w:r>
      <w:proofErr w:type="spellEnd"/>
      <w:r w:rsidRPr="006E7E43">
        <w:rPr>
          <w:sz w:val="16"/>
        </w:rPr>
        <w:t xml:space="preserve">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415A42A5" w14:textId="77777777" w:rsidR="00040B3F" w:rsidRPr="006E7E43" w:rsidRDefault="00040B3F" w:rsidP="00040B3F">
      <w:pPr>
        <w:rPr>
          <w:sz w:val="16"/>
        </w:rPr>
      </w:pPr>
      <w:r w:rsidRPr="006E7E43">
        <w:rPr>
          <w:sz w:val="16"/>
        </w:rPr>
        <w:lastRenderedPageBreak/>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 xml:space="preserve">The appropriation and exploitation of non-human animals, land, soil, water, biomass, raw materials, the </w:t>
      </w:r>
      <w:proofErr w:type="gramStart"/>
      <w:r w:rsidRPr="009C598C">
        <w:rPr>
          <w:rStyle w:val="StyleUnderline"/>
        </w:rPr>
        <w:t>atmosphere</w:t>
      </w:r>
      <w:proofErr w:type="gramEnd"/>
      <w:r w:rsidRPr="009C598C">
        <w:rPr>
          <w:rStyle w:val="StyleUnderline"/>
        </w:rPr>
        <w:t xml:space="preserv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w:t>
      </w:r>
      <w:proofErr w:type="spellStart"/>
      <w:r w:rsidRPr="006E7E43">
        <w:rPr>
          <w:sz w:val="16"/>
        </w:rPr>
        <w:t>Krausmann</w:t>
      </w:r>
      <w:proofErr w:type="spellEnd"/>
      <w:r w:rsidRPr="006E7E43">
        <w:rPr>
          <w:sz w:val="16"/>
        </w:rPr>
        <w:t xml:space="preserve"> 2017).</w:t>
      </w:r>
    </w:p>
    <w:p w14:paraId="3EBB8F6E" w14:textId="77777777" w:rsidR="00040B3F" w:rsidRPr="006E7E43" w:rsidRDefault="00040B3F" w:rsidP="00040B3F">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w:t>
      </w:r>
      <w:proofErr w:type="spellStart"/>
      <w:r w:rsidRPr="006E7E43">
        <w:rPr>
          <w:sz w:val="16"/>
        </w:rPr>
        <w:t>Paech</w:t>
      </w:r>
      <w:proofErr w:type="spellEnd"/>
      <w:r w:rsidRPr="006E7E43">
        <w:rPr>
          <w:sz w:val="16"/>
        </w:rPr>
        <w:t xml:space="preserve"> 2012).</w:t>
      </w:r>
    </w:p>
    <w:p w14:paraId="3C7A407C" w14:textId="77777777" w:rsidR="00040B3F" w:rsidRPr="006E7E43" w:rsidRDefault="00040B3F" w:rsidP="00040B3F">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w:t>
      </w:r>
      <w:proofErr w:type="spellStart"/>
      <w:r w:rsidRPr="009C598C">
        <w:rPr>
          <w:rStyle w:val="StyleUnderline"/>
        </w:rPr>
        <w:t>externalisation</w:t>
      </w:r>
      <w:proofErr w:type="spellEnd"/>
      <w:r w:rsidRPr="009C598C">
        <w:rPr>
          <w:rStyle w:val="StyleUnderline"/>
        </w:rPr>
        <w:t xml:space="preserve">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proofErr w:type="spellStart"/>
      <w:r w:rsidRPr="00877105">
        <w:rPr>
          <w:rStyle w:val="Emphasis"/>
          <w:highlight w:val="yellow"/>
        </w:rPr>
        <w:t>labour</w:t>
      </w:r>
      <w:proofErr w:type="spellEnd"/>
      <w:r w:rsidRPr="00877105">
        <w:rPr>
          <w:rStyle w:val="Emphasis"/>
          <w:highlight w:val="yellow"/>
        </w:rPr>
        <w:t xml:space="preserve"> productivity independently of physical</w:t>
      </w:r>
      <w:r w:rsidRPr="009C598C">
        <w:rPr>
          <w:rStyle w:val="Emphasis"/>
        </w:rPr>
        <w:t xml:space="preserve">, </w:t>
      </w:r>
      <w:proofErr w:type="gramStart"/>
      <w:r w:rsidRPr="009C598C">
        <w:rPr>
          <w:rStyle w:val="Emphasis"/>
        </w:rPr>
        <w:t>spatial</w:t>
      </w:r>
      <w:proofErr w:type="gramEnd"/>
      <w:r w:rsidRPr="009C598C">
        <w:rPr>
          <w:rStyle w:val="Emphasis"/>
        </w:rPr>
        <w:t xml:space="preserve"> </w:t>
      </w:r>
      <w:r w:rsidRPr="00877105">
        <w:rPr>
          <w:rStyle w:val="Emphasis"/>
          <w:highlight w:val="yellow"/>
        </w:rPr>
        <w:t>or temporal constraints</w:t>
      </w:r>
      <w:r w:rsidRPr="006E7E43">
        <w:rPr>
          <w:sz w:val="16"/>
        </w:rPr>
        <w:t xml:space="preserve"> (</w:t>
      </w:r>
      <w:proofErr w:type="spellStart"/>
      <w:r w:rsidRPr="006E7E43">
        <w:rPr>
          <w:sz w:val="16"/>
        </w:rPr>
        <w:t>Malm</w:t>
      </w:r>
      <w:proofErr w:type="spellEnd"/>
      <w:r w:rsidRPr="006E7E43">
        <w:rPr>
          <w:sz w:val="16"/>
        </w:rPr>
        <w:t xml:space="preserve">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w:t>
      </w:r>
      <w:proofErr w:type="spellStart"/>
      <w:r w:rsidRPr="006E7E43">
        <w:rPr>
          <w:sz w:val="16"/>
        </w:rPr>
        <w:t>Gronemeyer</w:t>
      </w:r>
      <w:proofErr w:type="spellEnd"/>
      <w:r w:rsidRPr="006E7E43">
        <w:rPr>
          <w:sz w:val="16"/>
        </w:rPr>
        <w:t xml:space="preserve">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3908A080" w14:textId="77777777" w:rsidR="00040B3F" w:rsidRDefault="00040B3F" w:rsidP="00040B3F">
      <w:pPr>
        <w:pStyle w:val="Heading4"/>
      </w:pPr>
      <w:r>
        <w:t>Unions are intrinsically invested in labor being good – they don’t strike to get rid of work; they strike to get people back to work. Lundström 14:</w:t>
      </w:r>
    </w:p>
    <w:p w14:paraId="1B0224F8" w14:textId="77777777" w:rsidR="00040B3F" w:rsidRPr="00050F02" w:rsidRDefault="00040B3F" w:rsidP="00040B3F">
      <w:r w:rsidRPr="00050F02">
        <w:t xml:space="preserve">Lundström, Ragnar; </w:t>
      </w:r>
      <w:proofErr w:type="spellStart"/>
      <w:r w:rsidRPr="00050F02">
        <w:t>Räthzel</w:t>
      </w:r>
      <w:proofErr w:type="spellEnd"/>
      <w:r w:rsidRPr="00050F02">
        <w:t xml:space="preserve">, Nora; </w:t>
      </w:r>
      <w:proofErr w:type="spellStart"/>
      <w:r w:rsidRPr="00050F02">
        <w:t>Uzzell</w:t>
      </w:r>
      <w:proofErr w:type="spellEnd"/>
      <w:r w:rsidRPr="00050F02">
        <w:t>, David {</w:t>
      </w:r>
      <w:proofErr w:type="spellStart"/>
      <w:r w:rsidRPr="00050F02">
        <w:t>Uzell</w:t>
      </w:r>
      <w:proofErr w:type="spellEnd"/>
      <w:r w:rsidRPr="00050F02">
        <w:t xml:space="preserve">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9" w:history="1">
        <w:r w:rsidRPr="00050F02">
          <w:rPr>
            <w:rStyle w:val="Hyperlink"/>
          </w:rPr>
          <w:t>Department of Sociology</w:t>
        </w:r>
      </w:hyperlink>
      <w:r w:rsidRPr="00050F02">
        <w:t xml:space="preserve"> at Umea University. </w:t>
      </w:r>
      <w:proofErr w:type="spellStart"/>
      <w:r w:rsidRPr="00050F02">
        <w:t>Rathzel</w:t>
      </w:r>
      <w:proofErr w:type="spellEnd"/>
      <w:r w:rsidRPr="00050F02">
        <w:t xml:space="preserve"> is an Affiliated as professor emerita at </w:t>
      </w:r>
      <w:hyperlink r:id="rId10"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3C510919" w14:textId="1E1042F5" w:rsidR="00040B3F" w:rsidRDefault="00040B3F" w:rsidP="00040B3F">
      <w:pPr>
        <w:rPr>
          <w:rStyle w:val="StyleUnderlin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w:t>
      </w:r>
      <w:proofErr w:type="spellStart"/>
      <w:r w:rsidRPr="00050F02">
        <w:rPr>
          <w:sz w:val="12"/>
        </w:rPr>
        <w:t>programme</w:t>
      </w:r>
      <w:proofErr w:type="spellEnd"/>
      <w:r w:rsidRPr="00050F02">
        <w:rPr>
          <w:sz w:val="12"/>
        </w:rPr>
        <w:t xml:space="preserve">, an environmental unit was established at headquarters and </w:t>
      </w:r>
      <w:proofErr w:type="gramStart"/>
      <w:r w:rsidRPr="00050F02">
        <w:rPr>
          <w:sz w:val="12"/>
        </w:rPr>
        <w:t>a majority of</w:t>
      </w:r>
      <w:proofErr w:type="gramEnd"/>
      <w:r w:rsidRPr="00050F02">
        <w:rPr>
          <w:sz w:val="12"/>
        </w:rPr>
        <w:t xml:space="preserve"> the congress accepted the </w:t>
      </w:r>
      <w:proofErr w:type="spellStart"/>
      <w:r w:rsidRPr="00050F02">
        <w:rPr>
          <w:sz w:val="12"/>
        </w:rPr>
        <w:t>programme</w:t>
      </w:r>
      <w:proofErr w:type="spellEnd"/>
      <w:r w:rsidRPr="00050F02">
        <w:rPr>
          <w:sz w:val="12"/>
        </w:rPr>
        <w:t xml:space="preserve"> – this </w:t>
      </w:r>
      <w:r w:rsidRPr="00050F02">
        <w:rPr>
          <w:rStyle w:val="StyleUnderline"/>
        </w:rPr>
        <w:t xml:space="preserve">waned significantly </w:t>
      </w:r>
      <w:r w:rsidRPr="00050F02">
        <w:rPr>
          <w:rStyle w:val="StyleUnderline"/>
        </w:rPr>
        <w:lastRenderedPageBreak/>
        <w:t>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w:t>
      </w:r>
      <w:proofErr w:type="spellStart"/>
      <w:r w:rsidRPr="00050F02">
        <w:rPr>
          <w:sz w:val="12"/>
        </w:rPr>
        <w:t>Räthzel</w:t>
      </w:r>
      <w:proofErr w:type="spellEnd"/>
      <w:r w:rsidRPr="00050F02">
        <w:rPr>
          <w:sz w:val="12"/>
        </w:rPr>
        <w:t xml:space="preserve"> and </w:t>
      </w:r>
      <w:proofErr w:type="spellStart"/>
      <w:r w:rsidRPr="00050F02">
        <w:rPr>
          <w:sz w:val="12"/>
        </w:rPr>
        <w:t>Uzzell</w:t>
      </w:r>
      <w:proofErr w:type="spellEnd"/>
      <w:r w:rsidRPr="00050F02">
        <w:rPr>
          <w:sz w:val="12"/>
        </w:rPr>
        <w:t> </w:t>
      </w:r>
      <w:hyperlink r:id="rId11"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12"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w:t>
      </w:r>
      <w:proofErr w:type="spellStart"/>
      <w:r w:rsidRPr="00050F02">
        <w:rPr>
          <w:sz w:val="12"/>
        </w:rPr>
        <w:t>labour</w:t>
      </w:r>
      <w:proofErr w:type="spellEnd"/>
      <w:r w:rsidRPr="00050F02">
        <w:rPr>
          <w:sz w:val="12"/>
        </w:rPr>
        <w:t xml:space="preserve"> process as metabolism (</w:t>
      </w:r>
      <w:proofErr w:type="spellStart"/>
      <w:r w:rsidRPr="00050F02">
        <w:rPr>
          <w:sz w:val="12"/>
        </w:rPr>
        <w:t>Stoffwechsel</w:t>
      </w:r>
      <w:proofErr w:type="spellEnd"/>
      <w:r w:rsidRPr="00050F02">
        <w:rPr>
          <w:sz w:val="12"/>
        </w:rPr>
        <w:t xml:space="preserve">)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3" w:history="1">
        <w:r w:rsidRPr="00050F02">
          <w:rPr>
            <w:rStyle w:val="Hyperlink"/>
            <w:sz w:val="12"/>
          </w:rPr>
          <w:t>1998</w:t>
        </w:r>
      </w:hyperlink>
      <w:r w:rsidRPr="00050F02">
        <w:rPr>
          <w:sz w:val="12"/>
        </w:rPr>
        <w:t>). Polanyi later reduced the concept of the ‘metabolic rift’ to the commodification of land (Polanyi </w:t>
      </w:r>
      <w:hyperlink r:id="rId14"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w:t>
      </w:r>
      <w:proofErr w:type="spellStart"/>
      <w:r w:rsidRPr="00050F02">
        <w:rPr>
          <w:sz w:val="12"/>
        </w:rPr>
        <w:t>recognise</w:t>
      </w:r>
      <w:proofErr w:type="spellEnd"/>
      <w:r w:rsidRPr="00050F02">
        <w:rPr>
          <w:sz w:val="12"/>
        </w:rPr>
        <w:t xml:space="preserv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 xml:space="preserve">only for one part of the inseparable relationship between nature and </w:t>
      </w:r>
      <w:proofErr w:type="spellStart"/>
      <w:r w:rsidRPr="0044251F">
        <w:rPr>
          <w:rStyle w:val="StyleUnderline"/>
          <w:highlight w:val="yellow"/>
        </w:rPr>
        <w:t>labour</w:t>
      </w:r>
      <w:proofErr w:type="spellEnd"/>
      <w:r w:rsidRPr="0044251F">
        <w:rPr>
          <w:rStyle w:val="StyleUnderline"/>
          <w:highlight w:val="yellow"/>
        </w:rPr>
        <w:t>.</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w:t>
      </w:r>
      <w:proofErr w:type="spellStart"/>
      <w:r w:rsidRPr="004F3F7A">
        <w:rPr>
          <w:sz w:val="12"/>
        </w:rPr>
        <w:t>organisations</w:t>
      </w:r>
      <w:proofErr w:type="spellEnd"/>
      <w:r w:rsidRPr="004F3F7A">
        <w:rPr>
          <w:sz w:val="12"/>
        </w:rPr>
        <w:t xml:space="preserve">, which show </w:t>
      </w:r>
      <w:r w:rsidRPr="004F3F7A">
        <w:rPr>
          <w:rStyle w:val="StyleUnderline"/>
        </w:rPr>
        <w:t>that a move to a ‘green economy’ can create new jobs</w:t>
      </w:r>
      <w:r w:rsidRPr="004F3F7A">
        <w:rPr>
          <w:sz w:val="12"/>
        </w:rPr>
        <w:t xml:space="preserve"> (</w:t>
      </w:r>
      <w:proofErr w:type="spellStart"/>
      <w:r w:rsidRPr="004F3F7A">
        <w:rPr>
          <w:sz w:val="12"/>
        </w:rPr>
        <w:t>Poschen</w:t>
      </w:r>
      <w:proofErr w:type="spellEnd"/>
      <w:r w:rsidRPr="004F3F7A">
        <w:rPr>
          <w:sz w:val="12"/>
        </w:rPr>
        <w:t> </w:t>
      </w:r>
      <w:hyperlink r:id="rId15" w:history="1">
        <w:r w:rsidRPr="004F3F7A">
          <w:rPr>
            <w:rStyle w:val="Hyperlink"/>
            <w:sz w:val="12"/>
          </w:rPr>
          <w:t>2012</w:t>
        </w:r>
      </w:hyperlink>
      <w:r w:rsidRPr="004F3F7A">
        <w:rPr>
          <w:sz w:val="12"/>
        </w:rPr>
        <w:t xml:space="preserve">; Rivera </w:t>
      </w:r>
      <w:proofErr w:type="spellStart"/>
      <w:r w:rsidRPr="004F3F7A">
        <w:rPr>
          <w:sz w:val="12"/>
        </w:rPr>
        <w:t>Alejo</w:t>
      </w:r>
      <w:proofErr w:type="spellEnd"/>
      <w:r w:rsidRPr="004F3F7A">
        <w:rPr>
          <w:sz w:val="12"/>
        </w:rPr>
        <w:t xml:space="preserve"> and Martín Murillo </w:t>
      </w:r>
      <w:hyperlink r:id="rId16"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2E6E9046" w14:textId="77777777" w:rsidR="00DA01F8" w:rsidRPr="003055BE" w:rsidRDefault="00DA01F8" w:rsidP="00DA01F8">
      <w:pPr>
        <w:pStyle w:val="Heading4"/>
      </w:pPr>
      <w:r>
        <w:t>This culminates in extinction – outweighs all aff impacts</w:t>
      </w:r>
    </w:p>
    <w:p w14:paraId="62A1A804" w14:textId="77777777" w:rsidR="00DA01F8" w:rsidRDefault="00DA01F8" w:rsidP="00DA01F8">
      <w:r w:rsidRPr="00E73C56">
        <w:rPr>
          <w:rStyle w:val="Style13ptBold"/>
        </w:rPr>
        <w:t>Miller-McDonald, 18</w:t>
      </w:r>
      <w:r w:rsidRPr="00E73C56">
        <w:t xml:space="preserve"> </w:t>
      </w:r>
      <w:r>
        <w:t>– (Samuel, Master of Environmental Management at Yale University studying energy politics and grassroots innovations in the US. 5-2-2018. "Extinction vs. Collapse." Resilience. https://www.resilience.org/stories/2018-05-02/extinction-vs-collapse/)</w:t>
      </w:r>
    </w:p>
    <w:p w14:paraId="70E57962" w14:textId="5A793FCE" w:rsidR="00DA01F8" w:rsidRPr="004F3F7A" w:rsidRDefault="00DA01F8" w:rsidP="00DA01F8">
      <w:pPr>
        <w:rPr>
          <w:u w:val="single"/>
        </w:rPr>
      </w:pPr>
      <w:r w:rsidRPr="00E65E42">
        <w:rPr>
          <w:rStyle w:val="StyleUnderline"/>
        </w:rPr>
        <w:t xml:space="preserve">Climate twitter – the </w:t>
      </w:r>
      <w:r w:rsidRPr="00E65E42">
        <w:rPr>
          <w:rStyle w:val="Emphasis"/>
        </w:rPr>
        <w:t>most fun twitter</w:t>
      </w:r>
      <w:r w:rsidRPr="00E65E42">
        <w:rPr>
          <w:rStyle w:val="StyleUnderline"/>
        </w:rPr>
        <w:t xml:space="preserve"> – has recently been reigniting </w:t>
      </w:r>
      <w:r w:rsidRPr="00877105">
        <w:rPr>
          <w:rStyle w:val="StyleUnderline"/>
          <w:highlight w:val="yellow"/>
        </w:rPr>
        <w:t xml:space="preserve">the debate between </w:t>
      </w:r>
      <w:r w:rsidRPr="00877105">
        <w:rPr>
          <w:rStyle w:val="Emphasis"/>
          <w:highlight w:val="yellow"/>
        </w:rPr>
        <w:t>human extinction</w:t>
      </w:r>
      <w:r w:rsidRPr="00877105">
        <w:rPr>
          <w:sz w:val="16"/>
          <w:highlight w:val="yellow"/>
        </w:rPr>
        <w:t xml:space="preserve"> </w:t>
      </w:r>
      <w:r w:rsidRPr="00877105">
        <w:rPr>
          <w:rStyle w:val="StyleUnderline"/>
          <w:highlight w:val="yellow"/>
        </w:rPr>
        <w:t>and mere</w:t>
      </w:r>
      <w:r w:rsidRPr="00877105">
        <w:rPr>
          <w:sz w:val="16"/>
          <w:highlight w:val="yellow"/>
        </w:rPr>
        <w:t xml:space="preserve"> </w:t>
      </w:r>
      <w:r w:rsidRPr="00877105">
        <w:rPr>
          <w:rStyle w:val="Emphasis"/>
          <w:highlight w:val="yellow"/>
        </w:rPr>
        <w:t>civilizational collapse</w:t>
      </w:r>
      <w:r w:rsidRPr="00E65E42">
        <w:rPr>
          <w:rStyle w:val="StyleUnderline"/>
        </w:rPr>
        <w:t>, between doom and gloom, despair and (kind of) hope.</w:t>
      </w:r>
      <w:r w:rsidRPr="00E65E42">
        <w:rPr>
          <w:sz w:val="16"/>
        </w:rPr>
        <w:t xml:space="preserve"> It was sparked by an interview in The Guardian with acclaimed scientist Mayer Hillman. He argues that we’re probably </w:t>
      </w:r>
      <w:proofErr w:type="gramStart"/>
      <w:r w:rsidRPr="00E65E42">
        <w:rPr>
          <w:sz w:val="16"/>
        </w:rPr>
        <w:t>doomed, and</w:t>
      </w:r>
      <w:proofErr w:type="gramEnd"/>
      <w:r w:rsidRPr="00E65E42">
        <w:rPr>
          <w:sz w:val="16"/>
        </w:rPr>
        <w:t xml:space="preserve"> confronting the likelihood that we’re rushing toward collective death may be necessary to save us. The headline alone provoked a lot of reactions, many angered by the ostensible defeatism embedded in Hillman’s comments. His stated view represents one defined camp that is mostly convinced of looming human extinction. It stands in contrast to another group that believes human extinction is highly unlikely, maybe impossible, and certainly will not occur due to climate change in our lifetimes. Collapse maybe, but not extinction. Who’s </w:t>
      </w:r>
      <w:proofErr w:type="gramStart"/>
      <w:r w:rsidRPr="00E65E42">
        <w:rPr>
          <w:sz w:val="16"/>
        </w:rPr>
        <w:t>more</w:t>
      </w:r>
      <w:proofErr w:type="gramEnd"/>
      <w:r w:rsidRPr="00E65E42">
        <w:rPr>
          <w:sz w:val="16"/>
        </w:rPr>
        <w:t xml:space="preserve"> right? Let’s take a closer look. First, </w:t>
      </w:r>
      <w:r w:rsidRPr="00E65E42">
        <w:rPr>
          <w:rStyle w:val="StyleUnderline"/>
        </w:rPr>
        <w:t xml:space="preserve">the question of human </w:t>
      </w:r>
      <w:r w:rsidRPr="00877105">
        <w:rPr>
          <w:rStyle w:val="StyleUnderline"/>
          <w:highlight w:val="yellow"/>
        </w:rPr>
        <w:t>extinction is</w:t>
      </w:r>
      <w:r w:rsidRPr="00877105">
        <w:rPr>
          <w:sz w:val="16"/>
          <w:highlight w:val="yellow"/>
        </w:rPr>
        <w:t xml:space="preserve"> </w:t>
      </w:r>
      <w:r w:rsidRPr="00877105">
        <w:rPr>
          <w:rStyle w:val="Emphasis"/>
          <w:highlight w:val="yellow"/>
        </w:rPr>
        <w:t>totally bounded by uncertainty</w:t>
      </w:r>
      <w:r w:rsidRPr="00E65E42">
        <w:rPr>
          <w:rStyle w:val="StyleUnderline"/>
        </w:rPr>
        <w:t xml:space="preserve">. There’s uncertainty in climate data, uncertainty in models and projections, and even more uncertainty in the behavior of human systems. We don’t know how we’ll respond to the myriad </w:t>
      </w:r>
      <w:proofErr w:type="gramStart"/>
      <w:r w:rsidRPr="00E65E42">
        <w:rPr>
          <w:rStyle w:val="StyleUnderline"/>
        </w:rPr>
        <w:t>impacts</w:t>
      </w:r>
      <w:proofErr w:type="gramEnd"/>
      <w:r w:rsidRPr="00E65E42">
        <w:rPr>
          <w:rStyle w:val="StyleUnderline"/>
        </w:rPr>
        <w:t xml:space="preserve"> climate change is beginning to spark, and we don’t know how sensitive industrial civilization will be to those impacts.</w:t>
      </w:r>
      <w:r>
        <w:rPr>
          <w:rStyle w:val="StyleUnderline"/>
        </w:rPr>
        <w:t xml:space="preserve"> </w:t>
      </w:r>
      <w:r w:rsidRPr="00E65E42">
        <w:rPr>
          <w:rStyle w:val="StyleUnderline"/>
        </w:rPr>
        <w:t>We don’t really know if humans are like</w:t>
      </w:r>
      <w:r w:rsidRPr="00E65E42">
        <w:rPr>
          <w:sz w:val="16"/>
        </w:rPr>
        <w:t xml:space="preserve"> </w:t>
      </w:r>
      <w:r w:rsidRPr="00E65E42">
        <w:rPr>
          <w:rStyle w:val="Emphasis"/>
        </w:rPr>
        <w:t>other</w:t>
      </w:r>
      <w:r w:rsidRPr="00E65E42">
        <w:rPr>
          <w:sz w:val="16"/>
        </w:rPr>
        <w:t xml:space="preserve"> </w:t>
      </w:r>
      <w:r w:rsidRPr="00E65E42">
        <w:rPr>
          <w:rStyle w:val="StyleUnderline"/>
        </w:rPr>
        <w:t>apex predators</w:t>
      </w:r>
      <w:r w:rsidRPr="00E65E42">
        <w:rPr>
          <w:sz w:val="16"/>
        </w:rPr>
        <w:t xml:space="preserve"> </w:t>
      </w:r>
      <w:r w:rsidRPr="00E65E42">
        <w:rPr>
          <w:rStyle w:val="Emphasis"/>
        </w:rPr>
        <w:t>highly</w:t>
      </w:r>
      <w:r w:rsidRPr="00E65E42">
        <w:rPr>
          <w:sz w:val="16"/>
        </w:rPr>
        <w:t xml:space="preserve"> </w:t>
      </w:r>
      <w:r w:rsidRPr="00E65E42">
        <w:rPr>
          <w:rStyle w:val="StyleUnderline"/>
        </w:rPr>
        <w:t xml:space="preserve">sensitive to ecological </w:t>
      </w:r>
      <w:proofErr w:type="gramStart"/>
      <w:r w:rsidRPr="00E65E42">
        <w:rPr>
          <w:rStyle w:val="StyleUnderline"/>
        </w:rPr>
        <w:t>collapse, or</w:t>
      </w:r>
      <w:proofErr w:type="gramEnd"/>
      <w:r w:rsidRPr="00E65E42">
        <w:rPr>
          <w:rStyle w:val="StyleUnderline"/>
        </w:rPr>
        <w:t xml:space="preserve"> are among the</w:t>
      </w:r>
      <w:r w:rsidRPr="00E65E42">
        <w:rPr>
          <w:sz w:val="16"/>
        </w:rPr>
        <w:t xml:space="preserve"> </w:t>
      </w:r>
      <w:r w:rsidRPr="00E65E42">
        <w:rPr>
          <w:rStyle w:val="Emphasis"/>
        </w:rPr>
        <w:t>most adaptable</w:t>
      </w:r>
      <w:r w:rsidRPr="00E65E42">
        <w:rPr>
          <w:sz w:val="16"/>
        </w:rPr>
        <w:t xml:space="preserve"> </w:t>
      </w:r>
      <w:r w:rsidRPr="00E65E42">
        <w:rPr>
          <w:rStyle w:val="StyleUnderline"/>
        </w:rPr>
        <w:t xml:space="preserve">mammals to ever walk the earth. One may be </w:t>
      </w:r>
      <w:r w:rsidRPr="00E65E42">
        <w:rPr>
          <w:rStyle w:val="Emphasis"/>
        </w:rPr>
        <w:t>inclined</w:t>
      </w:r>
      <w:r w:rsidRPr="00E65E42">
        <w:rPr>
          <w:rStyle w:val="StyleUnderline"/>
        </w:rPr>
        <w:t xml:space="preserve"> to lean toward the</w:t>
      </w:r>
      <w:r w:rsidRPr="00E65E42">
        <w:rPr>
          <w:sz w:val="16"/>
        </w:rPr>
        <w:t xml:space="preserve"> </w:t>
      </w:r>
      <w:r w:rsidRPr="00E65E42">
        <w:rPr>
          <w:rStyle w:val="Emphasis"/>
        </w:rPr>
        <w:t>latter</w:t>
      </w:r>
      <w:r w:rsidRPr="00E65E42">
        <w:rPr>
          <w:sz w:val="16"/>
        </w:rPr>
        <w:t xml:space="preserve"> </w:t>
      </w:r>
      <w:r w:rsidRPr="00E65E42">
        <w:rPr>
          <w:rStyle w:val="StyleUnderline"/>
        </w:rPr>
        <w:t>given that humans have colonized every ecological niche on the planet except Antarctica. That bands of people can survive in and around deserts as well as the Arctic as well as equatorial rainforests speaks to the resilience of small social groups</w:t>
      </w:r>
      <w:r w:rsidRPr="00E65E42">
        <w:rPr>
          <w:sz w:val="16"/>
        </w:rPr>
        <w:t xml:space="preserve">. It’s why The Road is so disturbingly plausible; there could be a scenario in which basically everything is dead but people, lingering in the last grey waste of the world. </w:t>
      </w:r>
      <w:r w:rsidRPr="00E65E42">
        <w:rPr>
          <w:rStyle w:val="StyleUnderline"/>
        </w:rPr>
        <w:t xml:space="preserve">On the other hand, </w:t>
      </w:r>
      <w:r w:rsidRPr="00877105">
        <w:rPr>
          <w:rStyle w:val="StyleUnderline"/>
          <w:highlight w:val="yellow"/>
        </w:rPr>
        <w:t>we’ve</w:t>
      </w:r>
      <w:r w:rsidRPr="00877105">
        <w:rPr>
          <w:sz w:val="16"/>
          <w:highlight w:val="yellow"/>
        </w:rPr>
        <w:t xml:space="preserve"> </w:t>
      </w:r>
      <w:r w:rsidRPr="00877105">
        <w:rPr>
          <w:rStyle w:val="Emphasis"/>
          <w:highlight w:val="yellow"/>
        </w:rPr>
        <w:t>never lived outside of</w:t>
      </w:r>
      <w:r w:rsidRPr="00E65E42">
        <w:rPr>
          <w:sz w:val="16"/>
        </w:rPr>
        <w:t xml:space="preserve"> the </w:t>
      </w:r>
      <w:r w:rsidRPr="00877105">
        <w:rPr>
          <w:rStyle w:val="Emphasis"/>
          <w:highlight w:val="yellow"/>
        </w:rPr>
        <w:t>very favorable conditions</w:t>
      </w:r>
      <w:r w:rsidRPr="00E65E42">
        <w:rPr>
          <w:sz w:val="16"/>
        </w:rPr>
        <w:t xml:space="preserve"> of the Holocene, </w:t>
      </w:r>
      <w:r w:rsidRPr="00E65E42">
        <w:rPr>
          <w:rStyle w:val="StyleUnderline"/>
        </w:rPr>
        <w:t xml:space="preserve">and past civilizational and population collapses suggest humans are in fact </w:t>
      </w:r>
      <w:r w:rsidRPr="00E65E42">
        <w:rPr>
          <w:rStyle w:val="Emphasis"/>
        </w:rPr>
        <w:t>quite sensitive</w:t>
      </w:r>
      <w:r w:rsidRPr="00E65E42">
        <w:rPr>
          <w:sz w:val="16"/>
        </w:rPr>
        <w:t xml:space="preserve"> </w:t>
      </w:r>
      <w:r w:rsidRPr="00E65E42">
        <w:rPr>
          <w:rStyle w:val="StyleUnderline"/>
        </w:rPr>
        <w:t>to climatic shifts</w:t>
      </w:r>
      <w:r w:rsidRPr="00E65E42">
        <w:rPr>
          <w:sz w:val="16"/>
        </w:rPr>
        <w:t xml:space="preserve">. Famed climate scientist James Hansen has discussed </w:t>
      </w:r>
      <w:r w:rsidRPr="00877105">
        <w:rPr>
          <w:rStyle w:val="StyleUnderline"/>
          <w:highlight w:val="yellow"/>
        </w:rPr>
        <w:t>the possibility of</w:t>
      </w:r>
      <w:r w:rsidRPr="00877105">
        <w:rPr>
          <w:sz w:val="16"/>
          <w:highlight w:val="yellow"/>
        </w:rPr>
        <w:t xml:space="preserve"> </w:t>
      </w:r>
      <w:r w:rsidRPr="00877105">
        <w:rPr>
          <w:rStyle w:val="Emphasis"/>
          <w:highlight w:val="yellow"/>
        </w:rPr>
        <w:t>“Venus syndrome,</w:t>
      </w:r>
      <w:r w:rsidRPr="00E65E42">
        <w:rPr>
          <w:rStyle w:val="Emphasis"/>
        </w:rPr>
        <w:t>”</w:t>
      </w:r>
      <w:r w:rsidRPr="00E65E42">
        <w:rPr>
          <w:sz w:val="16"/>
        </w:rPr>
        <w:t xml:space="preserve"> for instance, which </w:t>
      </w:r>
      <w:r w:rsidRPr="00E65E42">
        <w:rPr>
          <w:rStyle w:val="StyleUnderline"/>
        </w:rPr>
        <w:t>sits at the</w:t>
      </w:r>
      <w:r w:rsidRPr="00E65E42">
        <w:rPr>
          <w:sz w:val="16"/>
        </w:rPr>
        <w:t xml:space="preserve"> </w:t>
      </w:r>
      <w:r w:rsidRPr="00E65E42">
        <w:rPr>
          <w:rStyle w:val="Emphasis"/>
        </w:rPr>
        <w:t>far end</w:t>
      </w:r>
      <w:r w:rsidRPr="00E65E42">
        <w:rPr>
          <w:sz w:val="16"/>
        </w:rPr>
        <w:t xml:space="preserve"> </w:t>
      </w:r>
      <w:r w:rsidRPr="00E65E42">
        <w:rPr>
          <w:rStyle w:val="StyleUnderline"/>
        </w:rPr>
        <w:t>of</w:t>
      </w:r>
      <w:r w:rsidRPr="00E65E42">
        <w:rPr>
          <w:sz w:val="16"/>
        </w:rPr>
        <w:t xml:space="preserve"> </w:t>
      </w:r>
      <w:proofErr w:type="gramStart"/>
      <w:r w:rsidRPr="00E65E42">
        <w:rPr>
          <w:rStyle w:val="Emphasis"/>
        </w:rPr>
        <w:t>worst case</w:t>
      </w:r>
      <w:proofErr w:type="gramEnd"/>
      <w:r w:rsidRPr="00E65E42">
        <w:rPr>
          <w:rStyle w:val="Emphasis"/>
        </w:rPr>
        <w:t xml:space="preserve"> scenarios</w:t>
      </w:r>
      <w:r w:rsidRPr="00E65E42">
        <w:rPr>
          <w:sz w:val="16"/>
        </w:rPr>
        <w:t xml:space="preserve">. While a frightening thought experiment, it is easily dismissed as it’s based on so many uncertainties and doesn’t carry the weight of anything near consensus. </w:t>
      </w:r>
      <w:r w:rsidRPr="00877105">
        <w:rPr>
          <w:rStyle w:val="StyleUnderline"/>
          <w:highlight w:val="yellow"/>
        </w:rPr>
        <w:t>What’s</w:t>
      </w:r>
      <w:r w:rsidRPr="00E65E42">
        <w:rPr>
          <w:rStyle w:val="StyleUnderline"/>
        </w:rPr>
        <w:t xml:space="preserve"> </w:t>
      </w:r>
      <w:r w:rsidRPr="00877105">
        <w:rPr>
          <w:rStyle w:val="StyleUnderline"/>
          <w:highlight w:val="yellow"/>
        </w:rPr>
        <w:t>more frightening</w:t>
      </w:r>
      <w:r w:rsidRPr="00E65E42">
        <w:rPr>
          <w:rStyle w:val="StyleUnderline"/>
        </w:rPr>
        <w:t xml:space="preserve"> than potentially implausible </w:t>
      </w:r>
      <w:r w:rsidRPr="00E65E42">
        <w:rPr>
          <w:rStyle w:val="StyleUnderline"/>
        </w:rPr>
        <w:lastRenderedPageBreak/>
        <w:t xml:space="preserve">uncertainties </w:t>
      </w:r>
      <w:r w:rsidRPr="00877105">
        <w:rPr>
          <w:rStyle w:val="StyleUnderline"/>
          <w:highlight w:val="yellow"/>
        </w:rPr>
        <w:t>are the</w:t>
      </w:r>
      <w:r w:rsidRPr="00877105">
        <w:rPr>
          <w:sz w:val="16"/>
          <w:highlight w:val="yellow"/>
        </w:rPr>
        <w:t xml:space="preserve"> </w:t>
      </w:r>
      <w:r w:rsidRPr="00877105">
        <w:rPr>
          <w:rStyle w:val="Emphasis"/>
          <w:highlight w:val="yellow"/>
        </w:rPr>
        <w:t>currently existing certainties</w:t>
      </w:r>
      <w:r w:rsidRPr="00E65E42">
        <w:rPr>
          <w:sz w:val="16"/>
        </w:rPr>
        <w:t xml:space="preserve">. For example: Ecology + The atmosphere has proven more sensitive to GHG emissions than predicted by mainstream science, and we have a high chance of hitting 2oC of warming this century. Could hit 1.5C in the 2020s. </w:t>
      </w:r>
      <w:r w:rsidRPr="00877105">
        <w:rPr>
          <w:rStyle w:val="Emphasis"/>
          <w:highlight w:val="yellow"/>
        </w:rPr>
        <w:t>Worst-case</w:t>
      </w:r>
      <w:r w:rsidRPr="00877105">
        <w:rPr>
          <w:sz w:val="16"/>
          <w:highlight w:val="yellow"/>
        </w:rPr>
        <w:t xml:space="preserve"> </w:t>
      </w:r>
      <w:r w:rsidRPr="00877105">
        <w:rPr>
          <w:rStyle w:val="StyleUnderline"/>
          <w:highlight w:val="yellow"/>
        </w:rPr>
        <w:t>warming scenarios are probably the</w:t>
      </w:r>
      <w:r w:rsidRPr="00877105">
        <w:rPr>
          <w:sz w:val="16"/>
          <w:highlight w:val="yellow"/>
        </w:rPr>
        <w:t xml:space="preserve"> </w:t>
      </w:r>
      <w:r w:rsidRPr="00877105">
        <w:rPr>
          <w:rStyle w:val="Emphasis"/>
          <w:highlight w:val="yellow"/>
        </w:rPr>
        <w:t>most likely</w:t>
      </w:r>
      <w:r w:rsidRPr="00E65E42">
        <w:rPr>
          <w:sz w:val="16"/>
        </w:rPr>
        <w:t xml:space="preserve">. + </w:t>
      </w:r>
      <w:r w:rsidRPr="00E65E42">
        <w:rPr>
          <w:rStyle w:val="StyleUnderline"/>
        </w:rPr>
        <w:t>Massive</w:t>
      </w:r>
      <w:r w:rsidRPr="00E65E42">
        <w:rPr>
          <w:sz w:val="16"/>
        </w:rPr>
        <w:t xml:space="preserve"> </w:t>
      </w:r>
      <w:r w:rsidRPr="00877105">
        <w:rPr>
          <w:rStyle w:val="Emphasis"/>
          <w:highlight w:val="yellow"/>
        </w:rPr>
        <w:t>marine death</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anyone </w:t>
      </w:r>
      <w:proofErr w:type="gramStart"/>
      <w:r w:rsidRPr="00E65E42">
        <w:rPr>
          <w:rStyle w:val="StyleUnderline"/>
        </w:rPr>
        <w:t>predicted</w:t>
      </w:r>
      <w:proofErr w:type="gramEnd"/>
      <w:r w:rsidRPr="00E65E42">
        <w:rPr>
          <w:sz w:val="16"/>
        </w:rPr>
        <w:t xml:space="preserve"> and we could be on the edge of an anoxic event. </w:t>
      </w:r>
      <w:r w:rsidRPr="00877105">
        <w:rPr>
          <w:sz w:val="16"/>
          <w:highlight w:val="yellow"/>
        </w:rPr>
        <w:t xml:space="preserve">+ </w:t>
      </w:r>
      <w:r w:rsidRPr="00877105">
        <w:rPr>
          <w:rStyle w:val="Emphasis"/>
          <w:highlight w:val="yellow"/>
        </w:rPr>
        <w:t>Ice melt</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mainstream predictions.</w:t>
      </w:r>
      <w:r w:rsidRPr="00E65E42">
        <w:rPr>
          <w:sz w:val="16"/>
        </w:rPr>
        <w:t xml:space="preserve"> Greenland’s ice sheet is threatening to collapse and already slowing ocean currents, which too could collapse. + </w:t>
      </w:r>
      <w:r w:rsidRPr="00E65E42">
        <w:rPr>
          <w:rStyle w:val="StyleUnderline"/>
        </w:rPr>
        <w:t xml:space="preserve">Which also means predictions of </w:t>
      </w:r>
      <w:r w:rsidRPr="00877105">
        <w:rPr>
          <w:rStyle w:val="Emphasis"/>
          <w:highlight w:val="yellow"/>
        </w:rPr>
        <w:t>sea level rise</w:t>
      </w:r>
      <w:r w:rsidRPr="00877105">
        <w:rPr>
          <w:rStyle w:val="StyleUnderline"/>
          <w:highlight w:val="yellow"/>
        </w:rPr>
        <w:t xml:space="preserve"> have</w:t>
      </w:r>
      <w:r w:rsidRPr="00877105">
        <w:rPr>
          <w:sz w:val="16"/>
          <w:highlight w:val="yellow"/>
        </w:rPr>
        <w:t xml:space="preserve"> </w:t>
      </w:r>
      <w:r w:rsidRPr="00877105">
        <w:rPr>
          <w:rStyle w:val="Emphasis"/>
          <w:highlight w:val="yellow"/>
        </w:rPr>
        <w:t>doubled</w:t>
      </w:r>
      <w:r w:rsidRPr="00E65E42">
        <w:rPr>
          <w:sz w:val="16"/>
        </w:rPr>
        <w:t xml:space="preserve"> for this century. + </w:t>
      </w:r>
      <w:r w:rsidRPr="00877105">
        <w:rPr>
          <w:rStyle w:val="Emphasis"/>
          <w:highlight w:val="yellow"/>
        </w:rPr>
        <w:t>Industrial agriculture</w:t>
      </w:r>
      <w:r w:rsidRPr="00877105">
        <w:rPr>
          <w:sz w:val="16"/>
          <w:highlight w:val="yellow"/>
        </w:rPr>
        <w:t xml:space="preserve"> </w:t>
      </w:r>
      <w:r w:rsidRPr="00877105">
        <w:rPr>
          <w:rStyle w:val="StyleUnderline"/>
          <w:highlight w:val="yellow"/>
        </w:rPr>
        <w:t>is driving</w:t>
      </w:r>
      <w:r w:rsidRPr="00E65E42">
        <w:rPr>
          <w:sz w:val="16"/>
        </w:rPr>
        <w:t xml:space="preserve"> </w:t>
      </w:r>
      <w:r w:rsidRPr="00E65E42">
        <w:rPr>
          <w:rStyle w:val="Emphasis"/>
        </w:rPr>
        <w:t xml:space="preserve">massive </w:t>
      </w:r>
      <w:r w:rsidRPr="00877105">
        <w:rPr>
          <w:rStyle w:val="Emphasis"/>
          <w:highlight w:val="yellow"/>
        </w:rPr>
        <w:t>habitat loss</w:t>
      </w:r>
      <w:r w:rsidRPr="00877105">
        <w:rPr>
          <w:sz w:val="16"/>
          <w:highlight w:val="yellow"/>
        </w:rPr>
        <w:t xml:space="preserve"> </w:t>
      </w:r>
      <w:r w:rsidRPr="00877105">
        <w:rPr>
          <w:rStyle w:val="StyleUnderline"/>
          <w:highlight w:val="yellow"/>
        </w:rPr>
        <w:t>and</w:t>
      </w:r>
      <w:r w:rsidRPr="00877105">
        <w:rPr>
          <w:sz w:val="16"/>
          <w:highlight w:val="yellow"/>
        </w:rPr>
        <w:t xml:space="preserve"> </w:t>
      </w:r>
      <w:r w:rsidRPr="00877105">
        <w:rPr>
          <w:rStyle w:val="Emphasis"/>
          <w:highlight w:val="yellow"/>
        </w:rPr>
        <w:t>extinction</w:t>
      </w:r>
      <w:r w:rsidRPr="00E65E42">
        <w:rPr>
          <w:rStyle w:val="Emphasis"/>
        </w:rPr>
        <w:t>.</w:t>
      </w:r>
      <w:r w:rsidRPr="00E65E42">
        <w:rPr>
          <w:sz w:val="16"/>
        </w:rPr>
        <w:t xml:space="preserve"> </w:t>
      </w:r>
      <w:r w:rsidRPr="00E65E42">
        <w:rPr>
          <w:rStyle w:val="StyleUnderline"/>
        </w:rPr>
        <w:t xml:space="preserve">The </w:t>
      </w:r>
      <w:r w:rsidRPr="00877105">
        <w:rPr>
          <w:rStyle w:val="Emphasis"/>
          <w:highlight w:val="yellow"/>
        </w:rPr>
        <w:t>insect collapse</w:t>
      </w:r>
      <w:r w:rsidRPr="00E65E42">
        <w:rPr>
          <w:sz w:val="16"/>
        </w:rPr>
        <w:t xml:space="preserve"> – population declines of 75% to 80% have been seen in some areas – is something no one predicted would happen so </w:t>
      </w:r>
      <w:proofErr w:type="gramStart"/>
      <w:r w:rsidRPr="00E65E42">
        <w:rPr>
          <w:sz w:val="16"/>
        </w:rPr>
        <w:t>fast, and</w:t>
      </w:r>
      <w:proofErr w:type="gramEnd"/>
      <w:r w:rsidRPr="00E65E42">
        <w:rPr>
          <w:sz w:val="16"/>
        </w:rPr>
        <w:t xml:space="preserve"> </w:t>
      </w:r>
      <w:r w:rsidRPr="00E65E42">
        <w:rPr>
          <w:rStyle w:val="StyleUnderline"/>
        </w:rPr>
        <w:t xml:space="preserve">portends an ecological sensitivity </w:t>
      </w:r>
      <w:r w:rsidRPr="00E65E42">
        <w:rPr>
          <w:rStyle w:val="Emphasis"/>
        </w:rPr>
        <w:t>beyond our fears</w:t>
      </w:r>
      <w:r w:rsidRPr="00E65E42">
        <w:rPr>
          <w:sz w:val="16"/>
        </w:rPr>
        <w:t xml:space="preserve">. This is </w:t>
      </w:r>
      <w:r w:rsidRPr="00E65E42">
        <w:rPr>
          <w:rStyle w:val="StyleUnderline"/>
        </w:rPr>
        <w:t xml:space="preserve">causing an unexpected and unprecedented </w:t>
      </w:r>
      <w:r w:rsidRPr="00877105">
        <w:rPr>
          <w:rStyle w:val="Emphasis"/>
          <w:highlight w:val="yellow"/>
        </w:rPr>
        <w:t>bird collapse</w:t>
      </w:r>
      <w:r w:rsidRPr="00E65E42">
        <w:rPr>
          <w:sz w:val="16"/>
        </w:rPr>
        <w:t xml:space="preserve"> (1/8 of bird species are threatened) in Europe. + </w:t>
      </w:r>
      <w:r w:rsidRPr="00877105">
        <w:rPr>
          <w:rStyle w:val="Emphasis"/>
          <w:highlight w:val="yellow"/>
        </w:rPr>
        <w:t>Forests</w:t>
      </w:r>
      <w:r w:rsidRPr="00E65E42">
        <w:rPr>
          <w:rStyle w:val="StyleUnderline"/>
        </w:rPr>
        <w:t>, vital</w:t>
      </w:r>
      <w:r w:rsidRPr="00E65E42">
        <w:rPr>
          <w:sz w:val="16"/>
        </w:rPr>
        <w:t xml:space="preserve"> </w:t>
      </w:r>
      <w:r w:rsidRPr="00877105">
        <w:rPr>
          <w:rStyle w:val="Emphasis"/>
          <w:highlight w:val="yellow"/>
        </w:rPr>
        <w:t>carbon sinks</w:t>
      </w:r>
      <w:r w:rsidRPr="00E65E42">
        <w:rPr>
          <w:rStyle w:val="StyleUnderline"/>
        </w:rPr>
        <w:t>, are proving</w:t>
      </w:r>
      <w:r w:rsidRPr="00E65E42">
        <w:rPr>
          <w:sz w:val="16"/>
        </w:rPr>
        <w:t xml:space="preserve"> </w:t>
      </w:r>
      <w:r w:rsidRPr="00E65E42">
        <w:rPr>
          <w:rStyle w:val="Emphasis"/>
        </w:rPr>
        <w:t>sensitive</w:t>
      </w:r>
      <w:r w:rsidRPr="00E65E42">
        <w:rPr>
          <w:sz w:val="16"/>
        </w:rPr>
        <w:t xml:space="preserve"> to climate impacts. + </w:t>
      </w:r>
      <w:r w:rsidRPr="00877105">
        <w:rPr>
          <w:rStyle w:val="StyleUnderline"/>
          <w:highlight w:val="yellow"/>
        </w:rPr>
        <w:t>We’re living in the</w:t>
      </w:r>
      <w:r w:rsidRPr="00877105">
        <w:rPr>
          <w:sz w:val="16"/>
          <w:highlight w:val="yellow"/>
        </w:rPr>
        <w:t xml:space="preserve"> </w:t>
      </w:r>
      <w:r w:rsidRPr="00877105">
        <w:rPr>
          <w:rStyle w:val="Emphasis"/>
          <w:highlight w:val="yellow"/>
        </w:rPr>
        <w:t>6th mass extinction</w:t>
      </w:r>
      <w:r w:rsidRPr="00E65E42">
        <w:rPr>
          <w:rStyle w:val="Emphasis"/>
        </w:rPr>
        <w:t xml:space="preserve"> event</w:t>
      </w:r>
      <w:r w:rsidRPr="00E65E42">
        <w:rPr>
          <w:sz w:val="16"/>
        </w:rPr>
        <w:t xml:space="preserve">, losing potentially dozens of species per day. We don’t know how this will impact us and our ability to feed ourselves. Energy + Energy transition is essential to mitigating 1.5+C warming. Energy is the single greatest contributor to </w:t>
      </w:r>
      <w:proofErr w:type="spellStart"/>
      <w:r w:rsidRPr="00E65E42">
        <w:rPr>
          <w:sz w:val="16"/>
        </w:rPr>
        <w:t>anthro</w:t>
      </w:r>
      <w:proofErr w:type="spellEnd"/>
      <w:r w:rsidRPr="00E65E42">
        <w:rPr>
          <w:sz w:val="16"/>
        </w:rPr>
        <w:t xml:space="preserve">-GHG. And, by some estimates, transition is happening 400 years too slowly to avoid catastrophic warming. + Incumbent energy industries (that is, oil &amp; gas) dominate governments all over the world. We live in an oil oligarchy – a petrostate, but for the globe. Every facet of the global economy is dependent on fossil fuels, and every sector – from construction to supply chains to transport to electricity to extraction to agriculture and on and on – is built around FF consumption. There’s good reason to believe FF will remain subsidized by governments beholden to their interests even if they become less economically viable than renewables, and so will maintain their dominance. + We are living in history’s largest oil &amp; gas boom. + Kilocalorie to kilocalorie, FF is extremely dense and extremely cheap. Despite reports about solar getting cheaper than FF in some places, non-hydro/-carbon renewables are still a tiny minority (~2%) of global energy consumption and will simply always, by their nature, be less dense kcal to kcal than FF, and so will always be calorically more expensive. + Energy demand probably </w:t>
      </w:r>
      <w:proofErr w:type="gramStart"/>
      <w:r w:rsidRPr="00E65E42">
        <w:rPr>
          <w:sz w:val="16"/>
        </w:rPr>
        <w:t>has to</w:t>
      </w:r>
      <w:proofErr w:type="gramEnd"/>
      <w:r w:rsidRPr="00E65E42">
        <w:rPr>
          <w:sz w:val="16"/>
        </w:rPr>
        <w:t xml:space="preserve"> decrease globally to avoid 1.5C, and it’s projected to dramatically increase. Getting people to consume less is practically impossible, and efficiency measures have almost always resulted in increased consumption. + We’re still setting FF emissions records. Politics + Conditions today resemble those prior to the 20th century’s world wars: extreme wealth inequality, rampant economic insecurity, growing fascist parties/sentiment, and precarious geopolitical relations, and the Thucydides trap suggests war between Western hegemons and a rising China could be likely. These two factors could disrupt any kind of global cooperation on decarbonization and, to the contrary, will probably mean increased emissions (the US military is one of the world’s single largest consumers/emitters of FF). + Neoliberal ideology is so thoroughly embedded in our academic, political, and cultural institutions, and so endemic to discourse today, that the idea of degrowth – probably necessary to avoid collapse – and solidarity economics isn’t even close to discussion, much less realization, and, for self-evident reasons, probably never will be. + Living in a neoliberal culture also means we’ve all been trained not to sacrifice for the common good. But solving climate change, like paying more to achieve energy transition or voluntarily consuming less, will all entail sacrificing for the greater good. Humans sometimes are great at that; but the market fundamentalist ideology that pervades all social, commercial, and even </w:t>
      </w:r>
      <w:proofErr w:type="spellStart"/>
      <w:r w:rsidRPr="00E65E42">
        <w:rPr>
          <w:sz w:val="16"/>
        </w:rPr>
        <w:t>self relations</w:t>
      </w:r>
      <w:proofErr w:type="spellEnd"/>
      <w:r w:rsidRPr="00E65E42">
        <w:rPr>
          <w:sz w:val="16"/>
        </w:rPr>
        <w:t xml:space="preserve"> today stands against acting for the common good or in collective action. + There’s basically no government in the world today taking climate change seriously. There are many governments posturing and pretending to take it seriously, but none have substantially committed to a full decarbonization of their economies. (Iceland may be an exception, but Iceland is about 24 times smaller than NYC, so…) + Twenty-five years of governments knowing about climate change has resulted in essentially nothing being done about it, no emissions reductions, no substantive moves to decarbonize the economy. Politics have proven too strong for common sense, and there’s no good reason to suspect this will change anytime soon. + Wealth inequality is embedded in our economy so thoroughly – and so indigenously to FF economies – that it will probably continue either causing perpetual strife, as it has so far, or eventually cement a permanent underclass ruled by a small elite, </w:t>
      </w:r>
      <w:proofErr w:type="gramStart"/>
      <w:r w:rsidRPr="00E65E42">
        <w:rPr>
          <w:sz w:val="16"/>
        </w:rPr>
        <w:t>similar to</w:t>
      </w:r>
      <w:proofErr w:type="gramEnd"/>
      <w:r w:rsidRPr="00E65E42">
        <w:rPr>
          <w:sz w:val="16"/>
        </w:rPr>
        <w:t xml:space="preserve"> agrarian serfdom. There is a prominent view in left politics that greater wealth equality, </w:t>
      </w:r>
      <w:proofErr w:type="gramStart"/>
      <w:r w:rsidRPr="00E65E42">
        <w:rPr>
          <w:sz w:val="16"/>
        </w:rPr>
        <w:t xml:space="preserve">some kind of </w:t>
      </w:r>
      <w:proofErr w:type="spellStart"/>
      <w:r w:rsidRPr="00E65E42">
        <w:rPr>
          <w:sz w:val="16"/>
        </w:rPr>
        <w:t>ecosocialism</w:t>
      </w:r>
      <w:proofErr w:type="spellEnd"/>
      <w:proofErr w:type="gramEnd"/>
      <w:r w:rsidRPr="00E65E42">
        <w:rPr>
          <w:sz w:val="16"/>
        </w:rPr>
        <w:t xml:space="preserve">, is a necessary ingredient in averting the kind of ecological collapse the economy is currently driving, given that global FF capitalism by its nature consumes beyond carrying capacities. At least according to one Nasa-funded study, the combination of inequality and ecological collapse is a likely cause for civilizational collapse. </w:t>
      </w:r>
      <w:r w:rsidRPr="00877105">
        <w:rPr>
          <w:rStyle w:val="StyleUnderline"/>
          <w:highlight w:val="yellow"/>
        </w:rPr>
        <w:t xml:space="preserve">Even with </w:t>
      </w:r>
      <w:r w:rsidRPr="00877105">
        <w:rPr>
          <w:rStyle w:val="Emphasis"/>
          <w:highlight w:val="yellow"/>
        </w:rPr>
        <w:t>this perfect storm</w:t>
      </w:r>
      <w:r w:rsidRPr="00E65E42">
        <w:rPr>
          <w:sz w:val="16"/>
        </w:rPr>
        <w:t xml:space="preserve"> </w:t>
      </w:r>
      <w:r w:rsidRPr="00E65E42">
        <w:rPr>
          <w:rStyle w:val="StyleUnderline"/>
        </w:rPr>
        <w:t xml:space="preserve">of issues, </w:t>
      </w:r>
      <w:r w:rsidRPr="00877105">
        <w:rPr>
          <w:rStyle w:val="StyleUnderline"/>
          <w:highlight w:val="yellow"/>
        </w:rPr>
        <w:t xml:space="preserve">it’s </w:t>
      </w:r>
      <w:r w:rsidRPr="00877105">
        <w:rPr>
          <w:rStyle w:val="Emphasis"/>
          <w:highlight w:val="yellow"/>
        </w:rPr>
        <w:t>impossible to know</w:t>
      </w:r>
      <w:r w:rsidRPr="00E65E42">
        <w:rPr>
          <w:sz w:val="16"/>
        </w:rPr>
        <w:t xml:space="preserve"> </w:t>
      </w:r>
      <w:r w:rsidRPr="00E65E42">
        <w:rPr>
          <w:rStyle w:val="StyleUnderline"/>
        </w:rPr>
        <w:t xml:space="preserve">how likely extinction is, and it’s impossible to judge how likely or extensive civilizational collapse may be. We just can’t predict how human beings and human systems will respond to the shocks that are already underway. </w:t>
      </w:r>
      <w:r w:rsidRPr="00772F63">
        <w:rPr>
          <w:rStyle w:val="StyleUnderline"/>
        </w:rPr>
        <w:t>We can make some good</w:t>
      </w:r>
      <w:r w:rsidRPr="00772F63">
        <w:rPr>
          <w:sz w:val="16"/>
        </w:rPr>
        <w:t xml:space="preserve"> </w:t>
      </w:r>
      <w:r w:rsidRPr="00772F63">
        <w:rPr>
          <w:rStyle w:val="Emphasis"/>
        </w:rPr>
        <w:t>guesses</w:t>
      </w:r>
      <w:r w:rsidRPr="00772F63">
        <w:rPr>
          <w:sz w:val="16"/>
        </w:rPr>
        <w:t xml:space="preserve"> </w:t>
      </w:r>
      <w:r w:rsidRPr="00772F63">
        <w:rPr>
          <w:rStyle w:val="StyleUnderline"/>
        </w:rPr>
        <w:t xml:space="preserve">based on </w:t>
      </w:r>
      <w:r w:rsidRPr="00772F63">
        <w:rPr>
          <w:rStyle w:val="Emphasis"/>
        </w:rPr>
        <w:t>history</w:t>
      </w:r>
      <w:r w:rsidRPr="00772F63">
        <w:rPr>
          <w:rStyle w:val="StyleUnderline"/>
        </w:rPr>
        <w:t>, but they’re</w:t>
      </w:r>
      <w:r w:rsidRPr="00772F63">
        <w:rPr>
          <w:sz w:val="16"/>
        </w:rPr>
        <w:t xml:space="preserve"> </w:t>
      </w:r>
      <w:r w:rsidRPr="00772F63">
        <w:rPr>
          <w:rStyle w:val="Emphasis"/>
        </w:rPr>
        <w:t>no more than guesses</w:t>
      </w:r>
      <w:r w:rsidRPr="00772F63">
        <w:rPr>
          <w:sz w:val="16"/>
        </w:rPr>
        <w:t>. Maybe there’s a miracle energy source lurking in a hangar somewhere waiting to accelerate non-carbon transition. Maybe there’s a swelling political movement brewing under the surface that will soon build a more just, ecologically sane</w:t>
      </w:r>
      <w:r w:rsidRPr="00E65E42">
        <w:rPr>
          <w:sz w:val="16"/>
        </w:rPr>
        <w:t xml:space="preserve"> order into the world. Community energy programs are one reason to retain a shred of optimism; but </w:t>
      </w:r>
      <w:proofErr w:type="gramStart"/>
      <w:r w:rsidRPr="00E65E42">
        <w:rPr>
          <w:sz w:val="16"/>
        </w:rPr>
        <w:t>also</w:t>
      </w:r>
      <w:proofErr w:type="gramEnd"/>
      <w:r w:rsidRPr="00E65E42">
        <w:rPr>
          <w:sz w:val="16"/>
        </w:rPr>
        <w:t xml:space="preserve"> they’re still a tiny fraction of energy production and they are not growing fast, but they could accelerate any moment. We just don’t know how fast energy transition can happen, and we just don’t know how fast the world could descend into climate-driven chaos – either by human strife or physical storms. </w:t>
      </w:r>
      <w:r w:rsidRPr="00877105">
        <w:rPr>
          <w:rStyle w:val="StyleUnderline"/>
          <w:highlight w:val="yellow"/>
        </w:rPr>
        <w:t>What we</w:t>
      </w:r>
      <w:r w:rsidRPr="00877105">
        <w:rPr>
          <w:sz w:val="16"/>
          <w:highlight w:val="yellow"/>
        </w:rPr>
        <w:t xml:space="preserve"> </w:t>
      </w:r>
      <w:r w:rsidRPr="00877105">
        <w:rPr>
          <w:rStyle w:val="Emphasis"/>
          <w:highlight w:val="yellow"/>
        </w:rPr>
        <w:t>do know</w:t>
      </w:r>
      <w:r w:rsidRPr="00877105">
        <w:rPr>
          <w:sz w:val="16"/>
          <w:highlight w:val="yellow"/>
        </w:rPr>
        <w:t xml:space="preserve"> </w:t>
      </w:r>
      <w:r w:rsidRPr="00877105">
        <w:rPr>
          <w:rStyle w:val="StyleUnderline"/>
          <w:highlight w:val="yellow"/>
        </w:rPr>
        <w:t>is that</w:t>
      </w:r>
      <w:r w:rsidRPr="00E65E42">
        <w:rPr>
          <w:rStyle w:val="StyleUnderline"/>
        </w:rPr>
        <w:t xml:space="preserve">, given everything above, </w:t>
      </w:r>
      <w:r w:rsidRPr="00877105">
        <w:rPr>
          <w:rStyle w:val="StyleUnderline"/>
          <w:highlight w:val="yellow"/>
        </w:rPr>
        <w:t>we are living through a confluence of events that will</w:t>
      </w:r>
      <w:r w:rsidRPr="00877105">
        <w:rPr>
          <w:sz w:val="16"/>
          <w:highlight w:val="yellow"/>
        </w:rPr>
        <w:t xml:space="preserve"> </w:t>
      </w:r>
      <w:r w:rsidRPr="00877105">
        <w:rPr>
          <w:rStyle w:val="Emphasis"/>
          <w:highlight w:val="yellow"/>
        </w:rPr>
        <w:t>shake the foundations of civilization</w:t>
      </w:r>
      <w:r w:rsidRPr="00E65E42">
        <w:rPr>
          <w:rStyle w:val="StyleUnderline"/>
        </w:rPr>
        <w:t xml:space="preserve">, </w:t>
      </w:r>
      <w:r w:rsidRPr="00877105">
        <w:rPr>
          <w:rStyle w:val="StyleUnderline"/>
          <w:highlight w:val="yellow"/>
        </w:rPr>
        <w:t>and jeopardize our capacity to sustain</w:t>
      </w:r>
      <w:r w:rsidRPr="00E65E42">
        <w:rPr>
          <w:sz w:val="16"/>
        </w:rPr>
        <w:t xml:space="preserve"> </w:t>
      </w:r>
      <w:r w:rsidRPr="00877105">
        <w:rPr>
          <w:rStyle w:val="Emphasis"/>
          <w:highlight w:val="yellow"/>
        </w:rPr>
        <w:lastRenderedPageBreak/>
        <w:t>large populations of humans</w:t>
      </w:r>
      <w:r w:rsidRPr="00E65E42">
        <w:rPr>
          <w:rStyle w:val="Emphasis"/>
        </w:rPr>
        <w:t>.</w:t>
      </w:r>
      <w:r w:rsidRPr="00E65E42">
        <w:rPr>
          <w:sz w:val="16"/>
        </w:rPr>
        <w:t xml:space="preserve"> </w:t>
      </w:r>
      <w:r w:rsidRPr="00877105">
        <w:rPr>
          <w:rStyle w:val="StyleUnderline"/>
          <w:highlight w:val="yellow"/>
        </w:rPr>
        <w:t>There is</w:t>
      </w:r>
      <w:r w:rsidRPr="00877105">
        <w:rPr>
          <w:sz w:val="16"/>
          <w:highlight w:val="yellow"/>
        </w:rPr>
        <w:t xml:space="preserve"> </w:t>
      </w:r>
      <w:r w:rsidRPr="00877105">
        <w:rPr>
          <w:rStyle w:val="Emphasis"/>
          <w:highlight w:val="yellow"/>
        </w:rPr>
        <w:t>enough certainty</w:t>
      </w:r>
      <w:r w:rsidRPr="00E65E42">
        <w:rPr>
          <w:sz w:val="16"/>
        </w:rPr>
        <w:t xml:space="preserve"> </w:t>
      </w:r>
      <w:r w:rsidRPr="00E65E42">
        <w:rPr>
          <w:rStyle w:val="StyleUnderline"/>
        </w:rPr>
        <w:t xml:space="preserve">around these issues </w:t>
      </w:r>
      <w:r w:rsidRPr="00877105">
        <w:rPr>
          <w:rStyle w:val="StyleUnderline"/>
          <w:highlight w:val="yellow"/>
        </w:rPr>
        <w:t>to justify being</w:t>
      </w:r>
      <w:r w:rsidRPr="00877105">
        <w:rPr>
          <w:sz w:val="16"/>
          <w:highlight w:val="yellow"/>
        </w:rPr>
        <w:t xml:space="preserve"> </w:t>
      </w:r>
      <w:r w:rsidRPr="00877105">
        <w:rPr>
          <w:rStyle w:val="Emphasis"/>
          <w:highlight w:val="yellow"/>
        </w:rPr>
        <w:t>existentially alarmed</w:t>
      </w:r>
      <w:r w:rsidRPr="00E65E42">
        <w:rPr>
          <w:rStyle w:val="StyleUnderline"/>
        </w:rPr>
        <w:t>. At this point, whether we go</w:t>
      </w:r>
      <w:r w:rsidRPr="00E65E42">
        <w:rPr>
          <w:sz w:val="16"/>
        </w:rPr>
        <w:t xml:space="preserve"> </w:t>
      </w:r>
      <w:r w:rsidRPr="00E65E42">
        <w:rPr>
          <w:rStyle w:val="Emphasis"/>
        </w:rPr>
        <w:t>extinct</w:t>
      </w:r>
      <w:r w:rsidRPr="00E65E42">
        <w:rPr>
          <w:sz w:val="16"/>
        </w:rPr>
        <w:t xml:space="preserve"> </w:t>
      </w:r>
      <w:r w:rsidRPr="00E65E42">
        <w:rPr>
          <w:rStyle w:val="StyleUnderline"/>
        </w:rPr>
        <w:t xml:space="preserve">or </w:t>
      </w:r>
      <w:r w:rsidRPr="00E65E42">
        <w:rPr>
          <w:rStyle w:val="Emphasis"/>
        </w:rPr>
        <w:t>all but a thousand</w:t>
      </w:r>
      <w:r w:rsidRPr="00E65E42">
        <w:rPr>
          <w:sz w:val="16"/>
        </w:rPr>
        <w:t xml:space="preserve"> of us </w:t>
      </w:r>
      <w:r w:rsidRPr="00E65E42">
        <w:rPr>
          <w:rStyle w:val="StyleUnderline"/>
        </w:rPr>
        <w:t>go extinct (again), maybe that shouldn’t make much difference. Maybe the destruction of a few billion or 5 billion people is morally equivalent to the destruction of all 7 billion of us, and so should provoke equal degrees of urgency. Maybe this debate about whether we’ll go completely extinct rather than just mostly extinct is absurd</w:t>
      </w:r>
      <w:r w:rsidRPr="00E65E42">
        <w:rPr>
          <w:sz w:val="16"/>
        </w:rPr>
        <w:t xml:space="preserve">. Or maybe not. I don’t know. </w:t>
      </w:r>
      <w:r w:rsidRPr="00E65E42">
        <w:rPr>
          <w:rStyle w:val="Emphasis"/>
        </w:rPr>
        <w:t xml:space="preserve">What I do know is that, regardless of the answer, </w:t>
      </w:r>
      <w:r w:rsidRPr="00877105">
        <w:rPr>
          <w:rStyle w:val="Emphasis"/>
          <w:highlight w:val="yellow"/>
        </w:rPr>
        <w:t>there’s no excuse to stop fighting for a world that sustains life</w:t>
      </w:r>
      <w:r w:rsidR="00045C04">
        <w:rPr>
          <w:rStyle w:val="Emphasis"/>
        </w:rPr>
        <w:t>.</w:t>
      </w:r>
    </w:p>
    <w:p w14:paraId="0BD6D71B" w14:textId="77777777" w:rsidR="00040B3F" w:rsidRDefault="00040B3F" w:rsidP="00040B3F">
      <w:pPr>
        <w:pStyle w:val="Heading4"/>
      </w:pPr>
      <w:r>
        <w:t xml:space="preserve">The alternative is rejecting the affirmative to embrace </w:t>
      </w:r>
      <w:proofErr w:type="spellStart"/>
      <w:r>
        <w:t>postwork</w:t>
      </w:r>
      <w:proofErr w:type="spellEnd"/>
      <w:r>
        <w:t xml:space="preserve"> – it questions the centrality of work and ontological attachments to productivity to enable emancipatory transformation of society to an ecologically sustainable form.</w:t>
      </w:r>
    </w:p>
    <w:p w14:paraId="4C06E42D" w14:textId="77777777" w:rsidR="00040B3F" w:rsidRPr="00E73C56" w:rsidRDefault="00040B3F" w:rsidP="00040B3F">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3F6C631F" w14:textId="77777777" w:rsidR="00040B3F" w:rsidRPr="00CD77D8" w:rsidRDefault="00040B3F" w:rsidP="00040B3F">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3C236EC2" w14:textId="77777777" w:rsidR="00040B3F" w:rsidRPr="009A6DC9" w:rsidRDefault="00040B3F" w:rsidP="00040B3F">
      <w:pPr>
        <w:rPr>
          <w:rStyle w:val="Emphasis"/>
        </w:rPr>
      </w:pPr>
      <w:r w:rsidRPr="009A6DC9">
        <w:rPr>
          <w:rStyle w:val="Emphasis"/>
        </w:rPr>
        <w:t xml:space="preserve">What is </w:t>
      </w:r>
      <w:proofErr w:type="spellStart"/>
      <w:r w:rsidRPr="009A6DC9">
        <w:rPr>
          <w:rStyle w:val="Emphasis"/>
        </w:rPr>
        <w:t>postwork</w:t>
      </w:r>
      <w:proofErr w:type="spellEnd"/>
      <w:r w:rsidRPr="009A6DC9">
        <w:rPr>
          <w:rStyle w:val="Emphasis"/>
        </w:rPr>
        <w:t>?</w:t>
      </w:r>
    </w:p>
    <w:p w14:paraId="365CE1CB" w14:textId="77777777" w:rsidR="00040B3F" w:rsidRPr="00A72FF2" w:rsidRDefault="00040B3F" w:rsidP="00040B3F">
      <w:pPr>
        <w:rPr>
          <w:sz w:val="14"/>
        </w:rPr>
      </w:pPr>
      <w:r w:rsidRPr="009A6DC9">
        <w:rPr>
          <w:rStyle w:val="StyleUnderline"/>
        </w:rPr>
        <w:t>How can a ‘</w:t>
      </w:r>
      <w:proofErr w:type="spellStart"/>
      <w:r w:rsidRPr="009A6DC9">
        <w:rPr>
          <w:rStyle w:val="StyleUnderline"/>
        </w:rPr>
        <w:t>postwork</w:t>
      </w:r>
      <w:proofErr w:type="spellEnd"/>
      <w:r w:rsidRPr="009A6DC9">
        <w:rPr>
          <w:rStyle w:val="StyleUnderline"/>
        </w:rPr>
        <w:t>’ approach contribute to resolving these issues?</w:t>
      </w:r>
      <w:r w:rsidRPr="009A6DC9">
        <w:rPr>
          <w:sz w:val="14"/>
        </w:rPr>
        <w:t xml:space="preserve"> The notions critique of work (Frayne 2015a, 2015b) or </w:t>
      </w:r>
      <w:proofErr w:type="spellStart"/>
      <w:r w:rsidRPr="009A6DC9">
        <w:rPr>
          <w:rStyle w:val="StyleUnderline"/>
        </w:rPr>
        <w:t>postwork</w:t>
      </w:r>
      <w:proofErr w:type="spellEnd"/>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proofErr w:type="gramStart"/>
      <w:r w:rsidRPr="009A6DC9">
        <w:rPr>
          <w:sz w:val="14"/>
        </w:rPr>
        <w:t>-)</w:t>
      </w:r>
      <w:r w:rsidRPr="009A6DC9">
        <w:rPr>
          <w:rStyle w:val="StyleUnderline"/>
        </w:rPr>
        <w:t>Marxist</w:t>
      </w:r>
      <w:proofErr w:type="gramEnd"/>
      <w:r w:rsidRPr="009A6DC9">
        <w:rPr>
          <w:rStyle w:val="StyleUnderline"/>
        </w:rPr>
        <w:t>, anarchist, and feminist theory</w:t>
      </w:r>
      <w:r w:rsidRPr="009A6DC9">
        <w:rPr>
          <w:sz w:val="14"/>
        </w:rPr>
        <w:t xml:space="preserve"> (</w:t>
      </w:r>
      <w:proofErr w:type="spellStart"/>
      <w:r w:rsidRPr="009A6DC9">
        <w:rPr>
          <w:sz w:val="14"/>
        </w:rPr>
        <w:t>Seyferth</w:t>
      </w:r>
      <w:proofErr w:type="spellEnd"/>
      <w:r w:rsidRPr="009A6DC9">
        <w:rPr>
          <w:sz w:val="14"/>
        </w:rPr>
        <w:t xml:space="preserve"> 2019; Weeks 2011). </w:t>
      </w:r>
      <w:r w:rsidRPr="009A6DC9">
        <w:rPr>
          <w:rStyle w:val="StyleUnderline"/>
        </w:rPr>
        <w:t xml:space="preserve">The critique of work targets </w:t>
      </w:r>
      <w:proofErr w:type="gramStart"/>
      <w:r w:rsidRPr="009A6DC9">
        <w:rPr>
          <w:rStyle w:val="Emphasis"/>
        </w:rPr>
        <w:t>work</w:t>
      </w:r>
      <w:proofErr w:type="gramEnd"/>
      <w:r w:rsidRPr="009A6DC9">
        <w:rPr>
          <w:rStyle w:val="Emphasis"/>
        </w:rPr>
        <w:t xml:space="preserve">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 xml:space="preserve">the crucial role of waged work in the functioning of the welfare state and the modern </w:t>
      </w:r>
      <w:proofErr w:type="spellStart"/>
      <w:r w:rsidRPr="009A6DC9">
        <w:rPr>
          <w:rStyle w:val="StyleUnderline"/>
        </w:rPr>
        <w:t>industrialised</w:t>
      </w:r>
      <w:proofErr w:type="spellEnd"/>
      <w:r w:rsidRPr="009A6DC9">
        <w:rPr>
          <w:rStyle w:val="StyleUnderline"/>
        </w:rPr>
        <w:t xml:space="preserve"> economy is part of this critique (</w:t>
      </w:r>
      <w:r w:rsidRPr="009A6DC9">
        <w:rPr>
          <w:sz w:val="14"/>
        </w:rPr>
        <w:t xml:space="preserve">Chamberlain 2018; Frayne 2015b; Paulsen 2017). Although commonly taken as naturally given, this kind of societal order and its institutions such as the wage relation, </w:t>
      </w:r>
      <w:proofErr w:type="spellStart"/>
      <w:r w:rsidRPr="009A6DC9">
        <w:rPr>
          <w:sz w:val="14"/>
        </w:rPr>
        <w:t>labour</w:t>
      </w:r>
      <w:proofErr w:type="spellEnd"/>
      <w:r w:rsidRPr="009A6DC9">
        <w:rPr>
          <w:sz w:val="14"/>
        </w:rPr>
        <w:t xml:space="preserve"> markets, unemployment, or abstract time are historically and culturally exceptional modes of human coexistence (Applebaum 1992; Graeber 2018; </w:t>
      </w:r>
      <w:proofErr w:type="spellStart"/>
      <w:r w:rsidRPr="009A6DC9">
        <w:rPr>
          <w:sz w:val="14"/>
        </w:rPr>
        <w:t>Gorz</w:t>
      </w:r>
      <w:proofErr w:type="spellEnd"/>
      <w:r w:rsidRPr="009A6DC9">
        <w:rPr>
          <w:sz w:val="14"/>
        </w:rPr>
        <w:t xml:space="preserve">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the 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w:t>
      </w:r>
      <w:proofErr w:type="spellStart"/>
      <w:r w:rsidRPr="009A6DC9">
        <w:rPr>
          <w:sz w:val="14"/>
        </w:rPr>
        <w:t>Gorz</w:t>
      </w:r>
      <w:proofErr w:type="spellEnd"/>
      <w:r w:rsidRPr="009A6DC9">
        <w:rPr>
          <w:sz w:val="14"/>
        </w:rPr>
        <w:t xml:space="preserve"> 1982; Weber 1992 [1905]; Weeks 2001).</w:t>
      </w:r>
    </w:p>
    <w:p w14:paraId="244EF001" w14:textId="77777777" w:rsidR="00040B3F" w:rsidRPr="00A72FF2" w:rsidRDefault="00040B3F" w:rsidP="00040B3F">
      <w:pPr>
        <w:rPr>
          <w:sz w:val="14"/>
        </w:rPr>
      </w:pPr>
      <w:proofErr w:type="spellStart"/>
      <w:r w:rsidRPr="00877105">
        <w:rPr>
          <w:rStyle w:val="StyleUnderline"/>
          <w:highlight w:val="yellow"/>
        </w:rPr>
        <w:t>Postwork</w:t>
      </w:r>
      <w:proofErr w:type="spellEnd"/>
      <w:r w:rsidRPr="00A72FF2">
        <w:rPr>
          <w:sz w:val="14"/>
        </w:rPr>
        <w:t xml:space="preserve">, however, </w:t>
      </w:r>
      <w:r w:rsidRPr="001E2270">
        <w:rPr>
          <w:rStyle w:val="StyleUnderline"/>
        </w:rPr>
        <w:t>is not only a critical stance</w:t>
      </w:r>
      <w:r w:rsidRPr="00A72FF2">
        <w:rPr>
          <w:sz w:val="14"/>
        </w:rPr>
        <w:t xml:space="preserve">. </w:t>
      </w:r>
      <w:proofErr w:type="spellStart"/>
      <w:r w:rsidRPr="001E2270">
        <w:rPr>
          <w:rStyle w:val="StyleUnderline"/>
        </w:rPr>
        <w:t>Criticising</w:t>
      </w:r>
      <w:proofErr w:type="spellEnd"/>
      <w:r w:rsidRPr="001E2270">
        <w:rPr>
          <w:rStyle w:val="StyleUnderline"/>
        </w:rPr>
        <w:t xml:space="preserve">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w:t>
      </w:r>
      <w:proofErr w:type="gramStart"/>
      <w:r w:rsidRPr="001B11B6">
        <w:rPr>
          <w:rStyle w:val="StyleUnderline"/>
        </w:rPr>
        <w:t>free</w:t>
      </w:r>
      <w:proofErr w:type="gramEnd"/>
      <w:r w:rsidRPr="001B11B6">
        <w:rPr>
          <w:rStyle w:val="StyleUnderline"/>
        </w:rPr>
        <w:t xml:space="preserv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 xml:space="preserve">point of social </w:t>
      </w:r>
      <w:proofErr w:type="spellStart"/>
      <w:r w:rsidRPr="001B11B6">
        <w:rPr>
          <w:rStyle w:val="Emphasis"/>
        </w:rPr>
        <w:t>organisation</w:t>
      </w:r>
      <w:proofErr w:type="spellEnd"/>
      <w:r w:rsidRPr="001B11B6">
        <w:rPr>
          <w:rStyle w:val="Emphasis"/>
        </w:rPr>
        <w:t xml:space="preserve"> and ideological orientation,</w:t>
      </w:r>
      <w:r w:rsidRPr="001B11B6">
        <w:rPr>
          <w:sz w:val="14"/>
        </w:rPr>
        <w:t xml:space="preserve"> including all questions and debates around this objective (Chamberlain 2018; Frayne 2015a; Weeks 2011).</w:t>
      </w:r>
    </w:p>
    <w:p w14:paraId="035A263E" w14:textId="77777777" w:rsidR="00040B3F" w:rsidRPr="00A72FF2" w:rsidRDefault="00040B3F" w:rsidP="00040B3F">
      <w:pPr>
        <w:rPr>
          <w:sz w:val="14"/>
        </w:rPr>
      </w:pPr>
      <w:r w:rsidRPr="00A72FF2">
        <w:rPr>
          <w:sz w:val="14"/>
        </w:rPr>
        <w:lastRenderedPageBreak/>
        <w:t xml:space="preserve">As a relatively new and dynamically developing approach, </w:t>
      </w:r>
      <w:proofErr w:type="spellStart"/>
      <w:r w:rsidRPr="00A72FF2">
        <w:rPr>
          <w:sz w:val="14"/>
        </w:rPr>
        <w:t>postwork</w:t>
      </w:r>
      <w:proofErr w:type="spellEnd"/>
      <w:r w:rsidRPr="00A72FF2">
        <w:rPr>
          <w:sz w:val="14"/>
        </w:rPr>
        <w:t xml:space="preserve">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w:t>
      </w:r>
      <w:proofErr w:type="spellStart"/>
      <w:r w:rsidRPr="001E2270">
        <w:rPr>
          <w:rStyle w:val="StyleUnderline"/>
        </w:rPr>
        <w:t>emphasise</w:t>
      </w:r>
      <w:proofErr w:type="spellEnd"/>
      <w:r w:rsidRPr="001E2270">
        <w:rPr>
          <w:rStyle w:val="StyleUnderline"/>
        </w:rPr>
        <w:t xml:space="preserv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w:t>
      </w:r>
      <w:proofErr w:type="spellStart"/>
      <w:r w:rsidRPr="00A72FF2">
        <w:rPr>
          <w:sz w:val="14"/>
        </w:rPr>
        <w:t>materialised</w:t>
      </w:r>
      <w:proofErr w:type="spellEnd"/>
      <w:r w:rsidRPr="00A72FF2">
        <w:rPr>
          <w:sz w:val="14"/>
        </w:rPr>
        <w:t xml:space="preserve"> due to the requirements of a work-</w:t>
      </w:r>
      <w:proofErr w:type="spellStart"/>
      <w:r w:rsidRPr="00A72FF2">
        <w:rPr>
          <w:sz w:val="14"/>
        </w:rPr>
        <w:t>centred</w:t>
      </w:r>
      <w:proofErr w:type="spellEnd"/>
      <w:r w:rsidRPr="00A72FF2">
        <w:rPr>
          <w:sz w:val="14"/>
        </w:rPr>
        <w:t xml:space="preserve">,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3479BDC4" w14:textId="77777777" w:rsidR="00040B3F" w:rsidRPr="00A72FF2" w:rsidRDefault="00040B3F" w:rsidP="00040B3F">
      <w:pPr>
        <w:rPr>
          <w:sz w:val="14"/>
        </w:rPr>
      </w:pPr>
      <w:r w:rsidRPr="00A72FF2">
        <w:rPr>
          <w:sz w:val="14"/>
        </w:rPr>
        <w:t xml:space="preserve">The ecological case for </w:t>
      </w:r>
      <w:proofErr w:type="spellStart"/>
      <w:r w:rsidRPr="00A72FF2">
        <w:rPr>
          <w:sz w:val="14"/>
        </w:rPr>
        <w:t>postwork</w:t>
      </w:r>
      <w:proofErr w:type="spellEnd"/>
    </w:p>
    <w:p w14:paraId="3D71C63F" w14:textId="77777777" w:rsidR="00040B3F" w:rsidRPr="00A72FF2" w:rsidRDefault="00040B3F" w:rsidP="00040B3F">
      <w:pPr>
        <w:rPr>
          <w:sz w:val="14"/>
        </w:rPr>
      </w:pPr>
      <w:r w:rsidRPr="00A72FF2">
        <w:rPr>
          <w:sz w:val="14"/>
        </w:rPr>
        <w:t xml:space="preserve">The perspective of </w:t>
      </w:r>
      <w:proofErr w:type="spellStart"/>
      <w:r w:rsidRPr="00A72FF2">
        <w:rPr>
          <w:rStyle w:val="StyleUnderline"/>
        </w:rPr>
        <w:t>postwork</w:t>
      </w:r>
      <w:proofErr w:type="spellEnd"/>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proofErr w:type="spellStart"/>
      <w:r w:rsidRPr="00877105">
        <w:rPr>
          <w:rStyle w:val="StyleUnderline"/>
          <w:highlight w:val="yellow"/>
        </w:rPr>
        <w:t>postwork</w:t>
      </w:r>
      <w:proofErr w:type="spellEnd"/>
      <w:r w:rsidRPr="00877105">
        <w:rPr>
          <w:rStyle w:val="StyleUnderline"/>
          <w:highlight w:val="yellow"/>
        </w:rPr>
        <w:t xml:space="preserve"> offers</w:t>
      </w:r>
      <w:r w:rsidRPr="001E2270">
        <w:rPr>
          <w:rStyle w:val="StyleUnderline"/>
        </w:rPr>
        <w:t xml:space="preserve"> a </w:t>
      </w:r>
      <w:proofErr w:type="gramStart"/>
      <w:r w:rsidRPr="001E2270">
        <w:rPr>
          <w:rStyle w:val="StyleUnderline"/>
        </w:rPr>
        <w:t>much needed</w:t>
      </w:r>
      <w:proofErr w:type="gramEnd"/>
      <w:r w:rsidRPr="001E2270">
        <w:rPr>
          <w:rStyle w:val="StyleUnderline"/>
        </w:rPr>
        <w:t xml:space="preserve">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proofErr w:type="spellStart"/>
      <w:r w:rsidRPr="001E2270">
        <w:rPr>
          <w:rStyle w:val="StyleUnderline"/>
        </w:rPr>
        <w:t>Postwork</w:t>
      </w:r>
      <w:proofErr w:type="spellEnd"/>
      <w:r w:rsidRPr="001E2270">
        <w:rPr>
          <w:rStyle w:val="StyleUnderline"/>
        </w:rPr>
        <w:t xml:space="preserve"> directs the focus towards </w:t>
      </w:r>
      <w:r w:rsidRPr="001E2270">
        <w:rPr>
          <w:rStyle w:val="Emphasis"/>
        </w:rPr>
        <w:t>crucial overlooked issues</w:t>
      </w:r>
      <w:r w:rsidRPr="00A72FF2">
        <w:rPr>
          <w:sz w:val="14"/>
        </w:rPr>
        <w:t xml:space="preserve">, </w:t>
      </w:r>
      <w:proofErr w:type="gramStart"/>
      <w:r w:rsidRPr="001E2270">
        <w:rPr>
          <w:rStyle w:val="StyleUnderline"/>
        </w:rPr>
        <w:t>e.g.</w:t>
      </w:r>
      <w:proofErr w:type="gramEnd"/>
      <w:r w:rsidRPr="001E2270">
        <w:rPr>
          <w:rStyle w:val="StyleUnderline"/>
        </w:rPr>
        <w:t xml:space="preserve">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proofErr w:type="spellStart"/>
      <w:r w:rsidRPr="00A72FF2">
        <w:rPr>
          <w:rStyle w:val="StyleUnderline"/>
        </w:rPr>
        <w:t>Postwork</w:t>
      </w:r>
      <w:proofErr w:type="spellEnd"/>
      <w:r w:rsidRPr="00A72FF2">
        <w:rPr>
          <w:rStyle w:val="StyleUnderline"/>
        </w:rPr>
        <w:t xml:space="preserve"> seeks to </w:t>
      </w:r>
      <w:r w:rsidRPr="00A72FF2">
        <w:rPr>
          <w:rStyle w:val="Emphasis"/>
        </w:rPr>
        <w:t>re-</w:t>
      </w:r>
      <w:proofErr w:type="spellStart"/>
      <w:r w:rsidRPr="00A72FF2">
        <w:rPr>
          <w:rStyle w:val="Emphasis"/>
        </w:rPr>
        <w:t>politicise</w:t>
      </w:r>
      <w:proofErr w:type="spellEnd"/>
      <w:r w:rsidRPr="00A72FF2">
        <w:rPr>
          <w:rStyle w:val="Emphasis"/>
        </w:rPr>
        <w:t xml:space="preserve"> work</w:t>
      </w:r>
      <w:r w:rsidRPr="00A72FF2">
        <w:rPr>
          <w:sz w:val="14"/>
        </w:rPr>
        <w:t xml:space="preserve">, </w:t>
      </w:r>
      <w:proofErr w:type="spellStart"/>
      <w:r w:rsidRPr="001E2270">
        <w:rPr>
          <w:rStyle w:val="StyleUnderline"/>
        </w:rPr>
        <w:t>recognising</w:t>
      </w:r>
      <w:proofErr w:type="spellEnd"/>
      <w:r w:rsidRPr="001E2270">
        <w:rPr>
          <w:rStyle w:val="StyleUnderline"/>
        </w:rPr>
        <w:t xml:space="preserve"> that its conception and societal </w:t>
      </w:r>
      <w:proofErr w:type="spellStart"/>
      <w:r w:rsidRPr="001E2270">
        <w:rPr>
          <w:rStyle w:val="StyleUnderline"/>
        </w:rPr>
        <w:t>organisation</w:t>
      </w:r>
      <w:proofErr w:type="spellEnd"/>
      <w:r w:rsidRPr="001E2270">
        <w:rPr>
          <w:rStyle w:val="StyleUnderline"/>
        </w:rPr>
        <w:t xml:space="preserve">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 xml:space="preserve">about the meaning, </w:t>
      </w:r>
      <w:proofErr w:type="gramStart"/>
      <w:r w:rsidRPr="001E2270">
        <w:rPr>
          <w:rStyle w:val="StyleUnderline"/>
        </w:rPr>
        <w:t>value</w:t>
      </w:r>
      <w:proofErr w:type="gramEnd"/>
      <w:r w:rsidRPr="001E2270">
        <w:rPr>
          <w:rStyle w:val="StyleUnderline"/>
        </w:rPr>
        <w:t xml:space="preserve"> and purpose of work: what kind of work is, for individuals, society and the biosphere as a whole, meaningful, pointless, or outright harmful</w:t>
      </w:r>
      <w:r w:rsidRPr="00A72FF2">
        <w:rPr>
          <w:sz w:val="14"/>
        </w:rPr>
        <w:t xml:space="preserve"> (Graeber 2018)?</w:t>
      </w:r>
    </w:p>
    <w:p w14:paraId="50CF21A6" w14:textId="77777777" w:rsidR="00040B3F" w:rsidRPr="00A72FF2" w:rsidRDefault="00040B3F" w:rsidP="00040B3F">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w:t>
      </w:r>
      <w:proofErr w:type="gramStart"/>
      <w:r w:rsidRPr="00404E8D">
        <w:rPr>
          <w:rStyle w:val="StyleUnderline"/>
        </w:rPr>
        <w:t>production</w:t>
      </w:r>
      <w:proofErr w:type="gramEnd"/>
      <w:r w:rsidRPr="00404E8D">
        <w:rPr>
          <w:rStyle w:val="StyleUnderline"/>
        </w:rPr>
        <w:t xml:space="preserve"> and consumption </w:t>
      </w:r>
      <w:r w:rsidRPr="00A72FF2">
        <w:rPr>
          <w:sz w:val="14"/>
        </w:rPr>
        <w:t xml:space="preserve">(Frey 2019; Haberl et al. 2009). Reducing work/working hours is one of the key premises of </w:t>
      </w:r>
      <w:proofErr w:type="spellStart"/>
      <w:r w:rsidRPr="00A72FF2">
        <w:rPr>
          <w:sz w:val="14"/>
        </w:rPr>
        <w:t>postwork</w:t>
      </w:r>
      <w:proofErr w:type="spellEnd"/>
      <w:r w:rsidRPr="00A72FF2">
        <w:rPr>
          <w:sz w:val="14"/>
        </w:rPr>
        <w:t>, aiming at de-</w:t>
      </w:r>
      <w:proofErr w:type="spellStart"/>
      <w:r w:rsidRPr="00A72FF2">
        <w:rPr>
          <w:sz w:val="14"/>
        </w:rPr>
        <w:t>centring</w:t>
      </w:r>
      <w:proofErr w:type="spellEnd"/>
      <w:r w:rsidRPr="00A72FF2">
        <w:rPr>
          <w:sz w:val="14"/>
        </w:rPr>
        <w:t xml:space="preserve"> and de-</w:t>
      </w:r>
      <w:proofErr w:type="spellStart"/>
      <w:r w:rsidRPr="00A72FF2">
        <w:rPr>
          <w:sz w:val="14"/>
        </w:rPr>
        <w:t>normalising</w:t>
      </w:r>
      <w:proofErr w:type="spellEnd"/>
      <w:r w:rsidRPr="00A72FF2">
        <w:rPr>
          <w:sz w:val="14"/>
        </w:rPr>
        <w:t xml:space="preserve"> work, and releasing time, </w:t>
      </w:r>
      <w:proofErr w:type="gramStart"/>
      <w:r w:rsidRPr="00A72FF2">
        <w:rPr>
          <w:sz w:val="14"/>
        </w:rPr>
        <w:t>energy</w:t>
      </w:r>
      <w:proofErr w:type="gramEnd"/>
      <w:r w:rsidRPr="00A72FF2">
        <w:rPr>
          <w:sz w:val="14"/>
        </w:rPr>
        <w:t xml:space="preserve"> and creativity for purposes other than work (</w:t>
      </w:r>
      <w:proofErr w:type="spellStart"/>
      <w:r w:rsidRPr="00A72FF2">
        <w:rPr>
          <w:sz w:val="14"/>
        </w:rPr>
        <w:t>Coote</w:t>
      </w:r>
      <w:proofErr w:type="spellEnd"/>
      <w:r w:rsidRPr="00A72FF2">
        <w:rPr>
          <w:sz w:val="14"/>
        </w:rPr>
        <w:t xml:space="preserv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w:t>
      </w:r>
      <w:proofErr w:type="gramStart"/>
      <w:r w:rsidRPr="00A72FF2">
        <w:rPr>
          <w:sz w:val="14"/>
        </w:rPr>
        <w:t>i.e.</w:t>
      </w:r>
      <w:proofErr w:type="gramEnd"/>
      <w:r w:rsidRPr="00A72FF2">
        <w:rPr>
          <w:sz w:val="14"/>
        </w:rPr>
        <w:t xml:space="preserve"> the amount of resources and energy consumed, and waste, including emissions, created through work. </w:t>
      </w:r>
      <w:r w:rsidRPr="00404E8D">
        <w:rPr>
          <w:rStyle w:val="StyleUnderline"/>
        </w:rPr>
        <w:t xml:space="preserve">A </w:t>
      </w:r>
      <w:proofErr w:type="spellStart"/>
      <w:r w:rsidRPr="00404E8D">
        <w:rPr>
          <w:rStyle w:val="StyleUnderline"/>
        </w:rPr>
        <w:t>postwork</w:t>
      </w:r>
      <w:proofErr w:type="spellEnd"/>
      <w:r w:rsidRPr="00404E8D">
        <w:rPr>
          <w:rStyle w:val="StyleUnderline"/>
        </w:rPr>
        <w:t xml:space="preserve">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w:t>
      </w:r>
      <w:proofErr w:type="spellStart"/>
      <w:r w:rsidRPr="00A72FF2">
        <w:rPr>
          <w:sz w:val="14"/>
        </w:rPr>
        <w:t>favoured</w:t>
      </w:r>
      <w:proofErr w:type="spellEnd"/>
      <w:r w:rsidRPr="00A72FF2">
        <w:rPr>
          <w:sz w:val="14"/>
        </w:rPr>
        <w:t xml:space="preserve"> and upon what grounds? </w:t>
      </w:r>
      <w:r w:rsidRPr="00404E8D">
        <w:rPr>
          <w:rStyle w:val="StyleUnderline"/>
        </w:rPr>
        <w:t xml:space="preserve">Which kinds of work in which sectors are socially important and should therefore be </w:t>
      </w:r>
      <w:proofErr w:type="spellStart"/>
      <w:r w:rsidRPr="00404E8D">
        <w:rPr>
          <w:rStyle w:val="StyleUnderline"/>
        </w:rPr>
        <w:t>organised</w:t>
      </w:r>
      <w:proofErr w:type="spellEnd"/>
      <w:r w:rsidRPr="00404E8D">
        <w:rPr>
          <w:rStyle w:val="StyleUnderline"/>
        </w:rPr>
        <w:t xml:space="preserve"> differently</w:t>
      </w:r>
      <w:r w:rsidRPr="00A72FF2">
        <w:rPr>
          <w:sz w:val="14"/>
        </w:rPr>
        <w:t xml:space="preserve">, especially when altering the energy basis of work due to climate change mitigation which implies </w:t>
      </w:r>
      <w:proofErr w:type="spellStart"/>
      <w:r w:rsidRPr="00A72FF2">
        <w:rPr>
          <w:sz w:val="14"/>
        </w:rPr>
        <w:t>decentralised</w:t>
      </w:r>
      <w:proofErr w:type="spellEnd"/>
      <w:r w:rsidRPr="00A72FF2">
        <w:rPr>
          <w:sz w:val="14"/>
        </w:rPr>
        <w:t xml:space="preserve">, locally specific, </w:t>
      </w:r>
      <w:proofErr w:type="gramStart"/>
      <w:r w:rsidRPr="00A72FF2">
        <w:rPr>
          <w:sz w:val="14"/>
        </w:rPr>
        <w:t>intermittent</w:t>
      </w:r>
      <w:proofErr w:type="gramEnd"/>
      <w:r w:rsidRPr="00A72FF2">
        <w:rPr>
          <w:sz w:val="14"/>
        </w:rPr>
        <w:t xml:space="preserve"> and less concentrated energy sources (</w:t>
      </w:r>
      <w:proofErr w:type="spellStart"/>
      <w:r w:rsidRPr="00A72FF2">
        <w:rPr>
          <w:sz w:val="14"/>
        </w:rPr>
        <w:t>Malm</w:t>
      </w:r>
      <w:proofErr w:type="spellEnd"/>
      <w:r w:rsidRPr="00A72FF2">
        <w:rPr>
          <w:sz w:val="14"/>
        </w:rPr>
        <w:t xml:space="preserve">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attempts at 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354AB113" w14:textId="77777777" w:rsidR="00040B3F" w:rsidRPr="008018E5" w:rsidRDefault="00040B3F" w:rsidP="00040B3F">
      <w:pPr>
        <w:rPr>
          <w:b/>
          <w:iCs/>
          <w:u w:val="single"/>
          <w:bdr w:val="single" w:sz="12" w:space="0" w:color="auto"/>
        </w:rPr>
      </w:pPr>
      <w:proofErr w:type="spellStart"/>
      <w:r w:rsidRPr="00404E8D">
        <w:rPr>
          <w:rStyle w:val="StyleUnderline"/>
        </w:rPr>
        <w:t>Postwork</w:t>
      </w:r>
      <w:proofErr w:type="spellEnd"/>
      <w:r w:rsidRPr="00404E8D">
        <w:rPr>
          <w:rStyle w:val="StyleUnderline"/>
        </w:rPr>
        <w:t xml:space="preserve"> is also conducive to rethinking the </w:t>
      </w:r>
      <w:proofErr w:type="spellStart"/>
      <w:r w:rsidRPr="00404E8D">
        <w:rPr>
          <w:rStyle w:val="StyleUnderline"/>
        </w:rPr>
        <w:t>organisation</w:t>
      </w:r>
      <w:proofErr w:type="spellEnd"/>
      <w:r w:rsidRPr="00404E8D">
        <w:rPr>
          <w:rStyle w:val="StyleUnderline"/>
        </w:rPr>
        <w:t xml:space="preserve">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 xml:space="preserve">arguments in </w:t>
      </w:r>
      <w:proofErr w:type="spellStart"/>
      <w:r w:rsidRPr="00877105">
        <w:rPr>
          <w:rStyle w:val="StyleUnderline"/>
          <w:highlight w:val="yellow"/>
        </w:rPr>
        <w:t>favour</w:t>
      </w:r>
      <w:proofErr w:type="spellEnd"/>
      <w:r w:rsidRPr="00877105">
        <w:rPr>
          <w:rStyle w:val="StyleUnderline"/>
          <w:highlight w:val="yellow"/>
        </w:rPr>
        <w:t xml:space="preserve">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w:t>
      </w:r>
      <w:proofErr w:type="gramStart"/>
      <w:r w:rsidRPr="00A72FF2">
        <w:rPr>
          <w:sz w:val="14"/>
        </w:rPr>
        <w:t>i.e.</w:t>
      </w:r>
      <w:proofErr w:type="gramEnd"/>
      <w:r w:rsidRPr="00A72FF2">
        <w:rPr>
          <w:sz w:val="14"/>
        </w:rPr>
        <w:t xml:space="preserve"> economic democracy (</w:t>
      </w:r>
      <w:proofErr w:type="spellStart"/>
      <w:r w:rsidRPr="00A72FF2">
        <w:rPr>
          <w:sz w:val="14"/>
        </w:rPr>
        <w:t>Johanisova</w:t>
      </w:r>
      <w:proofErr w:type="spellEnd"/>
      <w:r w:rsidRPr="00A72FF2">
        <w:rPr>
          <w:sz w:val="14"/>
        </w:rPr>
        <w:t xml:space="preserve">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w:t>
      </w:r>
      <w:proofErr w:type="spellStart"/>
      <w:r w:rsidRPr="001B11B6">
        <w:rPr>
          <w:sz w:val="14"/>
        </w:rPr>
        <w:t>Schnaiberg</w:t>
      </w:r>
      <w:proofErr w:type="spellEnd"/>
      <w:r w:rsidRPr="001B11B6">
        <w:rPr>
          <w:sz w:val="14"/>
        </w:rPr>
        <w:t xml:space="preserve"> 2004). </w:t>
      </w:r>
      <w:r w:rsidRPr="001B11B6">
        <w:rPr>
          <w:rStyle w:val="StyleUnderline"/>
        </w:rPr>
        <w:t xml:space="preserve">An obstacle to this is one institution </w:t>
      </w:r>
      <w:proofErr w:type="gramStart"/>
      <w:r w:rsidRPr="001B11B6">
        <w:rPr>
          <w:rStyle w:val="StyleUnderline"/>
        </w:rPr>
        <w:t>in particular which</w:t>
      </w:r>
      <w:proofErr w:type="gramEnd"/>
      <w:r w:rsidRPr="001B11B6">
        <w:rPr>
          <w:rStyle w:val="StyleUnderline"/>
        </w:rPr>
        <w:t xml:space="preserve"> is </w:t>
      </w:r>
      <w:r w:rsidRPr="001B11B6">
        <w:rPr>
          <w:rStyle w:val="Emphasis"/>
        </w:rPr>
        <w:t>rarely under close scrutiny</w:t>
      </w:r>
      <w:r w:rsidRPr="001B11B6">
        <w:rPr>
          <w:sz w:val="14"/>
        </w:rPr>
        <w:t xml:space="preserve">: </w:t>
      </w:r>
      <w:r w:rsidRPr="001B11B6">
        <w:rPr>
          <w:rStyle w:val="StyleUnderline"/>
        </w:rPr>
        <w:t xml:space="preserve">the </w:t>
      </w:r>
      <w:proofErr w:type="spellStart"/>
      <w:r w:rsidRPr="001B11B6">
        <w:rPr>
          <w:rStyle w:val="StyleUnderline"/>
        </w:rPr>
        <w:t>labour</w:t>
      </w:r>
      <w:proofErr w:type="spellEnd"/>
      <w:r w:rsidRPr="001B11B6">
        <w:rPr>
          <w:rStyle w:val="StyleUnderline"/>
        </w:rPr>
        <w:t xml:space="preserve"> market, a social construct linked to the advent of modern work in form of </w:t>
      </w:r>
      <w:r w:rsidRPr="001B11B6">
        <w:rPr>
          <w:rStyle w:val="StyleUnderline"/>
        </w:rPr>
        <w:lastRenderedPageBreak/>
        <w:t xml:space="preserve">the commodity of </w:t>
      </w:r>
      <w:proofErr w:type="spellStart"/>
      <w:r w:rsidRPr="001B11B6">
        <w:rPr>
          <w:rStyle w:val="StyleUnderline"/>
        </w:rPr>
        <w:t>labour</w:t>
      </w:r>
      <w:proofErr w:type="spellEnd"/>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proofErr w:type="spellStart"/>
      <w:r w:rsidRPr="001B11B6">
        <w:rPr>
          <w:rStyle w:val="StyleUnderline"/>
        </w:rPr>
        <w:t>characterised</w:t>
      </w:r>
      <w:proofErr w:type="spellEnd"/>
      <w:r w:rsidRPr="001B11B6">
        <w:rPr>
          <w:rStyle w:val="StyleUnderline"/>
        </w:rPr>
        <w:t xml:space="preserve">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w:t>
      </w:r>
      <w:proofErr w:type="gramStart"/>
      <w:r w:rsidRPr="001B11B6">
        <w:rPr>
          <w:rStyle w:val="StyleUnderline"/>
        </w:rPr>
        <w:t>employers, and</w:t>
      </w:r>
      <w:proofErr w:type="gramEnd"/>
      <w:r w:rsidRPr="001B11B6">
        <w:rPr>
          <w:rStyle w:val="StyleUnderline"/>
        </w:rPr>
        <w:t xml:space="preserve"> appears therefore inappropriate for distributing </w:t>
      </w:r>
      <w:proofErr w:type="spellStart"/>
      <w:r w:rsidRPr="001B11B6">
        <w:rPr>
          <w:rStyle w:val="StyleUnderline"/>
        </w:rPr>
        <w:t>labour</w:t>
      </w:r>
      <w:proofErr w:type="spellEnd"/>
      <w:r w:rsidRPr="001B11B6">
        <w:rPr>
          <w:rStyle w:val="StyleUnderline"/>
        </w:rPr>
        <w:t xml:space="preserve">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w:t>
      </w:r>
      <w:proofErr w:type="spellStart"/>
      <w:r w:rsidRPr="00A72FF2">
        <w:rPr>
          <w:sz w:val="14"/>
        </w:rPr>
        <w:t>Gorz</w:t>
      </w:r>
      <w:proofErr w:type="spellEnd"/>
      <w:r w:rsidRPr="00A72FF2">
        <w:rPr>
          <w:sz w:val="14"/>
        </w:rPr>
        <w:t xml:space="preserve"> 1989), </w:t>
      </w:r>
      <w:r w:rsidRPr="00404E8D">
        <w:rPr>
          <w:rStyle w:val="Emphasis"/>
        </w:rPr>
        <w:t xml:space="preserve">just </w:t>
      </w:r>
      <w:r w:rsidRPr="001B11B6">
        <w:rPr>
          <w:rStyle w:val="Emphasis"/>
        </w:rPr>
        <w:t xml:space="preserve">as </w:t>
      </w:r>
      <w:r w:rsidRPr="00877105">
        <w:rPr>
          <w:rStyle w:val="Emphasis"/>
          <w:highlight w:val="yellow"/>
        </w:rPr>
        <w:t xml:space="preserve">‘green </w:t>
      </w:r>
      <w:proofErr w:type="gramStart"/>
      <w:r w:rsidRPr="00877105">
        <w:rPr>
          <w:rStyle w:val="Emphasis"/>
          <w:highlight w:val="yellow"/>
        </w:rPr>
        <w:t>jobs’</w:t>
      </w:r>
      <w:proofErr w:type="gramEnd"/>
      <w:r w:rsidRPr="00877105">
        <w:rPr>
          <w:rStyle w:val="Emphasis"/>
          <w:highlight w:val="yellow"/>
        </w:rPr>
        <w:t xml:space="preserve">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 xml:space="preserve">ecological </w:t>
      </w:r>
      <w:proofErr w:type="spellStart"/>
      <w:r w:rsidRPr="001B11B6">
        <w:rPr>
          <w:rStyle w:val="Emphasis"/>
          <w:highlight w:val="yellow"/>
        </w:rPr>
        <w:t>postwork</w:t>
      </w:r>
      <w:proofErr w:type="spellEnd"/>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 xml:space="preserve">different modes of </w:t>
      </w:r>
      <w:proofErr w:type="spellStart"/>
      <w:r w:rsidRPr="00877105">
        <w:rPr>
          <w:rStyle w:val="Emphasis"/>
          <w:highlight w:val="yellow"/>
        </w:rPr>
        <w:t>organising</w:t>
      </w:r>
      <w:proofErr w:type="spellEnd"/>
      <w:r w:rsidRPr="00877105">
        <w:rPr>
          <w:rStyle w:val="Emphasis"/>
          <w:highlight w:val="yellow"/>
        </w:rPr>
        <w:t xml:space="preserve"> socially necessary work</w:t>
      </w:r>
      <w:r w:rsidRPr="00877105">
        <w:rPr>
          <w:rStyle w:val="StyleUnderline"/>
          <w:highlight w:val="yellow"/>
        </w:rPr>
        <w:t xml:space="preserve">, </w:t>
      </w:r>
      <w:proofErr w:type="gramStart"/>
      <w:r w:rsidRPr="001B11B6">
        <w:rPr>
          <w:rStyle w:val="StyleUnderline"/>
        </w:rPr>
        <w:t>production</w:t>
      </w:r>
      <w:proofErr w:type="gramEnd"/>
      <w:r w:rsidRPr="001B11B6">
        <w:rPr>
          <w:rStyle w:val="StyleUnderline"/>
        </w:rPr>
        <w:t xml:space="preserve"> and </w:t>
      </w:r>
      <w:r w:rsidRPr="001B11B6">
        <w:rPr>
          <w:rStyle w:val="Emphasis"/>
        </w:rPr>
        <w:t xml:space="preserve">provisioning </w:t>
      </w:r>
      <w:r w:rsidRPr="00877105">
        <w:rPr>
          <w:rStyle w:val="Emphasis"/>
          <w:highlight w:val="yellow"/>
        </w:rPr>
        <w:t>in a de-commodified, democratic and sustainable mode.</w:t>
      </w:r>
    </w:p>
    <w:p w14:paraId="0D780298" w14:textId="77777777" w:rsidR="00040B3F" w:rsidRPr="00A72FF2" w:rsidRDefault="00040B3F" w:rsidP="00040B3F">
      <w:pPr>
        <w:rPr>
          <w:sz w:val="14"/>
        </w:rPr>
      </w:pPr>
      <w:r w:rsidRPr="00A72FF2">
        <w:rPr>
          <w:sz w:val="14"/>
        </w:rPr>
        <w:t xml:space="preserve">Finally, </w:t>
      </w:r>
      <w:proofErr w:type="spellStart"/>
      <w:r w:rsidRPr="004F0127">
        <w:rPr>
          <w:rStyle w:val="StyleUnderline"/>
        </w:rPr>
        <w:t>postwork</w:t>
      </w:r>
      <w:proofErr w:type="spellEnd"/>
      <w:r w:rsidRPr="008018E5">
        <w:rPr>
          <w:rStyle w:val="StyleUnderline"/>
        </w:rPr>
        <w:t xml:space="preserve"> is helpful for ecological reasons because it </w:t>
      </w:r>
      <w:proofErr w:type="spellStart"/>
      <w:r w:rsidRPr="008018E5">
        <w:rPr>
          <w:rStyle w:val="Emphasis"/>
        </w:rPr>
        <w:t>criticises</w:t>
      </w:r>
      <w:proofErr w:type="spellEnd"/>
      <w:r w:rsidRPr="008018E5">
        <w:rPr>
          <w:rStyle w:val="Emphasis"/>
        </w:rPr>
        <w:t xml:space="preserve">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proofErr w:type="spellStart"/>
      <w:r w:rsidRPr="008018E5">
        <w:rPr>
          <w:rStyle w:val="StyleUnderline"/>
        </w:rPr>
        <w:t>Postwork</w:t>
      </w:r>
      <w:proofErr w:type="spellEnd"/>
      <w:r w:rsidRPr="008018E5">
        <w:rPr>
          <w:rStyle w:val="StyleUnderline"/>
        </w:rPr>
        <w:t xml:space="preserve"> is about a different mindset which </w:t>
      </w:r>
      <w:proofErr w:type="spellStart"/>
      <w:r w:rsidRPr="008018E5">
        <w:rPr>
          <w:rStyle w:val="Emphasis"/>
        </w:rPr>
        <w:t>problematises</w:t>
      </w:r>
      <w:proofErr w:type="spellEnd"/>
      <w:r w:rsidRPr="008018E5">
        <w:rPr>
          <w:rStyle w:val="Emphasis"/>
        </w:rPr>
        <w:t xml:space="preserve"> prevailing </w:t>
      </w:r>
      <w:proofErr w:type="spellStart"/>
      <w:r w:rsidRPr="008018E5">
        <w:rPr>
          <w:rStyle w:val="Emphasis"/>
        </w:rPr>
        <w:t>productivist</w:t>
      </w:r>
      <w:proofErr w:type="spellEnd"/>
      <w:r w:rsidRPr="008018E5">
        <w:rPr>
          <w:rStyle w:val="Emphasis"/>
        </w:rPr>
        <w:t xml:space="preserve">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 xml:space="preserve">than being </w:t>
      </w:r>
      <w:proofErr w:type="gramStart"/>
      <w:r w:rsidRPr="00877105">
        <w:rPr>
          <w:rStyle w:val="Emphasis"/>
          <w:highlight w:val="yellow"/>
        </w:rPr>
        <w:t>a</w:t>
      </w:r>
      <w:r w:rsidRPr="008018E5">
        <w:rPr>
          <w:rStyle w:val="Emphasis"/>
        </w:rPr>
        <w:t xml:space="preserve">bsolutely </w:t>
      </w:r>
      <w:r w:rsidRPr="00877105">
        <w:rPr>
          <w:rStyle w:val="Emphasis"/>
          <w:highlight w:val="yellow"/>
        </w:rPr>
        <w:t>unproductive</w:t>
      </w:r>
      <w:proofErr w:type="gramEnd"/>
      <w:r w:rsidRPr="00A72FF2">
        <w:rPr>
          <w:sz w:val="14"/>
        </w:rPr>
        <w:t xml:space="preserve">. As time-use studies indicate, leisure, recreation and </w:t>
      </w:r>
      <w:proofErr w:type="spellStart"/>
      <w:r w:rsidRPr="00A72FF2">
        <w:rPr>
          <w:sz w:val="14"/>
        </w:rPr>
        <w:t>socialising</w:t>
      </w:r>
      <w:proofErr w:type="spellEnd"/>
      <w:r w:rsidRPr="00A72FF2">
        <w:rPr>
          <w:sz w:val="14"/>
        </w:rPr>
        <w:t xml:space="preserve"> have very low ecological impacts, with rest and sleep having virtually none (</w:t>
      </w:r>
      <w:proofErr w:type="spellStart"/>
      <w:r w:rsidRPr="00A72FF2">
        <w:rPr>
          <w:sz w:val="14"/>
        </w:rPr>
        <w:t>Druckman</w:t>
      </w:r>
      <w:proofErr w:type="spellEnd"/>
      <w:r w:rsidRPr="00A72FF2">
        <w:rPr>
          <w:sz w:val="14"/>
        </w:rPr>
        <w:t xml:space="preserve">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proofErr w:type="spellStart"/>
      <w:r w:rsidRPr="008018E5">
        <w:rPr>
          <w:rStyle w:val="StyleUnderline"/>
        </w:rPr>
        <w:t>postwork</w:t>
      </w:r>
      <w:proofErr w:type="spellEnd"/>
      <w:r w:rsidRPr="008018E5">
        <w:rPr>
          <w:rStyle w:val="StyleUnderline"/>
        </w:rPr>
        <w:t xml:space="preserve">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w:t>
      </w:r>
      <w:proofErr w:type="spellStart"/>
      <w:r w:rsidRPr="00A72FF2">
        <w:rPr>
          <w:sz w:val="14"/>
        </w:rPr>
        <w:t>realising</w:t>
      </w:r>
      <w:proofErr w:type="spellEnd"/>
      <w:r w:rsidRPr="00A72FF2">
        <w:rPr>
          <w:sz w:val="14"/>
        </w:rPr>
        <w:t xml:space="preserve"> genuine freedom and quality of life (Applebaum 1992; </w:t>
      </w:r>
      <w:proofErr w:type="spellStart"/>
      <w:r w:rsidRPr="00A72FF2">
        <w:rPr>
          <w:sz w:val="14"/>
        </w:rPr>
        <w:t>Gorz</w:t>
      </w:r>
      <w:proofErr w:type="spellEnd"/>
      <w:r w:rsidRPr="00A72FF2">
        <w:rPr>
          <w:sz w:val="14"/>
        </w:rPr>
        <w:t xml:space="preserve"> 1989).</w:t>
      </w:r>
    </w:p>
    <w:p w14:paraId="500828C8" w14:textId="77777777" w:rsidR="00040B3F" w:rsidRPr="00A72FF2" w:rsidRDefault="00040B3F" w:rsidP="00040B3F">
      <w:pPr>
        <w:rPr>
          <w:sz w:val="14"/>
        </w:rPr>
      </w:pPr>
      <w:r w:rsidRPr="00A72FF2">
        <w:rPr>
          <w:sz w:val="14"/>
        </w:rPr>
        <w:t xml:space="preserve">Conclusions: </w:t>
      </w:r>
      <w:proofErr w:type="spellStart"/>
      <w:r w:rsidRPr="00A72FF2">
        <w:rPr>
          <w:sz w:val="14"/>
        </w:rPr>
        <w:t>postwork</w:t>
      </w:r>
      <w:proofErr w:type="spellEnd"/>
      <w:r w:rsidRPr="00A72FF2">
        <w:rPr>
          <w:sz w:val="14"/>
        </w:rPr>
        <w:t xml:space="preserve"> politics and practices</w:t>
      </w:r>
    </w:p>
    <w:p w14:paraId="641156E6" w14:textId="77777777" w:rsidR="00040B3F" w:rsidRPr="00A72FF2" w:rsidRDefault="00040B3F" w:rsidP="00040B3F">
      <w:pPr>
        <w:rPr>
          <w:sz w:val="14"/>
        </w:rPr>
      </w:pPr>
      <w:r w:rsidRPr="00A72FF2">
        <w:rPr>
          <w:sz w:val="14"/>
        </w:rPr>
        <w:t xml:space="preserve">We argued that </w:t>
      </w:r>
      <w:r w:rsidRPr="008018E5">
        <w:rPr>
          <w:rStyle w:val="StyleUnderline"/>
        </w:rPr>
        <w:t xml:space="preserve">modern-day work is a central cause for </w:t>
      </w:r>
      <w:proofErr w:type="gramStart"/>
      <w:r w:rsidRPr="008018E5">
        <w:rPr>
          <w:rStyle w:val="StyleUnderline"/>
        </w:rPr>
        <w:t>unsustainability</w:t>
      </w:r>
      <w:r w:rsidRPr="00A72FF2">
        <w:rPr>
          <w:sz w:val="14"/>
        </w:rPr>
        <w:t xml:space="preserve">, </w:t>
      </w:r>
      <w:r w:rsidRPr="008018E5">
        <w:rPr>
          <w:rStyle w:val="StyleUnderline"/>
        </w:rPr>
        <w:t>and</w:t>
      </w:r>
      <w:proofErr w:type="gramEnd"/>
      <w:r w:rsidRPr="008018E5">
        <w:rPr>
          <w:rStyle w:val="StyleUnderline"/>
        </w:rPr>
        <w:t xml:space="preserve"> should therefore be transformed to advance towards sustainability</w:t>
      </w:r>
      <w:r w:rsidRPr="00A72FF2">
        <w:rPr>
          <w:sz w:val="14"/>
        </w:rPr>
        <w:t xml:space="preserve">. We have contributed to this field of research, firstly, by developing a </w:t>
      </w:r>
      <w:proofErr w:type="spellStart"/>
      <w:r w:rsidRPr="00A72FF2">
        <w:rPr>
          <w:sz w:val="14"/>
        </w:rPr>
        <w:t>systematisation</w:t>
      </w:r>
      <w:proofErr w:type="spellEnd"/>
      <w:r w:rsidRPr="00A72FF2">
        <w:rPr>
          <w:sz w:val="14"/>
        </w:rPr>
        <w:t xml:space="preserve">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xml:space="preserve">. Our second substantial contribution consists in combining these ecological impacts of work with an analysis of the various structural dependencies on work in modern society, which spells out clearly what the recurring jobs-environment-dilemma </w:t>
      </w:r>
      <w:proofErr w:type="gramStart"/>
      <w:r w:rsidRPr="00A72FF2">
        <w:rPr>
          <w:sz w:val="14"/>
        </w:rPr>
        <w:t>actually implies</w:t>
      </w:r>
      <w:proofErr w:type="gramEnd"/>
      <w:r w:rsidRPr="00A72FF2">
        <w:rPr>
          <w:sz w:val="14"/>
        </w:rPr>
        <w:t>,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083F9205" w14:textId="77777777" w:rsidR="00040B3F" w:rsidRPr="004F0127" w:rsidRDefault="00040B3F" w:rsidP="00040B3F">
      <w:pPr>
        <w:rPr>
          <w:u w:val="single"/>
        </w:rPr>
      </w:pPr>
      <w:r w:rsidRPr="00A72FF2">
        <w:rPr>
          <w:sz w:val="14"/>
        </w:rPr>
        <w:t xml:space="preserve">We proposed the field would benefit from taking up the long intellectual tradition of </w:t>
      </w:r>
      <w:proofErr w:type="spellStart"/>
      <w:r w:rsidRPr="008018E5">
        <w:rPr>
          <w:rStyle w:val="StyleUnderline"/>
        </w:rPr>
        <w:t>problematising</w:t>
      </w:r>
      <w:proofErr w:type="spellEnd"/>
      <w:r w:rsidRPr="008018E5">
        <w:rPr>
          <w:rStyle w:val="StyleUnderline"/>
        </w:rPr>
        <w:t xml:space="preserve"> modern-day work, through the approach of </w:t>
      </w:r>
      <w:proofErr w:type="spellStart"/>
      <w:r w:rsidRPr="008018E5">
        <w:rPr>
          <w:rStyle w:val="StyleUnderline"/>
        </w:rPr>
        <w:t>postwork</w:t>
      </w:r>
      <w:proofErr w:type="spellEnd"/>
      <w:r w:rsidRPr="008018E5">
        <w:rPr>
          <w:rStyle w:val="StyleUnderline"/>
        </w:rPr>
        <w:t xml:space="preserve">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proofErr w:type="spellStart"/>
      <w:r w:rsidRPr="004F0127">
        <w:rPr>
          <w:rStyle w:val="StyleUnderline"/>
        </w:rPr>
        <w:t>postwork</w:t>
      </w:r>
      <w:proofErr w:type="spellEnd"/>
      <w:r w:rsidRPr="004F0127">
        <w:rPr>
          <w:rStyle w:val="StyleUnderline"/>
        </w:rPr>
        <w:t xml:space="preserve"> arguments can contribute to pointing out and understanding them, and to </w:t>
      </w:r>
      <w:proofErr w:type="gramStart"/>
      <w:r w:rsidRPr="004F0127">
        <w:rPr>
          <w:rStyle w:val="StyleUnderline"/>
        </w:rPr>
        <w:t>opening up</w:t>
      </w:r>
      <w:proofErr w:type="gramEnd"/>
      <w:r w:rsidRPr="004F0127">
        <w:rPr>
          <w:rStyle w:val="StyleUnderline"/>
        </w:rPr>
        <w:t xml:space="preserve"> new perspectives to advance sustainability debates</w:t>
      </w:r>
      <w:r w:rsidRPr="004F0127">
        <w:rPr>
          <w:sz w:val="14"/>
        </w:rPr>
        <w:t xml:space="preserve">. A third contribution is therefore to have introduced the concept of </w:t>
      </w:r>
      <w:proofErr w:type="spellStart"/>
      <w:r w:rsidRPr="004F0127">
        <w:rPr>
          <w:sz w:val="14"/>
        </w:rPr>
        <w:t>postwork</w:t>
      </w:r>
      <w:proofErr w:type="spellEnd"/>
      <w:r w:rsidRPr="004F0127">
        <w:rPr>
          <w:sz w:val="14"/>
        </w:rPr>
        <w:t xml:space="preserve">/critiques of work into sustainability research and the work-environment debate, and to have conducted an initial analysis of the ways in which </w:t>
      </w:r>
      <w:proofErr w:type="spellStart"/>
      <w:r w:rsidRPr="004F0127">
        <w:rPr>
          <w:sz w:val="14"/>
        </w:rPr>
        <w:t>postwork</w:t>
      </w:r>
      <w:proofErr w:type="spellEnd"/>
      <w:r w:rsidRPr="004F0127">
        <w:rPr>
          <w:sz w:val="14"/>
        </w:rPr>
        <w:t xml:space="preserve">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proofErr w:type="gramStart"/>
      <w:r w:rsidRPr="004F0127">
        <w:rPr>
          <w:rStyle w:val="StyleUnderline"/>
        </w:rPr>
        <w:t>In order to</w:t>
      </w:r>
      <w:proofErr w:type="gramEnd"/>
      <w:r w:rsidRPr="004F0127">
        <w:rPr>
          <w:rStyle w:val="StyleUnderline"/>
        </w:rPr>
        <w:t xml:space="preserve"> inspire such ‘</w:t>
      </w:r>
      <w:proofErr w:type="spellStart"/>
      <w:r w:rsidRPr="004F0127">
        <w:rPr>
          <w:rStyle w:val="StyleUnderline"/>
        </w:rPr>
        <w:t>postwork</w:t>
      </w:r>
      <w:proofErr w:type="spellEnd"/>
      <w:r w:rsidRPr="004F0127">
        <w:rPr>
          <w:rStyle w:val="StyleUnderline"/>
        </w:rPr>
        <w:t xml:space="preserve"> imagination’</w:t>
      </w:r>
      <w:r w:rsidRPr="004F0127">
        <w:rPr>
          <w:sz w:val="14"/>
        </w:rPr>
        <w:t xml:space="preserve"> (Weeks 2011, 35, 110) </w:t>
      </w:r>
      <w:r w:rsidRPr="004F0127">
        <w:rPr>
          <w:rStyle w:val="StyleUnderline"/>
        </w:rPr>
        <w:t xml:space="preserve">and </w:t>
      </w:r>
      <w:r w:rsidRPr="004F0127">
        <w:rPr>
          <w:rStyle w:val="StyleUnderline"/>
        </w:rPr>
        <w:lastRenderedPageBreak/>
        <w:t xml:space="preserve">show that </w:t>
      </w:r>
      <w:proofErr w:type="spellStart"/>
      <w:r w:rsidRPr="004F0127">
        <w:rPr>
          <w:rStyle w:val="StyleUnderline"/>
        </w:rPr>
        <w:t>postwork</w:t>
      </w:r>
      <w:proofErr w:type="spellEnd"/>
      <w:r w:rsidRPr="004F0127">
        <w:rPr>
          <w:rStyle w:val="StyleUnderline"/>
        </w:rPr>
        <w:t xml:space="preserve"> ideas are not as detached from reality as they may sound, in this last section we briefly outline examples of existing </w:t>
      </w:r>
      <w:proofErr w:type="spellStart"/>
      <w:r w:rsidRPr="004F0127">
        <w:rPr>
          <w:rStyle w:val="StyleUnderline"/>
        </w:rPr>
        <w:t>postwork</w:t>
      </w:r>
      <w:proofErr w:type="spellEnd"/>
      <w:r w:rsidRPr="004F0127">
        <w:rPr>
          <w:rStyle w:val="StyleUnderline"/>
        </w:rPr>
        <w:t xml:space="preserve"> politics and practices.</w:t>
      </w:r>
    </w:p>
    <w:p w14:paraId="09D182D7" w14:textId="77777777" w:rsidR="00040B3F" w:rsidRPr="00A72FF2" w:rsidRDefault="00040B3F" w:rsidP="00040B3F">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w:t>
      </w:r>
      <w:proofErr w:type="spellStart"/>
      <w:r w:rsidRPr="00A72FF2">
        <w:rPr>
          <w:sz w:val="14"/>
        </w:rPr>
        <w:t>labour</w:t>
      </w:r>
      <w:proofErr w:type="spellEnd"/>
      <w:r w:rsidRPr="00A72FF2">
        <w:rPr>
          <w:sz w:val="14"/>
        </w:rPr>
        <w:t xml:space="preserve">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w:t>
      </w:r>
      <w:proofErr w:type="spellStart"/>
      <w:r w:rsidRPr="00A72FF2">
        <w:rPr>
          <w:sz w:val="14"/>
        </w:rPr>
        <w:t>Coote</w:t>
      </w:r>
      <w:proofErr w:type="spellEnd"/>
      <w:r w:rsidRPr="00A72FF2">
        <w:rPr>
          <w:sz w:val="14"/>
        </w:rPr>
        <w:t xml:space="preserve"> 2013; Frey 2019).</w:t>
      </w:r>
    </w:p>
    <w:p w14:paraId="45952E59" w14:textId="77777777" w:rsidR="00040B3F" w:rsidRPr="00A72FF2" w:rsidRDefault="00040B3F" w:rsidP="00040B3F">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w:t>
      </w:r>
      <w:proofErr w:type="spellStart"/>
      <w:r w:rsidRPr="00A72FF2">
        <w:rPr>
          <w:sz w:val="14"/>
        </w:rPr>
        <w:t>Cederström</w:t>
      </w:r>
      <w:proofErr w:type="spellEnd"/>
      <w:r w:rsidRPr="00A72FF2">
        <w:rPr>
          <w:sz w:val="14"/>
        </w:rPr>
        <w:t xml:space="preserve"> and Fleming 2012; Paulsen 2014, 2015; Weeks 2011); many </w:t>
      </w:r>
      <w:proofErr w:type="gramStart"/>
      <w:r w:rsidRPr="00A72FF2">
        <w:rPr>
          <w:sz w:val="14"/>
        </w:rPr>
        <w:t>start</w:t>
      </w:r>
      <w:proofErr w:type="gramEnd"/>
      <w:r w:rsidRPr="00A72FF2">
        <w:rPr>
          <w:sz w:val="14"/>
        </w:rPr>
        <w:t xml:space="preserve"> to </w:t>
      </w:r>
      <w:proofErr w:type="spellStart"/>
      <w:r w:rsidRPr="00A72FF2">
        <w:rPr>
          <w:sz w:val="14"/>
        </w:rPr>
        <w:t>realise</w:t>
      </w:r>
      <w:proofErr w:type="spellEnd"/>
      <w:r w:rsidRPr="00A72FF2">
        <w:rPr>
          <w:sz w:val="14"/>
        </w:rPr>
        <w:t xml:space="preserv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proofErr w:type="gramStart"/>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hit</w:t>
      </w:r>
      <w:proofErr w:type="gramEnd"/>
      <w:r w:rsidRPr="008018E5">
        <w:rPr>
          <w:rStyle w:val="StyleUnderline"/>
        </w:rPr>
        <w:t xml:space="preserve">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w:t>
      </w:r>
      <w:proofErr w:type="spellStart"/>
      <w:r w:rsidRPr="00A72FF2">
        <w:rPr>
          <w:sz w:val="14"/>
        </w:rPr>
        <w:t>Coote</w:t>
      </w:r>
      <w:proofErr w:type="spellEnd"/>
      <w:r w:rsidRPr="00A72FF2">
        <w:rPr>
          <w:sz w:val="14"/>
        </w:rPr>
        <w:t xml:space="preserve"> 2013, xix) </w:t>
      </w:r>
      <w:r w:rsidRPr="008018E5">
        <w:rPr>
          <w:rStyle w:val="StyleUnderline"/>
        </w:rPr>
        <w:t xml:space="preserve">and question the </w:t>
      </w:r>
      <w:proofErr w:type="spellStart"/>
      <w:r w:rsidRPr="008018E5">
        <w:rPr>
          <w:rStyle w:val="StyleUnderline"/>
        </w:rPr>
        <w:t>organisation</w:t>
      </w:r>
      <w:proofErr w:type="spellEnd"/>
      <w:r w:rsidRPr="008018E5">
        <w:rPr>
          <w:rStyle w:val="StyleUnderline"/>
        </w:rPr>
        <w:t xml:space="preserve"> of work society more fundamentally</w:t>
      </w:r>
      <w:r w:rsidRPr="00A72FF2">
        <w:rPr>
          <w:sz w:val="14"/>
        </w:rPr>
        <w:t>. 5</w:t>
      </w:r>
    </w:p>
    <w:p w14:paraId="071FE7AC" w14:textId="77777777" w:rsidR="00040B3F" w:rsidRPr="00A72FF2" w:rsidRDefault="00040B3F" w:rsidP="00040B3F">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6E077511" w14:textId="77777777" w:rsidR="00040B3F" w:rsidRPr="00A72FF2" w:rsidRDefault="00040B3F" w:rsidP="00040B3F">
      <w:pPr>
        <w:rPr>
          <w:sz w:val="14"/>
        </w:rPr>
      </w:pPr>
      <w:r w:rsidRPr="00A72FF2">
        <w:rPr>
          <w:sz w:val="14"/>
        </w:rPr>
        <w:t xml:space="preserve">The critique and </w:t>
      </w:r>
      <w:r w:rsidRPr="008018E5">
        <w:rPr>
          <w:rStyle w:val="StyleUnderline"/>
        </w:rPr>
        <w:t xml:space="preserve">refusal of work also takes place both within the sphere of wage </w:t>
      </w:r>
      <w:proofErr w:type="spellStart"/>
      <w:r w:rsidRPr="008018E5">
        <w:rPr>
          <w:rStyle w:val="StyleUnderline"/>
        </w:rPr>
        <w:t>labour</w:t>
      </w:r>
      <w:proofErr w:type="spellEnd"/>
      <w:r w:rsidRPr="008018E5">
        <w:rPr>
          <w:rStyle w:val="StyleUnderline"/>
        </w:rPr>
        <w:t xml:space="preserve">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w:t>
      </w:r>
      <w:proofErr w:type="spellStart"/>
      <w:r w:rsidRPr="00A72FF2">
        <w:rPr>
          <w:sz w:val="14"/>
        </w:rPr>
        <w:t>Pouget</w:t>
      </w:r>
      <w:proofErr w:type="spellEnd"/>
      <w:r w:rsidRPr="00A72FF2">
        <w:rPr>
          <w:sz w:val="14"/>
        </w:rPr>
        <w:t xml:space="preserve"> 1913 [1898]; </w:t>
      </w:r>
      <w:proofErr w:type="spellStart"/>
      <w:r w:rsidRPr="00A72FF2">
        <w:rPr>
          <w:sz w:val="14"/>
        </w:rPr>
        <w:t>Seyferth</w:t>
      </w:r>
      <w:proofErr w:type="spellEnd"/>
      <w:r w:rsidRPr="00A72FF2">
        <w:rPr>
          <w:sz w:val="14"/>
        </w:rPr>
        <w:t xml:space="preserve"> 2019) </w:t>
      </w:r>
      <w:r w:rsidRPr="008018E5">
        <w:rPr>
          <w:rStyle w:val="StyleUnderline"/>
        </w:rPr>
        <w:t xml:space="preserve">have a long tradition, dating back to early struggles against work and </w:t>
      </w:r>
      <w:proofErr w:type="spellStart"/>
      <w:r w:rsidRPr="008018E5">
        <w:rPr>
          <w:rStyle w:val="StyleUnderline"/>
        </w:rPr>
        <w:t>industrialisation</w:t>
      </w:r>
      <w:proofErr w:type="spellEnd"/>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w:t>
      </w:r>
      <w:proofErr w:type="spellStart"/>
      <w:r w:rsidRPr="008018E5">
        <w:rPr>
          <w:rStyle w:val="StyleUnderline"/>
        </w:rPr>
        <w:t>internalised</w:t>
      </w:r>
      <w:proofErr w:type="spellEnd"/>
      <w:r w:rsidRPr="008018E5">
        <w:rPr>
          <w:rStyle w:val="StyleUnderline"/>
        </w:rPr>
        <w:t xml:space="preserve"> norms of work society, and be idle and useless while at work, </w:t>
      </w:r>
      <w:r w:rsidRPr="00877105">
        <w:rPr>
          <w:rStyle w:val="StyleUnderline"/>
          <w:highlight w:val="yellow"/>
        </w:rPr>
        <w:t>can be</w:t>
      </w:r>
      <w:r w:rsidRPr="008018E5">
        <w:rPr>
          <w:rStyle w:val="StyleUnderline"/>
        </w:rPr>
        <w:t xml:space="preserve"> </w:t>
      </w:r>
      <w:proofErr w:type="spellStart"/>
      <w:r w:rsidRPr="008018E5">
        <w:rPr>
          <w:rStyle w:val="Emphasis"/>
        </w:rPr>
        <w:t>recognised</w:t>
      </w:r>
      <w:proofErr w:type="spellEnd"/>
      <w:r w:rsidRPr="008018E5">
        <w:rPr>
          <w:rStyle w:val="StyleUnderline"/>
        </w:rPr>
        <w:t xml:space="preserve"> and </w:t>
      </w:r>
      <w:r w:rsidRPr="00877105">
        <w:rPr>
          <w:rStyle w:val="Emphasis"/>
          <w:highlight w:val="yellow"/>
        </w:rPr>
        <w:t xml:space="preserve">successfully </w:t>
      </w:r>
      <w:proofErr w:type="spellStart"/>
      <w:r w:rsidRPr="00877105">
        <w:rPr>
          <w:rStyle w:val="Emphasis"/>
          <w:highlight w:val="yellow"/>
        </w:rPr>
        <w:t>practised</w:t>
      </w:r>
      <w:proofErr w:type="spellEnd"/>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 xml:space="preserve">and the commons outside the sphere of wage </w:t>
      </w:r>
      <w:proofErr w:type="spellStart"/>
      <w:r w:rsidRPr="008018E5">
        <w:rPr>
          <w:rStyle w:val="StyleUnderline"/>
        </w:rPr>
        <w:t>labour</w:t>
      </w:r>
      <w:proofErr w:type="spellEnd"/>
      <w:r w:rsidRPr="008018E5">
        <w:rPr>
          <w:rStyle w:val="StyleUnderline"/>
        </w:rPr>
        <w:t xml:space="preserve"> and market relations, for example in community-supported agriculture</w:t>
      </w:r>
      <w:r w:rsidRPr="00A72FF2">
        <w:rPr>
          <w:sz w:val="14"/>
        </w:rPr>
        <w:t xml:space="preserve">. </w:t>
      </w:r>
      <w:r w:rsidRPr="008018E5">
        <w:rPr>
          <w:rStyle w:val="Emphasis"/>
        </w:rPr>
        <w:t xml:space="preserve">This initiates ways of </w:t>
      </w:r>
      <w:proofErr w:type="spellStart"/>
      <w:r w:rsidRPr="008018E5">
        <w:rPr>
          <w:rStyle w:val="Emphasis"/>
        </w:rPr>
        <w:t>organising</w:t>
      </w:r>
      <w:proofErr w:type="spellEnd"/>
      <w:r w:rsidRPr="008018E5">
        <w:rPr>
          <w:rStyle w:val="Emphasis"/>
        </w:rPr>
        <w:t xml:space="preserve"> work and the economy to satisfy material needs otherwise than by means of commodity consumption</w:t>
      </w:r>
      <w:r w:rsidRPr="00A72FF2">
        <w:rPr>
          <w:sz w:val="14"/>
        </w:rPr>
        <w:t xml:space="preserve"> (Chamberlain 2018; Helfrich and </w:t>
      </w:r>
      <w:proofErr w:type="spellStart"/>
      <w:r w:rsidRPr="00A72FF2">
        <w:rPr>
          <w:sz w:val="14"/>
        </w:rPr>
        <w:t>Bollier</w:t>
      </w:r>
      <w:proofErr w:type="spellEnd"/>
      <w:r w:rsidRPr="00A72FF2">
        <w:rPr>
          <w:sz w:val="14"/>
        </w:rPr>
        <w:t xml:space="preserve"> 2015).</w:t>
      </w:r>
    </w:p>
    <w:p w14:paraId="2F23073C" w14:textId="77777777" w:rsidR="00040B3F" w:rsidRPr="00A72FF2" w:rsidRDefault="00040B3F" w:rsidP="00040B3F">
      <w:pPr>
        <w:rPr>
          <w:sz w:val="14"/>
        </w:rPr>
      </w:pPr>
      <w:r w:rsidRPr="00A72FF2">
        <w:rPr>
          <w:sz w:val="14"/>
        </w:rPr>
        <w:t xml:space="preserve">For such modes of </w:t>
      </w:r>
      <w:proofErr w:type="spellStart"/>
      <w:r w:rsidRPr="00A72FF2">
        <w:rPr>
          <w:sz w:val="14"/>
        </w:rPr>
        <w:t>organising</w:t>
      </w:r>
      <w:proofErr w:type="spellEnd"/>
      <w:r w:rsidRPr="00A72FF2">
        <w:rPr>
          <w:sz w:val="14"/>
        </w:rPr>
        <w:t xml:space="preserve">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xml:space="preserve">, under which </w:t>
      </w:r>
      <w:proofErr w:type="spellStart"/>
      <w:r w:rsidRPr="008018E5">
        <w:rPr>
          <w:rStyle w:val="StyleUnderline"/>
        </w:rPr>
        <w:t>industrialisation</w:t>
      </w:r>
      <w:proofErr w:type="spellEnd"/>
      <w:r w:rsidRPr="008018E5">
        <w:rPr>
          <w:rStyle w:val="StyleUnderline"/>
        </w:rPr>
        <w:t>, ‘economic upgrading’, global</w:t>
      </w:r>
      <w:r w:rsidRPr="00A72FF2">
        <w:rPr>
          <w:sz w:val="14"/>
        </w:rPr>
        <w:t xml:space="preserve"> (</w:t>
      </w:r>
      <w:proofErr w:type="spellStart"/>
      <w:r w:rsidRPr="00A72FF2">
        <w:rPr>
          <w:sz w:val="14"/>
        </w:rPr>
        <w:t>labour</w:t>
      </w:r>
      <w:proofErr w:type="spellEnd"/>
      <w:r w:rsidRPr="00A72FF2">
        <w:rPr>
          <w:sz w:val="14"/>
        </w:rPr>
        <w:t xml:space="preserve">) </w:t>
      </w:r>
      <w:r w:rsidRPr="008018E5">
        <w:rPr>
          <w:rStyle w:val="StyleUnderline"/>
        </w:rPr>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w:t>
      </w:r>
      <w:proofErr w:type="spellStart"/>
      <w:r w:rsidRPr="00A72FF2">
        <w:rPr>
          <w:sz w:val="14"/>
        </w:rPr>
        <w:t>Duflo</w:t>
      </w:r>
      <w:proofErr w:type="spellEnd"/>
      <w:r w:rsidRPr="00A72FF2">
        <w:rPr>
          <w:sz w:val="14"/>
        </w:rPr>
        <w:t xml:space="preserve">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 xml:space="preserve">cheap </w:t>
      </w:r>
      <w:proofErr w:type="spellStart"/>
      <w:r w:rsidRPr="00877105">
        <w:rPr>
          <w:rStyle w:val="StyleUnderline"/>
          <w:highlight w:val="yellow"/>
        </w:rPr>
        <w:t>labour</w:t>
      </w:r>
      <w:proofErr w:type="spellEnd"/>
      <w:r w:rsidRPr="00877105">
        <w:rPr>
          <w:rStyle w:val="StyleUnderline"/>
          <w:highlight w:val="yellow"/>
        </w:rPr>
        <w:t xml:space="preserve">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w:t>
      </w:r>
      <w:proofErr w:type="spellStart"/>
      <w:r w:rsidRPr="00A72FF2">
        <w:rPr>
          <w:sz w:val="14"/>
        </w:rPr>
        <w:t>Rosling</w:t>
      </w:r>
      <w:proofErr w:type="spellEnd"/>
      <w:r w:rsidRPr="00A72FF2">
        <w:rPr>
          <w:sz w:val="14"/>
        </w:rPr>
        <w:t xml:space="preserve"> 2018;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w:t>
      </w:r>
      <w:r w:rsidRPr="008018E5">
        <w:rPr>
          <w:rStyle w:val="StyleUnderline"/>
        </w:rPr>
        <w:t xml:space="preserve">There are indications that these transformations </w:t>
      </w:r>
      <w:r w:rsidRPr="00877105">
        <w:rPr>
          <w:rStyle w:val="Emphasis"/>
          <w:highlight w:val="yellow"/>
        </w:rPr>
        <w:t xml:space="preserve">create structural poverty, highly vulnerable jobs and an imposed dependence on wage </w:t>
      </w:r>
      <w:proofErr w:type="spellStart"/>
      <w:r w:rsidRPr="00877105">
        <w:rPr>
          <w:rStyle w:val="Emphasis"/>
          <w:highlight w:val="yellow"/>
        </w:rPr>
        <w:t>labour</w:t>
      </w:r>
      <w:proofErr w:type="spellEnd"/>
      <w:r w:rsidRPr="00A72FF2">
        <w:rPr>
          <w:sz w:val="14"/>
        </w:rPr>
        <w:t xml:space="preserve"> (while few viable </w:t>
      </w:r>
      <w:proofErr w:type="gramStart"/>
      <w:r w:rsidRPr="00A72FF2">
        <w:rPr>
          <w:sz w:val="14"/>
        </w:rPr>
        <w:t>wage</w:t>
      </w:r>
      <w:proofErr w:type="gramEnd"/>
      <w:r w:rsidRPr="00A72FF2">
        <w:rPr>
          <w:sz w:val="14"/>
        </w:rPr>
        <w:t xml:space="preserve"> </w:t>
      </w:r>
      <w:proofErr w:type="spellStart"/>
      <w:r w:rsidRPr="00A72FF2">
        <w:rPr>
          <w:sz w:val="14"/>
        </w:rPr>
        <w:t>labour</w:t>
      </w:r>
      <w:proofErr w:type="spellEnd"/>
      <w:r w:rsidRPr="00A72FF2">
        <w:rPr>
          <w:sz w:val="14"/>
        </w:rPr>
        <w:t xml:space="preserve"> structures exist) (Hickel 2017; Srnicek and Williams 2015). </w:t>
      </w:r>
      <w:r w:rsidRPr="008018E5">
        <w:rPr>
          <w:rStyle w:val="StyleUnderline"/>
        </w:rPr>
        <w:t xml:space="preserve">There is also clear evidence of numerous struggles against capitalist </w:t>
      </w:r>
      <w:r w:rsidRPr="008018E5">
        <w:rPr>
          <w:rStyle w:val="StyleUnderline"/>
        </w:rPr>
        <w:lastRenderedPageBreak/>
        <w:t>development and for traditional livelihood protection and environmental justice</w:t>
      </w:r>
      <w:r w:rsidRPr="00A72FF2">
        <w:rPr>
          <w:sz w:val="14"/>
        </w:rPr>
        <w:t xml:space="preserve"> (</w:t>
      </w:r>
      <w:proofErr w:type="spellStart"/>
      <w:r w:rsidRPr="00A72FF2">
        <w:rPr>
          <w:sz w:val="14"/>
        </w:rPr>
        <w:t>Anguelovski</w:t>
      </w:r>
      <w:proofErr w:type="spellEnd"/>
      <w:r w:rsidRPr="00A72FF2">
        <w:rPr>
          <w:sz w:val="14"/>
        </w:rPr>
        <w:t xml:space="preserve"> 2015). </w:t>
      </w:r>
      <w:r w:rsidRPr="008018E5">
        <w:rPr>
          <w:rStyle w:val="StyleUnderline"/>
        </w:rPr>
        <w:t xml:space="preserve">These are aspects where </w:t>
      </w:r>
      <w:r w:rsidRPr="008018E5">
        <w:rPr>
          <w:rStyle w:val="Emphasis"/>
        </w:rPr>
        <w:t xml:space="preserve">a </w:t>
      </w:r>
      <w:proofErr w:type="spellStart"/>
      <w:r w:rsidRPr="008018E5">
        <w:rPr>
          <w:rStyle w:val="Emphasis"/>
        </w:rPr>
        <w:t>postwork</w:t>
      </w:r>
      <w:proofErr w:type="spellEnd"/>
      <w:r w:rsidRPr="008018E5">
        <w:rPr>
          <w:rStyle w:val="Emphasis"/>
        </w:rPr>
        <w:t xml:space="preserve"> orientation is relevant</w:t>
      </w:r>
      <w:r w:rsidRPr="00A72FF2">
        <w:rPr>
          <w:sz w:val="14"/>
        </w:rPr>
        <w:t xml:space="preserve"> beyond the </w:t>
      </w:r>
      <w:proofErr w:type="spellStart"/>
      <w:r w:rsidRPr="00A72FF2">
        <w:rPr>
          <w:sz w:val="14"/>
        </w:rPr>
        <w:t>industrialised</w:t>
      </w:r>
      <w:proofErr w:type="spellEnd"/>
      <w:r w:rsidRPr="00A72FF2">
        <w:rPr>
          <w:sz w:val="14"/>
        </w:rPr>
        <w:t xml:space="preserve">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w:t>
      </w:r>
      <w:proofErr w:type="spellStart"/>
      <w:r w:rsidRPr="00A72FF2">
        <w:rPr>
          <w:sz w:val="14"/>
        </w:rPr>
        <w:t>conceptualisations</w:t>
      </w:r>
      <w:proofErr w:type="spellEnd"/>
      <w:r w:rsidRPr="00A72FF2">
        <w:rPr>
          <w:sz w:val="14"/>
        </w:rPr>
        <w:t xml:space="preserve"> of ‘work’ exist and should be preserved.</w:t>
      </w:r>
    </w:p>
    <w:p w14:paraId="6DD95E96" w14:textId="77777777" w:rsidR="00040B3F" w:rsidRPr="008018E5" w:rsidRDefault="00040B3F" w:rsidP="00040B3F">
      <w:pPr>
        <w:rPr>
          <w:b/>
          <w:iCs/>
          <w:u w:val="single"/>
          <w:bdr w:val="single" w:sz="12" w:space="0" w:color="auto"/>
        </w:rPr>
      </w:pPr>
      <w:r w:rsidRPr="00A72FF2">
        <w:rPr>
          <w:sz w:val="14"/>
        </w:rPr>
        <w:t xml:space="preserve">To conclude, we clearly find traces of </w:t>
      </w:r>
      <w:proofErr w:type="spellStart"/>
      <w:r w:rsidRPr="00A72FF2">
        <w:rPr>
          <w:sz w:val="14"/>
        </w:rPr>
        <w:t>postwork</w:t>
      </w:r>
      <w:proofErr w:type="spellEnd"/>
      <w:r w:rsidRPr="00A72FF2">
        <w:rPr>
          <w:sz w:val="14"/>
        </w:rPr>
        <w:t xml:space="preserve"> </w:t>
      </w:r>
      <w:proofErr w:type="spellStart"/>
      <w:r w:rsidRPr="00A72FF2">
        <w:rPr>
          <w:sz w:val="14"/>
        </w:rPr>
        <w:t>organisation</w:t>
      </w:r>
      <w:proofErr w:type="spellEnd"/>
      <w:r w:rsidRPr="00A72FF2">
        <w:rPr>
          <w:sz w:val="14"/>
        </w:rPr>
        <w:t xml:space="preserve"> and politics in the present. However, these ideas are contested; they concern the roots of modern culture, </w:t>
      </w:r>
      <w:proofErr w:type="gramStart"/>
      <w:r w:rsidRPr="00A72FF2">
        <w:rPr>
          <w:sz w:val="14"/>
        </w:rPr>
        <w:t>society</w:t>
      </w:r>
      <w:proofErr w:type="gramEnd"/>
      <w:r w:rsidRPr="00A72FF2">
        <w:rPr>
          <w:sz w:val="14"/>
        </w:rPr>
        <w:t xml:space="preserve"> and industrial-capitalist economies. </w:t>
      </w:r>
      <w:r w:rsidRPr="008018E5">
        <w:rPr>
          <w:rStyle w:val="StyleUnderline"/>
        </w:rPr>
        <w:t xml:space="preserve">Waged work continues to be </w:t>
      </w:r>
      <w:proofErr w:type="spellStart"/>
      <w:r w:rsidRPr="008018E5">
        <w:rPr>
          <w:rStyle w:val="StyleUnderline"/>
        </w:rPr>
        <w:t>normalised</w:t>
      </w:r>
      <w:proofErr w:type="spellEnd"/>
      <w:r w:rsidRPr="008018E5">
        <w:rPr>
          <w:rStyle w:val="StyleUnderline"/>
        </w:rPr>
        <w:t xml:space="preserve">, alternatives beyond niches appear quite impractical for </w:t>
      </w:r>
      <w:proofErr w:type="spellStart"/>
      <w:r w:rsidRPr="008018E5">
        <w:rPr>
          <w:rStyle w:val="StyleUnderline"/>
        </w:rPr>
        <w:t>generalisation</w:t>
      </w:r>
      <w:proofErr w:type="spellEnd"/>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w:t>
      </w:r>
      <w:proofErr w:type="spellStart"/>
      <w:r w:rsidRPr="00A72FF2">
        <w:rPr>
          <w:sz w:val="14"/>
        </w:rPr>
        <w:t>Räthzel</w:t>
      </w:r>
      <w:proofErr w:type="spellEnd"/>
      <w:r w:rsidRPr="00A72FF2">
        <w:rPr>
          <w:sz w:val="14"/>
        </w:rPr>
        <w:t xml:space="preserve">, and </w:t>
      </w:r>
      <w:proofErr w:type="spellStart"/>
      <w:r w:rsidRPr="00A72FF2">
        <w:rPr>
          <w:sz w:val="14"/>
        </w:rPr>
        <w:t>Uzzell</w:t>
      </w:r>
      <w:proofErr w:type="spellEnd"/>
      <w:r w:rsidRPr="00A72FF2">
        <w:rPr>
          <w:sz w:val="14"/>
        </w:rPr>
        <w:t xml:space="preserve"> 2015). </w:t>
      </w:r>
      <w:r w:rsidRPr="00877105">
        <w:rPr>
          <w:rStyle w:val="Emphasis"/>
          <w:highlight w:val="yellow"/>
        </w:rPr>
        <w:t>Job creation</w:t>
      </w:r>
      <w:r w:rsidRPr="008018E5">
        <w:rPr>
          <w:rStyle w:val="Emphasis"/>
        </w:rPr>
        <w:t xml:space="preserve"> </w:t>
      </w:r>
      <w:r w:rsidRPr="00A72FF2">
        <w:rPr>
          <w:sz w:val="14"/>
        </w:rPr>
        <w:t xml:space="preserve">and (global) </w:t>
      </w:r>
      <w:proofErr w:type="spellStart"/>
      <w:r w:rsidRPr="00A72FF2">
        <w:rPr>
          <w:sz w:val="14"/>
        </w:rPr>
        <w:t>labour</w:t>
      </w:r>
      <w:proofErr w:type="spellEnd"/>
      <w:r w:rsidRPr="00A72FF2">
        <w:rPr>
          <w:sz w:val="14"/>
        </w:rPr>
        <w:t xml:space="preserve">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proofErr w:type="spellStart"/>
      <w:r w:rsidRPr="00877105">
        <w:rPr>
          <w:rStyle w:val="Emphasis"/>
          <w:highlight w:val="yellow"/>
        </w:rPr>
        <w:t>productivist</w:t>
      </w:r>
      <w:proofErr w:type="spellEnd"/>
      <w:r w:rsidRPr="00877105">
        <w:rPr>
          <w:rStyle w:val="Emphasis"/>
          <w:highlight w:val="yellow"/>
        </w:rPr>
        <w:t xml:space="preserve"> stance.</w:t>
      </w:r>
    </w:p>
    <w:p w14:paraId="470E9FDF" w14:textId="77777777" w:rsidR="00040B3F" w:rsidRDefault="00040B3F" w:rsidP="00040B3F">
      <w:pPr>
        <w:rPr>
          <w:rStyle w:val="Emphasis"/>
        </w:rPr>
      </w:pPr>
      <w:r w:rsidRPr="008018E5">
        <w:rPr>
          <w:rStyle w:val="StyleUnderline"/>
        </w:rPr>
        <w:t xml:space="preserve">There is one </w:t>
      </w:r>
      <w:proofErr w:type="gramStart"/>
      <w:r w:rsidRPr="008018E5">
        <w:rPr>
          <w:rStyle w:val="StyleUnderline"/>
        </w:rPr>
        <w:t>particular aspect</w:t>
      </w:r>
      <w:proofErr w:type="gramEnd"/>
      <w:r w:rsidRPr="008018E5">
        <w:rPr>
          <w:rStyle w:val="StyleUnderline"/>
        </w:rPr>
        <w:t xml:space="preserve">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w:t>
      </w:r>
      <w:proofErr w:type="spellStart"/>
      <w:r w:rsidRPr="008018E5">
        <w:rPr>
          <w:rStyle w:val="StyleUnderline"/>
        </w:rPr>
        <w:t>realised</w:t>
      </w:r>
      <w:proofErr w:type="spellEnd"/>
      <w:r w:rsidRPr="008018E5">
        <w:rPr>
          <w:rStyle w:val="StyleUnderline"/>
        </w:rPr>
        <w:t xml:space="preserve"> that a </w:t>
      </w:r>
      <w:r w:rsidRPr="008018E5">
        <w:rPr>
          <w:rStyle w:val="Emphasis"/>
        </w:rPr>
        <w:t>different societal trajectory beyond work and productivism for their own sake is more sustainable and desirable for the future.</w:t>
      </w:r>
    </w:p>
    <w:p w14:paraId="4F6B5236" w14:textId="77777777" w:rsidR="002F7CC3" w:rsidRDefault="002F7CC3" w:rsidP="002F7CC3">
      <w:pPr>
        <w:pStyle w:val="Heading2"/>
      </w:pPr>
      <w:r>
        <w:lastRenderedPageBreak/>
        <w:t>CP</w:t>
      </w:r>
    </w:p>
    <w:p w14:paraId="633DBB9B" w14:textId="77777777" w:rsidR="002F7CC3" w:rsidRDefault="002F7CC3" w:rsidP="002F7CC3">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Counterplan: A just government ought to guarantee the right to strike except for violent strike tactics.</w:t>
      </w:r>
    </w:p>
    <w:p w14:paraId="525308EB" w14:textId="77777777" w:rsidR="002F7CC3" w:rsidRDefault="002F7CC3" w:rsidP="002F7CC3"/>
    <w:p w14:paraId="5689F084" w14:textId="77777777" w:rsidR="002F7CC3" w:rsidRPr="000E0231" w:rsidRDefault="002F7CC3" w:rsidP="002F7CC3">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Strikes can be violent, South Africa proves. This link turns the AC by harming the affected sector and decking the economy.</w:t>
      </w:r>
    </w:p>
    <w:p w14:paraId="04DCED4B" w14:textId="77777777" w:rsidR="002F7CC3" w:rsidRPr="000E0231" w:rsidRDefault="002F7CC3" w:rsidP="002F7CC3">
      <w:pPr>
        <w:rPr>
          <w:rFonts w:asciiTheme="minorHAnsi" w:eastAsia="Cambria" w:hAnsiTheme="minorHAnsi" w:cstheme="minorHAnsi"/>
        </w:rPr>
      </w:pPr>
      <w:proofErr w:type="spellStart"/>
      <w:r>
        <w:rPr>
          <w:rStyle w:val="Style13ptBold"/>
        </w:rPr>
        <w:t>Tenzam</w:t>
      </w:r>
      <w:proofErr w:type="spellEnd"/>
      <w:r>
        <w:rPr>
          <w:rStyle w:val="Style13ptBold"/>
        </w:rPr>
        <w:t xml:space="preserve"> ’20 - </w:t>
      </w:r>
      <w:proofErr w:type="spellStart"/>
      <w:r w:rsidRPr="000E0231">
        <w:rPr>
          <w:rFonts w:asciiTheme="minorHAnsi" w:eastAsia="Cambria" w:hAnsiTheme="minorHAnsi" w:cstheme="minorHAnsi"/>
        </w:rPr>
        <w:t>Mlungisi</w:t>
      </w:r>
      <w:proofErr w:type="spellEnd"/>
      <w:r w:rsidRPr="000E0231">
        <w:rPr>
          <w:rFonts w:asciiTheme="minorHAnsi" w:eastAsia="Cambria" w:hAnsiTheme="minorHAnsi" w:cstheme="minorHAnsi"/>
        </w:rPr>
        <w:t xml:space="preserve"> </w:t>
      </w:r>
      <w:proofErr w:type="spellStart"/>
      <w:r w:rsidRPr="000E0231">
        <w:rPr>
          <w:rFonts w:asciiTheme="minorHAnsi" w:eastAsia="Cambria" w:hAnsiTheme="minorHAnsi" w:cstheme="minorHAnsi"/>
        </w:rPr>
        <w:t>Tenzam</w:t>
      </w:r>
      <w:proofErr w:type="spellEnd"/>
      <w:r w:rsidRPr="000E0231">
        <w:rPr>
          <w:rFonts w:asciiTheme="minorHAnsi" w:eastAsia="Cambria" w:hAnsiTheme="minorHAnsi" w:cstheme="minorHAnsi"/>
        </w:rPr>
        <w:t xml:space="preserve"> LLB LLM LLD Senior Lecturer, University of KwaZulu-Natal, 2020, The effects of violent strikes on the economy of a developing country: a case of South Africa, http://www.scielo.org.za/scielo.php?script=sci_arttext&amp;pid=S1682-58532020000300004</w:t>
      </w:r>
    </w:p>
    <w:p w14:paraId="2A881AF5" w14:textId="77777777" w:rsidR="002F7CC3" w:rsidRPr="001C2C6C" w:rsidRDefault="002F7CC3" w:rsidP="002F7CC3">
      <w:pPr>
        <w:ind w:left="720"/>
        <w:rPr>
          <w:rFonts w:asciiTheme="minorHAnsi" w:eastAsia="Cambria" w:hAnsiTheme="minorHAnsi" w:cstheme="minorHAnsi"/>
          <w:sz w:val="12"/>
        </w:rPr>
      </w:pPr>
      <w:r w:rsidRPr="000E0231">
        <w:rPr>
          <w:rFonts w:asciiTheme="minorHAnsi" w:eastAsia="Cambria" w:hAnsiTheme="minorHAnsi" w:cstheme="minorHAnsi"/>
          <w:sz w:val="12"/>
        </w:rPr>
        <w:t xml:space="preserve">The Constitution guarantees every worker the right to join a trade union, participate in the activities and </w:t>
      </w:r>
      <w:proofErr w:type="spellStart"/>
      <w:r w:rsidRPr="000E0231">
        <w:rPr>
          <w:rFonts w:asciiTheme="minorHAnsi" w:eastAsia="Cambria" w:hAnsiTheme="minorHAnsi" w:cstheme="minorHAnsi"/>
          <w:sz w:val="12"/>
        </w:rPr>
        <w:t>programmes</w:t>
      </w:r>
      <w:proofErr w:type="spellEnd"/>
      <w:r w:rsidRPr="000E0231">
        <w:rPr>
          <w:rFonts w:asciiTheme="minorHAnsi" w:eastAsia="Cambria" w:hAnsiTheme="minorHAnsi" w:cstheme="minorHAnsi"/>
          <w:sz w:val="12"/>
        </w:rPr>
        <w:t xml:space="preserve"> of a trade union, and to strike.11The Constitution grants these rights to a "worker" as an individual.12However,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0E0231">
        <w:rPr>
          <w:rFonts w:asciiTheme="minorHAnsi" w:eastAsia="Cambria" w:hAnsiTheme="minorHAnsi" w:cstheme="minorHAnsi"/>
          <w:sz w:val="12"/>
        </w:rPr>
        <w:t>Labour</w:t>
      </w:r>
      <w:proofErr w:type="spellEnd"/>
      <w:r w:rsidRPr="000E0231">
        <w:rPr>
          <w:rFonts w:asciiTheme="minorHAnsi" w:eastAsia="Cambria" w:hAnsiTheme="minorHAnsi" w:cstheme="minorHAnsi"/>
          <w:sz w:val="12"/>
        </w:rPr>
        <w:t xml:space="preserve"> Relations Act 66 of 199515 (LRA). The main purpose of the LRA is to "advance economic development, social justice, </w:t>
      </w:r>
      <w:proofErr w:type="spellStart"/>
      <w:r w:rsidRPr="000E0231">
        <w:rPr>
          <w:rFonts w:asciiTheme="minorHAnsi" w:eastAsia="Cambria" w:hAnsiTheme="minorHAnsi" w:cstheme="minorHAnsi"/>
          <w:sz w:val="12"/>
        </w:rPr>
        <w:t>labour</w:t>
      </w:r>
      <w:proofErr w:type="spellEnd"/>
      <w:r w:rsidRPr="000E0231">
        <w:rPr>
          <w:rFonts w:asciiTheme="minorHAnsi" w:eastAsia="Cambria" w:hAnsiTheme="minorHAnsi" w:cstheme="minorHAnsi"/>
          <w:sz w:val="12"/>
        </w:rPr>
        <w:t xml:space="preserve"> peace and the </w:t>
      </w:r>
      <w:proofErr w:type="spellStart"/>
      <w:r w:rsidRPr="000E0231">
        <w:rPr>
          <w:rFonts w:asciiTheme="minorHAnsi" w:eastAsia="Cambria" w:hAnsiTheme="minorHAnsi" w:cstheme="minorHAnsi"/>
          <w:sz w:val="12"/>
        </w:rPr>
        <w:t>democratisation</w:t>
      </w:r>
      <w:proofErr w:type="spellEnd"/>
      <w:r w:rsidRPr="000E0231">
        <w:rPr>
          <w:rFonts w:asciiTheme="minorHAnsi" w:eastAsia="Cambria" w:hAnsiTheme="minorHAnsi" w:cstheme="minorHAnsi"/>
          <w:sz w:val="12"/>
        </w:rPr>
        <w:t xml:space="preserve"> of the workplace".16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 17 are guaranteed in the Constitution and specifically regulated by the LRA, it sometimes happens that the right to strike is exercised for purposes not intended by the Constitution and the LRA, generally.18 For example, it was not the intention of the Constitutional Assembly and the legislature that violence should be used during strikes or pickets. As the Constitution provides, </w:t>
      </w:r>
      <w:r w:rsidRPr="000E0231">
        <w:rPr>
          <w:rStyle w:val="StyleUnderline"/>
          <w:highlight w:val="yellow"/>
        </w:rPr>
        <w:t>pickets are meant to be peaceful</w:t>
      </w:r>
      <w:r w:rsidRPr="000E0231">
        <w:rPr>
          <w:rFonts w:asciiTheme="minorHAnsi" w:eastAsia="Cambria" w:hAnsiTheme="minorHAnsi" w:cstheme="minorHAnsi"/>
          <w:sz w:val="12"/>
        </w:rPr>
        <w:t xml:space="preserve">.19 Contrary to section 17 of the Constitution, the conduct of workers participating in a strike or picket has changed in recent years with workers trying to </w:t>
      </w:r>
      <w:proofErr w:type="spellStart"/>
      <w:r w:rsidRPr="000E0231">
        <w:rPr>
          <w:rFonts w:asciiTheme="minorHAnsi" w:eastAsia="Cambria" w:hAnsiTheme="minorHAnsi" w:cstheme="minorHAnsi"/>
          <w:sz w:val="12"/>
        </w:rPr>
        <w:t>emphasise</w:t>
      </w:r>
      <w:proofErr w:type="spellEnd"/>
      <w:r w:rsidRPr="000E0231">
        <w:rPr>
          <w:rFonts w:asciiTheme="minorHAnsi" w:eastAsia="Cambria" w:hAnsiTheme="minorHAnsi" w:cstheme="minorHAnsi"/>
          <w:sz w:val="12"/>
        </w:rPr>
        <w:t xml:space="preserve"> their grievances by causing disharmony and chaos in public. A media report by the South African Institute of Race Relations pointed out that </w:t>
      </w:r>
      <w:r w:rsidRPr="000E0231">
        <w:rPr>
          <w:rStyle w:val="StyleUnderline"/>
          <w:highlight w:val="yellow"/>
        </w:rPr>
        <w:t>between</w:t>
      </w:r>
      <w:r w:rsidRPr="000E0231">
        <w:rPr>
          <w:rFonts w:asciiTheme="minorHAnsi" w:eastAsia="Cambria" w:hAnsiTheme="minorHAnsi" w:cstheme="minorHAnsi"/>
          <w:sz w:val="12"/>
        </w:rPr>
        <w:t xml:space="preserve"> the years </w:t>
      </w:r>
      <w:r w:rsidRPr="000E0231">
        <w:rPr>
          <w:rStyle w:val="StyleUnderline"/>
          <w:highlight w:val="yellow"/>
        </w:rPr>
        <w:t>1999 and 2012 there were 181 strike-related deaths, 313 injuries and 3,058 people were arrested for public violence associated with strikes.</w:t>
      </w:r>
      <w:r w:rsidRPr="000E0231">
        <w:rPr>
          <w:rFonts w:asciiTheme="minorHAnsi" w:eastAsia="Cambria" w:hAnsiTheme="minorHAnsi" w:cstheme="minorHAnsi"/>
          <w:sz w:val="12"/>
        </w:rPr>
        <w:t xml:space="preserve">20 The question is whether employers succumb easily to workers' demands if a strike is accompanied by violence? In response to this question, one worker remarked as </w:t>
      </w:r>
      <w:proofErr w:type="gramStart"/>
      <w:r w:rsidRPr="000E0231">
        <w:rPr>
          <w:rFonts w:asciiTheme="minorHAnsi" w:eastAsia="Cambria" w:hAnsiTheme="minorHAnsi" w:cstheme="minorHAnsi"/>
          <w:sz w:val="12"/>
        </w:rPr>
        <w:t>follows:¶</w:t>
      </w:r>
      <w:proofErr w:type="gramEnd"/>
      <w:r w:rsidRPr="000E0231">
        <w:rPr>
          <w:rFonts w:asciiTheme="minorHAnsi" w:eastAsia="Cambria" w:hAnsiTheme="minorHAnsi" w:cstheme="minorHAnsi"/>
          <w:sz w:val="12"/>
        </w:rPr>
        <w:t xml:space="preserve"> "[T]here is no sweet strike, there is no Christian strike ... A strike is a strike. [Y]</w:t>
      </w:r>
      <w:proofErr w:type="spellStart"/>
      <w:r w:rsidRPr="000E0231">
        <w:rPr>
          <w:rFonts w:asciiTheme="minorHAnsi" w:eastAsia="Cambria" w:hAnsiTheme="minorHAnsi" w:cstheme="minorHAnsi"/>
          <w:sz w:val="12"/>
        </w:rPr>
        <w:t>ou</w:t>
      </w:r>
      <w:proofErr w:type="spellEnd"/>
      <w:r w:rsidRPr="000E0231">
        <w:rPr>
          <w:rFonts w:asciiTheme="minorHAnsi" w:eastAsia="Cambria" w:hAnsiTheme="minorHAnsi" w:cstheme="minorHAnsi"/>
          <w:sz w:val="12"/>
        </w:rPr>
        <w:t xml:space="preserve"> want to get back what belongs to you ... you won't win a strike with a Bible. You do not wear high heels and carry an umbrella and say '1992 was under apartheid, 2007 is under ANC'. You won't win a strike like that."21¶ </w:t>
      </w:r>
      <w:r w:rsidRPr="000E0231">
        <w:rPr>
          <w:rStyle w:val="StyleUnderline"/>
          <w:highlight w:val="yellow"/>
        </w:rPr>
        <w:t>The use of violence</w:t>
      </w:r>
      <w:r w:rsidRPr="000E0231">
        <w:rPr>
          <w:rFonts w:asciiTheme="minorHAnsi" w:eastAsia="Cambria" w:hAnsiTheme="minorHAnsi" w:cstheme="minorHAnsi"/>
          <w:sz w:val="12"/>
        </w:rPr>
        <w:t xml:space="preserve"> during industrial action </w:t>
      </w:r>
      <w:r w:rsidRPr="000E0231">
        <w:rPr>
          <w:rStyle w:val="StyleUnderline"/>
          <w:highlight w:val="yellow"/>
        </w:rPr>
        <w:t>affects</w:t>
      </w:r>
      <w:r w:rsidRPr="000E0231">
        <w:rPr>
          <w:rFonts w:asciiTheme="minorHAnsi" w:eastAsia="Cambria" w:hAnsiTheme="minorHAnsi" w:cstheme="minorHAnsi"/>
          <w:sz w:val="12"/>
        </w:rPr>
        <w:t xml:space="preserve"> not only the </w:t>
      </w:r>
      <w:r w:rsidRPr="000E0231">
        <w:rPr>
          <w:rStyle w:val="StyleUnderline"/>
          <w:highlight w:val="yellow"/>
        </w:rPr>
        <w:t>strikers</w:t>
      </w:r>
      <w:r w:rsidRPr="000E0231">
        <w:rPr>
          <w:rFonts w:asciiTheme="minorHAnsi" w:eastAsia="Cambria" w:hAnsiTheme="minorHAnsi" w:cstheme="minorHAnsi"/>
          <w:sz w:val="12"/>
        </w:rPr>
        <w:t xml:space="preserve"> or picketers, </w:t>
      </w:r>
      <w:r w:rsidRPr="000E0231">
        <w:rPr>
          <w:rStyle w:val="StyleUnderline"/>
          <w:highlight w:val="yellow"/>
        </w:rPr>
        <w:t>the employer</w:t>
      </w:r>
      <w:r w:rsidRPr="000E0231">
        <w:rPr>
          <w:rFonts w:asciiTheme="minorHAnsi" w:eastAsia="Cambria" w:hAnsiTheme="minorHAnsi" w:cstheme="minorHAnsi"/>
          <w:sz w:val="12"/>
        </w:rPr>
        <w:t xml:space="preserve"> and his or her business but it also affects </w:t>
      </w:r>
      <w:r w:rsidRPr="000E0231">
        <w:rPr>
          <w:rStyle w:val="StyleUnderline"/>
          <w:highlight w:val="yellow"/>
        </w:rPr>
        <w:t>innocent members of the public, non-striking employees, the environment and the economy at large.</w:t>
      </w:r>
      <w:r w:rsidRPr="000E0231">
        <w:rPr>
          <w:rFonts w:asciiTheme="minorHAnsi" w:eastAsia="Cambria" w:hAnsiTheme="minorHAnsi" w:cstheme="minorHAnsi"/>
          <w:sz w:val="12"/>
        </w:rPr>
        <w:t xml:space="preserve"> In addition, </w:t>
      </w:r>
      <w:r w:rsidRPr="000E0231">
        <w:rPr>
          <w:rStyle w:val="StyleUnderline"/>
          <w:highlight w:val="yellow"/>
        </w:rPr>
        <w:t>striking workers visit non-striking workers' homes</w:t>
      </w:r>
      <w:r w:rsidRPr="000E0231">
        <w:rPr>
          <w:rFonts w:asciiTheme="minorHAnsi" w:eastAsia="Cambria" w:hAnsiTheme="minorHAnsi" w:cstheme="minorHAnsi"/>
          <w:sz w:val="12"/>
        </w:rPr>
        <w:t xml:space="preserve">, often at night, </w:t>
      </w:r>
      <w:r w:rsidRPr="000E0231">
        <w:rPr>
          <w:rStyle w:val="StyleUnderline"/>
          <w:highlight w:val="yellow"/>
        </w:rPr>
        <w:t>threaten them and</w:t>
      </w:r>
      <w:r w:rsidRPr="000E0231">
        <w:rPr>
          <w:rFonts w:asciiTheme="minorHAnsi" w:eastAsia="Cambria" w:hAnsiTheme="minorHAnsi" w:cstheme="minorHAnsi"/>
          <w:sz w:val="12"/>
        </w:rPr>
        <w:t xml:space="preserve"> in some cases, </w:t>
      </w:r>
      <w:r w:rsidRPr="000E0231">
        <w:rPr>
          <w:rStyle w:val="StyleUnderline"/>
          <w:highlight w:val="yellow"/>
        </w:rPr>
        <w:t>assault or even murder workers who are acting as replacement labour.</w:t>
      </w:r>
      <w:r w:rsidRPr="000E0231">
        <w:rPr>
          <w:rFonts w:asciiTheme="minorHAnsi" w:eastAsia="Cambria" w:hAnsiTheme="minorHAnsi" w:cstheme="minorHAnsi"/>
          <w:sz w:val="12"/>
        </w:rPr>
        <w:t xml:space="preserve">22 This points to the fact that for many workers and their families' living conditions remain unsafe and vulnerable to damage due to violence. In Security Services Employers </w:t>
      </w:r>
      <w:proofErr w:type="spellStart"/>
      <w:r w:rsidRPr="000E0231">
        <w:rPr>
          <w:rFonts w:asciiTheme="minorHAnsi" w:eastAsia="Cambria" w:hAnsiTheme="minorHAnsi" w:cstheme="minorHAnsi"/>
          <w:sz w:val="12"/>
        </w:rPr>
        <w:t>Organisation</w:t>
      </w:r>
      <w:proofErr w:type="spellEnd"/>
      <w:r w:rsidRPr="000E0231">
        <w:rPr>
          <w:rFonts w:asciiTheme="minorHAnsi" w:eastAsia="Cambria" w:hAnsiTheme="minorHAnsi" w:cstheme="minorHAnsi"/>
          <w:sz w:val="12"/>
        </w:rPr>
        <w:t xml:space="preserve"> v SA Transport &amp; Allied Workers Union (SATAWU),23 it was reported that about </w:t>
      </w:r>
      <w:r w:rsidRPr="000E0231">
        <w:rPr>
          <w:rStyle w:val="StyleUnderline"/>
          <w:highlight w:val="yellow"/>
        </w:rPr>
        <w:t>20 people were thrown out of moving trains</w:t>
      </w:r>
      <w:r w:rsidRPr="000E0231">
        <w:rPr>
          <w:rFonts w:asciiTheme="minorHAnsi" w:eastAsia="Cambria" w:hAnsiTheme="minorHAnsi" w:cstheme="minorHAnsi"/>
          <w:sz w:val="12"/>
        </w:rPr>
        <w:t xml:space="preserve"> in the Gauteng province; most of them were security guards who were not on strike and who were believed to be targeted by their striking colleagues. Two of them died, while others were admitted to hospitals with serious injuries.24In SA Chemical Catering &amp; Allied Workers Union v Check One (Pty) Ltd,25striking employees were carrying various weapons ranging from sticks, pipes, </w:t>
      </w:r>
      <w:proofErr w:type="gramStart"/>
      <w:r w:rsidRPr="000E0231">
        <w:rPr>
          <w:rFonts w:asciiTheme="minorHAnsi" w:eastAsia="Cambria" w:hAnsiTheme="minorHAnsi" w:cstheme="minorHAnsi"/>
          <w:sz w:val="12"/>
        </w:rPr>
        <w:t>planks</w:t>
      </w:r>
      <w:proofErr w:type="gramEnd"/>
      <w:r w:rsidRPr="000E0231">
        <w:rPr>
          <w:rFonts w:asciiTheme="minorHAnsi" w:eastAsia="Cambria" w:hAnsiTheme="minorHAnsi" w:cstheme="minorHAnsi"/>
          <w:sz w:val="12"/>
        </w:rPr>
        <w:t xml:space="preserve"> and bottles. One of the strikers </w:t>
      </w:r>
      <w:proofErr w:type="spellStart"/>
      <w:r w:rsidRPr="000E0231">
        <w:rPr>
          <w:rFonts w:asciiTheme="minorHAnsi" w:eastAsia="Cambria" w:hAnsiTheme="minorHAnsi" w:cstheme="minorHAnsi"/>
          <w:sz w:val="12"/>
        </w:rPr>
        <w:t>Mr</w:t>
      </w:r>
      <w:proofErr w:type="spellEnd"/>
      <w:r w:rsidRPr="000E0231">
        <w:rPr>
          <w:rFonts w:asciiTheme="minorHAnsi" w:eastAsia="Cambria" w:hAnsiTheme="minorHAnsi" w:cstheme="minorHAnsi"/>
          <w:sz w:val="12"/>
        </w:rPr>
        <w:t xml:space="preserve"> </w:t>
      </w:r>
      <w:proofErr w:type="spellStart"/>
      <w:r w:rsidRPr="000E0231">
        <w:rPr>
          <w:rFonts w:asciiTheme="minorHAnsi" w:eastAsia="Cambria" w:hAnsiTheme="minorHAnsi" w:cstheme="minorHAnsi"/>
          <w:sz w:val="12"/>
        </w:rPr>
        <w:t>Nqoko</w:t>
      </w:r>
      <w:proofErr w:type="spellEnd"/>
      <w:r w:rsidRPr="000E0231">
        <w:rPr>
          <w:rFonts w:asciiTheme="minorHAnsi" w:eastAsia="Cambria" w:hAnsiTheme="minorHAnsi" w:cstheme="minorHAnsi"/>
          <w:sz w:val="12"/>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w:t>
      </w:r>
      <w:r w:rsidRPr="000E0231">
        <w:rPr>
          <w:rStyle w:val="StyleUnderline"/>
          <w:highlight w:val="yellow"/>
        </w:rPr>
        <w:t>an unprotected strike</w:t>
      </w:r>
      <w:r w:rsidRPr="000E0231">
        <w:rPr>
          <w:rFonts w:asciiTheme="minorHAnsi" w:eastAsia="Cambria" w:hAnsiTheme="minorHAnsi" w:cstheme="minorHAnsi"/>
          <w:sz w:val="12"/>
        </w:rPr>
        <w:t xml:space="preserve"> which </w:t>
      </w:r>
      <w:r w:rsidRPr="000E0231">
        <w:rPr>
          <w:rStyle w:val="StyleUnderline"/>
          <w:highlight w:val="yellow"/>
        </w:rPr>
        <w:t>was violent and resulted in the loss of lives, damage to property and negative economic consequences including a weakened cur</w:t>
      </w:r>
      <w:r>
        <w:rPr>
          <w:rStyle w:val="StyleUnderline"/>
          <w:highlight w:val="yellow"/>
        </w:rPr>
        <w:t>rency, reduced global investmen</w:t>
      </w:r>
      <w:r w:rsidRPr="000E0231">
        <w:rPr>
          <w:rStyle w:val="StyleUnderline"/>
          <w:highlight w:val="yellow"/>
        </w:rPr>
        <w:t>t</w:t>
      </w:r>
      <w:r w:rsidRPr="000E0231">
        <w:rPr>
          <w:sz w:val="12"/>
        </w:rPr>
        <w:t>27</w:t>
      </w:r>
      <w:r w:rsidRPr="000E0231">
        <w:rPr>
          <w:rFonts w:asciiTheme="minorHAnsi" w:eastAsia="Cambria" w:hAnsiTheme="minorHAnsi" w:cstheme="minorHAnsi"/>
          <w:sz w:val="12"/>
        </w:rPr>
        <w:t xml:space="preserve">, </w:t>
      </w:r>
      <w:r w:rsidRPr="000E0231">
        <w:rPr>
          <w:rStyle w:val="StyleUnderline"/>
          <w:highlight w:val="yellow"/>
        </w:rPr>
        <w:t>declining productivity, and increase unemployment in the affected sectors.</w:t>
      </w:r>
      <w:r w:rsidRPr="000E0231">
        <w:rPr>
          <w:rFonts w:asciiTheme="minorHAnsi" w:eastAsia="Cambria" w:hAnsiTheme="minorHAnsi" w:cstheme="minorHAnsi"/>
          <w:sz w:val="12"/>
        </w:rPr>
        <w:t>27Further, the unreasonably long time it takes for strikes to get resolved in the Republic has a negative effect on the business of the employer, the economy and employment.</w:t>
      </w:r>
    </w:p>
    <w:p w14:paraId="0401AD8B" w14:textId="77777777" w:rsidR="002F7CC3" w:rsidRDefault="002F7CC3" w:rsidP="002F7CC3"/>
    <w:p w14:paraId="3D382E8B" w14:textId="4FF84F29" w:rsidR="00152099" w:rsidRDefault="00152099" w:rsidP="006F5C43">
      <w:pPr>
        <w:pStyle w:val="Heading2"/>
      </w:pPr>
      <w:r>
        <w:lastRenderedPageBreak/>
        <w:t>Inflation DA</w:t>
      </w:r>
    </w:p>
    <w:p w14:paraId="4F8FF9FE" w14:textId="77777777" w:rsidR="00152099" w:rsidRDefault="00152099" w:rsidP="00152099">
      <w:pPr>
        <w:pStyle w:val="Heading4"/>
      </w:pPr>
      <w:bookmarkStart w:id="0" w:name="_Toc86481137"/>
      <w:r>
        <w:t>Post-pandemic recovery is fragile and risks spilling over internationally, new economic crises risks plunging us over the edge</w:t>
      </w:r>
    </w:p>
    <w:p w14:paraId="6176760A" w14:textId="77777777" w:rsidR="00152099" w:rsidRPr="00053436" w:rsidRDefault="00152099" w:rsidP="00152099">
      <w:r w:rsidRPr="00053436">
        <w:rPr>
          <w:rStyle w:val="Style13ptBold"/>
        </w:rPr>
        <w:t>Franco et al 2021.</w:t>
      </w:r>
      <w:r>
        <w:t xml:space="preserve"> </w:t>
      </w:r>
      <w:r w:rsidRPr="0019668F">
        <w:rPr>
          <w:sz w:val="20"/>
          <w:szCs w:val="20"/>
        </w:rPr>
        <w:t xml:space="preserve">Emilio Granados Franco Head of Global Risks and Geopolitical Agenda, World Economic Forum. Melinda </w:t>
      </w:r>
      <w:proofErr w:type="spellStart"/>
      <w:r w:rsidRPr="0019668F">
        <w:rPr>
          <w:sz w:val="20"/>
          <w:szCs w:val="20"/>
        </w:rPr>
        <w:t>Kuritzky</w:t>
      </w:r>
      <w:proofErr w:type="spellEnd"/>
      <w:r w:rsidRPr="0019668F">
        <w:rPr>
          <w:sz w:val="20"/>
          <w:szCs w:val="20"/>
        </w:rPr>
        <w:t xml:space="preserve"> </w:t>
      </w:r>
      <w:proofErr w:type="gramStart"/>
      <w:r w:rsidRPr="0019668F">
        <w:rPr>
          <w:sz w:val="20"/>
          <w:szCs w:val="20"/>
        </w:rPr>
        <w:t>Lead</w:t>
      </w:r>
      <w:proofErr w:type="gramEnd"/>
      <w:r w:rsidRPr="0019668F">
        <w:rPr>
          <w:sz w:val="20"/>
          <w:szCs w:val="20"/>
        </w:rPr>
        <w:t>, Global Risks and Geopolitical Agenda, World Economic Forum.</w:t>
      </w:r>
      <w:r w:rsidRPr="0019668F">
        <w:rPr>
          <w:b/>
          <w:bCs/>
          <w:sz w:val="20"/>
          <w:szCs w:val="20"/>
        </w:rPr>
        <w:t xml:space="preserve"> </w:t>
      </w:r>
      <w:r w:rsidRPr="0019668F">
        <w:rPr>
          <w:sz w:val="20"/>
          <w:szCs w:val="20"/>
        </w:rPr>
        <w:t xml:space="preserve">Richard Lukacs Specialist, Global Risks and Geopolitical Agenda, World Economic Forum. Saadia </w:t>
      </w:r>
      <w:proofErr w:type="spellStart"/>
      <w:r w:rsidRPr="0019668F">
        <w:rPr>
          <w:sz w:val="20"/>
          <w:szCs w:val="20"/>
        </w:rPr>
        <w:t>Zahidi</w:t>
      </w:r>
      <w:proofErr w:type="spellEnd"/>
      <w:r w:rsidRPr="0019668F">
        <w:rPr>
          <w:sz w:val="20"/>
          <w:szCs w:val="20"/>
        </w:rPr>
        <w:t xml:space="preserve"> Managing Director, World Economic Forum “The Global Risks Report 2021 16th Edition” World Economic Forum January 19, 2021. &lt;http://www3.weforum.org/docs/WEF_The_Global_Risks_Report_2021.pdf&gt; Accessed 6/21/21. ARJH/msdi2021</w:t>
      </w:r>
    </w:p>
    <w:p w14:paraId="189B45A3" w14:textId="77777777" w:rsidR="00152099" w:rsidRDefault="00152099" w:rsidP="00152099">
      <w:pPr>
        <w:rPr>
          <w:rStyle w:val="StyleUnderline"/>
        </w:rPr>
      </w:pPr>
      <w:r w:rsidRPr="00DF5420">
        <w:rPr>
          <w:rStyle w:val="StyleUnderline"/>
          <w:highlight w:val="cyan"/>
        </w:rPr>
        <w:t>Responses to the pandemic have caused new</w:t>
      </w:r>
      <w:r w:rsidRPr="0019668F">
        <w:rPr>
          <w:sz w:val="16"/>
        </w:rPr>
        <w:t xml:space="preserve"> domestic and geopolitical </w:t>
      </w:r>
      <w:r w:rsidRPr="00DF5420">
        <w:rPr>
          <w:rStyle w:val="StyleUnderline"/>
          <w:highlight w:val="cyan"/>
        </w:rPr>
        <w:t>tensions that threaten stability</w:t>
      </w:r>
      <w:r w:rsidRPr="0019668F">
        <w:rPr>
          <w:sz w:val="16"/>
        </w:rPr>
        <w:t>. Digital division and a future “lost generation” are likely to test social cohesion from within borders—</w:t>
      </w:r>
      <w:r w:rsidRPr="00DF5420">
        <w:rPr>
          <w:rStyle w:val="StyleUnderline"/>
          <w:highlight w:val="cyan"/>
        </w:rPr>
        <w:t>exacerbating</w:t>
      </w:r>
      <w:r w:rsidRPr="0019668F">
        <w:rPr>
          <w:sz w:val="16"/>
        </w:rPr>
        <w:t xml:space="preserve"> geopolitical fragmentation and </w:t>
      </w:r>
      <w:r w:rsidRPr="00DF5420">
        <w:rPr>
          <w:rStyle w:val="StyleUnderline"/>
          <w:highlight w:val="cyan"/>
        </w:rPr>
        <w:t>global economic fragility</w:t>
      </w:r>
      <w:r w:rsidRPr="0019668F">
        <w:rPr>
          <w:sz w:val="16"/>
        </w:rPr>
        <w:t xml:space="preserve">. With stalemates and flashpoints increasing in frequency, GRPS respondents rated “state collapse” and “multilateralism collapse” as critical long-term threats. Middle powers—influential states that together represent a greater share of the global economy than the US and China combined—often champion multilateral cooperation in trade, diplomacy, climate, security and, most recently, global health. However, if geopolitical tensions persist, middle powers will struggle to facilitate a global recovery—at a time when international coordination is essential—and reinforce resilience against future crises. GRPS respondents signal a challenging geopolitical outlook marked by “interstate relations fracture”, “interstate conflict” and “resource </w:t>
      </w:r>
      <w:proofErr w:type="spellStart"/>
      <w:r w:rsidRPr="0019668F">
        <w:rPr>
          <w:sz w:val="16"/>
        </w:rPr>
        <w:t>geopolitization</w:t>
      </w:r>
      <w:proofErr w:type="spellEnd"/>
      <w:r w:rsidRPr="0019668F">
        <w:rPr>
          <w:sz w:val="16"/>
        </w:rPr>
        <w:t xml:space="preserve">”—all forecasted as critical threats to the world in three to five years. </w:t>
      </w:r>
      <w:r w:rsidRPr="0019668F">
        <w:rPr>
          <w:rStyle w:val="StyleUnderline"/>
        </w:rPr>
        <w:t>A polarized industrial</w:t>
      </w:r>
      <w:r>
        <w:rPr>
          <w:rStyle w:val="StyleUnderline"/>
        </w:rPr>
        <w:t xml:space="preserve"> </w:t>
      </w:r>
      <w:r w:rsidRPr="0019668F">
        <w:rPr>
          <w:rStyle w:val="StyleUnderline"/>
        </w:rPr>
        <w:t>landscape may emerge in the</w:t>
      </w:r>
      <w:r>
        <w:rPr>
          <w:rStyle w:val="StyleUnderline"/>
        </w:rPr>
        <w:t xml:space="preserve"> </w:t>
      </w:r>
      <w:r w:rsidRPr="0019668F">
        <w:rPr>
          <w:rStyle w:val="StyleUnderline"/>
        </w:rPr>
        <w:t>post-pandemic economy</w:t>
      </w:r>
      <w:r>
        <w:rPr>
          <w:rStyle w:val="StyleUnderline"/>
        </w:rPr>
        <w:t xml:space="preserve"> </w:t>
      </w:r>
      <w:proofErr w:type="gramStart"/>
      <w:r w:rsidRPr="0019668F">
        <w:rPr>
          <w:sz w:val="16"/>
        </w:rPr>
        <w:t>As</w:t>
      </w:r>
      <w:proofErr w:type="gramEnd"/>
      <w:r w:rsidRPr="0019668F">
        <w:rPr>
          <w:sz w:val="16"/>
        </w:rPr>
        <w:t xml:space="preserve"> economies emerge from the shock and stimulus of COVID-19, businesses face a shakeout. </w:t>
      </w:r>
      <w:r w:rsidRPr="00DF5420">
        <w:rPr>
          <w:rStyle w:val="StyleUnderline"/>
          <w:highlight w:val="cyan"/>
        </w:rPr>
        <w:t>Existing trends have been given fresh momentum by the crisis</w:t>
      </w:r>
      <w:r w:rsidRPr="0019668F">
        <w:rPr>
          <w:rStyle w:val="StyleUnderline"/>
        </w:rPr>
        <w:t>:</w:t>
      </w:r>
      <w:r>
        <w:rPr>
          <w:rStyle w:val="StyleUnderline"/>
        </w:rPr>
        <w:t xml:space="preserve"> </w:t>
      </w:r>
      <w:r w:rsidRPr="0019668F">
        <w:rPr>
          <w:rStyle w:val="StyleUnderline"/>
        </w:rPr>
        <w:t>nationally focused agendas to stem economic losses,</w:t>
      </w:r>
      <w:r>
        <w:rPr>
          <w:rStyle w:val="StyleUnderline"/>
        </w:rPr>
        <w:t xml:space="preserve"> </w:t>
      </w:r>
      <w:r w:rsidRPr="0019668F">
        <w:rPr>
          <w:sz w:val="16"/>
        </w:rPr>
        <w:t xml:space="preserve">technological </w:t>
      </w:r>
      <w:proofErr w:type="gramStart"/>
      <w:r w:rsidRPr="0019668F">
        <w:rPr>
          <w:sz w:val="16"/>
        </w:rPr>
        <w:t>transformation</w:t>
      </w:r>
      <w:proofErr w:type="gramEnd"/>
      <w:r w:rsidRPr="0019668F">
        <w:rPr>
          <w:sz w:val="16"/>
        </w:rPr>
        <w:t xml:space="preserve"> and changes in societal structure—including consumer behaviors, the nature of work and the role of technology both at work and at home. </w:t>
      </w:r>
      <w:r w:rsidRPr="00DF5420">
        <w:rPr>
          <w:rStyle w:val="StyleUnderline"/>
          <w:highlight w:val="cyan"/>
        </w:rPr>
        <w:t>The business risks emanating from these trends have been amplified by the crisis and include stagnation</w:t>
      </w:r>
      <w:r w:rsidRPr="0019668F">
        <w:rPr>
          <w:rStyle w:val="StyleUnderline"/>
        </w:rPr>
        <w:t xml:space="preserve"> in advanced economies</w:t>
      </w:r>
      <w:r w:rsidRPr="0019668F">
        <w:rPr>
          <w:sz w:val="16"/>
        </w:rPr>
        <w:t xml:space="preserve"> and lost potential in emerging and developing markets, </w:t>
      </w:r>
      <w:r w:rsidRPr="00DF5420">
        <w:rPr>
          <w:rStyle w:val="StyleUnderline"/>
          <w:highlight w:val="cyan"/>
        </w:rPr>
        <w:t>the collapse of small businesses,</w:t>
      </w:r>
      <w:r w:rsidRPr="0019668F">
        <w:rPr>
          <w:rStyle w:val="StyleUnderline"/>
        </w:rPr>
        <w:t xml:space="preserve"> widening the gaps between</w:t>
      </w:r>
      <w:r>
        <w:rPr>
          <w:rStyle w:val="StyleUnderline"/>
        </w:rPr>
        <w:t xml:space="preserve"> </w:t>
      </w:r>
      <w:r w:rsidRPr="0019668F">
        <w:rPr>
          <w:rStyle w:val="StyleUnderline"/>
        </w:rPr>
        <w:t>major and minor companies and reducing market</w:t>
      </w:r>
      <w:r>
        <w:rPr>
          <w:rStyle w:val="StyleUnderline"/>
        </w:rPr>
        <w:t xml:space="preserve"> </w:t>
      </w:r>
      <w:r w:rsidRPr="0019668F">
        <w:rPr>
          <w:rStyle w:val="StyleUnderline"/>
        </w:rPr>
        <w:t xml:space="preserve">dynamism, </w:t>
      </w:r>
      <w:r w:rsidRPr="00DF5420">
        <w:rPr>
          <w:rStyle w:val="StyleUnderline"/>
          <w:highlight w:val="cyan"/>
        </w:rPr>
        <w:t>and exacerbation of inequality; making it harder to achieve long-term sustainable development</w:t>
      </w:r>
      <w:r>
        <w:rPr>
          <w:rStyle w:val="StyleUnderline"/>
        </w:rPr>
        <w:t>.</w:t>
      </w:r>
    </w:p>
    <w:p w14:paraId="17CB3630" w14:textId="77777777" w:rsidR="00152099" w:rsidRPr="004866D2" w:rsidRDefault="00152099" w:rsidP="00152099">
      <w:pPr>
        <w:rPr>
          <w:sz w:val="16"/>
        </w:rPr>
      </w:pPr>
    </w:p>
    <w:p w14:paraId="69EA9D36" w14:textId="77777777" w:rsidR="00152099" w:rsidRDefault="00152099" w:rsidP="00152099">
      <w:pPr>
        <w:pStyle w:val="Heading4"/>
      </w:pPr>
      <w:r>
        <w:t>Strikes trigger inflation snowball, collapsing the economy</w:t>
      </w:r>
    </w:p>
    <w:p w14:paraId="689E0F49" w14:textId="77777777" w:rsidR="00152099" w:rsidRDefault="00152099" w:rsidP="00152099">
      <w:r>
        <w:t xml:space="preserve">Moore, 10-30, 21, </w:t>
      </w:r>
      <w:r w:rsidRPr="001769E3">
        <w:t>Stephen Moore is a senior fellow at FreedomWorks. He is also a co-founder of the Committee to Unleash Prosperity and a Washington Examiner columnist.</w:t>
      </w:r>
      <w:r>
        <w:t xml:space="preserve">, North State Journal, </w:t>
      </w:r>
      <w:r w:rsidRPr="001769E3">
        <w:t xml:space="preserve">OORE: Will all of America go on </w:t>
      </w:r>
      <w:proofErr w:type="gramStart"/>
      <w:r w:rsidRPr="001769E3">
        <w:t>strike?</w:t>
      </w:r>
      <w:r>
        <w:t>,</w:t>
      </w:r>
      <w:proofErr w:type="gramEnd"/>
      <w:r>
        <w:t xml:space="preserve"> </w:t>
      </w:r>
      <w:r w:rsidRPr="001769E3">
        <w:t>https://nsjonline.com/article/2021/10/moore-will-all-of-america-go-on-strike/</w:t>
      </w:r>
    </w:p>
    <w:p w14:paraId="12BD483A" w14:textId="77777777" w:rsidR="00152099" w:rsidRDefault="00152099" w:rsidP="00152099">
      <w:pPr>
        <w:rPr>
          <w:sz w:val="16"/>
        </w:rPr>
      </w:pPr>
      <w:r w:rsidRPr="00BB0FF1">
        <w:rPr>
          <w:sz w:val="16"/>
        </w:rPr>
        <w:t xml:space="preserve">We already have nearly 11 million unfilled jobs thanks to super-generous welfare benefits. The shortage of dockworkers, truckers and factory workers is inciting higher inflation due to shortages. Now, </w:t>
      </w:r>
      <w:r w:rsidRPr="004866D2">
        <w:rPr>
          <w:b/>
          <w:bCs/>
          <w:highlight w:val="yellow"/>
          <w:u w:val="single"/>
        </w:rPr>
        <w:t>if thousands of more workers in critical industries go on strike, havoc could prevail</w:t>
      </w:r>
      <w:r w:rsidRPr="00BB0FF1">
        <w:rPr>
          <w:b/>
          <w:bCs/>
          <w:u w:val="single"/>
        </w:rPr>
        <w:t>.</w:t>
      </w:r>
      <w:r>
        <w:rPr>
          <w:b/>
          <w:bCs/>
          <w:u w:val="single"/>
        </w:rPr>
        <w:t xml:space="preserve"> </w:t>
      </w:r>
      <w:r w:rsidRPr="00BB0FF1">
        <w:rPr>
          <w:sz w:val="16"/>
        </w:rPr>
        <w:t xml:space="preserve">The worker shortages only give more leverage to the unions to walk off the job for higher pay and benefits. </w:t>
      </w:r>
      <w:r w:rsidRPr="004866D2">
        <w:rPr>
          <w:b/>
          <w:bCs/>
          <w:highlight w:val="yellow"/>
          <w:u w:val="single"/>
        </w:rPr>
        <w:t>The John Deere workers balked at a proposed 5% raise — and not without cause. With inflation running closer to 6%, a 5% raise could mean a loss in real income to the rank-and-file workers.</w:t>
      </w:r>
      <w:r>
        <w:rPr>
          <w:b/>
          <w:bCs/>
          <w:u w:val="single"/>
        </w:rPr>
        <w:t xml:space="preserve"> </w:t>
      </w:r>
      <w:r w:rsidRPr="00BB0FF1">
        <w:rPr>
          <w:sz w:val="16"/>
        </w:rPr>
        <w:t>Here’s the vicious cycle we could be looking at in due time</w:t>
      </w:r>
      <w:r w:rsidRPr="00BB0FF1">
        <w:rPr>
          <w:b/>
          <w:bCs/>
          <w:u w:val="single"/>
        </w:rPr>
        <w:t xml:space="preserve">. </w:t>
      </w:r>
      <w:r w:rsidRPr="004866D2">
        <w:rPr>
          <w:b/>
          <w:bCs/>
          <w:highlight w:val="yellow"/>
          <w:u w:val="single"/>
        </w:rPr>
        <w:t xml:space="preserve">Inflation means higher prices at the stores, which means workers want higher pay, which means companies have higher costs, which means the firms </w:t>
      </w:r>
      <w:proofErr w:type="gramStart"/>
      <w:r w:rsidRPr="004866D2">
        <w:rPr>
          <w:b/>
          <w:bCs/>
          <w:highlight w:val="yellow"/>
          <w:u w:val="single"/>
        </w:rPr>
        <w:t>have to</w:t>
      </w:r>
      <w:proofErr w:type="gramEnd"/>
      <w:r w:rsidRPr="004866D2">
        <w:rPr>
          <w:b/>
          <w:bCs/>
          <w:highlight w:val="yellow"/>
          <w:u w:val="single"/>
        </w:rPr>
        <w:t xml:space="preserve"> raise their prices further. And the process repeats. </w:t>
      </w:r>
      <w:r w:rsidRPr="004866D2">
        <w:rPr>
          <w:b/>
          <w:bCs/>
          <w:i/>
          <w:iCs/>
          <w:highlight w:val="yellow"/>
          <w:u w:val="single"/>
        </w:rPr>
        <w:t>Six percent inflation could snowball into 8% to 10% inflation by the end of the year.</w:t>
      </w:r>
      <w:r>
        <w:rPr>
          <w:b/>
          <w:bCs/>
          <w:u w:val="single"/>
        </w:rPr>
        <w:t xml:space="preserve"> </w:t>
      </w:r>
      <w:r w:rsidRPr="00BB0FF1">
        <w:rPr>
          <w:sz w:val="16"/>
        </w:rPr>
        <w:t xml:space="preserve">Yikes. History proves that mismanagement of the money supply and a dollar that loses value causes convulsions in the labor market. </w:t>
      </w:r>
      <w:r w:rsidRPr="00BB0FF1">
        <w:rPr>
          <w:sz w:val="16"/>
        </w:rPr>
        <w:lastRenderedPageBreak/>
        <w:t xml:space="preserve">E.J. Antoni, an economist at the Texas Public Policy Foundation, recently ran the numbers. Annual inflation spiked to 7.9% for 1951, and a record 470 strikes occurred the following year. In the late 1960s, inflation rose to 5.4%, and the number of strikes rose above 400 in a single year. But as price volatility moderated, starting in the Ronald Reagan years, so did strikes. A stable dollar that was “as good as gold” retained its value and allowed labor and management to reach mutually agreeable contracts on wage increases. From 1947 to 1982, a period of many strikes, inflation rose and fell wildly, with the annual rate changing as much as 8.7 percentage points in a single year and having a 14.5 percentage point range from -1% to 13.5%. Suddenly, it feels as though we are in a “Back to the Future” sequel with Michael J. Fox. Rising prices and a slowdown in the economy — the worst of all worlds. I predict that there will be many more strikes in the months ahead. Unions will flex their muscles in part because they have Joe Biden in the White House, who genuflects in front of the union bosses who spent hundreds of millions of dollars on his campaign. Reagan famously fired illegally striking air-traffic controllers in 1981. Does anyone believe Biden would ever have the backbone to do that? </w:t>
      </w:r>
      <w:r w:rsidRPr="004866D2">
        <w:rPr>
          <w:b/>
          <w:bCs/>
          <w:highlight w:val="yellow"/>
          <w:u w:val="single"/>
        </w:rPr>
        <w:t>Bottlenecks now squeeze a supply chain that was once the hallmark of American economic efficiency at every turn. It’s getting worse, and the unions and their rank-and-file workers paying higher bills aren’t happy. Nor should they be. History shows that strikes are a form of mutually assured destruction. Both sides generally lose in the long term from work stoppages — and so does America</w:t>
      </w:r>
      <w:r w:rsidRPr="004866D2">
        <w:rPr>
          <w:sz w:val="16"/>
          <w:highlight w:val="yellow"/>
        </w:rPr>
        <w:t xml:space="preserve">. </w:t>
      </w:r>
      <w:r w:rsidRPr="004866D2">
        <w:rPr>
          <w:b/>
          <w:bCs/>
          <w:highlight w:val="yellow"/>
          <w:u w:val="single"/>
        </w:rPr>
        <w:t>The best way for Washington to ensure long-term worker</w:t>
      </w:r>
      <w:r w:rsidRPr="00BB0FF1">
        <w:rPr>
          <w:sz w:val="16"/>
        </w:rPr>
        <w:t xml:space="preserve"> gains, for union or nonunion workers, </w:t>
      </w:r>
      <w:r w:rsidRPr="004866D2">
        <w:rPr>
          <w:b/>
          <w:bCs/>
          <w:highlight w:val="yellow"/>
          <w:u w:val="single"/>
        </w:rPr>
        <w:t>is to get inflation, which is a de facto wage tax, under control.</w:t>
      </w:r>
      <w:r w:rsidRPr="00BB0FF1">
        <w:rPr>
          <w:sz w:val="16"/>
        </w:rPr>
        <w:t xml:space="preserve"> </w:t>
      </w:r>
    </w:p>
    <w:p w14:paraId="02889158" w14:textId="77777777" w:rsidR="00152099" w:rsidRDefault="00152099" w:rsidP="00152099">
      <w:pPr>
        <w:rPr>
          <w:sz w:val="16"/>
        </w:rPr>
      </w:pPr>
    </w:p>
    <w:p w14:paraId="4CDCBBCD" w14:textId="77777777" w:rsidR="00152099" w:rsidRDefault="00152099" w:rsidP="00152099">
      <w:pPr>
        <w:pStyle w:val="Heading4"/>
      </w:pPr>
      <w:r>
        <w:t>Inflation guarantees recession- responsible governmental policy now is key</w:t>
      </w:r>
    </w:p>
    <w:p w14:paraId="4B1D7E50" w14:textId="77777777" w:rsidR="00152099" w:rsidRPr="003B5DDA" w:rsidRDefault="00152099" w:rsidP="00152099">
      <w:r w:rsidRPr="003B5DDA">
        <w:rPr>
          <w:rStyle w:val="Style13ptBold"/>
        </w:rPr>
        <w:t>Long 2021</w:t>
      </w:r>
      <w:r>
        <w:t xml:space="preserve">. Heather Long, economics correspondent for The Washington Post. “The economy isn’t going back to February 2020. Fundamental shifts have occurred.” </w:t>
      </w:r>
      <w:proofErr w:type="spellStart"/>
      <w:r>
        <w:t>WaPo</w:t>
      </w:r>
      <w:proofErr w:type="spellEnd"/>
      <w:r>
        <w:t xml:space="preserve"> June 20, 2021. &lt;https://www.washingtonpost.com/business/2021/06/20/us-economy-changes/&gt; Accessed 6/26/21. ARJH/msdi2021</w:t>
      </w:r>
    </w:p>
    <w:p w14:paraId="4583B0E8" w14:textId="77777777" w:rsidR="00152099" w:rsidRPr="004866D2" w:rsidRDefault="00152099" w:rsidP="00152099">
      <w:pPr>
        <w:rPr>
          <w:sz w:val="14"/>
        </w:rPr>
      </w:pPr>
      <w:r w:rsidRPr="003B5DDA">
        <w:rPr>
          <w:sz w:val="14"/>
        </w:rPr>
        <w:t>“</w:t>
      </w:r>
      <w:r w:rsidRPr="003B5DDA">
        <w:rPr>
          <w:rStyle w:val="StyleUnderline"/>
        </w:rPr>
        <w:t>This is an extraordinarily unusual time</w:t>
      </w:r>
      <w:r w:rsidRPr="003B5DDA">
        <w:rPr>
          <w:sz w:val="14"/>
        </w:rPr>
        <w:t xml:space="preserve">. And we really don’t have a template or any experience of a situation like this,” Powell said Wednesday. “We have to be humble about our ability to understand the data.” There’s dispute, among other things, about how many of these changes are temporary and how many are true fundamental shifts that will stick around for years and reshape behaviors. But many people agree, at least, the changes are proving very disruptive. There are obvious changes, like the realization that working from home is possible for a sizable part of the labor force and the widespread adoption of online ordering for daily necessities like groceries. These will remain significant parts of work and commerce going forward. Nearly a quarter of workers are likely to work at least a day or two from home each week, the McKinsey Global Institute predicts. And e-commerce, which grew three times faster last year than in prior years, shows few signs of ebbing. Then there are new dynamics emerging as home prices soar in many parts of the country that are unaccustomed to seeing such extremes. While millions of American homeowners suddenly find themselves “house rich,” the surge in prices is exacerbating the affordability crisis as first-time buyers are getting priced out. Experts fear a rental crisis could be next. Then there is </w:t>
      </w:r>
      <w:r w:rsidRPr="00DF5420">
        <w:rPr>
          <w:rStyle w:val="StyleUnderline"/>
          <w:highlight w:val="cyan"/>
        </w:rPr>
        <w:t>inflation</w:t>
      </w:r>
      <w:r w:rsidRPr="003B5DDA">
        <w:rPr>
          <w:sz w:val="14"/>
        </w:rPr>
        <w:t xml:space="preserve">, which hit a 13-year high in May, and </w:t>
      </w:r>
      <w:r w:rsidRPr="00DF5420">
        <w:rPr>
          <w:rStyle w:val="StyleUnderline"/>
          <w:highlight w:val="cyan"/>
        </w:rPr>
        <w:t>is</w:t>
      </w:r>
      <w:r w:rsidRPr="003B5DDA">
        <w:rPr>
          <w:rStyle w:val="StyleUnderline"/>
        </w:rPr>
        <w:t xml:space="preserve"> widely viewed as </w:t>
      </w:r>
      <w:r w:rsidRPr="00DF5420">
        <w:rPr>
          <w:rStyle w:val="StyleUnderline"/>
          <w:highlight w:val="cyan"/>
        </w:rPr>
        <w:t>the biggest risk that could sink</w:t>
      </w:r>
      <w:r w:rsidRPr="003B5DDA">
        <w:rPr>
          <w:sz w:val="14"/>
        </w:rPr>
        <w:t xml:space="preserve"> — or at least stall — </w:t>
      </w:r>
      <w:r w:rsidRPr="00DF5420">
        <w:rPr>
          <w:rStyle w:val="StyleUnderline"/>
          <w:highlight w:val="cyan"/>
        </w:rPr>
        <w:t>the recovery’s progress</w:t>
      </w:r>
      <w:r w:rsidRPr="003B5DDA">
        <w:rPr>
          <w:sz w:val="14"/>
        </w:rPr>
        <w:t xml:space="preserve">. Although </w:t>
      </w:r>
      <w:r w:rsidRPr="003B5DDA">
        <w:rPr>
          <w:rStyle w:val="StyleUnderline"/>
        </w:rPr>
        <w:t>the Fed predicts this will be a short-lived phenomenon,</w:t>
      </w:r>
      <w:r w:rsidRPr="003B5DDA">
        <w:rPr>
          <w:sz w:val="14"/>
        </w:rPr>
        <w:t xml:space="preserve"> businesses and consumers are already changing some behaviors. Many companies are shrinking the size of how many paper towels are in a package or how much cat food is in a can and still charging the same amount. Home builders are refusing to guarantee prices in fear that material costs will jump further, and investors are suddenly reviving interest in Treasury Inflation-Protected Securities. “Because there are now so many retirees, I think </w:t>
      </w:r>
      <w:r w:rsidRPr="00DF5420">
        <w:rPr>
          <w:rStyle w:val="StyleUnderline"/>
          <w:highlight w:val="cyan"/>
        </w:rPr>
        <w:t>there will be</w:t>
      </w:r>
      <w:r w:rsidRPr="003B5DDA">
        <w:rPr>
          <w:rStyle w:val="StyleUnderline"/>
        </w:rPr>
        <w:t xml:space="preserve"> more </w:t>
      </w:r>
      <w:r w:rsidRPr="00DF5420">
        <w:rPr>
          <w:rStyle w:val="StyleUnderline"/>
          <w:highlight w:val="cyan"/>
        </w:rPr>
        <w:t>political pressure to tame any inflation</w:t>
      </w:r>
      <w:r w:rsidRPr="003B5DDA">
        <w:rPr>
          <w:sz w:val="14"/>
        </w:rPr>
        <w:t xml:space="preserve">,” said Lisa Cook, an economics professor at Michigan State University. “The general public has gotten used to low inflation.” All of this is coming at a time when workers are increasingly demanding more pay and better working conditions. They want more flexibility, more opportunities for workers of color and more understanding from employers of mental health and </w:t>
      </w:r>
      <w:proofErr w:type="gramStart"/>
      <w:r w:rsidRPr="003B5DDA">
        <w:rPr>
          <w:sz w:val="14"/>
        </w:rPr>
        <w:t>child care</w:t>
      </w:r>
      <w:proofErr w:type="gramEnd"/>
      <w:r w:rsidRPr="003B5DDA">
        <w:rPr>
          <w:sz w:val="14"/>
        </w:rPr>
        <w:t xml:space="preserve"> needs. Businesses are paying attention, largely because they are desperate for workers. There are an estimated 9.7 million job openings right now, according to job site Indeed. That’s a record, and several million more than the nation has seen before. How all of this will play out remains uncertain. In housing, prices in many markets are up 10 percent or more from a year ago, a very different dynamic than what the nation experienced coming out of the Great Recession. Many of the fastest growing prices are in smaller cities as Americans are relocating to places with more green space and sense of community. A major concern is what happens now that so many first-time home buyers are being priced out because they can’t afford the hefty down payments. They will have to stay as renters. Susan Wachter, co-director of the University of Pennsylvania’s Penn Institute for Urban Research, predicts the nation is on the verge of a rental housing crisis. At the end of this month, the national eviction moratorium expires, and many landlords are eager to bump up rent and force out tenants who lost jobs in the crisis. At the same time, investors have scooped up cheap single-family homes in the hopes of renting them out for good profits. Single-family home rents were already up 5.3 percent a year as of April, according to research firm CoreLogic. “I see this coming year as a year where rents will increase by a surprisingly high amount,” Wachter said. “The affordability problem is going to extend out into more places, especially second and third-tier cities.” In a worst-case scenario, it could lead to more homelessness, even in such a hot economy. It will almost certainly reinforce the divides between the haves and have nots. The same is true of the rise of automation during the pandemic. As companies looked for ways to reduce the number of people in an office, </w:t>
      </w:r>
      <w:proofErr w:type="gramStart"/>
      <w:r w:rsidRPr="003B5DDA">
        <w:rPr>
          <w:sz w:val="14"/>
        </w:rPr>
        <w:t>hotel</w:t>
      </w:r>
      <w:proofErr w:type="gramEnd"/>
      <w:r w:rsidRPr="003B5DDA">
        <w:rPr>
          <w:sz w:val="14"/>
        </w:rPr>
        <w:t xml:space="preserve"> or factory, they turned to robots and telework. They invested heavily in technology, which economists predict could result in one of the biggest boosts to worker productivity in years. This higher productivity forecast is one of the reasons the McKinsey Global Institute says the United States could see an economy that’s $3,500 per person bigger by 2024. But those gains are unlikely to be evenly distributed. Automation also has </w:t>
      </w:r>
      <w:r w:rsidRPr="003B5DDA">
        <w:rPr>
          <w:sz w:val="14"/>
        </w:rPr>
        <w:lastRenderedPageBreak/>
        <w:t>downsides, especially layoffs for workers without college degrees. “</w:t>
      </w:r>
      <w:r w:rsidRPr="003B5DDA">
        <w:rPr>
          <w:rStyle w:val="StyleUnderline"/>
        </w:rPr>
        <w:t>This is not a sure thing that we reap the benefits of faster growth without negative side effects</w:t>
      </w:r>
      <w:r w:rsidRPr="003B5DDA">
        <w:rPr>
          <w:sz w:val="14"/>
        </w:rPr>
        <w:t xml:space="preserve">. There are real worries about inequality,” said Susan Lund, head of the McKinsey Global Institute. “Are we able to create real opportunities for people who have been in low-wage, low skilled jobs?” In addition to equality and housing questions, policymakers are also grappling with what will happen with inflation. The nation hasn’t seen sustained high inflation in 30 years. It’s unclear how Americans will react. There is perhaps no better illustration of the disruptive price and supply chain issues than lumber prices, which hit an eye-popping record of $1,670 per thousand board feet in May. There was a sigh of relief on Wall Street and in the White House as lumber prices on the commodities exchanges fell about $600 in the past two weeks. The price is still about three times higher than pre-pandemic norms, but it is trending down. But home builder Jerry </w:t>
      </w:r>
      <w:proofErr w:type="spellStart"/>
      <w:r w:rsidRPr="003B5DDA">
        <w:rPr>
          <w:sz w:val="14"/>
        </w:rPr>
        <w:t>Konter</w:t>
      </w:r>
      <w:proofErr w:type="spellEnd"/>
      <w:r w:rsidRPr="003B5DDA">
        <w:rPr>
          <w:sz w:val="14"/>
        </w:rPr>
        <w:t xml:space="preserve"> in Savannah, Ga., says reality on the ground is a lot different than charts on a Wall Street trading terminal. Sky-high prices for lumber remain at stores and many suppliers because they still </w:t>
      </w:r>
      <w:proofErr w:type="gramStart"/>
      <w:r w:rsidRPr="003B5DDA">
        <w:rPr>
          <w:sz w:val="14"/>
        </w:rPr>
        <w:t>have to</w:t>
      </w:r>
      <w:proofErr w:type="gramEnd"/>
      <w:r w:rsidRPr="003B5DDA">
        <w:rPr>
          <w:sz w:val="14"/>
        </w:rPr>
        <w:t xml:space="preserve"> sell all the wood they bought at the top. </w:t>
      </w:r>
      <w:proofErr w:type="spellStart"/>
      <w:r w:rsidRPr="003B5DDA">
        <w:rPr>
          <w:sz w:val="14"/>
        </w:rPr>
        <w:t>Konter</w:t>
      </w:r>
      <w:proofErr w:type="spellEnd"/>
      <w:r w:rsidRPr="003B5DDA">
        <w:rPr>
          <w:sz w:val="14"/>
        </w:rPr>
        <w:t xml:space="preserve"> doesn’t expect retail prices to change until August or September. For the first time in his 44-year career building homes, </w:t>
      </w:r>
      <w:proofErr w:type="spellStart"/>
      <w:r w:rsidRPr="003B5DDA">
        <w:rPr>
          <w:sz w:val="14"/>
        </w:rPr>
        <w:t>Konter</w:t>
      </w:r>
      <w:proofErr w:type="spellEnd"/>
      <w:r w:rsidRPr="003B5DDA">
        <w:rPr>
          <w:sz w:val="14"/>
        </w:rPr>
        <w:t xml:space="preserve"> altered his standard contract to no longer guarantee a firm date or price. He </w:t>
      </w:r>
      <w:proofErr w:type="gramStart"/>
      <w:r w:rsidRPr="003B5DDA">
        <w:rPr>
          <w:sz w:val="14"/>
        </w:rPr>
        <w:t>has to</w:t>
      </w:r>
      <w:proofErr w:type="gramEnd"/>
      <w:r w:rsidRPr="003B5DDA">
        <w:rPr>
          <w:sz w:val="14"/>
        </w:rPr>
        <w:t xml:space="preserve"> explain to buyers that the price could jump and items like cabinets that used to arrive in 10 days now take four months. While hopeful for improvement, he’s preparing for high prices and supply bottlenecks to last. His expectations — and behaviors — have shifted. “I personally believe we are about to kill the golden goose in the economy with these supply issues,” </w:t>
      </w:r>
      <w:proofErr w:type="spellStart"/>
      <w:r w:rsidRPr="003B5DDA">
        <w:rPr>
          <w:sz w:val="14"/>
        </w:rPr>
        <w:t>Konter</w:t>
      </w:r>
      <w:proofErr w:type="spellEnd"/>
      <w:r w:rsidRPr="003B5DDA">
        <w:rPr>
          <w:sz w:val="14"/>
        </w:rPr>
        <w:t xml:space="preserve"> said, adding, “There are so many people that are being left out of getting a home because of the additional input costs. It’s almost impossible to build an entry-level home.” While many </w:t>
      </w:r>
      <w:r w:rsidRPr="00DF5420">
        <w:rPr>
          <w:rStyle w:val="StyleUnderline"/>
          <w:highlight w:val="cyan"/>
        </w:rPr>
        <w:t>economists</w:t>
      </w:r>
      <w:r w:rsidRPr="003B5DDA">
        <w:rPr>
          <w:sz w:val="14"/>
        </w:rPr>
        <w:t xml:space="preserve"> and Wall Street traders </w:t>
      </w:r>
      <w:r w:rsidRPr="00DF5420">
        <w:rPr>
          <w:rStyle w:val="StyleUnderline"/>
          <w:highlight w:val="cyan"/>
        </w:rPr>
        <w:t>believe the Fed’s prediction that inflation will subside later this year</w:t>
      </w:r>
      <w:r w:rsidRPr="00DF5420">
        <w:rPr>
          <w:sz w:val="14"/>
          <w:highlight w:val="cyan"/>
        </w:rPr>
        <w:t>,</w:t>
      </w:r>
      <w:r w:rsidRPr="003B5DDA">
        <w:rPr>
          <w:sz w:val="14"/>
        </w:rPr>
        <w:t xml:space="preserve"> they are quick to say </w:t>
      </w:r>
      <w:r w:rsidRPr="003B5DDA">
        <w:rPr>
          <w:rStyle w:val="StyleUnderline"/>
        </w:rPr>
        <w:t xml:space="preserve">their biggest fear is that the Fed is wrong. </w:t>
      </w:r>
      <w:r w:rsidRPr="00DF5420">
        <w:rPr>
          <w:rStyle w:val="StyleUnderline"/>
          <w:highlight w:val="cyan"/>
        </w:rPr>
        <w:t>If a lot of people start believing inflation</w:t>
      </w:r>
      <w:r w:rsidRPr="003B5DDA">
        <w:rPr>
          <w:rStyle w:val="StyleUnderline"/>
        </w:rPr>
        <w:t xml:space="preserve"> of 5 percent a year </w:t>
      </w:r>
      <w:r w:rsidRPr="00DF5420">
        <w:rPr>
          <w:rStyle w:val="StyleUnderline"/>
          <w:highlight w:val="cyan"/>
        </w:rPr>
        <w:t>is here to stay</w:t>
      </w:r>
      <w:r w:rsidRPr="003B5DDA">
        <w:rPr>
          <w:sz w:val="14"/>
        </w:rPr>
        <w:t xml:space="preserve">, then they will demand higher pay and businesses will respond by raising consumer prices again, igniting a vicious cycle. </w:t>
      </w:r>
      <w:r w:rsidRPr="00DF5420">
        <w:rPr>
          <w:rStyle w:val="StyleUnderline"/>
          <w:highlight w:val="cyan"/>
        </w:rPr>
        <w:t>The Fed would have to respond</w:t>
      </w:r>
      <w:r w:rsidRPr="003B5DDA">
        <w:rPr>
          <w:rStyle w:val="StyleUnderline"/>
        </w:rPr>
        <w:t xml:space="preserve"> to that</w:t>
      </w:r>
      <w:r w:rsidRPr="003B5DDA">
        <w:rPr>
          <w:sz w:val="14"/>
        </w:rPr>
        <w:t xml:space="preserve"> cycle </w:t>
      </w:r>
      <w:r w:rsidRPr="00DF5420">
        <w:rPr>
          <w:rStyle w:val="StyleUnderline"/>
          <w:highlight w:val="cyan"/>
        </w:rPr>
        <w:t>by hiking interest rates quickly, a tactic that typically causes recessions</w:t>
      </w:r>
      <w:r w:rsidRPr="003B5DDA">
        <w:rPr>
          <w:sz w:val="14"/>
        </w:rPr>
        <w:t xml:space="preserve">. “In the next few months, we’ll have very </w:t>
      </w:r>
      <w:r w:rsidRPr="003B5DDA">
        <w:rPr>
          <w:rStyle w:val="StyleUnderline"/>
        </w:rPr>
        <w:t>high inflation numbers. It’s unlikely to persist, but it’s a real risk that it does. That risk is higher now than it has been for decades,”</w:t>
      </w:r>
      <w:r w:rsidRPr="003B5DDA">
        <w:rPr>
          <w:sz w:val="14"/>
        </w:rPr>
        <w:t xml:space="preserve"> said former Fed official Randall </w:t>
      </w:r>
      <w:proofErr w:type="spellStart"/>
      <w:r w:rsidRPr="003B5DDA">
        <w:rPr>
          <w:sz w:val="14"/>
        </w:rPr>
        <w:t>Kroszner</w:t>
      </w:r>
      <w:proofErr w:type="spellEnd"/>
      <w:r w:rsidRPr="003B5DDA">
        <w:rPr>
          <w:sz w:val="14"/>
        </w:rPr>
        <w:t>. “Will consumers accept it as temporary? We really don’t know. In some ways, this is faith-based monetary policy.”</w:t>
      </w:r>
    </w:p>
    <w:p w14:paraId="6826990F" w14:textId="77777777" w:rsidR="00152099" w:rsidRDefault="00152099" w:rsidP="00152099">
      <w:pPr>
        <w:pStyle w:val="Heading4"/>
      </w:pPr>
      <w:r>
        <w:t>Economic crises break down international order necessary for keeping peace, increasing the risk of conflict and nuclear escalation</w:t>
      </w:r>
    </w:p>
    <w:p w14:paraId="2BCABA0E" w14:textId="77777777" w:rsidR="00152099" w:rsidRPr="00053436" w:rsidRDefault="00152099" w:rsidP="00152099">
      <w:r w:rsidRPr="00053436">
        <w:rPr>
          <w:rStyle w:val="Style13ptBold"/>
        </w:rPr>
        <w:t>Franco et al 2021.</w:t>
      </w:r>
      <w:r>
        <w:t xml:space="preserve"> </w:t>
      </w:r>
      <w:r w:rsidRPr="0019668F">
        <w:rPr>
          <w:sz w:val="20"/>
          <w:szCs w:val="20"/>
        </w:rPr>
        <w:t xml:space="preserve">Emilio Granados Franco Head of Global Risks and Geopolitical Agenda, World Economic Forum. Melinda </w:t>
      </w:r>
      <w:proofErr w:type="spellStart"/>
      <w:r w:rsidRPr="0019668F">
        <w:rPr>
          <w:sz w:val="20"/>
          <w:szCs w:val="20"/>
        </w:rPr>
        <w:t>Kuritzky</w:t>
      </w:r>
      <w:proofErr w:type="spellEnd"/>
      <w:r w:rsidRPr="0019668F">
        <w:rPr>
          <w:sz w:val="20"/>
          <w:szCs w:val="20"/>
        </w:rPr>
        <w:t xml:space="preserve"> </w:t>
      </w:r>
      <w:proofErr w:type="gramStart"/>
      <w:r w:rsidRPr="0019668F">
        <w:rPr>
          <w:sz w:val="20"/>
          <w:szCs w:val="20"/>
        </w:rPr>
        <w:t>Lead</w:t>
      </w:r>
      <w:proofErr w:type="gramEnd"/>
      <w:r w:rsidRPr="0019668F">
        <w:rPr>
          <w:sz w:val="20"/>
          <w:szCs w:val="20"/>
        </w:rPr>
        <w:t>, Global Risks and Geopolitical Agenda, World Economic Forum.</w:t>
      </w:r>
      <w:r w:rsidRPr="0019668F">
        <w:rPr>
          <w:b/>
          <w:bCs/>
          <w:sz w:val="20"/>
          <w:szCs w:val="20"/>
        </w:rPr>
        <w:t xml:space="preserve"> </w:t>
      </w:r>
      <w:r w:rsidRPr="0019668F">
        <w:rPr>
          <w:sz w:val="20"/>
          <w:szCs w:val="20"/>
        </w:rPr>
        <w:t xml:space="preserve">Richard Lukacs Specialist, Global Risks and Geopolitical Agenda, World Economic Forum. Saadia </w:t>
      </w:r>
      <w:proofErr w:type="spellStart"/>
      <w:r w:rsidRPr="0019668F">
        <w:rPr>
          <w:sz w:val="20"/>
          <w:szCs w:val="20"/>
        </w:rPr>
        <w:t>Zahidi</w:t>
      </w:r>
      <w:proofErr w:type="spellEnd"/>
      <w:r w:rsidRPr="0019668F">
        <w:rPr>
          <w:sz w:val="20"/>
          <w:szCs w:val="20"/>
        </w:rPr>
        <w:t xml:space="preserve"> Managing Director, World Economic Forum “The Global Risks Report 2021 16th Edition” World Economic Forum January 19, 2021. &lt;http://www3.weforum.org/docs/WEF_The_Global_Risks_Report_2021.pdf&gt; Accessed 6/21/21. ARJH/msdi2021</w:t>
      </w:r>
    </w:p>
    <w:p w14:paraId="22FE0C26" w14:textId="77777777" w:rsidR="001540AA" w:rsidRDefault="00152099" w:rsidP="00152099">
      <w:pPr>
        <w:rPr>
          <w:rStyle w:val="StyleUnderline"/>
        </w:rPr>
      </w:pPr>
      <w:r w:rsidRPr="00223057">
        <w:rPr>
          <w:sz w:val="16"/>
        </w:rPr>
        <w:t xml:space="preserve">Growing </w:t>
      </w:r>
      <w:proofErr w:type="gramStart"/>
      <w:r w:rsidRPr="00223057">
        <w:rPr>
          <w:sz w:val="16"/>
        </w:rPr>
        <w:t>nationalism</w:t>
      </w:r>
      <w:proofErr w:type="gramEnd"/>
      <w:r w:rsidRPr="00223057">
        <w:rPr>
          <w:sz w:val="16"/>
        </w:rPr>
        <w:t xml:space="preserve"> </w:t>
      </w:r>
      <w:r w:rsidRPr="0019668F">
        <w:rPr>
          <w:rStyle w:val="StyleUnderline"/>
        </w:rPr>
        <w:t>The economic downturn is accelerating a greater pivot inward for</w:t>
      </w:r>
      <w:r w:rsidRPr="00223057">
        <w:rPr>
          <w:sz w:val="16"/>
        </w:rPr>
        <w:t xml:space="preserve"> many </w:t>
      </w:r>
      <w:r w:rsidRPr="0019668F">
        <w:rPr>
          <w:rStyle w:val="StyleUnderline"/>
        </w:rPr>
        <w:t xml:space="preserve">governments as they seek to maintain fragile domestic </w:t>
      </w:r>
      <w:r w:rsidRPr="00223057">
        <w:rPr>
          <w:sz w:val="16"/>
        </w:rPr>
        <w:t xml:space="preserve">political and social </w:t>
      </w:r>
      <w:r w:rsidRPr="0019668F">
        <w:rPr>
          <w:rStyle w:val="StyleUnderline"/>
        </w:rPr>
        <w:t>stability</w:t>
      </w:r>
      <w:r w:rsidRPr="00223057">
        <w:rPr>
          <w:sz w:val="16"/>
        </w:rPr>
        <w:t xml:space="preserve">. GPRS respondents rank “livelihood crises” and “prolonged stagnation” as top short-term risks, and </w:t>
      </w:r>
      <w:r w:rsidRPr="0019668F">
        <w:rPr>
          <w:rStyle w:val="StyleUnderline"/>
        </w:rPr>
        <w:t>economic concerns figure in four out of the top five medium-term risks</w:t>
      </w:r>
      <w:r w:rsidRPr="00223057">
        <w:rPr>
          <w:sz w:val="16"/>
        </w:rPr>
        <w:t xml:space="preserve"> (see Figure I: Global Risks Horizon). These </w:t>
      </w:r>
      <w:r w:rsidRPr="00DF5420">
        <w:rPr>
          <w:rStyle w:val="StyleUnderline"/>
          <w:highlight w:val="cyan"/>
        </w:rPr>
        <w:t>economic pressures</w:t>
      </w:r>
      <w:r w:rsidRPr="00223057">
        <w:rPr>
          <w:sz w:val="16"/>
        </w:rPr>
        <w:t xml:space="preserve"> and concomitant deepening nationalism </w:t>
      </w:r>
      <w:r w:rsidRPr="00DF5420">
        <w:rPr>
          <w:rStyle w:val="StyleUnderline"/>
          <w:highlight w:val="cyan"/>
        </w:rPr>
        <w:t>could result in</w:t>
      </w:r>
      <w:r w:rsidRPr="00223057">
        <w:rPr>
          <w:sz w:val="16"/>
        </w:rPr>
        <w:t xml:space="preserve"> middle power governments being unwilling or unable to contribute to </w:t>
      </w:r>
      <w:r w:rsidRPr="00DF5420">
        <w:rPr>
          <w:rStyle w:val="StyleUnderline"/>
          <w:highlight w:val="cyan"/>
        </w:rPr>
        <w:t>global risk</w:t>
      </w:r>
      <w:r w:rsidRPr="00223057">
        <w:rPr>
          <w:sz w:val="16"/>
        </w:rPr>
        <w:t xml:space="preserve"> mitigation. In many countries, regardless of governance approach, nationalistic impulses have paralleled the pandemic-induced centralization of power.15 Policy decisions taken in 2020 may persist beyond the pandemic, enabling some governments to use repressive measures to control restive populations and allowing leaders with autocratic tendencies to pursue broader, longer-term agendas. “Political entrepreneurs” could seek to leverage growing nationalism to move governments away from globalization and cooperation.16 Restrictions on migration that were imposed during the pandemic may not be quickly eased.17 Stifled influence and weakened world order </w:t>
      </w:r>
      <w:proofErr w:type="gramStart"/>
      <w:r w:rsidRPr="00223057">
        <w:rPr>
          <w:sz w:val="16"/>
        </w:rPr>
        <w:t>The</w:t>
      </w:r>
      <w:proofErr w:type="gramEnd"/>
      <w:r w:rsidRPr="00223057">
        <w:rPr>
          <w:sz w:val="16"/>
        </w:rPr>
        <w:t xml:space="preserve"> drivers outlined above, while universal, will reinforce specific challenges to middle power influence. In advanced middle power economies, widening </w:t>
      </w:r>
      <w:proofErr w:type="spellStart"/>
      <w:r w:rsidRPr="00223057">
        <w:rPr>
          <w:sz w:val="16"/>
        </w:rPr>
        <w:t>defence</w:t>
      </w:r>
      <w:proofErr w:type="spellEnd"/>
      <w:r w:rsidRPr="00223057">
        <w:rPr>
          <w:sz w:val="16"/>
        </w:rPr>
        <w:t xml:space="preserve"> and technology gaps are hindering leadership potential on critical transnational issues. Large, emerging markets are similarly hamstrung, with the ravages of COVID-19 further increasing vulnerability to superpower influence. </w:t>
      </w:r>
      <w:r w:rsidRPr="0019668F">
        <w:rPr>
          <w:rStyle w:val="StyleUnderline"/>
        </w:rPr>
        <w:t>The risks</w:t>
      </w:r>
      <w:r w:rsidRPr="00223057">
        <w:rPr>
          <w:sz w:val="16"/>
        </w:rPr>
        <w:t xml:space="preserve"> facing these countries </w:t>
      </w:r>
      <w:r w:rsidRPr="00DF5420">
        <w:rPr>
          <w:rStyle w:val="StyleUnderline"/>
          <w:highlight w:val="cyan"/>
        </w:rPr>
        <w:t>could translate to more global conflict and a weaker system in which to mediate it.</w:t>
      </w:r>
      <w:r>
        <w:rPr>
          <w:rStyle w:val="StyleUnderline"/>
        </w:rPr>
        <w:t xml:space="preserve"> </w:t>
      </w:r>
      <w:r w:rsidRPr="00223057">
        <w:rPr>
          <w:sz w:val="16"/>
        </w:rPr>
        <w:t xml:space="preserve">Caught in the middle </w:t>
      </w:r>
      <w:proofErr w:type="spellStart"/>
      <w:r w:rsidRPr="00223057">
        <w:rPr>
          <w:sz w:val="16"/>
        </w:rPr>
        <w:t>Middle</w:t>
      </w:r>
      <w:proofErr w:type="spellEnd"/>
      <w:r w:rsidRPr="00223057">
        <w:rPr>
          <w:sz w:val="16"/>
        </w:rPr>
        <w:t xml:space="preserve"> powers are uniquely positioned to offer alternative pathways for the world on trade, </w:t>
      </w:r>
      <w:proofErr w:type="gramStart"/>
      <w:r w:rsidRPr="00223057">
        <w:rPr>
          <w:sz w:val="16"/>
        </w:rPr>
        <w:t>security</w:t>
      </w:r>
      <w:proofErr w:type="gramEnd"/>
      <w:r w:rsidRPr="00223057">
        <w:rPr>
          <w:sz w:val="16"/>
        </w:rPr>
        <w:t xml:space="preserve"> and technology. However, growing capability gaps may force a choice between two rival blocs rather than allowing the middle powers to develop a diverse network of mutually beneficial agreements. For example, either the European Union (EU) (which accounts for nearly a third of global merchandise trade)18 or India (which is projected to become the world’s most populated country in 2027)19 could provide a counterbalance in the evolving geopolitical order in areas such as manufacturing and trade, but they will struggle to stand apart in digital and </w:t>
      </w:r>
      <w:proofErr w:type="spellStart"/>
      <w:r w:rsidRPr="00223057">
        <w:rPr>
          <w:sz w:val="16"/>
        </w:rPr>
        <w:t>defence</w:t>
      </w:r>
      <w:proofErr w:type="spellEnd"/>
      <w:r w:rsidRPr="00223057">
        <w:rPr>
          <w:sz w:val="16"/>
        </w:rPr>
        <w:t xml:space="preserve"> realms.20 </w:t>
      </w:r>
      <w:r w:rsidRPr="00DF5420">
        <w:rPr>
          <w:rStyle w:val="StyleUnderline"/>
          <w:highlight w:val="cyan"/>
        </w:rPr>
        <w:t>Growing competition between the United States and China</w:t>
      </w:r>
      <w:r w:rsidRPr="0019668F">
        <w:rPr>
          <w:rStyle w:val="StyleUnderline"/>
        </w:rPr>
        <w:t xml:space="preserve"> may</w:t>
      </w:r>
      <w:r w:rsidRPr="00223057">
        <w:rPr>
          <w:sz w:val="16"/>
        </w:rPr>
        <w:t xml:space="preserve"> also hinder other regional powers that might otherwise wish to pursue a balancing strategy. </w:t>
      </w:r>
      <w:r w:rsidRPr="00223057">
        <w:rPr>
          <w:sz w:val="16"/>
        </w:rPr>
        <w:lastRenderedPageBreak/>
        <w:t xml:space="preserve">Middle Eastern governments could </w:t>
      </w:r>
      <w:r w:rsidRPr="0019668F">
        <w:rPr>
          <w:rStyle w:val="StyleUnderline"/>
        </w:rPr>
        <w:t xml:space="preserve">be </w:t>
      </w:r>
      <w:r w:rsidRPr="00DF5420">
        <w:rPr>
          <w:rStyle w:val="StyleUnderline"/>
          <w:highlight w:val="cyan"/>
        </w:rPr>
        <w:t>thrust into a tug of war</w:t>
      </w:r>
      <w:r w:rsidRPr="00223057">
        <w:rPr>
          <w:sz w:val="16"/>
        </w:rPr>
        <w:t xml:space="preserve">, with renewed US diplomacy efforts juxtaposed against increased Chinese economic initiatives in the region.21 In Latin America and Africa, China’s deepening economic ties could potentially rival historic security-based alliances and cultural connections with the United States.22 Forced to choose sides, governments may face economic or diplomatic consequences, </w:t>
      </w:r>
      <w:r w:rsidRPr="0019668F">
        <w:rPr>
          <w:rStyle w:val="StyleUnderline"/>
        </w:rPr>
        <w:t>as proxy disputes play out in control over economic or geographic resources. The</w:t>
      </w:r>
      <w:r w:rsidRPr="00223057">
        <w:rPr>
          <w:sz w:val="16"/>
        </w:rPr>
        <w:t xml:space="preserve"> </w:t>
      </w:r>
      <w:r w:rsidRPr="0019668F">
        <w:rPr>
          <w:rStyle w:val="StyleUnderline"/>
        </w:rPr>
        <w:t>deepening of geopolitical fault lines</w:t>
      </w:r>
      <w:r w:rsidRPr="00223057">
        <w:rPr>
          <w:sz w:val="16"/>
        </w:rPr>
        <w:t xml:space="preserve"> and the lack of viable middle power alternatives make it harder for countries to cultivate connective tissue with a diverse set of partner countries based on mutual values and maximizing efficiencies. Instead, </w:t>
      </w:r>
      <w:r w:rsidRPr="0019668F">
        <w:rPr>
          <w:rStyle w:val="StyleUnderline"/>
        </w:rPr>
        <w:t xml:space="preserve">networks will become thick in some directions and non-existent in others. </w:t>
      </w:r>
      <w:r w:rsidRPr="00DF5420">
        <w:rPr>
          <w:rStyle w:val="StyleUnderline"/>
          <w:highlight w:val="cyan"/>
        </w:rPr>
        <w:t>The COVID-19 crisis</w:t>
      </w:r>
      <w:r w:rsidRPr="0019668F">
        <w:rPr>
          <w:rStyle w:val="StyleUnderline"/>
        </w:rPr>
        <w:t xml:space="preserve"> has amplified this dynamic, as digital interactions </w:t>
      </w:r>
      <w:r w:rsidRPr="00DF5420">
        <w:rPr>
          <w:rStyle w:val="StyleUnderline"/>
          <w:highlight w:val="cyan"/>
        </w:rPr>
        <w:t>represent a “huge loss in efficiency for diplomacy</w:t>
      </w:r>
      <w:r w:rsidRPr="0019668F">
        <w:rPr>
          <w:rStyle w:val="StyleUnderline"/>
        </w:rPr>
        <w:t xml:space="preserve">” </w:t>
      </w:r>
    </w:p>
    <w:p w14:paraId="2A791D6A" w14:textId="77777777" w:rsidR="001540AA" w:rsidRDefault="001540AA" w:rsidP="00152099">
      <w:pPr>
        <w:rPr>
          <w:rStyle w:val="StyleUnderline"/>
        </w:rPr>
      </w:pPr>
    </w:p>
    <w:p w14:paraId="1B506A41" w14:textId="0724D12B" w:rsidR="00152099" w:rsidRPr="007D05D3" w:rsidRDefault="00152099" w:rsidP="00152099">
      <w:pPr>
        <w:rPr>
          <w:sz w:val="16"/>
        </w:rPr>
      </w:pPr>
      <w:r w:rsidRPr="0019668F">
        <w:rPr>
          <w:rStyle w:val="StyleUnderline"/>
        </w:rPr>
        <w:t>compared with face-to-face discussions</w:t>
      </w:r>
      <w:r w:rsidRPr="00223057">
        <w:rPr>
          <w:sz w:val="16"/>
        </w:rPr>
        <w:t xml:space="preserve">.23 With some alliances weakening, </w:t>
      </w:r>
      <w:r w:rsidRPr="00DF5420">
        <w:rPr>
          <w:rStyle w:val="StyleUnderline"/>
          <w:highlight w:val="cyan"/>
        </w:rPr>
        <w:t>diplomatic relationships will become more unstable at points where superpower tectonic plates meet or withdraw</w:t>
      </w:r>
      <w:r w:rsidRPr="0019668F">
        <w:rPr>
          <w:rStyle w:val="StyleUnderline"/>
        </w:rPr>
        <w:t>.</w:t>
      </w:r>
      <w:r>
        <w:rPr>
          <w:rStyle w:val="StyleUnderline"/>
        </w:rPr>
        <w:t xml:space="preserve"> </w:t>
      </w:r>
      <w:r w:rsidRPr="00223057">
        <w:rPr>
          <w:sz w:val="16"/>
        </w:rPr>
        <w:t xml:space="preserve">At the same time, without superpower referees or middle power enforcement, global norms may no longer govern state </w:t>
      </w:r>
      <w:proofErr w:type="spellStart"/>
      <w:r w:rsidRPr="00223057">
        <w:rPr>
          <w:sz w:val="16"/>
        </w:rPr>
        <w:t>behaviour</w:t>
      </w:r>
      <w:proofErr w:type="spellEnd"/>
      <w:r w:rsidRPr="00223057">
        <w:rPr>
          <w:sz w:val="16"/>
        </w:rPr>
        <w:t xml:space="preserve">. Some governments will thus see the solidification of rival blocs as an opportunity to engage in regional posturing, which will have destabilizing effects.24 Across societies, domestic discord and economic crises will increase the risk of autocracy, with corresponding censorship, surveillance, restriction of movement and abrogation of rights.25 </w:t>
      </w:r>
      <w:r w:rsidRPr="00DF5420">
        <w:rPr>
          <w:rStyle w:val="StyleUnderline"/>
          <w:highlight w:val="cyan"/>
        </w:rPr>
        <w:t>Economic crises</w:t>
      </w:r>
      <w:r w:rsidRPr="0019668F">
        <w:rPr>
          <w:rStyle w:val="StyleUnderline"/>
        </w:rPr>
        <w:t xml:space="preserve"> will</w:t>
      </w:r>
      <w:r w:rsidRPr="00223057">
        <w:rPr>
          <w:sz w:val="16"/>
        </w:rPr>
        <w:t xml:space="preserve"> also </w:t>
      </w:r>
      <w:r w:rsidRPr="00DF5420">
        <w:rPr>
          <w:rStyle w:val="StyleUnderline"/>
          <w:highlight w:val="cyan"/>
        </w:rPr>
        <w:t>amplify</w:t>
      </w:r>
      <w:r w:rsidRPr="0019668F">
        <w:rPr>
          <w:rStyle w:val="StyleUnderline"/>
        </w:rPr>
        <w:t xml:space="preserve"> the challenges for</w:t>
      </w:r>
      <w:r w:rsidRPr="00223057">
        <w:rPr>
          <w:sz w:val="16"/>
        </w:rPr>
        <w:t xml:space="preserve"> middle powers as they navigate </w:t>
      </w:r>
      <w:r w:rsidRPr="00DF5420">
        <w:rPr>
          <w:rStyle w:val="StyleUnderline"/>
          <w:highlight w:val="cyan"/>
        </w:rPr>
        <w:t>geopolitical competition</w:t>
      </w:r>
      <w:r w:rsidRPr="0019668F">
        <w:rPr>
          <w:rStyle w:val="StyleUnderline"/>
        </w:rPr>
        <w:t>.</w:t>
      </w:r>
      <w:r w:rsidRPr="00223057">
        <w:rPr>
          <w:sz w:val="16"/>
        </w:rPr>
        <w:t xml:space="preserve"> ASEAN countries, for example, had offered a potential new manufacturing base as the United States and China decouple, but the pandemic has left these countries strapped for cash to invest in the necessary infrastructure and productive capacity.26 </w:t>
      </w:r>
      <w:r w:rsidRPr="00223057">
        <w:rPr>
          <w:rStyle w:val="StyleUnderline"/>
        </w:rPr>
        <w:t>Economic fallout is pushing many countries to debt distress</w:t>
      </w:r>
      <w:r w:rsidRPr="00223057">
        <w:rPr>
          <w:sz w:val="16"/>
        </w:rPr>
        <w:t xml:space="preserve"> (see Chapter 1, Global Risks 2021). While G20 countries are supporting debt restructure for poorer nations,27 larger economies too may be at risk of default in the longer term;28 this would leave them further stranded—and unable to exercise leadership—on the global stage. Multilateral meltdown Middle power weaknesses will be </w:t>
      </w:r>
      <w:r w:rsidRPr="00DF5420">
        <w:rPr>
          <w:rStyle w:val="StyleUnderline"/>
          <w:highlight w:val="cyan"/>
        </w:rPr>
        <w:t>reinforced in weakened institutions</w:t>
      </w:r>
      <w:r w:rsidRPr="00223057">
        <w:rPr>
          <w:rStyle w:val="StyleUnderline"/>
        </w:rPr>
        <w:t xml:space="preserve">, which may translate to more uncertainty and lagging progress on shared global challenges such as climate change, health, poverty reduction and technology governance. </w:t>
      </w:r>
      <w:r w:rsidRPr="00223057">
        <w:rPr>
          <w:sz w:val="16"/>
        </w:rPr>
        <w:t xml:space="preserve">In the absence of strong regulating institutions, the Arctic and space represent new realms for potential conflict as the superpowers and middle powers alike compete to extract resources and secure strategic advantage.29 If the global superpowers continue to accumulate economic, </w:t>
      </w:r>
      <w:proofErr w:type="gramStart"/>
      <w:r w:rsidRPr="00223057">
        <w:rPr>
          <w:sz w:val="16"/>
        </w:rPr>
        <w:t>military</w:t>
      </w:r>
      <w:proofErr w:type="gramEnd"/>
      <w:r w:rsidRPr="00223057">
        <w:rPr>
          <w:sz w:val="16"/>
        </w:rPr>
        <w:t xml:space="preserve"> and technological power in a zero-sum playing field, some middle powers could increasingly fall behind. </w:t>
      </w:r>
      <w:r w:rsidRPr="00DF5420">
        <w:rPr>
          <w:rStyle w:val="StyleUnderline"/>
          <w:highlight w:val="cyan"/>
        </w:rPr>
        <w:t>Without cooperation</w:t>
      </w:r>
      <w:r w:rsidRPr="00223057">
        <w:rPr>
          <w:rStyle w:val="StyleUnderline"/>
        </w:rPr>
        <w:t xml:space="preserve"> or access to important innovations</w:t>
      </w:r>
      <w:r w:rsidRPr="00223057">
        <w:rPr>
          <w:sz w:val="16"/>
        </w:rPr>
        <w:t>, middle powers will struggle to define solutions to the world’s problems. In the long term, GRPS respondents</w:t>
      </w:r>
      <w:r w:rsidRPr="00223057">
        <w:rPr>
          <w:rStyle w:val="StyleUnderline"/>
        </w:rPr>
        <w:t xml:space="preserve"> </w:t>
      </w:r>
      <w:r w:rsidRPr="00223057">
        <w:rPr>
          <w:sz w:val="16"/>
        </w:rPr>
        <w:t>forecasted</w:t>
      </w:r>
      <w:r w:rsidRPr="00223057">
        <w:rPr>
          <w:rStyle w:val="StyleUnderline"/>
        </w:rPr>
        <w:t xml:space="preserve"> “</w:t>
      </w:r>
      <w:r w:rsidRPr="00DF5420">
        <w:rPr>
          <w:rStyle w:val="StyleUnderline"/>
          <w:highlight w:val="cyan"/>
        </w:rPr>
        <w:t xml:space="preserve">weapons of mass destruction” </w:t>
      </w:r>
      <w:r w:rsidRPr="007876DA">
        <w:rPr>
          <w:rStyle w:val="StyleUnderline"/>
        </w:rPr>
        <w:t xml:space="preserve">and “state collapse” </w:t>
      </w:r>
      <w:r w:rsidRPr="00DF5420">
        <w:rPr>
          <w:rStyle w:val="StyleUnderline"/>
          <w:highlight w:val="cyan"/>
        </w:rPr>
        <w:t>as the</w:t>
      </w:r>
      <w:r w:rsidRPr="00223057">
        <w:rPr>
          <w:rStyle w:val="StyleUnderline"/>
        </w:rPr>
        <w:t xml:space="preserve"> two </w:t>
      </w:r>
      <w:r w:rsidRPr="00DF5420">
        <w:rPr>
          <w:rStyle w:val="StyleUnderline"/>
          <w:highlight w:val="cyan"/>
        </w:rPr>
        <w:t>top critical threat</w:t>
      </w:r>
      <w:r w:rsidRPr="007876DA">
        <w:rPr>
          <w:sz w:val="12"/>
          <w:szCs w:val="12"/>
        </w:rPr>
        <w:t>s</w:t>
      </w:r>
      <w:r w:rsidRPr="00223057">
        <w:rPr>
          <w:sz w:val="16"/>
        </w:rPr>
        <w:t xml:space="preserve">: in the absence of strong institutions or clear rules, </w:t>
      </w:r>
      <w:r w:rsidRPr="00DF5420">
        <w:rPr>
          <w:rStyle w:val="StyleUnderline"/>
          <w:highlight w:val="cyan"/>
        </w:rPr>
        <w:t>clashes</w:t>
      </w:r>
      <w:r w:rsidRPr="00223057">
        <w:rPr>
          <w:sz w:val="16"/>
        </w:rPr>
        <w:t xml:space="preserve">— such as those in Nagorno-Karabakh or the </w:t>
      </w:r>
      <w:proofErr w:type="spellStart"/>
      <w:r w:rsidRPr="00223057">
        <w:rPr>
          <w:sz w:val="16"/>
        </w:rPr>
        <w:t>Galwan</w:t>
      </w:r>
      <w:proofErr w:type="spellEnd"/>
      <w:r w:rsidRPr="00223057">
        <w:rPr>
          <w:sz w:val="16"/>
        </w:rPr>
        <w:t xml:space="preserve"> Valley—</w:t>
      </w:r>
      <w:r w:rsidRPr="00223057">
        <w:rPr>
          <w:rStyle w:val="StyleUnderline"/>
        </w:rPr>
        <w:t xml:space="preserve">may more frequently </w:t>
      </w:r>
      <w:r w:rsidRPr="00DF5420">
        <w:rPr>
          <w:rStyle w:val="StyleUnderline"/>
          <w:highlight w:val="cyan"/>
        </w:rPr>
        <w:t>flare into full-fledged interstate conflicts</w:t>
      </w:r>
      <w:r w:rsidRPr="00223057">
        <w:rPr>
          <w:sz w:val="16"/>
        </w:rPr>
        <w:t xml:space="preserve">,30 </w:t>
      </w:r>
      <w:r w:rsidRPr="00E02D42">
        <w:rPr>
          <w:rStyle w:val="StyleUnderline"/>
        </w:rPr>
        <w:t xml:space="preserve">which is </w:t>
      </w:r>
      <w:r w:rsidRPr="00DF5420">
        <w:rPr>
          <w:rStyle w:val="StyleUnderline"/>
          <w:highlight w:val="cyan"/>
        </w:rPr>
        <w:t xml:space="preserve">particularly worrisome where </w:t>
      </w:r>
      <w:r w:rsidRPr="00E02D42">
        <w:rPr>
          <w:rStyle w:val="StyleUnderline"/>
        </w:rPr>
        <w:t xml:space="preserve">unresolved tensions among </w:t>
      </w:r>
      <w:r w:rsidRPr="00DF5420">
        <w:rPr>
          <w:rStyle w:val="StyleUnderline"/>
          <w:highlight w:val="cyan"/>
        </w:rPr>
        <w:t>nuclear powers are concerned</w:t>
      </w:r>
      <w:r w:rsidRPr="00DF5420">
        <w:rPr>
          <w:sz w:val="16"/>
          <w:highlight w:val="cyan"/>
        </w:rPr>
        <w:t>.</w:t>
      </w:r>
      <w:r w:rsidRPr="00223057">
        <w:rPr>
          <w:sz w:val="16"/>
        </w:rPr>
        <w:t xml:space="preserve"> These conflicts may lead to state collapse, with weakened middle powers less willing or less able to step in to find a peaceful solution. </w:t>
      </w:r>
      <w:bookmarkEnd w:id="0"/>
    </w:p>
    <w:p w14:paraId="7708F7CE" w14:textId="77777777" w:rsidR="00152099" w:rsidRDefault="00152099" w:rsidP="00152099">
      <w:pPr>
        <w:pStyle w:val="Heading4"/>
      </w:pPr>
      <w:r>
        <w:t xml:space="preserve">Nuclear war would </w:t>
      </w:r>
      <w:proofErr w:type="gramStart"/>
      <w:r>
        <w:t>causes</w:t>
      </w:r>
      <w:proofErr w:type="gramEnd"/>
      <w:r>
        <w:t xml:space="preserve"> extinction: massive death, destruction of food production, and massive climate shifts</w:t>
      </w:r>
    </w:p>
    <w:p w14:paraId="2E17A2E2" w14:textId="77777777" w:rsidR="00152099" w:rsidRPr="00E02D42" w:rsidRDefault="00152099" w:rsidP="00152099">
      <w:proofErr w:type="spellStart"/>
      <w:r w:rsidRPr="00F7737B">
        <w:rPr>
          <w:rStyle w:val="Style13ptBold"/>
        </w:rPr>
        <w:t>Dodds</w:t>
      </w:r>
      <w:proofErr w:type="spellEnd"/>
      <w:r w:rsidRPr="00F7737B">
        <w:rPr>
          <w:rStyle w:val="Style13ptBold"/>
        </w:rPr>
        <w:t xml:space="preserve"> 2019</w:t>
      </w:r>
      <w:r>
        <w:t xml:space="preserve">. Walter </w:t>
      </w:r>
      <w:proofErr w:type="spellStart"/>
      <w:r>
        <w:t>Dodds</w:t>
      </w:r>
      <w:proofErr w:type="spellEnd"/>
      <w:r>
        <w:t xml:space="preserve"> is a University Distinguished Professor at Kansas State University. “Chapter 6 Nuclear Weapons” </w:t>
      </w:r>
      <w:r w:rsidRPr="00F7737B">
        <w:rPr>
          <w:i/>
          <w:iCs/>
        </w:rPr>
        <w:t>The World’s Worst Problems,</w:t>
      </w:r>
      <w:r>
        <w:rPr>
          <w:i/>
          <w:iCs/>
        </w:rPr>
        <w:t xml:space="preserve"> </w:t>
      </w:r>
      <w:r w:rsidRPr="00F7737B">
        <w:t>Springer Nature Switzerland AG 2019</w:t>
      </w:r>
      <w:r>
        <w:t>. &lt;https://doi.org/10.1007/978-3-030-30410-2_6&gt; Accessed 6/23/21. ARJH/msdi2021</w:t>
      </w:r>
    </w:p>
    <w:p w14:paraId="5BD0741E" w14:textId="77777777" w:rsidR="00152099" w:rsidRDefault="00152099" w:rsidP="00152099">
      <w:pPr>
        <w:rPr>
          <w:sz w:val="14"/>
        </w:rPr>
      </w:pPr>
      <w:r w:rsidRPr="00F7737B">
        <w:rPr>
          <w:sz w:val="14"/>
        </w:rPr>
        <w:t xml:space="preserve">Atmospheric scientists knew of these effects before development of extensive nuclear arsenals and predicted that nuclear war could lead to similar conditions. More recently, scientists have used global circulation models (the models used to predict global warming from greenhouse gas emissions) to calculate the effects of nuclear war [59]. The models suggest that all-out </w:t>
      </w:r>
      <w:r w:rsidRPr="00DF5420">
        <w:rPr>
          <w:rStyle w:val="StyleUnderline"/>
          <w:highlight w:val="cyan"/>
        </w:rPr>
        <w:t>nuclear war would lead to</w:t>
      </w:r>
      <w:r w:rsidRPr="00F7737B">
        <w:rPr>
          <w:rStyle w:val="StyleUnderline"/>
        </w:rPr>
        <w:t xml:space="preserve"> an average global cooling of about 14 °F for several years</w:t>
      </w:r>
      <w:r w:rsidRPr="00F7737B">
        <w:rPr>
          <w:sz w:val="14"/>
        </w:rPr>
        <w:t xml:space="preserve"> and even a decade later the cooling would be about half that. </w:t>
      </w:r>
      <w:r w:rsidRPr="00F7737B">
        <w:rPr>
          <w:rStyle w:val="StyleUnderline"/>
        </w:rPr>
        <w:t xml:space="preserve">This </w:t>
      </w:r>
      <w:r w:rsidRPr="00DF5420">
        <w:rPr>
          <w:rStyle w:val="StyleUnderline"/>
          <w:highlight w:val="cyan"/>
        </w:rPr>
        <w:t>extreme cooling</w:t>
      </w:r>
      <w:r w:rsidRPr="00F7737B">
        <w:rPr>
          <w:sz w:val="14"/>
        </w:rPr>
        <w:t xml:space="preserve"> (more extreme than the last global ice age) </w:t>
      </w:r>
      <w:r w:rsidRPr="00F7737B">
        <w:rPr>
          <w:rStyle w:val="StyleUnderline"/>
        </w:rPr>
        <w:t>would kill many plants around the world</w:t>
      </w:r>
      <w:r w:rsidRPr="00F7737B">
        <w:rPr>
          <w:sz w:val="14"/>
        </w:rPr>
        <w:t xml:space="preserve"> not adapted to the colder temperatures. Iowa and the Ukraine would freeze for an entire year. </w:t>
      </w:r>
      <w:r w:rsidRPr="00DF5420">
        <w:rPr>
          <w:rStyle w:val="StyleUnderline"/>
          <w:highlight w:val="cyan"/>
        </w:rPr>
        <w:t>Agriculture would become extremely difficult in</w:t>
      </w:r>
      <w:r w:rsidRPr="00F7737B">
        <w:rPr>
          <w:rStyle w:val="StyleUnderline"/>
        </w:rPr>
        <w:t xml:space="preserve"> the mid-latitudes that are currently </w:t>
      </w:r>
      <w:r w:rsidRPr="00DF5420">
        <w:rPr>
          <w:rStyle w:val="StyleUnderline"/>
          <w:highlight w:val="cyan"/>
        </w:rPr>
        <w:t>the bread- basket of the world</w:t>
      </w:r>
      <w:r w:rsidRPr="00F7737B">
        <w:rPr>
          <w:sz w:val="14"/>
        </w:rPr>
        <w:t xml:space="preserve">. Three years after the explosions, cooling would still </w:t>
      </w:r>
      <w:r w:rsidRPr="00F7737B">
        <w:rPr>
          <w:sz w:val="14"/>
        </w:rPr>
        <w:lastRenderedPageBreak/>
        <w:t xml:space="preserve">shorten growing season in most of the United States and Europe by 3 months. </w:t>
      </w:r>
      <w:r w:rsidRPr="00F7737B">
        <w:rPr>
          <w:rStyle w:val="StyleUnderline"/>
        </w:rPr>
        <w:t>Even a limited nuclear exchange would cause global cooling and</w:t>
      </w:r>
      <w:r w:rsidRPr="00F7737B">
        <w:rPr>
          <w:sz w:val="14"/>
        </w:rPr>
        <w:t xml:space="preserve"> some </w:t>
      </w:r>
      <w:r w:rsidRPr="00F7737B">
        <w:rPr>
          <w:rStyle w:val="StyleUnderline"/>
        </w:rPr>
        <w:t xml:space="preserve">crop failure. </w:t>
      </w:r>
      <w:r w:rsidRPr="00DF5420">
        <w:rPr>
          <w:rStyle w:val="StyleUnderline"/>
          <w:highlight w:val="cyan"/>
        </w:rPr>
        <w:t>Global starvation would result</w:t>
      </w:r>
      <w:r w:rsidRPr="00F7737B">
        <w:rPr>
          <w:rStyle w:val="StyleUnderline"/>
        </w:rPr>
        <w:t xml:space="preserve"> in parts of the world where people were able to survive the initial effects of the nuclear explosions and subsequent radiation poisoning.</w:t>
      </w:r>
      <w:r w:rsidRPr="00F7737B">
        <w:rPr>
          <w:sz w:val="14"/>
        </w:rPr>
        <w:t xml:space="preserve"> </w:t>
      </w:r>
      <w:r w:rsidRPr="00DF5420">
        <w:rPr>
          <w:rStyle w:val="StyleUnderline"/>
          <w:highlight w:val="cyan"/>
        </w:rPr>
        <w:t>The drastic decreases in temperature would probably kill many plants on Earth.</w:t>
      </w:r>
      <w:r w:rsidRPr="00F7737B">
        <w:rPr>
          <w:rStyle w:val="StyleUnderline"/>
        </w:rPr>
        <w:t xml:space="preserve"> Tropical plants that are not able to withstand freezing would certainly die. </w:t>
      </w:r>
      <w:r w:rsidRPr="00F7737B">
        <w:rPr>
          <w:sz w:val="14"/>
        </w:rPr>
        <w:t xml:space="preserve">Temperate plants would either be completely frozen or experience freezing temperatures at times of year they are not adapted to. </w:t>
      </w:r>
      <w:r w:rsidRPr="00F7737B">
        <w:rPr>
          <w:rStyle w:val="StyleUnderline"/>
        </w:rPr>
        <w:t>Ultimately, the climate would warm as the particulate material settled out of the atmosphere, and the dead vegetation would start to decompose</w:t>
      </w:r>
      <w:r w:rsidRPr="00F7737B">
        <w:rPr>
          <w:sz w:val="14"/>
        </w:rPr>
        <w:t xml:space="preserve">. The decomposition would result in carbon dioxide production. </w:t>
      </w:r>
      <w:proofErr w:type="gramStart"/>
      <w:r w:rsidRPr="00F7737B">
        <w:rPr>
          <w:sz w:val="14"/>
        </w:rPr>
        <w:t>Usually</w:t>
      </w:r>
      <w:proofErr w:type="gramEnd"/>
      <w:r w:rsidRPr="00F7737B">
        <w:rPr>
          <w:sz w:val="14"/>
        </w:rPr>
        <w:t xml:space="preserve"> carbon dioxide release by decomposition is balanced by uptake during the process of photosynthesis. However, </w:t>
      </w:r>
      <w:r w:rsidRPr="00DF5420">
        <w:rPr>
          <w:rStyle w:val="StyleUnderline"/>
          <w:highlight w:val="cyan"/>
        </w:rPr>
        <w:t>if many of the plants are killed by cold</w:t>
      </w:r>
      <w:r w:rsidRPr="00F7737B">
        <w:rPr>
          <w:sz w:val="14"/>
        </w:rPr>
        <w:t xml:space="preserve">, or injured by increases in ultraviolet from ozone depletion, </w:t>
      </w:r>
      <w:r w:rsidRPr="00F7737B">
        <w:rPr>
          <w:rStyle w:val="StyleUnderline"/>
        </w:rPr>
        <w:t xml:space="preserve">there is limited photosynthesis, and </w:t>
      </w:r>
      <w:r w:rsidRPr="00DF5420">
        <w:rPr>
          <w:rStyle w:val="StyleUnderline"/>
          <w:highlight w:val="cyan"/>
        </w:rPr>
        <w:t>there would be a strong increase in carbon dioxide in the atmosphere</w:t>
      </w:r>
      <w:r w:rsidRPr="00F7737B">
        <w:rPr>
          <w:rStyle w:val="StyleUnderline"/>
        </w:rPr>
        <w:t>.</w:t>
      </w:r>
      <w:r>
        <w:rPr>
          <w:rStyle w:val="StyleUnderline"/>
        </w:rPr>
        <w:t xml:space="preserve"> </w:t>
      </w:r>
      <w:r w:rsidRPr="00F7737B">
        <w:rPr>
          <w:sz w:val="14"/>
        </w:rPr>
        <w:t xml:space="preserve">Additionally, </w:t>
      </w:r>
      <w:r w:rsidRPr="00F7737B">
        <w:rPr>
          <w:rStyle w:val="StyleUnderline"/>
        </w:rPr>
        <w:t>the huge fires from the nuclear explosions would lead to the primary product of combustion, carbon dioxide</w:t>
      </w:r>
      <w:r w:rsidRPr="00F7737B">
        <w:rPr>
          <w:sz w:val="14"/>
        </w:rPr>
        <w:t xml:space="preserve">. The fires would immediately increase atmospheric carbon dioxide, and this would take decades to leave the atmosphere. In a nutshell, </w:t>
      </w:r>
      <w:r w:rsidRPr="00F7737B">
        <w:rPr>
          <w:rStyle w:val="StyleUnderline"/>
        </w:rPr>
        <w:t xml:space="preserve">increases in atmospheric carbon dioxide would cause the entire atmosphere of Earth to warm and lead to increased surface temperatures </w:t>
      </w:r>
      <w:r w:rsidRPr="00F7737B">
        <w:rPr>
          <w:sz w:val="14"/>
        </w:rPr>
        <w:t xml:space="preserve">(I will discuss this in more detail in the next chapter). Thus, once the soot particles settled out of the upper atmosphere, and nuclear winter eased, the globe would warm drastically. </w:t>
      </w:r>
      <w:r w:rsidRPr="00F7737B">
        <w:rPr>
          <w:rStyle w:val="StyleUnderline"/>
        </w:rPr>
        <w:t xml:space="preserve">This </w:t>
      </w:r>
      <w:r w:rsidRPr="00DF5420">
        <w:rPr>
          <w:rStyle w:val="StyleUnderline"/>
          <w:highlight w:val="cyan"/>
        </w:rPr>
        <w:t>nuclear summer would follow</w:t>
      </w:r>
      <w:r w:rsidRPr="00F7737B">
        <w:rPr>
          <w:rStyle w:val="StyleUnderline"/>
        </w:rPr>
        <w:t xml:space="preserve"> the </w:t>
      </w:r>
      <w:r w:rsidRPr="00DF5420">
        <w:rPr>
          <w:rStyle w:val="StyleUnderline"/>
          <w:highlight w:val="cyan"/>
        </w:rPr>
        <w:t>nuclear winter</w:t>
      </w:r>
      <w:r w:rsidRPr="00F7737B">
        <w:rPr>
          <w:rStyle w:val="StyleUnderline"/>
        </w:rPr>
        <w:t xml:space="preserve">. One can imagine ice and snow building up for a decade and then a very </w:t>
      </w:r>
      <w:r w:rsidRPr="00DF5420">
        <w:rPr>
          <w:rStyle w:val="StyleUnderline"/>
          <w:highlight w:val="cyan"/>
        </w:rPr>
        <w:t>rapid warming leading to catastrophic flooding</w:t>
      </w:r>
      <w:r w:rsidRPr="00F7737B">
        <w:rPr>
          <w:rStyle w:val="StyleUnderline"/>
        </w:rPr>
        <w:t>.</w:t>
      </w:r>
      <w:r>
        <w:rPr>
          <w:rStyle w:val="StyleUnderline"/>
        </w:rPr>
        <w:t xml:space="preserve"> </w:t>
      </w:r>
      <w:r w:rsidRPr="00F7737B">
        <w:rPr>
          <w:sz w:val="14"/>
        </w:rPr>
        <w:t xml:space="preserve">Post-fusion World? </w:t>
      </w:r>
      <w:r w:rsidRPr="00DF5420">
        <w:rPr>
          <w:rStyle w:val="StyleUnderline"/>
          <w:highlight w:val="cyan"/>
        </w:rPr>
        <w:t>Given the drastic effects of full-scale nuclear war</w:t>
      </w:r>
      <w:r w:rsidRPr="00F7737B">
        <w:rPr>
          <w:sz w:val="14"/>
        </w:rPr>
        <w:t xml:space="preserve">, the resulting world would be very different from the Earth we inhabit today. </w:t>
      </w:r>
      <w:r w:rsidRPr="00F7737B">
        <w:rPr>
          <w:rStyle w:val="StyleUnderline"/>
        </w:rPr>
        <w:t>Only the hardiest plants and insects would be able to survive the radioactive radiation, the increased exposure to ultraviolet rays from the sun, and the drastic swings in temperatures.</w:t>
      </w:r>
      <w:r w:rsidRPr="00F7737B">
        <w:rPr>
          <w:sz w:val="14"/>
        </w:rPr>
        <w:t xml:space="preserve"> Essentially all large animals and most large plants would disappear. If some people were able to hole up for several decades until the Earth once again became habitable, </w:t>
      </w:r>
      <w:r w:rsidRPr="00F7737B">
        <w:rPr>
          <w:rStyle w:val="StyleUnderline"/>
        </w:rPr>
        <w:t>there would be little capacity for food production</w:t>
      </w:r>
      <w:r w:rsidRPr="00F7737B">
        <w:rPr>
          <w:sz w:val="14"/>
        </w:rPr>
        <w:t xml:space="preserve">, and the Earth would be a very desolate place. </w:t>
      </w:r>
      <w:r w:rsidRPr="00DF5420">
        <w:rPr>
          <w:rStyle w:val="StyleUnderline"/>
          <w:highlight w:val="cyan"/>
        </w:rPr>
        <w:t>It is not likely that humanity would survive full-scale nuclear war</w:t>
      </w:r>
      <w:r w:rsidRPr="00F7737B">
        <w:rPr>
          <w:sz w:val="14"/>
        </w:rPr>
        <w:t>.</w:t>
      </w:r>
    </w:p>
    <w:p w14:paraId="247FF919" w14:textId="77777777" w:rsidR="00152099" w:rsidRPr="00152099" w:rsidRDefault="00152099" w:rsidP="00152099"/>
    <w:p w14:paraId="43490860" w14:textId="54759093" w:rsidR="00040B3F" w:rsidRDefault="006F5C43" w:rsidP="006F5C43">
      <w:pPr>
        <w:pStyle w:val="Heading2"/>
      </w:pPr>
      <w:r>
        <w:lastRenderedPageBreak/>
        <w:t>Case</w:t>
      </w:r>
    </w:p>
    <w:p w14:paraId="502A1E99" w14:textId="77777777" w:rsidR="008A2CD6" w:rsidRPr="002E25ED" w:rsidRDefault="008A2CD6" w:rsidP="008A2CD6">
      <w:pPr>
        <w:keepNext/>
        <w:keepLines/>
        <w:spacing w:before="40" w:after="0"/>
        <w:outlineLvl w:val="3"/>
        <w:rPr>
          <w:rFonts w:eastAsia="MS Gothic"/>
          <w:b/>
          <w:iCs/>
          <w:sz w:val="26"/>
        </w:rPr>
      </w:pPr>
      <w:r w:rsidRPr="002E25ED">
        <w:rPr>
          <w:rFonts w:eastAsia="MS Gothic"/>
          <w:b/>
          <w:iCs/>
          <w:sz w:val="26"/>
        </w:rPr>
        <w:t xml:space="preserve">Turn: More strikes lead to backlash bills that weaken unions – empirically proven. </w:t>
      </w:r>
      <w:proofErr w:type="spellStart"/>
      <w:r w:rsidRPr="002E25ED">
        <w:rPr>
          <w:rFonts w:eastAsia="MS Gothic"/>
          <w:b/>
          <w:iCs/>
          <w:sz w:val="26"/>
        </w:rPr>
        <w:t>Partelow</w:t>
      </w:r>
      <w:proofErr w:type="spellEnd"/>
      <w:r w:rsidRPr="002E25ED">
        <w:rPr>
          <w:rFonts w:eastAsia="MS Gothic"/>
          <w:b/>
          <w:iCs/>
          <w:sz w:val="26"/>
        </w:rPr>
        <w:t xml:space="preserve"> ‘19</w:t>
      </w:r>
    </w:p>
    <w:p w14:paraId="7AE4AB9F" w14:textId="77777777" w:rsidR="008A2CD6" w:rsidRPr="002E25ED" w:rsidRDefault="008A2CD6" w:rsidP="008A2CD6">
      <w:pPr>
        <w:rPr>
          <w:rFonts w:eastAsia="Cambria"/>
        </w:rPr>
      </w:pPr>
      <w:r w:rsidRPr="002E25ED">
        <w:rPr>
          <w:rFonts w:eastAsia="Cambria"/>
        </w:rPr>
        <w:t xml:space="preserve">Lisette </w:t>
      </w:r>
      <w:proofErr w:type="spellStart"/>
      <w:r w:rsidRPr="002E25ED">
        <w:rPr>
          <w:rFonts w:eastAsia="Cambria"/>
        </w:rPr>
        <w:t>Partelow</w:t>
      </w:r>
      <w:proofErr w:type="spellEnd"/>
      <w:r w:rsidRPr="002E25ED">
        <w:rPr>
          <w:rFonts w:eastAsia="Cambria"/>
        </w:rPr>
        <w:t xml:space="preserve"> [Lisette </w:t>
      </w:r>
      <w:proofErr w:type="spellStart"/>
      <w:r w:rsidRPr="002E25ED">
        <w:rPr>
          <w:rFonts w:eastAsia="Cambria"/>
        </w:rPr>
        <w:t>Partelow</w:t>
      </w:r>
      <w:proofErr w:type="spellEnd"/>
      <w:r w:rsidRPr="002E25ED">
        <w:rPr>
          <w:rFonts w:eastAsia="Cambria"/>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2E25ED">
        <w:rPr>
          <w:rFonts w:eastAsia="Cambria"/>
        </w:rPr>
        <w:t>MJen</w:t>
      </w:r>
      <w:proofErr w:type="spellEnd"/>
      <w:r w:rsidRPr="002E25ED">
        <w:rPr>
          <w:rFonts w:eastAsia="Cambria"/>
        </w:rPr>
        <w:t>]</w:t>
      </w:r>
    </w:p>
    <w:p w14:paraId="3198DD03" w14:textId="77777777" w:rsidR="008A2CD6" w:rsidRPr="002E25ED" w:rsidRDefault="008A2CD6" w:rsidP="008A2CD6">
      <w:pPr>
        <w:spacing w:after="0" w:line="240" w:lineRule="auto"/>
        <w:ind w:left="720"/>
        <w:textAlignment w:val="baseline"/>
        <w:rPr>
          <w:rFonts w:eastAsia="Cambria"/>
          <w:u w:val="single"/>
          <w:lang w:val="en-HK" w:eastAsia="zh-CN"/>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17"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18"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19"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20" w:tgtFrame="_blank" w:history="1">
        <w:r w:rsidRPr="002E25ED">
          <w:rPr>
            <w:rFonts w:eastAsia="Times New Roman"/>
            <w:color w:val="333333"/>
            <w:spacing w:val="1"/>
            <w:sz w:val="24"/>
            <w:u w:val="single"/>
            <w:bdr w:val="none" w:sz="0" w:space="0" w:color="auto" w:frame="1"/>
            <w:lang w:val="en-HK" w:eastAsia="zh-CN"/>
          </w:rPr>
          <w:t>decade of disinvestment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21"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22"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23"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24"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25"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26"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27"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w:t>
      </w:r>
      <w:proofErr w:type="spellStart"/>
      <w:r w:rsidRPr="002E25ED">
        <w:rPr>
          <w:rFonts w:eastAsia="Times New Roman"/>
          <w:color w:val="2C2C25"/>
          <w:spacing w:val="1"/>
          <w:sz w:val="14"/>
          <w:lang w:val="en-HK" w:eastAsia="zh-CN"/>
        </w:rPr>
        <w:t>Ducey</w:t>
      </w:r>
      <w:proofErr w:type="spellEnd"/>
      <w:r w:rsidRPr="002E25ED">
        <w:rPr>
          <w:rFonts w:eastAsia="Times New Roman"/>
          <w:color w:val="2C2C25"/>
          <w:spacing w:val="1"/>
          <w:sz w:val="14"/>
          <w:lang w:val="en-HK" w:eastAsia="zh-CN"/>
        </w:rPr>
        <w:t xml:space="preserve"> was forced to sign off on a teacher pay bill he had </w:t>
      </w:r>
      <w:hyperlink r:id="rId28"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29"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30"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31"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32"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33" w:tgtFrame="_blank" w:history="1">
        <w:r w:rsidRPr="002E25ED">
          <w:rPr>
            <w:rFonts w:eastAsia="Cambria"/>
            <w:highlight w:val="yellow"/>
            <w:u w:val="single"/>
            <w:lang w:val="en-HK" w:eastAsia="zh-CN"/>
          </w:rPr>
          <w:t>make 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34"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w:t>
      </w:r>
      <w:r w:rsidRPr="002E25ED">
        <w:rPr>
          <w:rFonts w:eastAsia="Cambria"/>
          <w:u w:val="single"/>
          <w:lang w:val="en-HK" w:eastAsia="zh-CN"/>
        </w:rPr>
        <w:lastRenderedPageBreak/>
        <w:t xml:space="preserve">teachers </w:t>
      </w:r>
      <w:r w:rsidRPr="002E25ED">
        <w:rPr>
          <w:rFonts w:eastAsia="Cambria"/>
          <w:highlight w:val="yellow"/>
          <w:u w:val="single"/>
          <w:lang w:val="en-HK" w:eastAsia="zh-CN"/>
        </w:rPr>
        <w:t>unions</w:t>
      </w:r>
      <w:r w:rsidRPr="002E25ED">
        <w:rPr>
          <w:rFonts w:eastAsia="Cambria"/>
          <w:u w:val="single"/>
          <w:lang w:val="en-HK" w:eastAsia="zh-CN"/>
        </w:rPr>
        <w:t xml:space="preserve">, such as </w:t>
      </w:r>
      <w:r w:rsidRPr="002E25ED">
        <w:rPr>
          <w:rFonts w:eastAsia="Cambria"/>
          <w:highlight w:val="yellow"/>
          <w:u w:val="single"/>
          <w:lang w:val="en-HK" w:eastAsia="zh-CN"/>
        </w:rPr>
        <w:t xml:space="preserve">a requirement that teachers must </w:t>
      </w:r>
      <w:hyperlink r:id="rId35" w:tgtFrame="_blank" w:history="1">
        <w:r w:rsidRPr="002E25ED">
          <w:rPr>
            <w:rFonts w:eastAsia="Cambria"/>
            <w:highlight w:val="yellow"/>
            <w:u w:val="single"/>
            <w:lang w:val="en-HK" w:eastAsia="zh-CN"/>
          </w:rPr>
          <w:t>opt in to dues each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will reduce membership by adding an extra step to the process</w:t>
      </w:r>
      <w:r w:rsidRPr="002E25ED">
        <w:rPr>
          <w:rFonts w:eastAsia="Cambria"/>
          <w:u w:val="single"/>
          <w:lang w:val="en-HK" w:eastAsia="zh-CN"/>
        </w:rPr>
        <w:t xml:space="preserve">. Legislators in walkout states 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36"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teachers’ </w:t>
      </w:r>
      <w:proofErr w:type="spellStart"/>
      <w:r w:rsidRPr="002E25ED">
        <w:rPr>
          <w:rFonts w:eastAsia="Cambria"/>
          <w:highlight w:val="yellow"/>
          <w:u w:val="single"/>
          <w:lang w:val="en-HK" w:eastAsia="zh-CN"/>
        </w:rPr>
        <w:t>paychecks</w:t>
      </w:r>
      <w:proofErr w:type="spellEnd"/>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rFonts w:eastAsia="Times New Roman"/>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50638572" w14:textId="77777777" w:rsidR="008A2CD6" w:rsidRPr="002E25ED" w:rsidRDefault="008A2CD6" w:rsidP="008A2CD6">
      <w:pPr>
        <w:spacing w:line="240" w:lineRule="auto"/>
        <w:rPr>
          <w:rFonts w:eastAsia="Cambria"/>
          <w:lang w:val="en-HK"/>
        </w:rPr>
      </w:pPr>
    </w:p>
    <w:p w14:paraId="15033996" w14:textId="77777777" w:rsidR="008A2CD6" w:rsidRPr="002E25ED" w:rsidRDefault="008A2CD6" w:rsidP="008A2CD6">
      <w:pPr>
        <w:keepNext/>
        <w:keepLines/>
        <w:spacing w:before="40" w:after="0"/>
        <w:outlineLvl w:val="3"/>
        <w:rPr>
          <w:rFonts w:eastAsia="MS Gothic"/>
          <w:b/>
          <w:iCs/>
          <w:sz w:val="26"/>
        </w:rPr>
      </w:pPr>
      <w:r w:rsidRPr="002E25ED">
        <w:rPr>
          <w:rFonts w:eastAsia="MS Gothic"/>
          <w:b/>
          <w:iCs/>
          <w:sz w:val="26"/>
        </w:rPr>
        <w:t>Turn again: The right to strike just leads businesses to take stronger steps to stop unionization.</w:t>
      </w:r>
    </w:p>
    <w:p w14:paraId="37C4FACC" w14:textId="77777777" w:rsidR="008A2CD6" w:rsidRPr="002E25ED" w:rsidRDefault="008A2CD6" w:rsidP="008A2CD6">
      <w:pPr>
        <w:rPr>
          <w:rFonts w:eastAsia="Cambria"/>
        </w:rPr>
      </w:pPr>
      <w:r w:rsidRPr="002E25ED">
        <w:rPr>
          <w:rFonts w:eastAsia="Cambria"/>
        </w:rPr>
        <w:t xml:space="preserve">Gordon </w:t>
      </w:r>
      <w:proofErr w:type="spellStart"/>
      <w:r w:rsidRPr="002E25ED">
        <w:rPr>
          <w:rFonts w:eastAsia="Cambria"/>
          <w:b/>
          <w:bCs/>
          <w:sz w:val="26"/>
        </w:rPr>
        <w:t>Lafer</w:t>
      </w:r>
      <w:proofErr w:type="spellEnd"/>
      <w:r w:rsidRPr="002E25ED">
        <w:rPr>
          <w:rFonts w:eastAsia="Cambria"/>
          <w:b/>
          <w:bCs/>
          <w:sz w:val="26"/>
        </w:rPr>
        <w:t>, 20</w:t>
      </w:r>
      <w:r w:rsidRPr="002E25ED">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1AD62CA4" w14:textId="77777777" w:rsidR="008A2CD6" w:rsidRPr="002E25ED" w:rsidRDefault="008A2CD6" w:rsidP="008A2CD6">
      <w:pPr>
        <w:shd w:val="clear" w:color="auto" w:fill="FFFFFF"/>
        <w:spacing w:after="0" w:line="240" w:lineRule="auto"/>
        <w:ind w:left="720"/>
        <w:textAlignment w:val="baseline"/>
        <w:rPr>
          <w:rFonts w:eastAsia="Times New Roman"/>
          <w:color w:val="333333"/>
          <w:sz w:val="12"/>
        </w:rPr>
      </w:pPr>
      <w:r w:rsidRPr="002E25ED">
        <w:rPr>
          <w:rFonts w:eastAsia="Times New Roman"/>
          <w:color w:val="333333"/>
          <w:sz w:val="12"/>
        </w:rPr>
        <w:t xml:space="preserve">NLRB elections are fundamentally framed by one-sided control over communication, with no free-speech rights for workers. Under current law, </w:t>
      </w:r>
      <w:r w:rsidRPr="002E25ED">
        <w:rPr>
          <w:rFonts w:eastAsia="Times New Roman"/>
          <w:u w:val="single"/>
        </w:rPr>
        <w:t>employers may require workers to attend mass anti-union meetings as often as once a day</w:t>
      </w:r>
      <w:r w:rsidRPr="002E25ED">
        <w:rPr>
          <w:rFonts w:eastAsia="Times New Roman"/>
          <w:color w:val="333333"/>
          <w:sz w:val="12"/>
        </w:rPr>
        <w:t xml:space="preserve"> (mandatory meetings at which the employer delivers anti-union messaging are dubbed “captive audience meetings” in labor law). </w:t>
      </w:r>
      <w:r w:rsidRPr="002E25ED">
        <w:rPr>
          <w:rFonts w:eastAsia="Times New Roman"/>
          <w:u w:val="single"/>
        </w:rPr>
        <w:t>Not only is the union not granted equal time, but pro-union employees may be required to attend</w:t>
      </w:r>
      <w:r w:rsidRPr="002E25ED">
        <w:rPr>
          <w:rFonts w:eastAsia="Times New Roman"/>
          <w:color w:val="333333"/>
          <w:sz w:val="12"/>
        </w:rPr>
        <w:t xml:space="preserve"> on condition that they not ask questions; </w:t>
      </w:r>
      <w:r w:rsidRPr="002E25ED">
        <w:rPr>
          <w:rFonts w:eastAsia="Times New Roman"/>
          <w:u w:val="single"/>
        </w:rPr>
        <w:t>those who speak up</w:t>
      </w:r>
      <w:r w:rsidRPr="002E25ED">
        <w:rPr>
          <w:rFonts w:eastAsia="Times New Roman"/>
          <w:color w:val="333333"/>
          <w:sz w:val="12"/>
        </w:rPr>
        <w:t xml:space="preserve"> despite this condition </w:t>
      </w:r>
      <w:r w:rsidRPr="002E25ED">
        <w:rPr>
          <w:rFonts w:eastAsia="Times New Roman"/>
          <w:u w:val="single"/>
        </w:rPr>
        <w:t>can be legally fired</w:t>
      </w:r>
      <w:r w:rsidRPr="002E25ED">
        <w:rPr>
          <w:rFonts w:eastAsia="Times New Roman"/>
          <w:color w:val="333333"/>
          <w:sz w:val="12"/>
        </w:rPr>
        <w:t xml:space="preserve"> on the spot.</w:t>
      </w:r>
      <w:hyperlink r:id="rId37" w:anchor="_note19" w:history="1">
        <w:r w:rsidRPr="002E25ED">
          <w:rPr>
            <w:rFonts w:eastAsia="MS Gothic"/>
            <w:color w:val="034BB0"/>
            <w:sz w:val="12"/>
            <w:szCs w:val="16"/>
            <w:bdr w:val="single" w:sz="6" w:space="1" w:color="034BB0" w:frame="1"/>
          </w:rPr>
          <w:t>19</w:t>
        </w:r>
      </w:hyperlink>
      <w:r w:rsidRPr="002E25ED">
        <w:rPr>
          <w:rFonts w:eastAsia="Times New Roman"/>
          <w:color w:val="333333"/>
          <w:sz w:val="12"/>
        </w:rPr>
        <w:t xml:space="preserve"> The most recent data show that </w:t>
      </w:r>
      <w:r w:rsidRPr="002E25ED">
        <w:rPr>
          <w:rFonts w:eastAsia="Times New Roman"/>
          <w:highlight w:val="yellow"/>
          <w:u w:val="single"/>
        </w:rPr>
        <w:t>nearly 90% of employers force employees to attend</w:t>
      </w:r>
      <w:r w:rsidRPr="002E25ED">
        <w:rPr>
          <w:rFonts w:eastAsia="Times New Roman"/>
          <w:color w:val="333333"/>
          <w:sz w:val="12"/>
        </w:rPr>
        <w:t xml:space="preserve"> such </w:t>
      </w:r>
      <w:r w:rsidRPr="002E25ED">
        <w:rPr>
          <w:rFonts w:eastAsia="Times New Roman"/>
          <w:highlight w:val="yellow"/>
          <w:u w:val="single"/>
        </w:rPr>
        <w:t>anti-union campaign rallies</w:t>
      </w:r>
      <w:r w:rsidRPr="002E25ED">
        <w:rPr>
          <w:rFonts w:eastAsia="Times New Roman"/>
          <w:color w:val="333333"/>
          <w:sz w:val="12"/>
        </w:rPr>
        <w:t>, with the average employer holding 10 such mandatory meetings during the course of an election campaign.</w:t>
      </w:r>
      <w:hyperlink r:id="rId38" w:anchor="_note20" w:history="1">
        <w:r w:rsidRPr="002E25ED">
          <w:rPr>
            <w:rFonts w:eastAsia="MS Gothic"/>
            <w:color w:val="034BB0"/>
            <w:sz w:val="12"/>
            <w:szCs w:val="16"/>
            <w:bdr w:val="single" w:sz="6" w:space="1" w:color="034BB0" w:frame="1"/>
          </w:rPr>
          <w:t>20</w:t>
        </w:r>
      </w:hyperlink>
      <w:r w:rsidRPr="002E25ED">
        <w:rPr>
          <w:rFonts w:eastAsia="Times New Roman"/>
          <w:color w:val="333333"/>
          <w:sz w:val="12"/>
        </w:rPr>
        <w:t xml:space="preserve"> ¶ In addition to group meetings, employers typically have </w:t>
      </w:r>
      <w:r w:rsidRPr="002E25ED">
        <w:rPr>
          <w:rFonts w:eastAsia="Times New Roman"/>
          <w:u w:val="single"/>
        </w:rPr>
        <w:t>supervisors talk</w:t>
      </w:r>
      <w:r w:rsidRPr="002E25ED">
        <w:rPr>
          <w:rFonts w:eastAsia="Times New Roman"/>
          <w:color w:val="333333"/>
          <w:sz w:val="12"/>
        </w:rPr>
        <w:t xml:space="preserve"> one-on-one </w:t>
      </w:r>
      <w:r w:rsidRPr="002E25ED">
        <w:rPr>
          <w:rFonts w:eastAsia="Times New Roman"/>
          <w:u w:val="single"/>
        </w:rPr>
        <w:t>with</w:t>
      </w:r>
      <w:r w:rsidRPr="002E25ED">
        <w:rPr>
          <w:rFonts w:eastAsia="Times New Roman"/>
          <w:color w:val="333333"/>
          <w:sz w:val="12"/>
        </w:rPr>
        <w:t xml:space="preserve"> each of their </w:t>
      </w:r>
      <w:r w:rsidRPr="002E25ED">
        <w:rPr>
          <w:rFonts w:eastAsia="Times New Roman"/>
          <w:u w:val="single"/>
        </w:rPr>
        <w:t>direct subordinates</w:t>
      </w:r>
      <w:r w:rsidRPr="002E25ED">
        <w:rPr>
          <w:rFonts w:eastAsia="Times New Roman"/>
          <w:color w:val="333333"/>
          <w:sz w:val="12"/>
        </w:rPr>
        <w:t>.</w:t>
      </w:r>
      <w:hyperlink r:id="rId39" w:anchor="_note21" w:history="1">
        <w:r w:rsidRPr="002E25ED">
          <w:rPr>
            <w:rFonts w:eastAsia="MS Gothic"/>
            <w:color w:val="034BB0"/>
            <w:sz w:val="12"/>
            <w:szCs w:val="16"/>
            <w:bdr w:val="single" w:sz="6" w:space="1" w:color="034BB0" w:frame="1"/>
          </w:rPr>
          <w:t>21</w:t>
        </w:r>
      </w:hyperlink>
      <w:r w:rsidRPr="002E25ED">
        <w:rPr>
          <w:rFonts w:eastAsia="Times New Roman"/>
          <w:color w:val="333333"/>
          <w:sz w:val="12"/>
        </w:rPr>
        <w:t xml:space="preserve"> In these conversations, </w:t>
      </w:r>
      <w:r w:rsidRPr="002E25ED">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2E25ED">
        <w:rPr>
          <w:rFonts w:eastAsia="Times New Roman"/>
          <w:u w:val="single"/>
        </w:rPr>
        <w:t xml:space="preserve">their </w:t>
      </w:r>
      <w:r w:rsidRPr="002E25ED">
        <w:rPr>
          <w:rFonts w:eastAsia="Times New Roman"/>
          <w:highlight w:val="yellow"/>
          <w:u w:val="single"/>
        </w:rPr>
        <w:t>underlings oppose unionization</w:t>
      </w:r>
      <w:r w:rsidRPr="002E25ED">
        <w:rPr>
          <w:rFonts w:eastAsia="Times New Roman"/>
          <w:color w:val="333333"/>
          <w:sz w:val="12"/>
        </w:rPr>
        <w:t xml:space="preserve">. As one longtime consultant explained, </w:t>
      </w:r>
      <w:r w:rsidRPr="002E25ED">
        <w:rPr>
          <w:rFonts w:eastAsia="Times New Roman"/>
          <w:u w:val="single"/>
        </w:rPr>
        <w:t xml:space="preserve">a supervisor’s message is especially powerful because </w:t>
      </w:r>
      <w:r w:rsidRPr="002E25ED">
        <w:rPr>
          <w:rFonts w:eastAsia="Times New Roman"/>
          <w:highlight w:val="yellow"/>
          <w:u w:val="single"/>
        </w:rPr>
        <w:t>“the warnings…come from…the people counted on for that good review and that weekly paycheck.”</w:t>
      </w:r>
      <w:hyperlink r:id="rId40" w:anchor="_note22" w:history="1">
        <w:r w:rsidRPr="002E25ED">
          <w:rPr>
            <w:rFonts w:eastAsia="MS Gothic"/>
            <w:highlight w:val="yellow"/>
            <w:u w:val="single"/>
          </w:rPr>
          <w:t>22</w:t>
        </w:r>
      </w:hyperlink>
      <w:r w:rsidRPr="002E25ED">
        <w:rPr>
          <w:rFonts w:eastAsia="Times New Roman"/>
          <w:u w:val="single"/>
        </w:rPr>
        <w:t xml:space="preserve"> </w:t>
      </w:r>
      <w:r w:rsidRPr="002E25ED">
        <w:rPr>
          <w:rFonts w:eastAsia="Times New Roman"/>
          <w:sz w:val="12"/>
        </w:rPr>
        <w:t>¶</w:t>
      </w:r>
      <w:r w:rsidRPr="002E25ED">
        <w:rPr>
          <w:rFonts w:eastAsia="Times New Roman"/>
          <w:u w:val="single"/>
        </w:rPr>
        <w:t xml:space="preserve"> </w:t>
      </w:r>
      <w:r w:rsidRPr="002E25ED">
        <w:rPr>
          <w:rFonts w:eastAsia="Times New Roman"/>
          <w:color w:val="333333"/>
          <w:sz w:val="12"/>
        </w:rPr>
        <w:t xml:space="preserve">Within this lopsided campaign environment, </w:t>
      </w:r>
      <w:r w:rsidRPr="002E25ED">
        <w:rPr>
          <w:rFonts w:eastAsia="Times New Roman"/>
          <w:highlight w:val="yellow"/>
          <w:u w:val="single"/>
        </w:rPr>
        <w:t>the employer’s message typically focuses on</w:t>
      </w:r>
      <w:r w:rsidRPr="002E25ED">
        <w:rPr>
          <w:rFonts w:eastAsia="Times New Roman"/>
          <w:color w:val="333333"/>
          <w:sz w:val="12"/>
        </w:rPr>
        <w:t xml:space="preserve"> a few </w:t>
      </w:r>
      <w:r w:rsidRPr="002E25ED">
        <w:rPr>
          <w:rFonts w:eastAsia="Times New Roman"/>
          <w:highlight w:val="yellow"/>
          <w:u w:val="single"/>
        </w:rPr>
        <w:t>key themes</w:t>
      </w:r>
      <w:r w:rsidRPr="002E25ED">
        <w:rPr>
          <w:rFonts w:eastAsia="Times New Roman"/>
          <w:color w:val="333333"/>
          <w:sz w:val="12"/>
        </w:rPr>
        <w:t xml:space="preserve">: </w:t>
      </w:r>
      <w:r w:rsidRPr="002E25ED">
        <w:rPr>
          <w:rFonts w:eastAsia="Times New Roman"/>
          <w:highlight w:val="yellow"/>
          <w:u w:val="single"/>
        </w:rPr>
        <w:t>unions will drive employers out of business</w:t>
      </w:r>
      <w:r w:rsidRPr="002E25ED">
        <w:rPr>
          <w:rFonts w:eastAsia="Times New Roman"/>
          <w:color w:val="333333"/>
          <w:sz w:val="12"/>
          <w:highlight w:val="yellow"/>
        </w:rPr>
        <w:t xml:space="preserve">, </w:t>
      </w:r>
      <w:r w:rsidRPr="002E25ED">
        <w:rPr>
          <w:rFonts w:eastAsia="Times New Roman"/>
          <w:highlight w:val="yellow"/>
          <w:u w:val="single"/>
        </w:rPr>
        <w:t>unions only care about</w:t>
      </w:r>
      <w:r w:rsidRPr="002E25ED">
        <w:rPr>
          <w:rFonts w:eastAsia="Times New Roman"/>
          <w:color w:val="333333"/>
          <w:sz w:val="12"/>
        </w:rPr>
        <w:t xml:space="preserve"> extorting </w:t>
      </w:r>
      <w:r w:rsidRPr="002E25ED">
        <w:rPr>
          <w:rFonts w:eastAsia="Times New Roman"/>
          <w:highlight w:val="yellow"/>
          <w:u w:val="single"/>
        </w:rPr>
        <w:t>dues</w:t>
      </w:r>
      <w:r w:rsidRPr="002E25ED">
        <w:rPr>
          <w:rFonts w:eastAsia="Times New Roman"/>
          <w:color w:val="333333"/>
          <w:sz w:val="12"/>
        </w:rPr>
        <w:t xml:space="preserve"> payments from workers, and unionization is futile because </w:t>
      </w:r>
      <w:r w:rsidRPr="002E25ED">
        <w:rPr>
          <w:rFonts w:eastAsia="Times New Roman"/>
          <w:highlight w:val="yellow"/>
          <w:u w:val="single"/>
        </w:rPr>
        <w:t>employees can’t make management do something it doesn’t want to do</w:t>
      </w:r>
      <w:r w:rsidRPr="002E25ED">
        <w:rPr>
          <w:rFonts w:eastAsia="Times New Roman"/>
          <w:color w:val="333333"/>
          <w:sz w:val="12"/>
        </w:rPr>
        <w:t>.</w:t>
      </w:r>
      <w:hyperlink r:id="rId41" w:anchor="_note23" w:history="1">
        <w:r w:rsidRPr="002E25ED">
          <w:rPr>
            <w:rFonts w:eastAsia="MS Gothic"/>
            <w:color w:val="034BB0"/>
            <w:sz w:val="12"/>
            <w:szCs w:val="16"/>
            <w:bdr w:val="single" w:sz="6" w:space="1" w:color="034BB0" w:frame="1"/>
          </w:rPr>
          <w:t>23</w:t>
        </w:r>
      </w:hyperlink>
      <w:r w:rsidRPr="002E25ED">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1" w:name="Table-2"/>
      <w:bookmarkEnd w:id="1"/>
      <w:r w:rsidRPr="002E25ED">
        <w:rPr>
          <w:rFonts w:eastAsia="Times New Roman"/>
          <w:u w:val="single"/>
        </w:rPr>
        <w:t xml:space="preserve"> </w:t>
      </w:r>
      <w:r w:rsidRPr="002E25ED">
        <w:rPr>
          <w:rFonts w:eastAsia="Times New Roman"/>
          <w:highlight w:val="yellow"/>
          <w:u w:val="single"/>
        </w:rPr>
        <w:t>It is common</w:t>
      </w:r>
      <w:r w:rsidRPr="002E25ED">
        <w:rPr>
          <w:rFonts w:eastAsia="Times New Roman"/>
          <w:u w:val="single"/>
        </w:rPr>
        <w:t xml:space="preserve"> for unionization</w:t>
      </w:r>
      <w:r w:rsidRPr="002E25ED">
        <w:rPr>
          <w:rFonts w:eastAsia="Times New Roman"/>
          <w:color w:val="333333"/>
          <w:sz w:val="12"/>
        </w:rPr>
        <w:t xml:space="preserve"> drives </w:t>
      </w:r>
      <w:r w:rsidRPr="002E25ED">
        <w:rPr>
          <w:rFonts w:eastAsia="Times New Roman"/>
          <w:highlight w:val="yellow"/>
          <w:u w:val="single"/>
        </w:rPr>
        <w:t>to start with two-thirds of employees</w:t>
      </w:r>
      <w:r w:rsidRPr="002E25ED">
        <w:rPr>
          <w:rFonts w:eastAsia="Times New Roman"/>
          <w:color w:val="333333"/>
          <w:sz w:val="12"/>
        </w:rPr>
        <w:t xml:space="preserve"> supporting unionization </w:t>
      </w:r>
      <w:r w:rsidRPr="002E25ED">
        <w:rPr>
          <w:rFonts w:eastAsia="Times New Roman"/>
          <w:highlight w:val="yellow"/>
          <w:u w:val="single"/>
        </w:rPr>
        <w:t>and</w:t>
      </w:r>
      <w:r w:rsidRPr="002E25ED">
        <w:rPr>
          <w:rFonts w:eastAsia="Times New Roman"/>
          <w:u w:val="single"/>
        </w:rPr>
        <w:t xml:space="preserve"> still </w:t>
      </w:r>
      <w:r w:rsidRPr="002E25ED">
        <w:rPr>
          <w:rFonts w:eastAsia="Times New Roman"/>
          <w:highlight w:val="yellow"/>
          <w:u w:val="single"/>
        </w:rPr>
        <w:t>end in a “no”</w:t>
      </w:r>
      <w:r w:rsidRPr="002E25ED">
        <w:rPr>
          <w:rFonts w:eastAsia="Times New Roman"/>
          <w:u w:val="single"/>
        </w:rPr>
        <w:t xml:space="preserve"> vote</w:t>
      </w:r>
      <w:r w:rsidRPr="002E25ED">
        <w:rPr>
          <w:rFonts w:eastAsia="Times New Roman"/>
          <w:color w:val="333333"/>
          <w:sz w:val="12"/>
        </w:rPr>
        <w:t xml:space="preserve">. This reversal points to the anti-democratic dynamics of NLRB elections: </w:t>
      </w:r>
      <w:r w:rsidRPr="002E25ED">
        <w:rPr>
          <w:rFonts w:eastAsia="Times New Roman"/>
          <w:highlight w:val="yellow"/>
          <w:u w:val="single"/>
        </w:rPr>
        <w:t>voters are not</w:t>
      </w:r>
      <w:r w:rsidRPr="002E25ED">
        <w:rPr>
          <w:rFonts w:eastAsia="Times New Roman"/>
          <w:color w:val="333333"/>
          <w:sz w:val="12"/>
        </w:rPr>
        <w:t xml:space="preserve"> being </w:t>
      </w:r>
      <w:proofErr w:type="gramStart"/>
      <w:r w:rsidRPr="002E25ED">
        <w:rPr>
          <w:rFonts w:eastAsia="Times New Roman"/>
          <w:highlight w:val="yellow"/>
          <w:u w:val="single"/>
        </w:rPr>
        <w:t>convinced</w:t>
      </w:r>
      <w:r w:rsidRPr="002E25ED">
        <w:rPr>
          <w:rFonts w:eastAsia="Times New Roman"/>
          <w:color w:val="333333"/>
          <w:sz w:val="12"/>
          <w:highlight w:val="yellow"/>
        </w:rPr>
        <w:t xml:space="preserve"> </w:t>
      </w:r>
      <w:r w:rsidRPr="002E25ED">
        <w:rPr>
          <w:rFonts w:eastAsia="Times New Roman"/>
          <w:b/>
          <w:iCs/>
          <w:color w:val="333333"/>
          <w:highlight w:val="yellow"/>
          <w:u w:val="single"/>
          <w:bdr w:val="none" w:sz="0" w:space="0" w:color="auto" w:frame="1"/>
        </w:rPr>
        <w:t> </w:t>
      </w:r>
      <w:r w:rsidRPr="002E25ED">
        <w:rPr>
          <w:rFonts w:eastAsia="Times New Roman"/>
          <w:highlight w:val="yellow"/>
          <w:u w:val="single"/>
        </w:rPr>
        <w:t>of</w:t>
      </w:r>
      <w:proofErr w:type="gramEnd"/>
      <w:r w:rsidRPr="002E25ED">
        <w:rPr>
          <w:rFonts w:eastAsia="Times New Roman"/>
          <w:highlight w:val="yellow"/>
          <w:u w:val="single"/>
        </w:rPr>
        <w:t xml:space="preserve"> the merits of remaining without representation</w:t>
      </w:r>
      <w:r w:rsidRPr="002E25ED">
        <w:rPr>
          <w:rFonts w:eastAsia="Times New Roman"/>
          <w:color w:val="333333"/>
          <w:sz w:val="12"/>
          <w:highlight w:val="yellow"/>
        </w:rPr>
        <w:t>—</w:t>
      </w:r>
      <w:r w:rsidRPr="002E25ED">
        <w:rPr>
          <w:rFonts w:eastAsia="Times New Roman"/>
          <w:highlight w:val="yellow"/>
          <w:u w:val="single"/>
        </w:rPr>
        <w:t>they are</w:t>
      </w:r>
      <w:r w:rsidRPr="002E25ED">
        <w:rPr>
          <w:rFonts w:eastAsia="Times New Roman"/>
          <w:color w:val="333333"/>
          <w:sz w:val="12"/>
        </w:rPr>
        <w:t xml:space="preserve"> being </w:t>
      </w:r>
      <w:r w:rsidRPr="002E25ED">
        <w:rPr>
          <w:rFonts w:eastAsia="Times New Roman"/>
          <w:highlight w:val="yellow"/>
          <w:u w:val="single"/>
        </w:rPr>
        <w:t>intimidated</w:t>
      </w:r>
      <w:r w:rsidRPr="002E25ED">
        <w:rPr>
          <w:rFonts w:eastAsia="Times New Roman"/>
          <w:color w:val="333333"/>
          <w:sz w:val="12"/>
        </w:rPr>
        <w:t xml:space="preserve"> into the belief that unionization is at best futile and at worst dangerous. </w:t>
      </w:r>
      <w:r w:rsidRPr="002E25ED">
        <w:rPr>
          <w:rFonts w:eastAsia="Times New Roman"/>
          <w:u w:val="single"/>
        </w:rPr>
        <w:t xml:space="preserve">When </w:t>
      </w:r>
      <w:r w:rsidRPr="002E25ED">
        <w:rPr>
          <w:rFonts w:eastAsia="Times New Roman"/>
          <w:highlight w:val="yellow"/>
          <w:u w:val="single"/>
        </w:rPr>
        <w:t>a</w:t>
      </w:r>
      <w:r w:rsidRPr="002E25ED">
        <w:rPr>
          <w:rFonts w:eastAsia="Times New Roman"/>
          <w:u w:val="single"/>
        </w:rPr>
        <w:t xml:space="preserve"> large </w:t>
      </w:r>
      <w:r w:rsidRPr="002E25ED">
        <w:rPr>
          <w:rFonts w:eastAsia="Times New Roman"/>
          <w:highlight w:val="yellow"/>
          <w:u w:val="single"/>
        </w:rPr>
        <w:t>national survey asked workers</w:t>
      </w:r>
      <w:r w:rsidRPr="002E25ED">
        <w:rPr>
          <w:rFonts w:eastAsia="Times New Roman"/>
          <w:color w:val="333333"/>
          <w:sz w:val="12"/>
        </w:rPr>
        <w:t xml:space="preserve"> who had been through an election </w:t>
      </w:r>
      <w:r w:rsidRPr="002E25ED">
        <w:rPr>
          <w:rFonts w:eastAsia="Times New Roman"/>
          <w:b/>
          <w:iCs/>
          <w:highlight w:val="yellow"/>
          <w:u w:val="single"/>
        </w:rPr>
        <w:t>to name “the most important reason people voted against union representation,” the single most common response was management pressure, including fear of job loss</w:t>
      </w:r>
      <w:r w:rsidRPr="002E25ED">
        <w:rPr>
          <w:rFonts w:eastAsia="Times New Roman"/>
          <w:color w:val="333333"/>
          <w:sz w:val="12"/>
        </w:rPr>
        <w:t>.</w:t>
      </w:r>
      <w:hyperlink r:id="rId42" w:anchor="_note24" w:history="1">
        <w:r w:rsidRPr="002E25ED">
          <w:rPr>
            <w:rFonts w:eastAsia="MS Gothic"/>
            <w:color w:val="034BB0"/>
            <w:sz w:val="12"/>
            <w:szCs w:val="16"/>
            <w:bdr w:val="single" w:sz="6" w:space="1" w:color="034BB0" w:frame="1"/>
          </w:rPr>
          <w:t>24</w:t>
        </w:r>
      </w:hyperlink>
      <w:r w:rsidRPr="002E25ED">
        <w:rPr>
          <w:rFonts w:eastAsia="Times New Roman"/>
          <w:color w:val="333333"/>
          <w:sz w:val="12"/>
        </w:rPr>
        <w:t> Those who vote on this basis are not expressing a </w:t>
      </w:r>
      <w:r w:rsidRPr="002E25ED">
        <w:rPr>
          <w:rFonts w:eastAsia="Times New Roman"/>
          <w:sz w:val="12"/>
        </w:rPr>
        <w:t>preference</w:t>
      </w:r>
      <w:r w:rsidRPr="002E25ED">
        <w:rPr>
          <w:rFonts w:eastAsia="Times New Roman"/>
          <w:b/>
          <w:iCs/>
          <w:color w:val="333333"/>
          <w:u w:val="single"/>
          <w:bdr w:val="none" w:sz="0" w:space="0" w:color="auto" w:frame="1"/>
        </w:rPr>
        <w:t> </w:t>
      </w:r>
      <w:r w:rsidRPr="002E25ED">
        <w:rPr>
          <w:rFonts w:eastAsia="Times New Roman"/>
          <w:color w:val="333333"/>
          <w:sz w:val="12"/>
        </w:rPr>
        <w:t xml:space="preserve">to remain unrepresented. Indeed, many might still prefer unionization if they believed it could work. Where fear is the motivator, what is captured </w:t>
      </w:r>
      <w:r w:rsidRPr="002E25ED">
        <w:rPr>
          <w:rFonts w:eastAsia="Times New Roman"/>
          <w:color w:val="333333"/>
          <w:sz w:val="12"/>
        </w:rPr>
        <w:lastRenderedPageBreak/>
        <w:t>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257B62D3" w14:textId="77777777" w:rsidR="008A2CD6" w:rsidRPr="002E25ED" w:rsidRDefault="008A2CD6" w:rsidP="008A2CD6">
      <w:pPr>
        <w:shd w:val="clear" w:color="auto" w:fill="FFFFFF"/>
        <w:spacing w:after="0" w:line="240" w:lineRule="auto"/>
        <w:ind w:left="720"/>
        <w:textAlignment w:val="baseline"/>
        <w:rPr>
          <w:rFonts w:eastAsia="Times New Roman"/>
          <w:color w:val="333333"/>
          <w:sz w:val="12"/>
        </w:rPr>
      </w:pPr>
    </w:p>
    <w:p w14:paraId="098B0AED" w14:textId="4AC39F66" w:rsidR="008A2CD6" w:rsidRDefault="008A2CD6" w:rsidP="008A2CD6">
      <w:pPr>
        <w:rPr>
          <w:rFonts w:eastAsia="MS Gothic" w:cs="Times New Roman"/>
          <w:b/>
          <w:iCs/>
          <w:sz w:val="26"/>
        </w:rPr>
      </w:pPr>
      <w:r w:rsidRPr="002E25ED">
        <w:rPr>
          <w:rFonts w:eastAsia="MS Gothic" w:cs="Times New Roman"/>
          <w:b/>
          <w:iCs/>
          <w:sz w:val="26"/>
        </w:rPr>
        <w:t xml:space="preserve">The turns outweigh the Aff. Their solvency is all about how </w:t>
      </w:r>
      <w:r w:rsidRPr="002E25ED">
        <w:rPr>
          <w:rFonts w:eastAsia="MS Gothic" w:cs="Times New Roman"/>
          <w:b/>
          <w:i/>
          <w:iCs/>
          <w:sz w:val="26"/>
        </w:rPr>
        <w:t>unionization</w:t>
      </w:r>
      <w:r w:rsidRPr="002E25ED">
        <w:rPr>
          <w:rFonts w:eastAsia="MS Gothic" w:cs="Times New Roman"/>
          <w:b/>
          <w:iCs/>
          <w:sz w:val="26"/>
        </w:rPr>
        <w:t xml:space="preserve"> is key, not a stronger right to strike. Whatever marginal increase in bargaining power they achieve is drowned out by the fact that there will be much lower union density in the first place.</w:t>
      </w:r>
    </w:p>
    <w:p w14:paraId="6456FDE0" w14:textId="77777777" w:rsidR="002D32EA" w:rsidRPr="002E25ED" w:rsidRDefault="002D32EA" w:rsidP="002D32EA">
      <w:pPr>
        <w:pStyle w:val="Heading4"/>
      </w:pPr>
      <w:r>
        <w:t xml:space="preserve">10% solvency at best, </w:t>
      </w:r>
      <w:proofErr w:type="gramStart"/>
      <w:r>
        <w:t>t</w:t>
      </w:r>
      <w:r w:rsidRPr="002E25ED">
        <w:t>he vast major</w:t>
      </w:r>
      <w:r>
        <w:t>ity of</w:t>
      </w:r>
      <w:proofErr w:type="gramEnd"/>
      <w:r>
        <w:t xml:space="preserve"> workers aren’t unionized</w:t>
      </w:r>
      <w:r w:rsidRPr="002E25ED">
        <w:t>.</w:t>
      </w:r>
    </w:p>
    <w:p w14:paraId="78567016" w14:textId="77777777" w:rsidR="002D32EA" w:rsidRPr="002E25ED" w:rsidRDefault="002D32EA" w:rsidP="002D32EA">
      <w:r w:rsidRPr="002E25ED">
        <w:rPr>
          <w:rStyle w:val="Style13ptBold"/>
        </w:rPr>
        <w:t xml:space="preserve">BLS 1/22 - </w:t>
      </w:r>
      <w:r w:rsidRPr="002E25ED">
        <w:t>Bureau of Labor Statistics, “Economic News Release: Unions Members Summary,” January 22, 2021. &lt;</w:t>
      </w:r>
      <w:hyperlink r:id="rId43" w:history="1">
        <w:r w:rsidRPr="002E25ED">
          <w:rPr>
            <w:rStyle w:val="Hyperlink"/>
          </w:rPr>
          <w:t>https://www.bls.gov/news.release/union2.nr0.htm</w:t>
        </w:r>
      </w:hyperlink>
      <w:r w:rsidRPr="002E25ED">
        <w:t>&gt; AT</w:t>
      </w:r>
    </w:p>
    <w:p w14:paraId="2716E38C" w14:textId="77777777" w:rsidR="002D32EA" w:rsidRPr="002E25ED" w:rsidRDefault="002D32EA" w:rsidP="002D32EA">
      <w:pPr>
        <w:ind w:left="720"/>
        <w:rPr>
          <w:sz w:val="12"/>
        </w:rPr>
      </w:pPr>
      <w:r w:rsidRPr="002E25ED">
        <w:rPr>
          <w:rStyle w:val="StyleUnderline"/>
          <w:highlight w:val="yellow"/>
        </w:rPr>
        <w:t>In 2020</w:t>
      </w:r>
      <w:r w:rsidRPr="002E25ED">
        <w:rPr>
          <w:sz w:val="12"/>
        </w:rPr>
        <w:t>, the percent of wage and salary workers who were members of unions--</w:t>
      </w:r>
      <w:r w:rsidRPr="002E25ED">
        <w:rPr>
          <w:rStyle w:val="StyleUnderline"/>
          <w:highlight w:val="yellow"/>
        </w:rPr>
        <w:t>the union membership rate</w:t>
      </w:r>
      <w:r w:rsidRPr="002E25ED">
        <w:rPr>
          <w:sz w:val="12"/>
        </w:rPr>
        <w:t>--</w:t>
      </w:r>
      <w:r w:rsidRPr="002E25ED">
        <w:rPr>
          <w:rStyle w:val="StyleUnderline"/>
          <w:highlight w:val="yellow"/>
        </w:rPr>
        <w:t>was 10.8 percent</w:t>
      </w:r>
      <w:r w:rsidRPr="002E25ED">
        <w:rPr>
          <w:sz w:val="12"/>
        </w:rPr>
        <w:t>, up by 0.5 percentage point from 2019, the U.S. Bureau of Labor Statistics reported today. The number of wage and salary workers belonging to unions, at 14.3 million in 2020, was down by 321,000, or 2.2 percent, from 2019. However, the decline in total wage and salary employment was 9.6 million (mostly among nonunion workers), or 6.7 percent. The disproportionately large decline in total wage and salary employment compared with the decline in the number of union members led to an increase in the union membership rate. In 1983, the first year for which comparable union data are available, the union membership rate was 20.1 percent and there were 17.7 million union workers.</w:t>
      </w:r>
    </w:p>
    <w:p w14:paraId="34242689" w14:textId="77777777" w:rsidR="002D32EA" w:rsidRPr="002E25ED" w:rsidRDefault="002D32EA" w:rsidP="002D32EA">
      <w:pPr>
        <w:pStyle w:val="Heading4"/>
      </w:pPr>
      <w:r w:rsidRPr="002E25ED">
        <w:t>Non-Unique – Strikes are already high.</w:t>
      </w:r>
    </w:p>
    <w:p w14:paraId="69E723D8" w14:textId="77777777" w:rsidR="002D32EA" w:rsidRPr="002E25ED" w:rsidRDefault="002D32EA" w:rsidP="002D32EA">
      <w:r w:rsidRPr="002E25ED">
        <w:rPr>
          <w:rStyle w:val="Style13ptBold"/>
        </w:rPr>
        <w:t xml:space="preserve">Greenhouse 11/5 - </w:t>
      </w:r>
      <w:r w:rsidRPr="002E25ED">
        <w:t xml:space="preserve">Steven Greenhouse [American labor and workplace journalist and writer], “Op-Ed: Why unions are striking — and winning more public support than in 50 years,” </w:t>
      </w:r>
      <w:r w:rsidRPr="002E25ED">
        <w:rPr>
          <w:i/>
        </w:rPr>
        <w:t>Los Angeles Times</w:t>
      </w:r>
      <w:r w:rsidRPr="002E25ED">
        <w:t xml:space="preserve"> (Web). Nov. 4, 2021. Accessed Nov. 5, 2021. &lt;https://www.latimes.com/opinion/story/2021-11-04/unions-strikes-economic-justice-agenda-public-approval&gt; AT</w:t>
      </w:r>
    </w:p>
    <w:p w14:paraId="6356F9A5" w14:textId="77777777" w:rsidR="002D32EA" w:rsidRPr="002E25ED" w:rsidRDefault="002D32EA" w:rsidP="002D32EA">
      <w:pPr>
        <w:ind w:left="720"/>
        <w:rPr>
          <w:sz w:val="12"/>
        </w:rPr>
      </w:pPr>
      <w:r w:rsidRPr="002E25ED">
        <w:rPr>
          <w:rStyle w:val="StyleUnderline"/>
          <w:highlight w:val="yellow"/>
        </w:rPr>
        <w:t>The U.S. is experiencing an</w:t>
      </w:r>
      <w:r w:rsidRPr="002E25ED">
        <w:rPr>
          <w:sz w:val="12"/>
        </w:rPr>
        <w:t xml:space="preserve"> unusual </w:t>
      </w:r>
      <w:r w:rsidRPr="002E25ED">
        <w:rPr>
          <w:rStyle w:val="StyleUnderline"/>
          <w:highlight w:val="yellow"/>
        </w:rPr>
        <w:t>surge of strikes</w:t>
      </w:r>
      <w:r w:rsidRPr="002E25ED">
        <w:rPr>
          <w:sz w:val="12"/>
        </w:rPr>
        <w:t xml:space="preserve"> — </w:t>
      </w:r>
      <w:r w:rsidRPr="002E25ED">
        <w:rPr>
          <w:rStyle w:val="StyleUnderline"/>
          <w:highlight w:val="yellow"/>
        </w:rPr>
        <w:t>10,000 John Deere workers went on strike in October</w:t>
      </w:r>
      <w:r w:rsidRPr="002E25ED">
        <w:rPr>
          <w:sz w:val="12"/>
        </w:rPr>
        <w:t xml:space="preserve">, and </w:t>
      </w:r>
      <w:r w:rsidRPr="002E25ED">
        <w:rPr>
          <w:rStyle w:val="StyleUnderline"/>
          <w:highlight w:val="yellow"/>
        </w:rPr>
        <w:t xml:space="preserve">so did 1,400 Kellogg workers, and now 35,000 Kaiser Permanente healthcare workers are threatening to walk </w:t>
      </w:r>
      <w:proofErr w:type="gramStart"/>
      <w:r w:rsidRPr="002E25ED">
        <w:rPr>
          <w:rStyle w:val="StyleUnderline"/>
          <w:highlight w:val="yellow"/>
        </w:rPr>
        <w:t>out.</w:t>
      </w:r>
      <w:r w:rsidRPr="002E25ED">
        <w:rPr>
          <w:sz w:val="12"/>
        </w:rPr>
        <w:t>¶</w:t>
      </w:r>
      <w:proofErr w:type="gramEnd"/>
      <w:r w:rsidRPr="002E25ED">
        <w:rPr>
          <w:sz w:val="12"/>
        </w:rPr>
        <w:t xml:space="preserve"> Workplace experts generally point to two reasons for this surge. First, </w:t>
      </w:r>
      <w:r w:rsidRPr="002E25ED">
        <w:rPr>
          <w:rStyle w:val="StyleUnderline"/>
          <w:highlight w:val="yellow"/>
        </w:rPr>
        <w:t>after</w:t>
      </w:r>
      <w:r w:rsidRPr="002E25ED">
        <w:rPr>
          <w:sz w:val="12"/>
        </w:rPr>
        <w:t xml:space="preserve"> working so hard and often risking their lives during </w:t>
      </w:r>
      <w:r w:rsidRPr="002E25ED">
        <w:rPr>
          <w:rStyle w:val="StyleUnderline"/>
          <w:highlight w:val="yellow"/>
        </w:rPr>
        <w:t>the pandemic</w:t>
      </w:r>
      <w:r w:rsidRPr="002E25ED">
        <w:rPr>
          <w:sz w:val="12"/>
        </w:rPr>
        <w:t xml:space="preserve">, many </w:t>
      </w:r>
      <w:r w:rsidRPr="002E25ED">
        <w:rPr>
          <w:rStyle w:val="StyleUnderline"/>
          <w:highlight w:val="yellow"/>
        </w:rPr>
        <w:t>workers believe that they deserve better</w:t>
      </w:r>
      <w:r w:rsidRPr="002E25ED">
        <w:rPr>
          <w:sz w:val="12"/>
        </w:rPr>
        <w:t xml:space="preserve"> pay and </w:t>
      </w:r>
      <w:r w:rsidRPr="002E25ED">
        <w:rPr>
          <w:rStyle w:val="StyleUnderline"/>
          <w:highlight w:val="yellow"/>
        </w:rPr>
        <w:t>treatment.</w:t>
      </w:r>
      <w:r w:rsidRPr="002E25ED">
        <w:rPr>
          <w:sz w:val="12"/>
        </w:rPr>
        <w:t xml:space="preserve"> Second, American </w:t>
      </w:r>
      <w:r w:rsidRPr="002E25ED">
        <w:rPr>
          <w:rStyle w:val="StyleUnderline"/>
          <w:highlight w:val="yellow"/>
        </w:rPr>
        <w:t>workers</w:t>
      </w:r>
      <w:r w:rsidRPr="002E25ED">
        <w:rPr>
          <w:sz w:val="12"/>
        </w:rPr>
        <w:t xml:space="preserve"> — especially long-underappreciated essential and low-wage workers — </w:t>
      </w:r>
      <w:r w:rsidRPr="002E25ED">
        <w:rPr>
          <w:rStyle w:val="StyleUnderline"/>
          <w:highlight w:val="yellow"/>
        </w:rPr>
        <w:t>are</w:t>
      </w:r>
      <w:r w:rsidRPr="002E25ED">
        <w:rPr>
          <w:sz w:val="12"/>
        </w:rPr>
        <w:t xml:space="preserve"> suddenly </w:t>
      </w:r>
      <w:r w:rsidRPr="002E25ED">
        <w:rPr>
          <w:rStyle w:val="StyleUnderline"/>
          <w:highlight w:val="yellow"/>
        </w:rPr>
        <w:t xml:space="preserve">feeling empowered because of today’s labor </w:t>
      </w:r>
      <w:proofErr w:type="gramStart"/>
      <w:r w:rsidRPr="002E25ED">
        <w:rPr>
          <w:rStyle w:val="StyleUnderline"/>
          <w:highlight w:val="yellow"/>
        </w:rPr>
        <w:t>shortage.</w:t>
      </w:r>
      <w:r w:rsidRPr="002E25ED">
        <w:rPr>
          <w:sz w:val="12"/>
        </w:rPr>
        <w:t>¶</w:t>
      </w:r>
      <w:proofErr w:type="gramEnd"/>
      <w:r w:rsidRPr="002E25ED">
        <w:rPr>
          <w:sz w:val="12"/>
        </w:rPr>
        <w:t xml:space="preserve"> </w:t>
      </w:r>
      <w:r w:rsidRPr="002E25ED">
        <w:rPr>
          <w:rStyle w:val="StyleUnderline"/>
          <w:highlight w:val="yellow"/>
        </w:rPr>
        <w:t>These factors</w:t>
      </w:r>
      <w:r w:rsidRPr="002E25ED">
        <w:rPr>
          <w:sz w:val="12"/>
        </w:rPr>
        <w:t xml:space="preserve"> have certainly helped </w:t>
      </w:r>
      <w:r w:rsidRPr="002E25ED">
        <w:rPr>
          <w:rStyle w:val="StyleUnderline"/>
          <w:highlight w:val="yellow"/>
        </w:rPr>
        <w:t>cause the wave of walkouts</w:t>
      </w:r>
      <w:r w:rsidRPr="002E25ED">
        <w:rPr>
          <w:sz w:val="12"/>
        </w:rPr>
        <w:t>, but there’s another huge but often overlooked factor behind the strikes: It takes two to tangle.</w:t>
      </w:r>
    </w:p>
    <w:p w14:paraId="4DC6F2A2" w14:textId="77777777" w:rsidR="002D32EA" w:rsidRPr="002E25ED" w:rsidRDefault="002D32EA" w:rsidP="008A2CD6">
      <w:pPr>
        <w:rPr>
          <w:rFonts w:eastAsia="Cambria"/>
        </w:rPr>
      </w:pPr>
    </w:p>
    <w:p w14:paraId="0B965237" w14:textId="77777777" w:rsidR="00D265F6" w:rsidRDefault="00D265F6" w:rsidP="00D265F6">
      <w:pPr>
        <w:pStyle w:val="Heading4"/>
      </w:pPr>
      <w:r>
        <w:t xml:space="preserve">Best data disproves </w:t>
      </w:r>
      <w:proofErr w:type="spellStart"/>
      <w:r>
        <w:t>heg</w:t>
      </w:r>
      <w:proofErr w:type="spellEnd"/>
      <w:r>
        <w:t xml:space="preserve"> impact </w:t>
      </w:r>
    </w:p>
    <w:p w14:paraId="20DCCA85" w14:textId="77777777" w:rsidR="00D265F6" w:rsidRDefault="00D265F6" w:rsidP="00D265F6">
      <w:r>
        <w:t xml:space="preserve">Benjamin H. </w:t>
      </w:r>
      <w:r w:rsidRPr="00601E96">
        <w:rPr>
          <w:rStyle w:val="Style13ptBold"/>
        </w:rPr>
        <w:t>Friedman et al 13</w:t>
      </w:r>
      <w:r>
        <w:t xml:space="preserve">, research fellow in defense and homeland security studies; Brendan Rittenhouse Green, the Stanley Kaplan Postdoctoral Fellow in Political Science and Leadership Studies at Williams College; Justin Logan, Director of Foreign Policy Studies at the Cato Institute Fall 2013, “Correspondence: Debating American Engagement: The Future of U.S. Grand Strategy,” International Security, Vol. 38, No. 2, p. 181-199 </w:t>
      </w:r>
    </w:p>
    <w:p w14:paraId="51520F2E" w14:textId="77777777" w:rsidR="00D265F6" w:rsidRDefault="00D265F6" w:rsidP="00D265F6"/>
    <w:p w14:paraId="1A6FACFF" w14:textId="77777777" w:rsidR="001540AA" w:rsidRDefault="00D265F6" w:rsidP="00D265F6">
      <w:pPr>
        <w:rPr>
          <w:rStyle w:val="StyleUnderline"/>
          <w:highlight w:val="yellow"/>
          <w:bdr w:val="single" w:sz="4" w:space="0" w:color="auto"/>
        </w:rPr>
      </w:pPr>
      <w:r w:rsidRPr="00000737">
        <w:rPr>
          <w:rStyle w:val="StyleUnderline"/>
          <w:highlight w:val="yellow"/>
        </w:rPr>
        <w:t>Brooks</w:t>
      </w:r>
      <w:r w:rsidRPr="00601E96">
        <w:rPr>
          <w:rStyle w:val="StyleUnderline"/>
        </w:rPr>
        <w:t xml:space="preserve"> et al. </w:t>
      </w:r>
      <w:r w:rsidRPr="00000737">
        <w:rPr>
          <w:rStyle w:val="StyleUnderline"/>
          <w:highlight w:val="yellow"/>
        </w:rPr>
        <w:t>argue</w:t>
      </w:r>
      <w:r w:rsidRPr="003951B3">
        <w:rPr>
          <w:sz w:val="14"/>
        </w:rPr>
        <w:t xml:space="preserve"> that the specter of </w:t>
      </w:r>
      <w:r w:rsidRPr="0097305F">
        <w:rPr>
          <w:rStyle w:val="StyleUnderline"/>
        </w:rPr>
        <w:t xml:space="preserve">U.S. </w:t>
      </w:r>
      <w:r w:rsidRPr="00000737">
        <w:rPr>
          <w:rStyle w:val="StyleUnderline"/>
          <w:highlight w:val="yellow"/>
        </w:rPr>
        <w:t>power</w:t>
      </w:r>
      <w:r w:rsidRPr="003951B3">
        <w:rPr>
          <w:sz w:val="14"/>
        </w:rPr>
        <w:t xml:space="preserve"> eliminates some of the most baleful consequences of anarchy, </w:t>
      </w:r>
      <w:r w:rsidRPr="00000737">
        <w:rPr>
          <w:rStyle w:val="StyleUnderline"/>
          <w:highlight w:val="yellow"/>
        </w:rPr>
        <w:t>produc</w:t>
      </w:r>
      <w:r w:rsidRPr="003951B3">
        <w:rPr>
          <w:sz w:val="14"/>
        </w:rPr>
        <w:t xml:space="preserve">ing </w:t>
      </w:r>
      <w:r w:rsidRPr="00601E96">
        <w:rPr>
          <w:rStyle w:val="StyleUnderline"/>
        </w:rPr>
        <w:t xml:space="preserve">a more </w:t>
      </w:r>
      <w:r w:rsidRPr="00000737">
        <w:rPr>
          <w:rStyle w:val="StyleUnderline"/>
          <w:highlight w:val="yellow"/>
        </w:rPr>
        <w:t>peace</w:t>
      </w:r>
      <w:r w:rsidRPr="00601E96">
        <w:rPr>
          <w:rStyle w:val="StyleUnderline"/>
        </w:rPr>
        <w:t>ful world</w:t>
      </w:r>
      <w:r w:rsidRPr="003951B3">
        <w:rPr>
          <w:sz w:val="14"/>
        </w:rPr>
        <w:t xml:space="preserve">. U.S. security guarantees deter aggressors, reassure allies, and dampen security dilemmas (p. 34). “By supplying reassurance, deterrence, and active management,” Brooks et al. write, primacy “reduces security competition and does so in a way that slows the diffusion of power away from the United States” (pp. 39–40). </w:t>
      </w:r>
      <w:r w:rsidRPr="00326D1B">
        <w:rPr>
          <w:rStyle w:val="StyleUnderline"/>
        </w:rPr>
        <w:t>There are</w:t>
      </w:r>
      <w:r w:rsidRPr="00326D1B">
        <w:rPr>
          <w:sz w:val="14"/>
        </w:rPr>
        <w:t xml:space="preserve"> </w:t>
      </w:r>
      <w:r w:rsidRPr="00326D1B">
        <w:rPr>
          <w:rStyle w:val="StyleUnderline"/>
          <w:bdr w:val="single" w:sz="4" w:space="0" w:color="auto"/>
        </w:rPr>
        <w:t xml:space="preserve">three reasons to </w:t>
      </w:r>
      <w:r w:rsidRPr="00000737">
        <w:rPr>
          <w:rStyle w:val="StyleUnderline"/>
          <w:highlight w:val="yellow"/>
          <w:bdr w:val="single" w:sz="4" w:space="0" w:color="auto"/>
        </w:rPr>
        <w:t>reject this</w:t>
      </w:r>
      <w:r w:rsidRPr="00601E96">
        <w:rPr>
          <w:rStyle w:val="StyleUnderline"/>
          <w:bdr w:val="single" w:sz="4" w:space="0" w:color="auto"/>
        </w:rPr>
        <w:t xml:space="preserve"> logic</w:t>
      </w:r>
      <w:r w:rsidRPr="003951B3">
        <w:rPr>
          <w:sz w:val="14"/>
        </w:rPr>
        <w:t xml:space="preserve">: </w:t>
      </w:r>
      <w:r w:rsidRPr="00326D1B">
        <w:rPr>
          <w:rStyle w:val="StyleUnderline"/>
        </w:rPr>
        <w:t xml:space="preserve">security </w:t>
      </w:r>
      <w:r w:rsidRPr="00000737">
        <w:rPr>
          <w:rStyle w:val="StyleUnderline"/>
          <w:highlight w:val="yellow"/>
        </w:rPr>
        <w:lastRenderedPageBreak/>
        <w:t xml:space="preserve">competition is declining </w:t>
      </w:r>
      <w:r w:rsidRPr="0097305F">
        <w:rPr>
          <w:rStyle w:val="StyleUnderline"/>
        </w:rPr>
        <w:t xml:space="preserve">anyway; </w:t>
      </w:r>
      <w:r w:rsidRPr="00000737">
        <w:rPr>
          <w:rStyle w:val="StyleUnderline"/>
          <w:highlight w:val="yellow"/>
        </w:rPr>
        <w:t>if competition increases, primacy will have difficulty stopping it</w:t>
      </w:r>
      <w:r w:rsidRPr="003951B3">
        <w:rPr>
          <w:sz w:val="14"/>
        </w:rPr>
        <w:t xml:space="preserve">; and </w:t>
      </w:r>
      <w:r w:rsidRPr="00601E96">
        <w:rPr>
          <w:rStyle w:val="StyleUnderline"/>
        </w:rPr>
        <w:t xml:space="preserve">even if </w:t>
      </w:r>
      <w:r w:rsidRPr="00000737">
        <w:rPr>
          <w:rStyle w:val="StyleUnderline"/>
          <w:highlight w:val="yellow"/>
        </w:rPr>
        <w:t>competition</w:t>
      </w:r>
      <w:r w:rsidRPr="00601E96">
        <w:rPr>
          <w:rStyle w:val="StyleUnderline"/>
        </w:rPr>
        <w:t xml:space="preserve"> occurred, it </w:t>
      </w:r>
      <w:r w:rsidRPr="00000737">
        <w:rPr>
          <w:rStyle w:val="StyleUnderline"/>
          <w:highlight w:val="yellow"/>
        </w:rPr>
        <w:t xml:space="preserve">would pose little threat </w:t>
      </w:r>
      <w:r w:rsidRPr="0097305F">
        <w:rPr>
          <w:rStyle w:val="StyleUnderline"/>
        </w:rPr>
        <w:t>to the U</w:t>
      </w:r>
      <w:r w:rsidRPr="003951B3">
        <w:rPr>
          <w:sz w:val="14"/>
        </w:rPr>
        <w:t xml:space="preserve">nited </w:t>
      </w:r>
      <w:proofErr w:type="gramStart"/>
      <w:r w:rsidRPr="0097305F">
        <w:rPr>
          <w:rStyle w:val="StyleUnderline"/>
        </w:rPr>
        <w:t>S</w:t>
      </w:r>
      <w:r w:rsidRPr="003951B3">
        <w:rPr>
          <w:sz w:val="14"/>
        </w:rPr>
        <w:t>tates.</w:t>
      </w:r>
      <w:r w:rsidRPr="003951B3">
        <w:rPr>
          <w:sz w:val="12"/>
        </w:rPr>
        <w:t>¶</w:t>
      </w:r>
      <w:proofErr w:type="gramEnd"/>
      <w:r w:rsidRPr="003951B3">
        <w:rPr>
          <w:sz w:val="14"/>
        </w:rPr>
        <w:t xml:space="preserve"> an increasingly peaceful world. </w:t>
      </w:r>
      <w:r w:rsidRPr="006C3812">
        <w:rPr>
          <w:rStyle w:val="StyleUnderline"/>
          <w:bdr w:val="single" w:sz="4" w:space="0" w:color="auto"/>
        </w:rPr>
        <w:t xml:space="preserve">An array of </w:t>
      </w:r>
      <w:r w:rsidRPr="00B517ED">
        <w:rPr>
          <w:rStyle w:val="StyleUnderline"/>
          <w:highlight w:val="yellow"/>
          <w:bdr w:val="single" w:sz="4" w:space="0" w:color="auto"/>
        </w:rPr>
        <w:t>research</w:t>
      </w:r>
      <w:r w:rsidRPr="003951B3">
        <w:rPr>
          <w:sz w:val="14"/>
        </w:rPr>
        <w:t xml:space="preserve">, some of which Brooks et al. cite, </w:t>
      </w:r>
      <w:r w:rsidRPr="00B517ED">
        <w:rPr>
          <w:rStyle w:val="StyleUnderline"/>
          <w:highlight w:val="yellow"/>
        </w:rPr>
        <w:t>indicates</w:t>
      </w:r>
      <w:r w:rsidRPr="00000737">
        <w:rPr>
          <w:rStyle w:val="StyleUnderline"/>
        </w:rPr>
        <w:t xml:space="preserve"> that</w:t>
      </w:r>
      <w:r w:rsidRPr="003951B3">
        <w:rPr>
          <w:sz w:val="14"/>
        </w:rPr>
        <w:t xml:space="preserve"> </w:t>
      </w:r>
      <w:r w:rsidRPr="00B517ED">
        <w:rPr>
          <w:rStyle w:val="StyleUnderline"/>
          <w:highlight w:val="yellow"/>
          <w:bdr w:val="single" w:sz="4" w:space="0" w:color="auto"/>
        </w:rPr>
        <w:t>factors other than U.S. power are diminishing</w:t>
      </w:r>
      <w:r w:rsidRPr="00000737">
        <w:rPr>
          <w:rStyle w:val="StyleUnderline"/>
          <w:bdr w:val="single" w:sz="4" w:space="0" w:color="auto"/>
        </w:rPr>
        <w:t xml:space="preserve"> interstate </w:t>
      </w:r>
      <w:r w:rsidRPr="00B517ED">
        <w:rPr>
          <w:rStyle w:val="StyleUnderline"/>
          <w:highlight w:val="yellow"/>
          <w:bdr w:val="single" w:sz="4" w:space="0" w:color="auto"/>
        </w:rPr>
        <w:t>war</w:t>
      </w:r>
      <w:r w:rsidRPr="00000737">
        <w:rPr>
          <w:rStyle w:val="StyleUnderline"/>
          <w:bdr w:val="single" w:sz="4" w:space="0" w:color="auto"/>
        </w:rPr>
        <w:t xml:space="preserve"> and security competition</w:t>
      </w:r>
      <w:r w:rsidRPr="003951B3">
        <w:rPr>
          <w:sz w:val="14"/>
        </w:rPr>
        <w:t>.2 These factors combine to make the costs of military aggression very high, and its benefits low.3</w:t>
      </w:r>
      <w:r w:rsidRPr="003951B3">
        <w:rPr>
          <w:sz w:val="12"/>
        </w:rPr>
        <w:t>¶</w:t>
      </w:r>
      <w:r w:rsidRPr="003951B3">
        <w:rPr>
          <w:sz w:val="14"/>
        </w:rPr>
        <w:t xml:space="preserve"> A major reason for peace is that </w:t>
      </w:r>
      <w:r w:rsidRPr="0097305F">
        <w:rPr>
          <w:rStyle w:val="StyleUnderline"/>
        </w:rPr>
        <w:t>conquest has grown more costly. Nuclear weapons make it nearly suicidal</w:t>
      </w:r>
      <w:r w:rsidRPr="003951B3">
        <w:rPr>
          <w:sz w:val="14"/>
        </w:rPr>
        <w:t xml:space="preserve"> in some cases.4 </w:t>
      </w:r>
      <w:r w:rsidRPr="0097305F">
        <w:rPr>
          <w:rStyle w:val="StyleUnderline"/>
        </w:rPr>
        <w:t>Asia</w:t>
      </w:r>
      <w:r w:rsidRPr="003951B3">
        <w:rPr>
          <w:sz w:val="14"/>
        </w:rPr>
        <w:t xml:space="preserve">, the region where future great power competition is most likely, </w:t>
      </w:r>
      <w:r w:rsidRPr="0097305F">
        <w:rPr>
          <w:rStyle w:val="StyleUnderline"/>
        </w:rPr>
        <w:t>has a “geography of peace</w:t>
      </w:r>
      <w:r w:rsidRPr="003951B3">
        <w:rPr>
          <w:sz w:val="14"/>
        </w:rPr>
        <w:t>”: its maritime and mountainous regions are formidable barriers to conflict.5</w:t>
      </w:r>
      <w:r w:rsidRPr="003951B3">
        <w:rPr>
          <w:sz w:val="12"/>
        </w:rPr>
        <w:t>¶</w:t>
      </w:r>
      <w:r w:rsidRPr="003951B3">
        <w:rPr>
          <w:sz w:val="14"/>
        </w:rPr>
        <w:t xml:space="preserve"> </w:t>
      </w:r>
      <w:r w:rsidRPr="0097305F">
        <w:rPr>
          <w:rStyle w:val="StyleUnderline"/>
        </w:rPr>
        <w:t>Conquest</w:t>
      </w:r>
      <w:r w:rsidRPr="003951B3">
        <w:rPr>
          <w:sz w:val="14"/>
        </w:rPr>
        <w:t xml:space="preserve"> also </w:t>
      </w:r>
      <w:r w:rsidRPr="0097305F">
        <w:rPr>
          <w:rStyle w:val="StyleUnderline"/>
        </w:rPr>
        <w:t>yields lower economic returns than in the past</w:t>
      </w:r>
      <w:r w:rsidRPr="003951B3">
        <w:rPr>
          <w:sz w:val="14"/>
        </w:rPr>
        <w:t xml:space="preserve">. Post-industrial economies that rely heavily on human capital and information are more difficult to exploit.6 Communications and transport technologies aid nationalism and other identity politics that make foreigners harder to manage. </w:t>
      </w:r>
      <w:r w:rsidRPr="0097305F">
        <w:rPr>
          <w:rStyle w:val="StyleUnderline"/>
        </w:rPr>
        <w:t>The lowering of trade barriers limits the returns from their forcible opening</w:t>
      </w:r>
      <w:r w:rsidRPr="003951B3">
        <w:rPr>
          <w:sz w:val="14"/>
        </w:rPr>
        <w:t>.7</w:t>
      </w:r>
      <w:r w:rsidRPr="003951B3">
        <w:rPr>
          <w:sz w:val="12"/>
        </w:rPr>
        <w:t>¶</w:t>
      </w:r>
      <w:r w:rsidRPr="003951B3">
        <w:rPr>
          <w:sz w:val="14"/>
        </w:rPr>
        <w:t xml:space="preserve"> Although </w:t>
      </w:r>
      <w:r w:rsidRPr="0097305F">
        <w:rPr>
          <w:rStyle w:val="StyleUnderline"/>
        </w:rPr>
        <w:t>states</w:t>
      </w:r>
      <w:r w:rsidRPr="003951B3">
        <w:rPr>
          <w:sz w:val="14"/>
        </w:rPr>
        <w:t xml:space="preserve"> are slow learners, they </w:t>
      </w:r>
      <w:r w:rsidRPr="0097305F">
        <w:rPr>
          <w:rStyle w:val="StyleUnderline"/>
          <w:bdr w:val="single" w:sz="4" w:space="0" w:color="auto"/>
        </w:rPr>
        <w:t>increasingly appreciate these trends</w:t>
      </w:r>
      <w:r w:rsidRPr="003951B3">
        <w:rPr>
          <w:sz w:val="14"/>
        </w:rPr>
        <w:t xml:space="preserve">. That should not surprise structural realists. </w:t>
      </w:r>
      <w:r w:rsidRPr="00B517ED">
        <w:rPr>
          <w:rStyle w:val="StyleUnderline"/>
          <w:highlight w:val="yellow"/>
        </w:rPr>
        <w:t>Through</w:t>
      </w:r>
      <w:r w:rsidRPr="00000737">
        <w:rPr>
          <w:rStyle w:val="StyleUnderline"/>
        </w:rPr>
        <w:t xml:space="preserve"> two </w:t>
      </w:r>
      <w:r w:rsidRPr="00B517ED">
        <w:rPr>
          <w:rStyle w:val="StyleUnderline"/>
          <w:highlight w:val="yellow"/>
        </w:rPr>
        <w:t>world wars, the</w:t>
      </w:r>
      <w:r w:rsidRPr="00000737">
        <w:rPr>
          <w:rStyle w:val="StyleUnderline"/>
        </w:rPr>
        <w:t xml:space="preserve"> international </w:t>
      </w:r>
      <w:r w:rsidRPr="00B517ED">
        <w:rPr>
          <w:rStyle w:val="StyleUnderline"/>
          <w:highlight w:val="yellow"/>
        </w:rPr>
        <w:t xml:space="preserve">system "selected against" </w:t>
      </w:r>
      <w:r w:rsidRPr="006C3812">
        <w:rPr>
          <w:rStyle w:val="StyleUnderline"/>
        </w:rPr>
        <w:t>hyper</w:t>
      </w:r>
      <w:r w:rsidRPr="00B517ED">
        <w:rPr>
          <w:rStyle w:val="StyleUnderline"/>
          <w:highlight w:val="yellow"/>
        </w:rPr>
        <w:t>aggressive states</w:t>
      </w:r>
      <w:r w:rsidRPr="00000737">
        <w:rPr>
          <w:rStyle w:val="StyleUnderline"/>
        </w:rPr>
        <w:t xml:space="preserve"> and demonstrated</w:t>
      </w:r>
      <w:r w:rsidRPr="003951B3">
        <w:rPr>
          <w:sz w:val="14"/>
        </w:rPr>
        <w:t xml:space="preserve"> even </w:t>
      </w:r>
      <w:r w:rsidRPr="00000737">
        <w:rPr>
          <w:rStyle w:val="StyleUnderline"/>
        </w:rPr>
        <w:t xml:space="preserve">to victors the costs of major </w:t>
      </w:r>
      <w:r w:rsidRPr="0097305F">
        <w:rPr>
          <w:rStyle w:val="StyleUnderline"/>
        </w:rPr>
        <w:t>war</w:t>
      </w:r>
      <w:r w:rsidRPr="003951B3">
        <w:rPr>
          <w:sz w:val="14"/>
        </w:rPr>
        <w:t xml:space="preserve">. </w:t>
      </w:r>
      <w:r w:rsidRPr="0097305F">
        <w:rPr>
          <w:rStyle w:val="StyleUnderline"/>
        </w:rPr>
        <w:t>Others adapt to the changed calculus of military aggression through socialization</w:t>
      </w:r>
      <w:r w:rsidRPr="003951B3">
        <w:rPr>
          <w:sz w:val="14"/>
        </w:rPr>
        <w:t>.8</w:t>
      </w:r>
      <w:r w:rsidRPr="003951B3">
        <w:rPr>
          <w:sz w:val="12"/>
        </w:rPr>
        <w:t>¶</w:t>
      </w:r>
      <w:r w:rsidRPr="003951B3">
        <w:rPr>
          <w:sz w:val="14"/>
        </w:rPr>
        <w:t xml:space="preserve"> managing revisionist states. </w:t>
      </w:r>
      <w:r w:rsidRPr="006C3812">
        <w:rPr>
          <w:rStyle w:val="StyleUnderline"/>
        </w:rPr>
        <w:t>Brooks et al.</w:t>
      </w:r>
      <w:r w:rsidRPr="006C3812">
        <w:rPr>
          <w:sz w:val="14"/>
        </w:rPr>
        <w:t xml:space="preserve"> caution against betting on these positive trends. They </w:t>
      </w:r>
      <w:r w:rsidRPr="006C3812">
        <w:rPr>
          <w:rStyle w:val="StyleUnderline"/>
        </w:rPr>
        <w:t>worry</w:t>
      </w:r>
      <w:r w:rsidRPr="006C3812">
        <w:rPr>
          <w:sz w:val="14"/>
        </w:rPr>
        <w:t xml:space="preserve"> that if states behave the way offensive realism predicts, then </w:t>
      </w:r>
      <w:r w:rsidRPr="006C3812">
        <w:rPr>
          <w:rStyle w:val="StyleUnderline"/>
        </w:rPr>
        <w:t>security competition will be fierce even if its costs are high</w:t>
      </w:r>
      <w:r w:rsidRPr="006C3812">
        <w:rPr>
          <w:sz w:val="14"/>
        </w:rPr>
        <w:t xml:space="preserve">. Or, if </w:t>
      </w:r>
      <w:proofErr w:type="spellStart"/>
      <w:r w:rsidRPr="006C3812">
        <w:rPr>
          <w:sz w:val="14"/>
        </w:rPr>
        <w:t>nonsecurity</w:t>
      </w:r>
      <w:proofErr w:type="spellEnd"/>
      <w:r w:rsidRPr="006C3812">
        <w:rPr>
          <w:sz w:val="14"/>
        </w:rPr>
        <w:t xml:space="preserve"> preferences such as prestige, status, or glory motivate states, even secure states may become aggressive (pp. 36-37).9</w:t>
      </w:r>
      <w:r w:rsidRPr="006C3812">
        <w:rPr>
          <w:sz w:val="12"/>
        </w:rPr>
        <w:t>¶</w:t>
      </w:r>
      <w:r w:rsidRPr="006C3812">
        <w:rPr>
          <w:sz w:val="14"/>
        </w:rPr>
        <w:t xml:space="preserve"> </w:t>
      </w:r>
      <w:r w:rsidRPr="006C3812">
        <w:rPr>
          <w:rStyle w:val="StyleUnderline"/>
        </w:rPr>
        <w:t xml:space="preserve">These </w:t>
      </w:r>
      <w:r w:rsidRPr="00B517ED">
        <w:rPr>
          <w:rStyle w:val="StyleUnderline"/>
          <w:highlight w:val="yellow"/>
        </w:rPr>
        <w:t>scenarios</w:t>
      </w:r>
      <w:r w:rsidRPr="003951B3">
        <w:rPr>
          <w:sz w:val="14"/>
        </w:rPr>
        <w:t xml:space="preserve">, however, </w:t>
      </w:r>
      <w:r w:rsidRPr="00B517ED">
        <w:rPr>
          <w:rStyle w:val="StyleUnderline"/>
          <w:highlight w:val="yellow"/>
          <w:bdr w:val="single" w:sz="4" w:space="0" w:color="auto"/>
        </w:rPr>
        <w:t>are a bigger problem for primacy than</w:t>
      </w:r>
      <w:r w:rsidRPr="00000737">
        <w:rPr>
          <w:rStyle w:val="StyleUnderline"/>
          <w:bdr w:val="single" w:sz="4" w:space="0" w:color="auto"/>
        </w:rPr>
        <w:t xml:space="preserve"> for </w:t>
      </w:r>
      <w:r w:rsidRPr="00B517ED">
        <w:rPr>
          <w:rStyle w:val="StyleUnderline"/>
          <w:highlight w:val="yellow"/>
          <w:bdr w:val="single" w:sz="4" w:space="0" w:color="auto"/>
        </w:rPr>
        <w:t>restraint</w:t>
      </w:r>
      <w:r w:rsidRPr="003951B3">
        <w:rPr>
          <w:sz w:val="14"/>
        </w:rPr>
        <w:t xml:space="preserve">. </w:t>
      </w:r>
      <w:r w:rsidRPr="00000737">
        <w:rPr>
          <w:rStyle w:val="StyleUnderline"/>
        </w:rPr>
        <w:t xml:space="preserve">Offensive realist </w:t>
      </w:r>
      <w:r w:rsidRPr="006C3812">
        <w:rPr>
          <w:rStyle w:val="StyleUnderline"/>
        </w:rPr>
        <w:t xml:space="preserve">security </w:t>
      </w:r>
      <w:r w:rsidRPr="00B517ED">
        <w:rPr>
          <w:rStyle w:val="StyleUnderline"/>
          <w:highlight w:val="yellow"/>
        </w:rPr>
        <w:t>paranoia stems from</w:t>
      </w:r>
      <w:r w:rsidRPr="00000737">
        <w:rPr>
          <w:rStyle w:val="StyleUnderline"/>
        </w:rPr>
        <w:t xml:space="preserve"> states' </w:t>
      </w:r>
      <w:r w:rsidRPr="00B517ED">
        <w:rPr>
          <w:rStyle w:val="StyleUnderline"/>
          <w:highlight w:val="yellow"/>
        </w:rPr>
        <w:t>uncertainty about intentions</w:t>
      </w:r>
      <w:r w:rsidRPr="003951B3">
        <w:rPr>
          <w:sz w:val="14"/>
        </w:rPr>
        <w:t xml:space="preserve">; such states see alliances as temporary expedients of last resort, and </w:t>
      </w:r>
      <w:r w:rsidRPr="00B517ED">
        <w:rPr>
          <w:rStyle w:val="StyleUnderline"/>
          <w:highlight w:val="yellow"/>
          <w:bdr w:val="single" w:sz="4" w:space="0" w:color="auto"/>
        </w:rPr>
        <w:t>U.S.</w:t>
      </w:r>
      <w:r w:rsidRPr="00000737">
        <w:rPr>
          <w:rStyle w:val="StyleUnderline"/>
          <w:bdr w:val="single" w:sz="4" w:space="0" w:color="auto"/>
        </w:rPr>
        <w:t xml:space="preserve"> military </w:t>
      </w:r>
      <w:r w:rsidRPr="00B517ED">
        <w:rPr>
          <w:rStyle w:val="StyleUnderline"/>
          <w:highlight w:val="yellow"/>
          <w:bdr w:val="single" w:sz="4" w:space="0" w:color="auto"/>
        </w:rPr>
        <w:t>commitments are unlikely</w:t>
      </w:r>
    </w:p>
    <w:p w14:paraId="13F32CD4" w14:textId="77777777" w:rsidR="001540AA" w:rsidRDefault="001540AA" w:rsidP="00D265F6">
      <w:pPr>
        <w:rPr>
          <w:rStyle w:val="StyleUnderline"/>
          <w:highlight w:val="yellow"/>
          <w:bdr w:val="single" w:sz="4" w:space="0" w:color="auto"/>
        </w:rPr>
      </w:pPr>
    </w:p>
    <w:p w14:paraId="541D40C2" w14:textId="494C6CB5" w:rsidR="00D265F6" w:rsidRPr="003951B3" w:rsidRDefault="00D265F6" w:rsidP="00D265F6">
      <w:pPr>
        <w:rPr>
          <w:sz w:val="14"/>
        </w:rPr>
      </w:pPr>
      <w:r w:rsidRPr="00B517ED">
        <w:rPr>
          <w:rStyle w:val="StyleUnderline"/>
          <w:highlight w:val="yellow"/>
          <w:bdr w:val="single" w:sz="4" w:space="0" w:color="auto"/>
        </w:rPr>
        <w:t xml:space="preserve"> to</w:t>
      </w:r>
      <w:r w:rsidRPr="00000737">
        <w:rPr>
          <w:rStyle w:val="StyleUnderline"/>
          <w:bdr w:val="single" w:sz="4" w:space="0" w:color="auto"/>
        </w:rPr>
        <w:t xml:space="preserve"> comfort or </w:t>
      </w:r>
      <w:r w:rsidRPr="00B517ED">
        <w:rPr>
          <w:rStyle w:val="StyleUnderline"/>
          <w:highlight w:val="yellow"/>
          <w:bdr w:val="single" w:sz="4" w:space="0" w:color="auto"/>
        </w:rPr>
        <w:t>deter them</w:t>
      </w:r>
      <w:r w:rsidRPr="003951B3">
        <w:rPr>
          <w:sz w:val="14"/>
        </w:rPr>
        <w:t xml:space="preserve">.10 </w:t>
      </w:r>
      <w:proofErr w:type="spellStart"/>
      <w:r w:rsidRPr="00000737">
        <w:rPr>
          <w:rStyle w:val="StyleUnderline"/>
        </w:rPr>
        <w:t>Nonsecurity</w:t>
      </w:r>
      <w:proofErr w:type="spellEnd"/>
      <w:r w:rsidRPr="00000737">
        <w:rPr>
          <w:rStyle w:val="StyleUnderline"/>
        </w:rPr>
        <w:t xml:space="preserve"> preferences are</w:t>
      </w:r>
      <w:r w:rsidRPr="003951B3">
        <w:rPr>
          <w:sz w:val="14"/>
        </w:rPr>
        <w:t xml:space="preserve">, </w:t>
      </w:r>
      <w:r w:rsidRPr="00000737">
        <w:rPr>
          <w:rStyle w:val="StyleUnderline"/>
        </w:rPr>
        <w:t>by definition, resistant to the security blandishments</w:t>
      </w:r>
      <w:r w:rsidRPr="003951B3">
        <w:rPr>
          <w:sz w:val="14"/>
        </w:rPr>
        <w:t xml:space="preserve"> that </w:t>
      </w:r>
      <w:r w:rsidRPr="00000737">
        <w:rPr>
          <w:rStyle w:val="StyleUnderline"/>
        </w:rPr>
        <w:t>the U</w:t>
      </w:r>
      <w:r w:rsidRPr="003951B3">
        <w:rPr>
          <w:sz w:val="14"/>
        </w:rPr>
        <w:t xml:space="preserve">nited </w:t>
      </w:r>
      <w:r w:rsidRPr="00000737">
        <w:rPr>
          <w:rStyle w:val="StyleUnderline"/>
        </w:rPr>
        <w:t>S</w:t>
      </w:r>
      <w:r w:rsidRPr="003951B3">
        <w:rPr>
          <w:sz w:val="14"/>
        </w:rPr>
        <w:t xml:space="preserve">tates </w:t>
      </w:r>
      <w:r w:rsidRPr="00000737">
        <w:rPr>
          <w:rStyle w:val="StyleUnderline"/>
        </w:rPr>
        <w:t>can offer under primacy</w:t>
      </w:r>
      <w:r w:rsidRPr="003951B3">
        <w:rPr>
          <w:sz w:val="14"/>
        </w:rPr>
        <w:t xml:space="preserve"> Brooks et al.'s revisionist actors are unlikely to find additional costs sufficient reason to hold back, or the threat of those costs to be particularly credible.</w:t>
      </w:r>
      <w:r w:rsidRPr="003951B3">
        <w:rPr>
          <w:sz w:val="12"/>
        </w:rPr>
        <w:t>¶</w:t>
      </w:r>
      <w:r w:rsidRPr="003951B3">
        <w:rPr>
          <w:sz w:val="14"/>
        </w:rPr>
        <w:t xml:space="preserve"> </w:t>
      </w:r>
      <w:r w:rsidRPr="0097305F">
        <w:rPr>
          <w:rStyle w:val="StyleUnderline"/>
        </w:rPr>
        <w:t>The literature</w:t>
      </w:r>
      <w:r w:rsidRPr="003951B3">
        <w:rPr>
          <w:sz w:val="14"/>
        </w:rPr>
        <w:t xml:space="preserve"> that Brooks et al. cite in arguing that the United States restrains allies </w:t>
      </w:r>
      <w:r w:rsidRPr="0097305F">
        <w:rPr>
          <w:rStyle w:val="StyleUnderline"/>
        </w:rPr>
        <w:t>actually suggests</w:t>
      </w:r>
      <w:r w:rsidRPr="003951B3">
        <w:rPr>
          <w:sz w:val="14"/>
        </w:rPr>
        <w:t xml:space="preserve"> that </w:t>
      </w:r>
      <w:r w:rsidRPr="0097305F">
        <w:rPr>
          <w:rStyle w:val="StyleUnderline"/>
        </w:rPr>
        <w:t>offensive realist and prestige-oriented states will be the most resistant to the restraining effects of U.S. power</w:t>
      </w:r>
      <w:r w:rsidRPr="003951B3">
        <w:rPr>
          <w:sz w:val="14"/>
        </w:rPr>
        <w:t>. These studies suggest that it is most difficult for strong states to prevent conflict between weaker allies and their rivals when the restraining state is defending nonvital interests; when potential adversaries and allies have other alignment options;11 when the stronger state struggles to mobilize power domestically12; when the stronger state perceives reputational costs for non-involvement;13 and when allies have hawkish interests and the stronger state has only moderately dovish interests.14</w:t>
      </w:r>
      <w:r w:rsidRPr="003951B3">
        <w:rPr>
          <w:sz w:val="12"/>
        </w:rPr>
        <w:t>¶</w:t>
      </w:r>
      <w:r w:rsidRPr="003951B3">
        <w:rPr>
          <w:sz w:val="14"/>
        </w:rPr>
        <w:t xml:space="preserve"> In other words, </w:t>
      </w:r>
      <w:r w:rsidRPr="00000737">
        <w:rPr>
          <w:rStyle w:val="StyleUnderline"/>
        </w:rPr>
        <w:t>the cases where it would be most important to restrain U.S. allies are those in which Washington's efforts at restraint would be least effective</w:t>
      </w:r>
      <w:r w:rsidRPr="003951B3">
        <w:rPr>
          <w:sz w:val="14"/>
        </w:rPr>
        <w:t xml:space="preserve">. Highly motivated actors, by definition, have strong hawkish interests. Primacy puts limits on U.S. dovishness, lest its commitments lack the credibility to deter or reassure. Such credibility concerns create perceived reputational costs for restraining or not bailing out allies. The United States will be defending secondary interests, which will create domestic obstacles to mobilizing power. U.S. </w:t>
      </w:r>
      <w:r w:rsidRPr="006C3812">
        <w:rPr>
          <w:sz w:val="14"/>
        </w:rPr>
        <w:t xml:space="preserve">allies have other alliance options, especially in Asia. In short, </w:t>
      </w:r>
      <w:r w:rsidRPr="006C3812">
        <w:rPr>
          <w:rStyle w:val="StyleUnderline"/>
        </w:rPr>
        <w:t>if states are insensitive to the factors incentivizing peace, then the U</w:t>
      </w:r>
      <w:r w:rsidRPr="006C3812">
        <w:rPr>
          <w:sz w:val="14"/>
        </w:rPr>
        <w:t xml:space="preserve">nited </w:t>
      </w:r>
      <w:r w:rsidRPr="006C3812">
        <w:rPr>
          <w:rStyle w:val="StyleUnderline"/>
        </w:rPr>
        <w:t>S</w:t>
      </w:r>
      <w:r w:rsidRPr="006C3812">
        <w:rPr>
          <w:sz w:val="14"/>
        </w:rPr>
        <w:t>tate</w:t>
      </w:r>
      <w:r w:rsidRPr="006C3812">
        <w:rPr>
          <w:rStyle w:val="StyleUnderline"/>
        </w:rPr>
        <w:t>s' ability to manage global security will be doubtful</w:t>
      </w:r>
      <w:r w:rsidRPr="003951B3">
        <w:rPr>
          <w:sz w:val="14"/>
        </w:rPr>
        <w:t xml:space="preserve">. </w:t>
      </w:r>
      <w:r w:rsidRPr="00000737">
        <w:rPr>
          <w:rStyle w:val="StyleUnderline"/>
          <w:bdr w:val="single" w:sz="4" w:space="0" w:color="auto"/>
        </w:rPr>
        <w:t xml:space="preserve">Third-party security </w:t>
      </w:r>
      <w:r w:rsidRPr="00B517ED">
        <w:rPr>
          <w:rStyle w:val="StyleUnderline"/>
          <w:highlight w:val="yellow"/>
          <w:bdr w:val="single" w:sz="4" w:space="0" w:color="auto"/>
        </w:rPr>
        <w:t>competition will</w:t>
      </w:r>
      <w:r w:rsidRPr="00000737">
        <w:rPr>
          <w:rStyle w:val="StyleUnderline"/>
          <w:bdr w:val="single" w:sz="4" w:space="0" w:color="auto"/>
        </w:rPr>
        <w:t xml:space="preserve"> likely </w:t>
      </w:r>
      <w:r w:rsidRPr="00B517ED">
        <w:rPr>
          <w:rStyle w:val="StyleUnderline"/>
          <w:highlight w:val="yellow"/>
          <w:bdr w:val="single" w:sz="4" w:space="0" w:color="auto"/>
        </w:rPr>
        <w:t xml:space="preserve">ensue </w:t>
      </w:r>
      <w:proofErr w:type="gramStart"/>
      <w:r w:rsidRPr="00B517ED">
        <w:rPr>
          <w:rStyle w:val="StyleUnderline"/>
          <w:highlight w:val="yellow"/>
          <w:bdr w:val="single" w:sz="4" w:space="0" w:color="auto"/>
        </w:rPr>
        <w:t>anyway</w:t>
      </w:r>
      <w:r>
        <w:rPr>
          <w:rStyle w:val="StyleUnderline"/>
          <w:bdr w:val="single" w:sz="4" w:space="0" w:color="auto"/>
        </w:rPr>
        <w:t>.</w:t>
      </w:r>
      <w:r w:rsidRPr="003951B3">
        <w:rPr>
          <w:sz w:val="12"/>
        </w:rPr>
        <w:t>¶</w:t>
      </w:r>
      <w:proofErr w:type="gramEnd"/>
      <w:r w:rsidRPr="003951B3">
        <w:rPr>
          <w:sz w:val="14"/>
        </w:rPr>
        <w:t xml:space="preserve"> costs for whom? Fortunately, </w:t>
      </w:r>
      <w:r w:rsidRPr="00000737">
        <w:rPr>
          <w:rStyle w:val="StyleUnderline"/>
        </w:rPr>
        <w:t xml:space="preserve">foreign security </w:t>
      </w:r>
      <w:r w:rsidRPr="00B517ED">
        <w:rPr>
          <w:rStyle w:val="StyleUnderline"/>
          <w:highlight w:val="yellow"/>
        </w:rPr>
        <w:t>competition poses little risk</w:t>
      </w:r>
      <w:r w:rsidRPr="00000737">
        <w:rPr>
          <w:rStyle w:val="StyleUnderline"/>
        </w:rPr>
        <w:t xml:space="preserve"> to the U</w:t>
      </w:r>
      <w:r w:rsidRPr="003951B3">
        <w:rPr>
          <w:sz w:val="14"/>
        </w:rPr>
        <w:t xml:space="preserve">nited </w:t>
      </w:r>
      <w:r w:rsidRPr="00000737">
        <w:rPr>
          <w:rStyle w:val="StyleUnderline"/>
        </w:rPr>
        <w:t>S</w:t>
      </w:r>
      <w:r w:rsidRPr="003951B3">
        <w:rPr>
          <w:sz w:val="14"/>
        </w:rPr>
        <w:t xml:space="preserve">tates. Its wealth and geography create natural security. Historically, the only threats to U.S. sovereignty, territorial integrity, safety, or power position have been potential regional hegemons that could mobilize their resources to project political and military power into the Western Hemisphere. Nazi Germany and the Soviet Union arguably posed such threats. None exist </w:t>
      </w:r>
      <w:proofErr w:type="gramStart"/>
      <w:r w:rsidRPr="003951B3">
        <w:rPr>
          <w:sz w:val="14"/>
        </w:rPr>
        <w:t>today.</w:t>
      </w:r>
      <w:r w:rsidRPr="003951B3">
        <w:rPr>
          <w:sz w:val="12"/>
        </w:rPr>
        <w:t>¶</w:t>
      </w:r>
      <w:proofErr w:type="gramEnd"/>
      <w:r w:rsidRPr="003951B3">
        <w:rPr>
          <w:sz w:val="14"/>
        </w:rPr>
        <w:t xml:space="preserve"> </w:t>
      </w:r>
      <w:r w:rsidRPr="00000737">
        <w:rPr>
          <w:rStyle w:val="StyleUnderline"/>
        </w:rPr>
        <w:t>Brooks et al. argue</w:t>
      </w:r>
      <w:r w:rsidRPr="003951B3">
        <w:rPr>
          <w:sz w:val="14"/>
        </w:rPr>
        <w:t xml:space="preserve"> that "</w:t>
      </w:r>
      <w:r w:rsidRPr="00B517ED">
        <w:rPr>
          <w:rStyle w:val="StyleUnderline"/>
          <w:highlight w:val="yellow"/>
        </w:rPr>
        <w:t>China's rise</w:t>
      </w:r>
      <w:r w:rsidRPr="00000737">
        <w:rPr>
          <w:rStyle w:val="StyleUnderline"/>
        </w:rPr>
        <w:t xml:space="preserve"> puts the possibility of its attaining regional hegemony on the table</w:t>
      </w:r>
      <w:r w:rsidRPr="003951B3">
        <w:rPr>
          <w:sz w:val="14"/>
        </w:rPr>
        <w:t xml:space="preserve">, at least in the medium to long term" (p. 38). </w:t>
      </w:r>
      <w:r w:rsidRPr="00000737">
        <w:rPr>
          <w:rStyle w:val="StyleUnderline"/>
          <w:bdr w:val="single" w:sz="4" w:space="0" w:color="auto"/>
        </w:rPr>
        <w:t xml:space="preserve">That </w:t>
      </w:r>
      <w:r w:rsidRPr="00B517ED">
        <w:rPr>
          <w:rStyle w:val="StyleUnderline"/>
          <w:highlight w:val="yellow"/>
          <w:bdr w:val="single" w:sz="4" w:space="0" w:color="auto"/>
        </w:rPr>
        <w:t>possibility is remote</w:t>
      </w:r>
      <w:r w:rsidRPr="003951B3">
        <w:rPr>
          <w:sz w:val="14"/>
        </w:rPr>
        <w:t xml:space="preserve">, even </w:t>
      </w:r>
      <w:proofErr w:type="gramStart"/>
      <w:r w:rsidRPr="003951B3">
        <w:rPr>
          <w:sz w:val="14"/>
        </w:rPr>
        <w:t>assuming that</w:t>
      </w:r>
      <w:proofErr w:type="gramEnd"/>
      <w:r w:rsidRPr="003951B3">
        <w:rPr>
          <w:sz w:val="14"/>
        </w:rPr>
        <w:t xml:space="preserve"> China sustains its rapid wealth creation. </w:t>
      </w:r>
      <w:r w:rsidRPr="00000737">
        <w:rPr>
          <w:rStyle w:val="StyleUnderline"/>
        </w:rPr>
        <w:t xml:space="preserve">Regional </w:t>
      </w:r>
      <w:r w:rsidRPr="0097305F">
        <w:rPr>
          <w:rStyle w:val="StyleUnderline"/>
        </w:rPr>
        <w:t>hegemony requires China to develop the capacity to conquer Asia's other regional powers</w:t>
      </w:r>
      <w:r w:rsidRPr="003951B3">
        <w:rPr>
          <w:sz w:val="14"/>
        </w:rPr>
        <w:t xml:space="preserve">. </w:t>
      </w:r>
      <w:r w:rsidRPr="0097305F">
        <w:rPr>
          <w:rStyle w:val="StyleUnderline"/>
        </w:rPr>
        <w:t>India</w:t>
      </w:r>
      <w:r w:rsidRPr="003951B3">
        <w:rPr>
          <w:sz w:val="14"/>
        </w:rPr>
        <w:t xml:space="preserve"> lies across the Himalayas and </w:t>
      </w:r>
      <w:r w:rsidRPr="0097305F">
        <w:rPr>
          <w:rStyle w:val="StyleUnderline"/>
        </w:rPr>
        <w:t>has nuclear weapons. Japan</w:t>
      </w:r>
      <w:r w:rsidRPr="003951B3">
        <w:rPr>
          <w:sz w:val="14"/>
        </w:rPr>
        <w:t xml:space="preserve"> is across a sea and </w:t>
      </w:r>
      <w:r w:rsidRPr="0097305F">
        <w:rPr>
          <w:rStyle w:val="StyleUnderline"/>
        </w:rPr>
        <w:t>has the wealth to quickly build up its military</w:t>
      </w:r>
      <w:r w:rsidRPr="003951B3">
        <w:rPr>
          <w:sz w:val="14"/>
        </w:rPr>
        <w:t xml:space="preserve"> and develop nuclear weapons. </w:t>
      </w:r>
      <w:r w:rsidRPr="00B517ED">
        <w:rPr>
          <w:rStyle w:val="StyleUnderline"/>
          <w:highlight w:val="yellow"/>
        </w:rPr>
        <w:t>A disengaged U</w:t>
      </w:r>
      <w:r w:rsidRPr="003951B3">
        <w:rPr>
          <w:sz w:val="14"/>
        </w:rPr>
        <w:t xml:space="preserve">nited </w:t>
      </w:r>
      <w:r w:rsidRPr="00B517ED">
        <w:rPr>
          <w:rStyle w:val="StyleUnderline"/>
          <w:highlight w:val="yellow"/>
        </w:rPr>
        <w:t>S</w:t>
      </w:r>
      <w:r w:rsidRPr="003951B3">
        <w:rPr>
          <w:sz w:val="14"/>
        </w:rPr>
        <w:t xml:space="preserve">tates </w:t>
      </w:r>
      <w:r w:rsidRPr="00B517ED">
        <w:rPr>
          <w:rStyle w:val="StyleUnderline"/>
          <w:highlight w:val="yellow"/>
        </w:rPr>
        <w:t>would have ample warning</w:t>
      </w:r>
      <w:r w:rsidRPr="00000737">
        <w:rPr>
          <w:rStyle w:val="StyleUnderline"/>
        </w:rPr>
        <w:t xml:space="preserve"> and time </w:t>
      </w:r>
      <w:r w:rsidRPr="00B517ED">
        <w:rPr>
          <w:rStyle w:val="StyleUnderline"/>
          <w:highlight w:val="yellow"/>
        </w:rPr>
        <w:t>to form alliances</w:t>
      </w:r>
      <w:r w:rsidRPr="003951B3">
        <w:rPr>
          <w:sz w:val="14"/>
        </w:rPr>
        <w:t xml:space="preserve"> or regenerate forces </w:t>
      </w:r>
      <w:r w:rsidRPr="00B517ED">
        <w:rPr>
          <w:rStyle w:val="StyleUnderline"/>
          <w:highlight w:val="yellow"/>
        </w:rPr>
        <w:t>before China realizes</w:t>
      </w:r>
      <w:r w:rsidRPr="00000737">
        <w:rPr>
          <w:rStyle w:val="StyleUnderline"/>
        </w:rPr>
        <w:t xml:space="preserve"> such vast </w:t>
      </w:r>
      <w:r w:rsidRPr="00B517ED">
        <w:rPr>
          <w:rStyle w:val="StyleUnderline"/>
          <w:highlight w:val="yellow"/>
        </w:rPr>
        <w:t>ambitions</w:t>
      </w:r>
      <w:r w:rsidRPr="003951B3">
        <w:rPr>
          <w:sz w:val="14"/>
        </w:rPr>
        <w:t>.</w:t>
      </w:r>
    </w:p>
    <w:p w14:paraId="2CA3DA21" w14:textId="77777777" w:rsidR="0078756E" w:rsidRPr="009D2711" w:rsidRDefault="0078756E" w:rsidP="0078756E">
      <w:pPr>
        <w:pStyle w:val="Heading4"/>
      </w:pPr>
      <w:r w:rsidRPr="009D2711">
        <w:lastRenderedPageBreak/>
        <w:t xml:space="preserve">Their laundry list of </w:t>
      </w:r>
      <w:r>
        <w:t>hotspots</w:t>
      </w:r>
      <w:r w:rsidRPr="009D2711">
        <w:t xml:space="preserve"> is academic junk – conflicts can’t just emerge</w:t>
      </w:r>
    </w:p>
    <w:p w14:paraId="24F3F510" w14:textId="77777777" w:rsidR="0078756E" w:rsidRPr="009D2711" w:rsidRDefault="0078756E" w:rsidP="0078756E">
      <w:pPr>
        <w:tabs>
          <w:tab w:val="left" w:pos="3570"/>
        </w:tabs>
        <w:rPr>
          <w:rStyle w:val="Style13ptBold"/>
        </w:rPr>
      </w:pPr>
      <w:proofErr w:type="spellStart"/>
      <w:r w:rsidRPr="009D2711">
        <w:rPr>
          <w:rStyle w:val="Style13ptBold"/>
        </w:rPr>
        <w:t>Fettweis</w:t>
      </w:r>
      <w:proofErr w:type="spellEnd"/>
      <w:r w:rsidRPr="009D2711">
        <w:rPr>
          <w:rStyle w:val="Style13ptBold"/>
        </w:rPr>
        <w:t>, 11</w:t>
      </w:r>
      <w:r>
        <w:rPr>
          <w:rStyle w:val="Style13ptBold"/>
        </w:rPr>
        <w:tab/>
      </w:r>
    </w:p>
    <w:p w14:paraId="3E0D2ED2" w14:textId="77777777" w:rsidR="0078756E" w:rsidRPr="009D2711" w:rsidRDefault="0078756E" w:rsidP="0078756E">
      <w:r w:rsidRPr="009D2711">
        <w:t xml:space="preserve">Christopher J. </w:t>
      </w:r>
      <w:proofErr w:type="spellStart"/>
      <w:r w:rsidRPr="009D2711">
        <w:t>Fettweis</w:t>
      </w:r>
      <w:proofErr w:type="spellEnd"/>
      <w:r w:rsidRPr="009D2711">
        <w:t>, Department of Political Science, Tulane University, 9/26/11, Free Riding or Restraint? Examining European Grand Strategy, Comparative Strategy, 30:316–332, EBSCO</w:t>
      </w:r>
    </w:p>
    <w:p w14:paraId="1AC9F71F" w14:textId="77777777" w:rsidR="0078756E" w:rsidRPr="009D2711" w:rsidRDefault="0078756E" w:rsidP="0078756E"/>
    <w:p w14:paraId="511A2904" w14:textId="77777777" w:rsidR="0078756E" w:rsidRPr="009D2711" w:rsidRDefault="0078756E" w:rsidP="0078756E">
      <w:pPr>
        <w:rPr>
          <w:sz w:val="16"/>
        </w:rPr>
      </w:pPr>
      <w:r w:rsidRPr="009D2711">
        <w:rPr>
          <w:rStyle w:val="StyleUnderline"/>
          <w:highlight w:val="yellow"/>
        </w:rPr>
        <w:t>Assertions that without</w:t>
      </w:r>
      <w:r w:rsidRPr="009D2711">
        <w:rPr>
          <w:rStyle w:val="StyleUnderline"/>
        </w:rPr>
        <w:t xml:space="preserve"> the combination of </w:t>
      </w:r>
      <w:r w:rsidRPr="009D2711">
        <w:rPr>
          <w:rStyle w:val="StyleUnderline"/>
          <w:highlight w:val="yellow"/>
        </w:rPr>
        <w:t>U.S.</w:t>
      </w:r>
      <w:r w:rsidRPr="009D2711">
        <w:rPr>
          <w:rStyle w:val="StyleUnderline"/>
        </w:rPr>
        <w:t xml:space="preserve"> capabilities, </w:t>
      </w:r>
      <w:r w:rsidRPr="009D2711">
        <w:rPr>
          <w:rStyle w:val="StyleUnderline"/>
          <w:highlight w:val="yellow"/>
        </w:rPr>
        <w:t>presence</w:t>
      </w:r>
      <w:r w:rsidRPr="009D2711">
        <w:rPr>
          <w:rStyle w:val="StyleUnderline"/>
        </w:rPr>
        <w:t xml:space="preserve"> and commitments </w:t>
      </w:r>
      <w:r w:rsidRPr="009D2711">
        <w:rPr>
          <w:rStyle w:val="StyleUnderline"/>
          <w:highlight w:val="yellow"/>
        </w:rPr>
        <w:t>instability would return</w:t>
      </w:r>
      <w:r w:rsidRPr="009D2711">
        <w:rPr>
          <w:sz w:val="16"/>
        </w:rPr>
        <w:t xml:space="preserve"> to Europe and the Pacific Rim </w:t>
      </w:r>
      <w:r w:rsidRPr="009D2711">
        <w:rPr>
          <w:rStyle w:val="StyleUnderline"/>
          <w:highlight w:val="yellow"/>
        </w:rPr>
        <w:t>are</w:t>
      </w:r>
      <w:r w:rsidRPr="009D2711">
        <w:rPr>
          <w:sz w:val="16"/>
        </w:rPr>
        <w:t xml:space="preserve"> usually </w:t>
      </w:r>
      <w:r w:rsidRPr="009D2711">
        <w:rPr>
          <w:rStyle w:val="StyleUnderline"/>
          <w:highlight w:val="yellow"/>
        </w:rPr>
        <w:t>rendered in</w:t>
      </w:r>
      <w:r w:rsidRPr="009D2711">
        <w:rPr>
          <w:sz w:val="16"/>
        </w:rPr>
        <w:t xml:space="preserve"> rather </w:t>
      </w:r>
      <w:r w:rsidRPr="009D2711">
        <w:rPr>
          <w:rStyle w:val="StyleUnderline"/>
          <w:highlight w:val="yellow"/>
        </w:rPr>
        <w:t>vague language</w:t>
      </w:r>
      <w:r w:rsidRPr="009D2711">
        <w:rPr>
          <w:sz w:val="16"/>
          <w:highlight w:val="yellow"/>
        </w:rPr>
        <w:t>.</w:t>
      </w:r>
      <w:r w:rsidRPr="009D2711">
        <w:rPr>
          <w:sz w:val="16"/>
        </w:rPr>
        <w:t xml:space="preserve"> If the United States were to decrease its commitments abroad, argued Robert Art, “</w:t>
      </w:r>
      <w:r w:rsidRPr="009D2711">
        <w:rPr>
          <w:rStyle w:val="StyleUnderline"/>
        </w:rPr>
        <w:t>the world will become a more dangerous</w:t>
      </w:r>
      <w:r w:rsidRPr="009D2711">
        <w:rPr>
          <w:sz w:val="16"/>
        </w:rPr>
        <w:t xml:space="preserve"> place and, sooner or later, that will redound to America’s detriment.”53 </w:t>
      </w:r>
      <w:r w:rsidRPr="009D2711">
        <w:rPr>
          <w:rStyle w:val="StyleUnderline"/>
        </w:rPr>
        <w:t xml:space="preserve">From </w:t>
      </w:r>
      <w:r w:rsidRPr="009D2711">
        <w:rPr>
          <w:rStyle w:val="StyleUnderline"/>
          <w:highlight w:val="yellow"/>
        </w:rPr>
        <w:t>where would this danger arise?</w:t>
      </w:r>
      <w:r w:rsidRPr="009D2711">
        <w:rPr>
          <w:rStyle w:val="StyleUnderline"/>
        </w:rPr>
        <w:t xml:space="preserve"> Who precisely would do the fighting, and over what issues</w:t>
      </w:r>
      <w:r w:rsidRPr="009D2711">
        <w:rPr>
          <w:sz w:val="16"/>
        </w:rPr>
        <w:t xml:space="preserve">? Without the United States, would Europe really descend into Hobbesian anarchy? Would the Japanese attack mainland China again, to see if they could fare better this time around? Would the Germans and French have another go at it? In other words, </w:t>
      </w:r>
      <w:r w:rsidRPr="009D2711">
        <w:rPr>
          <w:rStyle w:val="StyleUnderline"/>
        </w:rPr>
        <w:t>where exactly is hegemony is keeping the peace?</w:t>
      </w:r>
      <w:r w:rsidRPr="009D2711">
        <w:rPr>
          <w:sz w:val="16"/>
        </w:rPr>
        <w:t xml:space="preserve"> With one exception, these questions are rarely addressed. That exception is in the Pacific Rim. Some analysts fear that a de facto surrender of U.S. hegemony would lead to a rise of Chinese influence. Bradley Thayer worries that Chinese would become “the language of diplomacy, trade and commerce, transportation and navigation, the internet, world sport, and global culture,” and that Beijing would come to “dominate science and technology, in all its forms” to the extent that soon the world would witness a Chinese astronaut who not only travels to the Moon, but “plants the communist flag on Mars, and perhaps other planets in the future.”54 Indeed China is the only other major power that has increased its military spending since the end of the Cold War, even if it still is only about 2 percent of its GDP. Such levels of effort do not suggest a desire to compete with, much less supplant, the United States. </w:t>
      </w:r>
      <w:r w:rsidRPr="009D2711">
        <w:rPr>
          <w:rStyle w:val="StyleUnderline"/>
        </w:rPr>
        <w:t>The much-ballyhooed, decade-long military buildup</w:t>
      </w:r>
      <w:r w:rsidRPr="009D2711">
        <w:rPr>
          <w:sz w:val="16"/>
        </w:rPr>
        <w:t xml:space="preserve"> </w:t>
      </w:r>
      <w:r w:rsidRPr="009D2711">
        <w:rPr>
          <w:rStyle w:val="StyleUnderline"/>
        </w:rPr>
        <w:t xml:space="preserve">has brought </w:t>
      </w:r>
      <w:r w:rsidRPr="009D2711">
        <w:rPr>
          <w:rStyle w:val="StyleUnderline"/>
          <w:highlight w:val="yellow"/>
        </w:rPr>
        <w:t>Chinese</w:t>
      </w:r>
      <w:r w:rsidRPr="009D2711">
        <w:rPr>
          <w:rStyle w:val="StyleUnderline"/>
        </w:rPr>
        <w:t xml:space="preserve"> </w:t>
      </w:r>
      <w:r w:rsidRPr="009D2711">
        <w:rPr>
          <w:rStyle w:val="StyleUnderline"/>
          <w:highlight w:val="yellow"/>
        </w:rPr>
        <w:t>spend</w:t>
      </w:r>
      <w:r w:rsidRPr="009D2711">
        <w:rPr>
          <w:rStyle w:val="StyleUnderline"/>
        </w:rPr>
        <w:t>ing up to</w:t>
      </w:r>
      <w:r w:rsidRPr="009D2711">
        <w:rPr>
          <w:sz w:val="16"/>
        </w:rPr>
        <w:t xml:space="preserve"> somewhere between </w:t>
      </w:r>
      <w:r w:rsidRPr="009D2711">
        <w:rPr>
          <w:rStyle w:val="StyleUnderline"/>
          <w:highlight w:val="yellow"/>
        </w:rPr>
        <w:t>one-tenth</w:t>
      </w:r>
      <w:r w:rsidRPr="009D2711">
        <w:rPr>
          <w:sz w:val="16"/>
        </w:rPr>
        <w:t xml:space="preserve"> and one-fifth of </w:t>
      </w:r>
      <w:r w:rsidRPr="009D2711">
        <w:rPr>
          <w:rStyle w:val="StyleUnderline"/>
          <w:highlight w:val="yellow"/>
        </w:rPr>
        <w:t>the U.S. level</w:t>
      </w:r>
      <w:r w:rsidRPr="009D2711">
        <w:rPr>
          <w:sz w:val="16"/>
        </w:rPr>
        <w:t xml:space="preserve">. </w:t>
      </w:r>
      <w:r w:rsidRPr="009D2711">
        <w:rPr>
          <w:rStyle w:val="StyleUnderline"/>
        </w:rPr>
        <w:t>It is hardly clear that a restrained United States would invite Chinese regional, must less global, political expansion</w:t>
      </w:r>
      <w:r w:rsidRPr="009D2711">
        <w:rPr>
          <w:sz w:val="16"/>
        </w:rPr>
        <w:t xml:space="preserve">. </w:t>
      </w:r>
      <w:proofErr w:type="gramStart"/>
      <w:r w:rsidRPr="009D2711">
        <w:rPr>
          <w:sz w:val="16"/>
        </w:rPr>
        <w:t>Fortunately</w:t>
      </w:r>
      <w:proofErr w:type="gramEnd"/>
      <w:r w:rsidRPr="009D2711">
        <w:rPr>
          <w:sz w:val="16"/>
        </w:rPr>
        <w:t xml:space="preserve"> one need not ponder for too long the horrible specter of a red flag on Venus, since on the planet Earth, where war is no longer the dominant form of conflict resolution, </w:t>
      </w:r>
      <w:r w:rsidRPr="009D2711">
        <w:rPr>
          <w:rStyle w:val="StyleUnderline"/>
        </w:rPr>
        <w:t xml:space="preserve">the </w:t>
      </w:r>
      <w:r w:rsidRPr="009D2711">
        <w:rPr>
          <w:rStyle w:val="StyleUnderline"/>
          <w:highlight w:val="yellow"/>
        </w:rPr>
        <w:t>threats posed by</w:t>
      </w:r>
      <w:r w:rsidRPr="009D2711">
        <w:rPr>
          <w:rStyle w:val="StyleUnderline"/>
        </w:rPr>
        <w:t xml:space="preserve"> even a rising </w:t>
      </w:r>
      <w:r w:rsidRPr="009D2711">
        <w:rPr>
          <w:rStyle w:val="StyleUnderline"/>
          <w:highlight w:val="yellow"/>
        </w:rPr>
        <w:t>China would not be</w:t>
      </w:r>
      <w:r w:rsidRPr="009D2711">
        <w:rPr>
          <w:rStyle w:val="StyleUnderline"/>
        </w:rPr>
        <w:t xml:space="preserve"> terribly </w:t>
      </w:r>
      <w:r w:rsidRPr="009D2711">
        <w:rPr>
          <w:rStyle w:val="StyleUnderline"/>
          <w:highlight w:val="yellow"/>
        </w:rPr>
        <w:t>dire</w:t>
      </w:r>
      <w:r w:rsidRPr="009D2711">
        <w:rPr>
          <w:sz w:val="16"/>
        </w:rPr>
        <w:t xml:space="preserve">. The dangers contained in the terrestrial security environment are less severe than ever before. Believers in the pacifying power of hegemony ought to keep in mind a rather basic tenet: When it comes to policymaking, </w:t>
      </w:r>
      <w:r w:rsidRPr="009D2711">
        <w:rPr>
          <w:rStyle w:val="StyleUnderline"/>
          <w:highlight w:val="yellow"/>
        </w:rPr>
        <w:t>specific threats are more significant than vague</w:t>
      </w:r>
      <w:r w:rsidRPr="009D2711">
        <w:rPr>
          <w:sz w:val="16"/>
          <w:highlight w:val="yellow"/>
        </w:rPr>
        <w:t xml:space="preserve">, </w:t>
      </w:r>
      <w:r w:rsidRPr="009D2711">
        <w:rPr>
          <w:rStyle w:val="StyleUnderline"/>
          <w:highlight w:val="yellow"/>
        </w:rPr>
        <w:t>unnamed dangers</w:t>
      </w:r>
      <w:r w:rsidRPr="009D2711">
        <w:rPr>
          <w:sz w:val="16"/>
          <w:highlight w:val="yellow"/>
        </w:rPr>
        <w:t>.</w:t>
      </w:r>
      <w:r w:rsidRPr="009D2711">
        <w:rPr>
          <w:sz w:val="16"/>
        </w:rPr>
        <w:t xml:space="preserve"> </w:t>
      </w:r>
      <w:r w:rsidRPr="009D2711">
        <w:rPr>
          <w:rStyle w:val="StyleUnderline"/>
        </w:rPr>
        <w:t>Without specific risks, it is just as plausible to interpret U.S. presence as redundant, as overseeing a peace that has already arrived. Strategy should not be based upon vague images emerging from the dark reaches of the neoconservative imagination</w:t>
      </w:r>
      <w:r w:rsidRPr="009D2711">
        <w:rPr>
          <w:sz w:val="16"/>
        </w:rPr>
        <w:t xml:space="preserve">. Overestimating Our Importance One of the most </w:t>
      </w:r>
      <w:r w:rsidRPr="009D2711">
        <w:rPr>
          <w:rStyle w:val="StyleUnderline"/>
          <w:highlight w:val="yellow"/>
        </w:rPr>
        <w:t>basic</w:t>
      </w:r>
      <w:r w:rsidRPr="009D2711">
        <w:rPr>
          <w:sz w:val="16"/>
        </w:rPr>
        <w:t xml:space="preserve"> insights of cognitive </w:t>
      </w:r>
      <w:r w:rsidRPr="009D2711">
        <w:rPr>
          <w:rStyle w:val="StyleUnderline"/>
          <w:highlight w:val="yellow"/>
        </w:rPr>
        <w:t>psychology</w:t>
      </w:r>
      <w:r w:rsidRPr="009D2711">
        <w:rPr>
          <w:sz w:val="16"/>
          <w:highlight w:val="yellow"/>
        </w:rPr>
        <w:t xml:space="preserve"> </w:t>
      </w:r>
      <w:r w:rsidRPr="009D2711">
        <w:rPr>
          <w:rStyle w:val="StyleUnderline"/>
          <w:highlight w:val="yellow"/>
        </w:rPr>
        <w:t>provides</w:t>
      </w:r>
      <w:r w:rsidRPr="009D2711">
        <w:rPr>
          <w:rStyle w:val="StyleUnderline"/>
        </w:rPr>
        <w:t xml:space="preserve"> the final reason to </w:t>
      </w:r>
      <w:r w:rsidRPr="009D2711">
        <w:rPr>
          <w:rStyle w:val="StyleUnderline"/>
          <w:highlight w:val="yellow"/>
        </w:rPr>
        <w:t>doubt</w:t>
      </w:r>
      <w:r w:rsidRPr="009D2711">
        <w:rPr>
          <w:sz w:val="16"/>
        </w:rPr>
        <w:t xml:space="preserve"> the power of </w:t>
      </w:r>
      <w:r w:rsidRPr="009D2711">
        <w:rPr>
          <w:rStyle w:val="StyleUnderline"/>
        </w:rPr>
        <w:t>hegemonic stability:</w:t>
      </w:r>
      <w:r w:rsidRPr="009D2711">
        <w:rPr>
          <w:sz w:val="16"/>
        </w:rPr>
        <w:t xml:space="preserve"> </w:t>
      </w:r>
      <w:r w:rsidRPr="009D2711">
        <w:rPr>
          <w:rStyle w:val="StyleUnderline"/>
          <w:highlight w:val="yellow"/>
        </w:rPr>
        <w:t>Rarely are our actions as consequential</w:t>
      </w:r>
      <w:r w:rsidRPr="009D2711">
        <w:rPr>
          <w:rStyle w:val="StyleUnderline"/>
        </w:rPr>
        <w:t xml:space="preserve"> </w:t>
      </w:r>
      <w:r w:rsidRPr="009D2711">
        <w:rPr>
          <w:sz w:val="16"/>
        </w:rPr>
        <w:t xml:space="preserve">upon their behavior </w:t>
      </w:r>
      <w:r w:rsidRPr="009D2711">
        <w:rPr>
          <w:rStyle w:val="StyleUnderline"/>
          <w:highlight w:val="yellow"/>
        </w:rPr>
        <w:t>as we perceive</w:t>
      </w:r>
      <w:r w:rsidRPr="009D2711">
        <w:rPr>
          <w:rStyle w:val="StyleUnderline"/>
        </w:rPr>
        <w:t xml:space="preserve"> them to be.</w:t>
      </w:r>
      <w:r w:rsidRPr="009D2711">
        <w:rPr>
          <w:sz w:val="16"/>
        </w:rPr>
        <w:t xml:space="preserve"> A great deal of experimental evidence exists to support the notion that people (and therefore </w:t>
      </w:r>
      <w:r w:rsidRPr="009D2711">
        <w:rPr>
          <w:rStyle w:val="StyleUnderline"/>
          <w:highlight w:val="yellow"/>
        </w:rPr>
        <w:t>states</w:t>
      </w:r>
      <w:r w:rsidRPr="009D2711">
        <w:rPr>
          <w:sz w:val="16"/>
        </w:rPr>
        <w:t xml:space="preserve">) tend to </w:t>
      </w:r>
      <w:r w:rsidRPr="009D2711">
        <w:rPr>
          <w:rStyle w:val="StyleUnderline"/>
          <w:highlight w:val="yellow"/>
        </w:rPr>
        <w:t>overrate the degree to which their behavior is responsible</w:t>
      </w:r>
      <w:r w:rsidRPr="009D2711">
        <w:rPr>
          <w:sz w:val="16"/>
        </w:rPr>
        <w:t xml:space="preserve"> </w:t>
      </w:r>
      <w:r w:rsidRPr="009D2711">
        <w:rPr>
          <w:rStyle w:val="StyleUnderline"/>
        </w:rPr>
        <w:t>for the actions of others</w:t>
      </w:r>
      <w:r w:rsidRPr="009D2711">
        <w:rPr>
          <w:sz w:val="16"/>
        </w:rPr>
        <w:t xml:space="preserve">. Robert Jervis has argued that two processes account for this overestimation, both of which would seem to be especially relevant in the U.S. case.55 First, believing that we are responsible for their actions gratifies our national ego (which is not small to begin with; the United States is exceptional in its exceptionalism). The hubris of the United States, long appreciated and noted, has only grown with the collapse of the Soviet Union.56 U.S. policymakers famously have comparatively little knowledge of—or interest in—events that occur outside of their own borders. </w:t>
      </w:r>
      <w:r w:rsidRPr="009D2711">
        <w:rPr>
          <w:rStyle w:val="StyleUnderline"/>
        </w:rPr>
        <w:t xml:space="preserve">If there is any state vulnerable to the overestimation of its importance due to the fundamental misunderstanding of the motivation of others, it would </w:t>
      </w:r>
      <w:r w:rsidRPr="009D2711">
        <w:rPr>
          <w:sz w:val="16"/>
        </w:rPr>
        <w:t xml:space="preserve">have to </w:t>
      </w:r>
      <w:r w:rsidRPr="009D2711">
        <w:rPr>
          <w:rStyle w:val="StyleUnderline"/>
        </w:rPr>
        <w:t>be the U</w:t>
      </w:r>
      <w:r w:rsidRPr="009D2711">
        <w:rPr>
          <w:sz w:val="16"/>
        </w:rPr>
        <w:t xml:space="preserve">nited </w:t>
      </w:r>
      <w:r w:rsidRPr="009D2711">
        <w:rPr>
          <w:rStyle w:val="StyleUnderline"/>
        </w:rPr>
        <w:t>S</w:t>
      </w:r>
      <w:r w:rsidRPr="009D2711">
        <w:rPr>
          <w:sz w:val="16"/>
        </w:rPr>
        <w:t xml:space="preserve">tates. Second, </w:t>
      </w:r>
      <w:r w:rsidRPr="009D2711">
        <w:rPr>
          <w:rStyle w:val="StyleUnderline"/>
        </w:rPr>
        <w:t>policymakers</w:t>
      </w:r>
      <w:r w:rsidRPr="009D2711">
        <w:rPr>
          <w:sz w:val="16"/>
        </w:rPr>
        <w:t xml:space="preserve"> in the United States </w:t>
      </w:r>
      <w:r w:rsidRPr="009D2711">
        <w:rPr>
          <w:rStyle w:val="StyleUnderline"/>
        </w:rPr>
        <w:t>are far more familiar with our actions</w:t>
      </w:r>
      <w:r w:rsidRPr="009D2711">
        <w:rPr>
          <w:sz w:val="16"/>
        </w:rPr>
        <w:t xml:space="preserve"> than they are with the decision-making processes of our allies. Try as we might, </w:t>
      </w:r>
      <w:r w:rsidRPr="009D2711">
        <w:rPr>
          <w:rStyle w:val="StyleUnderline"/>
        </w:rPr>
        <w:t>it is not possible to fully understand the threats, challenges, and opportunities that our allies see from their perspective</w:t>
      </w:r>
      <w:r w:rsidRPr="009D2711">
        <w:rPr>
          <w:sz w:val="16"/>
        </w:rPr>
        <w:t xml:space="preserve">. The European great powers have domestic politics as complex as ours, and they also have competent, capable strategists to chart their way forward. They react to many international forces, of which U.S. behavior is only one. </w:t>
      </w:r>
      <w:r w:rsidRPr="009D2711">
        <w:rPr>
          <w:rStyle w:val="StyleUnderline"/>
        </w:rPr>
        <w:t>Therefore</w:t>
      </w:r>
      <w:r w:rsidRPr="009D2711">
        <w:rPr>
          <w:sz w:val="16"/>
        </w:rPr>
        <w:t xml:space="preserve">, for any actor trying to make sense of the action of others, Jervis notes, “in the absence of strong evidence to the contrary, </w:t>
      </w:r>
      <w:r w:rsidRPr="009D2711">
        <w:rPr>
          <w:rStyle w:val="StyleUnderline"/>
        </w:rPr>
        <w:t>the most obvious and parsimonious explanation is that he was responsible</w:t>
      </w:r>
      <w:r w:rsidRPr="009D2711">
        <w:rPr>
          <w:sz w:val="16"/>
        </w:rPr>
        <w:t xml:space="preserve">.”57 </w:t>
      </w:r>
      <w:r w:rsidRPr="009D2711">
        <w:rPr>
          <w:rStyle w:val="StyleUnderline"/>
        </w:rPr>
        <w:t xml:space="preserve">It is natural, therefore, for </w:t>
      </w:r>
      <w:r w:rsidRPr="009D2711">
        <w:rPr>
          <w:rStyle w:val="StyleUnderline"/>
        </w:rPr>
        <w:lastRenderedPageBreak/>
        <w:t>U.S. policymakers</w:t>
      </w:r>
      <w:r w:rsidRPr="009D2711">
        <w:rPr>
          <w:sz w:val="16"/>
        </w:rPr>
        <w:t xml:space="preserve"> and strategists </w:t>
      </w:r>
      <w:r w:rsidRPr="009D2711">
        <w:rPr>
          <w:rStyle w:val="StyleUnderline"/>
        </w:rPr>
        <w:t>to believe</w:t>
      </w:r>
      <w:r w:rsidRPr="009D2711">
        <w:rPr>
          <w:sz w:val="16"/>
        </w:rPr>
        <w:t xml:space="preserve"> that the </w:t>
      </w:r>
      <w:r w:rsidRPr="009D2711">
        <w:rPr>
          <w:rStyle w:val="StyleUnderline"/>
        </w:rPr>
        <w:t>behavior o</w:t>
      </w:r>
      <w:r w:rsidRPr="009D2711">
        <w:rPr>
          <w:sz w:val="16"/>
        </w:rPr>
        <w:t xml:space="preserve">f our </w:t>
      </w:r>
      <w:r w:rsidRPr="009D2711">
        <w:rPr>
          <w:rStyle w:val="StyleUnderline"/>
        </w:rPr>
        <w:t>allies</w:t>
      </w:r>
      <w:r w:rsidRPr="009D2711">
        <w:rPr>
          <w:sz w:val="16"/>
        </w:rPr>
        <w:t xml:space="preserve"> (</w:t>
      </w:r>
      <w:r w:rsidRPr="009D2711">
        <w:rPr>
          <w:rStyle w:val="StyleUnderline"/>
        </w:rPr>
        <w:t>and</w:t>
      </w:r>
      <w:r w:rsidRPr="009D2711">
        <w:rPr>
          <w:sz w:val="16"/>
        </w:rPr>
        <w:t xml:space="preserve"> </w:t>
      </w:r>
      <w:r w:rsidRPr="009D2711">
        <w:rPr>
          <w:rStyle w:val="StyleUnderline"/>
        </w:rPr>
        <w:t>rivals) is shaped</w:t>
      </w:r>
      <w:r w:rsidRPr="009D2711">
        <w:rPr>
          <w:sz w:val="16"/>
        </w:rPr>
        <w:t xml:space="preserve"> largely </w:t>
      </w:r>
      <w:r w:rsidRPr="009D2711">
        <w:rPr>
          <w:rStyle w:val="StyleUnderline"/>
        </w:rPr>
        <w:t>by</w:t>
      </w:r>
      <w:r w:rsidRPr="009D2711">
        <w:rPr>
          <w:sz w:val="16"/>
        </w:rPr>
        <w:t xml:space="preserve"> what </w:t>
      </w:r>
      <w:r w:rsidRPr="009D2711">
        <w:rPr>
          <w:rStyle w:val="StyleUnderline"/>
        </w:rPr>
        <w:t>Washington</w:t>
      </w:r>
      <w:r w:rsidRPr="009D2711">
        <w:rPr>
          <w:sz w:val="16"/>
        </w:rPr>
        <w:t xml:space="preserve"> does. Presumably Americans are at least as susceptible to the overestimation of their ability as any other people, and perhaps more so. At the very least, political psychologists tell us, </w:t>
      </w:r>
      <w:r w:rsidRPr="009D2711">
        <w:rPr>
          <w:rStyle w:val="StyleUnderline"/>
        </w:rPr>
        <w:t>we are</w:t>
      </w:r>
      <w:r w:rsidRPr="009D2711">
        <w:rPr>
          <w:sz w:val="16"/>
        </w:rPr>
        <w:t xml:space="preserve"> probably </w:t>
      </w:r>
      <w:r w:rsidRPr="009D2711">
        <w:rPr>
          <w:rStyle w:val="StyleUnderline"/>
        </w:rPr>
        <w:t>not as important to them as we think</w:t>
      </w:r>
      <w:r w:rsidRPr="009D2711">
        <w:rPr>
          <w:sz w:val="16"/>
        </w:rPr>
        <w:t xml:space="preserve">. </w:t>
      </w:r>
      <w:r w:rsidRPr="009D2711">
        <w:rPr>
          <w:rStyle w:val="StyleUnderline"/>
        </w:rPr>
        <w:t xml:space="preserve">The </w:t>
      </w:r>
      <w:r w:rsidRPr="009D2711">
        <w:rPr>
          <w:rStyle w:val="StyleUnderline"/>
          <w:highlight w:val="yellow"/>
        </w:rPr>
        <w:t>importance of U.S. hegemony in</w:t>
      </w:r>
      <w:r w:rsidRPr="009D2711">
        <w:rPr>
          <w:rStyle w:val="StyleUnderline"/>
        </w:rPr>
        <w:t xml:space="preserve"> contributing to international </w:t>
      </w:r>
      <w:r w:rsidRPr="009D2711">
        <w:rPr>
          <w:rStyle w:val="StyleUnderline"/>
          <w:highlight w:val="yellow"/>
        </w:rPr>
        <w:t>stability is</w:t>
      </w:r>
      <w:r w:rsidRPr="009D2711">
        <w:rPr>
          <w:sz w:val="16"/>
        </w:rPr>
        <w:t xml:space="preserve"> therefore almost certainly </w:t>
      </w:r>
      <w:r w:rsidRPr="009D2711">
        <w:rPr>
          <w:rStyle w:val="StyleUnderline"/>
          <w:highlight w:val="yellow"/>
        </w:rPr>
        <w:t>overrated</w:t>
      </w:r>
      <w:r w:rsidRPr="009D2711">
        <w:rPr>
          <w:sz w:val="16"/>
          <w:highlight w:val="yellow"/>
        </w:rPr>
        <w:t>.</w:t>
      </w:r>
      <w:r w:rsidRPr="009D2711">
        <w:rPr>
          <w:sz w:val="16"/>
        </w:rPr>
        <w:t xml:space="preserve"> In the end, one can never be sure why our major allies have not gone to, and do not even plan for, war. Like deterrence, the </w:t>
      </w:r>
      <w:r w:rsidRPr="009D2711">
        <w:rPr>
          <w:rStyle w:val="StyleUnderline"/>
          <w:highlight w:val="yellow"/>
        </w:rPr>
        <w:t>hegemonic stability</w:t>
      </w:r>
      <w:r w:rsidRPr="009D2711">
        <w:rPr>
          <w:rStyle w:val="StyleUnderline"/>
        </w:rPr>
        <w:t xml:space="preserve"> theory rests on faith</w:t>
      </w:r>
      <w:r w:rsidRPr="009D2711">
        <w:rPr>
          <w:sz w:val="16"/>
        </w:rPr>
        <w:t xml:space="preserve">; </w:t>
      </w:r>
      <w:r w:rsidRPr="009D2711">
        <w:rPr>
          <w:rStyle w:val="StyleUnderline"/>
        </w:rPr>
        <w:t xml:space="preserve">it </w:t>
      </w:r>
      <w:r w:rsidRPr="009D2711">
        <w:rPr>
          <w:rStyle w:val="StyleUnderline"/>
          <w:highlight w:val="yellow"/>
        </w:rPr>
        <w:t>can only be falsified, never proven</w:t>
      </w:r>
      <w:r w:rsidRPr="009D2711">
        <w:rPr>
          <w:sz w:val="16"/>
        </w:rPr>
        <w:t>. It does not seem likely, however, that hegemony could fully account for twenty years of strategic decisions made in allied capitals if the international system were not already a remarkably peaceful place. Perhaps these states have no intention of fighting one another to begin with, and our commitments are redundant. European great powers may well have chosen strategic restraint because they feel that their security is all but assured, with or without the United States.</w:t>
      </w:r>
    </w:p>
    <w:p w14:paraId="5CA756C6" w14:textId="77777777" w:rsidR="006F5C43" w:rsidRPr="006F5C43" w:rsidRDefault="006F5C43" w:rsidP="006F5C43"/>
    <w:sectPr w:rsidR="006F5C43" w:rsidRPr="006F5C4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49361F9"/>
    <w:multiLevelType w:val="hybridMultilevel"/>
    <w:tmpl w:val="A0BCF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7D7716"/>
    <w:multiLevelType w:val="hybridMultilevel"/>
    <w:tmpl w:val="0D586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0162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B3F"/>
    <w:rsid w:val="00045C0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063"/>
    <w:rsid w:val="000D26A6"/>
    <w:rsid w:val="000D2B90"/>
    <w:rsid w:val="000D6ED8"/>
    <w:rsid w:val="000D717B"/>
    <w:rsid w:val="00100B28"/>
    <w:rsid w:val="00117316"/>
    <w:rsid w:val="001209B4"/>
    <w:rsid w:val="00152099"/>
    <w:rsid w:val="001540A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2C6C"/>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32EA"/>
    <w:rsid w:val="002E0643"/>
    <w:rsid w:val="002E392E"/>
    <w:rsid w:val="002E6BBC"/>
    <w:rsid w:val="002F1BA9"/>
    <w:rsid w:val="002F6E74"/>
    <w:rsid w:val="002F7CC3"/>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00E4"/>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C4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8756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CD6"/>
    <w:rsid w:val="008A3158"/>
    <w:rsid w:val="008A4633"/>
    <w:rsid w:val="008B032E"/>
    <w:rsid w:val="008B3D20"/>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62F"/>
    <w:rsid w:val="00D01EDC"/>
    <w:rsid w:val="00D078AA"/>
    <w:rsid w:val="00D10058"/>
    <w:rsid w:val="00D11978"/>
    <w:rsid w:val="00D15E30"/>
    <w:rsid w:val="00D16129"/>
    <w:rsid w:val="00D25DBD"/>
    <w:rsid w:val="00D265F6"/>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01F8"/>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727CE9"/>
  <w14:defaultImageDpi w14:val="300"/>
  <w15:docId w15:val="{9224CB52-9630-4E41-A62D-117ED6A87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0162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016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16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016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D0162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016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162F"/>
  </w:style>
  <w:style w:type="character" w:customStyle="1" w:styleId="Heading1Char">
    <w:name w:val="Heading 1 Char"/>
    <w:aliases w:val="Pocket Char"/>
    <w:basedOn w:val="DefaultParagraphFont"/>
    <w:link w:val="Heading1"/>
    <w:uiPriority w:val="9"/>
    <w:rsid w:val="00D0162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0162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0162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D0162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D0162F"/>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c"/>
    <w:basedOn w:val="DefaultParagraphFont"/>
    <w:uiPriority w:val="1"/>
    <w:qFormat/>
    <w:rsid w:val="00D0162F"/>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D0162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0162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D0162F"/>
    <w:rPr>
      <w:color w:val="auto"/>
      <w:u w:val="none"/>
    </w:rPr>
  </w:style>
  <w:style w:type="paragraph" w:styleId="DocumentMap">
    <w:name w:val="Document Map"/>
    <w:basedOn w:val="Normal"/>
    <w:link w:val="DocumentMapChar"/>
    <w:uiPriority w:val="99"/>
    <w:semiHidden/>
    <w:unhideWhenUsed/>
    <w:rsid w:val="00D016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162F"/>
    <w:rPr>
      <w:rFonts w:ascii="Lucida Grande" w:hAnsi="Lucida Grande" w:cs="Lucida Grande"/>
    </w:rPr>
  </w:style>
  <w:style w:type="paragraph" w:customStyle="1" w:styleId="Emphasis1">
    <w:name w:val="Emphasis1"/>
    <w:basedOn w:val="Normal"/>
    <w:link w:val="Emphasis"/>
    <w:autoRedefine/>
    <w:uiPriority w:val="20"/>
    <w:qFormat/>
    <w:rsid w:val="00040B3F"/>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23251042.2015.1041212" TargetMode="External"/><Relationship Id="rId18" Type="http://schemas.openxmlformats.org/officeDocument/2006/relationships/hyperlink" Target="http://nymag.com/intelligencer/2019/01/teacher-walkouts-gop-lawmakers-push-retaliatory-bills.html" TargetMode="External"/><Relationship Id="rId26" Type="http://schemas.openxmlformats.org/officeDocument/2006/relationships/hyperlink" Target="https://www.americanprogressaction.org/issues/education/news/2018/10/09/171813/little-late-many-gubernatorial-candidates-education-funding/" TargetMode="External"/><Relationship Id="rId39" Type="http://schemas.openxmlformats.org/officeDocument/2006/relationships/hyperlink" Target="https://www.epi.org/publication/fear-at-work-how-employers-scare-workers-out-of-unionizing/" TargetMode="External"/><Relationship Id="rId21" Type="http://schemas.openxmlformats.org/officeDocument/2006/relationships/hyperlink" Target="https://www.americanprogress.org/issues/education-k-12/reports/2018/09/20/457750/fixing-chronic-disinvestment-k-12-schools/%5b" TargetMode="External"/><Relationship Id="rId34" Type="http://schemas.openxmlformats.org/officeDocument/2006/relationships/hyperlink" Target="https://www.vox.com/policy-and-politics/2018/4/23/17270422/colorado-teachers-strike-jail-bill" TargetMode="External"/><Relationship Id="rId42" Type="http://schemas.openxmlformats.org/officeDocument/2006/relationships/hyperlink" Target="https://www.epi.org/publication/fear-at-work-how-employers-scare-workers-out-of-unionizing/"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29" Type="http://schemas.openxmlformats.org/officeDocument/2006/relationships/hyperlink" Target="https://www.reuters.com/article/us-usa-education-arizona/arizona-governor-signs-bill-to-boost-teachers-wages-amid-strike-idUSKBN1I40N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1080/23251042.2015.1041212" TargetMode="External"/><Relationship Id="rId24" Type="http://schemas.openxmlformats.org/officeDocument/2006/relationships/hyperlink" Target="https://tucson.com/news/local/we-continue-to-worsen-nearly-arizona-teaching-jobs-remain-vacant/article_1c8d665a-a422-5c7b-95b9-98afe0cb0c6f.html" TargetMode="External"/><Relationship Id="rId32" Type="http://schemas.openxmlformats.org/officeDocument/2006/relationships/hyperlink" Target="https://www.apnews.com/883e9d387709112a11ee8901c223294e" TargetMode="External"/><Relationship Id="rId37" Type="http://schemas.openxmlformats.org/officeDocument/2006/relationships/hyperlink" Target="https://www.epi.org/publication/fear-at-work-how-employers-scare-workers-out-of-unionizing/" TargetMode="External"/><Relationship Id="rId40" Type="http://schemas.openxmlformats.org/officeDocument/2006/relationships/hyperlink" Target="https://www.epi.org/publication/fear-at-work-how-employers-scare-workers-out-of-unionizing/"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23" Type="http://schemas.openxmlformats.org/officeDocument/2006/relationships/hyperlink" Target="https://www.cnn.com/2018/04/03/us/oklahoma-teachers-textbooks-trnd/index.html" TargetMode="External"/><Relationship Id="rId28" Type="http://schemas.openxmlformats.org/officeDocument/2006/relationships/hyperlink" Target="https://tucson.com/news/local/gov-ducey-teachers-aren-t-going-to-get-percent-pay/article_75a9b7dc-930b-5374-be12-61fb840e4ced.html" TargetMode="External"/><Relationship Id="rId36" Type="http://schemas.openxmlformats.org/officeDocument/2006/relationships/hyperlink" Target="https://newsok.com/article/5593286/bill-is-revenge-for-teacher-walkout-unions-say" TargetMode="External"/><Relationship Id="rId10" Type="http://schemas.openxmlformats.org/officeDocument/2006/relationships/hyperlink" Target="https://www.umu.se/sociologiska-institutionen/" TargetMode="External"/><Relationship Id="rId19" Type="http://schemas.openxmlformats.org/officeDocument/2006/relationships/hyperlink" Target="https://www.nytimes.com/2018/05/16/us/teacher-walkout-north-carolina.html" TargetMode="External"/><Relationship Id="rId31" Type="http://schemas.openxmlformats.org/officeDocument/2006/relationships/hyperlink" Target="http://www.nea.org/assets/docs/180413-Rankings_And_Estimates_Report_2018.pdf"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umu.se/sociologiska-institutionen/" TargetMode="External"/><Relationship Id="rId14" Type="http://schemas.openxmlformats.org/officeDocument/2006/relationships/hyperlink" Target="https://www.tandfonline.com/doi/full/10.1080/23251042.2015.1041212" TargetMode="External"/><Relationship Id="rId22" Type="http://schemas.openxmlformats.org/officeDocument/2006/relationships/hyperlink" Target="https://www.motherjones.com/politics/2018/01/its-not-just-freezing-classrooms-in-baltimore-americas-schools-are-physically-falling-apart/" TargetMode="External"/><Relationship Id="rId27" Type="http://schemas.openxmlformats.org/officeDocument/2006/relationships/hyperlink" Target="https://www.latimes.com/nation/la-na-teacher-funding-20180306-story.html" TargetMode="External"/><Relationship Id="rId30" Type="http://schemas.openxmlformats.org/officeDocument/2006/relationships/hyperlink" Target="https://thehill.com/homenews/state-watch/426030-states-race-to-prevent-teacher-strikes-by-boosting-pay" TargetMode="External"/><Relationship Id="rId35" Type="http://schemas.openxmlformats.org/officeDocument/2006/relationships/hyperlink" Target="https://www.nytimes.com/aponline/2019/01/28/us/ap-us-education-bill-west-virginia.html" TargetMode="External"/><Relationship Id="rId43" Type="http://schemas.openxmlformats.org/officeDocument/2006/relationships/hyperlink" Target="https://www.bls.gov/news.release/union2.nr0.htm"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tandfonline.com/doi/full/10.1080/23251042.2015.1041212" TargetMode="External"/><Relationship Id="rId17" Type="http://schemas.openxmlformats.org/officeDocument/2006/relationships/hyperlink" Target="https://thehill.com/homenews/state-watch/426030-states-race-to-prevent-teacher-strikes-by-boosting-pay" TargetMode="External"/><Relationship Id="rId25" Type="http://schemas.openxmlformats.org/officeDocument/2006/relationships/hyperlink" Target="https://morningconsult.com/opinions/americas-teachers-are-at-their-boiling-point/" TargetMode="External"/><Relationship Id="rId33" Type="http://schemas.openxmlformats.org/officeDocument/2006/relationships/hyperlink" Target="http://nymag.com/intelligencer/2019/01/teacher-walkouts-gop-lawmakers-push-retaliatory-bills.html" TargetMode="External"/><Relationship Id="rId38" Type="http://schemas.openxmlformats.org/officeDocument/2006/relationships/hyperlink" Target="https://www.epi.org/publication/fear-at-work-how-employers-scare-workers-out-of-unionizing/" TargetMode="External"/><Relationship Id="rId20" Type="http://schemas.openxmlformats.org/officeDocument/2006/relationships/hyperlink" Target="https://www.americanprogress.org/issues/education-k-12/reports/2018/09/20/457750/fixing-chronic-disinvestment-k-12-schools/" TargetMode="External"/><Relationship Id="rId41" Type="http://schemas.openxmlformats.org/officeDocument/2006/relationships/hyperlink" Target="https://www.epi.org/publication/fear-at-work-how-employers-scare-workers-out-of-unioniz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22</Pages>
  <Words>15144</Words>
  <Characters>86325</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101267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16</cp:revision>
  <dcterms:created xsi:type="dcterms:W3CDTF">2021-11-06T15:05:00Z</dcterms:created>
  <dcterms:modified xsi:type="dcterms:W3CDTF">2021-11-06T15:52:00Z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