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13FC0" w14:textId="77777777" w:rsidR="00C26FE7" w:rsidRDefault="00C26FE7" w:rsidP="00C26FE7">
      <w:pPr>
        <w:pStyle w:val="Heading2"/>
      </w:pPr>
      <w:r>
        <w:t>I. Vaccine Apartheid</w:t>
      </w:r>
    </w:p>
    <w:p w14:paraId="5C278F53" w14:textId="77777777" w:rsidR="00C26FE7" w:rsidRPr="00BB588A" w:rsidRDefault="00C26FE7" w:rsidP="00C26FE7">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74B2568A" w14:textId="77777777" w:rsidR="00C26FE7" w:rsidRPr="00BB588A" w:rsidRDefault="00C26FE7" w:rsidP="00C26FE7">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78AEE1D8" w14:textId="77777777" w:rsidR="00C26FE7" w:rsidRPr="003C7242" w:rsidRDefault="00C26FE7" w:rsidP="00C26FE7">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681B0318" w14:textId="77777777" w:rsidR="00C26FE7" w:rsidRPr="00161F0C" w:rsidRDefault="00C26FE7" w:rsidP="00C26FE7">
      <w:pPr>
        <w:pStyle w:val="Heading4"/>
      </w:pPr>
      <w:r>
        <w:t>The only way to solve the pandemic is global vaccination, but current production is woefully short.</w:t>
      </w:r>
    </w:p>
    <w:p w14:paraId="6F5291A6" w14:textId="77777777" w:rsidR="00C26FE7" w:rsidRPr="00E16557" w:rsidRDefault="00C26FE7" w:rsidP="00C26FE7">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w:t>
      </w:r>
      <w:r w:rsidRPr="00E16557">
        <w:lastRenderedPageBreak/>
        <w:t xml:space="preserve">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proofErr w:type="gramStart"/>
      <w:r w:rsidRPr="00E16557">
        <w:t xml:space="preserve">.  </w:t>
      </w:r>
      <w:proofErr w:type="gramEnd"/>
      <w:r w:rsidRPr="00E16557">
        <w:t>March 29, 2021. Accessed Aug. 10, 2021. &lt;https://www.citizen.org/article/waiver-of-the-wtos-intellectual-property-rules-myths-vs-facts/&gt; AT</w:t>
      </w:r>
    </w:p>
    <w:p w14:paraId="4DAA76A7" w14:textId="77777777" w:rsidR="00C26FE7" w:rsidRPr="002C3011" w:rsidRDefault="00C26FE7" w:rsidP="00C26FE7">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1F96CD7F" w14:textId="77777777" w:rsidR="00C26FE7" w:rsidRPr="00161F0C" w:rsidRDefault="00C26FE7" w:rsidP="00C26FE7">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77563908" w14:textId="77777777" w:rsidR="00C26FE7" w:rsidRPr="00161F0C" w:rsidRDefault="00C26FE7" w:rsidP="00C26FE7">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41D6D514" w14:textId="77777777" w:rsidR="00C26FE7" w:rsidRPr="00161F0C" w:rsidRDefault="00C26FE7" w:rsidP="00C26FE7">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 xml:space="preserve">aid: it </w:t>
      </w:r>
      <w:r w:rsidRPr="22DF304D">
        <w:rPr>
          <w:rFonts w:eastAsia="Cambria"/>
          <w:u w:val="single"/>
        </w:rPr>
        <w:lastRenderedPageBreak/>
        <w:t>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 xml:space="preserve">overturn colonial legacies that continue to devastate the health of low- and </w:t>
      </w:r>
      <w:r w:rsidRPr="22DF304D">
        <w:rPr>
          <w:rFonts w:eastAsia="Cambria"/>
          <w:highlight w:val="yellow"/>
          <w:u w:val="single"/>
        </w:rPr>
        <w:lastRenderedPageBreak/>
        <w:t>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69B92CC4" w14:textId="77777777" w:rsidR="00C26FE7" w:rsidRPr="00E16557" w:rsidRDefault="00C26FE7" w:rsidP="00C26FE7">
      <w:pPr>
        <w:pStyle w:val="Heading4"/>
      </w:pPr>
      <w:r w:rsidRPr="00E16557">
        <w:t>Compulsory licensing is not sufficient – drug company resistance, IP thickets, and devolved decision-making.</w:t>
      </w:r>
    </w:p>
    <w:p w14:paraId="7FF7467F" w14:textId="77777777" w:rsidR="00C26FE7" w:rsidRPr="00E16557" w:rsidRDefault="00C26FE7" w:rsidP="00C26FE7">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4C587A89" w14:textId="77777777" w:rsidR="00C26FE7" w:rsidRPr="002F264B" w:rsidRDefault="00C26FE7" w:rsidP="00C26FE7">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 xml:space="preserve">are sufficient, they lobby the U.S. government to sanction countries that use that </w:t>
      </w:r>
      <w:proofErr w:type="gramStart"/>
      <w:r w:rsidRPr="007C0DC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7961B21B" w14:textId="77777777" w:rsidR="00C26FE7" w:rsidRPr="007108BA" w:rsidRDefault="00C26FE7" w:rsidP="00C26FE7">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33FABBEE" w14:textId="77777777" w:rsidR="00C26FE7" w:rsidRPr="007108BA" w:rsidRDefault="00C26FE7" w:rsidP="00C26FE7">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proofErr w:type="gramStart"/>
      <w:r w:rsidRPr="007108BA">
        <w:t xml:space="preserve">.  </w:t>
      </w:r>
      <w:proofErr w:type="gramEnd"/>
      <w:r w:rsidRPr="007108BA">
        <w:t>March 1, 2021. Accessed Aug. 12, 2021. &lt;https://www.citizen.org/article/wto-required-monopolies-for-pharmaceutical-corporations-obstruct-global-production-of-covid-19-vaccines-and-treatments/&gt; AT</w:t>
      </w:r>
    </w:p>
    <w:p w14:paraId="350878B2" w14:textId="77777777" w:rsidR="00C26FE7" w:rsidRPr="00DC78EB" w:rsidRDefault="00C26FE7" w:rsidP="00C26FE7">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210B1956" w14:textId="77777777" w:rsidR="00C26FE7" w:rsidRDefault="00C26FE7" w:rsidP="00C26FE7">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41D7B575" w14:textId="77777777" w:rsidR="00C26FE7" w:rsidRPr="00076CD9" w:rsidRDefault="00C26FE7" w:rsidP="00C26FE7">
      <w:pPr>
        <w:keepNext/>
        <w:keepLines/>
        <w:spacing w:before="40" w:after="0"/>
        <w:outlineLvl w:val="3"/>
        <w:rPr>
          <w:rFonts w:eastAsiaTheme="majorEastAsia" w:cstheme="majorBidi"/>
          <w:b/>
          <w:iCs/>
          <w:sz w:val="26"/>
        </w:rPr>
      </w:pPr>
      <w:r>
        <w:rPr>
          <w:rFonts w:eastAsiaTheme="majorEastAsia" w:cstheme="majorBidi"/>
          <w:b/>
          <w:iCs/>
          <w:sz w:val="26"/>
        </w:rPr>
        <w:lastRenderedPageBreak/>
        <w:t>Poverty and disease are mutually reinforcing, causing staggering suffering and injustice</w:t>
      </w:r>
      <w:r w:rsidRPr="00076CD9">
        <w:rPr>
          <w:rFonts w:eastAsiaTheme="majorEastAsia" w:cstheme="majorBidi"/>
          <w:b/>
          <w:iCs/>
          <w:sz w:val="26"/>
        </w:rPr>
        <w:t>.</w:t>
      </w:r>
    </w:p>
    <w:p w14:paraId="0B5932B5" w14:textId="77777777" w:rsidR="00C26FE7" w:rsidRPr="00076CD9" w:rsidRDefault="00C26FE7" w:rsidP="00C26FE7">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77FAFE20" w14:textId="77777777" w:rsidR="00C26FE7" w:rsidRPr="000A3F40" w:rsidRDefault="00C26FE7" w:rsidP="00C26FE7">
      <w:pPr>
        <w:ind w:left="720"/>
        <w:rPr>
          <w:sz w:val="12"/>
        </w:rPr>
      </w:pPr>
      <w:r w:rsidRPr="000A3F40">
        <w:rPr>
          <w:sz w:val="12"/>
        </w:rPr>
        <w:t xml:space="preserve">In 2004, some 970 million people, around 15 percent of the world’s population, were living below the extreme poverty line of $1 a day (more strictly defi </w:t>
      </w:r>
      <w:proofErr w:type="spellStart"/>
      <w:r w:rsidRPr="000A3F40">
        <w:rPr>
          <w:sz w:val="12"/>
        </w:rPr>
        <w:t>ned</w:t>
      </w:r>
      <w:proofErr w:type="spellEnd"/>
      <w:r w:rsidRPr="000A3F40">
        <w:rPr>
          <w:sz w:val="12"/>
        </w:rPr>
        <w:t xml:space="preserve">, $392.88 annually) in 1993 Purchasing Power Parity (PPP) terms (Chen and </w:t>
      </w:r>
      <w:proofErr w:type="spellStart"/>
      <w:r w:rsidRPr="000A3F40">
        <w:rPr>
          <w:sz w:val="12"/>
        </w:rPr>
        <w:t>Ravallion</w:t>
      </w:r>
      <w:proofErr w:type="spellEnd"/>
      <w:r w:rsidRPr="000A3F40">
        <w:rPr>
          <w:sz w:val="12"/>
        </w:rPr>
        <w:t xml:space="preserve"> 2007, 16579).3 Furthermore, those living below this very low poverty line fell on average around 28 percent below it. Th </w:t>
      </w:r>
      <w:proofErr w:type="spellStart"/>
      <w:r w:rsidRPr="000A3F40">
        <w:rPr>
          <w:sz w:val="12"/>
        </w:rPr>
        <w:t>eir</w:t>
      </w:r>
      <w:proofErr w:type="spellEnd"/>
      <w:r w:rsidRPr="000A3F40">
        <w:rPr>
          <w:sz w:val="12"/>
        </w:rPr>
        <w:t xml:space="preserve"> average annual purchasing power therefore corresponded to approximately $420 in the US in 2008 dollars.4¶ Th ese </w:t>
      </w:r>
      <w:proofErr w:type="gramStart"/>
      <w:r w:rsidRPr="000A3F40">
        <w:rPr>
          <w:sz w:val="12"/>
        </w:rPr>
        <w:t>are</w:t>
      </w:r>
      <w:proofErr w:type="gramEnd"/>
      <w:r w:rsidRPr="000A3F40">
        <w:rPr>
          <w:sz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0A3F40">
        <w:rPr>
          <w:sz w:val="12"/>
        </w:rPr>
        <w:t>ned</w:t>
      </w:r>
      <w:proofErr w:type="spellEnd"/>
      <w:r w:rsidRPr="000A3F40">
        <w:rPr>
          <w:sz w:val="12"/>
        </w:rPr>
        <w:t xml:space="preserve">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w:t>
      </w:r>
      <w:proofErr w:type="spellStart"/>
      <w:r w:rsidRPr="000A3F40">
        <w:rPr>
          <w:sz w:val="12"/>
        </w:rPr>
        <w:t>ve</w:t>
      </w:r>
      <w:proofErr w:type="spellEnd"/>
      <w:r w:rsidRPr="000A3F40">
        <w:rPr>
          <w:sz w:val="12"/>
        </w:rPr>
        <w:t xml:space="preserve"> and 17 (218 million) are child laborers, more than half in hazardous work (ILO 2006, 6</w:t>
      </w:r>
      <w:proofErr w:type="gramStart"/>
      <w:r w:rsidRPr="000A3F40">
        <w:rPr>
          <w:sz w:val="12"/>
        </w:rPr>
        <w:t>)</w:t>
      </w:r>
      <w:r w:rsidRPr="00F2476B">
        <w:rPr>
          <w:rStyle w:val="Emphasis"/>
          <w:highlight w:val="yellow"/>
        </w:rPr>
        <w:t>.</w:t>
      </w:r>
      <w:r w:rsidRPr="000A3F40">
        <w:rPr>
          <w:sz w:val="12"/>
        </w:rPr>
        <w:t>¶</w:t>
      </w:r>
      <w:proofErr w:type="gramEnd"/>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w:t>
      </w:r>
      <w:proofErr w:type="spellStart"/>
      <w:r w:rsidRPr="000A3F40">
        <w:rPr>
          <w:sz w:val="12"/>
        </w:rPr>
        <w:t>nutritionrelated</w:t>
      </w:r>
      <w:proofErr w:type="spellEnd"/>
      <w:r w:rsidRPr="000A3F40">
        <w:rPr>
          <w:sz w:val="12"/>
        </w:rPr>
        <w:t xml:space="preserve">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w:t>
      </w:r>
      <w:proofErr w:type="spellStart"/>
      <w:r w:rsidRPr="000A3F40">
        <w:rPr>
          <w:sz w:val="12"/>
        </w:rPr>
        <w:t>onethird</w:t>
      </w:r>
      <w:proofErr w:type="spellEnd"/>
      <w:r w:rsidRPr="000A3F40">
        <w:rPr>
          <w:sz w:val="12"/>
        </w:rPr>
        <w:t xml:space="preserve"> of all deaths), severe poverty would kill some 16,000 Americans and 26,000 citizens of the European Union each </w:t>
      </w:r>
      <w:proofErr w:type="gramStart"/>
      <w:r w:rsidRPr="000A3F40">
        <w:rPr>
          <w:sz w:val="12"/>
        </w:rPr>
        <w:t>week.¶</w:t>
      </w:r>
      <w:proofErr w:type="gramEnd"/>
      <w:r w:rsidRPr="000A3F40">
        <w:rPr>
          <w:sz w:val="12"/>
        </w:rPr>
        <w:t xml:space="preserve">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w:t>
      </w:r>
      <w:proofErr w:type="spellStart"/>
      <w:r w:rsidRPr="000A3F40">
        <w:rPr>
          <w:sz w:val="12"/>
        </w:rPr>
        <w:t>signifi</w:t>
      </w:r>
      <w:proofErr w:type="spellEnd"/>
      <w:r w:rsidRPr="000A3F40">
        <w:rPr>
          <w:sz w:val="12"/>
        </w:rPr>
        <w:t xml:space="preserve"> </w:t>
      </w:r>
      <w:proofErr w:type="spellStart"/>
      <w:r w:rsidRPr="000A3F40">
        <w:rPr>
          <w:sz w:val="12"/>
        </w:rPr>
        <w:t>cantly</w:t>
      </w:r>
      <w:proofErr w:type="spellEnd"/>
      <w:r w:rsidRPr="000A3F40">
        <w:rPr>
          <w:sz w:val="12"/>
        </w:rPr>
        <w:t xml:space="preserve"> reducing severe poverty. But it is also possible to make substantial progress against the global burden of disease more directly by improving health care in developing </w:t>
      </w:r>
      <w:proofErr w:type="gramStart"/>
      <w:r w:rsidRPr="000A3F40">
        <w:rPr>
          <w:sz w:val="12"/>
        </w:rPr>
        <w:t>countries.¶</w:t>
      </w:r>
      <w:proofErr w:type="gramEnd"/>
      <w:r w:rsidRPr="000A3F40">
        <w:rPr>
          <w:sz w:val="12"/>
        </w:rPr>
        <w:t xml:space="preserve">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72F4108D" w14:textId="77777777" w:rsidR="00C26FE7" w:rsidRPr="00DC78EB" w:rsidRDefault="00C26FE7" w:rsidP="00C26FE7">
      <w:pPr>
        <w:rPr>
          <w:sz w:val="12"/>
        </w:rPr>
      </w:pPr>
    </w:p>
    <w:p w14:paraId="182BE60A" w14:textId="77777777" w:rsidR="00C26FE7" w:rsidRPr="00DC78EB" w:rsidRDefault="00C26FE7" w:rsidP="00C26FE7">
      <w:pPr>
        <w:rPr>
          <w:sz w:val="12"/>
        </w:rPr>
      </w:pPr>
    </w:p>
    <w:p w14:paraId="6724C800" w14:textId="77777777" w:rsidR="00C26FE7" w:rsidRDefault="00C26FE7" w:rsidP="00C26FE7">
      <w:pPr>
        <w:pStyle w:val="Heading2"/>
      </w:pPr>
      <w:r>
        <w:lastRenderedPageBreak/>
        <w:t>II. Solvency</w:t>
      </w:r>
    </w:p>
    <w:p w14:paraId="091994F3" w14:textId="77777777" w:rsidR="00C26FE7" w:rsidRPr="00E16557" w:rsidRDefault="00C26FE7" w:rsidP="00C26FE7">
      <w:pPr>
        <w:pStyle w:val="Heading4"/>
      </w:pPr>
      <w:r>
        <w:t>Plan text: The member nations of the World Trade Organization ought to waive intellectual property protections for Covid-19 related medicines.</w:t>
      </w:r>
    </w:p>
    <w:p w14:paraId="3573E5CD" w14:textId="77777777" w:rsidR="00C26FE7" w:rsidRPr="00E16557" w:rsidRDefault="00C26FE7" w:rsidP="00C26FE7">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3A43B3CD" w14:textId="77777777" w:rsidR="00C26FE7" w:rsidRPr="00DC5CFA" w:rsidRDefault="00C26FE7" w:rsidP="00C26FE7">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5255A081" w14:textId="77777777" w:rsidR="00C26FE7" w:rsidRPr="00E16557" w:rsidRDefault="00C26FE7" w:rsidP="00C26FE7">
      <w:pPr>
        <w:pStyle w:val="Heading4"/>
      </w:pPr>
      <w:r w:rsidRPr="00E16557">
        <w:t>A waiver would increase leverage over pharma and provide legal certainty needed to spur critical production.</w:t>
      </w:r>
    </w:p>
    <w:p w14:paraId="39FB5752" w14:textId="77777777" w:rsidR="00C26FE7" w:rsidRPr="00E16557" w:rsidRDefault="00C26FE7" w:rsidP="00C26FE7">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7A51B230" w14:textId="77777777" w:rsidR="00C26FE7" w:rsidRPr="00D308C4" w:rsidRDefault="00C26FE7" w:rsidP="00C26FE7">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 xml:space="preserve">transfer of </w:t>
      </w:r>
      <w:proofErr w:type="gramStart"/>
      <w:r w:rsidRPr="007C0DCB">
        <w:rPr>
          <w:rStyle w:val="Emphasis"/>
          <w:highlight w:val="yellow"/>
        </w:rPr>
        <w:t>tech</w:t>
      </w:r>
      <w:r w:rsidRPr="00D308C4">
        <w:rPr>
          <w:sz w:val="12"/>
        </w:rPr>
        <w:t>nology.¶</w:t>
      </w:r>
      <w:proofErr w:type="gramEnd"/>
      <w:r w:rsidRPr="00D308C4">
        <w:rPr>
          <w:sz w:val="12"/>
        </w:rPr>
        <w:t xml:space="preserve">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2B2DCDA1" w14:textId="77777777" w:rsidR="00C26FE7" w:rsidRPr="00E16557" w:rsidRDefault="00C26FE7" w:rsidP="00C26FE7">
      <w:pPr>
        <w:pStyle w:val="Heading4"/>
      </w:pPr>
      <w:r>
        <w:lastRenderedPageBreak/>
        <w:t>Legal certainty unlocks global production.</w:t>
      </w:r>
    </w:p>
    <w:p w14:paraId="17366C70" w14:textId="77777777" w:rsidR="00C26FE7" w:rsidRPr="00E16557" w:rsidRDefault="00C26FE7" w:rsidP="00C26FE7">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proofErr w:type="gramStart"/>
      <w:r w:rsidRPr="00E16557">
        <w:t xml:space="preserve">.  </w:t>
      </w:r>
      <w:proofErr w:type="gramEnd"/>
      <w:r w:rsidRPr="00E16557">
        <w:t>March 29, 2021. Accessed Aug. 10, 2021. &lt;https://www.citizen.org/article/waiver-of-the-wtos-intellectual-property-rules-myths-vs-facts/&gt; AT</w:t>
      </w:r>
    </w:p>
    <w:p w14:paraId="1DEABB16" w14:textId="77777777" w:rsidR="00C26FE7" w:rsidRPr="0061477E" w:rsidRDefault="00C26FE7" w:rsidP="00C26FE7">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 xml:space="preserve">have significant information from the firms that they could share </w:t>
      </w:r>
      <w:r w:rsidRPr="005D32A7">
        <w:rPr>
          <w:rStyle w:val="Emphasis"/>
        </w:rPr>
        <w:t>with skilled teams from local universities, government agencies and pharmaceutical manufacturers</w:t>
      </w:r>
      <w:r w:rsidRPr="005D32A7">
        <w:rPr>
          <w:sz w:val="12"/>
        </w:rPr>
        <w:t xml:space="preserve"> —</w:t>
      </w:r>
      <w:r w:rsidRPr="0061477E">
        <w:rPr>
          <w:sz w:val="12"/>
        </w:rPr>
        <w:t xml:space="preserve">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51180FE3" w14:textId="77777777" w:rsidR="00C26FE7" w:rsidRPr="007108BA" w:rsidRDefault="00C26FE7" w:rsidP="00C26FE7">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23264997" w14:textId="77777777" w:rsidR="00C26FE7" w:rsidRPr="007108BA" w:rsidRDefault="00C26FE7" w:rsidP="00C26FE7">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proofErr w:type="gramStart"/>
      <w:r w:rsidRPr="007108BA">
        <w:t xml:space="preserve">.  </w:t>
      </w:r>
      <w:proofErr w:type="gramEnd"/>
      <w:r w:rsidRPr="007108BA">
        <w:t>March 29, 2021. Accessed Aug. 10, 2021. &lt;https://www.citizen.org/article/waiver-of-the-wtos-intellectual-property-rules-myths-vs-facts/&gt; AT</w:t>
      </w:r>
    </w:p>
    <w:p w14:paraId="0EE1DC55" w14:textId="77777777" w:rsidR="00C26FE7" w:rsidRPr="00F828E6" w:rsidRDefault="00C26FE7" w:rsidP="00C26FE7">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 xml:space="preserve">expressed </w:t>
      </w:r>
      <w:r w:rsidRPr="007C0DCB">
        <w:rPr>
          <w:rStyle w:val="Emphasis"/>
          <w:highlight w:val="yellow"/>
        </w:rPr>
        <w:lastRenderedPageBreak/>
        <w:t>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09CE5E62" w14:textId="77777777" w:rsidR="00C26FE7" w:rsidRDefault="00C26FE7" w:rsidP="00C26FE7">
      <w:pPr>
        <w:pStyle w:val="Heading2"/>
      </w:pPr>
      <w:r>
        <w:lastRenderedPageBreak/>
        <w:t>III. Framing</w:t>
      </w:r>
    </w:p>
    <w:p w14:paraId="4D077D3D" w14:textId="77777777" w:rsidR="00C26FE7" w:rsidRDefault="00C26FE7" w:rsidP="00C26FE7">
      <w:pPr>
        <w:pStyle w:val="Heading4"/>
      </w:pPr>
      <w:r>
        <w:t>The Aff challenges dehumanizing cultural frames that allow us to ignore human suffering. Recognition of common vulnerability is key to a politics that rejects violence, oppression, and indifference.</w:t>
      </w:r>
    </w:p>
    <w:p w14:paraId="335C6A5F" w14:textId="77777777" w:rsidR="00C26FE7" w:rsidRPr="00896404" w:rsidRDefault="00C26FE7" w:rsidP="00C26FE7">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7B6996D9" w14:textId="77777777" w:rsidR="00C26FE7" w:rsidRPr="005F464B" w:rsidRDefault="00C26FE7" w:rsidP="00C26FE7">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 xml:space="preserve">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w:t>
      </w:r>
      <w:proofErr w:type="gramStart"/>
      <w:r w:rsidRPr="00E716F9">
        <w:rPr>
          <w:rFonts w:eastAsia="Times New Roman" w:cs="Times New Roman"/>
          <w:sz w:val="12"/>
        </w:rPr>
        <w:t>children</w:t>
      </w:r>
      <w:proofErr w:type="gramEnd"/>
      <w:r w:rsidRPr="00E716F9">
        <w:rPr>
          <w:rFonts w:eastAsia="Times New Roman" w:cs="Times New Roman"/>
          <w:sz w:val="12"/>
        </w:rPr>
        <w:t xml:space="preserve">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lastRenderedPageBreak/>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w:t>
      </w:r>
      <w:r w:rsidRPr="0038093A">
        <w:rPr>
          <w:rFonts w:eastAsia="Times New Roman" w:cs="Times New Roman"/>
          <w:sz w:val="12"/>
        </w:rPr>
        <w:t xml:space="preserve">lives considered as "unreal"? Does violence effect that unreality? Does violence take place on the condition of that </w:t>
      </w:r>
      <w:proofErr w:type="gramStart"/>
      <w:r w:rsidRPr="0038093A">
        <w:rPr>
          <w:rFonts w:eastAsia="Times New Roman" w:cs="Times New Roman"/>
          <w:sz w:val="12"/>
        </w:rPr>
        <w:t>unreality?¶</w:t>
      </w:r>
      <w:proofErr w:type="gramEnd"/>
      <w:r w:rsidRPr="0038093A">
        <w:rPr>
          <w:rFonts w:eastAsia="Times New Roman" w:cs="Times New Roman"/>
          <w:sz w:val="12"/>
        </w:rPr>
        <w:t xml:space="preserve"> If violence is done </w:t>
      </w:r>
      <w:r w:rsidRPr="0038093A">
        <w:rPr>
          <w:sz w:val="12"/>
        </w:rPr>
        <w:t>against those who are unreal, then, from the perspective of violence, it fails to injure or negate those lives since those lives are already negated. But they have a strange way of remaining animated and so must be negated again (and again).</w:t>
      </w:r>
      <w:r w:rsidRPr="0038093A">
        <w:rPr>
          <w:rFonts w:eastAsia="Times New Roman" w:cs="Times New Roman"/>
          <w:sz w:val="2"/>
        </w:rPr>
        <w:t xml:space="preserve"> </w:t>
      </w:r>
      <w:r w:rsidRPr="0038093A">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w:t>
      </w:r>
      <w:r w:rsidRPr="005F464B">
        <w:rPr>
          <w:rFonts w:eastAsia="Times New Roman" w:cs="Times New Roman"/>
          <w:sz w:val="12"/>
        </w:rPr>
        <w:t xml:space="preserv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w:t>
      </w:r>
      <w:proofErr w:type="gramStart"/>
      <w:r w:rsidRPr="005F464B">
        <w:rPr>
          <w:rFonts w:eastAsia="Times New Roman" w:cs="Times New Roman"/>
          <w:sz w:val="12"/>
        </w:rPr>
        <w:t>oo,ooo</w:t>
      </w:r>
      <w:proofErr w:type="gramEnd"/>
      <w:r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 xml:space="preserve">Are there names attached to those </w:t>
      </w:r>
      <w:proofErr w:type="gramStart"/>
      <w:r w:rsidRPr="007C0DCB">
        <w:rPr>
          <w:rStyle w:val="Emphasis"/>
          <w:highlight w:val="yellow"/>
        </w:rPr>
        <w:t>children?</w:t>
      </w:r>
      <w:r w:rsidRPr="005F464B">
        <w:rPr>
          <w:rFonts w:eastAsia="Times New Roman" w:cs="Times New Roman"/>
          <w:sz w:val="12"/>
        </w:rPr>
        <w:t>¶</w:t>
      </w:r>
      <w:proofErr w:type="gramEnd"/>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w:t>
      </w:r>
      <w:proofErr w:type="gramStart"/>
      <w:r w:rsidRPr="005F464B">
        <w:rPr>
          <w:rFonts w:eastAsia="Times New Roman" w:cs="Times New Roman"/>
          <w:sz w:val="12"/>
        </w:rPr>
        <w:t>have to</w:t>
      </w:r>
      <w:proofErr w:type="gramEnd"/>
      <w:r w:rsidRPr="005F464B">
        <w:rPr>
          <w:rFonts w:eastAsia="Times New Roman" w:cs="Times New Roman"/>
          <w:sz w:val="12"/>
        </w:rPr>
        <w:t xml:space="preserve">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w:t>
      </w:r>
      <w:proofErr w:type="gramStart"/>
      <w:r w:rsidRPr="005F464B">
        <w:rPr>
          <w:rFonts w:eastAsia="Times New Roman" w:cs="Times New Roman"/>
          <w:sz w:val="12"/>
        </w:rPr>
        <w:t>the means by which</w:t>
      </w:r>
      <w:proofErr w:type="gramEnd"/>
      <w:r w:rsidRPr="005F464B">
        <w:rPr>
          <w:rFonts w:eastAsia="Times New Roman" w:cs="Times New Roman"/>
          <w:sz w:val="12"/>
        </w:rPr>
        <w:t xml:space="preserve">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w:t>
      </w:r>
      <w:proofErr w:type="gramStart"/>
      <w:r w:rsidRPr="005F464B">
        <w:rPr>
          <w:rFonts w:eastAsia="Times New Roman" w:cs="Times New Roman"/>
          <w:sz w:val="12"/>
        </w:rPr>
        <w:t>have to</w:t>
      </w:r>
      <w:proofErr w:type="gramEnd"/>
      <w:r w:rsidRPr="005F464B">
        <w:rPr>
          <w:rFonts w:eastAsia="Times New Roman" w:cs="Times New Roman"/>
          <w:sz w:val="12"/>
        </w:rPr>
        <w:t xml:space="preserve">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1CCD08F5" w14:textId="77777777" w:rsidR="00C26FE7" w:rsidRDefault="00C26FE7" w:rsidP="00C26FE7">
      <w:pPr>
        <w:spacing w:after="0" w:line="240" w:lineRule="auto"/>
        <w:ind w:left="720" w:right="720"/>
        <w:rPr>
          <w:rFonts w:eastAsia="Times New Roman" w:cs="Times New Roman"/>
          <w:sz w:val="24"/>
        </w:rPr>
      </w:pPr>
    </w:p>
    <w:p w14:paraId="00DD57E1" w14:textId="77777777" w:rsidR="00C26FE7" w:rsidRPr="003C5A91" w:rsidRDefault="00C26FE7" w:rsidP="00C26FE7">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 xml:space="preserve">That logic is the basis for colonialism, </w:t>
      </w:r>
      <w:r>
        <w:rPr>
          <w:rFonts w:eastAsia="MS Gothic"/>
          <w:b/>
          <w:iCs/>
          <w:sz w:val="26"/>
        </w:rPr>
        <w:t>enslavement</w:t>
      </w:r>
      <w:r w:rsidRPr="003C5A91">
        <w:rPr>
          <w:rFonts w:eastAsia="MS Gothic"/>
          <w:b/>
          <w:iCs/>
          <w:sz w:val="26"/>
        </w:rPr>
        <w:t>, genocide</w:t>
      </w:r>
      <w:r>
        <w:rPr>
          <w:rFonts w:eastAsia="MS Gothic"/>
          <w:b/>
          <w:iCs/>
          <w:sz w:val="26"/>
        </w:rPr>
        <w:t>, war, and global poverty</w:t>
      </w:r>
      <w:r w:rsidRPr="003C5A91">
        <w:rPr>
          <w:rFonts w:eastAsia="MS Gothic"/>
          <w:b/>
          <w:iCs/>
          <w:sz w:val="26"/>
        </w:rPr>
        <w:t xml:space="preserve">. </w:t>
      </w:r>
    </w:p>
    <w:p w14:paraId="4681010B" w14:textId="77777777" w:rsidR="00C26FE7" w:rsidRPr="003C5A91" w:rsidRDefault="00C26FE7" w:rsidP="00C26FE7">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w:t>
      </w:r>
      <w:proofErr w:type="spellStart"/>
      <w:r w:rsidRPr="003C5A91">
        <w:rPr>
          <w:rFonts w:eastAsia="Cambria"/>
        </w:rPr>
        <w:t>Boaventura</w:t>
      </w:r>
      <w:proofErr w:type="spellEnd"/>
      <w:r w:rsidRPr="003C5A91">
        <w:rPr>
          <w:rFonts w:eastAsia="Cambria"/>
        </w:rPr>
        <w:t xml:space="preserve">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5E11E693" w14:textId="77777777" w:rsidR="00C26FE7" w:rsidRPr="00DA48B2" w:rsidRDefault="00C26FE7" w:rsidP="00C26FE7">
      <w:pPr>
        <w:ind w:left="720"/>
        <w:rPr>
          <w:rFonts w:eastAsia="Cambria"/>
          <w:sz w:val="12"/>
        </w:rPr>
      </w:pPr>
      <w:r w:rsidRPr="003C5A91">
        <w:rPr>
          <w:rFonts w:eastAsia="Cambria"/>
          <w:sz w:val="12"/>
        </w:rPr>
        <w:t xml:space="preserve">According to Franz </w:t>
      </w:r>
      <w:proofErr w:type="spellStart"/>
      <w:r w:rsidRPr="003C5A91">
        <w:rPr>
          <w:rFonts w:eastAsia="Cambria"/>
          <w:sz w:val="12"/>
        </w:rPr>
        <w:t>Hinkelammert</w:t>
      </w:r>
      <w:proofErr w:type="spellEnd"/>
      <w:r w:rsidRPr="003C5A91">
        <w:rPr>
          <w:rFonts w:eastAsia="Cambria"/>
          <w:sz w:val="12"/>
        </w:rPr>
        <w:t xml:space="preserve">,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w:t>
      </w:r>
      <w:proofErr w:type="gramStart"/>
      <w:r w:rsidRPr="003C5A91">
        <w:rPr>
          <w:rFonts w:eastAsia="Cambria"/>
          <w:sz w:val="12"/>
        </w:rPr>
        <w:t>opened up</w:t>
      </w:r>
      <w:proofErr w:type="gramEnd"/>
      <w:r w:rsidRPr="003C5A91">
        <w:rPr>
          <w:rFonts w:eastAsia="Cambria"/>
          <w:sz w:val="12"/>
        </w:rPr>
        <w:t xml:space="preserve">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 xml:space="preserve">and even the </w:t>
      </w:r>
      <w:proofErr w:type="spellStart"/>
      <w:r w:rsidRPr="003C5A91">
        <w:rPr>
          <w:rFonts w:eastAsia="Cambria"/>
          <w:sz w:val="12"/>
          <w:szCs w:val="12"/>
        </w:rPr>
        <w:t>semiperiphery</w:t>
      </w:r>
      <w:proofErr w:type="spellEnd"/>
      <w:r w:rsidRPr="003C5A91">
        <w:rPr>
          <w:rFonts w:eastAsia="Cambria"/>
          <w:sz w:val="12"/>
          <w:szCs w:val="12"/>
        </w:rPr>
        <w:t xml:space="preserve">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xml:space="preserve">. If there is unemployment, </w:t>
      </w:r>
      <w:proofErr w:type="gramStart"/>
      <w:r w:rsidRPr="00D63E04">
        <w:rPr>
          <w:rStyle w:val="Emphasis"/>
          <w:highlight w:val="yellow"/>
        </w:rPr>
        <w:t>hunger</w:t>
      </w:r>
      <w:proofErr w:type="gramEnd"/>
      <w:r w:rsidRPr="00D63E04">
        <w:rPr>
          <w:rStyle w:val="Emphasis"/>
          <w:highlight w:val="yellow"/>
        </w:rPr>
        <w:t xml:space="preserve">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3C5A91">
        <w:rPr>
          <w:rFonts w:eastAsia="Cambria"/>
          <w:sz w:val="12"/>
        </w:rPr>
        <w:t>favour</w:t>
      </w:r>
      <w:proofErr w:type="spellEnd"/>
      <w:r w:rsidRPr="003C5A91">
        <w:rPr>
          <w:rFonts w:eastAsia="Cambria"/>
          <w:sz w:val="12"/>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w:t>
      </w:r>
      <w:r w:rsidRPr="003C5A91">
        <w:rPr>
          <w:rFonts w:eastAsia="Cambria"/>
          <w:sz w:val="12"/>
        </w:rPr>
        <w:lastRenderedPageBreak/>
        <w:t>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w:t>
      </w:r>
      <w:proofErr w:type="gramStart"/>
      <w:r w:rsidRPr="003C5A91">
        <w:rPr>
          <w:rFonts w:eastAsia="Cambria"/>
          <w:sz w:val="12"/>
        </w:rPr>
        <w:t>" ,</w:t>
      </w:r>
      <w:proofErr w:type="gramEnd"/>
      <w:r w:rsidRPr="003C5A91">
        <w:rPr>
          <w:rFonts w:eastAsia="Cambria"/>
          <w:sz w:val="12"/>
        </w:rPr>
        <w:t xml:space="preserve"> to refer to the deaths, as a result of war, of thousands of innocent civilians. </w:t>
      </w:r>
      <w:proofErr w:type="gramStart"/>
      <w:r w:rsidRPr="003C5A91">
        <w:rPr>
          <w:rFonts w:eastAsia="Cambria"/>
          <w:sz w:val="12"/>
        </w:rPr>
        <w:t>The last, catastrophic heroism,</w:t>
      </w:r>
      <w:proofErr w:type="gramEnd"/>
      <w:r w:rsidRPr="003C5A91">
        <w:rPr>
          <w:rFonts w:eastAsia="Cambria"/>
          <w:sz w:val="12"/>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w:t>
      </w:r>
      <w:proofErr w:type="gramStart"/>
      <w:r w:rsidRPr="003C5A91">
        <w:rPr>
          <w:rFonts w:eastAsia="Cambria"/>
          <w:sz w:val="12"/>
        </w:rPr>
        <w:t>political</w:t>
      </w:r>
      <w:proofErr w:type="gramEnd"/>
      <w:r w:rsidRPr="003C5A91">
        <w:rPr>
          <w:rFonts w:eastAsia="Cambria"/>
          <w:sz w:val="12"/>
        </w:rPr>
        <w:t xml:space="preserve">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6FC78A10" w14:textId="77777777" w:rsidR="00C26FE7" w:rsidRDefault="00C26FE7" w:rsidP="00C26FE7">
      <w:pPr>
        <w:pStyle w:val="Heading2"/>
        <w:rPr>
          <w:rFonts w:eastAsia="MS Gothic"/>
        </w:rPr>
      </w:pPr>
      <w:proofErr w:type="spellStart"/>
      <w:r>
        <w:rPr>
          <w:rFonts w:eastAsia="MS Gothic"/>
        </w:rPr>
        <w:lastRenderedPageBreak/>
        <w:t>Underview</w:t>
      </w:r>
      <w:proofErr w:type="spellEnd"/>
    </w:p>
    <w:p w14:paraId="550880E5" w14:textId="77777777" w:rsidR="00C26FE7" w:rsidRPr="00A50C23" w:rsidRDefault="00C26FE7" w:rsidP="00C26FE7">
      <w:pPr>
        <w:keepNext/>
        <w:keepLines/>
        <w:spacing w:before="40" w:after="0"/>
        <w:outlineLvl w:val="3"/>
        <w:rPr>
          <w:rFonts w:eastAsia="MS Gothic" w:cs="Times New Roman"/>
          <w:b/>
          <w:iCs/>
          <w:sz w:val="26"/>
        </w:rPr>
      </w:pPr>
      <w:r w:rsidRPr="00A50C23">
        <w:rPr>
          <w:rFonts w:eastAsia="MS Gothic" w:cs="Times New Roman"/>
          <w:b/>
          <w:iCs/>
          <w:sz w:val="26"/>
        </w:rPr>
        <w:t xml:space="preserve">Prioritize </w:t>
      </w:r>
      <w:r w:rsidRPr="00A50C23">
        <w:rPr>
          <w:rFonts w:eastAsia="MS Gothic" w:cs="Times New Roman"/>
          <w:b/>
          <w:iCs/>
          <w:sz w:val="26"/>
          <w:u w:val="single"/>
        </w:rPr>
        <w:t>probability</w:t>
      </w:r>
      <w:r w:rsidRPr="00A50C23">
        <w:rPr>
          <w:rFonts w:eastAsia="MS Gothic" w:cs="Times New Roman"/>
          <w:b/>
          <w:iCs/>
          <w:sz w:val="26"/>
        </w:rPr>
        <w:t>.</w:t>
      </w:r>
    </w:p>
    <w:p w14:paraId="4245BF69" w14:textId="77777777" w:rsidR="00C26FE7" w:rsidRPr="00A50C23" w:rsidRDefault="00C26FE7" w:rsidP="00C26FE7">
      <w:pPr>
        <w:rPr>
          <w:rFonts w:eastAsia="Cambria"/>
          <w:sz w:val="16"/>
          <w:szCs w:val="16"/>
        </w:rPr>
      </w:pPr>
      <w:r w:rsidRPr="00A50C23">
        <w:rPr>
          <w:rFonts w:eastAsia="Cambria"/>
          <w:b/>
          <w:bCs/>
          <w:sz w:val="26"/>
        </w:rPr>
        <w:t xml:space="preserve">Kessler 08 </w:t>
      </w:r>
      <w:r w:rsidRPr="00A50C23">
        <w:rPr>
          <w:rFonts w:eastAsia="Cambria"/>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08CD0068" w14:textId="77777777" w:rsidR="00C26FE7" w:rsidRPr="00A50C23" w:rsidRDefault="00C26FE7" w:rsidP="00C26FE7">
      <w:pPr>
        <w:ind w:left="720"/>
        <w:rPr>
          <w:rFonts w:eastAsia="Cambria"/>
          <w:sz w:val="16"/>
        </w:rPr>
      </w:pPr>
      <w:r w:rsidRPr="00A50C23">
        <w:rPr>
          <w:rFonts w:eastAsia="Cambria"/>
          <w:sz w:val="16"/>
        </w:rPr>
        <w:t xml:space="preserve">The problem of the second method is that </w:t>
      </w:r>
      <w:r w:rsidRPr="00A50C23">
        <w:rPr>
          <w:rFonts w:eastAsia="Cambria"/>
          <w:u w:val="single"/>
        </w:rPr>
        <w:t>it is very difficult to "calculate"</w:t>
      </w:r>
      <w:r w:rsidRPr="00A50C23">
        <w:rPr>
          <w:rFonts w:eastAsia="Cambria"/>
          <w:sz w:val="16"/>
        </w:rPr>
        <w:t xml:space="preserve"> politically </w:t>
      </w:r>
      <w:r w:rsidRPr="00A50C23">
        <w:rPr>
          <w:rFonts w:eastAsia="Cambria"/>
          <w:u w:val="single"/>
        </w:rPr>
        <w:t>unacceptable losses</w:t>
      </w:r>
      <w:r w:rsidRPr="00A50C23">
        <w:rPr>
          <w:rFonts w:eastAsia="Cambria"/>
          <w:sz w:val="16"/>
        </w:rPr>
        <w:t xml:space="preserve">. </w:t>
      </w:r>
      <w:r w:rsidRPr="00DF7958">
        <w:rPr>
          <w:rFonts w:eastAsia="Cambria"/>
          <w:highlight w:val="yellow"/>
          <w:u w:val="single"/>
        </w:rPr>
        <w:t>If</w:t>
      </w:r>
      <w:r w:rsidRPr="00A50C23">
        <w:rPr>
          <w:rFonts w:eastAsia="Cambria"/>
          <w:sz w:val="16"/>
        </w:rPr>
        <w:t xml:space="preserve"> the </w:t>
      </w:r>
      <w:r w:rsidRPr="00DF7958">
        <w:rPr>
          <w:rFonts w:eastAsia="Cambria"/>
          <w:highlight w:val="yellow"/>
          <w:u w:val="single"/>
        </w:rPr>
        <w:t>risk</w:t>
      </w:r>
      <w:r w:rsidRPr="00A50C23">
        <w:rPr>
          <w:rFonts w:eastAsia="Cambria"/>
          <w:sz w:val="16"/>
        </w:rPr>
        <w:t xml:space="preserve"> of terrorism </w:t>
      </w:r>
      <w:r w:rsidRPr="00DF7958">
        <w:rPr>
          <w:rFonts w:eastAsia="Cambria"/>
          <w:highlight w:val="yellow"/>
          <w:u w:val="single"/>
        </w:rPr>
        <w:t xml:space="preserve">is </w:t>
      </w:r>
      <w:r w:rsidRPr="00A50C23">
        <w:rPr>
          <w:rFonts w:eastAsia="Cambria"/>
          <w:u w:val="single"/>
        </w:rPr>
        <w:t>defined</w:t>
      </w:r>
      <w:r w:rsidRPr="00A50C23">
        <w:rPr>
          <w:rFonts w:eastAsia="Cambria"/>
          <w:sz w:val="16"/>
        </w:rPr>
        <w:t xml:space="preserve"> in traditional terms </w:t>
      </w:r>
      <w:r w:rsidRPr="00A50C23">
        <w:rPr>
          <w:rFonts w:eastAsia="Cambria"/>
          <w:u w:val="single"/>
        </w:rPr>
        <w:t>by</w:t>
      </w:r>
      <w:r w:rsidRPr="00A50C23">
        <w:rPr>
          <w:rFonts w:eastAsia="Cambria"/>
          <w:sz w:val="16"/>
        </w:rPr>
        <w:t xml:space="preserve"> probability and </w:t>
      </w:r>
      <w:r w:rsidRPr="00DF7958">
        <w:rPr>
          <w:rFonts w:eastAsia="Cambria"/>
          <w:highlight w:val="yellow"/>
          <w:u w:val="single"/>
        </w:rPr>
        <w:t>potential loss</w:t>
      </w:r>
      <w:r w:rsidRPr="00A50C23">
        <w:rPr>
          <w:rFonts w:eastAsia="Cambria"/>
          <w:u w:val="single"/>
        </w:rPr>
        <w:t>, then</w:t>
      </w:r>
      <w:r w:rsidRPr="00A50C23">
        <w:rPr>
          <w:rFonts w:eastAsia="Cambria"/>
          <w:sz w:val="16"/>
        </w:rPr>
        <w:t xml:space="preserve"> the </w:t>
      </w:r>
      <w:r w:rsidRPr="00DF7958">
        <w:rPr>
          <w:rFonts w:eastAsia="Cambria"/>
          <w:highlight w:val="yellow"/>
          <w:u w:val="single"/>
        </w:rPr>
        <w:t>focus on</w:t>
      </w:r>
      <w:r w:rsidRPr="00A50C23">
        <w:rPr>
          <w:rFonts w:eastAsia="Cambria"/>
          <w:u w:val="single"/>
        </w:rPr>
        <w:t xml:space="preserve"> </w:t>
      </w:r>
      <w:r w:rsidRPr="00DF7958">
        <w:rPr>
          <w:rFonts w:eastAsia="Cambria"/>
          <w:highlight w:val="yellow"/>
          <w:u w:val="single"/>
        </w:rPr>
        <w:t>dramatic</w:t>
      </w:r>
      <w:r w:rsidRPr="00A50C23">
        <w:rPr>
          <w:rFonts w:eastAsia="Cambria"/>
          <w:sz w:val="16"/>
        </w:rPr>
        <w:t xml:space="preserve"> terror </w:t>
      </w:r>
      <w:r w:rsidRPr="00A50C23">
        <w:rPr>
          <w:rFonts w:eastAsia="Cambria"/>
          <w:u w:val="single"/>
        </w:rPr>
        <w:t xml:space="preserve">attacks </w:t>
      </w:r>
      <w:r w:rsidRPr="00DF7958">
        <w:rPr>
          <w:rFonts w:eastAsia="Cambria"/>
          <w:highlight w:val="yellow"/>
          <w:u w:val="single"/>
        </w:rPr>
        <w:t>leads to</w:t>
      </w:r>
      <w:r w:rsidRPr="00A50C23">
        <w:rPr>
          <w:rFonts w:eastAsia="Cambria"/>
          <w:sz w:val="16"/>
        </w:rPr>
        <w:t xml:space="preserve"> the </w:t>
      </w:r>
      <w:r w:rsidRPr="00DF7958">
        <w:rPr>
          <w:rFonts w:eastAsia="Cambria"/>
          <w:b/>
          <w:iCs/>
          <w:highlight w:val="yellow"/>
          <w:u w:val="single"/>
        </w:rPr>
        <w:t>marginalization of probabilities</w:t>
      </w:r>
      <w:r w:rsidRPr="00DF7958">
        <w:rPr>
          <w:rFonts w:eastAsia="Cambria"/>
          <w:sz w:val="16"/>
          <w:highlight w:val="yellow"/>
        </w:rPr>
        <w:t>.</w:t>
      </w:r>
      <w:r w:rsidRPr="00A50C23">
        <w:rPr>
          <w:rFonts w:eastAsia="Cambria"/>
          <w:sz w:val="16"/>
        </w:rPr>
        <w:t xml:space="preserve"> The reason is that </w:t>
      </w:r>
      <w:r w:rsidRPr="00A50C23">
        <w:rPr>
          <w:rFonts w:eastAsia="Cambria"/>
          <w:u w:val="single"/>
        </w:rPr>
        <w:t xml:space="preserve">even the </w:t>
      </w:r>
      <w:r w:rsidRPr="00DF7958">
        <w:rPr>
          <w:rFonts w:eastAsia="Cambria"/>
          <w:highlight w:val="yellow"/>
          <w:u w:val="single"/>
        </w:rPr>
        <w:t>highest</w:t>
      </w:r>
      <w:r w:rsidRPr="00A50C23">
        <w:rPr>
          <w:rFonts w:eastAsia="Cambria"/>
          <w:u w:val="single"/>
        </w:rPr>
        <w:t xml:space="preserve"> degree of </w:t>
      </w:r>
      <w:r w:rsidRPr="00DF7958">
        <w:rPr>
          <w:rFonts w:eastAsia="Cambria"/>
          <w:highlight w:val="yellow"/>
          <w:u w:val="single"/>
        </w:rPr>
        <w:t xml:space="preserve">improbability </w:t>
      </w:r>
      <w:r w:rsidRPr="00DF7958">
        <w:rPr>
          <w:rFonts w:eastAsia="Cambria"/>
          <w:b/>
          <w:iCs/>
          <w:highlight w:val="yellow"/>
          <w:u w:val="single"/>
        </w:rPr>
        <w:t>becomes irrelevant</w:t>
      </w:r>
      <w:r w:rsidRPr="00DF7958">
        <w:rPr>
          <w:rFonts w:eastAsia="Cambria"/>
          <w:highlight w:val="yellow"/>
          <w:u w:val="single"/>
        </w:rPr>
        <w:t xml:space="preserve"> as</w:t>
      </w:r>
      <w:r w:rsidRPr="00A50C23">
        <w:rPr>
          <w:rFonts w:eastAsia="Cambria"/>
          <w:u w:val="single"/>
        </w:rPr>
        <w:t xml:space="preserve"> the measure of </w:t>
      </w:r>
      <w:r w:rsidRPr="00DF7958">
        <w:rPr>
          <w:rFonts w:eastAsia="Cambria"/>
          <w:highlight w:val="yellow"/>
          <w:u w:val="single"/>
        </w:rPr>
        <w:t xml:space="preserve">loss goes to </w:t>
      </w:r>
      <w:proofErr w:type="spellStart"/>
      <w:proofErr w:type="gramStart"/>
      <w:r w:rsidRPr="00DF7958">
        <w:rPr>
          <w:rFonts w:eastAsia="Cambria"/>
          <w:highlight w:val="yellow"/>
          <w:u w:val="single"/>
        </w:rPr>
        <w:t>infinity</w:t>
      </w:r>
      <w:r w:rsidRPr="00A50C23">
        <w:rPr>
          <w:rFonts w:eastAsia="Cambria"/>
          <w:sz w:val="16"/>
        </w:rPr>
        <w:t>.^</w:t>
      </w:r>
      <w:proofErr w:type="gramEnd"/>
      <w:r w:rsidRPr="00A50C23">
        <w:rPr>
          <w:rFonts w:eastAsia="Cambria"/>
          <w:sz w:val="16"/>
        </w:rPr>
        <w:t>o</w:t>
      </w:r>
      <w:proofErr w:type="spellEnd"/>
      <w:r w:rsidRPr="00A50C23">
        <w:rPr>
          <w:rFonts w:eastAsia="Cambria"/>
          <w:sz w:val="16"/>
        </w:rPr>
        <w:t xml:space="preserve"> </w:t>
      </w:r>
      <w:r w:rsidRPr="00A50C23">
        <w:rPr>
          <w:rFonts w:eastAsia="Cambria"/>
          <w:u w:val="single"/>
        </w:rPr>
        <w:t>The</w:t>
      </w:r>
      <w:r w:rsidRPr="00A50C23">
        <w:rPr>
          <w:rFonts w:eastAsia="Cambria"/>
          <w:sz w:val="16"/>
        </w:rPr>
        <w:t xml:space="preserve"> mathematical </w:t>
      </w:r>
      <w:r w:rsidRPr="00DF7958">
        <w:rPr>
          <w:rFonts w:eastAsia="Cambria"/>
          <w:highlight w:val="yellow"/>
          <w:u w:val="single"/>
        </w:rPr>
        <w:t>calculation</w:t>
      </w:r>
      <w:r w:rsidRPr="00A50C23">
        <w:rPr>
          <w:rFonts w:eastAsia="Cambria"/>
          <w:u w:val="single"/>
        </w:rPr>
        <w:t xml:space="preserve"> of the risk</w:t>
      </w:r>
      <w:r w:rsidRPr="00A50C23">
        <w:rPr>
          <w:rFonts w:eastAsia="Cambria"/>
          <w:sz w:val="16"/>
        </w:rPr>
        <w:t xml:space="preserve"> of terrorism thus </w:t>
      </w:r>
      <w:r w:rsidRPr="00A50C23">
        <w:rPr>
          <w:rFonts w:eastAsia="Cambria"/>
          <w:u w:val="single"/>
        </w:rPr>
        <w:t xml:space="preserve">tends to </w:t>
      </w:r>
      <w:r w:rsidRPr="00DF7958">
        <w:rPr>
          <w:rFonts w:eastAsia="Cambria"/>
          <w:highlight w:val="yellow"/>
          <w:u w:val="single"/>
        </w:rPr>
        <w:t>overestimate and</w:t>
      </w:r>
      <w:r w:rsidRPr="00A50C23">
        <w:rPr>
          <w:rFonts w:eastAsia="Cambria"/>
          <w:sz w:val="16"/>
        </w:rPr>
        <w:t xml:space="preserve"> to </w:t>
      </w:r>
      <w:r w:rsidRPr="00DF7958">
        <w:rPr>
          <w:rFonts w:eastAsia="Cambria"/>
          <w:highlight w:val="yellow"/>
          <w:u w:val="single"/>
        </w:rPr>
        <w:t>dramatize</w:t>
      </w:r>
      <w:r w:rsidRPr="00A50C23">
        <w:rPr>
          <w:rFonts w:eastAsia="Cambria"/>
          <w:sz w:val="16"/>
        </w:rPr>
        <w:t xml:space="preserve"> the </w:t>
      </w:r>
      <w:r w:rsidRPr="00DF7958">
        <w:rPr>
          <w:rFonts w:eastAsia="Cambria"/>
          <w:highlight w:val="yellow"/>
          <w:u w:val="single"/>
        </w:rPr>
        <w:t>danger</w:t>
      </w:r>
      <w:r w:rsidRPr="00A50C23">
        <w:rPr>
          <w:rFonts w:eastAsia="Cambria"/>
          <w:sz w:val="16"/>
        </w:rPr>
        <w:t xml:space="preserve">. </w:t>
      </w:r>
      <w:r w:rsidRPr="00A50C23">
        <w:rPr>
          <w:rFonts w:eastAsia="Cambria"/>
          <w:u w:val="single"/>
        </w:rPr>
        <w:t>This has consequences beyond</w:t>
      </w:r>
      <w:r w:rsidRPr="00A50C23">
        <w:rPr>
          <w:rFonts w:eastAsia="Cambria"/>
          <w:sz w:val="16"/>
        </w:rPr>
        <w:t xml:space="preserve"> the actual </w:t>
      </w:r>
      <w:r w:rsidRPr="00A50C23">
        <w:rPr>
          <w:rFonts w:eastAsia="Cambria"/>
          <w:u w:val="single"/>
        </w:rPr>
        <w:t>risk assessment for the formulation</w:t>
      </w:r>
      <w:r w:rsidRPr="00A50C23">
        <w:rPr>
          <w:rFonts w:eastAsia="Cambria"/>
          <w:sz w:val="16"/>
        </w:rPr>
        <w:t xml:space="preserve"> and execution </w:t>
      </w:r>
      <w:r w:rsidRPr="00A50C23">
        <w:rPr>
          <w:rFonts w:eastAsia="Cambria"/>
          <w:u w:val="single"/>
        </w:rPr>
        <w:t>of "risk policies"</w:t>
      </w:r>
      <w:r w:rsidRPr="00A50C23">
        <w:rPr>
          <w:rFonts w:eastAsia="Cambria"/>
          <w:sz w:val="16"/>
        </w:rPr>
        <w:t xml:space="preserve">: </w:t>
      </w:r>
      <w:r w:rsidRPr="00DF7958">
        <w:rPr>
          <w:rFonts w:eastAsia="Cambria"/>
          <w:highlight w:val="yellow"/>
          <w:u w:val="single"/>
        </w:rPr>
        <w:t>If one factor</w:t>
      </w:r>
      <w:r w:rsidRPr="00A50C23">
        <w:rPr>
          <w:rFonts w:eastAsia="Cambria"/>
          <w:sz w:val="16"/>
        </w:rPr>
        <w:t xml:space="preserve"> of the risk calculation </w:t>
      </w:r>
      <w:r w:rsidRPr="00DF7958">
        <w:rPr>
          <w:rFonts w:eastAsia="Cambria"/>
          <w:highlight w:val="yellow"/>
          <w:u w:val="single"/>
        </w:rPr>
        <w:t>approaches infinity</w:t>
      </w:r>
      <w:r w:rsidRPr="00A50C23">
        <w:rPr>
          <w:rFonts w:eastAsia="Cambria"/>
          <w:sz w:val="16"/>
        </w:rPr>
        <w:t xml:space="preserve"> (e.g., if a case of nuclear terrorism is envisaged), then </w:t>
      </w:r>
      <w:r w:rsidRPr="00A50C23">
        <w:rPr>
          <w:rFonts w:eastAsia="Cambria"/>
          <w:u w:val="single"/>
        </w:rPr>
        <w:t>there is no balanced measure</w:t>
      </w:r>
      <w:r w:rsidRPr="00A50C23">
        <w:rPr>
          <w:rFonts w:eastAsia="Cambria"/>
          <w:sz w:val="16"/>
        </w:rPr>
        <w:t xml:space="preserve"> for antiterrorist efforts, </w:t>
      </w:r>
      <w:r w:rsidRPr="00A50C23">
        <w:rPr>
          <w:rFonts w:eastAsia="Cambria"/>
          <w:u w:val="single"/>
        </w:rPr>
        <w:t xml:space="preserve">and </w:t>
      </w:r>
      <w:r w:rsidRPr="00DF7958">
        <w:rPr>
          <w:rFonts w:eastAsia="Cambria"/>
          <w:b/>
          <w:iCs/>
          <w:highlight w:val="yellow"/>
          <w:u w:val="single"/>
        </w:rPr>
        <w:t xml:space="preserve">risk management </w:t>
      </w:r>
      <w:r w:rsidRPr="00A50C23">
        <w:rPr>
          <w:rFonts w:eastAsia="Cambria"/>
          <w:b/>
          <w:iCs/>
          <w:u w:val="single"/>
        </w:rPr>
        <w:t xml:space="preserve">as a rational endeavor </w:t>
      </w:r>
      <w:r w:rsidRPr="00DF7958">
        <w:rPr>
          <w:rFonts w:eastAsia="Cambria"/>
          <w:b/>
          <w:iCs/>
          <w:highlight w:val="yellow"/>
          <w:u w:val="single"/>
        </w:rPr>
        <w:t>breaks down</w:t>
      </w:r>
      <w:r w:rsidRPr="00A50C23">
        <w:rPr>
          <w:rFonts w:eastAsia="Cambria"/>
          <w:sz w:val="16"/>
        </w:rPr>
        <w:t xml:space="preserve">. Under the historical condition of bipolarity, the "ultimate" threat with nuclear weapons could be balanced by a similar counterthreat, and new equilibria could be achieved, albeit on higher levels of nuclear overkill. </w:t>
      </w:r>
      <w:r w:rsidRPr="00A50C23">
        <w:rPr>
          <w:rFonts w:eastAsia="Cambria"/>
          <w:u w:val="single"/>
        </w:rPr>
        <w:t>Under</w:t>
      </w:r>
      <w:r w:rsidRPr="00A50C23">
        <w:rPr>
          <w:rFonts w:eastAsia="Cambria"/>
          <w:sz w:val="16"/>
        </w:rPr>
        <w:t xml:space="preserve"> the new condition of </w:t>
      </w:r>
      <w:r w:rsidRPr="00A50C23">
        <w:rPr>
          <w:rFonts w:eastAsia="Cambria"/>
          <w:u w:val="single"/>
        </w:rPr>
        <w:t>uncertainty, no</w:t>
      </w:r>
      <w:r w:rsidRPr="00A50C23">
        <w:rPr>
          <w:rFonts w:eastAsia="Cambria"/>
          <w:sz w:val="16"/>
        </w:rPr>
        <w:t xml:space="preserve"> such </w:t>
      </w:r>
      <w:r w:rsidRPr="00A50C23">
        <w:rPr>
          <w:rFonts w:eastAsia="Cambria"/>
          <w:u w:val="single"/>
        </w:rPr>
        <w:t>rational balancing is possible since knowledge</w:t>
      </w:r>
      <w:r w:rsidRPr="00A50C23">
        <w:rPr>
          <w:rFonts w:eastAsia="Cambria"/>
          <w:sz w:val="16"/>
        </w:rPr>
        <w:t xml:space="preserve"> about actors, their </w:t>
      </w:r>
      <w:proofErr w:type="gramStart"/>
      <w:r w:rsidRPr="00A50C23">
        <w:rPr>
          <w:rFonts w:eastAsia="Cambria"/>
          <w:sz w:val="16"/>
        </w:rPr>
        <w:t>motives</w:t>
      </w:r>
      <w:proofErr w:type="gramEnd"/>
      <w:r w:rsidRPr="00A50C23">
        <w:rPr>
          <w:rFonts w:eastAsia="Cambria"/>
          <w:sz w:val="16"/>
        </w:rPr>
        <w:t xml:space="preserve"> and capabilities, </w:t>
      </w:r>
      <w:r w:rsidRPr="00A50C23">
        <w:rPr>
          <w:rFonts w:eastAsia="Cambria"/>
          <w:u w:val="single"/>
        </w:rPr>
        <w:t>is largely absent</w:t>
      </w:r>
      <w:r w:rsidRPr="00A50C23">
        <w:rPr>
          <w:rFonts w:eastAsia="Cambria"/>
          <w:sz w:val="16"/>
        </w:rPr>
        <w:t xml:space="preserve">. The second form of </w:t>
      </w:r>
      <w:r w:rsidRPr="00A50C23">
        <w:rPr>
          <w:rFonts w:eastAsia="Cambria"/>
          <w:u w:val="single"/>
        </w:rPr>
        <w:t>security policy</w:t>
      </w:r>
      <w:r w:rsidRPr="00A50C23">
        <w:rPr>
          <w:rFonts w:eastAsia="Cambria"/>
          <w:sz w:val="16"/>
        </w:rPr>
        <w:t xml:space="preserve"> that emerges when the deterrence model collapses </w:t>
      </w:r>
      <w:proofErr w:type="gramStart"/>
      <w:r w:rsidRPr="00A50C23">
        <w:rPr>
          <w:rFonts w:eastAsia="Cambria"/>
          <w:sz w:val="16"/>
        </w:rPr>
        <w:t>mirrors</w:t>
      </w:r>
      <w:proofErr w:type="gramEnd"/>
      <w:r w:rsidRPr="00A50C23">
        <w:rPr>
          <w:rFonts w:eastAsia="Cambria"/>
          <w:sz w:val="16"/>
        </w:rPr>
        <w:t xml:space="preserve"> the "social probability" approach. It </w:t>
      </w:r>
      <w:r w:rsidRPr="00A50C23">
        <w:rPr>
          <w:rFonts w:eastAsia="Cambria"/>
          <w:u w:val="single"/>
        </w:rPr>
        <w:t xml:space="preserve">represents a </w:t>
      </w:r>
      <w:r w:rsidRPr="00A50C23">
        <w:rPr>
          <w:rFonts w:eastAsia="Cambria"/>
          <w:b/>
          <w:iCs/>
          <w:u w:val="single"/>
        </w:rPr>
        <w:t>logic of catastrophe</w:t>
      </w:r>
      <w:r w:rsidRPr="00A50C23">
        <w:rPr>
          <w:rFonts w:eastAsia="Cambria"/>
          <w:sz w:val="16"/>
        </w:rPr>
        <w:t xml:space="preserve">. </w:t>
      </w:r>
      <w:r w:rsidRPr="00DF7958">
        <w:rPr>
          <w:rFonts w:eastAsia="Cambria"/>
          <w:highlight w:val="yellow"/>
          <w:u w:val="single"/>
        </w:rPr>
        <w:t xml:space="preserve">In contrast </w:t>
      </w:r>
      <w:r w:rsidRPr="00A50C23">
        <w:rPr>
          <w:rFonts w:eastAsia="Cambria"/>
          <w:u w:val="single"/>
        </w:rPr>
        <w:t>to risk</w:t>
      </w:r>
      <w:r w:rsidRPr="00A50C23">
        <w:rPr>
          <w:rFonts w:eastAsia="Cambria"/>
          <w:sz w:val="16"/>
        </w:rPr>
        <w:t xml:space="preserve"> management </w:t>
      </w:r>
      <w:r w:rsidRPr="00A50C23">
        <w:rPr>
          <w:rFonts w:eastAsia="Cambria"/>
          <w:u w:val="single"/>
        </w:rPr>
        <w:t>framed</w:t>
      </w:r>
      <w:r w:rsidRPr="00A50C23">
        <w:rPr>
          <w:rFonts w:eastAsia="Cambria"/>
          <w:sz w:val="16"/>
        </w:rPr>
        <w:t xml:space="preserve"> in line </w:t>
      </w:r>
      <w:r w:rsidRPr="00DF7958">
        <w:rPr>
          <w:rFonts w:eastAsia="Cambria"/>
          <w:highlight w:val="yellow"/>
          <w:u w:val="single"/>
        </w:rPr>
        <w:t>with logical probability</w:t>
      </w:r>
      <w:r w:rsidRPr="00A50C23">
        <w:rPr>
          <w:rFonts w:eastAsia="Cambria"/>
          <w:sz w:val="16"/>
        </w:rPr>
        <w:t xml:space="preserve"> theory, </w:t>
      </w:r>
      <w:r w:rsidRPr="00A50C23">
        <w:rPr>
          <w:rFonts w:eastAsia="Cambria"/>
          <w:u w:val="single"/>
        </w:rPr>
        <w:t xml:space="preserve">the </w:t>
      </w:r>
      <w:r w:rsidRPr="00DF7958">
        <w:rPr>
          <w:rFonts w:eastAsia="Cambria"/>
          <w:highlight w:val="yellow"/>
          <w:u w:val="single"/>
        </w:rPr>
        <w:t xml:space="preserve">logic of catastrophe does not </w:t>
      </w:r>
      <w:r w:rsidRPr="00A50C23">
        <w:rPr>
          <w:rFonts w:eastAsia="Cambria"/>
          <w:u w:val="single"/>
        </w:rPr>
        <w:t xml:space="preserve">attempt to provide means of </w:t>
      </w:r>
      <w:r w:rsidRPr="00DF7958">
        <w:rPr>
          <w:rFonts w:eastAsia="Cambria"/>
          <w:highlight w:val="yellow"/>
          <w:u w:val="single"/>
        </w:rPr>
        <w:t>absorb</w:t>
      </w:r>
      <w:r w:rsidRPr="00A50C23">
        <w:rPr>
          <w:rFonts w:eastAsia="Cambria"/>
          <w:u w:val="single"/>
        </w:rPr>
        <w:t>ing</w:t>
      </w:r>
      <w:r w:rsidRPr="00DF7958">
        <w:rPr>
          <w:rFonts w:eastAsia="Cambria"/>
          <w:highlight w:val="yellow"/>
          <w:u w:val="single"/>
        </w:rPr>
        <w:t xml:space="preserve"> uncertaint</w:t>
      </w:r>
      <w:r w:rsidRPr="00A50C23">
        <w:rPr>
          <w:rFonts w:eastAsia="Cambria"/>
          <w:u w:val="single"/>
        </w:rPr>
        <w:t>y</w:t>
      </w:r>
      <w:r w:rsidRPr="00A50C23">
        <w:rPr>
          <w:rFonts w:eastAsia="Cambria"/>
          <w:sz w:val="16"/>
        </w:rPr>
        <w:t xml:space="preserve">. Rather, </w:t>
      </w:r>
      <w:r w:rsidRPr="00A50C23">
        <w:rPr>
          <w:rFonts w:eastAsia="Cambria"/>
          <w:u w:val="single"/>
        </w:rPr>
        <w:t>it takes uncertainty as constitutive for</w:t>
      </w:r>
      <w:r w:rsidRPr="00A50C23">
        <w:rPr>
          <w:rFonts w:eastAsia="Cambria"/>
          <w:sz w:val="16"/>
        </w:rPr>
        <w:t xml:space="preserve"> the </w:t>
      </w:r>
      <w:r w:rsidRPr="00A50C23">
        <w:rPr>
          <w:rFonts w:eastAsia="Cambria"/>
          <w:u w:val="single"/>
        </w:rPr>
        <w:t>logic</w:t>
      </w:r>
      <w:r w:rsidRPr="00A50C23">
        <w:rPr>
          <w:rFonts w:eastAsia="Cambria"/>
          <w:sz w:val="16"/>
        </w:rPr>
        <w:t xml:space="preserve"> itself; </w:t>
      </w:r>
      <w:r w:rsidRPr="00A50C23">
        <w:rPr>
          <w:rFonts w:eastAsia="Cambria"/>
          <w:u w:val="single"/>
        </w:rPr>
        <w:t>uncertainty is a</w:t>
      </w:r>
      <w:r w:rsidRPr="00A50C23">
        <w:rPr>
          <w:rFonts w:eastAsia="Cambria"/>
          <w:sz w:val="16"/>
        </w:rPr>
        <w:t xml:space="preserve"> crucial </w:t>
      </w:r>
      <w:r w:rsidRPr="00A50C23">
        <w:rPr>
          <w:rFonts w:eastAsia="Cambria"/>
          <w:u w:val="single"/>
        </w:rPr>
        <w:t>precondition for catastrophes</w:t>
      </w:r>
      <w:r w:rsidRPr="00A50C23">
        <w:rPr>
          <w:rFonts w:eastAsia="Cambria"/>
          <w:sz w:val="16"/>
        </w:rPr>
        <w:t xml:space="preserve">. </w:t>
      </w:r>
      <w:proofErr w:type="gramStart"/>
      <w:r w:rsidRPr="00A50C23">
        <w:rPr>
          <w:rFonts w:eastAsia="Cambria"/>
          <w:sz w:val="16"/>
        </w:rPr>
        <w:t>In particular, catastrophes</w:t>
      </w:r>
      <w:proofErr w:type="gramEnd"/>
      <w:r w:rsidRPr="00A50C23">
        <w:rPr>
          <w:rFonts w:eastAsia="Cambria"/>
          <w:sz w:val="16"/>
        </w:rPr>
        <w:t xml:space="preserve"> happen at once, </w:t>
      </w:r>
      <w:r w:rsidRPr="00A50C23">
        <w:rPr>
          <w:rFonts w:eastAsia="Cambria"/>
          <w:u w:val="single"/>
        </w:rPr>
        <w:t>without</w:t>
      </w:r>
      <w:r w:rsidRPr="00A50C23">
        <w:rPr>
          <w:rFonts w:eastAsia="Cambria"/>
          <w:sz w:val="16"/>
        </w:rPr>
        <w:t xml:space="preserve"> a </w:t>
      </w:r>
      <w:r w:rsidRPr="00A50C23">
        <w:rPr>
          <w:rFonts w:eastAsia="Cambria"/>
          <w:u w:val="single"/>
        </w:rPr>
        <w:t>warning</w:t>
      </w:r>
      <w:r w:rsidRPr="00A50C23">
        <w:rPr>
          <w:rFonts w:eastAsia="Cambria"/>
          <w:sz w:val="16"/>
        </w:rPr>
        <w:t xml:space="preserve">, but with major implications for the world polity. In this category, </w:t>
      </w:r>
      <w:r w:rsidRPr="00A50C23">
        <w:rPr>
          <w:rFonts w:eastAsia="Cambria"/>
          <w:u w:val="single"/>
        </w:rPr>
        <w:t>we find</w:t>
      </w:r>
      <w:r w:rsidRPr="00A50C23">
        <w:rPr>
          <w:rFonts w:eastAsia="Cambria"/>
          <w:sz w:val="16"/>
        </w:rPr>
        <w:t xml:space="preserve"> the impact of </w:t>
      </w:r>
      <w:r w:rsidRPr="00A50C23">
        <w:rPr>
          <w:rFonts w:eastAsia="Cambria"/>
          <w:u w:val="single"/>
        </w:rPr>
        <w:t>meteorites</w:t>
      </w:r>
      <w:r w:rsidRPr="00A50C23">
        <w:rPr>
          <w:rFonts w:eastAsia="Cambria"/>
          <w:sz w:val="16"/>
        </w:rPr>
        <w:t xml:space="preserve">. Mars attacks, the tsunami in </w:t>
      </w:r>
      <w:proofErr w:type="gramStart"/>
      <w:r w:rsidRPr="00A50C23">
        <w:rPr>
          <w:rFonts w:eastAsia="Cambria"/>
          <w:u w:val="single"/>
        </w:rPr>
        <w:t>South East</w:t>
      </w:r>
      <w:proofErr w:type="gramEnd"/>
      <w:r w:rsidRPr="00A50C23">
        <w:rPr>
          <w:rFonts w:eastAsia="Cambria"/>
          <w:u w:val="single"/>
        </w:rPr>
        <w:t xml:space="preserve"> Asia, and 9/11</w:t>
      </w:r>
      <w:r w:rsidRPr="00A50C23">
        <w:rPr>
          <w:rFonts w:eastAsia="Cambria"/>
          <w:sz w:val="16"/>
        </w:rPr>
        <w:t xml:space="preserve">. </w:t>
      </w:r>
      <w:r w:rsidRPr="00A50C23">
        <w:rPr>
          <w:rFonts w:eastAsia="Cambria"/>
          <w:u w:val="single"/>
        </w:rPr>
        <w:t>To conceive of</w:t>
      </w:r>
      <w:r w:rsidRPr="00A50C23">
        <w:rPr>
          <w:rFonts w:eastAsia="Cambria"/>
          <w:sz w:val="16"/>
        </w:rPr>
        <w:t xml:space="preserve"> terrorism as </w:t>
      </w:r>
      <w:r w:rsidRPr="00A50C23">
        <w:rPr>
          <w:rFonts w:eastAsia="Cambria"/>
          <w:u w:val="single"/>
        </w:rPr>
        <w:t>catastrophe has consequences for</w:t>
      </w:r>
      <w:r w:rsidRPr="00A50C23">
        <w:rPr>
          <w:rFonts w:eastAsia="Cambria"/>
          <w:sz w:val="16"/>
        </w:rPr>
        <w:t xml:space="preserve"> the </w:t>
      </w:r>
      <w:r w:rsidRPr="00A50C23">
        <w:rPr>
          <w:rFonts w:eastAsia="Cambria"/>
          <w:u w:val="single"/>
        </w:rPr>
        <w:t>formulation of</w:t>
      </w:r>
      <w:r w:rsidRPr="00A50C23">
        <w:rPr>
          <w:rFonts w:eastAsia="Cambria"/>
          <w:sz w:val="16"/>
        </w:rPr>
        <w:t xml:space="preserve"> an </w:t>
      </w:r>
      <w:r w:rsidRPr="00A50C23">
        <w:rPr>
          <w:rFonts w:eastAsia="Cambria"/>
          <w:u w:val="single"/>
        </w:rPr>
        <w:t>adequate security policy</w:t>
      </w:r>
      <w:r w:rsidRPr="00A50C23">
        <w:rPr>
          <w:rFonts w:eastAsia="Cambria"/>
          <w:sz w:val="16"/>
        </w:rPr>
        <w:t xml:space="preserve">. Since </w:t>
      </w:r>
      <w:r w:rsidRPr="00A50C23">
        <w:rPr>
          <w:rFonts w:eastAsia="Cambria"/>
          <w:u w:val="single"/>
        </w:rPr>
        <w:t>catastrophes hap-pen irrespectively of human activity</w:t>
      </w:r>
      <w:r w:rsidRPr="00A50C23">
        <w:rPr>
          <w:rFonts w:eastAsia="Cambria"/>
          <w:sz w:val="16"/>
        </w:rPr>
        <w:t xml:space="preserve"> or inactivity, </w:t>
      </w:r>
      <w:r w:rsidRPr="00A50C23">
        <w:rPr>
          <w:rFonts w:eastAsia="Cambria"/>
          <w:b/>
          <w:iCs/>
          <w:u w:val="single"/>
        </w:rPr>
        <w:t>no political action</w:t>
      </w:r>
      <w:r w:rsidRPr="00A50C23">
        <w:rPr>
          <w:rFonts w:eastAsia="Cambria"/>
          <w:u w:val="single"/>
        </w:rPr>
        <w:t xml:space="preserve"> could</w:t>
      </w:r>
      <w:r w:rsidRPr="00A50C23">
        <w:rPr>
          <w:rFonts w:eastAsia="Cambria"/>
          <w:sz w:val="16"/>
        </w:rPr>
        <w:t xml:space="preserve"> possibly </w:t>
      </w:r>
      <w:r w:rsidRPr="00A50C23">
        <w:rPr>
          <w:rFonts w:eastAsia="Cambria"/>
          <w:u w:val="single"/>
        </w:rPr>
        <w:t>prevent them</w:t>
      </w:r>
      <w:r w:rsidRPr="00A50C23">
        <w:rPr>
          <w:rFonts w:eastAsia="Cambria"/>
          <w:sz w:val="16"/>
        </w:rPr>
        <w:t xml:space="preserve">. Of course, there are precautions that can be taken, but </w:t>
      </w:r>
      <w:r w:rsidRPr="00A50C23">
        <w:rPr>
          <w:rFonts w:eastAsia="Cambria"/>
          <w:u w:val="single"/>
        </w:rPr>
        <w:t>the framing of</w:t>
      </w:r>
      <w:r w:rsidRPr="00A50C23">
        <w:rPr>
          <w:rFonts w:eastAsia="Cambria"/>
          <w:sz w:val="16"/>
        </w:rPr>
        <w:t xml:space="preserve"> terrorist attack as </w:t>
      </w:r>
      <w:r w:rsidRPr="00A50C23">
        <w:rPr>
          <w:rFonts w:eastAsia="Cambria"/>
          <w:u w:val="single"/>
        </w:rPr>
        <w:t xml:space="preserve">a </w:t>
      </w:r>
      <w:proofErr w:type="gramStart"/>
      <w:r w:rsidRPr="00A50C23">
        <w:rPr>
          <w:rFonts w:eastAsia="Cambria"/>
          <w:u w:val="single"/>
        </w:rPr>
        <w:t>catastrophe points</w:t>
      </w:r>
      <w:proofErr w:type="gramEnd"/>
      <w:r w:rsidRPr="00A50C23">
        <w:rPr>
          <w:rFonts w:eastAsia="Cambria"/>
          <w:u w:val="single"/>
        </w:rPr>
        <w:t xml:space="preserve"> to spatial and temporal characteristics that are beyond "rationality." Thus</w:t>
      </w:r>
      <w:r w:rsidRPr="00A50C23">
        <w:rPr>
          <w:rFonts w:eastAsia="Cambria"/>
          <w:sz w:val="16"/>
        </w:rPr>
        <w:t xml:space="preserve">, political </w:t>
      </w:r>
      <w:r w:rsidRPr="00A50C23">
        <w:rPr>
          <w:rFonts w:eastAsia="Cambria"/>
          <w:u w:val="single"/>
        </w:rPr>
        <w:t>decision makers are exempt</w:t>
      </w:r>
      <w:r w:rsidRPr="00A50C23">
        <w:rPr>
          <w:rFonts w:eastAsia="Cambria"/>
          <w:sz w:val="16"/>
        </w:rPr>
        <w:t xml:space="preserve">ed </w:t>
      </w:r>
      <w:r w:rsidRPr="00A50C23">
        <w:rPr>
          <w:rFonts w:eastAsia="Cambria"/>
          <w:u w:val="single"/>
        </w:rPr>
        <w:t>from the responsibility to provide security</w:t>
      </w:r>
      <w:r w:rsidRPr="00A50C23">
        <w:rPr>
          <w:rFonts w:eastAsia="Cambria"/>
          <w:sz w:val="16"/>
        </w:rPr>
        <w:t>—</w:t>
      </w:r>
      <w:proofErr w:type="gramStart"/>
      <w:r w:rsidRPr="00A50C23">
        <w:rPr>
          <w:rFonts w:eastAsia="Cambria"/>
          <w:sz w:val="16"/>
        </w:rPr>
        <w:t>as long as</w:t>
      </w:r>
      <w:proofErr w:type="gramEnd"/>
      <w:r w:rsidRPr="00A50C23">
        <w:rPr>
          <w:rFonts w:eastAsia="Cambria"/>
          <w:sz w:val="16"/>
        </w:rPr>
        <w:t xml:space="preserve"> they at least try to preempt an attack. </w:t>
      </w:r>
      <w:proofErr w:type="gramStart"/>
      <w:r w:rsidRPr="00A50C23">
        <w:rPr>
          <w:rFonts w:eastAsia="Cambria"/>
          <w:sz w:val="16"/>
        </w:rPr>
        <w:t>Interestingly enough, 9/11</w:t>
      </w:r>
      <w:proofErr w:type="gramEnd"/>
      <w:r w:rsidRPr="00A50C23">
        <w:rPr>
          <w:rFonts w:eastAsia="Cambria"/>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A50C23">
        <w:rPr>
          <w:rFonts w:eastAsia="Cambria"/>
          <w:sz w:val="16"/>
        </w:rPr>
        <w:t>As a consequence</w:t>
      </w:r>
      <w:proofErr w:type="gramEnd"/>
      <w:r w:rsidRPr="00A50C23">
        <w:rPr>
          <w:rFonts w:eastAsia="Cambria"/>
          <w:sz w:val="16"/>
        </w:rPr>
        <w:t xml:space="preserve">, </w:t>
      </w:r>
      <w:r w:rsidRPr="00A50C23">
        <w:rPr>
          <w:rFonts w:eastAsia="Cambria"/>
          <w:u w:val="single"/>
        </w:rPr>
        <w:t>the framework of</w:t>
      </w:r>
      <w:r w:rsidRPr="00A50C23">
        <w:rPr>
          <w:rFonts w:eastAsia="Cambria"/>
          <w:sz w:val="16"/>
        </w:rPr>
        <w:t xml:space="preserve"> the </w:t>
      </w:r>
      <w:r w:rsidRPr="00A50C23">
        <w:rPr>
          <w:rFonts w:eastAsia="Cambria"/>
          <w:u w:val="single"/>
        </w:rPr>
        <w:t>security</w:t>
      </w:r>
      <w:r w:rsidRPr="00A50C23">
        <w:rPr>
          <w:rFonts w:eastAsia="Cambria"/>
          <w:sz w:val="16"/>
        </w:rPr>
        <w:t xml:space="preserve"> dilemma </w:t>
      </w:r>
      <w:r w:rsidRPr="00A50C23">
        <w:rPr>
          <w:rFonts w:eastAsia="Cambria"/>
          <w:u w:val="single"/>
        </w:rPr>
        <w:t>fails to capture</w:t>
      </w:r>
      <w:r w:rsidRPr="00A50C23">
        <w:rPr>
          <w:rFonts w:eastAsia="Cambria"/>
          <w:sz w:val="16"/>
        </w:rPr>
        <w:t xml:space="preserve"> the </w:t>
      </w:r>
      <w:r w:rsidRPr="00A50C23">
        <w:rPr>
          <w:rFonts w:eastAsia="Cambria"/>
          <w:u w:val="single"/>
        </w:rPr>
        <w:t>basic uncertainties</w:t>
      </w:r>
      <w:r w:rsidRPr="00A50C23">
        <w:rPr>
          <w:rFonts w:eastAsia="Cambria"/>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A50C23">
        <w:rPr>
          <w:rFonts w:eastAsia="Cambria"/>
          <w:u w:val="single"/>
        </w:rPr>
        <w:t>we do not</w:t>
      </w:r>
      <w:r w:rsidRPr="00A50C23">
        <w:rPr>
          <w:rFonts w:eastAsia="Cambria"/>
          <w:sz w:val="16"/>
        </w:rPr>
        <w:t xml:space="preserve"> even </w:t>
      </w:r>
      <w:r w:rsidRPr="00A50C23">
        <w:rPr>
          <w:rFonts w:eastAsia="Cambria"/>
          <w:u w:val="single"/>
        </w:rPr>
        <w:t>know</w:t>
      </w:r>
      <w:r w:rsidRPr="00A50C23">
        <w:rPr>
          <w:rFonts w:eastAsia="Cambria"/>
          <w:sz w:val="16"/>
        </w:rPr>
        <w:t xml:space="preserve"> who or what will constitute </w:t>
      </w:r>
      <w:r w:rsidRPr="00A50C23">
        <w:rPr>
          <w:rFonts w:eastAsia="Cambria"/>
          <w:u w:val="single"/>
        </w:rPr>
        <w:t>the most serious future threat</w:t>
      </w:r>
      <w:r w:rsidRPr="00A50C23">
        <w:rPr>
          <w:rFonts w:eastAsia="Cambria"/>
          <w:sz w:val="16"/>
        </w:rPr>
        <w:t>, "^</w:t>
      </w:r>
      <w:proofErr w:type="spellStart"/>
      <w:r w:rsidRPr="00A50C23">
        <w:rPr>
          <w:rFonts w:eastAsia="Cambria"/>
          <w:sz w:val="16"/>
        </w:rPr>
        <w:t>i</w:t>
      </w:r>
      <w:proofErr w:type="spellEnd"/>
      <w:r w:rsidRPr="00A50C23">
        <w:rPr>
          <w:rFonts w:eastAsia="Cambria"/>
          <w:sz w:val="16"/>
        </w:rPr>
        <w:t xml:space="preserve"> </w:t>
      </w:r>
      <w:proofErr w:type="gramStart"/>
      <w:r w:rsidRPr="00A50C23">
        <w:rPr>
          <w:rFonts w:eastAsia="Cambria"/>
          <w:u w:val="single"/>
        </w:rPr>
        <w:t>In</w:t>
      </w:r>
      <w:proofErr w:type="gramEnd"/>
      <w:r w:rsidRPr="00A50C23">
        <w:rPr>
          <w:rFonts w:eastAsia="Cambria"/>
          <w:u w:val="single"/>
        </w:rPr>
        <w:t xml:space="preserve"> order to cope</w:t>
      </w:r>
      <w:r w:rsidRPr="00A50C23">
        <w:rPr>
          <w:rFonts w:eastAsia="Cambria"/>
          <w:sz w:val="16"/>
        </w:rPr>
        <w:t xml:space="preserve"> with this challenge it would be essential, another Rand researcher wrote, to break free from </w:t>
      </w:r>
      <w:r w:rsidRPr="00A50C23">
        <w:rPr>
          <w:rFonts w:eastAsia="Cambria"/>
          <w:u w:val="single"/>
        </w:rPr>
        <w:t>the</w:t>
      </w:r>
      <w:r w:rsidRPr="00A50C23">
        <w:rPr>
          <w:rFonts w:eastAsia="Cambria"/>
          <w:sz w:val="16"/>
        </w:rPr>
        <w:t xml:space="preserve"> "tyranny" of plausible scenario planning. The decisive </w:t>
      </w:r>
      <w:r w:rsidRPr="00A50C23">
        <w:rPr>
          <w:rFonts w:eastAsia="Cambria"/>
          <w:u w:val="single"/>
        </w:rPr>
        <w:t xml:space="preserve">step would be to create "discontinuous scenarios ... in which there is </w:t>
      </w:r>
      <w:r w:rsidRPr="00A50C23">
        <w:rPr>
          <w:rFonts w:eastAsia="Cambria"/>
          <w:b/>
          <w:iCs/>
          <w:u w:val="single"/>
        </w:rPr>
        <w:t>no plausible</w:t>
      </w:r>
      <w:r w:rsidRPr="00A50C23">
        <w:rPr>
          <w:rFonts w:eastAsia="Cambria"/>
          <w:sz w:val="16"/>
        </w:rPr>
        <w:t xml:space="preserve"> audit </w:t>
      </w:r>
      <w:r w:rsidRPr="00A50C23">
        <w:rPr>
          <w:rFonts w:eastAsia="Cambria"/>
          <w:b/>
          <w:iCs/>
          <w:u w:val="single"/>
        </w:rPr>
        <w:t>trail</w:t>
      </w:r>
      <w:r w:rsidRPr="00A50C23">
        <w:rPr>
          <w:rFonts w:eastAsia="Cambria"/>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50C23">
        <w:rPr>
          <w:rFonts w:eastAsia="Cambria"/>
          <w:u w:val="single"/>
        </w:rPr>
        <w:t xml:space="preserve">even </w:t>
      </w:r>
      <w:r w:rsidRPr="00DF7958">
        <w:rPr>
          <w:rFonts w:eastAsia="Cambria"/>
          <w:highlight w:val="yellow"/>
          <w:u w:val="single"/>
        </w:rPr>
        <w:t xml:space="preserve">the most </w:t>
      </w:r>
      <w:r w:rsidRPr="00DF7958">
        <w:rPr>
          <w:rFonts w:eastAsia="Cambria"/>
          <w:b/>
          <w:iCs/>
          <w:highlight w:val="yellow"/>
          <w:u w:val="single"/>
        </w:rPr>
        <w:t>absurd scenarios</w:t>
      </w:r>
      <w:r w:rsidRPr="00A50C23">
        <w:rPr>
          <w:rFonts w:eastAsia="Cambria"/>
          <w:sz w:val="16"/>
        </w:rPr>
        <w:t xml:space="preserve"> can </w:t>
      </w:r>
      <w:r w:rsidRPr="00DF7958">
        <w:rPr>
          <w:rFonts w:eastAsia="Cambria"/>
          <w:highlight w:val="yellow"/>
          <w:u w:val="single"/>
        </w:rPr>
        <w:t>gain plausibility</w:t>
      </w:r>
      <w:r w:rsidRPr="00A50C23">
        <w:rPr>
          <w:rFonts w:eastAsia="Cambria"/>
          <w:sz w:val="16"/>
        </w:rPr>
        <w:t xml:space="preserve">. </w:t>
      </w:r>
      <w:r w:rsidRPr="00D21CD7">
        <w:rPr>
          <w:rFonts w:eastAsia="Cambria"/>
          <w:highlight w:val="yellow"/>
          <w:u w:val="single"/>
        </w:rPr>
        <w:t>By constructing a</w:t>
      </w:r>
      <w:r w:rsidRPr="00A50C23">
        <w:rPr>
          <w:rFonts w:eastAsia="Cambria"/>
          <w:u w:val="single"/>
        </w:rPr>
        <w:t xml:space="preserve"> </w:t>
      </w:r>
      <w:r w:rsidRPr="00DF7958">
        <w:rPr>
          <w:rFonts w:eastAsia="Cambria"/>
          <w:b/>
          <w:iCs/>
          <w:highlight w:val="yellow"/>
          <w:u w:val="single"/>
        </w:rPr>
        <w:t>chain of potentialities</w:t>
      </w:r>
      <w:r w:rsidRPr="00A50C23">
        <w:rPr>
          <w:rFonts w:eastAsia="Cambria"/>
          <w:u w:val="single"/>
        </w:rPr>
        <w:t>, improbable events are linked and brought into</w:t>
      </w:r>
      <w:r w:rsidRPr="00A50C23">
        <w:rPr>
          <w:rFonts w:eastAsia="Cambria"/>
          <w:sz w:val="16"/>
        </w:rPr>
        <w:t xml:space="preserve"> the realm of </w:t>
      </w:r>
      <w:r w:rsidRPr="00A50C23">
        <w:rPr>
          <w:rFonts w:eastAsia="Cambria"/>
          <w:u w:val="single"/>
        </w:rPr>
        <w:t>the possible, if not</w:t>
      </w:r>
      <w:r w:rsidRPr="00A50C23">
        <w:rPr>
          <w:rFonts w:eastAsia="Cambria"/>
          <w:sz w:val="16"/>
        </w:rPr>
        <w:t xml:space="preserve"> even the </w:t>
      </w:r>
      <w:r w:rsidRPr="00A50C23">
        <w:rPr>
          <w:rFonts w:eastAsia="Cambria"/>
          <w:u w:val="single"/>
        </w:rPr>
        <w:t>probable</w:t>
      </w:r>
      <w:r w:rsidRPr="00A50C23">
        <w:rPr>
          <w:rFonts w:eastAsia="Cambria"/>
          <w:sz w:val="16"/>
        </w:rPr>
        <w:t>. "</w:t>
      </w:r>
      <w:r w:rsidRPr="00A50C23">
        <w:rPr>
          <w:rFonts w:eastAsia="Cambria"/>
          <w:u w:val="single"/>
        </w:rPr>
        <w:t>Although</w:t>
      </w:r>
      <w:r w:rsidRPr="00A50C23">
        <w:rPr>
          <w:rFonts w:eastAsia="Cambria"/>
          <w:sz w:val="16"/>
        </w:rPr>
        <w:t xml:space="preserve"> the </w:t>
      </w:r>
      <w:r w:rsidRPr="00A50C23">
        <w:rPr>
          <w:rFonts w:eastAsia="Cambria"/>
          <w:u w:val="single"/>
        </w:rPr>
        <w:t>likelihood</w:t>
      </w:r>
      <w:r w:rsidRPr="00A50C23">
        <w:rPr>
          <w:rFonts w:eastAsia="Cambria"/>
          <w:sz w:val="16"/>
        </w:rPr>
        <w:t xml:space="preserve"> of the scenario </w:t>
      </w:r>
      <w:r w:rsidRPr="00A50C23">
        <w:rPr>
          <w:rFonts w:eastAsia="Cambria"/>
          <w:u w:val="single"/>
        </w:rPr>
        <w:t xml:space="preserve">dwindles with each step, the </w:t>
      </w:r>
      <w:r w:rsidRPr="00A50C23">
        <w:rPr>
          <w:rFonts w:eastAsia="Cambria"/>
          <w:sz w:val="16"/>
        </w:rPr>
        <w:t xml:space="preserve">residual </w:t>
      </w:r>
      <w:r w:rsidRPr="00A50C23">
        <w:rPr>
          <w:rFonts w:eastAsia="Cambria"/>
          <w:u w:val="single"/>
        </w:rPr>
        <w:t>impression is</w:t>
      </w:r>
      <w:r w:rsidRPr="00A50C23">
        <w:rPr>
          <w:rFonts w:eastAsia="Cambria"/>
          <w:sz w:val="16"/>
        </w:rPr>
        <w:t xml:space="preserve"> one </w:t>
      </w:r>
      <w:r w:rsidRPr="00A50C23">
        <w:rPr>
          <w:rFonts w:eastAsia="Cambria"/>
          <w:u w:val="single"/>
        </w:rPr>
        <w:t>of plausibility</w:t>
      </w:r>
      <w:r w:rsidRPr="00A50C23">
        <w:rPr>
          <w:rFonts w:eastAsia="Cambria"/>
          <w:sz w:val="16"/>
        </w:rPr>
        <w:t xml:space="preserve">. "54 This so-called Othello effect has been effective in the dawn of the recent war in Iraq. </w:t>
      </w:r>
      <w:r w:rsidRPr="00A50C23">
        <w:rPr>
          <w:rFonts w:eastAsia="Cambria"/>
          <w:u w:val="single"/>
        </w:rPr>
        <w:lastRenderedPageBreak/>
        <w:t>The connection between Saddam</w:t>
      </w:r>
      <w:r w:rsidRPr="00A50C23">
        <w:rPr>
          <w:rFonts w:eastAsia="Cambria"/>
          <w:sz w:val="16"/>
        </w:rPr>
        <w:t xml:space="preserve"> Hussein </w:t>
      </w:r>
      <w:r w:rsidRPr="00A50C23">
        <w:rPr>
          <w:rFonts w:eastAsia="Cambria"/>
          <w:u w:val="single"/>
        </w:rPr>
        <w:t>and Al Qaeda</w:t>
      </w:r>
      <w:r w:rsidRPr="00A50C23">
        <w:rPr>
          <w:rFonts w:eastAsia="Cambria"/>
          <w:sz w:val="16"/>
        </w:rPr>
        <w:t xml:space="preserve"> that the US government tried to prove </w:t>
      </w:r>
      <w:r w:rsidRPr="00A50C23">
        <w:rPr>
          <w:rFonts w:eastAsia="Cambria"/>
          <w:u w:val="single"/>
        </w:rPr>
        <w:t>was disputed from the</w:t>
      </w:r>
      <w:r w:rsidRPr="00A50C23">
        <w:rPr>
          <w:rFonts w:eastAsia="Cambria"/>
          <w:sz w:val="16"/>
        </w:rPr>
        <w:t xml:space="preserve"> very </w:t>
      </w:r>
      <w:r w:rsidRPr="00A50C23">
        <w:rPr>
          <w:rFonts w:eastAsia="Cambria"/>
          <w:u w:val="single"/>
        </w:rPr>
        <w:t>beginning. False evidence was</w:t>
      </w:r>
      <w:r w:rsidRPr="00A50C23">
        <w:rPr>
          <w:rFonts w:eastAsia="Cambria"/>
          <w:sz w:val="16"/>
        </w:rPr>
        <w:t xml:space="preserve"> again and again </w:t>
      </w:r>
      <w:r w:rsidRPr="00A50C23">
        <w:rPr>
          <w:rFonts w:eastAsia="Cambria"/>
          <w:u w:val="single"/>
        </w:rPr>
        <w:t>presented and refuted, but this did not prevent the</w:t>
      </w:r>
      <w:r w:rsidRPr="00A50C23">
        <w:rPr>
          <w:rFonts w:eastAsia="Cambria"/>
          <w:sz w:val="16"/>
        </w:rPr>
        <w:t xml:space="preserve"> administration from presenting as the main rationale for war the </w:t>
      </w:r>
      <w:r w:rsidRPr="00A50C23">
        <w:rPr>
          <w:rFonts w:eastAsia="Cambria"/>
          <w:u w:val="single"/>
        </w:rPr>
        <w:t>improbable yet possible connection</w:t>
      </w:r>
      <w:r w:rsidRPr="00A50C23">
        <w:rPr>
          <w:rFonts w:eastAsia="Cambria"/>
          <w:sz w:val="16"/>
        </w:rPr>
        <w:t xml:space="preserve"> between Iraq and the terrorist network and the improbable yet possible proliferation of an improbable yet possible nuclear weapon into the hands of Bin Laden. As Donald Rumsfeld famously said: "</w:t>
      </w:r>
      <w:r w:rsidRPr="00A50C23">
        <w:rPr>
          <w:rFonts w:eastAsia="Cambria"/>
          <w:b/>
          <w:iCs/>
          <w:u w:val="single"/>
        </w:rPr>
        <w:t>Absence of evidence is not evidence of absence</w:t>
      </w:r>
      <w:r w:rsidRPr="00A50C23">
        <w:rPr>
          <w:rFonts w:eastAsia="Cambria"/>
          <w:sz w:val="16"/>
        </w:rPr>
        <w:t>." This sentence indicates that under the condition of genuine uncertainty, different evidence criteria prevail than in situations where security problems can be assessed with relative certainty.</w:t>
      </w:r>
    </w:p>
    <w:p w14:paraId="3B95406B" w14:textId="77777777" w:rsidR="00C26FE7" w:rsidRDefault="00C26FE7" w:rsidP="00C26FE7">
      <w:pPr>
        <w:pStyle w:val="Heading4"/>
      </w:pPr>
      <w:r>
        <w:t>Reject extinction-first framing:</w:t>
      </w:r>
    </w:p>
    <w:p w14:paraId="67D509E8" w14:textId="77777777" w:rsidR="00C26FE7" w:rsidRPr="00DF7958" w:rsidRDefault="00C26FE7" w:rsidP="00C26FE7">
      <w:pPr>
        <w:pStyle w:val="Heading4"/>
        <w:numPr>
          <w:ilvl w:val="0"/>
          <w:numId w:val="12"/>
        </w:numPr>
        <w:tabs>
          <w:tab w:val="num" w:pos="360"/>
        </w:tabs>
        <w:ind w:left="360"/>
      </w:pPr>
      <w:r w:rsidRPr="00DF7958">
        <w:t>Apocalyptic rhetoric is an independent voter – justifies violence, trades off with addressing real risks, and causes nihilism.</w:t>
      </w:r>
    </w:p>
    <w:p w14:paraId="72E9FC98" w14:textId="77777777" w:rsidR="00C26FE7" w:rsidRPr="00DF7958" w:rsidRDefault="00C26FE7" w:rsidP="00C26FE7">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291-292</w:t>
      </w:r>
    </w:p>
    <w:p w14:paraId="158C41F7" w14:textId="77777777" w:rsidR="00C26FE7" w:rsidRPr="00925FBF" w:rsidRDefault="00C26FE7" w:rsidP="00C26FE7">
      <w:pPr>
        <w:ind w:left="720"/>
        <w:rPr>
          <w:sz w:val="12"/>
          <w:szCs w:val="12"/>
        </w:rPr>
      </w:pPr>
      <w:r w:rsidRPr="00DF7958">
        <w:rPr>
          <w:sz w:val="12"/>
        </w:rPr>
        <w:t xml:space="preserve">At first glance one might think that the more thought we give to existential risks, the better. The stakes, quite literally, could not be higher. What harm could there be in getting people to think about these terrible risks? The worst that could happen is that we would take some precautions that turn out in retrospect to have been </w:t>
      </w:r>
      <w:proofErr w:type="gramStart"/>
      <w:r w:rsidRPr="00DF7958">
        <w:rPr>
          <w:sz w:val="12"/>
        </w:rPr>
        <w:t>unnecessary.¶</w:t>
      </w:r>
      <w:proofErr w:type="gramEnd"/>
      <w:r w:rsidRPr="00DF7958">
        <w:rPr>
          <w:sz w:val="12"/>
        </w:rPr>
        <w:t xml:space="preserve"> But </w:t>
      </w:r>
      <w:r w:rsidRPr="00DF7958">
        <w:rPr>
          <w:highlight w:val="yellow"/>
          <w:u w:val="single"/>
        </w:rPr>
        <w:t>apocalyptic thinking has serious downsides</w:t>
      </w:r>
      <w:r w:rsidRPr="00DF7958">
        <w:rPr>
          <w:sz w:val="12"/>
        </w:rPr>
        <w:t xml:space="preserve">. One is that </w:t>
      </w:r>
      <w:r w:rsidRPr="00DF7958">
        <w:rPr>
          <w:highlight w:val="yellow"/>
          <w:u w:val="single"/>
        </w:rPr>
        <w:t>false alarms to catastrophic risks can themselves be catastrophic. The nuclear arms race of the 1960s</w:t>
      </w:r>
      <w:r w:rsidRPr="00DF7958">
        <w:rPr>
          <w:sz w:val="12"/>
        </w:rPr>
        <w:t xml:space="preserve">, for example, </w:t>
      </w:r>
      <w:r w:rsidRPr="00DF7958">
        <w:rPr>
          <w:highlight w:val="yellow"/>
          <w:u w:val="single"/>
        </w:rPr>
        <w:t>was set off by fears of a mythical “missile gap”</w:t>
      </w:r>
      <w:r w:rsidRPr="00DF7958">
        <w:rPr>
          <w:sz w:val="12"/>
        </w:rPr>
        <w:t xml:space="preserve"> with the Soviet Union.1 </w:t>
      </w:r>
      <w:r w:rsidRPr="00DF7958">
        <w:rPr>
          <w:highlight w:val="yellow"/>
          <w:u w:val="single"/>
        </w:rPr>
        <w:t>The</w:t>
      </w:r>
      <w:r w:rsidRPr="00DF7958">
        <w:rPr>
          <w:sz w:val="12"/>
        </w:rPr>
        <w:t xml:space="preserve"> 2003 </w:t>
      </w:r>
      <w:r w:rsidRPr="00DF7958">
        <w:rPr>
          <w:highlight w:val="yellow"/>
          <w:u w:val="single"/>
        </w:rPr>
        <w:t>invasion of Iraq was justified by the uncertain but catastrophic possibility that</w:t>
      </w:r>
      <w:r w:rsidRPr="00DF7958">
        <w:rPr>
          <w:sz w:val="12"/>
        </w:rPr>
        <w:t xml:space="preserve"> Saddam </w:t>
      </w:r>
      <w:r w:rsidRPr="00DF7958">
        <w:rPr>
          <w:highlight w:val="yellow"/>
          <w:u w:val="single"/>
        </w:rPr>
        <w:t>Hussein was developing nuclear weapons</w:t>
      </w:r>
      <w:r w:rsidRPr="00DF7958">
        <w:rPr>
          <w:sz w:val="12"/>
        </w:rPr>
        <w:t xml:space="preserve"> and planning to use them against the United States. (As George W. Bush put it, “We cannot wait for the final proof—the smoking gun—that could come in the form of a mushroom cloud.”) And as we shall see, one of the reasons the great powers refuse to take the common-sense pledge that they won’t be the first to use nuclear weapons is that they want to reserve the right to use them against other supposed existential threats such as bioterror and cyberattacks.2 Sowing fear about hypothetical disasters, far from safeguarding the future of humanity, can endanger it.¶ </w:t>
      </w:r>
      <w:r w:rsidRPr="00DF7958">
        <w:rPr>
          <w:highlight w:val="yellow"/>
          <w:u w:val="single"/>
        </w:rPr>
        <w:t>A second hazard of enumerating doomsday scenarios is that humanity has a finite budget of resources, brainpower, and anxiety.</w:t>
      </w:r>
      <w:r w:rsidRPr="00DF7958">
        <w:rPr>
          <w:sz w:val="12"/>
        </w:rPr>
        <w:t xml:space="preserve"> You can’t worry about everything. Some of the threats facing us, like climate change and nuclear war, are unmistakable, and will require immense effort and ingenuity to mitigate. </w:t>
      </w:r>
      <w:r w:rsidRPr="00DF7958">
        <w:rPr>
          <w:highlight w:val="yellow"/>
          <w:u w:val="single"/>
        </w:rPr>
        <w:t>Folding them into a list of exotic scenarios with minuscule or unknown probabilities can only dilute the sense of urgency.</w:t>
      </w:r>
      <w:r w:rsidRPr="00DF7958">
        <w:rPr>
          <w:sz w:val="12"/>
        </w:rPr>
        <w:t xml:space="preserve"> Recall that </w:t>
      </w:r>
      <w:r w:rsidRPr="00DF7958">
        <w:rPr>
          <w:highlight w:val="yellow"/>
          <w:u w:val="single"/>
        </w:rPr>
        <w:t>people are poor at assessing probabilities, especially small ones, and instead play out scenarios in their mind’s eye. If two scenarios are equally imaginable, they may be considered equally probable, and people will worry about the genuine hazard no more than about the science-fiction plotline.</w:t>
      </w:r>
      <w:r w:rsidRPr="00DF7958">
        <w:rPr>
          <w:sz w:val="12"/>
        </w:rPr>
        <w:t xml:space="preserve"> And the more ways people can imagine bad things happening, the higher their estimate that something bad </w:t>
      </w:r>
      <w:r w:rsidRPr="00DF7958">
        <w:rPr>
          <w:i/>
          <w:sz w:val="12"/>
        </w:rPr>
        <w:t>will</w:t>
      </w:r>
      <w:r w:rsidRPr="00DF7958">
        <w:rPr>
          <w:sz w:val="12"/>
        </w:rPr>
        <w:t xml:space="preserve"> happen.¶ And </w:t>
      </w:r>
      <w:r w:rsidRPr="00DF7958">
        <w:rPr>
          <w:highlight w:val="yellow"/>
          <w:u w:val="single"/>
        </w:rPr>
        <w:t>that leads to the greatest danger of all</w:t>
      </w:r>
      <w:r w:rsidRPr="00DF7958">
        <w:rPr>
          <w:sz w:val="12"/>
        </w:rPr>
        <w:t xml:space="preserve">: that </w:t>
      </w:r>
      <w:r w:rsidRPr="00DF7958">
        <w:rPr>
          <w:highlight w:val="yellow"/>
          <w:u w:val="single"/>
        </w:rPr>
        <w:t>people will think</w:t>
      </w:r>
      <w:r w:rsidRPr="00DF7958">
        <w:rPr>
          <w:sz w:val="12"/>
        </w:rPr>
        <w:t xml:space="preserve">, as a recent New York Times article put it, “These grim facts should lead any reasonable person to conclude that humanity is screwed.”3 </w:t>
      </w:r>
      <w:r w:rsidRPr="00DF7958">
        <w:rPr>
          <w:highlight w:val="yellow"/>
          <w:u w:val="single"/>
        </w:rPr>
        <w:t>If humanity is screwed, why sacrifice anything to reduce potential risks?</w:t>
      </w:r>
      <w:r w:rsidRPr="00DF7958">
        <w:rPr>
          <w:sz w:val="12"/>
        </w:rPr>
        <w:t xml:space="preserve"> Why forgo the convenience of fossil fuels, or exhort governments to rethink their nuclear weapons policies? Eat, drink, and be merry, for tomorrow we die! A 2013 survey in four English-speaking countries showed that among the respondents who believe that our way of life will probably end in a century, a majority endorsed the statement “The world’s future looks </w:t>
      </w:r>
      <w:proofErr w:type="gramStart"/>
      <w:r w:rsidRPr="00DF7958">
        <w:rPr>
          <w:sz w:val="12"/>
        </w:rPr>
        <w:t>grim</w:t>
      </w:r>
      <w:proofErr w:type="gramEnd"/>
      <w:r w:rsidRPr="00DF7958">
        <w:rPr>
          <w:sz w:val="12"/>
        </w:rPr>
        <w:t xml:space="preserve"> so we have to focus on looking after ourselves and those we love.”4¶ </w:t>
      </w:r>
      <w:r w:rsidRPr="00DF7958">
        <w:rPr>
          <w:sz w:val="12"/>
          <w:szCs w:val="12"/>
        </w:rPr>
        <w:t xml:space="preserve">Few writers on technological risk give much thought to the cumulative psychological effects of the drumbeat of doom. As Elin Kelsey, an environmental communicator, points out, “We have media ratings to protect children from sex or violence in movies, but we think nothing of inviting a scientist into a </w:t>
      </w:r>
      <w:proofErr w:type="gramStart"/>
      <w:r w:rsidRPr="00DF7958">
        <w:rPr>
          <w:sz w:val="12"/>
          <w:szCs w:val="12"/>
        </w:rPr>
        <w:t>second grade</w:t>
      </w:r>
      <w:proofErr w:type="gramEnd"/>
      <w:r w:rsidRPr="00DF7958">
        <w:rPr>
          <w:sz w:val="12"/>
          <w:szCs w:val="12"/>
        </w:rPr>
        <w:t xml:space="preserve"> classroom and telling the kids the planet is ruined. A quarter of (Australian) children are so troubled about the state of the world that they honestly believe it will come to an end before they get older.”5 According to recent polls, so do 15 percent of people worldwide, and between a quarter and a third of Americans.6 In The Progress Paradox, the journalist Gregg Easterbrook suggests that a major reason that Americans are not happier, despite their rising objective fortunes, is “collapse anxiety”: the fear that civilization may implode and there’s nothing anyone can do about it.</w:t>
      </w:r>
    </w:p>
    <w:p w14:paraId="40CB6630" w14:textId="77777777" w:rsidR="00C26FE7" w:rsidRDefault="00C26FE7" w:rsidP="00C26FE7">
      <w:pPr>
        <w:keepNext/>
        <w:keepLines/>
        <w:spacing w:before="40" w:after="0"/>
        <w:outlineLvl w:val="3"/>
        <w:rPr>
          <w:rFonts w:eastAsia="MS Gothic"/>
          <w:b/>
          <w:iCs/>
          <w:sz w:val="26"/>
        </w:rPr>
      </w:pPr>
    </w:p>
    <w:p w14:paraId="561C27E3" w14:textId="77777777" w:rsidR="00C26FE7" w:rsidRPr="003C5A91" w:rsidRDefault="00C26FE7" w:rsidP="00C26FE7">
      <w:pPr>
        <w:keepNext/>
        <w:keepLines/>
        <w:spacing w:before="40" w:after="0"/>
        <w:outlineLvl w:val="3"/>
        <w:rPr>
          <w:rFonts w:eastAsia="MS Gothic"/>
          <w:b/>
          <w:iCs/>
          <w:sz w:val="26"/>
        </w:rPr>
      </w:pPr>
      <w:r w:rsidRPr="003C5A91">
        <w:rPr>
          <w:rFonts w:eastAsia="MS Gothic"/>
          <w:b/>
          <w:iCs/>
          <w:sz w:val="26"/>
        </w:rPr>
        <w:t xml:space="preserve">Their </w:t>
      </w:r>
      <w:proofErr w:type="spellStart"/>
      <w:r w:rsidRPr="003C5A91">
        <w:rPr>
          <w:rFonts w:eastAsia="MS Gothic"/>
          <w:b/>
          <w:iCs/>
          <w:sz w:val="26"/>
        </w:rPr>
        <w:t>disads</w:t>
      </w:r>
      <w:proofErr w:type="spellEnd"/>
      <w:r w:rsidRPr="003C5A91">
        <w:rPr>
          <w:rFonts w:eastAsia="MS Gothic"/>
          <w:b/>
          <w:iCs/>
          <w:sz w:val="26"/>
        </w:rPr>
        <w:t xml:space="preserve"> will surely be ridiculous.</w:t>
      </w:r>
    </w:p>
    <w:p w14:paraId="11331140" w14:textId="77777777" w:rsidR="00C26FE7" w:rsidRPr="003C5A91" w:rsidRDefault="00C26FE7" w:rsidP="00C26FE7">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6F29794C" w14:textId="77777777" w:rsidR="00C26FE7" w:rsidRPr="003C5A91" w:rsidRDefault="00C26FE7" w:rsidP="00C26FE7">
      <w:pPr>
        <w:rPr>
          <w:rFonts w:eastAsia="Cambria"/>
        </w:rPr>
      </w:pPr>
    </w:p>
    <w:p w14:paraId="251F4987" w14:textId="77777777" w:rsidR="00C26FE7" w:rsidRPr="003C5A91" w:rsidRDefault="00C26FE7" w:rsidP="00C26FE7">
      <w:pPr>
        <w:keepNext/>
        <w:keepLines/>
        <w:spacing w:before="40" w:after="0"/>
        <w:outlineLvl w:val="3"/>
        <w:rPr>
          <w:rFonts w:eastAsia="MS Gothic"/>
          <w:b/>
          <w:iCs/>
          <w:sz w:val="26"/>
        </w:rPr>
      </w:pPr>
      <w:r w:rsidRPr="003C5A91">
        <w:rPr>
          <w:rFonts w:eastAsia="MS Gothic"/>
          <w:b/>
          <w:iCs/>
          <w:sz w:val="26"/>
        </w:rPr>
        <w:lastRenderedPageBreak/>
        <w:t>(B) Compound Probability - Multiplied probabilities of long link chains have negligible net probabilities. This is the slippery slope fallacy.</w:t>
      </w:r>
    </w:p>
    <w:p w14:paraId="3C548FB1" w14:textId="77777777" w:rsidR="00C26FE7" w:rsidRPr="003C5A91" w:rsidRDefault="00C26FE7" w:rsidP="00C26FE7">
      <w:pPr>
        <w:rPr>
          <w:rFonts w:eastAsia="Cambria"/>
        </w:rPr>
      </w:pPr>
    </w:p>
    <w:p w14:paraId="1319565D" w14:textId="77777777" w:rsidR="00C26FE7" w:rsidRPr="003C5A91" w:rsidRDefault="00C26FE7" w:rsidP="00C26FE7">
      <w:pPr>
        <w:keepNext/>
        <w:keepLines/>
        <w:spacing w:before="40" w:after="0"/>
        <w:outlineLvl w:val="3"/>
        <w:rPr>
          <w:rFonts w:eastAsia="MS Gothic"/>
          <w:b/>
          <w:iCs/>
          <w:sz w:val="26"/>
        </w:rPr>
      </w:pPr>
      <w:r w:rsidRPr="003C5A91">
        <w:rPr>
          <w:rFonts w:eastAsia="MS Gothic"/>
          <w:b/>
          <w:iCs/>
          <w:sz w:val="26"/>
        </w:rPr>
        <w:t xml:space="preserve">(C) Causal Direction - They will say the fractional probability of a huge impact still has a </w:t>
      </w:r>
      <w:proofErr w:type="gramStart"/>
      <w:r w:rsidRPr="003C5A91">
        <w:rPr>
          <w:rFonts w:eastAsia="MS Gothic"/>
          <w:b/>
          <w:iCs/>
          <w:sz w:val="26"/>
        </w:rPr>
        <w:t>large expecte</w:t>
      </w:r>
      <w:r>
        <w:rPr>
          <w:rFonts w:eastAsia="MS Gothic"/>
          <w:b/>
          <w:iCs/>
          <w:sz w:val="26"/>
        </w:rPr>
        <w:t>d</w:t>
      </w:r>
      <w:proofErr w:type="gramEnd"/>
      <w:r>
        <w:rPr>
          <w:rFonts w:eastAsia="MS Gothic"/>
          <w:b/>
          <w:iCs/>
          <w:sz w:val="26"/>
        </w:rPr>
        <w:t xml:space="preserve">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4E12F830" w14:textId="77777777" w:rsidR="00C26FE7" w:rsidRPr="003C5A91" w:rsidRDefault="00C26FE7" w:rsidP="00C26FE7">
      <w:pPr>
        <w:rPr>
          <w:rFonts w:eastAsia="Cambria"/>
        </w:rPr>
      </w:pPr>
    </w:p>
    <w:p w14:paraId="48C83170" w14:textId="77777777" w:rsidR="00C26FE7" w:rsidRPr="003C5A91" w:rsidRDefault="00C26FE7" w:rsidP="00C26FE7">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w:t>
      </w:r>
      <w:proofErr w:type="gramStart"/>
      <w:r w:rsidRPr="003C5A91">
        <w:rPr>
          <w:rFonts w:eastAsia="MS Gothic"/>
          <w:b/>
          <w:iCs/>
          <w:sz w:val="26"/>
        </w:rPr>
        <w:t>e.g.</w:t>
      </w:r>
      <w:proofErr w:type="gramEnd"/>
      <w:r w:rsidRPr="003C5A91">
        <w:rPr>
          <w:rFonts w:eastAsia="MS Gothic"/>
          <w:b/>
          <w:iCs/>
          <w:sz w:val="26"/>
        </w:rPr>
        <w:t xml:space="preserve"> </w:t>
      </w:r>
      <w:r>
        <w:rPr>
          <w:rFonts w:eastAsia="MS Gothic"/>
          <w:b/>
          <w:iCs/>
          <w:sz w:val="26"/>
        </w:rPr>
        <w:t>leaders</w:t>
      </w:r>
      <w:r w:rsidRPr="003C5A91">
        <w:rPr>
          <w:rFonts w:eastAsia="MS Gothic"/>
          <w:b/>
          <w:iCs/>
          <w:sz w:val="26"/>
        </w:rPr>
        <w:t xml:space="preserve"> backing down during the Cuban Missile Crisis.</w:t>
      </w:r>
    </w:p>
    <w:p w14:paraId="431D7406" w14:textId="77777777" w:rsidR="00C26FE7" w:rsidRPr="003C5A91" w:rsidRDefault="00C26FE7" w:rsidP="00C26FE7">
      <w:pPr>
        <w:rPr>
          <w:rFonts w:eastAsia="Cambria"/>
        </w:rPr>
      </w:pPr>
    </w:p>
    <w:p w14:paraId="5BF8D7F4" w14:textId="77777777" w:rsidR="00C26FE7" w:rsidRDefault="00C26FE7" w:rsidP="00C26FE7">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74819A4F" w14:textId="77777777" w:rsidR="00C26FE7" w:rsidRDefault="00C26FE7" w:rsidP="00C26FE7">
      <w:pPr>
        <w:pStyle w:val="Heading4"/>
      </w:pPr>
    </w:p>
    <w:p w14:paraId="2B09AD68" w14:textId="77777777" w:rsidR="00C26FE7" w:rsidRPr="00495380" w:rsidRDefault="00C26FE7" w:rsidP="00C26FE7"/>
    <w:p w14:paraId="2D4E270E" w14:textId="77777777" w:rsidR="00C26FE7" w:rsidRPr="006213BA" w:rsidRDefault="00C26FE7" w:rsidP="00C26FE7">
      <w:pPr>
        <w:pStyle w:val="Heading4"/>
      </w:pPr>
      <w:r w:rsidRPr="006213BA">
        <w:t>Scholarly discourse and engagement with politics is key to effective structural reform - critique is insufficient.</w:t>
      </w:r>
    </w:p>
    <w:p w14:paraId="2A3D0760" w14:textId="77777777" w:rsidR="00C26FE7" w:rsidRPr="00AD1EE8" w:rsidRDefault="00C26FE7" w:rsidP="00C26FE7">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AD1EE8">
        <w:rPr>
          <w:rFonts w:eastAsia="Times New Roman"/>
          <w:color w:val="000000"/>
          <w:sz w:val="15"/>
          <w:szCs w:val="15"/>
          <w:lang w:eastAsia="zh-CN"/>
        </w:rPr>
        <w:t>Kapczynski</w:t>
      </w:r>
      <w:proofErr w:type="spellEnd"/>
      <w:r w:rsidRPr="00AD1EE8">
        <w:rPr>
          <w:rFonts w:eastAsia="Times New Roman"/>
          <w:color w:val="000000"/>
          <w:sz w:val="15"/>
          <w:szCs w:val="15"/>
          <w:lang w:eastAsia="zh-CN"/>
        </w:rPr>
        <w:t xml:space="preserve">, K. Sabeel </w:t>
      </w:r>
      <w:proofErr w:type="gramStart"/>
      <w:r w:rsidRPr="00AD1EE8">
        <w:rPr>
          <w:rFonts w:eastAsia="Times New Roman"/>
          <w:color w:val="000000"/>
          <w:sz w:val="15"/>
          <w:szCs w:val="15"/>
          <w:lang w:eastAsia="zh-CN"/>
        </w:rPr>
        <w:t>Rahman :</w:t>
      </w:r>
      <w:proofErr w:type="gramEnd"/>
      <w:r w:rsidRPr="00AD1EE8">
        <w:rPr>
          <w:rFonts w:eastAsia="Times New Roman"/>
          <w:color w:val="000000"/>
          <w:sz w:val="15"/>
          <w:szCs w:val="15"/>
          <w:lang w:eastAsia="zh-CN"/>
        </w:rPr>
        <w:t>: SSRN," 3-2-2020, https://papers.ssrn.com/sol3/papers.cfm?abstract_id=3547312)//ey/</w:t>
      </w:r>
    </w:p>
    <w:p w14:paraId="0250A5B3" w14:textId="77777777" w:rsidR="00C26FE7" w:rsidRDefault="00C26FE7" w:rsidP="00C26FE7">
      <w:pPr>
        <w:ind w:left="720"/>
        <w:rPr>
          <w:rFonts w:eastAsia="Cambria"/>
          <w:sz w:val="8"/>
        </w:rPr>
      </w:pPr>
    </w:p>
    <w:p w14:paraId="6AF183DD" w14:textId="77777777" w:rsidR="00C26FE7" w:rsidRDefault="00C26FE7" w:rsidP="00C26FE7">
      <w:pPr>
        <w:ind w:left="720"/>
        <w:rPr>
          <w:rFonts w:eastAsia="Cambria"/>
          <w:b/>
          <w:bCs/>
          <w:highlight w:val="yellow"/>
          <w:u w:val="single"/>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AD1EE8">
        <w:rPr>
          <w:rFonts w:eastAsia="Cambria"/>
          <w:u w:val="single"/>
        </w:rPr>
        <w:t>Thus</w:t>
      </w:r>
      <w:proofErr w:type="gramEnd"/>
      <w:r w:rsidRPr="00AD1EE8">
        <w:rPr>
          <w:rFonts w:eastAsia="Cambria"/>
          <w:u w:val="single"/>
        </w:rPr>
        <w:t xml:space="preserve">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 xml:space="preserve">control of poor people and people of color </w:t>
      </w:r>
      <w:r w:rsidRPr="00542864">
        <w:rPr>
          <w:rFonts w:eastAsia="Cambria"/>
          <w:b/>
          <w:bCs/>
          <w:highlight w:val="yellow"/>
          <w:u w:val="single"/>
        </w:rPr>
        <w:lastRenderedPageBreak/>
        <w:t>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 xml:space="preserve">thought whose critique and policy imagination </w:t>
      </w:r>
    </w:p>
    <w:p w14:paraId="4E5CAC33" w14:textId="77777777" w:rsidR="00C26FE7" w:rsidRDefault="00C26FE7" w:rsidP="00C26FE7">
      <w:pPr>
        <w:ind w:left="720"/>
        <w:rPr>
          <w:rFonts w:eastAsia="Cambria"/>
          <w:b/>
          <w:bCs/>
          <w:highlight w:val="yellow"/>
          <w:u w:val="single"/>
        </w:rPr>
      </w:pPr>
    </w:p>
    <w:p w14:paraId="5446F51F" w14:textId="77777777" w:rsidR="00C26FE7" w:rsidRPr="00623E01" w:rsidRDefault="00C26FE7" w:rsidP="00C26FE7">
      <w:pPr>
        <w:ind w:left="720"/>
        <w:rPr>
          <w:rFonts w:eastAsia="Cambria"/>
          <w:u w:val="single"/>
        </w:rPr>
      </w:pPr>
      <w:r w:rsidRPr="00542864">
        <w:rPr>
          <w:rFonts w:eastAsia="Cambria"/>
          <w:b/>
          <w:bCs/>
          <w:highlight w:val="yellow"/>
          <w:u w:val="single"/>
        </w:rPr>
        <w:t>can amplify and accelerate these movements for structural reform</w:t>
      </w:r>
      <w:r w:rsidRPr="00AD1EE8">
        <w:rPr>
          <w:rFonts w:eastAsia="Cambria"/>
          <w:sz w:val="8"/>
        </w:rPr>
        <w:t xml:space="preserve"> and, if we are lucky, help remake our polity in more deeply democratic ways.</w:t>
      </w:r>
    </w:p>
    <w:p w14:paraId="413682E0" w14:textId="77777777" w:rsidR="00C26FE7" w:rsidRPr="006213BA" w:rsidRDefault="00C26FE7" w:rsidP="00C26FE7">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63479255" w14:textId="77777777" w:rsidR="00C26FE7" w:rsidRPr="006213BA" w:rsidRDefault="00C26FE7" w:rsidP="00C26FE7">
      <w:pPr>
        <w:rPr>
          <w:rFonts w:eastAsia="Cambria"/>
          <w:sz w:val="18"/>
          <w:szCs w:val="18"/>
        </w:rPr>
      </w:pPr>
      <w:r w:rsidRPr="006213BA">
        <w:rPr>
          <w:rFonts w:eastAsia="Cambria"/>
          <w:sz w:val="18"/>
          <w:szCs w:val="18"/>
        </w:rPr>
        <w:t>Kapoor, 2008 (</w:t>
      </w:r>
      <w:proofErr w:type="spellStart"/>
      <w:r w:rsidRPr="006213BA">
        <w:rPr>
          <w:rFonts w:eastAsia="Cambria"/>
          <w:sz w:val="18"/>
          <w:szCs w:val="18"/>
        </w:rPr>
        <w:t>Ilan</w:t>
      </w:r>
      <w:proofErr w:type="spellEnd"/>
      <w:r w:rsidRPr="006213BA">
        <w:rPr>
          <w:rFonts w:eastAsia="Cambria"/>
          <w:sz w:val="18"/>
          <w:szCs w:val="18"/>
        </w:rPr>
        <w:t>, Associate Professor at the Faculty of Environmental Studies, York University, “The Postcolonial Politics of Development,” p. 138-139)</w:t>
      </w:r>
    </w:p>
    <w:p w14:paraId="4BC5A13E" w14:textId="77777777" w:rsidR="00C26FE7" w:rsidRPr="006213BA" w:rsidRDefault="00C26FE7" w:rsidP="00C26FE7">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 xml:space="preserve">and ideological apparatuses as </w:t>
      </w:r>
      <w:proofErr w:type="spellStart"/>
      <w:r w:rsidRPr="00542864">
        <w:rPr>
          <w:rFonts w:eastAsia="Cambria"/>
          <w:b/>
          <w:iCs/>
          <w:highlight w:val="yellow"/>
          <w:u w:val="single"/>
        </w:rPr>
        <w:t>deconstructible</w:t>
      </w:r>
      <w:proofErr w:type="spellEnd"/>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6213BA">
        <w:rPr>
          <w:rFonts w:eastAsia="Cambria"/>
          <w:sz w:val="8"/>
        </w:rPr>
        <w:t>bastard</w:t>
      </w:r>
      <w:proofErr w:type="gramEnd"/>
      <w:r w:rsidRPr="006213BA">
        <w:rPr>
          <w:rFonts w:eastAsia="Cambria"/>
          <w:sz w:val="8"/>
        </w:rPr>
        <w:t xml:space="preserve">.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w:t>
      </w:r>
      <w:proofErr w:type="gramStart"/>
      <w:r w:rsidRPr="006213BA">
        <w:rPr>
          <w:rFonts w:eastAsia="Cambria"/>
          <w:sz w:val="8"/>
          <w:szCs w:val="16"/>
        </w:rPr>
        <w:t>has to</w:t>
      </w:r>
      <w:proofErr w:type="gramEnd"/>
      <w:r w:rsidRPr="006213BA">
        <w:rPr>
          <w:rFonts w:eastAsia="Cambria"/>
          <w:sz w:val="8"/>
          <w:szCs w:val="16"/>
        </w:rPr>
        <w:t xml:space="preserve">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xml:space="preserve">. This reflects the </w:t>
      </w:r>
      <w:proofErr w:type="spellStart"/>
      <w:r w:rsidRPr="006213BA">
        <w:rPr>
          <w:rFonts w:eastAsia="Cambria"/>
          <w:sz w:val="8"/>
          <w:szCs w:val="16"/>
        </w:rPr>
        <w:t>negotiative</w:t>
      </w:r>
      <w:proofErr w:type="spellEnd"/>
      <w:r w:rsidRPr="006213BA">
        <w:rPr>
          <w:rFonts w:eastAsia="Cambria"/>
          <w:sz w:val="8"/>
          <w:szCs w:val="16"/>
        </w:rPr>
        <w:t xml:space="preser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6213BA">
        <w:rPr>
          <w:rFonts w:eastAsia="Cambria"/>
          <w:sz w:val="8"/>
          <w:szCs w:val="16"/>
        </w:rPr>
        <w:t>i.e.</w:t>
      </w:r>
      <w:proofErr w:type="gramEnd"/>
      <w:r w:rsidRPr="006213BA">
        <w:rPr>
          <w:rFonts w:eastAsia="Cambria"/>
          <w:sz w:val="8"/>
          <w:szCs w:val="16"/>
        </w:rPr>
        <w:t xml:space="preserve"> Gandhi) — made it difficult for the state to quash them or deflect their claims.</w:t>
      </w:r>
    </w:p>
    <w:p w14:paraId="77C7A39B" w14:textId="77777777" w:rsidR="00C26FE7" w:rsidRPr="006213BA" w:rsidRDefault="00C26FE7" w:rsidP="00C26FE7">
      <w:pPr>
        <w:keepNext/>
        <w:keepLines/>
        <w:spacing w:before="40" w:after="0"/>
        <w:outlineLvl w:val="3"/>
        <w:rPr>
          <w:rFonts w:eastAsia="MS Gothic" w:cs="Times New Roman"/>
          <w:b/>
          <w:iCs/>
          <w:sz w:val="26"/>
        </w:rPr>
      </w:pPr>
      <w:r w:rsidRPr="006213BA">
        <w:rPr>
          <w:rFonts w:eastAsia="MS Gothic" w:cs="Times New Roman"/>
          <w:b/>
          <w:iCs/>
          <w:sz w:val="26"/>
        </w:rPr>
        <w:t xml:space="preserve">Using the government as a heuristic is better pragmatically and forces us to truly investigate political structures in search of ways to improve instead of using abstract </w:t>
      </w:r>
      <w:r>
        <w:rPr>
          <w:rFonts w:eastAsia="MS Gothic" w:cs="Times New Roman"/>
          <w:b/>
          <w:iCs/>
          <w:sz w:val="26"/>
        </w:rPr>
        <w:t>solutions for concrete impacts.</w:t>
      </w:r>
    </w:p>
    <w:p w14:paraId="40DC7A94" w14:textId="77777777" w:rsidR="00C26FE7" w:rsidRPr="006213BA" w:rsidRDefault="00C26FE7" w:rsidP="00C26FE7">
      <w:pPr>
        <w:rPr>
          <w:rFonts w:eastAsia="Cambria"/>
          <w:sz w:val="18"/>
          <w:szCs w:val="18"/>
        </w:rPr>
      </w:pPr>
      <w:proofErr w:type="spellStart"/>
      <w:r>
        <w:rPr>
          <w:rStyle w:val="Style13ptBold"/>
        </w:rPr>
        <w:t>Zannoti</w:t>
      </w:r>
      <w:proofErr w:type="spellEnd"/>
      <w:r>
        <w:rPr>
          <w:rStyle w:val="Style13ptBold"/>
        </w:rPr>
        <w:t xml:space="preserve"> ’13 - </w:t>
      </w:r>
      <w:proofErr w:type="spellStart"/>
      <w:r w:rsidRPr="006213BA">
        <w:rPr>
          <w:rFonts w:eastAsia="Cambria"/>
          <w:sz w:val="18"/>
          <w:szCs w:val="18"/>
        </w:rPr>
        <w:t>Zannoti</w:t>
      </w:r>
      <w:proofErr w:type="spellEnd"/>
      <w:r w:rsidRPr="006213BA">
        <w:rPr>
          <w:rFonts w:eastAsia="Cambria"/>
          <w:sz w:val="18"/>
          <w:szCs w:val="18"/>
        </w:rPr>
        <w:t>,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6557509C" w14:textId="77777777" w:rsidR="00C26FE7" w:rsidRPr="00724829" w:rsidRDefault="00C26FE7" w:rsidP="00C26FE7">
      <w:pPr>
        <w:ind w:left="720"/>
        <w:rPr>
          <w:rFonts w:eastAsia="Cambria"/>
          <w:sz w:val="12"/>
        </w:rPr>
      </w:pPr>
      <w:r w:rsidRPr="00724829">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42864">
        <w:rPr>
          <w:rFonts w:eastAsia="Cambria"/>
          <w:b/>
          <w:iCs/>
          <w:highlight w:val="yellow"/>
          <w:u w:val="single"/>
        </w:rPr>
        <w:t xml:space="preserve"> Options for resistance to governmental scripts are not limited to ‘‘rejection,’’ ‘‘revolution,’’ or ‘‘dispossession’’ to regain </w:t>
      </w:r>
      <w:r w:rsidRPr="00724829">
        <w:rPr>
          <w:sz w:val="12"/>
        </w:rPr>
        <w:t>a pristine ‘‘freedom from all constraints’’ or</w:t>
      </w:r>
      <w:r w:rsidRPr="00542864">
        <w:rPr>
          <w:rFonts w:eastAsia="Cambria"/>
          <w:b/>
          <w:iCs/>
          <w:highlight w:val="yellow"/>
          <w:u w:val="single"/>
        </w:rPr>
        <w:t xml:space="preserve"> an immanent ideal social order. It is found </w:t>
      </w:r>
      <w:r w:rsidRPr="00724829">
        <w:rPr>
          <w:sz w:val="12"/>
        </w:rPr>
        <w:t>instead</w:t>
      </w:r>
      <w:r w:rsidRPr="00542864">
        <w:rPr>
          <w:rFonts w:eastAsia="Cambria"/>
          <w:b/>
          <w:iCs/>
          <w:highlight w:val="yellow"/>
          <w:u w:val="single"/>
        </w:rPr>
        <w:t xml:space="preserve"> in </w:t>
      </w:r>
      <w:r w:rsidRPr="00724829">
        <w:rPr>
          <w:rFonts w:eastAsia="Cambria"/>
          <w:sz w:val="12"/>
        </w:rPr>
        <w:t>multifarious and contingent</w:t>
      </w:r>
      <w:r w:rsidRPr="00542864">
        <w:rPr>
          <w:rFonts w:eastAsia="Cambria"/>
          <w:b/>
          <w:iCs/>
          <w:highlight w:val="yellow"/>
          <w:u w:val="single"/>
        </w:rPr>
        <w:t xml:space="preserve"> struggles </w:t>
      </w:r>
      <w:r w:rsidRPr="00724829">
        <w:rPr>
          <w:sz w:val="12"/>
        </w:rPr>
        <w:t>that are</w:t>
      </w:r>
      <w:r w:rsidRPr="00542864">
        <w:rPr>
          <w:rFonts w:eastAsia="Cambria"/>
          <w:b/>
          <w:iCs/>
          <w:highlight w:val="yellow"/>
          <w:u w:val="single"/>
        </w:rPr>
        <w:t xml:space="preserve"> constituted within the scripts of governmental rationalities and at the same time exceed and transform them. This approach questions oversimplifications </w:t>
      </w:r>
      <w:r w:rsidRPr="00724829">
        <w:rPr>
          <w:sz w:val="12"/>
        </w:rPr>
        <w:t>of the complexities</w:t>
      </w:r>
      <w:r w:rsidRPr="00542864">
        <w:rPr>
          <w:rFonts w:eastAsia="Cambria"/>
          <w:b/>
          <w:iCs/>
          <w:highlight w:val="yellow"/>
          <w:u w:val="single"/>
        </w:rPr>
        <w:t xml:space="preserve"> of liberal political rationalities and </w:t>
      </w:r>
      <w:r w:rsidRPr="00724829">
        <w:rPr>
          <w:rFonts w:eastAsia="Cambria"/>
          <w:sz w:val="12"/>
        </w:rPr>
        <w:t>of their interactions with non-liberal political players and</w:t>
      </w:r>
      <w:r w:rsidRPr="00542864">
        <w:rPr>
          <w:rFonts w:eastAsia="Cambria"/>
          <w:b/>
          <w:iCs/>
          <w:highlight w:val="yellow"/>
          <w:u w:val="single"/>
        </w:rPr>
        <w:t xml:space="preserve"> nurtures a radical skepticism about identifying universally good or bad actors or abstract solutions to political problems. </w:t>
      </w:r>
      <w:r w:rsidRPr="00724829">
        <w:rPr>
          <w:rFonts w:eastAsia="Cambria"/>
          <w:sz w:val="12"/>
        </w:rPr>
        <w:t>International power interacts in complex ways with diverse political spaces and within these spaces it is appropriated, hybridized, redescribed, hijacked, and tinkered with.</w:t>
      </w:r>
      <w:r w:rsidRPr="00542864">
        <w:rPr>
          <w:rFonts w:eastAsia="Cambria"/>
          <w:b/>
          <w:iCs/>
          <w:highlight w:val="yellow"/>
          <w:u w:val="single"/>
        </w:rPr>
        <w:t xml:space="preserve"> Governmentality as a heuristic focuses on performing complex diagnostics of events. </w:t>
      </w:r>
      <w:r w:rsidRPr="00724829">
        <w:rPr>
          <w:rFonts w:eastAsia="Cambria"/>
          <w:sz w:val="12"/>
        </w:rPr>
        <w:t xml:space="preserve">It invites </w:t>
      </w:r>
      <w:r w:rsidRPr="00724829">
        <w:rPr>
          <w:rFonts w:eastAsia="Cambria"/>
          <w:sz w:val="12"/>
        </w:rPr>
        <w:lastRenderedPageBreak/>
        <w:t xml:space="preserve">historically situated explorations and careful differentiations rather than overarching </w:t>
      </w:r>
      <w:proofErr w:type="spellStart"/>
      <w:r w:rsidRPr="00724829">
        <w:rPr>
          <w:rFonts w:eastAsia="Cambria"/>
          <w:sz w:val="12"/>
        </w:rPr>
        <w:t>demonizations</w:t>
      </w:r>
      <w:proofErr w:type="spellEnd"/>
      <w:r w:rsidRPr="00724829">
        <w:rPr>
          <w:rFonts w:eastAsia="Cambria"/>
          <w:sz w:val="12"/>
        </w:rPr>
        <w:t xml:space="preserve"> of ‘‘power,’’ </w:t>
      </w:r>
      <w:proofErr w:type="spellStart"/>
      <w:r w:rsidRPr="00724829">
        <w:rPr>
          <w:rFonts w:eastAsia="Cambria"/>
          <w:sz w:val="12"/>
        </w:rPr>
        <w:t>romanticizations</w:t>
      </w:r>
      <w:proofErr w:type="spellEnd"/>
      <w:r w:rsidRPr="00724829">
        <w:rPr>
          <w:rFonts w:eastAsia="Cambria"/>
          <w:sz w:val="12"/>
        </w:rPr>
        <w:t xml:space="preserve"> of the ‘‘rebel’’ or the ‘‘the local.</w:t>
      </w:r>
      <w:r w:rsidRPr="00542864">
        <w:rPr>
          <w:rFonts w:eastAsia="Cambria"/>
          <w:b/>
          <w:iCs/>
          <w:highlight w:val="yellow"/>
          <w:u w:val="single"/>
        </w:rPr>
        <w:t xml:space="preserve">’’ </w:t>
      </w:r>
      <w:r w:rsidRPr="00724829">
        <w:rPr>
          <w:rFonts w:eastAsia="Cambria"/>
          <w:sz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542864">
        <w:rPr>
          <w:rFonts w:eastAsia="Cambria"/>
          <w:b/>
          <w:iCs/>
          <w:highlight w:val="yellow"/>
          <w:u w:val="single"/>
        </w:rPr>
        <w:t xml:space="preserve"> These alternative formulations </w:t>
      </w:r>
      <w:r w:rsidRPr="00724829">
        <w:rPr>
          <w:sz w:val="12"/>
        </w:rPr>
        <w:t>also</w:t>
      </w:r>
      <w:r w:rsidRPr="00542864">
        <w:rPr>
          <w:rFonts w:eastAsia="Cambria"/>
          <w:b/>
          <w:iCs/>
          <w:highlight w:val="yellow"/>
          <w:u w:val="single"/>
        </w:rPr>
        <w:t xml:space="preserve"> foster an ethics of political engagement, </w:t>
      </w:r>
      <w:r w:rsidRPr="00724829">
        <w:rPr>
          <w:rFonts w:eastAsia="Cambria"/>
          <w:sz w:val="12"/>
        </w:rPr>
        <w:t>to be continuously taken up through plural and uncertain practices,</w:t>
      </w:r>
      <w:r w:rsidRPr="00542864">
        <w:rPr>
          <w:rFonts w:eastAsia="Cambria"/>
          <w:b/>
          <w:iCs/>
          <w:highlight w:val="yellow"/>
          <w:u w:val="single"/>
        </w:rPr>
        <w:t xml:space="preserve"> that demand continuous attention to ‘‘what happens’’ instead of fixations on ‘‘what ought to be.’’</w:t>
      </w:r>
      <w:r w:rsidRPr="00724829">
        <w:rPr>
          <w:rFonts w:eastAsia="Cambria"/>
          <w:sz w:val="12"/>
        </w:rPr>
        <w:t>83</w:t>
      </w:r>
      <w:r w:rsidRPr="00542864">
        <w:rPr>
          <w:rFonts w:eastAsia="Cambria"/>
          <w:b/>
          <w:iCs/>
          <w:highlight w:val="yellow"/>
          <w:u w:val="single"/>
        </w:rPr>
        <w:t xml:space="preserve"> Such ethics of engagement would not await the revolution to come </w:t>
      </w:r>
      <w:r w:rsidRPr="00724829">
        <w:rPr>
          <w:sz w:val="12"/>
        </w:rPr>
        <w:t>or hope for a pristine ‘‘freedom’’ to be regained</w:t>
      </w:r>
      <w:r w:rsidRPr="00542864">
        <w:rPr>
          <w:rFonts w:eastAsia="Cambria"/>
          <w:b/>
          <w:i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724829">
        <w:rPr>
          <w:rFonts w:eastAsia="Cambria"/>
          <w:sz w:val="12"/>
        </w:rPr>
        <w:t xml:space="preserve">To conclude with a famous phrase by Michel Foucault ‘‘my point is not that everything is bad, but that everything is dangerous, which is not </w:t>
      </w:r>
      <w:proofErr w:type="gramStart"/>
      <w:r w:rsidRPr="00724829">
        <w:rPr>
          <w:rFonts w:eastAsia="Cambria"/>
          <w:sz w:val="12"/>
        </w:rPr>
        <w:t>exactly the same</w:t>
      </w:r>
      <w:proofErr w:type="gramEnd"/>
      <w:r w:rsidRPr="00724829">
        <w:rPr>
          <w:rFonts w:eastAsia="Cambria"/>
          <w:sz w:val="12"/>
        </w:rPr>
        <w:t xml:space="preserve"> as bad. If everything is dangerous, then we always have something to do. </w:t>
      </w:r>
      <w:proofErr w:type="gramStart"/>
      <w:r w:rsidRPr="00724829">
        <w:rPr>
          <w:rFonts w:eastAsia="Cambria"/>
          <w:sz w:val="12"/>
        </w:rPr>
        <w:t>So</w:t>
      </w:r>
      <w:proofErr w:type="gramEnd"/>
      <w:r w:rsidRPr="00724829">
        <w:rPr>
          <w:rFonts w:eastAsia="Cambria"/>
          <w:sz w:val="12"/>
        </w:rPr>
        <w:t xml:space="preserve"> my position leads not to apathy but to hyper- and pessimistic activism.</w:t>
      </w:r>
    </w:p>
    <w:p w14:paraId="61BC707F" w14:textId="77777777" w:rsidR="00C26FE7" w:rsidRPr="00542864" w:rsidRDefault="00C26FE7" w:rsidP="00C26FE7">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1534B3B2" w14:textId="77777777" w:rsidR="00C26FE7" w:rsidRPr="00542864" w:rsidRDefault="00C26FE7" w:rsidP="00C26FE7">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21DE7B4C" w14:textId="77777777" w:rsidR="00C26FE7" w:rsidRPr="00542864" w:rsidRDefault="00C26FE7" w:rsidP="00C26FE7">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6F2CDEF5" w14:textId="77777777" w:rsidR="00C26FE7" w:rsidRPr="00542864" w:rsidRDefault="00C26FE7" w:rsidP="00C26FE7">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w:t>
      </w:r>
      <w:proofErr w:type="gramStart"/>
      <w:r w:rsidRPr="00542864">
        <w:rPr>
          <w:rFonts w:eastAsia="Times New Roman"/>
          <w:b/>
          <w:bCs/>
          <w:highlight w:val="yellow"/>
          <w:u w:val="single"/>
        </w:rPr>
        <w:t>imperialistic</w:t>
      </w:r>
      <w:proofErr w:type="gramEnd"/>
      <w:r w:rsidRPr="00542864">
        <w:rPr>
          <w:rFonts w:eastAsia="Times New Roman"/>
          <w:b/>
          <w:bCs/>
          <w:highlight w:val="yellow"/>
          <w:u w:val="single"/>
        </w:rPr>
        <w:t xml:space="preserve"> and wrong.</w:t>
      </w:r>
      <w:r w:rsidRPr="00542864">
        <w:rPr>
          <w:rFonts w:eastAsia="Times New Roman"/>
        </w:rPr>
        <w:t xml:space="preserve"> </w:t>
      </w:r>
      <w:r w:rsidRPr="00542864">
        <w:rPr>
          <w:rFonts w:eastAsia="Times New Roman"/>
          <w:b/>
          <w:bCs/>
          <w:highlight w:val="yellow"/>
          <w:u w:val="single"/>
        </w:rPr>
        <w:t>Minorities know from bitter experience that occasional court victories do not mean the Promised Land is at hand.</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directing a housing authority 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 xml:space="preserve">may postpone the revolution, or it may not. In the meantime, the order keeps </w:t>
      </w:r>
      <w:proofErr w:type="gramStart"/>
      <w:r w:rsidRPr="00542864">
        <w:rPr>
          <w:rFonts w:eastAsia="Times New Roman"/>
          <w:b/>
          <w:bCs/>
          <w:highlight w:val="yellow"/>
          <w:u w:val="single"/>
        </w:rPr>
        <w:t>a number of</w:t>
      </w:r>
      <w:proofErr w:type="gramEnd"/>
      <w:r w:rsidRPr="00542864">
        <w:rPr>
          <w:rFonts w:eastAsia="Times New Roman"/>
          <w:b/>
          <w:bCs/>
          <w:highlight w:val="yellow"/>
          <w:u w:val="single"/>
        </w:rPr>
        <w:t xml:space="preserve"> 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w:t>
      </w:r>
      <w:proofErr w:type="gramStart"/>
      <w:r w:rsidRPr="00542864">
        <w:rPr>
          <w:rFonts w:eastAsia="Times New Roman"/>
          <w:b/>
          <w:bCs/>
          <w:highlight w:val="yellow"/>
          <w:u w:val="single"/>
        </w:rPr>
        <w:t>now</w:t>
      </w:r>
      <w:r w:rsidRPr="00542864">
        <w:rPr>
          <w:sz w:val="12"/>
        </w:rPr>
        <w:t>, unless</w:t>
      </w:r>
      <w:proofErr w:type="gramEnd"/>
      <w:r w:rsidRPr="00542864">
        <w:rPr>
          <w:sz w:val="12"/>
        </w:rPr>
        <w:t xml:space="preserve">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277260BB" w14:textId="77777777" w:rsidR="00C26FE7" w:rsidRPr="00837646" w:rsidRDefault="00C26FE7" w:rsidP="00C26FE7">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69F5A5FF" w14:textId="77777777" w:rsidR="00C26FE7" w:rsidRPr="00F601E6" w:rsidRDefault="00C26FE7" w:rsidP="00C26FE7"/>
    <w:p w14:paraId="4A91628B" w14:textId="31A1A536" w:rsidR="00E42E4C" w:rsidRDefault="00C26FE7" w:rsidP="00C26FE7">
      <w:pPr>
        <w:pStyle w:val="Heading1"/>
      </w:pPr>
      <w:r>
        <w:lastRenderedPageBreak/>
        <w:t xml:space="preserve">1ar </w:t>
      </w:r>
    </w:p>
    <w:p w14:paraId="73C61C01" w14:textId="77777777" w:rsidR="00C26FE7" w:rsidRDefault="00C26FE7" w:rsidP="00C26FE7">
      <w:pPr>
        <w:pStyle w:val="Heading2"/>
      </w:pPr>
      <w:r>
        <w:lastRenderedPageBreak/>
        <w:t>Innovation DA</w:t>
      </w:r>
    </w:p>
    <w:p w14:paraId="122D556A" w14:textId="77777777" w:rsidR="00C26FE7" w:rsidRPr="00911E98" w:rsidRDefault="00C26FE7" w:rsidP="00C26FE7">
      <w:pPr>
        <w:pStyle w:val="Heading3"/>
      </w:pPr>
      <w:r>
        <w:lastRenderedPageBreak/>
        <w:t>NC – AT: Innovation DA</w:t>
      </w:r>
    </w:p>
    <w:p w14:paraId="70329181" w14:textId="77777777" w:rsidR="00C26FE7" w:rsidRDefault="00C26FE7" w:rsidP="00C26FE7">
      <w:pPr>
        <w:pStyle w:val="Heading4"/>
        <w:numPr>
          <w:ilvl w:val="0"/>
          <w:numId w:val="13"/>
        </w:numPr>
        <w:tabs>
          <w:tab w:val="num" w:pos="360"/>
        </w:tabs>
        <w:ind w:left="0" w:firstLine="0"/>
      </w:pPr>
      <w:r>
        <w:t xml:space="preserve">Innovation down now---it’ll kill the pharma industry – turns their uniqueness </w:t>
      </w:r>
      <w:proofErr w:type="spellStart"/>
      <w:r>
        <w:t>bc</w:t>
      </w:r>
      <w:proofErr w:type="spellEnd"/>
      <w:r>
        <w:t xml:space="preserve"> plan is key. </w:t>
      </w:r>
    </w:p>
    <w:p w14:paraId="5F050570" w14:textId="77777777" w:rsidR="00C26FE7" w:rsidRDefault="00C26FE7" w:rsidP="00C26FE7">
      <w:r>
        <w:t xml:space="preserve">Standish </w:t>
      </w:r>
      <w:r w:rsidRPr="00FB30C6">
        <w:rPr>
          <w:rStyle w:val="Style13ptBold"/>
        </w:rPr>
        <w:t>Fleming 18</w:t>
      </w:r>
      <w:r>
        <w:t>, Managing Member at Forward Ventures and Owner, Forward Ventures, “Pharma's Innovation Crisis, Part 1: Why The Experts Can't Fix It,” September 6</w:t>
      </w:r>
      <w:r w:rsidRPr="00FB30C6">
        <w:rPr>
          <w:vertAlign w:val="superscript"/>
        </w:rPr>
        <w:t>th</w:t>
      </w:r>
      <w:r>
        <w:t xml:space="preserve">, 2018, </w:t>
      </w:r>
      <w:hyperlink r:id="rId46" w:history="1">
        <w:r w:rsidRPr="00A07B71">
          <w:rPr>
            <w:rStyle w:val="Hyperlink"/>
          </w:rPr>
          <w:t>https://www.forbes.com/sites/stanfleming/2018/09/06/why-experts-cant-fix-pharmas-innovation-crisis-part-1-and-what-to-do-about-it-part-2/?sh=40e24a0216fe</w:t>
        </w:r>
      </w:hyperlink>
    </w:p>
    <w:p w14:paraId="5EAE7207" w14:textId="77777777" w:rsidR="00C26FE7" w:rsidRDefault="00C26FE7" w:rsidP="00C26FE7">
      <w:pPr>
        <w:ind w:left="720"/>
        <w:rPr>
          <w:rStyle w:val="StyleUnderline"/>
        </w:rPr>
      </w:pPr>
      <w:r w:rsidRPr="00F6361A">
        <w:rPr>
          <w:rStyle w:val="StyleUnderline"/>
        </w:rPr>
        <w:t xml:space="preserve">Dr. Stott bases his assessment on </w:t>
      </w:r>
      <w:proofErr w:type="gramStart"/>
      <w:r w:rsidRPr="00F6361A">
        <w:rPr>
          <w:rStyle w:val="StyleUnderline"/>
        </w:rPr>
        <w:t>a number of</w:t>
      </w:r>
      <w:proofErr w:type="gramEnd"/>
      <w:r w:rsidRPr="00F6361A">
        <w:rPr>
          <w:rStyle w:val="StyleUnderline"/>
        </w:rPr>
        <w:t xml:space="preserve"> </w:t>
      </w:r>
      <w:r w:rsidRPr="00F22002">
        <w:rPr>
          <w:rStyle w:val="StyleUnderline"/>
          <w:highlight w:val="green"/>
        </w:rPr>
        <w:t>charts on productivity</w:t>
      </w:r>
      <w:r w:rsidRPr="00F6361A">
        <w:rPr>
          <w:rStyle w:val="StyleUnderline"/>
        </w:rPr>
        <w:t xml:space="preserve">, all </w:t>
      </w:r>
      <w:r w:rsidRPr="00F22002">
        <w:rPr>
          <w:rStyle w:val="Emphasis"/>
          <w:highlight w:val="green"/>
        </w:rPr>
        <w:t>pointing emphatically down and to the right</w:t>
      </w:r>
      <w:r w:rsidRPr="006E23D8">
        <w:rPr>
          <w:sz w:val="16"/>
        </w:rPr>
        <w:t xml:space="preserve">. </w:t>
      </w:r>
      <w:r w:rsidRPr="00F22002">
        <w:rPr>
          <w:rStyle w:val="StyleUnderline"/>
          <w:highlight w:val="green"/>
        </w:rPr>
        <w:t>R&amp;D</w:t>
      </w:r>
      <w:r w:rsidRPr="00F6361A">
        <w:rPr>
          <w:rStyle w:val="StyleUnderline"/>
        </w:rPr>
        <w:t xml:space="preserve"> </w:t>
      </w:r>
      <w:r w:rsidRPr="00F22002">
        <w:rPr>
          <w:rStyle w:val="StyleUnderline"/>
          <w:highlight w:val="green"/>
        </w:rPr>
        <w:t>returns</w:t>
      </w:r>
      <w:r w:rsidRPr="00F6361A">
        <w:rPr>
          <w:rStyle w:val="StyleUnderline"/>
        </w:rPr>
        <w:t xml:space="preserve"> in drug development currently stand at 3.2% and </w:t>
      </w:r>
      <w:r w:rsidRPr="00F22002">
        <w:rPr>
          <w:rStyle w:val="Emphasis"/>
          <w:highlight w:val="green"/>
        </w:rPr>
        <w:t>could reach 0</w:t>
      </w:r>
      <w:r w:rsidRPr="00F6361A">
        <w:rPr>
          <w:rStyle w:val="StyleUnderline"/>
        </w:rPr>
        <w:t xml:space="preserve"> in 2020, meaning that a dollar would return a dollar—</w:t>
      </w:r>
      <w:proofErr w:type="gramStart"/>
      <w:r w:rsidRPr="00F6361A">
        <w:rPr>
          <w:rStyle w:val="StyleUnderline"/>
        </w:rPr>
        <w:t>i.e.</w:t>
      </w:r>
      <w:proofErr w:type="gramEnd"/>
      <w:r w:rsidRPr="00F6361A">
        <w:rPr>
          <w:rStyle w:val="StyleUnderline"/>
        </w:rPr>
        <w:t xml:space="preserve"> </w:t>
      </w:r>
      <w:r w:rsidRPr="00F22002">
        <w:rPr>
          <w:rStyle w:val="Emphasis"/>
          <w:highlight w:val="green"/>
        </w:rPr>
        <w:t>no profit</w:t>
      </w:r>
      <w:r w:rsidRPr="006E23D8">
        <w:rPr>
          <w:sz w:val="16"/>
        </w:rPr>
        <w:t xml:space="preserve">. And there is no reason to believe the decline should stop there. The data correlates with the observation of virtually every serious researcher who has looked at the industry. </w:t>
      </w:r>
      <w:r w:rsidRPr="00F6361A">
        <w:rPr>
          <w:rStyle w:val="StyleUnderline"/>
        </w:rPr>
        <w:t>The data are alarming—</w:t>
      </w:r>
      <w:r w:rsidRPr="00F22002">
        <w:rPr>
          <w:rStyle w:val="Emphasis"/>
          <w:highlight w:val="green"/>
        </w:rPr>
        <w:t>an industry that destroys investor value faces a dim future</w:t>
      </w:r>
      <w:r w:rsidRPr="00F6361A">
        <w:rPr>
          <w:rStyle w:val="StyleUnderline"/>
        </w:rPr>
        <w:t>.</w:t>
      </w:r>
      <w:r w:rsidRPr="006E23D8">
        <w:rPr>
          <w:sz w:val="16"/>
        </w:rPr>
        <w:t xml:space="preserve"> Yet, when Dr. Stott proceeds from data to diagnosis and then to prescription, he fails to come up with a credible action plan. His study may be mathematically accurate, but his conclusions are based on faulty assumptions. As a result, they are misleading. He diagnoses the problem as a failure of technology and so looks for a science-based solution to the innovation crisis. What he finds provides no way out of the dilemma. Failing productivity seems like a strange problem in an industry that generates more cash than it can deploy, enjoys unlimited </w:t>
      </w:r>
      <w:proofErr w:type="gramStart"/>
      <w:r w:rsidRPr="006E23D8">
        <w:rPr>
          <w:sz w:val="16"/>
        </w:rPr>
        <w:t>demand</w:t>
      </w:r>
      <w:proofErr w:type="gramEnd"/>
      <w:r w:rsidRPr="006E23D8">
        <w:rPr>
          <w:sz w:val="16"/>
        </w:rPr>
        <w:t xml:space="preserve"> and wields monopolistic pricing power. </w:t>
      </w:r>
      <w:r w:rsidRPr="00F6361A">
        <w:rPr>
          <w:rStyle w:val="StyleUnderline"/>
        </w:rPr>
        <w:t xml:space="preserve">But </w:t>
      </w:r>
      <w:r w:rsidRPr="00F22002">
        <w:rPr>
          <w:rStyle w:val="Emphasis"/>
          <w:highlight w:val="green"/>
        </w:rPr>
        <w:t>pharma is not a “normal” business</w:t>
      </w:r>
      <w:r w:rsidRPr="00F6361A">
        <w:rPr>
          <w:rStyle w:val="StyleUnderline"/>
        </w:rPr>
        <w:t xml:space="preserve">. </w:t>
      </w:r>
      <w:r w:rsidRPr="00F22002">
        <w:rPr>
          <w:rStyle w:val="StyleUnderline"/>
          <w:highlight w:val="green"/>
        </w:rPr>
        <w:t>Each new drug</w:t>
      </w:r>
      <w:r w:rsidRPr="00F6361A">
        <w:rPr>
          <w:rStyle w:val="StyleUnderline"/>
        </w:rPr>
        <w:t xml:space="preserve">, each clinical trial is an experiment. Development </w:t>
      </w:r>
      <w:r w:rsidRPr="00F22002">
        <w:rPr>
          <w:rStyle w:val="Emphasis"/>
          <w:highlight w:val="green"/>
        </w:rPr>
        <w:t>is inherently unpredictabl</w:t>
      </w:r>
      <w:r w:rsidRPr="00F6361A">
        <w:rPr>
          <w:rStyle w:val="StyleUnderline"/>
        </w:rPr>
        <w:t>e, as reflected in a success rate of 2% (8% approval rate X 25% commercial success rate for small-molecule therapeutics), far worse than that offered by that notorious destroyer of value, Las Vegas</w:t>
      </w:r>
      <w:r w:rsidRPr="006E23D8">
        <w:rPr>
          <w:sz w:val="16"/>
        </w:rPr>
        <w:t xml:space="preserve">. </w:t>
      </w:r>
      <w:r w:rsidRPr="00F6361A">
        <w:rPr>
          <w:rStyle w:val="StyleUnderline"/>
        </w:rPr>
        <w:t xml:space="preserve">As a result, </w:t>
      </w:r>
      <w:r w:rsidRPr="00F22002">
        <w:rPr>
          <w:rStyle w:val="StyleUnderline"/>
          <w:highlight w:val="green"/>
        </w:rPr>
        <w:t xml:space="preserve">biopharma companies </w:t>
      </w:r>
      <w:r w:rsidRPr="00F22002">
        <w:rPr>
          <w:rStyle w:val="Emphasis"/>
          <w:highlight w:val="green"/>
        </w:rPr>
        <w:t>cannot increase productivity</w:t>
      </w:r>
      <w:r w:rsidRPr="00F22002">
        <w:rPr>
          <w:rStyle w:val="StyleUnderline"/>
          <w:highlight w:val="green"/>
        </w:rPr>
        <w:t xml:space="preserve"> by</w:t>
      </w:r>
      <w:r w:rsidRPr="00F6361A">
        <w:rPr>
          <w:rStyle w:val="StyleUnderline"/>
        </w:rPr>
        <w:t xml:space="preserve"> simply </w:t>
      </w:r>
      <w:r w:rsidRPr="00F22002">
        <w:rPr>
          <w:rStyle w:val="StyleUnderline"/>
          <w:highlight w:val="green"/>
        </w:rPr>
        <w:t>making more drugs</w:t>
      </w:r>
      <w:r w:rsidRPr="00F6361A">
        <w:rPr>
          <w:rStyle w:val="StyleUnderline"/>
        </w:rPr>
        <w:t>.</w:t>
      </w:r>
    </w:p>
    <w:p w14:paraId="6559564D" w14:textId="77777777" w:rsidR="00C26FE7" w:rsidRDefault="00C26FE7" w:rsidP="00C26FE7">
      <w:pPr>
        <w:ind w:left="720"/>
        <w:rPr>
          <w:rStyle w:val="StyleUnderline"/>
        </w:rPr>
      </w:pPr>
    </w:p>
    <w:p w14:paraId="2F50A70F" w14:textId="77777777" w:rsidR="00C26FE7" w:rsidRDefault="00C26FE7" w:rsidP="00C26FE7">
      <w:pPr>
        <w:ind w:left="720"/>
        <w:rPr>
          <w:sz w:val="16"/>
        </w:rPr>
      </w:pPr>
      <w:r w:rsidRPr="00F6361A">
        <w:rPr>
          <w:rStyle w:val="StyleUnderline"/>
        </w:rPr>
        <w:t xml:space="preserve"> The current </w:t>
      </w:r>
      <w:r w:rsidRPr="00F22002">
        <w:rPr>
          <w:rStyle w:val="Emphasis"/>
          <w:highlight w:val="green"/>
        </w:rPr>
        <w:t>business model does not scale</w:t>
      </w:r>
      <w:r w:rsidRPr="006E23D8">
        <w:rPr>
          <w:sz w:val="16"/>
        </w:rPr>
        <w:t xml:space="preserve">. </w:t>
      </w:r>
      <w:r w:rsidRPr="00F22002">
        <w:rPr>
          <w:rStyle w:val="StyleUnderline"/>
          <w:highlight w:val="green"/>
        </w:rPr>
        <w:t>Costs rise faster than expected returns</w:t>
      </w:r>
      <w:r w:rsidRPr="006E23D8">
        <w:rPr>
          <w:sz w:val="16"/>
        </w:rPr>
        <w:t xml:space="preserve">. While most drug developers readily acknowledge the problem, they ignore it in running their businesses. The results are reflected in Dr. Stott’s charts. </w:t>
      </w:r>
      <w:r w:rsidRPr="00F6361A">
        <w:rPr>
          <w:rStyle w:val="StyleUnderline"/>
        </w:rPr>
        <w:t xml:space="preserve">Top </w:t>
      </w:r>
      <w:r w:rsidRPr="00F22002">
        <w:rPr>
          <w:rStyle w:val="StyleUnderline"/>
          <w:highlight w:val="green"/>
        </w:rPr>
        <w:t xml:space="preserve">management in biopharma </w:t>
      </w:r>
      <w:r w:rsidRPr="00F22002">
        <w:rPr>
          <w:rStyle w:val="Emphasis"/>
          <w:highlight w:val="green"/>
        </w:rPr>
        <w:t>have difficulty with unpredictability</w:t>
      </w:r>
      <w:r w:rsidRPr="006E23D8">
        <w:rPr>
          <w:sz w:val="16"/>
        </w:rPr>
        <w:t xml:space="preserve">. As “experts” and truly some of the smartest people on the planet—molecular medicine is one of mankind’s great achievements--they instinctively believe that they can figure it out. The fact that they can’t is not a reflection on their capabilities. An unpublished study I worked on with Bernard </w:t>
      </w:r>
      <w:proofErr w:type="spellStart"/>
      <w:r w:rsidRPr="006E23D8">
        <w:rPr>
          <w:sz w:val="16"/>
        </w:rPr>
        <w:t>Munos</w:t>
      </w:r>
      <w:proofErr w:type="spellEnd"/>
      <w:r w:rsidRPr="006E23D8">
        <w:rPr>
          <w:sz w:val="16"/>
        </w:rPr>
        <w:t xml:space="preserve"> showed a mathematical basis for inherent unpredictability along the lines of that described by Nassim </w:t>
      </w:r>
      <w:proofErr w:type="spellStart"/>
      <w:r w:rsidRPr="006E23D8">
        <w:rPr>
          <w:sz w:val="16"/>
        </w:rPr>
        <w:t>Taleb</w:t>
      </w:r>
      <w:proofErr w:type="spellEnd"/>
      <w:r w:rsidRPr="006E23D8">
        <w:rPr>
          <w:sz w:val="16"/>
        </w:rPr>
        <w:t xml:space="preserve"> in his book the Black Swan. </w:t>
      </w:r>
      <w:r w:rsidRPr="00F22002">
        <w:rPr>
          <w:rStyle w:val="StyleUnderline"/>
          <w:highlight w:val="green"/>
        </w:rPr>
        <w:t>Ignoring the stochastic nature of drug development</w:t>
      </w:r>
      <w:r w:rsidRPr="00F6361A">
        <w:rPr>
          <w:rStyle w:val="StyleUnderline"/>
        </w:rPr>
        <w:t xml:space="preserve"> has </w:t>
      </w:r>
      <w:r w:rsidRPr="00F22002">
        <w:rPr>
          <w:rStyle w:val="StyleUnderline"/>
          <w:highlight w:val="green"/>
        </w:rPr>
        <w:t>led to</w:t>
      </w:r>
      <w:r w:rsidRPr="00F6361A">
        <w:rPr>
          <w:rStyle w:val="StyleUnderline"/>
        </w:rPr>
        <w:t xml:space="preserve"> costly mistakes and, ultimately, </w:t>
      </w:r>
      <w:r w:rsidRPr="00F22002">
        <w:rPr>
          <w:rStyle w:val="Emphasis"/>
          <w:highlight w:val="green"/>
        </w:rPr>
        <w:t>the industry's decline</w:t>
      </w:r>
      <w:r w:rsidRPr="006E23D8">
        <w:rPr>
          <w:sz w:val="16"/>
        </w:rPr>
        <w:t>.</w:t>
      </w:r>
    </w:p>
    <w:p w14:paraId="4425B12E" w14:textId="77777777" w:rsidR="00C26FE7" w:rsidRPr="00D20F20" w:rsidRDefault="00C26FE7" w:rsidP="00C26FE7">
      <w:pPr>
        <w:pStyle w:val="Heading4"/>
        <w:numPr>
          <w:ilvl w:val="0"/>
          <w:numId w:val="13"/>
        </w:numPr>
        <w:tabs>
          <w:tab w:val="num" w:pos="360"/>
        </w:tabs>
        <w:ind w:left="0" w:firstLine="0"/>
      </w:pPr>
      <w:r>
        <w:t xml:space="preserve">Turn: Limiting IP protections </w:t>
      </w:r>
      <w:r>
        <w:rPr>
          <w:i/>
        </w:rPr>
        <w:t>increase</w:t>
      </w:r>
      <w:r>
        <w:t xml:space="preserve"> the incentive to create new drugs.</w:t>
      </w:r>
    </w:p>
    <w:p w14:paraId="750B1D88" w14:textId="77777777" w:rsidR="00C26FE7" w:rsidRDefault="00C26FE7" w:rsidP="00C26FE7">
      <w:r>
        <w:rPr>
          <w:rStyle w:val="Style13ptBold"/>
        </w:rPr>
        <w:t xml:space="preserve">Light &amp; Warburton ’11 - </w:t>
      </w:r>
      <w:r>
        <w:t xml:space="preserve">Donald W. Light [Visiting professor at Stanford University and a professor of comparative health-care at the University of Medicine and Dentistry of New Jersey. He is an economic and organizational sociologist who studies health care systems and </w:t>
      </w:r>
      <w:proofErr w:type="spellStart"/>
      <w:r>
        <w:t>pharmaceu</w:t>
      </w:r>
      <w:proofErr w:type="spellEnd"/>
      <w:r>
        <w:t xml:space="preserve">- tical policy.] and Rebecca Warburton [associate professor and a health economist, specializing in the cost- benefit analysis of health-related public projects. Her current research primarily concerns assessing the validity of industry-sponsored estimates of the cost of drug </w:t>
      </w:r>
      <w:proofErr w:type="gramStart"/>
      <w:r>
        <w:t>development, and</w:t>
      </w:r>
      <w:proofErr w:type="gramEnd"/>
      <w:r>
        <w:t xml:space="preserve"> assessing the costs and effects of patient safety improvements. She has a PhD in economics from the University of London (1995), and an M.Sc. in economics from the London School of Economics (1980); School of Public Administration, University of Victoria, British Columbia], “Demythologizing the high costs of pharmaceutical research </w:t>
      </w:r>
      <w:proofErr w:type="spellStart"/>
      <w:r w:rsidRPr="00D20F20">
        <w:rPr>
          <w:i/>
        </w:rPr>
        <w:t>BioSocieties</w:t>
      </w:r>
      <w:proofErr w:type="spellEnd"/>
      <w:r w:rsidRPr="00D20F20">
        <w:t xml:space="preserve"> (2011) 6, 34–50. doi:10.1057/biosoc.2010.40; published online 7 February 20</w:t>
      </w:r>
      <w:r>
        <w:t>11. //JH</w:t>
      </w:r>
    </w:p>
    <w:p w14:paraId="4678D2DB" w14:textId="77777777" w:rsidR="00C26FE7" w:rsidRDefault="00C26FE7" w:rsidP="00C26FE7">
      <w:pPr>
        <w:ind w:left="720"/>
        <w:rPr>
          <w:rStyle w:val="StyleUnderline"/>
        </w:rPr>
      </w:pPr>
      <w:r w:rsidRPr="00191906">
        <w:rPr>
          <w:sz w:val="12"/>
        </w:rPr>
        <w:lastRenderedPageBreak/>
        <w:t xml:space="preserve">Industry executives, well supplied with facts and figures by the industry’s global press network, awe audiences with staggering figures for the cost of a single trial, like tribal chieftains and their scribes who recount the mythic costs of a great victory in a remote pass where no outside witnesses saw the battle. </w:t>
      </w:r>
      <w:r w:rsidRPr="00191906">
        <w:rPr>
          <w:rStyle w:val="StyleUnderline"/>
          <w:highlight w:val="yellow"/>
        </w:rPr>
        <w:t>Companies tightly control access to</w:t>
      </w:r>
      <w:r w:rsidRPr="00191906">
        <w:rPr>
          <w:rStyle w:val="StyleUnderline"/>
        </w:rPr>
        <w:t xml:space="preserve"> verifiable </w:t>
      </w:r>
      <w:r w:rsidRPr="00191906">
        <w:rPr>
          <w:rStyle w:val="StyleUnderline"/>
          <w:highlight w:val="yellow"/>
        </w:rPr>
        <w:t>facts about</w:t>
      </w:r>
      <w:r w:rsidRPr="00191906">
        <w:rPr>
          <w:rStyle w:val="StyleUnderline"/>
        </w:rPr>
        <w:t xml:space="preserve"> their risks and </w:t>
      </w:r>
      <w:r w:rsidRPr="00191906">
        <w:rPr>
          <w:rStyle w:val="StyleUnderline"/>
          <w:highlight w:val="yellow"/>
        </w:rPr>
        <w:t>costs</w:t>
      </w:r>
      <w:r w:rsidRPr="00191906">
        <w:rPr>
          <w:sz w:val="12"/>
        </w:rPr>
        <w:t xml:space="preserve">, allowing access only to supported economists at consulting firms and universities, who develop methods for showing how large costs and risks are; and then the public, politicians and journalists often take them at face value, accepting them as fact. The global press network never tells audiences about the detailed reconstruction of R&amp;D costs for </w:t>
      </w:r>
      <w:proofErr w:type="spellStart"/>
      <w:r w:rsidRPr="00191906">
        <w:rPr>
          <w:sz w:val="12"/>
        </w:rPr>
        <w:t>RotaTeq</w:t>
      </w:r>
      <w:proofErr w:type="spellEnd"/>
      <w:r w:rsidRPr="00191906">
        <w:rPr>
          <w:sz w:val="12"/>
        </w:rPr>
        <w:t xml:space="preserve"> and Rotarix that found costs and risks were remarkably low up to the large final trials, and that concluded the companies recovered their investments within the first 18 months (Light et al, 2009). The companies could now sell these vaccines for rotavirus for one-tenth their Western price and still earn profits. ¶</w:t>
      </w:r>
      <w:r w:rsidRPr="00191906">
        <w:rPr>
          <w:rStyle w:val="StyleUnderline"/>
          <w:highlight w:val="yellow"/>
        </w:rPr>
        <w:t>Pharmaceutical companies have a strong</w:t>
      </w:r>
      <w:r w:rsidRPr="00191906">
        <w:rPr>
          <w:rStyle w:val="StyleUnderline"/>
        </w:rPr>
        <w:t xml:space="preserve"> vested </w:t>
      </w:r>
      <w:r w:rsidRPr="00191906">
        <w:rPr>
          <w:rStyle w:val="StyleUnderline"/>
          <w:highlight w:val="yellow"/>
        </w:rPr>
        <w:t>interest in maximizing figures for R&amp;D</w:t>
      </w:r>
      <w:r w:rsidRPr="00191906">
        <w:rPr>
          <w:rStyle w:val="StyleUnderline"/>
        </w:rPr>
        <w:t xml:space="preserve"> and supporting </w:t>
      </w:r>
      <w:proofErr w:type="spellStart"/>
      <w:r w:rsidRPr="00191906">
        <w:rPr>
          <w:rStyle w:val="StyleUnderline"/>
        </w:rPr>
        <w:t>centres</w:t>
      </w:r>
      <w:proofErr w:type="spellEnd"/>
      <w:r w:rsidRPr="00191906">
        <w:rPr>
          <w:rStyle w:val="StyleUnderline"/>
        </w:rPr>
        <w:t xml:space="preserve"> or researchers who help them do so</w:t>
      </w:r>
      <w:r w:rsidRPr="00191906">
        <w:rPr>
          <w:sz w:val="12"/>
        </w:rPr>
        <w:t xml:space="preserve">. </w:t>
      </w:r>
      <w:r w:rsidRPr="00191906">
        <w:rPr>
          <w:rStyle w:val="StyleUnderline"/>
        </w:rPr>
        <w:t xml:space="preserve">Since the Kefauver hearings in 1959–1962, </w:t>
      </w:r>
      <w:r w:rsidRPr="00191906">
        <w:rPr>
          <w:rStyle w:val="StyleUnderline"/>
          <w:highlight w:val="yellow"/>
        </w:rPr>
        <w:t>the industry’s principal justification for its high prices</w:t>
      </w:r>
      <w:r w:rsidRPr="00191906">
        <w:rPr>
          <w:rStyle w:val="StyleUnderline"/>
        </w:rPr>
        <w:t xml:space="preserve"> on patented drugs </w:t>
      </w:r>
      <w:r w:rsidRPr="00191906">
        <w:rPr>
          <w:rStyle w:val="StyleUnderline"/>
          <w:highlight w:val="yellow"/>
        </w:rPr>
        <w:t>has been the high cost of R&amp;</w:t>
      </w:r>
      <w:r w:rsidRPr="00191906">
        <w:rPr>
          <w:rStyle w:val="StyleUnderline"/>
        </w:rPr>
        <w:t>D, and it has sought further government protections from normal price competition.</w:t>
      </w:r>
      <w:r w:rsidRPr="00191906">
        <w:rPr>
          <w:sz w:val="12"/>
        </w:rPr>
        <w:t xml:space="preserve"> These include increasing patent terms and extending data exclusivity, without good evidence that these measures increase innovation (National Institute for Health Care Management, 2000; European Commission for Competition, 2008 (28 November); </w:t>
      </w:r>
      <w:proofErr w:type="spellStart"/>
      <w:r w:rsidRPr="00191906">
        <w:rPr>
          <w:sz w:val="12"/>
        </w:rPr>
        <w:t>Adamini</w:t>
      </w:r>
      <w:proofErr w:type="spellEnd"/>
      <w:r w:rsidRPr="00191906">
        <w:rPr>
          <w:sz w:val="12"/>
        </w:rPr>
        <w:t xml:space="preserve"> et al, 2009). Industry leaders and lobbyists routinely warn that lower prices will reduce funds for R&amp;D and result in suffering and death that future medicines could reduce. Marcia Angell, the former editor of the New England Journal of Medicine, describes this as ‘</w:t>
      </w:r>
      <w:proofErr w:type="spellStart"/>
      <w:r w:rsidRPr="00191906">
        <w:rPr>
          <w:sz w:val="12"/>
        </w:rPr>
        <w:t>ya</w:t>
      </w:r>
      <w:proofErr w:type="spellEnd"/>
      <w:r w:rsidRPr="00191906">
        <w:rPr>
          <w:sz w:val="12"/>
        </w:rPr>
        <w:t xml:space="preserve"> kind of blackmail’ (Angell, 2004, pp. 38–39). She quotes the president of the US industry’s trade association as saying, ‘Believe me, if we impose price controls on the pharmaceutical industry, and if you reduce the R&amp;D that this industry </w:t>
      </w:r>
      <w:proofErr w:type="gramStart"/>
      <w:r w:rsidRPr="00191906">
        <w:rPr>
          <w:sz w:val="12"/>
        </w:rPr>
        <w:t>is able to</w:t>
      </w:r>
      <w:proofErr w:type="gramEnd"/>
      <w:r w:rsidRPr="00191906">
        <w:rPr>
          <w:sz w:val="12"/>
        </w:rPr>
        <w:t xml:space="preserve"> provide, it’s going to harm my kids and it’s going to harm those millions of other Americans who have life-threatening conditions’. Merrill </w:t>
      </w:r>
      <w:proofErr w:type="spellStart"/>
      <w:r w:rsidRPr="00191906">
        <w:rPr>
          <w:sz w:val="12"/>
        </w:rPr>
        <w:t>Goozner</w:t>
      </w:r>
      <w:proofErr w:type="spellEnd"/>
      <w:r w:rsidRPr="00191906">
        <w:rPr>
          <w:sz w:val="12"/>
        </w:rPr>
        <w:t xml:space="preserve">, former chief economic correspondent for the Chicago Tribune, points out that </w:t>
      </w:r>
      <w:r w:rsidRPr="00191906">
        <w:rPr>
          <w:rStyle w:val="Emphasis"/>
          <w:highlight w:val="yellow"/>
        </w:rPr>
        <w:t>no other research-oriented industry makes this</w:t>
      </w:r>
      <w:r w:rsidRPr="00191906">
        <w:rPr>
          <w:rStyle w:val="Emphasis"/>
        </w:rPr>
        <w:t xml:space="preserve"> kind of </w:t>
      </w:r>
      <w:r w:rsidRPr="00191906">
        <w:rPr>
          <w:rStyle w:val="Emphasis"/>
          <w:highlight w:val="yellow"/>
        </w:rPr>
        <w:t>argument</w:t>
      </w:r>
      <w:r w:rsidRPr="00191906">
        <w:rPr>
          <w:rStyle w:val="Emphasis"/>
        </w:rPr>
        <w:t xml:space="preserve"> (</w:t>
      </w:r>
      <w:proofErr w:type="spellStart"/>
      <w:r w:rsidRPr="00191906">
        <w:rPr>
          <w:rStyle w:val="Emphasis"/>
        </w:rPr>
        <w:t>Goozner</w:t>
      </w:r>
      <w:proofErr w:type="spellEnd"/>
      <w:r w:rsidRPr="00191906">
        <w:rPr>
          <w:rStyle w:val="Emphasis"/>
        </w:rPr>
        <w:t xml:space="preserve">, 2004). In fact, </w:t>
      </w:r>
      <w:r w:rsidRPr="00191906">
        <w:rPr>
          <w:rStyle w:val="Emphasis"/>
          <w:highlight w:val="yellow"/>
        </w:rPr>
        <w:t>they do the opposite: when profits decline, they redouble their research efforts to find new products that will generate more profits</w:t>
      </w:r>
      <w:r w:rsidRPr="00191906">
        <w:rPr>
          <w:sz w:val="12"/>
        </w:rPr>
        <w:t xml:space="preserve">. </w:t>
      </w:r>
      <w:r w:rsidRPr="00191906">
        <w:rPr>
          <w:rStyle w:val="Emphasis"/>
          <w:highlight w:val="yellow"/>
        </w:rPr>
        <w:t>Not to do so guarantees</w:t>
      </w:r>
      <w:r w:rsidRPr="00191906">
        <w:rPr>
          <w:rStyle w:val="Emphasis"/>
        </w:rPr>
        <w:t xml:space="preserve"> their </w:t>
      </w:r>
      <w:r w:rsidRPr="00191906">
        <w:rPr>
          <w:rStyle w:val="Emphasis"/>
          <w:highlight w:val="yellow"/>
        </w:rPr>
        <w:t>decline</w:t>
      </w:r>
      <w:r w:rsidRPr="00191906">
        <w:rPr>
          <w:rStyle w:val="Emphasis"/>
        </w:rPr>
        <w:t>.</w:t>
      </w:r>
      <w:r w:rsidRPr="00191906">
        <w:rPr>
          <w:sz w:val="12"/>
        </w:rPr>
        <w:t xml:space="preserve"> </w:t>
      </w:r>
      <w:r w:rsidRPr="00191906">
        <w:rPr>
          <w:rStyle w:val="StyleUnderline"/>
          <w:highlight w:val="yellow"/>
        </w:rPr>
        <w:t>The industry’s view</w:t>
      </w:r>
      <w:r w:rsidRPr="00191906">
        <w:rPr>
          <w:rStyle w:val="StyleUnderline"/>
        </w:rPr>
        <w:t xml:space="preserve"> </w:t>
      </w:r>
      <w:r w:rsidRPr="00191906">
        <w:rPr>
          <w:rStyle w:val="StyleUnderline"/>
          <w:highlight w:val="yellow"/>
        </w:rPr>
        <w:t>of</w:t>
      </w:r>
      <w:r w:rsidRPr="00191906">
        <w:rPr>
          <w:rStyle w:val="StyleUnderline"/>
        </w:rPr>
        <w:t xml:space="preserve"> European </w:t>
      </w:r>
      <w:r w:rsidRPr="00191906">
        <w:rPr>
          <w:rStyle w:val="StyleUnderline"/>
          <w:highlight w:val="yellow"/>
        </w:rPr>
        <w:t>‘price controls’</w:t>
      </w:r>
      <w:r w:rsidRPr="00191906">
        <w:rPr>
          <w:rStyle w:val="StyleUnderline"/>
        </w:rPr>
        <w:t xml:space="preserve"> (actually, large-volume discounts) </w:t>
      </w:r>
      <w:r w:rsidRPr="00191906">
        <w:rPr>
          <w:rStyle w:val="StyleUnderline"/>
          <w:highlight w:val="yellow"/>
        </w:rPr>
        <w:t>is that they do not allow recovery of</w:t>
      </w:r>
      <w:r w:rsidRPr="00191906">
        <w:rPr>
          <w:rStyle w:val="StyleUnderline"/>
        </w:rPr>
        <w:t xml:space="preserve"> huge </w:t>
      </w:r>
      <w:r w:rsidRPr="00191906">
        <w:rPr>
          <w:rStyle w:val="StyleUnderline"/>
          <w:highlight w:val="yellow"/>
        </w:rPr>
        <w:t>R&amp;D costs</w:t>
      </w:r>
      <w:r w:rsidRPr="00191906">
        <w:rPr>
          <w:rStyle w:val="StyleUnderline"/>
        </w:rPr>
        <w:t xml:space="preserve"> so that Europeans are ‘free riders’ on Americans and force US prices higher to pay for unrecovered costs the ‘free riders’ refuse to pay. </w:t>
      </w:r>
      <w:r w:rsidRPr="00191906">
        <w:rPr>
          <w:rStyle w:val="StyleUnderline"/>
          <w:highlight w:val="yellow"/>
        </w:rPr>
        <w:t>This claim has been shown not to be supported by industry and government reports and to be illogical as well</w:t>
      </w:r>
      <w:r w:rsidRPr="00191906">
        <w:rPr>
          <w:rStyle w:val="StyleUnderline"/>
        </w:rPr>
        <w:t xml:space="preserve"> (Light and </w:t>
      </w:r>
      <w:proofErr w:type="spellStart"/>
      <w:r w:rsidRPr="00191906">
        <w:rPr>
          <w:rStyle w:val="StyleUnderline"/>
        </w:rPr>
        <w:t>Lexchin</w:t>
      </w:r>
      <w:proofErr w:type="spellEnd"/>
      <w:r w:rsidRPr="00191906">
        <w:rPr>
          <w:rStyle w:val="StyleUnderline"/>
        </w:rPr>
        <w:t>, 2005).</w:t>
      </w:r>
    </w:p>
    <w:p w14:paraId="214BCB61" w14:textId="30831201" w:rsidR="00C26FE7" w:rsidRDefault="0074625D" w:rsidP="0074625D">
      <w:pPr>
        <w:pStyle w:val="Heading2"/>
      </w:pPr>
      <w:r>
        <w:lastRenderedPageBreak/>
        <w:t>China DA</w:t>
      </w:r>
    </w:p>
    <w:p w14:paraId="230420F7" w14:textId="77777777" w:rsidR="0074625D" w:rsidRDefault="0074625D" w:rsidP="0074625D">
      <w:pPr>
        <w:pStyle w:val="Heading4"/>
        <w:numPr>
          <w:ilvl w:val="0"/>
          <w:numId w:val="14"/>
        </w:numPr>
        <w:tabs>
          <w:tab w:val="num" w:pos="360"/>
        </w:tabs>
        <w:ind w:left="0" w:firstLine="0"/>
      </w:pPr>
      <w:r>
        <w:t>Nonunique- China is already developing mRNA vaccine technology and signed contracts with IP holders of the COVID vaccine.</w:t>
      </w:r>
    </w:p>
    <w:p w14:paraId="70716CC8" w14:textId="77777777" w:rsidR="0074625D" w:rsidRDefault="0074625D" w:rsidP="0074625D">
      <w:r w:rsidRPr="00A17034">
        <w:rPr>
          <w:rStyle w:val="Style13ptBold"/>
        </w:rPr>
        <w:t xml:space="preserve">Public Citizen </w:t>
      </w:r>
      <w:r>
        <w:rPr>
          <w:rStyle w:val="Style13ptBold"/>
        </w:rPr>
        <w:t>4</w:t>
      </w:r>
      <w:r w:rsidRPr="00A17034">
        <w:rPr>
          <w:rStyle w:val="Style13ptBold"/>
        </w:rPr>
        <w:t>/</w:t>
      </w:r>
      <w:r>
        <w:rPr>
          <w:rStyle w:val="Style13ptBold"/>
        </w:rPr>
        <w:t>12</w:t>
      </w:r>
      <w:r w:rsidRPr="00A17034">
        <w:rPr>
          <w:rStyle w:val="Style13ptBold"/>
        </w:rPr>
        <w:t xml:space="preserve"> - </w:t>
      </w:r>
      <w:r>
        <w:t>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t>
      </w:r>
      <w:r w:rsidRPr="00AB79B6">
        <w:t>Waiver of WTO Protections for Big Pharma Will Help U.S. Economic Recovery and Boost U.S. Employment</w:t>
      </w:r>
      <w:r>
        <w:t xml:space="preserve">,” </w:t>
      </w:r>
      <w:r w:rsidRPr="009105DC">
        <w:rPr>
          <w:i/>
        </w:rPr>
        <w:t>Public Citizen Global Trade Watch Series</w:t>
      </w:r>
      <w:proofErr w:type="gramStart"/>
      <w:r>
        <w:t xml:space="preserve">.  </w:t>
      </w:r>
      <w:proofErr w:type="gramEnd"/>
      <w:r>
        <w:t>April 12, 2021. Accessed Aug. 12, 2021. &lt;</w:t>
      </w:r>
      <w:r w:rsidRPr="00AB79B6">
        <w:t xml:space="preserve"> https://www.citizen.org/article/waiver-of-wto-protections-for-big-pharma-will-help-u-s-economic-recovery-and-boost-u-s-employment/</w:t>
      </w:r>
      <w:r>
        <w:t>&gt; AT</w:t>
      </w:r>
    </w:p>
    <w:p w14:paraId="4A6738AE" w14:textId="77777777" w:rsidR="0074625D" w:rsidRDefault="0074625D" w:rsidP="0074625D">
      <w:pPr>
        <w:ind w:left="360"/>
        <w:rPr>
          <w:u w:val="single"/>
        </w:rPr>
      </w:pPr>
      <w:r w:rsidRPr="001B3085">
        <w:rPr>
          <w:sz w:val="12"/>
        </w:rPr>
        <w:t xml:space="preserve">As support for the waiver grows, Big Pharma’s latest redirect effort is to reframe the COVID vaccine and treatments debate as a U.S. v. China fight, when </w:t>
      </w:r>
      <w:proofErr w:type="gramStart"/>
      <w:r w:rsidRPr="001B3085">
        <w:rPr>
          <w:sz w:val="12"/>
        </w:rPr>
        <w:t>in reality the</w:t>
      </w:r>
      <w:proofErr w:type="gramEnd"/>
      <w:r w:rsidRPr="001B3085">
        <w:rPr>
          <w:sz w:val="12"/>
        </w:rPr>
        <w:t xml:space="preserve"> lineup is 100 nations supporting a waiver versus a few WTO members opposing. </w:t>
      </w:r>
      <w:r w:rsidRPr="001B3085">
        <w:rPr>
          <w:u w:val="single"/>
        </w:rPr>
        <w:t>Given the lack of access to COVID-19 vaccines and treatments in most of the developing world poses dire health and economic threats</w:t>
      </w:r>
      <w:r w:rsidRPr="001B3085">
        <w:rPr>
          <w:sz w:val="12"/>
        </w:rPr>
        <w:t xml:space="preserve"> to the United States and people worldwide, </w:t>
      </w:r>
      <w:r w:rsidRPr="001B3085">
        <w:rPr>
          <w:u w:val="single"/>
        </w:rPr>
        <w:t>namely of the emergence of a vaccine-resistant or more lethal or infectious variant</w:t>
      </w:r>
      <w:r w:rsidRPr="001B3085">
        <w:rPr>
          <w:sz w:val="12"/>
        </w:rPr>
        <w:t xml:space="preserve">, pharmaceutical interests are trying to redirect the debate. Their latest U.S. argument is that the waiver would help China take “U.S. mRNA technology” and produce mRNA vaccines exploiting U.S. tech. The reality is that </w:t>
      </w:r>
      <w:r w:rsidRPr="001B3085">
        <w:rPr>
          <w:highlight w:val="yellow"/>
          <w:u w:val="single"/>
        </w:rPr>
        <w:t>mRNA research has been done for decades</w:t>
      </w:r>
      <w:r w:rsidRPr="001B3085">
        <w:rPr>
          <w:sz w:val="12"/>
        </w:rPr>
        <w:t xml:space="preserve"> in developing and developed nations all over the </w:t>
      </w:r>
      <w:r w:rsidRPr="001B3085">
        <w:rPr>
          <w:u w:val="single"/>
        </w:rPr>
        <w:t>world and is not something that U.S. firms “own.”</w:t>
      </w:r>
      <w:r w:rsidRPr="001B3085">
        <w:rPr>
          <w:sz w:val="12"/>
        </w:rPr>
        <w:t xml:space="preserve"> • </w:t>
      </w:r>
      <w:r w:rsidRPr="001B3085">
        <w:rPr>
          <w:highlight w:val="yellow"/>
          <w:u w:val="single"/>
        </w:rPr>
        <w:t>China</w:t>
      </w:r>
      <w:r w:rsidRPr="001B3085">
        <w:rPr>
          <w:u w:val="single"/>
        </w:rPr>
        <w:t xml:space="preserve"> already </w:t>
      </w:r>
      <w:r w:rsidRPr="001B3085">
        <w:rPr>
          <w:highlight w:val="yellow"/>
          <w:u w:val="single"/>
        </w:rPr>
        <w:t>has</w:t>
      </w:r>
      <w:r w:rsidRPr="001B3085">
        <w:rPr>
          <w:u w:val="single"/>
        </w:rPr>
        <w:t xml:space="preserve"> </w:t>
      </w:r>
      <w:r w:rsidRPr="001B3085">
        <w:rPr>
          <w:highlight w:val="yellow"/>
          <w:u w:val="single"/>
        </w:rPr>
        <w:t>been developing its own COVID-19 mRNA vaccine</w:t>
      </w:r>
      <w:r w:rsidRPr="001B3085">
        <w:rPr>
          <w:sz w:val="12"/>
        </w:rPr>
        <w:t xml:space="preserve">, one that can be stored at refrigerator temperature. Clinical trials on it started in late 2020. </w:t>
      </w:r>
      <w:r w:rsidRPr="001B3085">
        <w:rPr>
          <w:highlight w:val="yellow"/>
          <w:u w:val="single"/>
        </w:rPr>
        <w:t>Three</w:t>
      </w:r>
      <w:r w:rsidRPr="001B3085">
        <w:rPr>
          <w:u w:val="single"/>
        </w:rPr>
        <w:t xml:space="preserve"> </w:t>
      </w:r>
      <w:r w:rsidRPr="001B3085">
        <w:rPr>
          <w:highlight w:val="yellow"/>
          <w:u w:val="single"/>
        </w:rPr>
        <w:t>Chinese firms</w:t>
      </w:r>
      <w:r w:rsidRPr="001B3085">
        <w:rPr>
          <w:u w:val="single"/>
        </w:rPr>
        <w:t xml:space="preserve"> </w:t>
      </w:r>
      <w:r w:rsidRPr="001B3085">
        <w:rPr>
          <w:highlight w:val="yellow"/>
          <w:u w:val="single"/>
        </w:rPr>
        <w:t>are</w:t>
      </w:r>
      <w:r w:rsidRPr="001B3085">
        <w:rPr>
          <w:u w:val="single"/>
        </w:rPr>
        <w:t xml:space="preserve"> </w:t>
      </w:r>
      <w:r w:rsidRPr="001B3085">
        <w:rPr>
          <w:highlight w:val="yellow"/>
          <w:u w:val="single"/>
        </w:rPr>
        <w:t>building</w:t>
      </w:r>
      <w:r w:rsidRPr="001B3085">
        <w:rPr>
          <w:u w:val="single"/>
        </w:rPr>
        <w:t xml:space="preserve"> </w:t>
      </w:r>
      <w:r w:rsidRPr="001B3085">
        <w:rPr>
          <w:highlight w:val="yellow"/>
          <w:u w:val="single"/>
        </w:rPr>
        <w:t>a manufacturing plant for that vaccine</w:t>
      </w:r>
      <w:r w:rsidRPr="001B3085">
        <w:rPr>
          <w:u w:val="single"/>
        </w:rPr>
        <w:t>.</w:t>
      </w:r>
      <w:r w:rsidRPr="001B3085">
        <w:rPr>
          <w:sz w:val="12"/>
        </w:rPr>
        <w:t xml:space="preserve"> As well, </w:t>
      </w:r>
      <w:r w:rsidRPr="001B3085">
        <w:rPr>
          <w:highlight w:val="yellow"/>
          <w:u w:val="single"/>
        </w:rPr>
        <w:t>BioNTech</w:t>
      </w:r>
      <w:r w:rsidRPr="001B3085">
        <w:rPr>
          <w:sz w:val="12"/>
        </w:rPr>
        <w:t xml:space="preserve">, which is the IP holder of the mRNA innovations underlying the Pfizer vaccine, </w:t>
      </w:r>
      <w:r w:rsidRPr="001B3085">
        <w:rPr>
          <w:highlight w:val="yellow"/>
          <w:u w:val="single"/>
        </w:rPr>
        <w:t>already</w:t>
      </w:r>
      <w:r w:rsidRPr="001B3085">
        <w:rPr>
          <w:u w:val="single"/>
        </w:rPr>
        <w:t xml:space="preserve"> </w:t>
      </w:r>
      <w:r w:rsidRPr="001B3085">
        <w:rPr>
          <w:highlight w:val="yellow"/>
          <w:u w:val="single"/>
        </w:rPr>
        <w:t xml:space="preserve">has a contract with Chinese </w:t>
      </w:r>
      <w:proofErr w:type="spellStart"/>
      <w:r w:rsidRPr="001B3085">
        <w:rPr>
          <w:highlight w:val="yellow"/>
          <w:u w:val="single"/>
        </w:rPr>
        <w:t>Fosun</w:t>
      </w:r>
      <w:proofErr w:type="spellEnd"/>
      <w:r w:rsidRPr="001B3085">
        <w:rPr>
          <w:highlight w:val="yellow"/>
          <w:u w:val="single"/>
        </w:rPr>
        <w:t xml:space="preserve"> Pharmaceuticals</w:t>
      </w:r>
      <w:r w:rsidRPr="001B3085">
        <w:rPr>
          <w:sz w:val="12"/>
        </w:rPr>
        <w:t xml:space="preserve"> to make the Pfizer/</w:t>
      </w:r>
      <w:proofErr w:type="spellStart"/>
      <w:r w:rsidRPr="001B3085">
        <w:rPr>
          <w:sz w:val="12"/>
        </w:rPr>
        <w:t>BioNtech</w:t>
      </w:r>
      <w:proofErr w:type="spellEnd"/>
      <w:r w:rsidRPr="001B3085">
        <w:rPr>
          <w:sz w:val="12"/>
        </w:rPr>
        <w:t xml:space="preserve"> mRNA vaccines in China. </w:t>
      </w:r>
      <w:r w:rsidRPr="001B3085">
        <w:rPr>
          <w:u w:val="single"/>
        </w:rPr>
        <w:t>• Research on the mRNA platform has been largely government-financed.</w:t>
      </w:r>
      <w:r w:rsidRPr="001B3085">
        <w:rPr>
          <w:sz w:val="12"/>
        </w:rPr>
        <w:t xml:space="preserve"> The S. National Institutes of Health even owns some of the IP underlying the </w:t>
      </w:r>
      <w:proofErr w:type="spellStart"/>
      <w:r w:rsidRPr="001B3085">
        <w:rPr>
          <w:sz w:val="12"/>
        </w:rPr>
        <w:t>Moderna</w:t>
      </w:r>
      <w:proofErr w:type="spellEnd"/>
      <w:r w:rsidRPr="001B3085">
        <w:rPr>
          <w:sz w:val="12"/>
        </w:rPr>
        <w:t xml:space="preserve"> vaccine, while BioNTech’s innovations (which Pfizer has licensed) were supported by the German government </w:t>
      </w:r>
      <w:proofErr w:type="gramStart"/>
      <w:r w:rsidRPr="001B3085">
        <w:rPr>
          <w:sz w:val="12"/>
        </w:rPr>
        <w:t>and also</w:t>
      </w:r>
      <w:proofErr w:type="gramEnd"/>
      <w:r w:rsidRPr="001B3085">
        <w:rPr>
          <w:sz w:val="12"/>
        </w:rPr>
        <w:t xml:space="preserve"> EU funding. This research and that undertaken in China and other nations has been widely shared in academic journals. The </w:t>
      </w:r>
      <w:r w:rsidRPr="001B3085">
        <w:rPr>
          <w:highlight w:val="yellow"/>
          <w:u w:val="single"/>
        </w:rPr>
        <w:t xml:space="preserve">government-funded scientists already are building </w:t>
      </w:r>
      <w:proofErr w:type="gramStart"/>
      <w:r w:rsidRPr="001B3085">
        <w:rPr>
          <w:highlight w:val="yellow"/>
          <w:u w:val="single"/>
        </w:rPr>
        <w:t>off of</w:t>
      </w:r>
      <w:proofErr w:type="gramEnd"/>
      <w:r w:rsidRPr="001B3085">
        <w:rPr>
          <w:highlight w:val="yellow"/>
          <w:u w:val="single"/>
        </w:rPr>
        <w:t xml:space="preserve"> each other’s work</w:t>
      </w:r>
    </w:p>
    <w:p w14:paraId="2F567646" w14:textId="77777777" w:rsidR="0074625D" w:rsidRPr="0074625D" w:rsidRDefault="0074625D" w:rsidP="0074625D"/>
    <w:sectPr w:rsidR="0074625D" w:rsidRPr="007462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854C20"/>
    <w:multiLevelType w:val="hybridMultilevel"/>
    <w:tmpl w:val="49F80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854A2E"/>
    <w:multiLevelType w:val="hybridMultilevel"/>
    <w:tmpl w:val="D5ACB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F0099C"/>
    <w:multiLevelType w:val="hybridMultilevel"/>
    <w:tmpl w:val="916078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6F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4625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1670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FE7"/>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5C6BEA"/>
  <w14:defaultImageDpi w14:val="300"/>
  <w15:docId w15:val="{F44ACD49-0B4F-CD44-8B07-6523C4ECD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6FE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26F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6F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C26F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a"/>
    <w:basedOn w:val="Normal"/>
    <w:next w:val="Normal"/>
    <w:link w:val="Heading4Char"/>
    <w:uiPriority w:val="9"/>
    <w:unhideWhenUsed/>
    <w:qFormat/>
    <w:rsid w:val="00C26F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6F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6FE7"/>
  </w:style>
  <w:style w:type="character" w:customStyle="1" w:styleId="Heading1Char">
    <w:name w:val="Heading 1 Char"/>
    <w:aliases w:val="Pocket Char"/>
    <w:basedOn w:val="DefaultParagraphFont"/>
    <w:link w:val="Heading1"/>
    <w:uiPriority w:val="9"/>
    <w:rsid w:val="00C26F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6FE7"/>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C26FE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C26F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6FE7"/>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C26FE7"/>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s"/>
    <w:basedOn w:val="DefaultParagraphFont"/>
    <w:link w:val="textbold"/>
    <w:uiPriority w:val="20"/>
    <w:qFormat/>
    <w:rsid w:val="00C26FE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26FE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C26FE7"/>
    <w:rPr>
      <w:color w:val="auto"/>
      <w:u w:val="none"/>
    </w:rPr>
  </w:style>
  <w:style w:type="paragraph" w:styleId="DocumentMap">
    <w:name w:val="Document Map"/>
    <w:basedOn w:val="Normal"/>
    <w:link w:val="DocumentMapChar"/>
    <w:uiPriority w:val="99"/>
    <w:semiHidden/>
    <w:unhideWhenUsed/>
    <w:rsid w:val="00C26F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6FE7"/>
    <w:rPr>
      <w:rFonts w:ascii="Lucida Grande" w:hAnsi="Lucida Grande" w:cs="Lucida Grande"/>
    </w:rPr>
  </w:style>
  <w:style w:type="paragraph" w:customStyle="1" w:styleId="textbold">
    <w:name w:val="text bold"/>
    <w:basedOn w:val="Normal"/>
    <w:link w:val="Emphasis"/>
    <w:uiPriority w:val="20"/>
    <w:qFormat/>
    <w:rsid w:val="00C26FE7"/>
    <w:pPr>
      <w:ind w:left="720"/>
      <w:jc w:val="both"/>
    </w:pPr>
    <w:rPr>
      <w:b/>
      <w:iCs/>
      <w:u w:val="single"/>
    </w:rPr>
  </w:style>
  <w:style w:type="paragraph" w:customStyle="1" w:styleId="UnderlinePara">
    <w:name w:val="Underline Para"/>
    <w:basedOn w:val="Normal"/>
    <w:link w:val="StyleUnderline"/>
    <w:uiPriority w:val="1"/>
    <w:qFormat/>
    <w:rsid w:val="00C26FE7"/>
    <w:pPr>
      <w:widowControl w:val="0"/>
      <w:suppressAutoHyphens/>
      <w:spacing w:after="200" w:line="254" w:lineRule="auto"/>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hyperlink" Target="https://www.forbes.com/sites/stanfleming/2018/09/06/why-experts-cant-fix-pharmas-innovation-crisis-part-1-and-what-to-do-about-it-part-2/?sh=40e24a0216fe" TargetMode="Externa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14042</Words>
  <Characters>80040</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93895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cp:revision>
  <dcterms:created xsi:type="dcterms:W3CDTF">2021-10-17T17:47:00Z</dcterms:created>
  <dcterms:modified xsi:type="dcterms:W3CDTF">2021-10-17T17:47:00Z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