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1A5B" w14:textId="77777777" w:rsidR="00480F52" w:rsidRPr="003714CF" w:rsidRDefault="00480F52" w:rsidP="00480F52">
      <w:pPr>
        <w:pStyle w:val="Heading1"/>
        <w:rPr>
          <w:rFonts w:cs="Calibri"/>
        </w:rPr>
      </w:pPr>
      <w:r w:rsidRPr="003714CF">
        <w:rPr>
          <w:rFonts w:cs="Calibri"/>
        </w:rPr>
        <w:t>AC</w:t>
      </w:r>
    </w:p>
    <w:p w14:paraId="611CF68A" w14:textId="77777777" w:rsidR="00480F52" w:rsidRPr="00AE1703" w:rsidRDefault="00480F52" w:rsidP="00480F52">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2F2AF209" w14:textId="77777777" w:rsidR="00480F52" w:rsidRPr="00CA1BD9" w:rsidRDefault="00480F52" w:rsidP="00480F52">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1D941E4F" w14:textId="77777777" w:rsidR="00480F52" w:rsidRPr="008B349A" w:rsidRDefault="00480F52" w:rsidP="00480F52">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565B8AC6" w14:textId="77777777" w:rsidR="00480F52" w:rsidRDefault="00480F52" w:rsidP="00480F52"/>
    <w:p w14:paraId="10E7B21D" w14:textId="77777777" w:rsidR="00480F52" w:rsidRPr="003714CF" w:rsidRDefault="00480F52" w:rsidP="00480F52">
      <w:pPr>
        <w:pStyle w:val="Heading3"/>
        <w:rPr>
          <w:rFonts w:cs="Calibri"/>
        </w:rPr>
      </w:pPr>
      <w:r w:rsidRPr="003714CF">
        <w:rPr>
          <w:rFonts w:cs="Calibri"/>
        </w:rPr>
        <w:lastRenderedPageBreak/>
        <w:t>Advantage 1: Space Debris</w:t>
      </w:r>
    </w:p>
    <w:p w14:paraId="23A8B065" w14:textId="77777777" w:rsidR="00480F52" w:rsidRPr="003714CF" w:rsidRDefault="00480F52" w:rsidP="00480F52">
      <w:pPr>
        <w:pStyle w:val="Heading4"/>
        <w:rPr>
          <w:rFonts w:cs="Calibri"/>
        </w:rPr>
      </w:pPr>
      <w:r w:rsidRPr="003714CF">
        <w:rPr>
          <w:rFonts w:cs="Calibri"/>
        </w:rPr>
        <w:t xml:space="preserve">Increasing space debris levels inevitably set off a chain of collisions. </w:t>
      </w:r>
    </w:p>
    <w:p w14:paraId="1983CC77" w14:textId="77777777" w:rsidR="00480F52" w:rsidRPr="003714CF" w:rsidRDefault="00480F52" w:rsidP="00480F52">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047A66D" w14:textId="77777777" w:rsidR="00480F52" w:rsidRPr="003714CF" w:rsidRDefault="00480F52" w:rsidP="00480F52">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07C8A274" w14:textId="77777777" w:rsidR="00480F52" w:rsidRPr="003714CF" w:rsidRDefault="00480F52" w:rsidP="00480F52">
      <w:pPr>
        <w:pStyle w:val="Heading4"/>
        <w:rPr>
          <w:rFonts w:cs="Calibri"/>
        </w:rPr>
      </w:pPr>
      <w:r w:rsidRPr="003714CF">
        <w:rPr>
          <w:rFonts w:cs="Calibri"/>
        </w:rPr>
        <w:t>Collisions make orbit unusable, causing nuclear war, mass starvation, and economic destruction. Jonson 13</w:t>
      </w:r>
    </w:p>
    <w:p w14:paraId="370D038C" w14:textId="77777777" w:rsidR="00480F52" w:rsidRPr="003714CF" w:rsidRDefault="00480F52" w:rsidP="00480F52">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094DEFAC" w14:textId="77777777" w:rsidR="00480F52" w:rsidRPr="003714CF" w:rsidRDefault="00480F52" w:rsidP="00480F52">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DF05CD9" w14:textId="77777777" w:rsidR="00480F52" w:rsidRPr="003714CF" w:rsidRDefault="00480F52" w:rsidP="00480F52">
      <w:pPr>
        <w:rPr>
          <w:sz w:val="12"/>
        </w:rPr>
      </w:pPr>
    </w:p>
    <w:p w14:paraId="5926AF9F" w14:textId="77777777" w:rsidR="00480F52" w:rsidRDefault="00480F52" w:rsidP="00480F52">
      <w:pPr>
        <w:pStyle w:val="Heading3"/>
        <w:rPr>
          <w:rFonts w:cs="Calibri"/>
        </w:rPr>
      </w:pPr>
      <w:r w:rsidRPr="003714CF">
        <w:rPr>
          <w:rFonts w:cs="Calibri"/>
        </w:rPr>
        <w:lastRenderedPageBreak/>
        <w:t>Advantage 2: Corporate Colonialism</w:t>
      </w:r>
    </w:p>
    <w:p w14:paraId="3C2C48D8" w14:textId="77777777" w:rsidR="00480F52" w:rsidRPr="002401A3" w:rsidRDefault="00480F52" w:rsidP="00480F52">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09F35765" w14:textId="77777777" w:rsidR="00480F52" w:rsidRPr="002401A3" w:rsidRDefault="00480F52" w:rsidP="00480F52">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576C77C2" w14:textId="77777777" w:rsidR="00480F52" w:rsidRPr="004F3D18" w:rsidRDefault="00480F52" w:rsidP="00480F52">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773B44E9" w14:textId="77777777" w:rsidR="00480F52" w:rsidRPr="003714CF" w:rsidRDefault="00480F52" w:rsidP="00480F52">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37CF8D04" w14:textId="77777777" w:rsidR="00480F52" w:rsidRPr="003714CF" w:rsidRDefault="00480F52" w:rsidP="00480F52">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30619B5C" w14:textId="77777777" w:rsidR="00480F52" w:rsidRPr="003714CF" w:rsidRDefault="00480F52" w:rsidP="00480F52">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B91E826" w14:textId="77777777" w:rsidR="00480F52" w:rsidRPr="003714CF" w:rsidRDefault="00480F52" w:rsidP="00480F52">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1783B779" w14:textId="77777777" w:rsidR="00480F52" w:rsidRPr="003714CF" w:rsidRDefault="00480F52" w:rsidP="00480F52">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322633E" w14:textId="77777777" w:rsidR="00480F52" w:rsidRPr="003714CF" w:rsidRDefault="00480F52" w:rsidP="00480F52">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9460389" w14:textId="77777777" w:rsidR="00480F52" w:rsidRPr="002401A3" w:rsidRDefault="00480F52" w:rsidP="00480F52">
      <w:pPr>
        <w:pStyle w:val="Heading3"/>
        <w:rPr>
          <w:rFonts w:cs="Calibri"/>
        </w:rPr>
      </w:pPr>
      <w:r w:rsidRPr="002401A3">
        <w:rPr>
          <w:rFonts w:cs="Calibri"/>
        </w:rPr>
        <w:lastRenderedPageBreak/>
        <w:t>Plan</w:t>
      </w:r>
      <w:r>
        <w:rPr>
          <w:rFonts w:cs="Calibri"/>
        </w:rPr>
        <w:t>/Solvency</w:t>
      </w:r>
    </w:p>
    <w:p w14:paraId="1E027996" w14:textId="77777777" w:rsidR="00480F52" w:rsidRPr="00E14A91" w:rsidRDefault="00480F52" w:rsidP="00480F52">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5FFF28A9" w14:textId="77777777" w:rsidR="00480F52" w:rsidRPr="001A6991" w:rsidRDefault="00480F52" w:rsidP="00480F52">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5AC7CBEF" w14:textId="77777777" w:rsidR="00480F52" w:rsidRDefault="00480F52" w:rsidP="00480F52">
      <w:pPr>
        <w:pStyle w:val="Heading4"/>
      </w:pPr>
      <w:r>
        <w:t>The aff:</w:t>
      </w:r>
    </w:p>
    <w:p w14:paraId="3DE78949" w14:textId="77777777" w:rsidR="00480F52" w:rsidRPr="003955A7" w:rsidRDefault="00480F52" w:rsidP="00480F52">
      <w:pPr>
        <w:pStyle w:val="Heading4"/>
        <w:numPr>
          <w:ilvl w:val="0"/>
          <w:numId w:val="12"/>
        </w:numPr>
        <w:tabs>
          <w:tab w:val="num" w:pos="360"/>
        </w:tabs>
        <w:ind w:left="0" w:firstLine="0"/>
      </w:pPr>
      <w:r>
        <w:t>solves debris and space colonialism by ensuring the sustainable and equitable use of outer space resources.</w:t>
      </w:r>
    </w:p>
    <w:p w14:paraId="768A79DA" w14:textId="77777777" w:rsidR="00480F52" w:rsidRDefault="00480F52" w:rsidP="00480F52">
      <w:pPr>
        <w:pStyle w:val="ListParagraph"/>
        <w:numPr>
          <w:ilvl w:val="0"/>
          <w:numId w:val="12"/>
        </w:numPr>
        <w:rPr>
          <w:rStyle w:val="Style13ptBold"/>
        </w:rPr>
      </w:pPr>
      <w:r>
        <w:rPr>
          <w:rStyle w:val="Style13ptBold"/>
        </w:rPr>
        <w:t>prevents circumvention by aligning the interests of state parties</w:t>
      </w:r>
    </w:p>
    <w:p w14:paraId="39719336" w14:textId="77777777" w:rsidR="00480F52" w:rsidRPr="005D41A1" w:rsidRDefault="00480F52" w:rsidP="00480F52">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55295190" w14:textId="77777777" w:rsidR="00480F52" w:rsidRDefault="00480F52" w:rsidP="00480F52">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2D2ADE13" w14:textId="77777777" w:rsidR="00480F52" w:rsidRPr="009C185C" w:rsidRDefault="00480F52" w:rsidP="00480F52">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609653CB" w14:textId="77777777" w:rsidR="00480F52" w:rsidRPr="003714CF" w:rsidRDefault="00480F52" w:rsidP="00480F52">
      <w:pPr>
        <w:pStyle w:val="Heading4"/>
        <w:rPr>
          <w:rFonts w:cs="Calibri"/>
        </w:rPr>
      </w:pPr>
      <w:r w:rsidRPr="003714CF">
        <w:rPr>
          <w:rFonts w:cs="Calibri"/>
        </w:rPr>
        <w:t>Treating space as a commons solves orbital debris. States already agree to a limited regime of this type.</w:t>
      </w:r>
    </w:p>
    <w:p w14:paraId="02198B3C" w14:textId="77777777" w:rsidR="00480F52" w:rsidRPr="003714CF" w:rsidRDefault="00480F52" w:rsidP="00480F52">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8FF3345" w14:textId="77777777" w:rsidR="00480F52" w:rsidRPr="003714CF" w:rsidRDefault="00480F52" w:rsidP="00480F52">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15EB9EE" w14:textId="77777777" w:rsidR="00480F52" w:rsidRPr="004A2A85" w:rsidRDefault="00480F52" w:rsidP="00480F52">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0A0FC478" w14:textId="77777777" w:rsidR="00480F52" w:rsidRDefault="00480F52" w:rsidP="00480F52">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19F0DD61" w14:textId="77777777" w:rsidR="00480F52" w:rsidRDefault="00480F52" w:rsidP="00480F52">
      <w:pPr>
        <w:ind w:left="720"/>
        <w:rPr>
          <w:rStyle w:val="Emphasis"/>
          <w:highlight w:val="yellow"/>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w:t>
      </w:r>
    </w:p>
    <w:p w14:paraId="4869850A" w14:textId="77777777" w:rsidR="00480F52" w:rsidRDefault="00480F52" w:rsidP="00480F52">
      <w:pPr>
        <w:ind w:left="720"/>
        <w:rPr>
          <w:rStyle w:val="Emphasis"/>
          <w:highlight w:val="yellow"/>
        </w:rPr>
      </w:pPr>
    </w:p>
    <w:p w14:paraId="1321B052" w14:textId="77777777" w:rsidR="00480F52" w:rsidRDefault="00480F52" w:rsidP="00480F52">
      <w:pPr>
        <w:ind w:left="720"/>
        <w:rPr>
          <w:rStyle w:val="Emphasis"/>
          <w:highlight w:val="yellow"/>
        </w:rPr>
      </w:pPr>
    </w:p>
    <w:p w14:paraId="0E75EB8B" w14:textId="77777777" w:rsidR="00480F52" w:rsidRPr="00325CBE" w:rsidRDefault="00480F52" w:rsidP="00480F52">
      <w:pPr>
        <w:ind w:left="720"/>
        <w:rPr>
          <w:rStyle w:val="Style13ptBold"/>
          <w:b w:val="0"/>
          <w:sz w:val="16"/>
          <w:szCs w:val="16"/>
        </w:rPr>
      </w:pPr>
      <w:r w:rsidRPr="00867C6E">
        <w:rPr>
          <w:rStyle w:val="Emphasis"/>
          <w:highlight w:val="yellow"/>
        </w:rPr>
        <w:t xml:space="preserve">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w:t>
      </w:r>
      <w:r w:rsidRPr="00B67E72">
        <w:rPr>
          <w:rStyle w:val="Emphasis"/>
        </w:rPr>
        <w:lastRenderedPageBreak/>
        <w:t>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5CD9FE59" w14:textId="77777777" w:rsidR="00480F52" w:rsidRPr="00325CBE" w:rsidRDefault="00480F52" w:rsidP="00480F52">
      <w:pPr>
        <w:pStyle w:val="Heading4"/>
        <w:rPr>
          <w:rStyle w:val="Style13ptBold"/>
          <w:b/>
          <w:bCs w:val="0"/>
        </w:rPr>
      </w:pPr>
      <w:r w:rsidRPr="00325CBE">
        <w:rPr>
          <w:rStyle w:val="Style13ptBold"/>
          <w:b/>
          <w:bCs w:val="0"/>
        </w:rPr>
        <w:t xml:space="preserve">Development of space resources is still possible with a commons model. Property rights are not necessary. Existing models governing commons encourage responsible development, numerous examples prove. </w:t>
      </w:r>
    </w:p>
    <w:p w14:paraId="31FF87C8" w14:textId="77777777" w:rsidR="00480F52" w:rsidRPr="009B1840" w:rsidRDefault="00480F52" w:rsidP="00480F52">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308C944" w14:textId="77777777" w:rsidR="00480F52" w:rsidRPr="00895F70" w:rsidRDefault="00480F52" w:rsidP="00480F52">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 xml:space="preserve">How such eventual exploitation occurs, and under what precise national and international regulatory and licensing regimes, is thus still a matter </w:t>
      </w:r>
      <w:r w:rsidRPr="00895F70">
        <w:rPr>
          <w:rStyle w:val="StyleUnderline"/>
        </w:rPr>
        <w:lastRenderedPageBreak/>
        <w:t>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731E05B9" w14:textId="77777777" w:rsidR="00480F52" w:rsidRPr="004E07C1" w:rsidRDefault="00480F52" w:rsidP="00480F52">
      <w:pPr>
        <w:tabs>
          <w:tab w:val="left" w:pos="10280"/>
        </w:tabs>
      </w:pPr>
    </w:p>
    <w:p w14:paraId="56093557" w14:textId="3D59D5CA" w:rsidR="00E42E4C" w:rsidRDefault="00480F52" w:rsidP="00480F52">
      <w:pPr>
        <w:pStyle w:val="Heading1"/>
      </w:pPr>
      <w:r>
        <w:lastRenderedPageBreak/>
        <w:t>1ar cards</w:t>
      </w:r>
    </w:p>
    <w:p w14:paraId="3A6B6D31" w14:textId="3E4A4231" w:rsidR="00480F52" w:rsidRDefault="00480F52" w:rsidP="00480F52">
      <w:pPr>
        <w:pStyle w:val="Heading2"/>
      </w:pPr>
      <w:r>
        <w:lastRenderedPageBreak/>
        <w:t>Colonization good</w:t>
      </w:r>
    </w:p>
    <w:p w14:paraId="67424159" w14:textId="77777777" w:rsidR="00480F52" w:rsidRPr="00E178CA" w:rsidRDefault="00480F52" w:rsidP="00480F52">
      <w:pPr>
        <w:pStyle w:val="Heading4"/>
        <w:numPr>
          <w:ilvl w:val="0"/>
          <w:numId w:val="14"/>
        </w:numPr>
        <w:tabs>
          <w:tab w:val="num" w:pos="360"/>
        </w:tabs>
        <w:ind w:left="0" w:firstLine="0"/>
        <w:rPr>
          <w:rFonts w:cs="Calibri"/>
          <w:b w:val="0"/>
        </w:rPr>
      </w:pPr>
      <w:r w:rsidRPr="00E178CA">
        <w:rPr>
          <w:rFonts w:cs="Calibri"/>
        </w:rPr>
        <w:t xml:space="preserve">Colonization doesn’t reduce </w:t>
      </w:r>
      <w:r w:rsidRPr="00E178CA">
        <w:rPr>
          <w:rFonts w:cs="Calibri"/>
          <w:u w:val="single"/>
        </w:rPr>
        <w:t>existential risk</w:t>
      </w:r>
      <w:r w:rsidRPr="00E178CA">
        <w:rPr>
          <w:rFonts w:cs="Calibri"/>
        </w:rPr>
        <w:t xml:space="preserve"> </w:t>
      </w:r>
      <w:r w:rsidRPr="00E178CA">
        <w:rPr>
          <w:rFonts w:cs="Calibri"/>
          <w:b w:val="0"/>
        </w:rPr>
        <w:t xml:space="preserve">– Earth-bound threats outweigh even in </w:t>
      </w:r>
      <w:r w:rsidRPr="00E178CA">
        <w:rPr>
          <w:rFonts w:cs="Calibri"/>
          <w:b w:val="0"/>
          <w:u w:val="single"/>
        </w:rPr>
        <w:t>long term</w:t>
      </w:r>
      <w:r w:rsidRPr="00E178CA">
        <w:rPr>
          <w:rFonts w:cs="Calibri"/>
          <w:b w:val="0"/>
        </w:rPr>
        <w:t xml:space="preserve"> risk management</w:t>
      </w:r>
    </w:p>
    <w:p w14:paraId="73D1D33D" w14:textId="77777777" w:rsidR="00480F52" w:rsidRPr="00E178CA" w:rsidRDefault="00480F52" w:rsidP="00480F52">
      <w:pPr>
        <w:pStyle w:val="ListParagraph"/>
        <w:numPr>
          <w:ilvl w:val="0"/>
          <w:numId w:val="13"/>
        </w:numPr>
      </w:pPr>
      <w:r w:rsidRPr="00E178CA">
        <w:t>Short- and long-term risk assessment should focus on protecting earth</w:t>
      </w:r>
    </w:p>
    <w:p w14:paraId="53A1B82E" w14:textId="77777777" w:rsidR="00480F52" w:rsidRPr="00E178CA" w:rsidRDefault="00480F52" w:rsidP="00480F52">
      <w:pPr>
        <w:pStyle w:val="ListParagraph"/>
        <w:numPr>
          <w:ilvl w:val="0"/>
          <w:numId w:val="13"/>
        </w:numPr>
      </w:pPr>
      <w:r w:rsidRPr="00E178CA">
        <w:t xml:space="preserve">Earth gets riskier as tech advances which </w:t>
      </w:r>
      <w:r w:rsidRPr="00E178CA">
        <w:rPr>
          <w:u w:val="single"/>
        </w:rPr>
        <w:t>raises the risk</w:t>
      </w:r>
      <w:r w:rsidRPr="00E178CA">
        <w:t xml:space="preserve"> that our impact happens </w:t>
      </w:r>
      <w:r w:rsidRPr="00E178CA">
        <w:rPr>
          <w:u w:val="single"/>
        </w:rPr>
        <w:t>before colonization</w:t>
      </w:r>
    </w:p>
    <w:p w14:paraId="7E23A1A3" w14:textId="77777777" w:rsidR="00480F52" w:rsidRPr="00E178CA" w:rsidRDefault="00480F52" w:rsidP="00480F52">
      <w:pPr>
        <w:pStyle w:val="ListParagraph"/>
        <w:numPr>
          <w:ilvl w:val="0"/>
          <w:numId w:val="13"/>
        </w:numPr>
      </w:pPr>
      <w:r w:rsidRPr="00E178CA">
        <w:rPr>
          <w:u w:val="single"/>
        </w:rPr>
        <w:t>Even if</w:t>
      </w:r>
      <w:r w:rsidRPr="00E178CA">
        <w:t xml:space="preserve"> tech gets there, future social and economic context </w:t>
      </w:r>
      <w:r w:rsidRPr="00E178CA">
        <w:rPr>
          <w:u w:val="single"/>
        </w:rPr>
        <w:t>prevents missions</w:t>
      </w:r>
    </w:p>
    <w:p w14:paraId="37FCDDC1" w14:textId="77777777" w:rsidR="00480F52" w:rsidRPr="00E178CA" w:rsidRDefault="00480F52" w:rsidP="00480F52">
      <w:pPr>
        <w:pStyle w:val="ListParagraph"/>
        <w:numPr>
          <w:ilvl w:val="0"/>
          <w:numId w:val="13"/>
        </w:numPr>
      </w:pPr>
      <w:r w:rsidRPr="00E178CA">
        <w:t xml:space="preserve">Risk Dynamics Paradox – existential risks are </w:t>
      </w:r>
      <w:r w:rsidRPr="00E178CA">
        <w:rPr>
          <w:u w:val="single"/>
        </w:rPr>
        <w:t>rooted in human psychology</w:t>
      </w:r>
      <w:r w:rsidRPr="00E178CA">
        <w:t xml:space="preserve">, so they’ll </w:t>
      </w:r>
      <w:r w:rsidRPr="00E178CA">
        <w:rPr>
          <w:u w:val="single"/>
        </w:rPr>
        <w:t>follow us to space</w:t>
      </w:r>
      <w:r w:rsidRPr="00E178CA">
        <w:t xml:space="preserve"> – </w:t>
      </w:r>
      <w:r w:rsidRPr="00E178CA">
        <w:rPr>
          <w:u w:val="single"/>
        </w:rPr>
        <w:t>Bostrom agrees</w:t>
      </w:r>
      <w:r w:rsidRPr="00E178CA">
        <w:t>!</w:t>
      </w:r>
    </w:p>
    <w:p w14:paraId="7AD4128C" w14:textId="77777777" w:rsidR="00480F52" w:rsidRPr="00E178CA" w:rsidRDefault="00480F52" w:rsidP="00480F52">
      <w:r w:rsidRPr="00E178CA">
        <w:rPr>
          <w:rStyle w:val="Style13ptBold"/>
        </w:rPr>
        <w:t>Szocik 19</w:t>
      </w:r>
      <w:r w:rsidRPr="00E178CA">
        <w:t xml:space="preserve"> [Konrad Szocik,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p>
    <w:p w14:paraId="34D8721B" w14:textId="77777777" w:rsidR="00480F52" w:rsidRPr="00E178CA" w:rsidRDefault="00480F52" w:rsidP="00480F52">
      <w:pPr>
        <w:rPr>
          <w:sz w:val="16"/>
        </w:rPr>
      </w:pPr>
      <w:r w:rsidRPr="00E178CA">
        <w:rPr>
          <w:sz w:val="16"/>
        </w:rPr>
        <w:t xml:space="preserve">I argue, following other authors (Baum, 2009; Baum, Denkenberger, &amp; Haqq-Misra, 2015; Jebari, 2015; Sandberg, Matheny, &amp; Ćirković, 2008; Turchin &amp; Green, 2017) that </w:t>
      </w:r>
      <w:r w:rsidRPr="00E178CA">
        <w:rPr>
          <w:u w:val="single"/>
        </w:rPr>
        <w:t xml:space="preserve">human </w:t>
      </w:r>
      <w:r w:rsidRPr="00E178CA">
        <w:rPr>
          <w:rStyle w:val="Emphasis"/>
          <w:highlight w:val="cyan"/>
        </w:rPr>
        <w:t>space settlement</w:t>
      </w:r>
      <w:r w:rsidRPr="00E178CA">
        <w:rPr>
          <w:highlight w:val="cyan"/>
          <w:u w:val="single"/>
        </w:rPr>
        <w:t xml:space="preserve"> is </w:t>
      </w:r>
      <w:r w:rsidRPr="00E178CA">
        <w:rPr>
          <w:rStyle w:val="Emphasis"/>
          <w:highlight w:val="cyan"/>
        </w:rPr>
        <w:t>not able</w:t>
      </w:r>
      <w:r w:rsidRPr="00E178CA">
        <w:rPr>
          <w:highlight w:val="cyan"/>
          <w:u w:val="single"/>
        </w:rPr>
        <w:t xml:space="preserve"> to </w:t>
      </w:r>
      <w:r w:rsidRPr="00E178CA">
        <w:rPr>
          <w:rStyle w:val="Emphasis"/>
          <w:highlight w:val="cyan"/>
        </w:rPr>
        <w:t>reduce</w:t>
      </w:r>
      <w:r w:rsidRPr="00E178CA">
        <w:rPr>
          <w:u w:val="single"/>
        </w:rPr>
        <w:t xml:space="preserve"> and/or to exclude the </w:t>
      </w:r>
      <w:r w:rsidRPr="00E178CA">
        <w:rPr>
          <w:rStyle w:val="Emphasis"/>
          <w:highlight w:val="cyan"/>
        </w:rPr>
        <w:t>risk</w:t>
      </w:r>
      <w:r w:rsidRPr="00E178CA">
        <w:rPr>
          <w:highlight w:val="cyan"/>
          <w:u w:val="single"/>
        </w:rPr>
        <w:t xml:space="preserve"> of </w:t>
      </w:r>
      <w:r w:rsidRPr="00E178CA">
        <w:rPr>
          <w:rStyle w:val="Emphasis"/>
          <w:highlight w:val="cyan"/>
        </w:rPr>
        <w:t>human extinction</w:t>
      </w:r>
      <w:r w:rsidRPr="00E178CA">
        <w:rPr>
          <w:sz w:val="16"/>
        </w:rPr>
        <w:t xml:space="preserve">. For this reason, </w:t>
      </w:r>
      <w:r w:rsidRPr="00E178CA">
        <w:rPr>
          <w:u w:val="single"/>
        </w:rPr>
        <w:t xml:space="preserve">it should </w:t>
      </w:r>
      <w:r w:rsidRPr="00E178CA">
        <w:rPr>
          <w:rStyle w:val="Emphasis"/>
        </w:rPr>
        <w:t>not be perceived</w:t>
      </w:r>
      <w:r w:rsidRPr="00E178CA">
        <w:rPr>
          <w:u w:val="single"/>
        </w:rPr>
        <w:t xml:space="preserve"> in terms of space </w:t>
      </w:r>
      <w:r w:rsidRPr="00E178CA">
        <w:rPr>
          <w:rStyle w:val="Emphasis"/>
        </w:rPr>
        <w:t>refuge</w:t>
      </w:r>
      <w:r w:rsidRPr="00E178CA">
        <w:rPr>
          <w:sz w:val="16"/>
        </w:rPr>
        <w:t xml:space="preserve">. </w:t>
      </w:r>
      <w:r w:rsidRPr="00E178CA">
        <w:rPr>
          <w:highlight w:val="cyan"/>
          <w:u w:val="single"/>
        </w:rPr>
        <w:t>In</w:t>
      </w:r>
      <w:r w:rsidRPr="00E178CA">
        <w:rPr>
          <w:u w:val="single"/>
        </w:rPr>
        <w:t xml:space="preserve"> terms of </w:t>
      </w:r>
      <w:r w:rsidRPr="00E178CA">
        <w:rPr>
          <w:rStyle w:val="Emphasis"/>
          <w:highlight w:val="cyan"/>
        </w:rPr>
        <w:t>both</w:t>
      </w:r>
      <w:r w:rsidRPr="00E178CA">
        <w:rPr>
          <w:highlight w:val="cyan"/>
          <w:u w:val="single"/>
        </w:rPr>
        <w:t xml:space="preserve"> </w:t>
      </w:r>
      <w:r w:rsidRPr="00E178CA">
        <w:rPr>
          <w:rStyle w:val="Emphasis"/>
          <w:highlight w:val="cyan"/>
        </w:rPr>
        <w:t>short</w:t>
      </w:r>
      <w:r w:rsidRPr="00E178CA">
        <w:rPr>
          <w:rStyle w:val="Emphasis"/>
        </w:rPr>
        <w:t xml:space="preserve">-term </w:t>
      </w:r>
      <w:r w:rsidRPr="00E178CA">
        <w:rPr>
          <w:rStyle w:val="Emphasis"/>
          <w:highlight w:val="cyan"/>
        </w:rPr>
        <w:t>and long-term</w:t>
      </w:r>
      <w:r w:rsidRPr="00E178CA">
        <w:rPr>
          <w:sz w:val="16"/>
        </w:rPr>
        <w:t xml:space="preserve"> perspectives of </w:t>
      </w:r>
      <w:r w:rsidRPr="00E178CA">
        <w:rPr>
          <w:rStyle w:val="Emphasis"/>
          <w:highlight w:val="cyan"/>
        </w:rPr>
        <w:t>risk assessment</w:t>
      </w:r>
      <w:r w:rsidRPr="00E178CA">
        <w:rPr>
          <w:sz w:val="16"/>
          <w:highlight w:val="cyan"/>
        </w:rPr>
        <w:t xml:space="preserve">, </w:t>
      </w:r>
      <w:r w:rsidRPr="00E178CA">
        <w:rPr>
          <w:highlight w:val="cyan"/>
          <w:u w:val="single"/>
        </w:rPr>
        <w:t xml:space="preserve">it would be </w:t>
      </w:r>
      <w:r w:rsidRPr="00E178CA">
        <w:rPr>
          <w:rStyle w:val="Emphasis"/>
          <w:highlight w:val="cyan"/>
        </w:rPr>
        <w:t>better</w:t>
      </w:r>
      <w:r w:rsidRPr="00E178CA">
        <w:rPr>
          <w:highlight w:val="cyan"/>
          <w:u w:val="single"/>
        </w:rPr>
        <w:t xml:space="preserve"> to </w:t>
      </w:r>
      <w:r w:rsidRPr="00E178CA">
        <w:rPr>
          <w:rStyle w:val="Emphasis"/>
          <w:highlight w:val="cyan"/>
        </w:rPr>
        <w:t>protect humans on Earth</w:t>
      </w:r>
      <w:r w:rsidRPr="00E178CA">
        <w:rPr>
          <w:sz w:val="16"/>
        </w:rPr>
        <w:t xml:space="preserve">.5 </w:t>
      </w:r>
      <w:r w:rsidRPr="00E178CA">
        <w:rPr>
          <w:u w:val="single"/>
        </w:rPr>
        <w:t>I reject the supportive role which could be played by human space settlement after a catastrophe on Earth</w:t>
      </w:r>
      <w:r w:rsidRPr="00E178CA">
        <w:rPr>
          <w:sz w:val="16"/>
        </w:rPr>
        <w:t xml:space="preserve">, i.e., a recovery coordination mission. Due to so-called the paradox of technological progress discussed in the last section, </w:t>
      </w:r>
      <w:r w:rsidRPr="00E178CA">
        <w:rPr>
          <w:highlight w:val="cyan"/>
          <w:u w:val="single"/>
        </w:rPr>
        <w:t>further</w:t>
      </w:r>
      <w:r w:rsidRPr="00E178CA">
        <w:rPr>
          <w:u w:val="single"/>
        </w:rPr>
        <w:t xml:space="preserve"> putative </w:t>
      </w:r>
      <w:r w:rsidRPr="00E178CA">
        <w:rPr>
          <w:highlight w:val="cyan"/>
          <w:u w:val="single"/>
        </w:rPr>
        <w:t>progress in space tech</w:t>
      </w:r>
      <w:r w:rsidRPr="00E178CA">
        <w:rPr>
          <w:u w:val="single"/>
        </w:rPr>
        <w:t xml:space="preserve">nology </w:t>
      </w:r>
      <w:r w:rsidRPr="00E178CA">
        <w:rPr>
          <w:highlight w:val="cyan"/>
          <w:u w:val="single"/>
        </w:rPr>
        <w:t xml:space="preserve">will be counterbalanced by increasing </w:t>
      </w:r>
      <w:r w:rsidRPr="00E178CA">
        <w:rPr>
          <w:rStyle w:val="Emphasis"/>
          <w:highlight w:val="cyan"/>
        </w:rPr>
        <w:t>anthropogenic risks</w:t>
      </w:r>
      <w:r w:rsidRPr="00E178CA">
        <w:rPr>
          <w:sz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E178CA">
        <w:rPr>
          <w:rStyle w:val="Emphasis"/>
          <w:highlight w:val="cyan"/>
        </w:rPr>
        <w:t>Even if</w:t>
      </w:r>
      <w:r w:rsidRPr="00E178CA">
        <w:rPr>
          <w:u w:val="single"/>
        </w:rPr>
        <w:t xml:space="preserve"> in some point in the future the </w:t>
      </w:r>
      <w:r w:rsidRPr="00E178CA">
        <w:rPr>
          <w:rStyle w:val="Emphasis"/>
          <w:highlight w:val="cyan"/>
        </w:rPr>
        <w:t>minimum</w:t>
      </w:r>
      <w:r w:rsidRPr="00E178CA">
        <w:rPr>
          <w:u w:val="single"/>
        </w:rPr>
        <w:t xml:space="preserve"> level of advancement in human deep-space </w:t>
      </w:r>
      <w:r w:rsidRPr="00E178CA">
        <w:rPr>
          <w:highlight w:val="cyan"/>
          <w:u w:val="single"/>
        </w:rPr>
        <w:t>tech</w:t>
      </w:r>
      <w:r w:rsidRPr="00E178CA">
        <w:rPr>
          <w:u w:val="single"/>
        </w:rPr>
        <w:t xml:space="preserve">nologies </w:t>
      </w:r>
      <w:r w:rsidRPr="00E178CA">
        <w:rPr>
          <w:highlight w:val="cyan"/>
          <w:u w:val="single"/>
        </w:rPr>
        <w:t xml:space="preserve">will be achieved, </w:t>
      </w:r>
      <w:r w:rsidRPr="00E178CA">
        <w:rPr>
          <w:rStyle w:val="Emphasis"/>
          <w:highlight w:val="cyan"/>
        </w:rPr>
        <w:t>social</w:t>
      </w:r>
      <w:r w:rsidRPr="00E178CA">
        <w:rPr>
          <w:highlight w:val="cyan"/>
          <w:u w:val="single"/>
        </w:rPr>
        <w:t xml:space="preserve">, </w:t>
      </w:r>
      <w:r w:rsidRPr="00E178CA">
        <w:rPr>
          <w:rStyle w:val="Emphasis"/>
          <w:highlight w:val="cyan"/>
        </w:rPr>
        <w:t>political</w:t>
      </w:r>
      <w:r w:rsidRPr="00E178CA">
        <w:rPr>
          <w:highlight w:val="cyan"/>
          <w:u w:val="single"/>
        </w:rPr>
        <w:t xml:space="preserve">, and </w:t>
      </w:r>
      <w:r w:rsidRPr="00E178CA">
        <w:rPr>
          <w:rStyle w:val="Emphasis"/>
          <w:highlight w:val="cyan"/>
        </w:rPr>
        <w:t>economic</w:t>
      </w:r>
      <w:r w:rsidRPr="00E178CA">
        <w:rPr>
          <w:highlight w:val="cyan"/>
          <w:u w:val="single"/>
        </w:rPr>
        <w:t xml:space="preserve"> contexts will</w:t>
      </w:r>
      <w:r w:rsidRPr="00E178CA">
        <w:rPr>
          <w:u w:val="single"/>
        </w:rPr>
        <w:t xml:space="preserve"> gradually </w:t>
      </w:r>
      <w:r w:rsidRPr="00E178CA">
        <w:rPr>
          <w:rStyle w:val="Emphasis"/>
          <w:highlight w:val="cyan"/>
        </w:rPr>
        <w:t>decrease</w:t>
      </w:r>
      <w:r w:rsidRPr="00E178CA">
        <w:rPr>
          <w:u w:val="single"/>
        </w:rPr>
        <w:t xml:space="preserve"> the </w:t>
      </w:r>
      <w:r w:rsidRPr="00E178CA">
        <w:rPr>
          <w:rStyle w:val="Emphasis"/>
        </w:rPr>
        <w:t>chances</w:t>
      </w:r>
      <w:r w:rsidRPr="00E178CA">
        <w:rPr>
          <w:u w:val="single"/>
        </w:rPr>
        <w:t xml:space="preserve"> for real </w:t>
      </w:r>
      <w:r w:rsidRPr="00E178CA">
        <w:rPr>
          <w:rStyle w:val="Emphasis"/>
          <w:highlight w:val="cyan"/>
        </w:rPr>
        <w:t>preparation</w:t>
      </w:r>
      <w:r w:rsidRPr="00E178CA">
        <w:rPr>
          <w:u w:val="single"/>
        </w:rPr>
        <w:t xml:space="preserve"> of this mission</w:t>
      </w:r>
      <w:r w:rsidRPr="00E178CA">
        <w:rPr>
          <w:sz w:val="16"/>
        </w:rPr>
        <w:t xml:space="preserve">. Another paradox, let’s call it </w:t>
      </w:r>
      <w:r w:rsidRPr="00E178CA">
        <w:rPr>
          <w:highlight w:val="cyan"/>
          <w:u w:val="single"/>
        </w:rPr>
        <w:t xml:space="preserve">the </w:t>
      </w:r>
      <w:r w:rsidRPr="00E178CA">
        <w:rPr>
          <w:rStyle w:val="Emphasis"/>
          <w:highlight w:val="cyan"/>
        </w:rPr>
        <w:t>risk dynamics paradox</w:t>
      </w:r>
      <w:r w:rsidRPr="00E178CA">
        <w:rPr>
          <w:sz w:val="16"/>
        </w:rPr>
        <w:t xml:space="preserve">, is that </w:t>
      </w:r>
      <w:r w:rsidRPr="00E178CA">
        <w:rPr>
          <w:highlight w:val="cyan"/>
          <w:u w:val="single"/>
        </w:rPr>
        <w:t>the most probable threats</w:t>
      </w:r>
      <w:r w:rsidRPr="00E178CA">
        <w:rPr>
          <w:u w:val="single"/>
        </w:rPr>
        <w:t xml:space="preserve"> in the near future </w:t>
      </w:r>
      <w:r w:rsidRPr="00E178CA">
        <w:rPr>
          <w:highlight w:val="cyan"/>
          <w:u w:val="single"/>
        </w:rPr>
        <w:t>are</w:t>
      </w:r>
      <w:r w:rsidRPr="00E178CA">
        <w:rPr>
          <w:sz w:val="16"/>
          <w:highlight w:val="cyan"/>
        </w:rPr>
        <w:t xml:space="preserve">, </w:t>
      </w:r>
      <w:r w:rsidRPr="00E178CA">
        <w:rPr>
          <w:highlight w:val="cyan"/>
          <w:u w:val="single"/>
        </w:rPr>
        <w:t xml:space="preserve">as </w:t>
      </w:r>
      <w:r w:rsidRPr="00E178CA">
        <w:rPr>
          <w:rStyle w:val="Emphasis"/>
          <w:highlight w:val="cyan"/>
        </w:rPr>
        <w:t>Bostrom</w:t>
      </w:r>
      <w:r w:rsidRPr="00E178CA">
        <w:rPr>
          <w:sz w:val="16"/>
        </w:rPr>
        <w:t xml:space="preserve"> and Cirkovic (2008) </w:t>
      </w:r>
      <w:r w:rsidRPr="00E178CA">
        <w:rPr>
          <w:rStyle w:val="Emphasis"/>
          <w:highlight w:val="cyan"/>
        </w:rPr>
        <w:t>argue</w:t>
      </w:r>
      <w:r w:rsidRPr="00E178CA">
        <w:rPr>
          <w:sz w:val="16"/>
        </w:rPr>
        <w:t xml:space="preserve">, </w:t>
      </w:r>
      <w:r w:rsidRPr="00E178CA">
        <w:rPr>
          <w:rStyle w:val="Emphasis"/>
          <w:highlight w:val="cyan"/>
        </w:rPr>
        <w:t>anthropogenic</w:t>
      </w:r>
      <w:r w:rsidRPr="00E178CA">
        <w:rPr>
          <w:rStyle w:val="Emphasis"/>
        </w:rPr>
        <w:t xml:space="preserve"> threats</w:t>
      </w:r>
      <w:r w:rsidRPr="00E178CA">
        <w:rPr>
          <w:u w:val="single"/>
        </w:rPr>
        <w:t xml:space="preserve"> caused by civilizational and technological progress</w:t>
      </w:r>
      <w:r w:rsidRPr="00E178CA">
        <w:rPr>
          <w:sz w:val="16"/>
        </w:rPr>
        <w:t xml:space="preserve">. The paradox lies in the fact that </w:t>
      </w:r>
      <w:r w:rsidRPr="00E178CA">
        <w:rPr>
          <w:highlight w:val="cyan"/>
          <w:u w:val="single"/>
        </w:rPr>
        <w:t xml:space="preserve">humans are </w:t>
      </w:r>
      <w:r w:rsidRPr="00E178CA">
        <w:rPr>
          <w:rStyle w:val="Emphasis"/>
          <w:highlight w:val="cyan"/>
        </w:rPr>
        <w:t>not able to run</w:t>
      </w:r>
      <w:r w:rsidRPr="00E178CA">
        <w:rPr>
          <w:highlight w:val="cyan"/>
          <w:u w:val="single"/>
        </w:rPr>
        <w:t xml:space="preserve"> from</w:t>
      </w:r>
      <w:r w:rsidRPr="00E178CA">
        <w:rPr>
          <w:u w:val="single"/>
        </w:rPr>
        <w:t xml:space="preserve"> these kinds of </w:t>
      </w:r>
      <w:r w:rsidRPr="00E178CA">
        <w:rPr>
          <w:highlight w:val="cyan"/>
          <w:u w:val="single"/>
        </w:rPr>
        <w:t>risks</w:t>
      </w:r>
      <w:r w:rsidRPr="00E178CA">
        <w:rPr>
          <w:u w:val="single"/>
        </w:rPr>
        <w:t xml:space="preserve"> that are </w:t>
      </w:r>
      <w:r w:rsidRPr="00E178CA">
        <w:rPr>
          <w:rStyle w:val="Emphasis"/>
          <w:highlight w:val="cyan"/>
        </w:rPr>
        <w:t>rooted</w:t>
      </w:r>
      <w:r w:rsidRPr="00E178CA">
        <w:rPr>
          <w:highlight w:val="cyan"/>
          <w:u w:val="single"/>
        </w:rPr>
        <w:t xml:space="preserve"> in </w:t>
      </w:r>
      <w:r w:rsidRPr="00E178CA">
        <w:rPr>
          <w:rStyle w:val="Emphasis"/>
          <w:highlight w:val="cyan"/>
        </w:rPr>
        <w:t>their way of thinking</w:t>
      </w:r>
      <w:r w:rsidRPr="00E178CA">
        <w:rPr>
          <w:highlight w:val="cyan"/>
          <w:u w:val="single"/>
        </w:rPr>
        <w:t xml:space="preserve">, </w:t>
      </w:r>
      <w:r w:rsidRPr="00E178CA">
        <w:rPr>
          <w:rStyle w:val="Emphasis"/>
          <w:highlight w:val="cyan"/>
        </w:rPr>
        <w:t>style of life</w:t>
      </w:r>
      <w:r w:rsidRPr="00E178CA">
        <w:rPr>
          <w:highlight w:val="cyan"/>
          <w:u w:val="single"/>
        </w:rPr>
        <w:t xml:space="preserve">, and </w:t>
      </w:r>
      <w:r w:rsidRPr="00E178CA">
        <w:rPr>
          <w:rStyle w:val="Emphasis"/>
          <w:highlight w:val="cyan"/>
        </w:rPr>
        <w:t>population dynamics</w:t>
      </w:r>
      <w:r w:rsidRPr="00E178CA">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19A5D696" w14:textId="36C5CFD4" w:rsidR="00480F52" w:rsidRDefault="00480F52" w:rsidP="00480F52">
      <w:pPr>
        <w:pStyle w:val="Heading2"/>
      </w:pPr>
      <w:r>
        <w:lastRenderedPageBreak/>
        <w:t>CP</w:t>
      </w:r>
    </w:p>
    <w:p w14:paraId="14A09FC1" w14:textId="77777777" w:rsidR="00480F52" w:rsidRPr="00E178CA" w:rsidRDefault="00480F52" w:rsidP="00480F52">
      <w:pPr>
        <w:pStyle w:val="Heading4"/>
        <w:rPr>
          <w:rFonts w:cs="Calibri"/>
        </w:rPr>
      </w:pPr>
      <w:r w:rsidRPr="00E178CA">
        <w:rPr>
          <w:rFonts w:cs="Calibri"/>
        </w:rPr>
        <w:t xml:space="preserve">Conditionality is a reason to drop the debater – It shifts neg strats to emphasize coverage over clash, destroys logically consistent advocacy, and exacerbates structural disparities that favor the neg – Vote aff to preserve education and fairness through dispositionality </w:t>
      </w:r>
    </w:p>
    <w:p w14:paraId="5DC2C8DD" w14:textId="77777777" w:rsidR="00480F52" w:rsidRPr="00480F52" w:rsidRDefault="00480F52" w:rsidP="00480F52"/>
    <w:p w14:paraId="41DA1AC8" w14:textId="6699141F" w:rsidR="00480F52" w:rsidRDefault="00480F52" w:rsidP="00480F52">
      <w:pPr>
        <w:pStyle w:val="Heading2"/>
      </w:pPr>
      <w:r>
        <w:lastRenderedPageBreak/>
        <w:t>Ppwt DA</w:t>
      </w:r>
    </w:p>
    <w:p w14:paraId="70E0455C" w14:textId="77777777" w:rsidR="00480F52" w:rsidRDefault="00480F52" w:rsidP="00480F52">
      <w:pPr>
        <w:pStyle w:val="Heading4"/>
      </w:pPr>
      <w:r>
        <w:t>No miscalc wars – states would have to choose guaranteed destruction, which is illogical</w:t>
      </w:r>
    </w:p>
    <w:p w14:paraId="66D1D8E6" w14:textId="77777777" w:rsidR="00480F52" w:rsidRPr="00B8510E" w:rsidRDefault="00480F52" w:rsidP="00480F52">
      <w:r w:rsidRPr="00B8510E">
        <w:t xml:space="preserve">Dan </w:t>
      </w:r>
      <w:r w:rsidRPr="000779E5">
        <w:rPr>
          <w:rStyle w:val="Style13ptBold"/>
        </w:rPr>
        <w:t>Reiter 18</w:t>
      </w:r>
      <w:r w:rsidRPr="00B8510E">
        <w:t>. Samuel Candler Dobbs Professor of Political Science at Emory University. “Should you worry about a U.S. war with North Korea? Not really.” Washington Post. 5/24/2018. https://www.washingtonpost.com/news/monkey-cage/wp/2018/01/11/should-you-worry-about-a-u-s-war-with-north-korea-not-really/?utm_term=.83babdf0d048</w:t>
      </w:r>
    </w:p>
    <w:p w14:paraId="31184C10" w14:textId="0C2AD1D7" w:rsidR="00480F52" w:rsidRPr="00480F52" w:rsidRDefault="00480F52" w:rsidP="00480F52">
      <w:pPr>
        <w:rPr>
          <w:rStyle w:val="Emphasis"/>
          <w:b w:val="0"/>
          <w:iCs w:val="0"/>
          <w:sz w:val="16"/>
          <w:u w:val="none"/>
        </w:rPr>
      </w:pPr>
      <w:r w:rsidRPr="00F8054B">
        <w:rPr>
          <w:sz w:val="16"/>
        </w:rPr>
        <w:t xml:space="preserve">Many fear a possible war between North Korea and the United States. Mutual threats and hostility — and boasts about button size! — create an extremely dangerous environment, a powder keg just waiting for a stray match to set it off. But </w:t>
      </w:r>
      <w:r w:rsidRPr="00B8510E">
        <w:rPr>
          <w:rStyle w:val="StyleUnderline"/>
        </w:rPr>
        <w:t>there are plenty of reasons not to panic</w:t>
      </w:r>
      <w:r w:rsidRPr="00F8054B">
        <w:rPr>
          <w:sz w:val="16"/>
        </w:rPr>
        <w:t xml:space="preserve">. In a previous Monkey Cage post, Michael C. Horowitz and Elizabeth N. Saunders explain why structural factors like geography and military capabilities help encourage peace. </w:t>
      </w:r>
      <w:r w:rsidRPr="00B8510E">
        <w:rPr>
          <w:rStyle w:val="StyleUnderline"/>
        </w:rPr>
        <w:t>Consider</w:t>
      </w:r>
      <w:r w:rsidRPr="00F8054B">
        <w:rPr>
          <w:sz w:val="16"/>
        </w:rPr>
        <w:t xml:space="preserve"> also </w:t>
      </w:r>
      <w:r w:rsidRPr="00C14297">
        <w:rPr>
          <w:rStyle w:val="StyleUnderline"/>
          <w:highlight w:val="cyan"/>
        </w:rPr>
        <w:t>the</w:t>
      </w:r>
      <w:r w:rsidRPr="00F8054B">
        <w:rPr>
          <w:sz w:val="16"/>
        </w:rPr>
        <w:t xml:space="preserve"> </w:t>
      </w:r>
      <w:r w:rsidRPr="00C14297">
        <w:rPr>
          <w:rStyle w:val="Emphasis"/>
          <w:highlight w:val="cyan"/>
        </w:rPr>
        <w:t>historical record</w:t>
      </w:r>
      <w:r w:rsidRPr="00F8054B">
        <w:rPr>
          <w:sz w:val="16"/>
        </w:rPr>
        <w:t xml:space="preserve">, which </w:t>
      </w:r>
      <w:r w:rsidRPr="00C14297">
        <w:rPr>
          <w:rStyle w:val="StyleUnderline"/>
          <w:highlight w:val="cyan"/>
        </w:rPr>
        <w:t>suggests</w:t>
      </w:r>
      <w:r w:rsidRPr="00F8054B">
        <w:rPr>
          <w:sz w:val="16"/>
        </w:rPr>
        <w:t xml:space="preserve"> that </w:t>
      </w:r>
      <w:r w:rsidRPr="00C14297">
        <w:rPr>
          <w:rStyle w:val="StyleUnderline"/>
          <w:highlight w:val="cyan"/>
        </w:rPr>
        <w:t xml:space="preserve">preemptive wars </w:t>
      </w:r>
      <w:r w:rsidRPr="00C14297">
        <w:rPr>
          <w:rStyle w:val="Emphasis"/>
          <w:highlight w:val="cyan"/>
        </w:rPr>
        <w:t>rarely happen</w:t>
      </w:r>
      <w:r w:rsidRPr="00F8054B">
        <w:rPr>
          <w:sz w:val="16"/>
        </w:rPr>
        <w:t xml:space="preserve">. Other crises did not escalate into war </w:t>
      </w:r>
      <w:r w:rsidRPr="00F64116">
        <w:rPr>
          <w:rStyle w:val="StyleUnderline"/>
        </w:rPr>
        <w:t xml:space="preserve">Though the powder keg </w:t>
      </w:r>
      <w:r w:rsidRPr="00F64116">
        <w:rPr>
          <w:rStyle w:val="Emphasis"/>
        </w:rPr>
        <w:t>image</w:t>
      </w:r>
      <w:r w:rsidRPr="00F64116">
        <w:rPr>
          <w:rStyle w:val="StyleUnderline"/>
        </w:rPr>
        <w:t xml:space="preserve"> is powerful, </w:t>
      </w:r>
      <w:r w:rsidRPr="00F64116">
        <w:rPr>
          <w:rStyle w:val="Emphasis"/>
        </w:rPr>
        <w:t>in reality</w:t>
      </w:r>
      <w:r w:rsidRPr="00F64116">
        <w:rPr>
          <w:rStyle w:val="StyleUnderline"/>
        </w:rPr>
        <w:t xml:space="preserve"> very few wars start this way</w:t>
      </w:r>
      <w:r w:rsidRPr="00F8054B">
        <w:rPr>
          <w:sz w:val="16"/>
        </w:rPr>
        <w:t xml:space="preserve">. </w:t>
      </w:r>
      <w:r w:rsidRPr="00F64116">
        <w:rPr>
          <w:rStyle w:val="StyleUnderline"/>
        </w:rPr>
        <w:t xml:space="preserve">It’s </w:t>
      </w:r>
      <w:r w:rsidRPr="00F64116">
        <w:rPr>
          <w:rStyle w:val="Emphasis"/>
        </w:rPr>
        <w:t>rare</w:t>
      </w:r>
      <w:r w:rsidRPr="00F64116">
        <w:rPr>
          <w:rStyle w:val="StyleUnderline"/>
        </w:rPr>
        <w:t xml:space="preserve"> to see a minor incident like a border clash escalating or a preemptive war break out because one side attacks out of fear that the other side is about</w:t>
      </w:r>
      <w:r w:rsidRPr="00B8510E">
        <w:rPr>
          <w:rStyle w:val="StyleUnderline"/>
        </w:rPr>
        <w:t xml:space="preserve"> to attack</w:t>
      </w:r>
      <w:r w:rsidRPr="00F8054B">
        <w:rPr>
          <w:sz w:val="16"/>
        </w:rPr>
        <w:t xml:space="preserve">. About 20 years ago, I wrote that </w:t>
      </w:r>
      <w:r w:rsidRPr="00F64116">
        <w:rPr>
          <w:rStyle w:val="StyleUnderline"/>
        </w:rPr>
        <w:t xml:space="preserve">since 1816, </w:t>
      </w:r>
      <w:r w:rsidRPr="00C14297">
        <w:rPr>
          <w:rStyle w:val="StyleUnderline"/>
          <w:highlight w:val="cyan"/>
        </w:rPr>
        <w:t>preemptive wars have</w:t>
      </w:r>
      <w:r w:rsidRPr="00B8510E">
        <w:rPr>
          <w:rStyle w:val="StyleUnderline"/>
        </w:rPr>
        <w:t xml:space="preserve"> almost </w:t>
      </w:r>
      <w:r w:rsidRPr="00C14297">
        <w:rPr>
          <w:rStyle w:val="Emphasis"/>
          <w:highlight w:val="cyan"/>
        </w:rPr>
        <w:t>never happened</w:t>
      </w:r>
      <w:r w:rsidRPr="00F8054B">
        <w:rPr>
          <w:sz w:val="16"/>
        </w:rPr>
        <w:t xml:space="preserve">. Further, </w:t>
      </w:r>
      <w:r w:rsidRPr="00C14297">
        <w:rPr>
          <w:rStyle w:val="StyleUnderline"/>
          <w:highlight w:val="cyan"/>
        </w:rPr>
        <w:t>many dangerous</w:t>
      </w:r>
      <w:r w:rsidRPr="00B8510E">
        <w:rPr>
          <w:rStyle w:val="StyleUnderline"/>
        </w:rPr>
        <w:t xml:space="preserve"> international </w:t>
      </w:r>
      <w:r w:rsidRPr="00C14297">
        <w:rPr>
          <w:rStyle w:val="StyleUnderline"/>
          <w:highlight w:val="cyan"/>
        </w:rPr>
        <w:t>crises</w:t>
      </w:r>
      <w:r w:rsidRPr="00B8510E">
        <w:rPr>
          <w:rStyle w:val="StyleUnderline"/>
        </w:rPr>
        <w:t xml:space="preserve"> — like the </w:t>
      </w:r>
      <w:r w:rsidRPr="00C14297">
        <w:rPr>
          <w:rStyle w:val="Emphasis"/>
          <w:highlight w:val="cyan"/>
        </w:rPr>
        <w:t>Berlin</w:t>
      </w:r>
      <w:r w:rsidRPr="00B8510E">
        <w:rPr>
          <w:rStyle w:val="StyleUnderline"/>
        </w:rPr>
        <w:t xml:space="preserve"> Crisis in 1958-1961 or the October 1962 </w:t>
      </w:r>
      <w:r w:rsidRPr="00C14297">
        <w:rPr>
          <w:rStyle w:val="Emphasis"/>
          <w:highlight w:val="cyan"/>
        </w:rPr>
        <w:t>Cuba</w:t>
      </w:r>
      <w:r w:rsidRPr="00B8510E">
        <w:rPr>
          <w:rStyle w:val="StyleUnderline"/>
        </w:rPr>
        <w:t xml:space="preserve">n missile crisis — </w:t>
      </w:r>
      <w:r w:rsidRPr="00B8510E">
        <w:rPr>
          <w:rStyle w:val="Emphasis"/>
        </w:rPr>
        <w:t>did not</w:t>
      </w:r>
      <w:r w:rsidRPr="00B8510E">
        <w:rPr>
          <w:rStyle w:val="StyleUnderline"/>
        </w:rPr>
        <w:t xml:space="preserve"> escalate into preemptive wars</w:t>
      </w:r>
      <w:r w:rsidRPr="00F8054B">
        <w:rPr>
          <w:sz w:val="16"/>
        </w:rPr>
        <w:t xml:space="preserve">. More recently, </w:t>
      </w:r>
      <w:r w:rsidRPr="00B8510E">
        <w:rPr>
          <w:rStyle w:val="StyleUnderline"/>
        </w:rPr>
        <w:t xml:space="preserve">the 1994 scare over a second Iraqi invasion of </w:t>
      </w:r>
      <w:r w:rsidRPr="00C14297">
        <w:rPr>
          <w:rStyle w:val="Emphasis"/>
          <w:highlight w:val="cyan"/>
        </w:rPr>
        <w:t>Kuwait</w:t>
      </w:r>
      <w:r w:rsidRPr="00B8510E">
        <w:rPr>
          <w:rStyle w:val="StyleUnderline"/>
        </w:rPr>
        <w:t xml:space="preserve"> did not prompt U.S. preemption</w:t>
      </w:r>
      <w:r w:rsidRPr="00F8054B">
        <w:rPr>
          <w:sz w:val="16"/>
        </w:rPr>
        <w:t xml:space="preserve">. </w:t>
      </w:r>
      <w:r w:rsidRPr="00C14297">
        <w:rPr>
          <w:rStyle w:val="Emphasis"/>
          <w:highlight w:val="cyan"/>
        </w:rPr>
        <w:t>Chinese missile tests</w:t>
      </w:r>
      <w:r w:rsidRPr="00B8510E">
        <w:rPr>
          <w:rStyle w:val="StyleUnderline"/>
        </w:rPr>
        <w:t xml:space="preserve"> off the coast of Taiwan in 1996 </w:t>
      </w:r>
      <w:r w:rsidRPr="00B8510E">
        <w:rPr>
          <w:rStyle w:val="Emphasis"/>
        </w:rPr>
        <w:t>did not</w:t>
      </w:r>
      <w:r w:rsidRPr="00B8510E">
        <w:rPr>
          <w:rStyle w:val="StyleUnderline"/>
        </w:rPr>
        <w:t xml:space="preserve"> spark war</w:t>
      </w:r>
      <w:r w:rsidRPr="00F8054B">
        <w:rPr>
          <w:sz w:val="16"/>
        </w:rPr>
        <w:t xml:space="preserve">. And </w:t>
      </w:r>
      <w:r w:rsidRPr="00C14297">
        <w:rPr>
          <w:rStyle w:val="StyleUnderline"/>
          <w:highlight w:val="cyan"/>
        </w:rPr>
        <w:t>Russia’s</w:t>
      </w:r>
      <w:r w:rsidRPr="00B8510E">
        <w:rPr>
          <w:rStyle w:val="StyleUnderline"/>
        </w:rPr>
        <w:t xml:space="preserve"> recent </w:t>
      </w:r>
      <w:r w:rsidRPr="00C14297">
        <w:rPr>
          <w:rStyle w:val="StyleUnderline"/>
          <w:highlight w:val="cyan"/>
        </w:rPr>
        <w:t>provocative</w:t>
      </w:r>
      <w:r w:rsidRPr="00B8510E">
        <w:rPr>
          <w:rStyle w:val="StyleUnderline"/>
        </w:rPr>
        <w:t xml:space="preserve"> aerial and naval </w:t>
      </w:r>
      <w:r w:rsidRPr="00C14297">
        <w:rPr>
          <w:rStyle w:val="StyleUnderline"/>
          <w:highlight w:val="cyan"/>
        </w:rPr>
        <w:t>actions</w:t>
      </w:r>
      <w:r w:rsidRPr="00B8510E">
        <w:rPr>
          <w:rStyle w:val="StyleUnderline"/>
        </w:rPr>
        <w:t xml:space="preserve"> against other nations </w:t>
      </w:r>
      <w:r w:rsidRPr="00C14297">
        <w:rPr>
          <w:rStyle w:val="StyleUnderline"/>
          <w:highlight w:val="cyan"/>
        </w:rPr>
        <w:t xml:space="preserve">have </w:t>
      </w:r>
      <w:r w:rsidRPr="00C14297">
        <w:rPr>
          <w:rStyle w:val="Emphasis"/>
          <w:highlight w:val="cyan"/>
        </w:rPr>
        <w:t>not</w:t>
      </w:r>
      <w:r w:rsidRPr="00C14297">
        <w:rPr>
          <w:rStyle w:val="StyleUnderline"/>
          <w:highlight w:val="cyan"/>
        </w:rPr>
        <w:t xml:space="preserve"> frightened</w:t>
      </w:r>
      <w:r w:rsidRPr="00B8510E">
        <w:rPr>
          <w:rStyle w:val="StyleUnderline"/>
        </w:rPr>
        <w:t xml:space="preserve"> the </w:t>
      </w:r>
      <w:r w:rsidRPr="00C14297">
        <w:rPr>
          <w:rStyle w:val="StyleUnderline"/>
          <w:highlight w:val="cyan"/>
        </w:rPr>
        <w:t>targets</w:t>
      </w:r>
      <w:r w:rsidRPr="00B8510E">
        <w:rPr>
          <w:rStyle w:val="StyleUnderline"/>
        </w:rPr>
        <w:t xml:space="preserve"> of such actions </w:t>
      </w:r>
      <w:r w:rsidRPr="00C14297">
        <w:rPr>
          <w:rStyle w:val="StyleUnderline"/>
          <w:highlight w:val="cyan"/>
        </w:rPr>
        <w:t>into preemption</w:t>
      </w:r>
      <w:r w:rsidRPr="00F8054B">
        <w:rPr>
          <w:sz w:val="16"/>
        </w:rPr>
        <w:t xml:space="preserve">. </w:t>
      </w:r>
      <w:r w:rsidRPr="00B8510E">
        <w:rPr>
          <w:rStyle w:val="StyleUnderline"/>
        </w:rPr>
        <w:t xml:space="preserve">Why don’t preemptive wars happen? Simply, </w:t>
      </w:r>
      <w:r w:rsidRPr="00C14297">
        <w:rPr>
          <w:rStyle w:val="StyleUnderline"/>
          <w:highlight w:val="cyan"/>
        </w:rPr>
        <w:t>preemptive wars</w:t>
      </w:r>
      <w:r w:rsidRPr="00B8510E">
        <w:rPr>
          <w:rStyle w:val="StyleUnderline"/>
        </w:rPr>
        <w:t xml:space="preserve"> just </w:t>
      </w:r>
      <w:r w:rsidRPr="00C14297">
        <w:rPr>
          <w:rStyle w:val="Emphasis"/>
          <w:highlight w:val="cyan"/>
        </w:rPr>
        <w:t>aren’t</w:t>
      </w:r>
      <w:r w:rsidRPr="00B8510E">
        <w:rPr>
          <w:rStyle w:val="Emphasis"/>
        </w:rPr>
        <w:t xml:space="preserve"> that </w:t>
      </w:r>
      <w:r w:rsidRPr="00C14297">
        <w:rPr>
          <w:rStyle w:val="Emphasis"/>
          <w:highlight w:val="cyan"/>
        </w:rPr>
        <w:t>tempting</w:t>
      </w:r>
      <w:r w:rsidRPr="00F8054B">
        <w:rPr>
          <w:sz w:val="16"/>
        </w:rPr>
        <w:t xml:space="preserve">. </w:t>
      </w:r>
      <w:r w:rsidRPr="00B8510E">
        <w:rPr>
          <w:rStyle w:val="StyleUnderline"/>
        </w:rPr>
        <w:t>Leaders</w:t>
      </w:r>
      <w:r w:rsidRPr="00F8054B">
        <w:rPr>
          <w:sz w:val="16"/>
        </w:rPr>
        <w:t xml:space="preserve"> usually </w:t>
      </w:r>
      <w:r w:rsidRPr="00B8510E">
        <w:rPr>
          <w:rStyle w:val="StyleUnderline"/>
        </w:rPr>
        <w:t>subscribe to</w:t>
      </w:r>
      <w:r w:rsidRPr="00F8054B">
        <w:rPr>
          <w:sz w:val="16"/>
        </w:rPr>
        <w:t xml:space="preserve"> Otto von </w:t>
      </w:r>
      <w:r w:rsidRPr="00B8510E">
        <w:rPr>
          <w:rStyle w:val="StyleUnderline"/>
        </w:rPr>
        <w:t xml:space="preserve">Bismarck’s observation that </w:t>
      </w:r>
      <w:r w:rsidRPr="00C14297">
        <w:rPr>
          <w:rStyle w:val="StyleUnderline"/>
          <w:highlight w:val="cyan"/>
        </w:rPr>
        <w:t>such</w:t>
      </w:r>
      <w:r w:rsidRPr="00B8510E">
        <w:rPr>
          <w:rStyle w:val="StyleUnderline"/>
        </w:rPr>
        <w:t xml:space="preserve"> wars </w:t>
      </w:r>
      <w:r w:rsidRPr="00C14297">
        <w:rPr>
          <w:rStyle w:val="StyleUnderline"/>
          <w:highlight w:val="cyan"/>
        </w:rPr>
        <w:t xml:space="preserve">amount to </w:t>
      </w:r>
      <w:r w:rsidRPr="00C14297">
        <w:rPr>
          <w:rStyle w:val="Emphasis"/>
          <w:highlight w:val="cyan"/>
        </w:rPr>
        <w:t>committing suicide out of fear of death</w:t>
      </w:r>
      <w:r w:rsidRPr="00F8054B">
        <w:rPr>
          <w:sz w:val="16"/>
        </w:rPr>
        <w:t xml:space="preserve">. </w:t>
      </w:r>
      <w:r w:rsidRPr="00C14297">
        <w:rPr>
          <w:rStyle w:val="Emphasis"/>
          <w:highlight w:val="cyan"/>
        </w:rPr>
        <w:t>Why cause the</w:t>
      </w:r>
      <w:r w:rsidRPr="00B8510E">
        <w:rPr>
          <w:rStyle w:val="Emphasis"/>
        </w:rPr>
        <w:t xml:space="preserve"> very </w:t>
      </w:r>
      <w:r w:rsidRPr="00C14297">
        <w:rPr>
          <w:rStyle w:val="Emphasis"/>
          <w:highlight w:val="cyan"/>
        </w:rPr>
        <w:t>thing you hope to avoid?</w:t>
      </w:r>
    </w:p>
    <w:p w14:paraId="6A058586" w14:textId="22D12F0D" w:rsidR="00480F52" w:rsidRDefault="00480F52" w:rsidP="00480F52">
      <w:pPr>
        <w:pStyle w:val="Heading2"/>
      </w:pPr>
      <w:r>
        <w:lastRenderedPageBreak/>
        <w:t>Xi DA</w:t>
      </w:r>
    </w:p>
    <w:p w14:paraId="73912479" w14:textId="77777777" w:rsidR="00480F52" w:rsidRPr="00E178CA" w:rsidRDefault="00480F52" w:rsidP="00480F52">
      <w:pPr>
        <w:pStyle w:val="Heading4"/>
        <w:numPr>
          <w:ilvl w:val="0"/>
          <w:numId w:val="15"/>
        </w:numPr>
        <w:tabs>
          <w:tab w:val="num" w:pos="360"/>
          <w:tab w:val="num" w:pos="720"/>
        </w:tabs>
        <w:ind w:left="0" w:firstLine="0"/>
        <w:rPr>
          <w:rFonts w:cs="Calibri"/>
        </w:rPr>
      </w:pPr>
      <w:r w:rsidRPr="00E178CA">
        <w:rPr>
          <w:rFonts w:cs="Calibri"/>
        </w:rPr>
        <w:t>Diversionary War thesis is wrong and unapplicable to Xi</w:t>
      </w:r>
    </w:p>
    <w:p w14:paraId="22311F3C" w14:textId="77777777" w:rsidR="00480F52" w:rsidRPr="00E178CA" w:rsidRDefault="00480F52" w:rsidP="00480F52">
      <w:r w:rsidRPr="00E178CA">
        <w:rPr>
          <w:rStyle w:val="Style13ptBold"/>
        </w:rPr>
        <w:t>Yin 19 —</w:t>
      </w:r>
      <w:r w:rsidRPr="00E178CA">
        <w:t xml:space="preserve"> (George Yin, Writer at Brookings, “Domestic repression and international aggression? Why Xi is uninterested in diversionary conflict“, Brookings, 1-22-2019, https://www.brookings.edu/articles/domestic-repression-and-international-aggression-why-xi-is-uninterested-in-diversionary-conflict/, accessed 12-19-2020, HKR-AR)</w:t>
      </w:r>
    </w:p>
    <w:p w14:paraId="5187FC37" w14:textId="77777777" w:rsidR="00480F52" w:rsidRPr="00E178CA" w:rsidRDefault="00480F52" w:rsidP="00480F52">
      <w:pPr>
        <w:rPr>
          <w:u w:val="single"/>
        </w:rPr>
      </w:pPr>
      <w:r w:rsidRPr="00E178CA">
        <w:t xml:space="preserve">Crucially, </w:t>
      </w:r>
      <w:r w:rsidRPr="00E178CA">
        <w:rPr>
          <w:highlight w:val="yellow"/>
          <w:u w:val="single"/>
        </w:rPr>
        <w:t>diversionary war theory</w:t>
      </w:r>
      <w:r w:rsidRPr="00E178CA">
        <w:rPr>
          <w:u w:val="single"/>
        </w:rPr>
        <w:t xml:space="preserve"> rests on a number of assumptions, two of which do </w:t>
      </w:r>
      <w:r w:rsidRPr="00E178CA">
        <w:rPr>
          <w:highlight w:val="yellow"/>
          <w:u w:val="single"/>
        </w:rPr>
        <w:t>not hold for Xi</w:t>
      </w:r>
      <w:r w:rsidRPr="00E178CA">
        <w:rPr>
          <w:u w:val="single"/>
        </w:rPr>
        <w:t xml:space="preserve"> today.</w:t>
      </w:r>
    </w:p>
    <w:p w14:paraId="68E3A564" w14:textId="77777777" w:rsidR="00480F52" w:rsidRPr="00E178CA" w:rsidRDefault="00480F52" w:rsidP="00480F52">
      <w:r w:rsidRPr="00E178CA">
        <w:rPr>
          <w:highlight w:val="yellow"/>
          <w:u w:val="single"/>
        </w:rPr>
        <w:t>Assumption</w:t>
      </w:r>
      <w:r w:rsidRPr="00E178CA">
        <w:rPr>
          <w:u w:val="single"/>
        </w:rPr>
        <w:t xml:space="preserve"> 1: </w:t>
      </w:r>
      <w:r w:rsidRPr="00E178CA">
        <w:rPr>
          <w:highlight w:val="yellow"/>
          <w:u w:val="single"/>
        </w:rPr>
        <w:t>Leaders prefer</w:t>
      </w:r>
      <w:r w:rsidRPr="00E178CA">
        <w:rPr>
          <w:u w:val="single"/>
        </w:rPr>
        <w:t xml:space="preserve"> foreign </w:t>
      </w:r>
      <w:r w:rsidRPr="00E178CA">
        <w:rPr>
          <w:highlight w:val="yellow"/>
          <w:u w:val="single"/>
        </w:rPr>
        <w:t>adventure over addressing domestic troubles</w:t>
      </w:r>
      <w:r w:rsidRPr="00E178CA">
        <w:t>.</w:t>
      </w:r>
    </w:p>
    <w:p w14:paraId="004CDE40" w14:textId="77777777" w:rsidR="00480F52" w:rsidRDefault="00480F52" w:rsidP="00480F52">
      <w:pPr>
        <w:rPr>
          <w:u w:val="single"/>
        </w:rPr>
      </w:pPr>
      <w:r w:rsidRPr="00E178CA">
        <w:t>As discussed earlier, in the realm of domestic policies, Xi has been criticized for primarily two things: his promotion of his cult of personality and a slowing Chinese economy overly focused on inefficient SOEs</w:t>
      </w:r>
      <w:r w:rsidRPr="00E178CA">
        <w:rPr>
          <w:u w:val="single"/>
        </w:rPr>
        <w:t xml:space="preserve">. It is </w:t>
      </w:r>
      <w:r w:rsidRPr="00E178CA">
        <w:rPr>
          <w:highlight w:val="yellow"/>
          <w:u w:val="single"/>
        </w:rPr>
        <w:t>easy for Xi to dial back</w:t>
      </w:r>
      <w:r w:rsidRPr="00E178CA">
        <w:rPr>
          <w:u w:val="single"/>
        </w:rPr>
        <w:t xml:space="preserve"> his cult of personality, and he has already done so. Reverting his policy of guo jin min tui (“as the state advances, the private sector retreats”) is not going to be easy and would entail important financial system and legal reforms (see discussions from the 2018 Chinese Economists 50 forum), but is quite  doable. There is </w:t>
      </w:r>
      <w:r w:rsidRPr="00E178CA">
        <w:rPr>
          <w:highlight w:val="yellow"/>
          <w:u w:val="single"/>
        </w:rPr>
        <w:t>little reason why Xi</w:t>
      </w:r>
      <w:r w:rsidRPr="00E178CA">
        <w:rPr>
          <w:u w:val="single"/>
        </w:rPr>
        <w:t xml:space="preserve"> would </w:t>
      </w:r>
      <w:r w:rsidRPr="00E178CA">
        <w:rPr>
          <w:highlight w:val="yellow"/>
          <w:u w:val="single"/>
        </w:rPr>
        <w:t>want to create international tension to distract</w:t>
      </w:r>
      <w:r w:rsidRPr="00E178CA">
        <w:rPr>
          <w:u w:val="single"/>
        </w:rPr>
        <w:t xml:space="preserve"> his </w:t>
      </w:r>
      <w:r w:rsidRPr="00E178CA">
        <w:rPr>
          <w:highlight w:val="yellow"/>
          <w:u w:val="single"/>
        </w:rPr>
        <w:t>critics when</w:t>
      </w:r>
      <w:r w:rsidRPr="00E178CA">
        <w:rPr>
          <w:u w:val="single"/>
        </w:rPr>
        <w:t xml:space="preserve"> it is much </w:t>
      </w:r>
      <w:r w:rsidRPr="00E178CA">
        <w:rPr>
          <w:highlight w:val="yellow"/>
          <w:u w:val="single"/>
        </w:rPr>
        <w:t>more straightforward</w:t>
      </w:r>
      <w:r w:rsidRPr="00E178CA">
        <w:rPr>
          <w:u w:val="single"/>
        </w:rPr>
        <w:t xml:space="preserve"> </w:t>
      </w:r>
      <w:r w:rsidRPr="00E178CA">
        <w:rPr>
          <w:highlight w:val="yellow"/>
          <w:u w:val="single"/>
        </w:rPr>
        <w:t>to directly</w:t>
      </w:r>
      <w:r w:rsidRPr="00E178CA">
        <w:rPr>
          <w:u w:val="single"/>
        </w:rPr>
        <w:t xml:space="preserve"> </w:t>
      </w:r>
      <w:r w:rsidRPr="00E178CA">
        <w:rPr>
          <w:highlight w:val="yellow"/>
          <w:u w:val="single"/>
        </w:rPr>
        <w:t>address</w:t>
      </w:r>
      <w:r w:rsidRPr="00E178CA">
        <w:rPr>
          <w:u w:val="single"/>
        </w:rPr>
        <w:t xml:space="preserve"> the </w:t>
      </w:r>
      <w:r w:rsidRPr="00E178CA">
        <w:rPr>
          <w:highlight w:val="yellow"/>
          <w:u w:val="single"/>
        </w:rPr>
        <w:t>domestic issues</w:t>
      </w:r>
      <w:r w:rsidRPr="00E178CA">
        <w:rPr>
          <w:u w:val="single"/>
        </w:rPr>
        <w:t xml:space="preserve">. Furthermore, a </w:t>
      </w:r>
      <w:r w:rsidRPr="00E178CA">
        <w:rPr>
          <w:highlight w:val="yellow"/>
          <w:u w:val="single"/>
        </w:rPr>
        <w:t>diversionary skirmish involving Vietnam or</w:t>
      </w:r>
      <w:r w:rsidRPr="00E178CA">
        <w:rPr>
          <w:u w:val="single"/>
        </w:rPr>
        <w:t xml:space="preserve"> the </w:t>
      </w:r>
      <w:r w:rsidRPr="00E178CA">
        <w:rPr>
          <w:highlight w:val="yellow"/>
          <w:u w:val="single"/>
        </w:rPr>
        <w:t>Philippines</w:t>
      </w:r>
      <w:r w:rsidRPr="00E178CA">
        <w:rPr>
          <w:u w:val="single"/>
        </w:rPr>
        <w:t xml:space="preserve"> over one of the South China Sea islands would </w:t>
      </w:r>
      <w:r w:rsidRPr="00E178CA">
        <w:rPr>
          <w:highlight w:val="yellow"/>
          <w:u w:val="single"/>
        </w:rPr>
        <w:t>hardly</w:t>
      </w:r>
      <w:r w:rsidRPr="00E178CA">
        <w:rPr>
          <w:u w:val="single"/>
        </w:rPr>
        <w:t xml:space="preserve"> be </w:t>
      </w:r>
      <w:r w:rsidRPr="00E178CA">
        <w:rPr>
          <w:highlight w:val="yellow"/>
          <w:u w:val="single"/>
        </w:rPr>
        <w:t>significant enough for diversion</w:t>
      </w:r>
      <w:r w:rsidRPr="00E178CA">
        <w:rPr>
          <w:u w:val="single"/>
        </w:rPr>
        <w:t xml:space="preserve">. To rally the nation behind him, Xi must pick on Taiwan, Japan, or even the United States. The problem is that a </w:t>
      </w:r>
      <w:r w:rsidRPr="00E178CA">
        <w:rPr>
          <w:highlight w:val="yellow"/>
          <w:u w:val="single"/>
        </w:rPr>
        <w:t>confrontation with either Taiwan or Japan</w:t>
      </w:r>
      <w:r w:rsidRPr="00E178CA">
        <w:rPr>
          <w:u w:val="single"/>
        </w:rPr>
        <w:t xml:space="preserve"> is </w:t>
      </w:r>
      <w:r w:rsidRPr="00E178CA">
        <w:rPr>
          <w:highlight w:val="yellow"/>
          <w:u w:val="single"/>
        </w:rPr>
        <w:t>highly risky.</w:t>
      </w:r>
      <w:r w:rsidRPr="00E178CA">
        <w:rPr>
          <w:u w:val="single"/>
        </w:rPr>
        <w:t xml:space="preserve"> T</w:t>
      </w:r>
    </w:p>
    <w:p w14:paraId="1FF6E676" w14:textId="77777777" w:rsidR="00480F52" w:rsidRDefault="00480F52" w:rsidP="00480F52">
      <w:pPr>
        <w:rPr>
          <w:u w:val="single"/>
        </w:rPr>
      </w:pPr>
    </w:p>
    <w:p w14:paraId="5DF412F6" w14:textId="77777777" w:rsidR="00480F52" w:rsidRDefault="00480F52" w:rsidP="00480F52">
      <w:pPr>
        <w:rPr>
          <w:u w:val="single"/>
        </w:rPr>
      </w:pPr>
    </w:p>
    <w:p w14:paraId="77884446" w14:textId="77777777" w:rsidR="00480F52" w:rsidRDefault="00480F52" w:rsidP="00480F52">
      <w:pPr>
        <w:rPr>
          <w:u w:val="single"/>
        </w:rPr>
      </w:pPr>
    </w:p>
    <w:p w14:paraId="41B03AA0" w14:textId="77777777" w:rsidR="00480F52" w:rsidRDefault="00480F52" w:rsidP="00480F52">
      <w:pPr>
        <w:rPr>
          <w:u w:val="single"/>
        </w:rPr>
      </w:pPr>
    </w:p>
    <w:p w14:paraId="20C5D615" w14:textId="77777777" w:rsidR="00480F52" w:rsidRPr="00E178CA" w:rsidRDefault="00480F52" w:rsidP="00480F52">
      <w:pPr>
        <w:rPr>
          <w:u w:val="single"/>
        </w:rPr>
      </w:pPr>
      <w:r w:rsidRPr="00E178CA">
        <w:rPr>
          <w:u w:val="single"/>
        </w:rPr>
        <w:t>he Chinese military, which has not fought a war since the Sino-Vietnamese conflict in 1979 and is embroiled in corruption scandals, might well suffer defeat. Perhaps China could take on the United States in the economics arena, but China has been unable to react effectively to the ongoing trade war with the United States.</w:t>
      </w:r>
    </w:p>
    <w:p w14:paraId="60B2A1D1" w14:textId="77777777" w:rsidR="00480F52" w:rsidRPr="00E178CA" w:rsidRDefault="00480F52" w:rsidP="00480F52">
      <w:r w:rsidRPr="00E178CA">
        <w:rPr>
          <w:highlight w:val="yellow"/>
          <w:u w:val="single"/>
        </w:rPr>
        <w:t>Assumption</w:t>
      </w:r>
      <w:r w:rsidRPr="00E178CA">
        <w:rPr>
          <w:u w:val="single"/>
        </w:rPr>
        <w:t xml:space="preserve"> 2: Key </w:t>
      </w:r>
      <w:r w:rsidRPr="00E178CA">
        <w:rPr>
          <w:highlight w:val="yellow"/>
          <w:u w:val="single"/>
        </w:rPr>
        <w:t>domestic political players want conflict</w:t>
      </w:r>
      <w:r w:rsidRPr="00E178CA">
        <w:t>.</w:t>
      </w:r>
    </w:p>
    <w:p w14:paraId="3FF6C5FD" w14:textId="77777777" w:rsidR="00480F52" w:rsidRPr="00E178CA" w:rsidRDefault="00480F52" w:rsidP="00480F52">
      <w:pPr>
        <w:rPr>
          <w:u w:val="single"/>
        </w:rPr>
      </w:pPr>
      <w:r w:rsidRPr="00E178CA">
        <w:t xml:space="preserve">Most importantly, </w:t>
      </w:r>
      <w:r w:rsidRPr="00E178CA">
        <w:rPr>
          <w:u w:val="single"/>
        </w:rPr>
        <w:t xml:space="preserve">the </w:t>
      </w:r>
      <w:r w:rsidRPr="00E178CA">
        <w:rPr>
          <w:highlight w:val="yellow"/>
          <w:u w:val="single"/>
        </w:rPr>
        <w:t>CCP</w:t>
      </w:r>
      <w:r w:rsidRPr="00E178CA">
        <w:rPr>
          <w:u w:val="single"/>
        </w:rPr>
        <w:t xml:space="preserve"> elites do not </w:t>
      </w:r>
      <w:r w:rsidRPr="00E178CA">
        <w:rPr>
          <w:highlight w:val="yellow"/>
          <w:u w:val="single"/>
        </w:rPr>
        <w:t>want</w:t>
      </w:r>
      <w:r w:rsidRPr="00E178CA">
        <w:rPr>
          <w:u w:val="single"/>
        </w:rPr>
        <w:t xml:space="preserve"> international conflict, especially one involving the United States</w:t>
      </w:r>
      <w:r w:rsidRPr="00E178CA">
        <w:t xml:space="preserve">. This is not because the CCP elites like the United States, which is still seen by many as an imperial power that supports Japanese militarism and secessionism in Taiwan, Hong Kong, Tibet, and Xinjiang. However, in Fan’s words, it is important </w:t>
      </w:r>
      <w:r w:rsidRPr="00E178CA">
        <w:rPr>
          <w:u w:val="single"/>
        </w:rPr>
        <w:t xml:space="preserve">“to </w:t>
      </w:r>
      <w:r w:rsidRPr="00E178CA">
        <w:rPr>
          <w:highlight w:val="yellow"/>
          <w:u w:val="single"/>
        </w:rPr>
        <w:t>deal with domestic issues before</w:t>
      </w:r>
      <w:r w:rsidRPr="00E178CA">
        <w:rPr>
          <w:u w:val="single"/>
        </w:rPr>
        <w:t xml:space="preserve"> </w:t>
      </w:r>
      <w:r w:rsidRPr="00E178CA">
        <w:rPr>
          <w:highlight w:val="yellow"/>
          <w:u w:val="single"/>
        </w:rPr>
        <w:t>pacifying</w:t>
      </w:r>
      <w:r w:rsidRPr="00E178CA">
        <w:rPr>
          <w:u w:val="single"/>
        </w:rPr>
        <w:t xml:space="preserve"> the </w:t>
      </w:r>
      <w:r w:rsidRPr="00E178CA">
        <w:rPr>
          <w:highlight w:val="yellow"/>
          <w:u w:val="single"/>
        </w:rPr>
        <w:t>barbarians</w:t>
      </w:r>
      <w:r w:rsidRPr="00E178CA">
        <w:rPr>
          <w:u w:val="single"/>
        </w:rPr>
        <w:t>”</w:t>
      </w:r>
      <w:r w:rsidRPr="00E178CA">
        <w:t xml:space="preserve"> (an nei rang wai). In the eyes of his critics, </w:t>
      </w:r>
      <w:r w:rsidRPr="00E178CA">
        <w:rPr>
          <w:highlight w:val="yellow"/>
          <w:u w:val="single"/>
        </w:rPr>
        <w:t>any foreign adventure</w:t>
      </w:r>
      <w:r w:rsidRPr="00E178CA">
        <w:rPr>
          <w:u w:val="single"/>
        </w:rPr>
        <w:t xml:space="preserve"> would </w:t>
      </w:r>
      <w:r w:rsidRPr="00E178CA">
        <w:rPr>
          <w:highlight w:val="yellow"/>
          <w:u w:val="single"/>
        </w:rPr>
        <w:t>indicate</w:t>
      </w:r>
      <w:r w:rsidRPr="00E178CA">
        <w:rPr>
          <w:u w:val="single"/>
        </w:rPr>
        <w:t xml:space="preserve"> that </w:t>
      </w:r>
      <w:r w:rsidRPr="00E178CA">
        <w:rPr>
          <w:highlight w:val="yellow"/>
          <w:u w:val="single"/>
        </w:rPr>
        <w:t>Xi</w:t>
      </w:r>
      <w:r w:rsidRPr="00E178CA">
        <w:rPr>
          <w:u w:val="single"/>
        </w:rPr>
        <w:t xml:space="preserve"> was </w:t>
      </w:r>
      <w:r w:rsidRPr="00E178CA">
        <w:rPr>
          <w:highlight w:val="yellow"/>
          <w:u w:val="single"/>
        </w:rPr>
        <w:t>getting</w:t>
      </w:r>
      <w:r w:rsidRPr="00E178CA">
        <w:rPr>
          <w:u w:val="single"/>
        </w:rPr>
        <w:t xml:space="preserve"> the </w:t>
      </w:r>
      <w:r w:rsidRPr="00E178CA">
        <w:rPr>
          <w:highlight w:val="yellow"/>
          <w:u w:val="single"/>
        </w:rPr>
        <w:t>priorities wrong</w:t>
      </w:r>
      <w:r w:rsidRPr="00E178CA">
        <w:rPr>
          <w:u w:val="single"/>
        </w:rPr>
        <w:t xml:space="preserve"> and further deviate from </w:t>
      </w:r>
      <w:r w:rsidRPr="00E178CA">
        <w:rPr>
          <w:u w:val="single"/>
        </w:rPr>
        <w:lastRenderedPageBreak/>
        <w:t xml:space="preserve">Deng’s grand strategy of fostering a favorable foreign environment to promote development. A diversionary conflict is therefore likely to </w:t>
      </w:r>
      <w:r w:rsidRPr="00E178CA">
        <w:rPr>
          <w:highlight w:val="yellow"/>
          <w:u w:val="single"/>
        </w:rPr>
        <w:t>further galvanize Xi’s opposition</w:t>
      </w:r>
      <w:r w:rsidRPr="00E178CA">
        <w:rPr>
          <w:u w:val="single"/>
        </w:rPr>
        <w:t>.</w:t>
      </w:r>
    </w:p>
    <w:p w14:paraId="4E06BD18" w14:textId="77777777" w:rsidR="00480F52" w:rsidRPr="00480F52" w:rsidRDefault="00480F52" w:rsidP="00480F52"/>
    <w:sectPr w:rsidR="00480F52" w:rsidRPr="00480F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C96782"/>
    <w:multiLevelType w:val="hybridMultilevel"/>
    <w:tmpl w:val="31087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2A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F52"/>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A45"/>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F47D1"/>
  <w14:defaultImageDpi w14:val="300"/>
  <w15:docId w15:val="{8428E117-78BE-5644-B964-77E95B0D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0F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2A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2A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E2A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E2A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2A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A45"/>
  </w:style>
  <w:style w:type="character" w:customStyle="1" w:styleId="Heading1Char">
    <w:name w:val="Heading 1 Char"/>
    <w:aliases w:val="Pocket Char"/>
    <w:basedOn w:val="DefaultParagraphFont"/>
    <w:link w:val="Heading1"/>
    <w:uiPriority w:val="9"/>
    <w:rsid w:val="007E2A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2A4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E2A4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E2A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2A4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7E2A4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7E2A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E2A4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E2A45"/>
    <w:rPr>
      <w:color w:val="auto"/>
      <w:u w:val="none"/>
    </w:rPr>
  </w:style>
  <w:style w:type="paragraph" w:styleId="DocumentMap">
    <w:name w:val="Document Map"/>
    <w:basedOn w:val="Normal"/>
    <w:link w:val="DocumentMapChar"/>
    <w:uiPriority w:val="99"/>
    <w:semiHidden/>
    <w:unhideWhenUsed/>
    <w:rsid w:val="007E2A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2A45"/>
    <w:rPr>
      <w:rFonts w:ascii="Lucida Grande" w:hAnsi="Lucida Grande" w:cs="Lucida Grande"/>
    </w:rPr>
  </w:style>
  <w:style w:type="paragraph" w:customStyle="1" w:styleId="Emphasis1">
    <w:name w:val="Emphasis1"/>
    <w:basedOn w:val="Normal"/>
    <w:link w:val="Emphasis"/>
    <w:autoRedefine/>
    <w:uiPriority w:val="20"/>
    <w:qFormat/>
    <w:rsid w:val="00480F5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80F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480F52"/>
    <w:pPr>
      <w:ind w:left="720"/>
      <w:contextualSpacing/>
    </w:pPr>
  </w:style>
  <w:style w:type="character" w:styleId="CommentReference">
    <w:name w:val="annotation reference"/>
    <w:basedOn w:val="DefaultParagraphFont"/>
    <w:uiPriority w:val="99"/>
    <w:semiHidden/>
    <w:unhideWhenUsed/>
    <w:rsid w:val="00480F52"/>
    <w:rPr>
      <w:sz w:val="16"/>
      <w:szCs w:val="16"/>
    </w:rPr>
  </w:style>
  <w:style w:type="paragraph" w:styleId="CommentText">
    <w:name w:val="annotation text"/>
    <w:basedOn w:val="Normal"/>
    <w:link w:val="CommentTextChar"/>
    <w:uiPriority w:val="99"/>
    <w:semiHidden/>
    <w:unhideWhenUsed/>
    <w:rsid w:val="00480F52"/>
    <w:pPr>
      <w:spacing w:line="240" w:lineRule="auto"/>
    </w:pPr>
    <w:rPr>
      <w:sz w:val="20"/>
      <w:szCs w:val="20"/>
    </w:rPr>
  </w:style>
  <w:style w:type="character" w:customStyle="1" w:styleId="CommentTextChar">
    <w:name w:val="Comment Text Char"/>
    <w:basedOn w:val="DefaultParagraphFont"/>
    <w:link w:val="CommentText"/>
    <w:uiPriority w:val="99"/>
    <w:semiHidden/>
    <w:rsid w:val="00480F5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31</Pages>
  <Words>21949</Words>
  <Characters>125113</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2022-01-23T19:08:00Z</dcterms:created>
  <dcterms:modified xsi:type="dcterms:W3CDTF">2022-01-23T19:09:00Z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