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6ED8E" w14:textId="77777777" w:rsidR="00C51AD8" w:rsidRPr="003714CF" w:rsidRDefault="00C51AD8" w:rsidP="00C51AD8">
      <w:pPr>
        <w:pStyle w:val="Heading1"/>
        <w:rPr>
          <w:rFonts w:cs="Calibri"/>
        </w:rPr>
      </w:pPr>
      <w:r w:rsidRPr="003714CF">
        <w:rPr>
          <w:rFonts w:cs="Calibri"/>
        </w:rPr>
        <w:t>AC</w:t>
      </w:r>
    </w:p>
    <w:p w14:paraId="27E435EE" w14:textId="77777777" w:rsidR="00C51AD8" w:rsidRPr="00AE1703" w:rsidRDefault="00C51AD8" w:rsidP="00C51AD8">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78F5C107" w14:textId="77777777" w:rsidR="00C51AD8" w:rsidRPr="00CA1BD9" w:rsidRDefault="00C51AD8" w:rsidP="00C51AD8">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06FB1405" w14:textId="77777777" w:rsidR="00C51AD8" w:rsidRPr="008B349A" w:rsidRDefault="00C51AD8" w:rsidP="00C51AD8">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693BBBA3" w14:textId="77777777" w:rsidR="00C51AD8" w:rsidRDefault="00C51AD8" w:rsidP="00C51AD8"/>
    <w:p w14:paraId="339A426B" w14:textId="77777777" w:rsidR="00C51AD8" w:rsidRPr="003714CF" w:rsidRDefault="00C51AD8" w:rsidP="00C51AD8">
      <w:pPr>
        <w:pStyle w:val="Heading3"/>
        <w:rPr>
          <w:rFonts w:cs="Calibri"/>
        </w:rPr>
      </w:pPr>
      <w:r w:rsidRPr="003714CF">
        <w:rPr>
          <w:rFonts w:cs="Calibri"/>
        </w:rPr>
        <w:lastRenderedPageBreak/>
        <w:t>Advantage 1: Space Debris</w:t>
      </w:r>
    </w:p>
    <w:p w14:paraId="3FF2D36B" w14:textId="77777777" w:rsidR="00C51AD8" w:rsidRPr="003714CF" w:rsidRDefault="00C51AD8" w:rsidP="00C51AD8">
      <w:pPr>
        <w:pStyle w:val="Heading4"/>
        <w:rPr>
          <w:rFonts w:cs="Calibri"/>
        </w:rPr>
      </w:pPr>
      <w:r w:rsidRPr="003714CF">
        <w:rPr>
          <w:rFonts w:cs="Calibri"/>
        </w:rPr>
        <w:t xml:space="preserve">Increasing space debris levels inevitably set off a chain of collisions. </w:t>
      </w:r>
    </w:p>
    <w:p w14:paraId="61A593D3" w14:textId="77777777" w:rsidR="00C51AD8" w:rsidRPr="003714CF" w:rsidRDefault="00C51AD8" w:rsidP="00C51AD8">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824EB55" w14:textId="77777777" w:rsidR="00C51AD8" w:rsidRPr="003714CF" w:rsidRDefault="00C51AD8" w:rsidP="00C51AD8">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B64E203" w14:textId="77777777" w:rsidR="00C51AD8" w:rsidRPr="003714CF" w:rsidRDefault="00C51AD8" w:rsidP="00C51AD8">
      <w:pPr>
        <w:pStyle w:val="Heading4"/>
        <w:rPr>
          <w:rFonts w:cs="Calibri"/>
        </w:rPr>
      </w:pPr>
      <w:r w:rsidRPr="003714CF">
        <w:rPr>
          <w:rFonts w:cs="Calibri"/>
        </w:rPr>
        <w:t>Collisions make orbit unusable, causing nuclear war, mass starvation, and economic destruction. Jonson 13</w:t>
      </w:r>
    </w:p>
    <w:p w14:paraId="583F6787" w14:textId="77777777" w:rsidR="00C51AD8" w:rsidRPr="003714CF" w:rsidRDefault="00C51AD8" w:rsidP="00C51AD8">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1373891A" w14:textId="77777777" w:rsidR="00C51AD8" w:rsidRPr="003714CF" w:rsidRDefault="00C51AD8" w:rsidP="00C51AD8">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525F62DE" w14:textId="77777777" w:rsidR="00C51AD8" w:rsidRPr="003714CF" w:rsidRDefault="00C51AD8" w:rsidP="00C51AD8">
      <w:pPr>
        <w:rPr>
          <w:sz w:val="12"/>
        </w:rPr>
      </w:pPr>
    </w:p>
    <w:p w14:paraId="3060AFDF" w14:textId="77777777" w:rsidR="00C51AD8" w:rsidRDefault="00C51AD8" w:rsidP="00C51AD8">
      <w:pPr>
        <w:pStyle w:val="Heading3"/>
        <w:rPr>
          <w:rFonts w:cs="Calibri"/>
        </w:rPr>
      </w:pPr>
      <w:r w:rsidRPr="003714CF">
        <w:rPr>
          <w:rFonts w:cs="Calibri"/>
        </w:rPr>
        <w:lastRenderedPageBreak/>
        <w:t>Advantage 2: Corporate Colonialism</w:t>
      </w:r>
    </w:p>
    <w:p w14:paraId="0847D3F5" w14:textId="77777777" w:rsidR="00C51AD8" w:rsidRPr="002401A3" w:rsidRDefault="00C51AD8" w:rsidP="00C51AD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469B1E98" w14:textId="77777777" w:rsidR="00C51AD8" w:rsidRPr="002401A3" w:rsidRDefault="00C51AD8" w:rsidP="00C51AD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7F176B9" w14:textId="77777777" w:rsidR="00C51AD8" w:rsidRPr="004F3D18" w:rsidRDefault="00C51AD8" w:rsidP="00C51AD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15647851" w14:textId="77777777" w:rsidR="00C51AD8" w:rsidRPr="003714CF" w:rsidRDefault="00C51AD8" w:rsidP="00C51AD8">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4A687E7C" w14:textId="77777777" w:rsidR="00C51AD8" w:rsidRPr="003714CF" w:rsidRDefault="00C51AD8" w:rsidP="00C51AD8">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25C94AB1" w14:textId="77777777" w:rsidR="00C51AD8" w:rsidRPr="003714CF" w:rsidRDefault="00C51AD8" w:rsidP="00C51AD8">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36433481" w14:textId="77777777" w:rsidR="00C51AD8" w:rsidRPr="003714CF" w:rsidRDefault="00C51AD8" w:rsidP="00C51AD8">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B420849" w14:textId="77777777" w:rsidR="00C51AD8" w:rsidRPr="003714CF" w:rsidRDefault="00C51AD8" w:rsidP="00C51AD8">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F44C70A" w14:textId="77777777" w:rsidR="00C51AD8" w:rsidRPr="003714CF" w:rsidRDefault="00C51AD8" w:rsidP="00C51AD8">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C94A166" w14:textId="77777777" w:rsidR="00C51AD8" w:rsidRPr="002401A3" w:rsidRDefault="00C51AD8" w:rsidP="00C51AD8">
      <w:pPr>
        <w:pStyle w:val="Heading3"/>
        <w:rPr>
          <w:rFonts w:cs="Calibri"/>
        </w:rPr>
      </w:pPr>
      <w:r w:rsidRPr="002401A3">
        <w:rPr>
          <w:rFonts w:cs="Calibri"/>
        </w:rPr>
        <w:lastRenderedPageBreak/>
        <w:t>Plan</w:t>
      </w:r>
      <w:r>
        <w:rPr>
          <w:rFonts w:cs="Calibri"/>
        </w:rPr>
        <w:t>/Solvency</w:t>
      </w:r>
    </w:p>
    <w:p w14:paraId="7D00ACEE" w14:textId="77777777" w:rsidR="00C51AD8" w:rsidRPr="00E14A91" w:rsidRDefault="00C51AD8" w:rsidP="00C51AD8">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1DF70F5D" w14:textId="77777777" w:rsidR="00C51AD8" w:rsidRPr="001A6991" w:rsidRDefault="00C51AD8" w:rsidP="00C51AD8">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2A1521A7" w14:textId="77777777" w:rsidR="00C51AD8" w:rsidRDefault="00C51AD8" w:rsidP="00C51AD8">
      <w:pPr>
        <w:pStyle w:val="Heading4"/>
      </w:pPr>
      <w:r>
        <w:t>The aff:</w:t>
      </w:r>
    </w:p>
    <w:p w14:paraId="07B8C65C" w14:textId="77777777" w:rsidR="00C51AD8" w:rsidRPr="003955A7" w:rsidRDefault="00C51AD8" w:rsidP="00C51AD8">
      <w:pPr>
        <w:pStyle w:val="Heading4"/>
        <w:numPr>
          <w:ilvl w:val="0"/>
          <w:numId w:val="12"/>
        </w:numPr>
        <w:tabs>
          <w:tab w:val="num" w:pos="360"/>
        </w:tabs>
        <w:ind w:left="0" w:firstLine="0"/>
      </w:pPr>
      <w:r>
        <w:t>solves debris and space colonialism by ensuring the sustainable and equitable use of outer space resources.</w:t>
      </w:r>
    </w:p>
    <w:p w14:paraId="569E5DDC" w14:textId="77777777" w:rsidR="00C51AD8" w:rsidRDefault="00C51AD8" w:rsidP="00C51AD8">
      <w:pPr>
        <w:pStyle w:val="ListParagraph"/>
        <w:numPr>
          <w:ilvl w:val="0"/>
          <w:numId w:val="12"/>
        </w:numPr>
        <w:rPr>
          <w:rStyle w:val="Style13ptBold"/>
        </w:rPr>
      </w:pPr>
      <w:r>
        <w:rPr>
          <w:rStyle w:val="Style13ptBold"/>
        </w:rPr>
        <w:t>prevents circumvention by aligning the interests of state parties</w:t>
      </w:r>
    </w:p>
    <w:p w14:paraId="1483A1BB" w14:textId="77777777" w:rsidR="00C51AD8" w:rsidRPr="005D41A1" w:rsidRDefault="00C51AD8" w:rsidP="00C51AD8">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18E0507D" w14:textId="77777777" w:rsidR="00C51AD8" w:rsidRDefault="00C51AD8" w:rsidP="00C51AD8">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707C7ECF" w14:textId="77777777" w:rsidR="00C51AD8" w:rsidRPr="009C185C" w:rsidRDefault="00C51AD8" w:rsidP="00C51AD8">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7319BC43" w14:textId="77777777" w:rsidR="00C51AD8" w:rsidRPr="003714CF" w:rsidRDefault="00C51AD8" w:rsidP="00C51AD8">
      <w:pPr>
        <w:pStyle w:val="Heading4"/>
        <w:rPr>
          <w:rFonts w:cs="Calibri"/>
        </w:rPr>
      </w:pPr>
      <w:r w:rsidRPr="003714CF">
        <w:rPr>
          <w:rFonts w:cs="Calibri"/>
        </w:rPr>
        <w:t>Treating space as a commons solves orbital debris. States already agree to a limited regime of this type.</w:t>
      </w:r>
    </w:p>
    <w:p w14:paraId="3D585A4A" w14:textId="77777777" w:rsidR="00C51AD8" w:rsidRPr="003714CF" w:rsidRDefault="00C51AD8" w:rsidP="00C51AD8">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018C9DC8" w14:textId="77777777" w:rsidR="00C51AD8" w:rsidRPr="003714CF" w:rsidRDefault="00C51AD8" w:rsidP="00C51AD8">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A8DAD6B" w14:textId="77777777" w:rsidR="00C51AD8" w:rsidRPr="004A2A85" w:rsidRDefault="00C51AD8" w:rsidP="00C51AD8">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8429858" w14:textId="77777777" w:rsidR="00C51AD8" w:rsidRDefault="00C51AD8" w:rsidP="00C51AD8">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2DDB4F55" w14:textId="77777777" w:rsidR="00C51AD8" w:rsidRPr="00325CBE" w:rsidRDefault="00C51AD8" w:rsidP="00C51AD8">
      <w:pPr>
        <w:ind w:left="720"/>
        <w:rPr>
          <w:rStyle w:val="Style13ptBold"/>
          <w:b w:val="0"/>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517F4C91" w14:textId="77777777" w:rsidR="00C51AD8" w:rsidRPr="00325CBE" w:rsidRDefault="00C51AD8" w:rsidP="00C51AD8">
      <w:pPr>
        <w:pStyle w:val="Heading4"/>
        <w:rPr>
          <w:rStyle w:val="Style13ptBold"/>
          <w:b/>
          <w:bCs w:val="0"/>
        </w:rPr>
      </w:pPr>
      <w:r w:rsidRPr="00325CBE">
        <w:rPr>
          <w:rStyle w:val="Style13ptBold"/>
          <w:b/>
          <w:bCs w:val="0"/>
        </w:rPr>
        <w:t xml:space="preserve">Development of space resources is still possible with a commons model. Property rights are not necessary. Existing models governing commons encourage responsible development, numerous examples prove. </w:t>
      </w:r>
    </w:p>
    <w:p w14:paraId="1BA9249B" w14:textId="77777777" w:rsidR="00C51AD8" w:rsidRPr="009B1840" w:rsidRDefault="00C51AD8" w:rsidP="00C51AD8">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42EDFE30" w14:textId="77777777" w:rsidR="00C51AD8" w:rsidRPr="00895F70" w:rsidRDefault="00C51AD8" w:rsidP="00C51AD8">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w:t>
      </w:r>
      <w:r w:rsidRPr="00895F70">
        <w:rPr>
          <w:rStyle w:val="StyleUnderline"/>
        </w:rPr>
        <w:lastRenderedPageBreak/>
        <w:t>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3F3D53E6" w14:textId="77777777" w:rsidR="00C51AD8" w:rsidRPr="004E07C1" w:rsidRDefault="00C51AD8" w:rsidP="00C51AD8">
      <w:pPr>
        <w:tabs>
          <w:tab w:val="left" w:pos="10280"/>
        </w:tabs>
      </w:pPr>
    </w:p>
    <w:p w14:paraId="7E2209F7" w14:textId="601D312C" w:rsidR="00E42E4C" w:rsidRDefault="00C51AD8" w:rsidP="00C51AD8">
      <w:pPr>
        <w:pStyle w:val="Heading1"/>
      </w:pPr>
      <w:r>
        <w:lastRenderedPageBreak/>
        <w:t>1ar cards</w:t>
      </w:r>
    </w:p>
    <w:p w14:paraId="5AF445B7" w14:textId="495D2060" w:rsidR="00C51AD8" w:rsidRDefault="00C51AD8" w:rsidP="00C51AD8">
      <w:pPr>
        <w:pStyle w:val="Heading2"/>
      </w:pPr>
      <w:r>
        <w:lastRenderedPageBreak/>
        <w:t>CP</w:t>
      </w:r>
    </w:p>
    <w:p w14:paraId="40D05D42" w14:textId="77777777" w:rsidR="00C51AD8" w:rsidRPr="00E178CA" w:rsidRDefault="00C51AD8" w:rsidP="00C51AD8">
      <w:pPr>
        <w:pStyle w:val="Heading4"/>
        <w:rPr>
          <w:rFonts w:cs="Calibri"/>
        </w:rPr>
      </w:pPr>
      <w:r w:rsidRPr="00E178CA">
        <w:rPr>
          <w:rFonts w:cs="Calibri"/>
        </w:rPr>
        <w:t>Turn: Starlink drastically increases the number of collisions, harming other sats – C/A the first advantage. Pultarova ‘21</w:t>
      </w:r>
    </w:p>
    <w:p w14:paraId="14968552" w14:textId="77777777" w:rsidR="00C51AD8" w:rsidRPr="00E178CA" w:rsidRDefault="00C51AD8" w:rsidP="00C51AD8">
      <w:r w:rsidRPr="00E178CA">
        <w:t xml:space="preserve">Tereza Pultarova [science and technology journalist, Master's in Science from the International Space University, France], 8-18-2021, "SpaceX Starlink satellites responsible for over half of close encounters in orbit, scientist says," Space, </w:t>
      </w:r>
      <w:hyperlink r:id="rId48" w:history="1">
        <w:r w:rsidRPr="00E178CA">
          <w:rPr>
            <w:rStyle w:val="Hyperlink"/>
          </w:rPr>
          <w:t>https://www.space.com/spacex-starlink-satellite-collision-alerts-on-the-rise //Accessed 1/15/2022</w:t>
        </w:r>
      </w:hyperlink>
      <w:r w:rsidRPr="00E178CA">
        <w:t xml:space="preserve"> //marlborough JH</w:t>
      </w:r>
    </w:p>
    <w:p w14:paraId="6D85542F" w14:textId="77777777" w:rsidR="00C51AD8" w:rsidRDefault="00C51AD8" w:rsidP="00C51AD8">
      <w:pPr>
        <w:rPr>
          <w:rStyle w:val="StyleUnderline"/>
        </w:rPr>
      </w:pPr>
      <w:r w:rsidRPr="00E178CA">
        <w:rPr>
          <w:sz w:val="12"/>
        </w:rPr>
        <w:t xml:space="preserve">Operators of satellite constellations are constantly forced to move their satellites because of encounters with other spacecraft and pieces of space junk. And, </w:t>
      </w:r>
      <w:r w:rsidRPr="00E178CA">
        <w:rPr>
          <w:rStyle w:val="StyleUnderline"/>
          <w:highlight w:val="yellow"/>
        </w:rPr>
        <w:t>thanks to</w:t>
      </w:r>
      <w:r w:rsidRPr="00E178CA">
        <w:rPr>
          <w:rStyle w:val="StyleUnderline"/>
        </w:rPr>
        <w:t> </w:t>
      </w:r>
      <w:hyperlink r:id="rId49" w:history="1">
        <w:r w:rsidRPr="00E178CA">
          <w:rPr>
            <w:rStyle w:val="StyleUnderline"/>
          </w:rPr>
          <w:t>SpaceX's </w:t>
        </w:r>
      </w:hyperlink>
      <w:r w:rsidRPr="00E178CA">
        <w:rPr>
          <w:rStyle w:val="StyleUnderline"/>
          <w:highlight w:val="yellow"/>
        </w:rPr>
        <w:t>Starlink</w:t>
      </w:r>
      <w:r w:rsidRPr="00E178CA">
        <w:rPr>
          <w:rStyle w:val="StyleUnderline"/>
        </w:rPr>
        <w:t xml:space="preserve"> satellites, </w:t>
      </w:r>
      <w:r w:rsidRPr="00E178CA">
        <w:rPr>
          <w:rStyle w:val="StyleUnderline"/>
          <w:highlight w:val="yellow"/>
        </w:rPr>
        <w:t>the number of</w:t>
      </w:r>
      <w:r w:rsidRPr="00E178CA">
        <w:rPr>
          <w:rStyle w:val="StyleUnderline"/>
        </w:rPr>
        <w:t xml:space="preserve"> such </w:t>
      </w:r>
      <w:r w:rsidRPr="00E178CA">
        <w:rPr>
          <w:rStyle w:val="StyleUnderline"/>
          <w:highlight w:val="yellow"/>
        </w:rPr>
        <w:t>dangerous approaches will</w:t>
      </w:r>
      <w:r w:rsidRPr="00E178CA">
        <w:rPr>
          <w:rStyle w:val="StyleUnderline"/>
        </w:rPr>
        <w:t xml:space="preserve"> continue to </w:t>
      </w:r>
      <w:r w:rsidRPr="00E178CA">
        <w:rPr>
          <w:rStyle w:val="StyleUnderline"/>
          <w:highlight w:val="yellow"/>
        </w:rPr>
        <w:t>grow</w:t>
      </w:r>
      <w:r w:rsidRPr="00E178CA">
        <w:rPr>
          <w:rStyle w:val="StyleUnderline"/>
        </w:rPr>
        <w:t>,</w:t>
      </w:r>
      <w:r w:rsidRPr="00E178CA">
        <w:rPr>
          <w:sz w:val="12"/>
        </w:rPr>
        <w:t xml:space="preserve"> according to estimates based on available data. ¶</w:t>
      </w:r>
      <w:r w:rsidRPr="00E178CA">
        <w:rPr>
          <w:rStyle w:val="StyleUnderline"/>
        </w:rPr>
        <w:t>SpaceX's </w:t>
      </w:r>
      <w:hyperlink r:id="rId50" w:history="1">
        <w:r w:rsidRPr="00E178CA">
          <w:rPr>
            <w:rStyle w:val="Emphasis"/>
            <w:highlight w:val="yellow"/>
          </w:rPr>
          <w:t>Starlink</w:t>
        </w:r>
      </w:hyperlink>
      <w:r w:rsidRPr="00E178CA">
        <w:rPr>
          <w:rStyle w:val="Emphasis"/>
          <w:highlight w:val="yellow"/>
        </w:rPr>
        <w:t> sat</w:t>
      </w:r>
      <w:r w:rsidRPr="00E178CA">
        <w:rPr>
          <w:rStyle w:val="StyleUnderline"/>
        </w:rPr>
        <w:t>ellite</w:t>
      </w:r>
      <w:r w:rsidRPr="00E178CA">
        <w:rPr>
          <w:rStyle w:val="Emphasis"/>
          <w:highlight w:val="yellow"/>
        </w:rPr>
        <w:t>s</w:t>
      </w:r>
      <w:r w:rsidRPr="00E178CA">
        <w:rPr>
          <w:rStyle w:val="Emphasis"/>
        </w:rPr>
        <w:t xml:space="preserve"> </w:t>
      </w:r>
      <w:r w:rsidRPr="00E178CA">
        <w:rPr>
          <w:rStyle w:val="StyleUnderline"/>
          <w:highlight w:val="yellow"/>
        </w:rPr>
        <w:t>alone are involved in about 1,600 close encounters between</w:t>
      </w:r>
      <w:r w:rsidRPr="00E178CA">
        <w:rPr>
          <w:rStyle w:val="StyleUnderline"/>
        </w:rPr>
        <w:t xml:space="preserve"> two </w:t>
      </w:r>
      <w:r w:rsidRPr="00E178CA">
        <w:rPr>
          <w:rStyle w:val="StyleUnderline"/>
          <w:highlight w:val="yellow"/>
        </w:rPr>
        <w:t xml:space="preserve">spacecraft every week, that's about 50 % of all </w:t>
      </w:r>
      <w:r w:rsidRPr="00E178CA">
        <w:rPr>
          <w:rStyle w:val="StyleUnderline"/>
        </w:rPr>
        <w:t xml:space="preserve">such </w:t>
      </w:r>
      <w:r w:rsidRPr="00E178CA">
        <w:rPr>
          <w:rStyle w:val="StyleUnderline"/>
          <w:highlight w:val="yellow"/>
        </w:rPr>
        <w:t>incidents</w:t>
      </w:r>
      <w:r w:rsidRPr="00E178CA">
        <w:rPr>
          <w:sz w:val="12"/>
        </w:rPr>
        <w:t>,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a worrying trend in the data that reflects the fast deployment of the Starlink constellation.  ¶"I have looked at the data going back to May 2019 when Starlink was first launched to understand the burden of these megaconstellations," Lewis told Space.com. "Since then, the number of encounters picked up by the Socrates database has more than doubled and now we are in a situation where Starlink accounts for half of all encounters." ¶The current 1,600 close passes include those between two Starlink satellites. Excluding these encounters, Starlink satellites approach other operators’  ¶In comparison, Starlink's competitor </w:t>
      </w:r>
      <w:hyperlink r:id="rId51" w:history="1">
        <w:r w:rsidRPr="00E178CA">
          <w:rPr>
            <w:rStyle w:val="Hyperlink"/>
            <w:sz w:val="12"/>
          </w:rPr>
          <w:t>OneWeb</w:t>
        </w:r>
      </w:hyperlink>
      <w:r w:rsidRPr="00E178CA">
        <w:rPr>
          <w:sz w:val="12"/>
        </w:rPr>
        <w:t>, currently flying over 250 satellites, is involved in 80 close passes with other operators' satellites every week, according to Lewis' data. ¶</w:t>
      </w:r>
      <w:r w:rsidRPr="00E178CA">
        <w:rPr>
          <w:rStyle w:val="StyleUnderline"/>
        </w:rPr>
        <w:t xml:space="preserve">And </w:t>
      </w:r>
      <w:r w:rsidRPr="00E178CA">
        <w:rPr>
          <w:rStyle w:val="StyleUnderline"/>
          <w:highlight w:val="yellow"/>
        </w:rPr>
        <w:t>the situation is bound to get worse</w:t>
      </w:r>
      <w:r w:rsidRPr="00E178CA">
        <w:rPr>
          <w:rStyle w:val="StyleUnderline"/>
        </w:rPr>
        <w:t>. </w:t>
      </w:r>
      <w:hyperlink r:id="rId52" w:history="1">
        <w:r w:rsidRPr="00E178CA">
          <w:rPr>
            <w:rStyle w:val="StyleUnderline"/>
          </w:rPr>
          <w:t>Only 1,700 satellites</w:t>
        </w:r>
      </w:hyperlink>
      <w:r w:rsidRPr="00E178CA">
        <w:rPr>
          <w:rStyle w:val="StyleUnderline"/>
        </w:rPr>
        <w:t> of an expected constellation of tens of thousands have been placed into orbit so far</w:t>
      </w:r>
      <w:r w:rsidRPr="00E178CA">
        <w:rPr>
          <w:sz w:val="12"/>
        </w:rPr>
        <w:t xml:space="preserve">. </w:t>
      </w:r>
      <w:r w:rsidRPr="00E178CA">
        <w:rPr>
          <w:rStyle w:val="Emphasis"/>
          <w:highlight w:val="yellow"/>
        </w:rPr>
        <w:t>Once SpaceX launches all 12,000 satellites of its first generation constellation, Starlink satellites will be involved in 90% of all close approaches</w:t>
      </w:r>
      <w:r w:rsidRPr="00E178CA">
        <w:rPr>
          <w:sz w:val="12"/>
        </w:rPr>
        <w:t>, Lewis’ calculations suggest. ¶Siemak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 Out of these 300 alerts, up to ten might require operators to perform </w:t>
      </w:r>
      <w:hyperlink r:id="rId53" w:history="1">
        <w:r w:rsidRPr="00E178CA">
          <w:rPr>
            <w:rStyle w:val="Hyperlink"/>
            <w:sz w:val="12"/>
          </w:rPr>
          <w:t>avoidance maneuvers</w:t>
        </w:r>
      </w:hyperlink>
      <w:r w:rsidRPr="00E178CA">
        <w:rPr>
          <w:sz w:val="12"/>
        </w:rPr>
        <w:t>, Hesar told Space.com. ¶Kayhan Space bases their estimates on data provided by the </w:t>
      </w:r>
      <w:hyperlink r:id="rId54" w:history="1">
        <w:r w:rsidRPr="00E178CA">
          <w:rPr>
            <w:rStyle w:val="Hyperlink"/>
            <w:sz w:val="12"/>
          </w:rPr>
          <w:t>U.S. Space Surveillance Network</w:t>
        </w:r>
      </w:hyperlink>
      <w:r w:rsidRPr="00E178CA">
        <w:rPr>
          <w:sz w:val="12"/>
        </w:rPr>
        <w:t xml:space="preserve">. This network of radars and telescopes, managed by the U.S. Space Force, closely monitors about 30,000 live and defunct satellites and pieces of debris down to the size of 4 inches (10 centimeters) and provides the most accurate location data of the orbiting objects.  ¶The size of this catalog is expected to increase ten times in the near future, Hesar added, partly due to the growth of megaconstellations, such as Starlink, and partly as sensors improve and enable detection of even smaller objects. The more objects in the catalog mean more dangerously close encounters.  </w:t>
      </w:r>
      <w:r w:rsidRPr="00E178CA">
        <w:rPr>
          <w:rStyle w:val="StyleUnderline"/>
        </w:rPr>
        <w:t>¶"</w:t>
      </w:r>
      <w:r w:rsidRPr="00E178CA">
        <w:rPr>
          <w:rStyle w:val="StyleUnderline"/>
          <w:highlight w:val="yellow"/>
        </w:rPr>
        <w:t>This</w:t>
      </w:r>
      <w:r w:rsidRPr="00E178CA">
        <w:rPr>
          <w:rStyle w:val="StyleUnderline"/>
        </w:rPr>
        <w:t xml:space="preserve"> problem </w:t>
      </w:r>
      <w:r w:rsidRPr="00E178CA">
        <w:rPr>
          <w:rStyle w:val="StyleUnderline"/>
          <w:highlight w:val="yellow"/>
        </w:rPr>
        <w:t>is</w:t>
      </w:r>
      <w:r w:rsidRPr="00E178CA">
        <w:rPr>
          <w:rStyle w:val="StyleUnderline"/>
        </w:rPr>
        <w:t xml:space="preserve"> really </w:t>
      </w:r>
      <w:r w:rsidRPr="00E178CA">
        <w:rPr>
          <w:rStyle w:val="StyleUnderline"/>
          <w:highlight w:val="yellow"/>
        </w:rPr>
        <w:t>getting out of control,</w:t>
      </w:r>
      <w:r w:rsidRPr="00E178CA">
        <w:rPr>
          <w:rStyle w:val="StyleUnderline"/>
        </w:rPr>
        <w:t>"</w:t>
      </w:r>
      <w:r w:rsidRPr="00E178CA">
        <w:rPr>
          <w:sz w:val="12"/>
        </w:rPr>
        <w:t xml:space="preserve"> Hesar said. "</w:t>
      </w:r>
      <w:r w:rsidRPr="00E178CA">
        <w:rPr>
          <w:rStyle w:val="StyleUnderline"/>
        </w:rPr>
        <w:t xml:space="preserve">The processes that are currently in place are very manual, not scalable, and </w:t>
      </w:r>
      <w:r w:rsidRPr="00E178CA">
        <w:rPr>
          <w:rStyle w:val="StyleUnderline"/>
          <w:highlight w:val="yellow"/>
        </w:rPr>
        <w:t>there is not enough information sharing between parties</w:t>
      </w:r>
      <w:r w:rsidRPr="00E178CA">
        <w:rPr>
          <w:rStyle w:val="StyleUnderline"/>
        </w:rPr>
        <w:t xml:space="preserve"> that might be affected </w:t>
      </w:r>
      <w:r w:rsidRPr="00E178CA">
        <w:rPr>
          <w:rStyle w:val="StyleUnderline"/>
          <w:highlight w:val="yellow"/>
        </w:rPr>
        <w:t>if a collision happens</w:t>
      </w:r>
      <w:r w:rsidRPr="00E178CA">
        <w:rPr>
          <w:sz w:val="12"/>
          <w:highlight w:val="yellow"/>
        </w:rPr>
        <w:t>."</w:t>
      </w:r>
      <w:r w:rsidRPr="00E178CA">
        <w:rPr>
          <w:sz w:val="12"/>
        </w:rPr>
        <w:t xml:space="preserve"> ¶Hesar compared the problem to driving on a highway and not knowing that there has been an accident a few miles ahead of you. </w:t>
      </w:r>
      <w:r w:rsidRPr="00E178CA">
        <w:rPr>
          <w:rStyle w:val="StyleUnderline"/>
          <w:highlight w:val="yellow"/>
        </w:rPr>
        <w:t>If two spacecraft collide in orbit</w:t>
      </w:r>
      <w:r w:rsidRPr="00E178CA">
        <w:rPr>
          <w:rStyle w:val="StyleUnderline"/>
        </w:rPr>
        <w:t xml:space="preserve">, </w:t>
      </w:r>
      <w:r w:rsidRPr="00E178CA">
        <w:rPr>
          <w:rStyle w:val="StyleUnderline"/>
          <w:highlight w:val="yellow"/>
        </w:rPr>
        <w:t>the</w:t>
      </w:r>
      <w:r w:rsidRPr="00E178CA">
        <w:rPr>
          <w:rStyle w:val="StyleUnderline"/>
        </w:rPr>
        <w:t xml:space="preserve"> cloud of </w:t>
      </w:r>
      <w:r w:rsidRPr="00E178CA">
        <w:rPr>
          <w:rStyle w:val="StyleUnderline"/>
          <w:highlight w:val="yellow"/>
        </w:rPr>
        <w:t>debris</w:t>
      </w:r>
      <w:r w:rsidRPr="00E178CA">
        <w:rPr>
          <w:rStyle w:val="StyleUnderline"/>
        </w:rPr>
        <w:t xml:space="preserve"> the crash generates </w:t>
      </w:r>
      <w:r w:rsidRPr="00E178CA">
        <w:rPr>
          <w:rStyle w:val="StyleUnderline"/>
          <w:highlight w:val="yellow"/>
        </w:rPr>
        <w:t>would threaten other</w:t>
      </w:r>
      <w:r w:rsidRPr="00E178CA">
        <w:rPr>
          <w:rStyle w:val="StyleUnderline"/>
        </w:rPr>
        <w:t xml:space="preserve"> </w:t>
      </w:r>
      <w:r w:rsidRPr="00E178CA">
        <w:rPr>
          <w:rStyle w:val="Emphasis"/>
          <w:highlight w:val="yellow"/>
        </w:rPr>
        <w:t>sat</w:t>
      </w:r>
      <w:r w:rsidRPr="00E178CA">
        <w:rPr>
          <w:rStyle w:val="StyleUnderline"/>
        </w:rPr>
        <w:t>ellite</w:t>
      </w:r>
      <w:r w:rsidRPr="00E178CA">
        <w:rPr>
          <w:rStyle w:val="Emphasis"/>
          <w:highlight w:val="yellow"/>
        </w:rPr>
        <w:t>s</w:t>
      </w:r>
      <w:r w:rsidRPr="00E178CA">
        <w:rPr>
          <w:rStyle w:val="Emphasis"/>
        </w:rPr>
        <w:t xml:space="preserve"> </w:t>
      </w:r>
      <w:r w:rsidRPr="00E178CA">
        <w:rPr>
          <w:rStyle w:val="StyleUnderline"/>
        </w:rPr>
        <w:t>travelling through the same area. ¶</w:t>
      </w:r>
      <w:r w:rsidRPr="00E178CA">
        <w:rPr>
          <w:sz w:val="12"/>
        </w:rPr>
        <w:t>"You want to have that situational awareness for the other actors that are flying in the neighbourhood," Hesar said.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w:t>
      </w:r>
      <w:hyperlink r:id="rId55" w:history="1">
        <w:r w:rsidRPr="00E178CA">
          <w:rPr>
            <w:rStyle w:val="Hyperlink"/>
            <w:sz w:val="12"/>
          </w:rPr>
          <w:t>Yunhai 1-02</w:t>
        </w:r>
      </w:hyperlink>
      <w:r w:rsidRPr="00E178CA">
        <w:rPr>
          <w:sz w:val="12"/>
        </w:rPr>
        <w:t>, which disintegrated in March this year, was actually hit by a piece of space debris.  ¶</w:t>
      </w:r>
      <w:hyperlink r:id="rId56" w:history="1">
        <w:r w:rsidRPr="00E178CA">
          <w:rPr>
            <w:rStyle w:val="Hyperlink"/>
            <w:sz w:val="12"/>
          </w:rPr>
          <w:t>The worst known space collision in history</w:t>
        </w:r>
      </w:hyperlink>
      <w:r w:rsidRPr="00E178CA">
        <w:rPr>
          <w:sz w:val="12"/>
        </w:rPr>
        <w:t xml:space="preserve">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E178CA">
        <w:rPr>
          <w:rStyle w:val="StyleUnderline"/>
          <w:highlight w:val="yellow"/>
        </w:rPr>
        <w:t>with the number of close passes growing</w:t>
      </w:r>
      <w:r w:rsidRPr="00E178CA">
        <w:rPr>
          <w:rStyle w:val="StyleUnderline"/>
        </w:rPr>
        <w:t xml:space="preserve">, the risk of </w:t>
      </w:r>
      <w:r w:rsidRPr="00E178CA">
        <w:rPr>
          <w:rStyle w:val="StyleUnderline"/>
          <w:highlight w:val="yellow"/>
        </w:rPr>
        <w:t>operators</w:t>
      </w:r>
      <w:r w:rsidRPr="00E178CA">
        <w:rPr>
          <w:rStyle w:val="StyleUnderline"/>
        </w:rPr>
        <w:t xml:space="preserve"> at some point </w:t>
      </w:r>
      <w:r w:rsidRPr="00E178CA">
        <w:rPr>
          <w:rStyle w:val="StyleUnderline"/>
          <w:highlight w:val="yellow"/>
        </w:rPr>
        <w:t>making a wrong decision will grow</w:t>
      </w:r>
      <w:r w:rsidRPr="00E178CA">
        <w:rPr>
          <w:rStyle w:val="StyleUnderline"/>
        </w:rPr>
        <w:t xml:space="preserve"> as well. A</w:t>
      </w:r>
      <w:r w:rsidRPr="00E178CA">
        <w:rPr>
          <w:rStyle w:val="StyleUnderline"/>
          <w:highlight w:val="yellow"/>
        </w:rPr>
        <w:t>voidance maneuvers cost fuel, time and effort.</w:t>
      </w:r>
      <w:r w:rsidRPr="00E178CA">
        <w:rPr>
          <w:sz w:val="12"/>
        </w:rPr>
        <w:t xml:space="preserve"> Operators, therefore, always carefully evaluate such risks. A decision not to make an avoidance maneuver following an alert, such as that made by Iridium in 2009, could, however, clutter the orbital environment for years and decades.  ¶"In a situation when you are receiving alerts on a daily basis, you can't maneuver for everything," Lewis said. "The maneuvers use propellant, the satellite cannot provide service. So there must be some threshold. But that means you are accepting a certain amount of risk. The problem is that at some point, you are likely to make a wrong decision." ¶Hesar said that </w:t>
      </w:r>
      <w:r w:rsidRPr="00E178CA">
        <w:rPr>
          <w:rStyle w:val="StyleUnderline"/>
          <w:highlight w:val="yellow"/>
        </w:rPr>
        <w:t>uncertainties</w:t>
      </w:r>
      <w:r w:rsidRPr="00E178CA">
        <w:rPr>
          <w:rStyle w:val="StyleUnderline"/>
        </w:rPr>
        <w:t xml:space="preserve"> in the positions of satellites and pieces of debris </w:t>
      </w:r>
      <w:r w:rsidRPr="00E178CA">
        <w:rPr>
          <w:rStyle w:val="StyleUnderline"/>
          <w:highlight w:val="yellow"/>
        </w:rPr>
        <w:t>are still considerable</w:t>
      </w:r>
      <w:r w:rsidRPr="00E178CA">
        <w:rPr>
          <w:sz w:val="12"/>
        </w:rPr>
        <w:t xml:space="preserv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¶Lewis is concerned about the growing influence of a single actor — Starlink — on the safety of orbital operations. Especially, he says, as the spaceflight company has entered the satellite operations world only recently.  ¶"We place trust in a single company, to do the right thing," Lewis said. "We are in a situation where most of the maneuvers we see will involve Starlink. They were a launch provider before, now they are the world's biggest satellite operator, but they have only been doing that for two years so there is a certain amount of inexperience." ¶SpaceX relies on an autonomous collision avoidance system to keep its fleet away from other spacecraft. That, however, could sometimes introduce further problems. </w:t>
      </w:r>
      <w:r w:rsidRPr="00E178CA">
        <w:rPr>
          <w:rStyle w:val="StyleUnderline"/>
        </w:rPr>
        <w:t>The automatic orbital adjustments change the forecasted trajectory and therefore make collision predictions more complicated,</w:t>
      </w:r>
      <w:r w:rsidRPr="00E178CA">
        <w:rPr>
          <w:sz w:val="12"/>
        </w:rPr>
        <w:t xml:space="preserve"> according to Lewis. ¶"</w:t>
      </w:r>
      <w:r w:rsidRPr="00E178CA">
        <w:rPr>
          <w:rStyle w:val="StyleUnderline"/>
          <w:highlight w:val="yellow"/>
        </w:rPr>
        <w:t xml:space="preserve">Starlink doesn't publicize all </w:t>
      </w:r>
      <w:r w:rsidRPr="00E178CA">
        <w:rPr>
          <w:rStyle w:val="StyleUnderline"/>
          <w:highlight w:val="yellow"/>
        </w:rPr>
        <w:lastRenderedPageBreak/>
        <w:t>the maneuvers that they're making</w:t>
      </w:r>
      <w:r w:rsidRPr="00E178CA">
        <w:rPr>
          <w:sz w:val="12"/>
        </w:rPr>
        <w:t xml:space="preserve">, but it is believed that they are making a lot of small corrections and adjustments all the time," Lewis said. "But </w:t>
      </w:r>
      <w:r w:rsidRPr="00E178CA">
        <w:rPr>
          <w:rStyle w:val="StyleUnderline"/>
          <w:highlight w:val="yellow"/>
        </w:rPr>
        <w:t>that causes problems</w:t>
      </w:r>
      <w:r w:rsidRPr="00E178CA">
        <w:rPr>
          <w:rStyle w:val="StyleUnderline"/>
        </w:rPr>
        <w:t xml:space="preserve"> for everybody else </w:t>
      </w:r>
      <w:r w:rsidRPr="00E178CA">
        <w:rPr>
          <w:rStyle w:val="StyleUnderline"/>
          <w:highlight w:val="yellow"/>
        </w:rPr>
        <w:t>because no one knows where the satellite is going to be</w:t>
      </w:r>
      <w:r w:rsidRPr="00E178CA">
        <w:rPr>
          <w:rStyle w:val="StyleUnderline"/>
        </w:rPr>
        <w:t xml:space="preserve"> and what it is going to do in the next few days."</w:t>
      </w:r>
    </w:p>
    <w:p w14:paraId="710F7041" w14:textId="77777777" w:rsidR="00C51AD8" w:rsidRPr="00574355" w:rsidRDefault="00C51AD8" w:rsidP="00C51AD8">
      <w:pPr>
        <w:pStyle w:val="Heading4"/>
      </w:pPr>
      <w:r w:rsidRPr="00574355">
        <w:t>Food price increases won’t cause war</w:t>
      </w:r>
      <w:r>
        <w:t>---</w:t>
      </w:r>
      <w:r w:rsidRPr="00574355">
        <w:t>empirics</w:t>
      </w:r>
      <w:r>
        <w:t xml:space="preserve">. </w:t>
      </w:r>
    </w:p>
    <w:p w14:paraId="78524FC4" w14:textId="77777777" w:rsidR="00C51AD8" w:rsidRPr="00C00D98" w:rsidRDefault="00C51AD8" w:rsidP="00C51AD8">
      <w:r w:rsidRPr="00C00D98">
        <w:t xml:space="preserve">Steven </w:t>
      </w:r>
      <w:r w:rsidRPr="00C00D98">
        <w:rPr>
          <w:b/>
        </w:rPr>
        <w:t>Pinker 11</w:t>
      </w:r>
      <w:r w:rsidRPr="00C00D98">
        <w:t xml:space="preserve">, Prof @ Harvard, Steven Pinker: Resource Scarcity Doesn’t Cause Wars, </w:t>
      </w:r>
      <w:hyperlink r:id="rId57" w:history="1">
        <w:r w:rsidRPr="00C00D98">
          <w:rPr>
            <w:rStyle w:val="Hyperlink"/>
          </w:rPr>
          <w:t>http://www.globalwarming.org/2011/11/28/steven-pinker-resource-scarcity-doesnt-cause-wars/</w:t>
        </w:r>
      </w:hyperlink>
    </w:p>
    <w:p w14:paraId="08CB109C" w14:textId="77777777" w:rsidR="00C51AD8" w:rsidRDefault="00C51AD8" w:rsidP="00C51AD8">
      <w:pPr>
        <w:rPr>
          <w:rStyle w:val="Emphasis"/>
        </w:rPr>
      </w:pPr>
      <w:r w:rsidRPr="00574355">
        <w:rPr>
          <w:sz w:val="14"/>
        </w:rPr>
        <w:t xml:space="preserve">Once again it seems to me that the appropriate response is “maybe, but maybe not.” </w:t>
      </w:r>
      <w:r w:rsidRPr="00574355">
        <w:rPr>
          <w:rStyle w:val="StyleUnderline"/>
        </w:rPr>
        <w:t>Though climate change can cause plenty of misery</w:t>
      </w:r>
      <w:r w:rsidRPr="00574355">
        <w:rPr>
          <w:sz w:val="14"/>
        </w:rPr>
        <w:t xml:space="preserve">… </w:t>
      </w:r>
      <w:r w:rsidRPr="00574355">
        <w:rPr>
          <w:rStyle w:val="StyleUnderline"/>
        </w:rPr>
        <w:t xml:space="preserve">it will not necessarily </w:t>
      </w:r>
      <w:r w:rsidRPr="00574355">
        <w:rPr>
          <w:rStyle w:val="Emphasis"/>
        </w:rPr>
        <w:t>lead to armed conflict</w:t>
      </w:r>
      <w:r w:rsidRPr="00574355">
        <w:rPr>
          <w:rStyle w:val="StyleUnderline"/>
        </w:rPr>
        <w:t>.</w:t>
      </w:r>
      <w:r w:rsidRPr="00574355">
        <w:rPr>
          <w:sz w:val="14"/>
        </w:rPr>
        <w:t xml:space="preserve"> The </w:t>
      </w:r>
      <w:r w:rsidRPr="00574355">
        <w:rPr>
          <w:rStyle w:val="Emphasis"/>
        </w:rPr>
        <w:t>political scientists</w:t>
      </w:r>
      <w:r w:rsidRPr="00574355">
        <w:rPr>
          <w:sz w:val="14"/>
        </w:rPr>
        <w:t xml:space="preserve"> who track war and peace, </w:t>
      </w:r>
      <w:r w:rsidRPr="00574355">
        <w:rPr>
          <w:rStyle w:val="StyleUnderline"/>
        </w:rPr>
        <w:t>such as</w:t>
      </w:r>
      <w:r w:rsidRPr="00574355">
        <w:rPr>
          <w:sz w:val="14"/>
        </w:rPr>
        <w:t xml:space="preserve"> Halvard </w:t>
      </w:r>
      <w:r w:rsidRPr="00574355">
        <w:rPr>
          <w:rStyle w:val="Emphasis"/>
        </w:rPr>
        <w:t>Buhaug</w:t>
      </w:r>
      <w:r w:rsidRPr="00574355">
        <w:rPr>
          <w:sz w:val="14"/>
        </w:rPr>
        <w:t xml:space="preserve">, Idean </w:t>
      </w:r>
      <w:r w:rsidRPr="00574355">
        <w:rPr>
          <w:rStyle w:val="Emphasis"/>
        </w:rPr>
        <w:t>Salehyan</w:t>
      </w:r>
      <w:r w:rsidRPr="00574355">
        <w:rPr>
          <w:sz w:val="14"/>
        </w:rPr>
        <w:t xml:space="preserve">, Ole </w:t>
      </w:r>
      <w:r w:rsidRPr="00574355">
        <w:rPr>
          <w:rStyle w:val="Emphasis"/>
        </w:rPr>
        <w:t>Theisen</w:t>
      </w:r>
      <w:r w:rsidRPr="00574355">
        <w:rPr>
          <w:sz w:val="14"/>
        </w:rPr>
        <w:t xml:space="preserve">, and Nils </w:t>
      </w:r>
      <w:r w:rsidRPr="00574355">
        <w:rPr>
          <w:rStyle w:val="Emphasis"/>
        </w:rPr>
        <w:t>Gleditsch</w:t>
      </w:r>
      <w:r w:rsidRPr="00574355">
        <w:rPr>
          <w:sz w:val="14"/>
        </w:rPr>
        <w:t xml:space="preserve">, </w:t>
      </w:r>
      <w:r w:rsidRPr="00574355">
        <w:rPr>
          <w:rStyle w:val="StyleUnderline"/>
        </w:rPr>
        <w:t xml:space="preserve">are skeptical of the popular idea that people </w:t>
      </w:r>
      <w:r w:rsidRPr="00574355">
        <w:rPr>
          <w:rStyle w:val="Emphasis"/>
        </w:rPr>
        <w:t>fight wars</w:t>
      </w:r>
      <w:r w:rsidRPr="00574355">
        <w:rPr>
          <w:rStyle w:val="StyleUnderline"/>
        </w:rPr>
        <w:t xml:space="preserve"> over </w:t>
      </w:r>
      <w:r w:rsidRPr="00574355">
        <w:rPr>
          <w:rStyle w:val="Emphasis"/>
        </w:rPr>
        <w:t>scarce resources</w:t>
      </w:r>
      <w:r w:rsidRPr="00574355">
        <w:rPr>
          <w:sz w:val="14"/>
        </w:rPr>
        <w:t xml:space="preserve">. </w:t>
      </w:r>
      <w:r w:rsidRPr="006E6D93">
        <w:rPr>
          <w:rStyle w:val="Emphasis"/>
          <w:highlight w:val="cyan"/>
        </w:rPr>
        <w:t>Hunger and</w:t>
      </w:r>
      <w:r w:rsidRPr="00574355">
        <w:rPr>
          <w:rStyle w:val="Emphasis"/>
        </w:rPr>
        <w:t xml:space="preserve"> resource </w:t>
      </w:r>
      <w:r w:rsidRPr="006E6D93">
        <w:rPr>
          <w:rStyle w:val="Emphasis"/>
          <w:highlight w:val="cyan"/>
        </w:rPr>
        <w:t>shortages</w:t>
      </w:r>
      <w:r w:rsidRPr="006E6D93">
        <w:rPr>
          <w:sz w:val="14"/>
          <w:highlight w:val="cyan"/>
        </w:rPr>
        <w:t xml:space="preserve"> </w:t>
      </w:r>
      <w:r w:rsidRPr="006E6D93">
        <w:rPr>
          <w:rStyle w:val="StyleUnderline"/>
          <w:highlight w:val="cyan"/>
        </w:rPr>
        <w:t>are</w:t>
      </w:r>
      <w:r w:rsidRPr="00574355">
        <w:rPr>
          <w:rStyle w:val="StyleUnderline"/>
        </w:rPr>
        <w:t xml:space="preserve"> tragically </w:t>
      </w:r>
      <w:r w:rsidRPr="006E6D93">
        <w:rPr>
          <w:rStyle w:val="StyleUnderline"/>
          <w:highlight w:val="cyan"/>
        </w:rPr>
        <w:t xml:space="preserve">common </w:t>
      </w:r>
      <w:r w:rsidRPr="000F4355">
        <w:rPr>
          <w:rStyle w:val="StyleUnderline"/>
        </w:rPr>
        <w:t>in sub-Saharan countries such as</w:t>
      </w:r>
      <w:r w:rsidRPr="000F4355">
        <w:rPr>
          <w:sz w:val="14"/>
        </w:rPr>
        <w:t xml:space="preserve"> </w:t>
      </w:r>
      <w:r w:rsidRPr="000F4355">
        <w:rPr>
          <w:rStyle w:val="Emphasis"/>
        </w:rPr>
        <w:t>Malawi</w:t>
      </w:r>
      <w:r w:rsidRPr="000F4355">
        <w:rPr>
          <w:sz w:val="14"/>
        </w:rPr>
        <w:t xml:space="preserve">, </w:t>
      </w:r>
      <w:r w:rsidRPr="000F4355">
        <w:rPr>
          <w:rStyle w:val="Emphasis"/>
        </w:rPr>
        <w:t>Zambia</w:t>
      </w:r>
      <w:r w:rsidRPr="000F4355">
        <w:rPr>
          <w:sz w:val="14"/>
        </w:rPr>
        <w:t xml:space="preserve">, </w:t>
      </w:r>
      <w:r w:rsidRPr="000F4355">
        <w:rPr>
          <w:rStyle w:val="StyleUnderline"/>
        </w:rPr>
        <w:t>and</w:t>
      </w:r>
      <w:r w:rsidRPr="000F4355">
        <w:rPr>
          <w:sz w:val="14"/>
        </w:rPr>
        <w:t xml:space="preserve"> </w:t>
      </w:r>
      <w:r w:rsidRPr="000F4355">
        <w:rPr>
          <w:rStyle w:val="Emphasis"/>
        </w:rPr>
        <w:t>Tanzania</w:t>
      </w:r>
      <w:r w:rsidRPr="006E6D93">
        <w:rPr>
          <w:sz w:val="14"/>
          <w:highlight w:val="cyan"/>
        </w:rPr>
        <w:t xml:space="preserve">, </w:t>
      </w:r>
      <w:r w:rsidRPr="006E6D93">
        <w:rPr>
          <w:rStyle w:val="Emphasis"/>
          <w:highlight w:val="cyan"/>
        </w:rPr>
        <w:t>but wars involving them are not.</w:t>
      </w:r>
      <w:r w:rsidRPr="00574355">
        <w:rPr>
          <w:rStyle w:val="Emphasis"/>
        </w:rPr>
        <w:t xml:space="preserve"> Hurricanes, floods, droughts, and tsunamis</w:t>
      </w:r>
      <w:r w:rsidRPr="00574355">
        <w:rPr>
          <w:sz w:val="14"/>
        </w:rPr>
        <w:t xml:space="preserve"> (such as the disastrous one in the Indian Ocean in 2004) </w:t>
      </w:r>
      <w:r w:rsidRPr="00574355">
        <w:rPr>
          <w:rStyle w:val="StyleUnderline"/>
        </w:rPr>
        <w:t>do not generally lead to conflict.</w:t>
      </w:r>
      <w:r w:rsidRPr="00574355">
        <w:rPr>
          <w:sz w:val="14"/>
        </w:rPr>
        <w:t xml:space="preserve"> </w:t>
      </w:r>
      <w:r w:rsidRPr="006E6D93">
        <w:rPr>
          <w:rStyle w:val="StyleUnderline"/>
          <w:highlight w:val="cyan"/>
        </w:rPr>
        <w:t>The</w:t>
      </w:r>
      <w:r w:rsidRPr="00574355">
        <w:rPr>
          <w:sz w:val="14"/>
        </w:rPr>
        <w:t xml:space="preserve"> American </w:t>
      </w:r>
      <w:r w:rsidRPr="006E6D93">
        <w:rPr>
          <w:rStyle w:val="StyleUnderline"/>
          <w:highlight w:val="cyan"/>
        </w:rPr>
        <w:t>dust bowl</w:t>
      </w:r>
      <w:r w:rsidRPr="00574355">
        <w:rPr>
          <w:rStyle w:val="StyleUnderline"/>
        </w:rPr>
        <w:t xml:space="preserve"> in</w:t>
      </w:r>
      <w:r w:rsidRPr="00574355">
        <w:rPr>
          <w:sz w:val="14"/>
        </w:rPr>
        <w:t xml:space="preserve"> the 1930s, to take another example, </w:t>
      </w:r>
      <w:r w:rsidRPr="006E6D93">
        <w:rPr>
          <w:rStyle w:val="StyleUnderline"/>
          <w:highlight w:val="cyan"/>
        </w:rPr>
        <w:t xml:space="preserve">caused </w:t>
      </w:r>
      <w:r w:rsidRPr="000F4355">
        <w:rPr>
          <w:rStyle w:val="StyleUnderline"/>
        </w:rPr>
        <w:t xml:space="preserve">plenty of </w:t>
      </w:r>
      <w:r w:rsidRPr="006E6D93">
        <w:rPr>
          <w:rStyle w:val="StyleUnderline"/>
          <w:highlight w:val="cyan"/>
        </w:rPr>
        <w:t xml:space="preserve">deprivation </w:t>
      </w:r>
      <w:r w:rsidRPr="006E6D93">
        <w:rPr>
          <w:rStyle w:val="Emphasis"/>
          <w:highlight w:val="cyan"/>
        </w:rPr>
        <w:t>but no civil war</w:t>
      </w:r>
      <w:r w:rsidRPr="00574355">
        <w:rPr>
          <w:sz w:val="14"/>
        </w:rPr>
        <w:t xml:space="preserve">. And </w:t>
      </w:r>
      <w:r w:rsidRPr="000F4355">
        <w:rPr>
          <w:rStyle w:val="StyleUnderline"/>
        </w:rPr>
        <w:t>while temperatures have been rising ste</w:t>
      </w:r>
      <w:r w:rsidRPr="00574355">
        <w:rPr>
          <w:rStyle w:val="StyleUnderline"/>
        </w:rPr>
        <w:t xml:space="preserve">adily </w:t>
      </w:r>
      <w:r w:rsidRPr="006E6D93">
        <w:rPr>
          <w:rStyle w:val="StyleUnderline"/>
          <w:highlight w:val="cyan"/>
        </w:rPr>
        <w:t>in Africa</w:t>
      </w:r>
      <w:r w:rsidRPr="00574355">
        <w:rPr>
          <w:rStyle w:val="StyleUnderline"/>
        </w:rPr>
        <w:t xml:space="preserve"> </w:t>
      </w:r>
      <w:r w:rsidRPr="000F4355">
        <w:rPr>
          <w:rStyle w:val="StyleUnderline"/>
        </w:rPr>
        <w:t xml:space="preserve">during </w:t>
      </w:r>
      <w:r w:rsidRPr="000F4355">
        <w:rPr>
          <w:rStyle w:val="Emphasis"/>
        </w:rPr>
        <w:t>the past fifteen years</w:t>
      </w:r>
      <w:r w:rsidRPr="00574355">
        <w:rPr>
          <w:sz w:val="14"/>
        </w:rPr>
        <w:t xml:space="preserve">, </w:t>
      </w:r>
      <w:r w:rsidRPr="006E6D93">
        <w:rPr>
          <w:rStyle w:val="Emphasis"/>
          <w:highlight w:val="cyan"/>
        </w:rPr>
        <w:t xml:space="preserve">civil wars and war deaths have been falling. </w:t>
      </w:r>
      <w:r w:rsidRPr="006E6D93">
        <w:rPr>
          <w:rStyle w:val="StyleUnderline"/>
          <w:highlight w:val="cyan"/>
        </w:rPr>
        <w:t xml:space="preserve">Pressures </w:t>
      </w:r>
      <w:r w:rsidRPr="000F4355">
        <w:rPr>
          <w:rStyle w:val="StyleUnderline"/>
        </w:rPr>
        <w:t>on access to land</w:t>
      </w:r>
      <w:r w:rsidRPr="000F4355">
        <w:rPr>
          <w:sz w:val="14"/>
        </w:rPr>
        <w:t xml:space="preserve"> and wate</w:t>
      </w:r>
      <w:r w:rsidRPr="00574355">
        <w:rPr>
          <w:sz w:val="14"/>
        </w:rPr>
        <w:t xml:space="preserve">r </w:t>
      </w:r>
      <w:r w:rsidRPr="006E6D93">
        <w:rPr>
          <w:rStyle w:val="StyleUnderline"/>
          <w:highlight w:val="cyan"/>
        </w:rPr>
        <w:t>can</w:t>
      </w:r>
      <w:r w:rsidRPr="00574355">
        <w:rPr>
          <w:rStyle w:val="StyleUnderline"/>
        </w:rPr>
        <w:t xml:space="preserve"> certainly </w:t>
      </w:r>
      <w:r w:rsidRPr="006E6D93">
        <w:rPr>
          <w:rStyle w:val="StyleUnderline"/>
          <w:highlight w:val="cyan"/>
        </w:rPr>
        <w:t>cause</w:t>
      </w:r>
      <w:r w:rsidRPr="00574355">
        <w:rPr>
          <w:rStyle w:val="StyleUnderline"/>
        </w:rPr>
        <w:t xml:space="preserve"> local </w:t>
      </w:r>
      <w:r w:rsidRPr="006E6D93">
        <w:rPr>
          <w:rStyle w:val="StyleUnderline"/>
          <w:highlight w:val="cyan"/>
        </w:rPr>
        <w:t>skirmishes</w:t>
      </w:r>
      <w:r w:rsidRPr="00574355">
        <w:rPr>
          <w:sz w:val="14"/>
        </w:rPr>
        <w:t xml:space="preserve">, </w:t>
      </w:r>
      <w:r w:rsidRPr="006E6D93">
        <w:rPr>
          <w:rStyle w:val="StyleUnderline"/>
          <w:highlight w:val="cyan"/>
        </w:rPr>
        <w:t>but</w:t>
      </w:r>
      <w:r w:rsidRPr="00574355">
        <w:rPr>
          <w:rStyle w:val="StyleUnderline"/>
        </w:rPr>
        <w:t xml:space="preserve"> a genuine </w:t>
      </w:r>
      <w:r w:rsidRPr="006E6D93">
        <w:rPr>
          <w:rStyle w:val="StyleUnderline"/>
          <w:highlight w:val="cyan"/>
        </w:rPr>
        <w:t>war requires</w:t>
      </w:r>
      <w:r w:rsidRPr="00574355">
        <w:rPr>
          <w:rStyle w:val="StyleUnderline"/>
        </w:rPr>
        <w:t xml:space="preserve"> that </w:t>
      </w:r>
      <w:r w:rsidRPr="006E6D93">
        <w:rPr>
          <w:rStyle w:val="StyleUnderline"/>
          <w:highlight w:val="cyan"/>
        </w:rPr>
        <w:t xml:space="preserve">hostile forces be </w:t>
      </w:r>
      <w:r w:rsidRPr="006E6D93">
        <w:rPr>
          <w:rStyle w:val="Emphasis"/>
          <w:highlight w:val="cyan"/>
        </w:rPr>
        <w:t>organized</w:t>
      </w:r>
      <w:r w:rsidRPr="006E6D93">
        <w:rPr>
          <w:rStyle w:val="StyleUnderline"/>
          <w:highlight w:val="cyan"/>
        </w:rPr>
        <w:t xml:space="preserve"> and </w:t>
      </w:r>
      <w:r w:rsidRPr="006E6D93">
        <w:rPr>
          <w:rStyle w:val="Emphasis"/>
          <w:highlight w:val="cyan"/>
        </w:rPr>
        <w:t>armed</w:t>
      </w:r>
      <w:r w:rsidRPr="00574355">
        <w:rPr>
          <w:sz w:val="14"/>
        </w:rPr>
        <w:t xml:space="preserve">, </w:t>
      </w:r>
      <w:r w:rsidRPr="00574355">
        <w:rPr>
          <w:rStyle w:val="StyleUnderline"/>
        </w:rPr>
        <w:t xml:space="preserve">and </w:t>
      </w:r>
      <w:r w:rsidRPr="006E6D93">
        <w:rPr>
          <w:rStyle w:val="StyleUnderline"/>
          <w:highlight w:val="cyan"/>
        </w:rPr>
        <w:t>that depends</w:t>
      </w:r>
      <w:r w:rsidRPr="00574355">
        <w:rPr>
          <w:rStyle w:val="StyleUnderline"/>
        </w:rPr>
        <w:t xml:space="preserve"> more </w:t>
      </w:r>
      <w:r w:rsidRPr="006E6D93">
        <w:rPr>
          <w:rStyle w:val="StyleUnderline"/>
          <w:highlight w:val="cyan"/>
        </w:rPr>
        <w:t xml:space="preserve">on </w:t>
      </w:r>
      <w:r w:rsidRPr="000F4355">
        <w:rPr>
          <w:rStyle w:val="StyleUnderline"/>
        </w:rPr>
        <w:t xml:space="preserve">the influence of </w:t>
      </w:r>
      <w:r w:rsidRPr="000F4355">
        <w:rPr>
          <w:rStyle w:val="Emphasis"/>
        </w:rPr>
        <w:t xml:space="preserve">bad </w:t>
      </w:r>
      <w:r w:rsidRPr="006E6D93">
        <w:rPr>
          <w:rStyle w:val="Emphasis"/>
          <w:highlight w:val="cyan"/>
        </w:rPr>
        <w:t>governments</w:t>
      </w:r>
      <w:r w:rsidRPr="00574355">
        <w:rPr>
          <w:rStyle w:val="StyleUnderline"/>
        </w:rPr>
        <w:t>,</w:t>
      </w:r>
      <w:r w:rsidRPr="00574355">
        <w:rPr>
          <w:sz w:val="14"/>
        </w:rPr>
        <w:t xml:space="preserve"> </w:t>
      </w:r>
      <w:r w:rsidRPr="000F4355">
        <w:rPr>
          <w:rStyle w:val="Emphasis"/>
        </w:rPr>
        <w:t>closed economies</w:t>
      </w:r>
      <w:r w:rsidRPr="00574355">
        <w:rPr>
          <w:sz w:val="14"/>
        </w:rPr>
        <w:t xml:space="preserve">, </w:t>
      </w:r>
      <w:r w:rsidRPr="006E6D93">
        <w:rPr>
          <w:rStyle w:val="StyleUnderline"/>
          <w:highlight w:val="cyan"/>
        </w:rPr>
        <w:t>and</w:t>
      </w:r>
      <w:r w:rsidRPr="00574355">
        <w:rPr>
          <w:sz w:val="14"/>
        </w:rPr>
        <w:t xml:space="preserve"> </w:t>
      </w:r>
      <w:r w:rsidRPr="000F4355">
        <w:rPr>
          <w:rStyle w:val="Emphasis"/>
        </w:rPr>
        <w:t xml:space="preserve">militant </w:t>
      </w:r>
      <w:r w:rsidRPr="006E6D93">
        <w:rPr>
          <w:rStyle w:val="Emphasis"/>
          <w:highlight w:val="cyan"/>
        </w:rPr>
        <w:t>ideologies</w:t>
      </w:r>
      <w:r w:rsidRPr="006E6D93">
        <w:rPr>
          <w:sz w:val="14"/>
          <w:highlight w:val="cyan"/>
        </w:rPr>
        <w:t xml:space="preserve"> </w:t>
      </w:r>
      <w:r w:rsidRPr="006E6D93">
        <w:rPr>
          <w:rStyle w:val="StyleUnderline"/>
          <w:highlight w:val="cyan"/>
        </w:rPr>
        <w:t>than</w:t>
      </w:r>
      <w:r w:rsidRPr="00574355">
        <w:rPr>
          <w:rStyle w:val="StyleUnderline"/>
        </w:rPr>
        <w:t xml:space="preserve"> on the </w:t>
      </w:r>
      <w:r w:rsidRPr="006E6D93">
        <w:rPr>
          <w:rStyle w:val="StyleUnderline"/>
          <w:highlight w:val="cyan"/>
        </w:rPr>
        <w:t xml:space="preserve">sheer </w:t>
      </w:r>
      <w:r w:rsidRPr="006E6D93">
        <w:rPr>
          <w:rStyle w:val="Emphasis"/>
          <w:highlight w:val="cyan"/>
        </w:rPr>
        <w:t>availability</w:t>
      </w:r>
      <w:r w:rsidRPr="00574355">
        <w:rPr>
          <w:sz w:val="14"/>
        </w:rPr>
        <w:t xml:space="preserve"> of land and water. Certainly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w:t>
      </w:r>
      <w:r w:rsidRPr="000F4355">
        <w:rPr>
          <w:sz w:val="14"/>
        </w:rPr>
        <w:t xml:space="preserve">cleansing. </w:t>
      </w:r>
      <w:r w:rsidRPr="000F4355">
        <w:rPr>
          <w:rStyle w:val="StyleUnderline"/>
        </w:rPr>
        <w:t xml:space="preserve">In </w:t>
      </w:r>
      <w:r w:rsidRPr="006E6D93">
        <w:rPr>
          <w:rStyle w:val="StyleUnderline"/>
          <w:highlight w:val="cyan"/>
        </w:rPr>
        <w:t>a regression</w:t>
      </w:r>
      <w:r w:rsidRPr="00574355">
        <w:rPr>
          <w:rStyle w:val="StyleUnderline"/>
        </w:rPr>
        <w:t xml:space="preserve"> analysis </w:t>
      </w:r>
      <w:r w:rsidRPr="006E6D93">
        <w:rPr>
          <w:rStyle w:val="StyleUnderline"/>
          <w:highlight w:val="cyan"/>
        </w:rPr>
        <w:t>on armed conflicts</w:t>
      </w:r>
      <w:r w:rsidRPr="00574355">
        <w:rPr>
          <w:rStyle w:val="StyleUnderline"/>
        </w:rPr>
        <w:t xml:space="preserve"> from 1980 to 1992</w:t>
      </w:r>
      <w:r w:rsidRPr="00574355">
        <w:rPr>
          <w:sz w:val="14"/>
        </w:rPr>
        <w:t xml:space="preserve">, </w:t>
      </w:r>
      <w:r w:rsidRPr="000F4355">
        <w:rPr>
          <w:rStyle w:val="StyleUnderline"/>
        </w:rPr>
        <w:t xml:space="preserve">Theisen </w:t>
      </w:r>
      <w:r w:rsidRPr="006E6D93">
        <w:rPr>
          <w:rStyle w:val="StyleUnderline"/>
          <w:highlight w:val="cyan"/>
        </w:rPr>
        <w:t>found</w:t>
      </w:r>
      <w:r w:rsidRPr="00574355">
        <w:rPr>
          <w:rStyle w:val="StyleUnderline"/>
        </w:rPr>
        <w:t xml:space="preserve"> </w:t>
      </w:r>
      <w:r w:rsidRPr="000F4355">
        <w:rPr>
          <w:rStyle w:val="StyleUnderline"/>
        </w:rPr>
        <w:t xml:space="preserve">that </w:t>
      </w:r>
      <w:r w:rsidRPr="006E6D93">
        <w:rPr>
          <w:rStyle w:val="StyleUnderline"/>
          <w:highlight w:val="cyan"/>
        </w:rPr>
        <w:t>conflict was more likely if</w:t>
      </w:r>
      <w:r w:rsidRPr="00574355">
        <w:rPr>
          <w:rStyle w:val="StyleUnderline"/>
        </w:rPr>
        <w:t xml:space="preserve"> </w:t>
      </w:r>
      <w:r w:rsidRPr="006E6D93">
        <w:rPr>
          <w:rStyle w:val="StyleUnderline"/>
          <w:highlight w:val="cyan"/>
        </w:rPr>
        <w:t xml:space="preserve">a country was </w:t>
      </w:r>
      <w:r w:rsidRPr="006E6D93">
        <w:rPr>
          <w:rStyle w:val="Emphasis"/>
          <w:highlight w:val="cyan"/>
        </w:rPr>
        <w:t>poor</w:t>
      </w:r>
      <w:r w:rsidRPr="00574355">
        <w:rPr>
          <w:sz w:val="14"/>
        </w:rPr>
        <w:t xml:space="preserve">, </w:t>
      </w:r>
      <w:r w:rsidRPr="00574355">
        <w:rPr>
          <w:rStyle w:val="Emphasis"/>
        </w:rPr>
        <w:t>populous</w:t>
      </w:r>
      <w:r w:rsidRPr="00574355">
        <w:rPr>
          <w:sz w:val="14"/>
        </w:rPr>
        <w:t xml:space="preserve">, politically unstable, </w:t>
      </w:r>
      <w:r w:rsidRPr="00574355">
        <w:rPr>
          <w:rStyle w:val="Emphasis"/>
        </w:rPr>
        <w:t>and abundant in oil</w:t>
      </w:r>
      <w:r w:rsidRPr="00574355">
        <w:rPr>
          <w:sz w:val="14"/>
        </w:rPr>
        <w:t xml:space="preserve">, </w:t>
      </w:r>
      <w:r w:rsidRPr="006E6D93">
        <w:rPr>
          <w:rStyle w:val="StyleUnderline"/>
          <w:highlight w:val="cyan"/>
        </w:rPr>
        <w:t xml:space="preserve">but not if it had suffered </w:t>
      </w:r>
      <w:r w:rsidRPr="006E6D93">
        <w:rPr>
          <w:rStyle w:val="Emphasis"/>
          <w:highlight w:val="cyan"/>
        </w:rPr>
        <w:t xml:space="preserve">from </w:t>
      </w:r>
      <w:r w:rsidRPr="000F4355">
        <w:rPr>
          <w:rStyle w:val="Emphasis"/>
        </w:rPr>
        <w:t>droughts</w:t>
      </w:r>
      <w:r w:rsidRPr="00574355">
        <w:rPr>
          <w:sz w:val="14"/>
        </w:rPr>
        <w:t xml:space="preserve">, </w:t>
      </w:r>
      <w:r w:rsidRPr="00574355">
        <w:rPr>
          <w:rStyle w:val="Emphasis"/>
        </w:rPr>
        <w:t xml:space="preserve">water </w:t>
      </w:r>
      <w:r w:rsidRPr="006E6D93">
        <w:rPr>
          <w:rStyle w:val="Emphasis"/>
          <w:highlight w:val="cyan"/>
        </w:rPr>
        <w:t>shortages</w:t>
      </w:r>
      <w:r w:rsidRPr="000F4355">
        <w:rPr>
          <w:sz w:val="14"/>
        </w:rPr>
        <w:t xml:space="preserve">, </w:t>
      </w:r>
      <w:r w:rsidRPr="000F4355">
        <w:rPr>
          <w:rStyle w:val="StyleUnderline"/>
        </w:rPr>
        <w:t>or</w:t>
      </w:r>
      <w:r w:rsidRPr="000F4355">
        <w:rPr>
          <w:sz w:val="14"/>
        </w:rPr>
        <w:t xml:space="preserve"> mild </w:t>
      </w:r>
      <w:r w:rsidRPr="000F4355">
        <w:rPr>
          <w:rStyle w:val="Emphasis"/>
        </w:rPr>
        <w:t>land degradation</w:t>
      </w:r>
      <w:r w:rsidRPr="000F4355">
        <w:rPr>
          <w:sz w:val="14"/>
        </w:rPr>
        <w:t>. (Severe land degradation did have</w:t>
      </w:r>
      <w:r w:rsidRPr="00574355">
        <w:rPr>
          <w:sz w:val="14"/>
        </w:rPr>
        <w:t xml:space="preserve"> a small </w:t>
      </w:r>
      <w:r w:rsidRPr="000F4355">
        <w:rPr>
          <w:sz w:val="14"/>
        </w:rPr>
        <w:t xml:space="preserve">effect.) </w:t>
      </w:r>
      <w:r w:rsidRPr="000F4355">
        <w:rPr>
          <w:rStyle w:val="StyleUnderline"/>
        </w:rPr>
        <w:t xml:space="preserve">Reviewing analyses that examined a </w:t>
      </w:r>
      <w:r w:rsidRPr="006E6D93">
        <w:rPr>
          <w:rStyle w:val="StyleUnderline"/>
          <w:highlight w:val="cyan"/>
        </w:rPr>
        <w:t xml:space="preserve">large </w:t>
      </w:r>
      <w:r w:rsidRPr="000F4355">
        <w:rPr>
          <w:rStyle w:val="StyleUnderline"/>
        </w:rPr>
        <w:t>number</w:t>
      </w:r>
      <w:r w:rsidRPr="00574355">
        <w:rPr>
          <w:sz w:val="14"/>
        </w:rPr>
        <w:t xml:space="preserve"> (</w:t>
      </w:r>
      <w:r w:rsidRPr="006E6D93">
        <w:rPr>
          <w:rStyle w:val="Emphasis"/>
          <w:highlight w:val="cyan"/>
        </w:rPr>
        <w:t>N</w:t>
      </w:r>
      <w:r w:rsidRPr="00574355">
        <w:rPr>
          <w:sz w:val="14"/>
        </w:rPr>
        <w:t xml:space="preserve">) </w:t>
      </w:r>
      <w:r w:rsidRPr="000F4355">
        <w:rPr>
          <w:rStyle w:val="Emphasis"/>
        </w:rPr>
        <w:t>of countries</w:t>
      </w:r>
      <w:r w:rsidRPr="00574355">
        <w:rPr>
          <w:rStyle w:val="Emphasis"/>
        </w:rPr>
        <w:t xml:space="preserve"> </w:t>
      </w:r>
      <w:r w:rsidRPr="006E6D93">
        <w:rPr>
          <w:rStyle w:val="Emphasis"/>
          <w:highlight w:val="cyan"/>
        </w:rPr>
        <w:t xml:space="preserve">rather than cherry-picking </w:t>
      </w:r>
      <w:r w:rsidRPr="00574355">
        <w:rPr>
          <w:sz w:val="14"/>
        </w:rPr>
        <w:t>one or toe</w:t>
      </w:r>
      <w:r w:rsidRPr="00574355">
        <w:rPr>
          <w:sz w:val="16"/>
        </w:rPr>
        <w:t>,</w:t>
      </w:r>
      <w:r w:rsidRPr="00574355">
        <w:rPr>
          <w:sz w:val="14"/>
        </w:rPr>
        <w:t xml:space="preserve"> </w:t>
      </w:r>
      <w:r w:rsidRPr="000F4355">
        <w:rPr>
          <w:rStyle w:val="StyleUnderline"/>
        </w:rPr>
        <w:t xml:space="preserve">he </w:t>
      </w:r>
      <w:r w:rsidRPr="006E6D93">
        <w:rPr>
          <w:rStyle w:val="StyleUnderline"/>
          <w:highlight w:val="cyan"/>
        </w:rPr>
        <w:t>concluded</w:t>
      </w:r>
      <w:r w:rsidRPr="006E6D93">
        <w:rPr>
          <w:sz w:val="14"/>
          <w:highlight w:val="cyan"/>
        </w:rPr>
        <w:t>,</w:t>
      </w:r>
      <w:r w:rsidRPr="00574355">
        <w:rPr>
          <w:sz w:val="14"/>
        </w:rPr>
        <w:t xml:space="preserve"> </w:t>
      </w:r>
      <w:r w:rsidRPr="00574355">
        <w:rPr>
          <w:rStyle w:val="StyleUnderline"/>
        </w:rPr>
        <w:t>“</w:t>
      </w:r>
      <w:r w:rsidRPr="006E6D93">
        <w:rPr>
          <w:rStyle w:val="StyleUnderline"/>
          <w:highlight w:val="cyan"/>
        </w:rPr>
        <w:t>Those who foresee doom, because of</w:t>
      </w:r>
      <w:r w:rsidRPr="00574355">
        <w:rPr>
          <w:rStyle w:val="StyleUnderline"/>
        </w:rPr>
        <w:t xml:space="preserve"> the relationship between resource </w:t>
      </w:r>
      <w:r w:rsidRPr="006E6D93">
        <w:rPr>
          <w:rStyle w:val="StyleUnderline"/>
          <w:highlight w:val="cyan"/>
        </w:rPr>
        <w:t>scarcity</w:t>
      </w:r>
      <w:r w:rsidRPr="000F4355">
        <w:rPr>
          <w:rStyle w:val="StyleUnderline"/>
        </w:rPr>
        <w:t xml:space="preserve"> and violent internal conflict</w:t>
      </w:r>
      <w:r w:rsidRPr="00574355">
        <w:rPr>
          <w:rStyle w:val="StyleUnderline"/>
        </w:rPr>
        <w:t xml:space="preserve">, </w:t>
      </w:r>
      <w:r w:rsidRPr="006E6D93">
        <w:rPr>
          <w:rStyle w:val="Emphasis"/>
          <w:highlight w:val="cyan"/>
        </w:rPr>
        <w:t>have very little support</w:t>
      </w:r>
      <w:r w:rsidRPr="00574355">
        <w:rPr>
          <w:rStyle w:val="Emphasis"/>
        </w:rPr>
        <w:t xml:space="preserve"> from the large-N literature.”</w:t>
      </w:r>
    </w:p>
    <w:p w14:paraId="16DDBB07" w14:textId="77777777" w:rsidR="00C51AD8" w:rsidRPr="00E178CA" w:rsidRDefault="00C51AD8" w:rsidP="00C51AD8">
      <w:pPr>
        <w:pStyle w:val="Heading4"/>
        <w:rPr>
          <w:rFonts w:cs="Calibri"/>
        </w:rPr>
      </w:pPr>
      <w:r w:rsidRPr="00E178CA">
        <w:rPr>
          <w:rFonts w:cs="Calibri"/>
        </w:rPr>
        <w:t>PICs are a voting issue – they steal the aff and base competition off of unspecified parts of the plan meaning the aff can never win because the neg can shift the debate’s goalpost – kills fairness and substantive education, especially in a topic where the aff has to guarantee an “unconditional” right – use competing interpretations because reasonability invites judge intervention and a race to the bottom</w:t>
      </w:r>
    </w:p>
    <w:p w14:paraId="14AFE3E9" w14:textId="092A8B04" w:rsidR="00C51AD8" w:rsidRDefault="00C51AD8" w:rsidP="00C51AD8">
      <w:pPr>
        <w:pStyle w:val="Heading2"/>
      </w:pPr>
      <w:r>
        <w:lastRenderedPageBreak/>
        <w:t>Starlink DA</w:t>
      </w:r>
    </w:p>
    <w:p w14:paraId="3A6CC2F3" w14:textId="77777777" w:rsidR="00C51AD8" w:rsidRPr="00E178CA" w:rsidRDefault="00C51AD8" w:rsidP="00C51AD8">
      <w:pPr>
        <w:pStyle w:val="Heading4"/>
        <w:numPr>
          <w:ilvl w:val="0"/>
          <w:numId w:val="13"/>
        </w:numPr>
        <w:tabs>
          <w:tab w:val="num" w:pos="360"/>
          <w:tab w:val="num" w:pos="1440"/>
        </w:tabs>
        <w:ind w:left="1440" w:firstLine="0"/>
        <w:rPr>
          <w:rFonts w:cs="Calibri"/>
        </w:rPr>
      </w:pPr>
      <w:r w:rsidRPr="00E178CA">
        <w:rPr>
          <w:rFonts w:cs="Calibri"/>
        </w:rPr>
        <w:t>Squo solves – passage of the infrastructure bill means historic investment in American broadband investment. White House ‘21</w:t>
      </w:r>
    </w:p>
    <w:p w14:paraId="797FBA4B" w14:textId="77777777" w:rsidR="00C51AD8" w:rsidRPr="00E178CA" w:rsidRDefault="00C51AD8" w:rsidP="00C51AD8">
      <w:r w:rsidRPr="00E178CA">
        <w:t xml:space="preserve">White House, 11-6-2021, "Fact Sheet: </w:t>
      </w:r>
      <w:r w:rsidRPr="00E178CA">
        <w:rPr>
          <w:rStyle w:val="StyleUnderline"/>
        </w:rPr>
        <w:t>The Bipartisan Infrastructure Deal</w:t>
      </w:r>
      <w:r w:rsidRPr="00E178CA">
        <w:t xml:space="preserve">," </w:t>
      </w:r>
      <w:hyperlink r:id="rId58" w:history="1">
        <w:r w:rsidRPr="00E178CA">
          <w:rPr>
            <w:rStyle w:val="Hyperlink"/>
          </w:rPr>
          <w:t>https://www.whitehouse.gov/briefing-room/statements-releases/2021/11/06/fact-sheet-the-bipartisan-infrastructure-deal/</w:t>
        </w:r>
      </w:hyperlink>
      <w:r w:rsidRPr="00E178CA">
        <w:t xml:space="preserve"> //Accessed 1/15/2022 // marlborough JH</w:t>
      </w:r>
    </w:p>
    <w:p w14:paraId="341ABD2B" w14:textId="77777777" w:rsidR="00C51AD8" w:rsidRPr="00E178CA" w:rsidRDefault="00C51AD8" w:rsidP="00C51AD8">
      <w:pPr>
        <w:rPr>
          <w:rStyle w:val="StyleUnderline"/>
        </w:rPr>
      </w:pPr>
      <w:r w:rsidRPr="00E178CA">
        <w:rPr>
          <w:rStyle w:val="StyleUnderline"/>
        </w:rPr>
        <w:t>Ensure every American has access to reliable high-speed internet</w:t>
      </w:r>
      <w:r w:rsidRPr="00E178CA">
        <w:rPr>
          <w:sz w:val="12"/>
        </w:rPr>
        <w:t xml:space="preserve">. Broadband internet is necessary for Americans to do their jobs, to participate equally in school learning, health care, and to stay connected. Yet, by one definition, more than 30 million Americans live in areas where there is no broadband infrastructure that provides minimally acceptable speeds – a particular problem in rural communities throughout the country. And, according to the latest OECD data, among 35 countries studied, the United States has the second highest broadband costs. </w:t>
      </w:r>
      <w:r w:rsidRPr="00E178CA">
        <w:rPr>
          <w:rStyle w:val="StyleUnderline"/>
          <w:highlight w:val="yellow"/>
        </w:rPr>
        <w:t>The Bipartisan Infrastructure Deal will deliver $65 billion to</w:t>
      </w:r>
      <w:r w:rsidRPr="00E178CA">
        <w:rPr>
          <w:rStyle w:val="StyleUnderline"/>
        </w:rPr>
        <w:t xml:space="preserve"> help </w:t>
      </w:r>
      <w:r w:rsidRPr="00E178CA">
        <w:rPr>
          <w:rStyle w:val="Emphasis"/>
          <w:highlight w:val="yellow"/>
        </w:rPr>
        <w:t>ensure that every American has access to reliable high-speed internet</w:t>
      </w:r>
      <w:r w:rsidRPr="00E178CA">
        <w:rPr>
          <w:rStyle w:val="StyleUnderline"/>
        </w:rPr>
        <w:t xml:space="preserve"> </w:t>
      </w:r>
      <w:r w:rsidRPr="00E178CA">
        <w:rPr>
          <w:rStyle w:val="StyleUnderline"/>
          <w:highlight w:val="yellow"/>
        </w:rPr>
        <w:t>through</w:t>
      </w:r>
      <w:r w:rsidRPr="00E178CA">
        <w:rPr>
          <w:rStyle w:val="StyleUnderline"/>
        </w:rPr>
        <w:t xml:space="preserve"> a historic </w:t>
      </w:r>
      <w:r w:rsidRPr="00E178CA">
        <w:rPr>
          <w:rStyle w:val="StyleUnderline"/>
          <w:highlight w:val="yellow"/>
        </w:rPr>
        <w:t>investment in broadband infrastructure deployment</w:t>
      </w:r>
      <w:r w:rsidRPr="00E178CA">
        <w:rPr>
          <w:rStyle w:val="StyleUnderline"/>
        </w:rPr>
        <w:t xml:space="preserve">. </w:t>
      </w:r>
      <w:r w:rsidRPr="00E178CA">
        <w:rPr>
          <w:rStyle w:val="StyleUnderline"/>
          <w:highlight w:val="yellow"/>
        </w:rPr>
        <w:t>The legislation will</w:t>
      </w:r>
      <w:r w:rsidRPr="00E178CA">
        <w:rPr>
          <w:rStyle w:val="StyleUnderline"/>
        </w:rPr>
        <w:t xml:space="preserve"> also help </w:t>
      </w:r>
      <w:r w:rsidRPr="00E178CA">
        <w:rPr>
          <w:rStyle w:val="StyleUnderline"/>
          <w:highlight w:val="yellow"/>
        </w:rPr>
        <w:t>lower prices for internet service and help close the digital divide</w:t>
      </w:r>
      <w:r w:rsidRPr="00E178CA">
        <w:rPr>
          <w:rStyle w:val="StyleUnderline"/>
        </w:rPr>
        <w:t>, so that more Americans can afford internet access.</w:t>
      </w:r>
    </w:p>
    <w:p w14:paraId="4023D9F1" w14:textId="77777777" w:rsidR="00C51AD8" w:rsidRPr="00C51AD8" w:rsidRDefault="00C51AD8" w:rsidP="00C51AD8"/>
    <w:sectPr w:rsidR="00C51AD8" w:rsidRPr="00C51A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F17CD0"/>
    <w:multiLevelType w:val="hybridMultilevel"/>
    <w:tmpl w:val="A5F07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1A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AD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E028D"/>
  <w14:defaultImageDpi w14:val="300"/>
  <w15:docId w15:val="{BE7CECD8-A387-D547-9811-CC9F806E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1A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1A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1A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51A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51A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1A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AD8"/>
  </w:style>
  <w:style w:type="character" w:customStyle="1" w:styleId="Heading1Char">
    <w:name w:val="Heading 1 Char"/>
    <w:aliases w:val="Pocket Char"/>
    <w:basedOn w:val="DefaultParagraphFont"/>
    <w:link w:val="Heading1"/>
    <w:uiPriority w:val="9"/>
    <w:rsid w:val="00C51A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1AD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51AD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51A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1AD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C51AD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C51A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51AD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
    <w:uiPriority w:val="99"/>
    <w:unhideWhenUsed/>
    <w:rsid w:val="00C51AD8"/>
    <w:rPr>
      <w:color w:val="auto"/>
      <w:u w:val="none"/>
    </w:rPr>
  </w:style>
  <w:style w:type="paragraph" w:styleId="DocumentMap">
    <w:name w:val="Document Map"/>
    <w:basedOn w:val="Normal"/>
    <w:link w:val="DocumentMapChar"/>
    <w:uiPriority w:val="99"/>
    <w:semiHidden/>
    <w:unhideWhenUsed/>
    <w:rsid w:val="00C51A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1AD8"/>
    <w:rPr>
      <w:rFonts w:ascii="Lucida Grande" w:hAnsi="Lucida Grande" w:cs="Lucida Grande"/>
    </w:rPr>
  </w:style>
  <w:style w:type="paragraph" w:customStyle="1" w:styleId="Emphasis1">
    <w:name w:val="Emphasis1"/>
    <w:basedOn w:val="Normal"/>
    <w:link w:val="Emphasis"/>
    <w:autoRedefine/>
    <w:uiPriority w:val="20"/>
    <w:qFormat/>
    <w:rsid w:val="00C51AD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51A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C51AD8"/>
    <w:pPr>
      <w:ind w:left="720"/>
      <w:contextualSpacing/>
    </w:pPr>
  </w:style>
  <w:style w:type="character" w:styleId="CommentReference">
    <w:name w:val="annotation reference"/>
    <w:basedOn w:val="DefaultParagraphFont"/>
    <w:uiPriority w:val="99"/>
    <w:semiHidden/>
    <w:unhideWhenUsed/>
    <w:rsid w:val="00C51AD8"/>
    <w:rPr>
      <w:sz w:val="16"/>
      <w:szCs w:val="16"/>
    </w:rPr>
  </w:style>
  <w:style w:type="paragraph" w:styleId="CommentText">
    <w:name w:val="annotation text"/>
    <w:basedOn w:val="Normal"/>
    <w:link w:val="CommentTextChar"/>
    <w:uiPriority w:val="99"/>
    <w:semiHidden/>
    <w:unhideWhenUsed/>
    <w:rsid w:val="00C51AD8"/>
    <w:pPr>
      <w:spacing w:line="240" w:lineRule="auto"/>
    </w:pPr>
    <w:rPr>
      <w:sz w:val="20"/>
      <w:szCs w:val="20"/>
    </w:rPr>
  </w:style>
  <w:style w:type="character" w:customStyle="1" w:styleId="CommentTextChar">
    <w:name w:val="Comment Text Char"/>
    <w:basedOn w:val="DefaultParagraphFont"/>
    <w:link w:val="CommentText"/>
    <w:uiPriority w:val="99"/>
    <w:semiHidden/>
    <w:rsid w:val="00C51AD8"/>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0" Type="http://schemas.openxmlformats.org/officeDocument/2006/relationships/hyperlink" Target="https://www.space.com/spacex-starlink-satellites.html" TargetMode="External"/><Relationship Id="rId55" Type="http://schemas.openxmlformats.org/officeDocument/2006/relationships/hyperlink" Target="https://www.space.com/space-junk-collision-chinese-satellite-yunhai-1-0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3" Type="http://schemas.openxmlformats.org/officeDocument/2006/relationships/hyperlink" Target="https://www.space.com/satellite-near-collision-miss-over-pittsburgh.html" TargetMode="External"/><Relationship Id="rId58" Type="http://schemas.openxmlformats.org/officeDocument/2006/relationships/hyperlink" Target="https://www.whitehouse.gov/briefing-room/statements-releases/2021/11/06/fact-sheet-the-bipartisan-infrastructure-deal/" TargetMode="External"/><Relationship Id="rId5" Type="http://schemas.openxmlformats.org/officeDocument/2006/relationships/numbering" Target="numbering.xml"/><Relationship Id="rId19" Type="http://schemas.openxmlformats.org/officeDocument/2006/relationships/hyperlink" Target="https://www.geekwire.com/2018/jeff-bezos-isdc-space-vision/"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www.space.com/spacex-starlink-satellite-collision-alerts-on-the-rise%20//Accessed%201/15/2022" TargetMode="External"/><Relationship Id="rId56" Type="http://schemas.openxmlformats.org/officeDocument/2006/relationships/hyperlink" Target="https://www.space.com/19450-space-junk-worst-events-anniversaries.html" TargetMode="External"/><Relationship Id="rId8" Type="http://schemas.openxmlformats.org/officeDocument/2006/relationships/webSettings" Target="webSettings.xml"/><Relationship Id="rId51" Type="http://schemas.openxmlformats.org/officeDocument/2006/relationships/hyperlink" Target="https://www.space.com/soyuz-rocket-oneweb-6-internet-satellites-launch"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59" Type="http://schemas.openxmlformats.org/officeDocument/2006/relationships/fontTable" Target="fontTable.xm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54" Type="http://schemas.openxmlformats.org/officeDocument/2006/relationships/hyperlink" Target="https://www.space.com/space-junk-asteroid-hazard-detectio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hyperlink" Target="https://www.space.com/18853-spacex.html" TargetMode="External"/><Relationship Id="rId57" Type="http://schemas.openxmlformats.org/officeDocument/2006/relationships/hyperlink" Target="http://www.globalwarming.org/2011/11/28/steven-pinker-resource-scarcity-doesnt-cause-wars/"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52" Type="http://schemas.openxmlformats.org/officeDocument/2006/relationships/hyperlink" Target="https://www.space.com/spacex-starlink-satellite-megaconstellation-launch-photos.html"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22573</Words>
  <Characters>128667</Characters>
  <Application>Microsoft Office Word</Application>
  <DocSecurity>0</DocSecurity>
  <Lines>1072</Lines>
  <Paragraphs>301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2022-01-22T23:04:00Z</dcterms:created>
  <dcterms:modified xsi:type="dcterms:W3CDTF">2022-01-22T23:06:00Z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