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DC547" w14:textId="77777777" w:rsidR="001D79A5" w:rsidRDefault="001D79A5" w:rsidP="001D79A5">
      <w:pPr>
        <w:pStyle w:val="Heading3"/>
      </w:pPr>
      <w:r>
        <w:t xml:space="preserve">NC – T v K </w:t>
      </w:r>
      <w:proofErr w:type="spellStart"/>
      <w:r>
        <w:t>Affs</w:t>
      </w:r>
      <w:proofErr w:type="spellEnd"/>
      <w:r>
        <w:t xml:space="preserve"> (2:00)</w:t>
      </w:r>
    </w:p>
    <w:p w14:paraId="2625F8E8" w14:textId="77777777" w:rsidR="001D79A5" w:rsidRPr="00CF0FE2" w:rsidRDefault="001D79A5" w:rsidP="001D79A5">
      <w:pPr>
        <w:pStyle w:val="Heading4"/>
      </w:pPr>
      <w:r>
        <w:t xml:space="preserve">Interpretation: the affirmative must defend the hypothetical implementation of the resolution or a subset thereof – </w:t>
      </w:r>
    </w:p>
    <w:p w14:paraId="19CA9408" w14:textId="77777777" w:rsidR="001D79A5" w:rsidRDefault="001D79A5" w:rsidP="001D79A5">
      <w:pPr>
        <w:pStyle w:val="Heading4"/>
      </w:pPr>
      <w:r>
        <w:t>The World Trade Organization is an international body that oversees global trade. Tarver 6/15</w:t>
      </w:r>
    </w:p>
    <w:p w14:paraId="0B9DAFC8" w14:textId="77777777" w:rsidR="001D79A5" w:rsidRPr="00893BB4" w:rsidRDefault="001D79A5" w:rsidP="001D79A5">
      <w:r w:rsidRPr="00893BB4">
        <w:t>Evan Tarver [bachelor's in finance and economics from San Diego State University-California], 21 - ("How Best to Define the World Trade Organization (WTO)," Investopedia, 6-15-2021, accessed 7-5-2021, https://www.investopedia.com/terms/w/wto.asp)//ML</w:t>
      </w:r>
    </w:p>
    <w:p w14:paraId="3B6D39F6" w14:textId="77777777" w:rsidR="001D79A5" w:rsidRPr="00476F78" w:rsidRDefault="001D79A5" w:rsidP="001D79A5">
      <w:pPr>
        <w:spacing w:after="0" w:line="240" w:lineRule="auto"/>
        <w:rPr>
          <w:rFonts w:ascii="Times New Roman" w:eastAsia="Times New Roman" w:hAnsi="Times New Roman" w:cs="Times New Roman"/>
          <w:sz w:val="24"/>
        </w:rPr>
      </w:pPr>
      <w:r w:rsidRPr="00476F78">
        <w:rPr>
          <w:rFonts w:ascii="Times New Roman" w:eastAsia="Times New Roman" w:hAnsi="Times New Roman" w:cs="Times New Roman"/>
          <w:sz w:val="24"/>
        </w:rPr>
        <w:fldChar w:fldCharType="begin"/>
      </w:r>
      <w:r w:rsidRPr="00476F78">
        <w:rPr>
          <w:rFonts w:ascii="Times New Roman" w:eastAsia="Times New Roman" w:hAnsi="Times New Roman" w:cs="Times New Roman"/>
          <w:sz w:val="24"/>
        </w:rPr>
        <w:instrText xml:space="preserve"> INCLUDEPICTURE "https://pagead2.googlesyndication.com/pagead/gen_204?id=xbid&amp;dbm_b=AKAmf-Dmbpb_WbLAu0hmOWphXKaC-UhIm4Za-on1c9aziSxFgmDaAAFMRNwZgnJMiA_vfxZufrponr0so7qAj8w5h2osZVwc8BVWXDnbIv7-xP1k_6cTEMs" \* MERGEFORMATINET </w:instrText>
      </w:r>
      <w:r w:rsidRPr="00476F78">
        <w:rPr>
          <w:rFonts w:ascii="Times New Roman" w:eastAsia="Times New Roman" w:hAnsi="Times New Roman" w:cs="Times New Roman"/>
          <w:sz w:val="24"/>
        </w:rPr>
        <w:fldChar w:fldCharType="separate"/>
      </w:r>
      <w:r w:rsidRPr="00476F78">
        <w:rPr>
          <w:rFonts w:ascii="Times New Roman" w:eastAsia="Times New Roman" w:hAnsi="Times New Roman" w:cs="Times New Roman"/>
          <w:noProof/>
          <w:sz w:val="24"/>
        </w:rPr>
        <w:drawing>
          <wp:inline distT="0" distB="0" distL="0" distR="0" wp14:anchorId="399D2808" wp14:editId="5D159A4A">
            <wp:extent cx="12700" cy="12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476F78">
        <w:rPr>
          <w:rFonts w:ascii="Times New Roman" w:eastAsia="Times New Roman" w:hAnsi="Times New Roman" w:cs="Times New Roman"/>
          <w:sz w:val="24"/>
        </w:rPr>
        <w:fldChar w:fldCharType="end"/>
      </w:r>
    </w:p>
    <w:p w14:paraId="685575F2" w14:textId="77777777" w:rsidR="001D79A5" w:rsidRPr="00CC77F3" w:rsidRDefault="001D79A5" w:rsidP="001D79A5">
      <w:pPr>
        <w:rPr>
          <w:sz w:val="12"/>
        </w:rPr>
      </w:pPr>
      <w:r w:rsidRPr="00CC77F3">
        <w:rPr>
          <w:sz w:val="12"/>
        </w:rPr>
        <w:t xml:space="preserve">Created in 1995, </w:t>
      </w:r>
      <w:r w:rsidRPr="002D53A4">
        <w:rPr>
          <w:rStyle w:val="StyleUnderline"/>
          <w:highlight w:val="yellow"/>
        </w:rPr>
        <w:t>the World Trade Organization</w:t>
      </w:r>
      <w:r w:rsidRPr="00CC77F3">
        <w:rPr>
          <w:rStyle w:val="StyleUnderline"/>
        </w:rPr>
        <w:t xml:space="preserve"> (WTO) </w:t>
      </w:r>
      <w:r w:rsidRPr="002D53A4">
        <w:rPr>
          <w:rStyle w:val="StyleUnderline"/>
          <w:highlight w:val="yellow"/>
        </w:rPr>
        <w:t>is an international institution that oversees the global trade rules among nations</w:t>
      </w:r>
      <w:r w:rsidRPr="00CC77F3">
        <w:rPr>
          <w:sz w:val="12"/>
        </w:rPr>
        <w:t xml:space="preserve">. It superseded the 1947 </w:t>
      </w:r>
      <w:hyperlink r:id="rId10" w:history="1">
        <w:r w:rsidRPr="00CC77F3">
          <w:rPr>
            <w:rStyle w:val="Hyperlink"/>
            <w:sz w:val="12"/>
          </w:rPr>
          <w:t>General Agreement on Tariffs and Trade</w:t>
        </w:r>
      </w:hyperlink>
      <w:r w:rsidRPr="00CC77F3">
        <w:rPr>
          <w:sz w:val="12"/>
        </w:rPr>
        <w:t xml:space="preserve"> (GATT) created in the wake of World War </w:t>
      </w:r>
      <w:proofErr w:type="gramStart"/>
      <w:r w:rsidRPr="00CC77F3">
        <w:rPr>
          <w:sz w:val="12"/>
        </w:rPr>
        <w:t>II.¶</w:t>
      </w:r>
      <w:proofErr w:type="gramEnd"/>
      <w:r w:rsidRPr="00CC77F3">
        <w:rPr>
          <w:sz w:val="12"/>
        </w:rPr>
        <w:t xml:space="preserve"> The WTO is based on agreements signed by the majority of the world’s trading nations. </w:t>
      </w:r>
      <w:r w:rsidRPr="002D53A4">
        <w:rPr>
          <w:rStyle w:val="StyleUnderline"/>
          <w:highlight w:val="yellow"/>
        </w:rPr>
        <w:t>The</w:t>
      </w:r>
      <w:r w:rsidRPr="00CC77F3">
        <w:rPr>
          <w:rStyle w:val="StyleUnderline"/>
        </w:rPr>
        <w:t xml:space="preserve"> main function of the </w:t>
      </w:r>
      <w:r w:rsidRPr="002D53A4">
        <w:rPr>
          <w:rStyle w:val="StyleUnderline"/>
          <w:highlight w:val="yellow"/>
        </w:rPr>
        <w:t>organization</w:t>
      </w:r>
      <w:r w:rsidRPr="00CC77F3">
        <w:rPr>
          <w:rStyle w:val="StyleUnderline"/>
        </w:rPr>
        <w:t xml:space="preserve"> is </w:t>
      </w:r>
      <w:r w:rsidRPr="002D53A4">
        <w:rPr>
          <w:rStyle w:val="StyleUnderline"/>
          <w:highlight w:val="yellow"/>
        </w:rPr>
        <w:t>to help producers of goods and services, as well as exporters and importers, protect and manage their businesses</w:t>
      </w:r>
      <w:r w:rsidRPr="00CC77F3">
        <w:rPr>
          <w:rStyle w:val="StyleUnderline"/>
        </w:rPr>
        <w:t>. As of 2021, the WTO has</w:t>
      </w:r>
      <w:r>
        <w:rPr>
          <w:rStyle w:val="StyleUnderline"/>
        </w:rPr>
        <w:t xml:space="preserve"> </w:t>
      </w:r>
      <w:hyperlink r:id="rId11" w:tgtFrame="_blank" w:history="1">
        <w:r w:rsidRPr="00CC77F3">
          <w:rPr>
            <w:rStyle w:val="StyleUnderline"/>
          </w:rPr>
          <w:t>164 member countries</w:t>
        </w:r>
      </w:hyperlink>
      <w:r w:rsidRPr="00CC77F3">
        <w:rPr>
          <w:sz w:val="12"/>
        </w:rPr>
        <w:t>, with Liberia and Afghanistan the most recent members, having joined in July 2016, and 25 “observer” countries and governments.1</w:t>
      </w:r>
    </w:p>
    <w:p w14:paraId="319AAE1D" w14:textId="77777777" w:rsidR="001D79A5" w:rsidRPr="0086745C" w:rsidRDefault="001D79A5" w:rsidP="001D79A5">
      <w:pPr>
        <w:pStyle w:val="Heading4"/>
      </w:pPr>
      <w:r w:rsidRPr="0086745C">
        <w:t xml:space="preserve">Intellectual property includes patents, trademarks, </w:t>
      </w:r>
      <w:r>
        <w:t>and copyrights</w:t>
      </w:r>
    </w:p>
    <w:p w14:paraId="16166947" w14:textId="77777777" w:rsidR="001D79A5" w:rsidRPr="0086745C" w:rsidRDefault="001D79A5" w:rsidP="001D79A5">
      <w:pPr>
        <w:rPr>
          <w:rStyle w:val="Style13ptBold"/>
        </w:rPr>
      </w:pPr>
      <w:r w:rsidRPr="0086745C">
        <w:rPr>
          <w:rStyle w:val="Style13ptBold"/>
        </w:rPr>
        <w:t>Yang 19</w:t>
      </w:r>
    </w:p>
    <w:p w14:paraId="74D17AFE" w14:textId="77777777" w:rsidR="001D79A5" w:rsidRPr="0086745C" w:rsidRDefault="001D79A5" w:rsidP="001D79A5">
      <w:r w:rsidRPr="0086745C">
        <w:t>James Yang (patent attorney). “Four types of intellectual property to protect your idea and how to use them.” OC Patent Lawyer. 2019. JDN. https://ocpatentlawyer.com/four-types-intellectual-property-protect-idea/</w:t>
      </w:r>
      <w:r>
        <w:t>¶</w:t>
      </w:r>
    </w:p>
    <w:p w14:paraId="236856F0" w14:textId="77777777" w:rsidR="001D79A5" w:rsidRPr="006346B7" w:rsidRDefault="001D79A5" w:rsidP="001D79A5">
      <w:pPr>
        <w:rPr>
          <w:sz w:val="12"/>
        </w:rPr>
      </w:pPr>
      <w:r w:rsidRPr="006346B7">
        <w:rPr>
          <w:rStyle w:val="StyleUnderline"/>
          <w:highlight w:val="yellow"/>
        </w:rPr>
        <w:t>To protect your idea so that someone else cannot steal your idea, you need to secure one</w:t>
      </w:r>
      <w:r w:rsidRPr="006346B7">
        <w:rPr>
          <w:sz w:val="12"/>
        </w:rPr>
        <w:t xml:space="preserve"> or </w:t>
      </w:r>
      <w:r w:rsidRPr="00167107">
        <w:rPr>
          <w:sz w:val="12"/>
        </w:rPr>
        <w:t xml:space="preserve">more </w:t>
      </w:r>
      <w:r w:rsidRPr="006346B7">
        <w:rPr>
          <w:rStyle w:val="StyleUnderline"/>
          <w:highlight w:val="yellow"/>
        </w:rPr>
        <w:t>of the four different types of intellectual property</w:t>
      </w:r>
      <w:r w:rsidRPr="006346B7">
        <w:rPr>
          <w:sz w:val="12"/>
        </w:rPr>
        <w:t xml:space="preserve"> (IP</w:t>
      </w:r>
      <w:r w:rsidRPr="006346B7">
        <w:rPr>
          <w:rStyle w:val="StyleUnderline"/>
        </w:rPr>
        <w:t xml:space="preserve">). Intellectual property rights are exclusionary rights given to authors, inventors, and businesses for their literary and artistic works of authorship, useful and ornamental inventions, and valuable </w:t>
      </w:r>
      <w:proofErr w:type="gramStart"/>
      <w:r w:rsidRPr="006346B7">
        <w:rPr>
          <w:rStyle w:val="StyleUnderline"/>
        </w:rPr>
        <w:t>information.</w:t>
      </w:r>
      <w:r>
        <w:rPr>
          <w:rStyle w:val="StyleUnderline"/>
        </w:rPr>
        <w:t>¶</w:t>
      </w:r>
      <w:proofErr w:type="gramEnd"/>
      <w:r>
        <w:rPr>
          <w:rStyle w:val="StyleUnderline"/>
        </w:rPr>
        <w:t xml:space="preserve"> </w:t>
      </w:r>
      <w:r w:rsidRPr="006346B7">
        <w:rPr>
          <w:sz w:val="12"/>
        </w:rPr>
        <w:t xml:space="preserve">Every invention generally starts as an inventor’s trade secret. Before inventors market their inventions, they need to secure one or more of the other forms of intellectual property protection – patents, trademarks, and </w:t>
      </w:r>
      <w:proofErr w:type="gramStart"/>
      <w:r w:rsidRPr="006346B7">
        <w:rPr>
          <w:sz w:val="12"/>
        </w:rPr>
        <w:t>copyrights.¶</w:t>
      </w:r>
      <w:proofErr w:type="gramEnd"/>
      <w:r w:rsidRPr="006346B7">
        <w:rPr>
          <w:sz w:val="12"/>
        </w:rPr>
        <w:t xml:space="preserve"> FOUR TYPES OF INTELLECTUAL PROPERTY RIGHTS¶ </w:t>
      </w:r>
      <w:r w:rsidRPr="006346B7">
        <w:rPr>
          <w:rStyle w:val="StyleUnderline"/>
          <w:highlight w:val="yellow"/>
        </w:rPr>
        <w:t>The four types of intellectual property include:¶ Trade Secrets¶ Trademarks¶ Copyrights, and¶ Patents</w:t>
      </w:r>
      <w:r w:rsidRPr="006346B7">
        <w:rPr>
          <w:rStyle w:val="StyleUnderline"/>
        </w:rPr>
        <w:t>.</w:t>
      </w:r>
      <w:r>
        <w:rPr>
          <w:rStyle w:val="StyleUnderline"/>
        </w:rPr>
        <w:t xml:space="preserve">¶ </w:t>
      </w:r>
      <w:r w:rsidRPr="006346B7">
        <w:rPr>
          <w:sz w:val="12"/>
        </w:rPr>
        <w:t>The first type of intellectual property right is a trade secret. All inventions generally start as a trade secret of the inventor. Inventors have an instinctual desire to keep their ideas secret. To market your invention, you should protect your idea with one or more of the other types of intellectual property rights: patents, trademarks, and copyrights.</w:t>
      </w:r>
    </w:p>
    <w:p w14:paraId="74DC07FB" w14:textId="77777777" w:rsidR="001D79A5" w:rsidRDefault="001D79A5" w:rsidP="001D79A5"/>
    <w:p w14:paraId="382B1D5F" w14:textId="77777777" w:rsidR="001D79A5" w:rsidRDefault="001D79A5" w:rsidP="001D79A5">
      <w:pPr>
        <w:rPr>
          <w:rStyle w:val="Style13ptBold"/>
        </w:rPr>
      </w:pPr>
      <w:r>
        <w:rPr>
          <w:rStyle w:val="Style13ptBold"/>
        </w:rPr>
        <w:t>Reduce is to decrease in size or amount</w:t>
      </w:r>
    </w:p>
    <w:p w14:paraId="6912A2A5" w14:textId="77777777" w:rsidR="001D79A5" w:rsidRPr="000A7202" w:rsidRDefault="001D79A5" w:rsidP="001D79A5">
      <w:r w:rsidRPr="000A7202">
        <w:rPr>
          <w:rStyle w:val="Style13ptBold"/>
        </w:rPr>
        <w:t>Merriam Webster no date</w:t>
      </w:r>
      <w:r w:rsidRPr="000A7202">
        <w:t xml:space="preserve"> - ("Definition of REDUCE," Merriam Webster, https://www.merriam-webster.com/dictionary/reduce)//ML</w:t>
      </w:r>
    </w:p>
    <w:p w14:paraId="0AF68BAE" w14:textId="77777777" w:rsidR="001D79A5" w:rsidRPr="000A7202" w:rsidRDefault="001D79A5" w:rsidP="001D79A5">
      <w:pPr>
        <w:rPr>
          <w:rStyle w:val="StyleUnderline"/>
        </w:rPr>
      </w:pPr>
      <w:r w:rsidRPr="000A7202">
        <w:rPr>
          <w:sz w:val="12"/>
        </w:rPr>
        <w:t xml:space="preserve">to draw together or cause to converge : </w:t>
      </w:r>
      <w:hyperlink r:id="rId12" w:history="1">
        <w:r w:rsidRPr="000A7202">
          <w:rPr>
            <w:rStyle w:val="Hyperlink"/>
            <w:sz w:val="12"/>
          </w:rPr>
          <w:t>CONSOLIDATE</w:t>
        </w:r>
      </w:hyperlink>
      <w:r w:rsidRPr="000A7202">
        <w:rPr>
          <w:sz w:val="12"/>
        </w:rPr>
        <w:t xml:space="preserve"> ¶reduce all the questions to one b(1): </w:t>
      </w:r>
      <w:r w:rsidRPr="000A7202">
        <w:rPr>
          <w:rStyle w:val="StyleUnderline"/>
          <w:highlight w:val="yellow"/>
        </w:rPr>
        <w:t>to diminish in size, amount, extent, or number</w:t>
      </w:r>
      <w:r w:rsidRPr="000A7202">
        <w:rPr>
          <w:sz w:val="12"/>
        </w:rPr>
        <w:t xml:space="preserve"> ¶</w:t>
      </w:r>
      <w:r w:rsidRPr="000A7202">
        <w:rPr>
          <w:rStyle w:val="StyleUnderline"/>
        </w:rPr>
        <w:t>reduce taxes</w:t>
      </w:r>
      <w:r w:rsidRPr="000A7202">
        <w:rPr>
          <w:sz w:val="12"/>
        </w:rPr>
        <w:t xml:space="preserve"> ¶</w:t>
      </w:r>
      <w:r w:rsidRPr="000A7202">
        <w:rPr>
          <w:rStyle w:val="StyleUnderline"/>
        </w:rPr>
        <w:t>reduce the likelihood of war</w:t>
      </w:r>
    </w:p>
    <w:p w14:paraId="2F594FBA" w14:textId="77777777" w:rsidR="001D79A5" w:rsidRDefault="001D79A5" w:rsidP="001D79A5"/>
    <w:p w14:paraId="10547148" w14:textId="77777777" w:rsidR="001D79A5" w:rsidRPr="008F362A" w:rsidRDefault="001D79A5" w:rsidP="001D79A5">
      <w:pPr>
        <w:rPr>
          <w:rStyle w:val="StyleUnderline"/>
        </w:rPr>
      </w:pPr>
    </w:p>
    <w:p w14:paraId="128AA16A" w14:textId="77777777" w:rsidR="001D79A5" w:rsidRDefault="001D79A5" w:rsidP="001D79A5">
      <w:pPr>
        <w:pStyle w:val="Heading4"/>
      </w:pPr>
      <w:r>
        <w:lastRenderedPageBreak/>
        <w:t>Vote negative – the ballot only signifies a win or loss within debate as a game, and their aff is outside the constraints of that game</w:t>
      </w:r>
    </w:p>
    <w:p w14:paraId="6B5F1335" w14:textId="77777777" w:rsidR="001D79A5" w:rsidRPr="00DE36B6" w:rsidRDefault="001D79A5" w:rsidP="001D79A5"/>
    <w:p w14:paraId="3970BED5" w14:textId="77777777" w:rsidR="001D79A5" w:rsidRDefault="001D79A5" w:rsidP="001D79A5">
      <w:pPr>
        <w:pStyle w:val="Heading4"/>
      </w:pPr>
      <w:r>
        <w:t>Not reading a topical aff creates incredible structural advantages for the aff – they get first and last speech and perms which means without a stable advocacy they get to morph their aff into whatever minimizes direct clash, and allows for a retreat to moral high ground</w:t>
      </w:r>
    </w:p>
    <w:p w14:paraId="3555BE7B" w14:textId="77777777" w:rsidR="001D79A5" w:rsidRDefault="001D79A5" w:rsidP="001D79A5"/>
    <w:p w14:paraId="35794B01" w14:textId="77777777" w:rsidR="001D79A5" w:rsidRDefault="001D79A5" w:rsidP="001D79A5">
      <w:pPr>
        <w:pStyle w:val="Heading4"/>
      </w:pPr>
      <w:r>
        <w:t xml:space="preserve">There’s two Impacts – </w:t>
      </w:r>
    </w:p>
    <w:p w14:paraId="093F226F" w14:textId="77777777" w:rsidR="001D79A5" w:rsidRDefault="001D79A5" w:rsidP="001D79A5">
      <w:pPr>
        <w:pStyle w:val="Heading4"/>
        <w:numPr>
          <w:ilvl w:val="0"/>
          <w:numId w:val="13"/>
        </w:numPr>
      </w:pPr>
      <w:r>
        <w:t>Clash – it’s a pre-requisite to debate which is an intrinsic good since we are all here for the purpose of debating – yes this may seem tautological, but so is every impact – you should use your ballot to assert that since we all took our weekend and spent it here, that clash does have meaning</w:t>
      </w:r>
    </w:p>
    <w:p w14:paraId="5618B139" w14:textId="77777777" w:rsidR="001D79A5" w:rsidRPr="00FB252F" w:rsidRDefault="001D79A5" w:rsidP="001D79A5">
      <w:pPr>
        <w:pStyle w:val="Heading4"/>
        <w:numPr>
          <w:ilvl w:val="0"/>
          <w:numId w:val="13"/>
        </w:numPr>
      </w:pPr>
      <w:r>
        <w:t xml:space="preserve">Iterative argumentative testing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t>
      </w:r>
      <w:r w:rsidRPr="00FB252F">
        <w:t>worth potential substantive tradeoff. Without a bridge for subjecting beliefs to a rigorous test, we are left with might-makes-right.</w:t>
      </w:r>
    </w:p>
    <w:p w14:paraId="0C53BAB1" w14:textId="77777777" w:rsidR="001D79A5" w:rsidRPr="00FB252F" w:rsidRDefault="001D79A5" w:rsidP="001D79A5">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032DC9C2" w14:textId="77777777" w:rsidR="001D79A5" w:rsidRDefault="001D79A5" w:rsidP="001D79A5">
      <w:pPr>
        <w:rPr>
          <w:sz w:val="16"/>
        </w:rPr>
      </w:pPr>
      <w:r w:rsidRPr="00FB252F">
        <w:rPr>
          <w:sz w:val="16"/>
        </w:rPr>
        <w:t xml:space="preserve">The charge that </w:t>
      </w:r>
      <w:proofErr w:type="spellStart"/>
      <w:r w:rsidRPr="00FB252F">
        <w:rPr>
          <w:rStyle w:val="StyleUnderline"/>
        </w:rPr>
        <w:t>Rorty</w:t>
      </w:r>
      <w:proofErr w:type="spellEnd"/>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proofErr w:type="spellStart"/>
      <w:r w:rsidRPr="00FB252F">
        <w:rPr>
          <w:rStyle w:val="StyleUnderline"/>
        </w:rPr>
        <w:t>Rorty</w:t>
      </w:r>
      <w:proofErr w:type="spellEnd"/>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 xml:space="preserve">One of </w:t>
      </w:r>
      <w:proofErr w:type="spellStart"/>
      <w:r w:rsidRPr="00FB252F">
        <w:rPr>
          <w:rStyle w:val="StyleUnderline"/>
        </w:rPr>
        <w:t>Rorty’s</w:t>
      </w:r>
      <w:proofErr w:type="spellEnd"/>
      <w:r w:rsidRPr="00FB252F">
        <w:rPr>
          <w:rStyle w:val="StyleUnderline"/>
        </w:rPr>
        <w:t xml:space="preserve">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w:t>
      </w:r>
      <w:proofErr w:type="spellStart"/>
      <w:r w:rsidRPr="00FB252F">
        <w:rPr>
          <w:sz w:val="16"/>
        </w:rPr>
        <w:t>Rorty</w:t>
      </w:r>
      <w:proofErr w:type="spellEnd"/>
      <w:r w:rsidRPr="00FB252F">
        <w:rPr>
          <w:sz w:val="16"/>
        </w:rPr>
        <w:t xml:space="preserve">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for all “right” amounts to is what your community agrees upon</w:t>
      </w:r>
      <w:r w:rsidRPr="00FB252F">
        <w:rPr>
          <w:sz w:val="16"/>
        </w:rPr>
        <w:t xml:space="preserve">. I have argued (2000, 12ff) that this kind of comeback puts </w:t>
      </w:r>
      <w:proofErr w:type="spellStart"/>
      <w:r w:rsidRPr="00FB252F">
        <w:rPr>
          <w:sz w:val="16"/>
        </w:rPr>
        <w:t>Rorty</w:t>
      </w:r>
      <w:proofErr w:type="spellEnd"/>
      <w:r w:rsidRPr="00FB252F">
        <w:rPr>
          <w:sz w:val="16"/>
        </w:rPr>
        <w:t xml:space="preserve">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to join the Nazi bandwagon</w:t>
      </w:r>
      <w:r w:rsidRPr="00FB252F">
        <w:rPr>
          <w:sz w:val="16"/>
        </w:rPr>
        <w:t xml:space="preserve">. </w:t>
      </w:r>
      <w:r w:rsidRPr="00FB252F">
        <w:rPr>
          <w:rStyle w:val="StyleUnderline"/>
        </w:rPr>
        <w:t>Schmitt</w:t>
      </w:r>
      <w:r w:rsidRPr="00FB252F">
        <w:rPr>
          <w:sz w:val="16"/>
        </w:rPr>
        <w:t xml:space="preserve">, like </w:t>
      </w:r>
      <w:proofErr w:type="spellStart"/>
      <w:r w:rsidRPr="00FB252F">
        <w:rPr>
          <w:sz w:val="16"/>
        </w:rPr>
        <w:t>Rorty</w:t>
      </w:r>
      <w:proofErr w:type="spellEnd"/>
      <w:r w:rsidRPr="00FB252F">
        <w:rPr>
          <w:sz w:val="16"/>
        </w:rPr>
        <w:t xml:space="preserve">,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 xml:space="preserve">One makes an existential choice – opts for a conception of the good </w:t>
      </w:r>
      <w:r w:rsidRPr="00FB252F">
        <w:rPr>
          <w:rStyle w:val="StyleUnderline"/>
        </w:rPr>
        <w:lastRenderedPageBreak/>
        <w:t>– and then tries to attain “substantive homogeneity” in the 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w:t>
      </w:r>
      <w:proofErr w:type="spellStart"/>
      <w:r w:rsidRPr="00FB252F">
        <w:rPr>
          <w:sz w:val="16"/>
        </w:rPr>
        <w:t>Rorty</w:t>
      </w:r>
      <w:proofErr w:type="spellEnd"/>
      <w:r w:rsidRPr="00FB252F">
        <w:rPr>
          <w:sz w:val="16"/>
        </w:rPr>
        <w:t xml:space="preserve">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w:t>
      </w:r>
      <w:proofErr w:type="spellStart"/>
      <w:r w:rsidRPr="00FB252F">
        <w:rPr>
          <w:sz w:val="16"/>
        </w:rPr>
        <w:t>Rortian</w:t>
      </w:r>
      <w:proofErr w:type="spellEnd"/>
      <w:r w:rsidRPr="00FB252F">
        <w:rPr>
          <w:sz w:val="16"/>
        </w:rPr>
        <w:t xml:space="preserve"> pragmatist, is that mixing truth and politics is dangerous. One of the points I want to make is </w:t>
      </w:r>
      <w:proofErr w:type="gramStart"/>
      <w:r w:rsidRPr="00FB252F">
        <w:rPr>
          <w:sz w:val="16"/>
        </w:rPr>
        <w:t>that,</w:t>
      </w:r>
      <w:proofErr w:type="gramEnd"/>
      <w:r w:rsidRPr="00FB252F">
        <w:rPr>
          <w:sz w:val="16"/>
        </w:rPr>
        <w:t xml:space="preserve">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w:t>
      </w:r>
      <w:proofErr w:type="spellStart"/>
      <w:r w:rsidRPr="00FB252F">
        <w:rPr>
          <w:sz w:val="16"/>
        </w:rPr>
        <w:t>Schmittian</w:t>
      </w:r>
      <w:proofErr w:type="spellEnd"/>
      <w:r w:rsidRPr="00FB252F">
        <w:rPr>
          <w:sz w:val="16"/>
        </w:rPr>
        <w:t xml:space="preserve">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w:t>
      </w:r>
      <w:proofErr w:type="spellStart"/>
      <w:r w:rsidRPr="00FB252F">
        <w:rPr>
          <w:sz w:val="16"/>
        </w:rPr>
        <w:t>Murienik</w:t>
      </w:r>
      <w:proofErr w:type="spellEnd"/>
      <w:r w:rsidRPr="00FB252F">
        <w:rPr>
          <w:sz w:val="16"/>
        </w:rPr>
        <w:t xml:space="preserve">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w:t>
      </w:r>
      <w:proofErr w:type="spellStart"/>
      <w:r w:rsidRPr="00FB252F">
        <w:rPr>
          <w:sz w:val="16"/>
        </w:rPr>
        <w:t>Rorty</w:t>
      </w:r>
      <w:proofErr w:type="spellEnd"/>
      <w:r w:rsidRPr="00FB252F">
        <w:rPr>
          <w:sz w:val="16"/>
        </w:rPr>
        <w:t xml:space="preserve">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w:t>
      </w:r>
      <w:proofErr w:type="gramStart"/>
      <w:r w:rsidRPr="00FB252F">
        <w:rPr>
          <w:sz w:val="16"/>
        </w:rPr>
        <w:t>a number of</w:t>
      </w:r>
      <w:proofErr w:type="gramEnd"/>
      <w:r w:rsidRPr="00FB252F">
        <w:rPr>
          <w:sz w:val="16"/>
        </w:rPr>
        <w:t xml:space="preserve">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w:t>
      </w:r>
      <w:proofErr w:type="gramStart"/>
      <w:r w:rsidRPr="00FB252F">
        <w:rPr>
          <w:sz w:val="16"/>
        </w:rPr>
        <w:t>see</w:t>
      </w:r>
      <w:proofErr w:type="gramEnd"/>
      <w:r w:rsidRPr="00FB252F">
        <w:rPr>
          <w:sz w:val="16"/>
        </w:rPr>
        <w:t xml:space="preserv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w:t>
      </w:r>
      <w:proofErr w:type="gramStart"/>
      <w:r w:rsidRPr="00FB252F">
        <w:rPr>
          <w:sz w:val="16"/>
        </w:rPr>
        <w:t>off of</w:t>
      </w:r>
      <w:proofErr w:type="gramEnd"/>
      <w:r w:rsidRPr="00FB252F">
        <w:rPr>
          <w:sz w:val="16"/>
        </w:rPr>
        <w:t xml:space="preserve"> discussion, or a squashing of pluralism, even if it might happen to be the case that there is only one reasonable conception of the good out there. The idea is that we are always aiming at getting the best answer – whatever that may be – and to do that we need to </w:t>
      </w:r>
      <w:proofErr w:type="gramStart"/>
      <w:r w:rsidRPr="00FB252F">
        <w:rPr>
          <w:sz w:val="16"/>
        </w:rPr>
        <w:t>take into account</w:t>
      </w:r>
      <w:proofErr w:type="gramEnd"/>
      <w:r w:rsidRPr="00FB252F">
        <w:rPr>
          <w:sz w:val="16"/>
        </w:rPr>
        <w:t xml:space="preserve"> the views of all. </w:t>
      </w:r>
      <w:proofErr w:type="gramStart"/>
      <w:r w:rsidRPr="00FB252F">
        <w:rPr>
          <w:sz w:val="16"/>
        </w:rPr>
        <w:t>6 .</w:t>
      </w:r>
      <w:proofErr w:type="gramEnd"/>
      <w:r w:rsidRPr="00FB252F">
        <w:rPr>
          <w:sz w:val="16"/>
        </w:rPr>
        <w:t xml:space="preserve">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 xml:space="preserve">Everyone engages in moral and political </w:t>
      </w:r>
      <w:proofErr w:type="gramStart"/>
      <w:r w:rsidRPr="00FB252F">
        <w:rPr>
          <w:rStyle w:val="StyleUnderline"/>
        </w:rPr>
        <w:t>deliberation</w:t>
      </w:r>
      <w:proofErr w:type="gramEnd"/>
      <w:r w:rsidRPr="00FB252F">
        <w:rPr>
          <w:rStyle w:val="StyleUnderline"/>
        </w:rPr>
        <w:t xml:space="preserve"> and it is not obvious that having special education makes you better at it</w:t>
      </w:r>
      <w:r w:rsidRPr="00FB252F">
        <w:rPr>
          <w:sz w:val="16"/>
        </w:rPr>
        <w:t xml:space="preserve"> – just look at priests, politicians, and moral philosophers/political theorists and ask yourself if they seem especially decent or especially wise when it comes to practical matters. Some people are good at examining moral and </w:t>
      </w:r>
      <w:proofErr w:type="spellStart"/>
      <w:r w:rsidRPr="00FB252F">
        <w:rPr>
          <w:sz w:val="16"/>
        </w:rPr>
        <w:t>politi</w:t>
      </w:r>
      <w:proofErr w:type="spellEnd"/>
      <w:r w:rsidRPr="00FB252F">
        <w:rPr>
          <w:sz w:val="16"/>
        </w:rPr>
        <w:t>\</w:t>
      </w:r>
      <w:proofErr w:type="spellStart"/>
      <w:r w:rsidRPr="00FB252F">
        <w:rPr>
          <w:sz w:val="16"/>
        </w:rPr>
        <w:t>cal</w:t>
      </w:r>
      <w:proofErr w:type="spellEnd"/>
      <w:r w:rsidRPr="00FB252F">
        <w:rPr>
          <w:sz w:val="16"/>
        </w:rPr>
        <w:t xml:space="preserve">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 xml:space="preserve">badly if we cannot appeal to </w:t>
      </w:r>
      <w:r w:rsidRPr="00FB252F">
        <w:rPr>
          <w:rStyle w:val="StyleUnderline"/>
          <w:highlight w:val="cyan"/>
        </w:rPr>
        <w:lastRenderedPageBreak/>
        <w:t>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w:t>
      </w:r>
      <w:proofErr w:type="spellStart"/>
      <w:r w:rsidRPr="00FB252F">
        <w:rPr>
          <w:sz w:val="16"/>
        </w:rPr>
        <w:t>Talisse</w:t>
      </w:r>
      <w:proofErr w:type="spellEnd"/>
      <w:r w:rsidRPr="00FB252F">
        <w:rPr>
          <w:sz w:val="16"/>
        </w:rPr>
        <w:t xml:space="preserv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w:t>
      </w:r>
      <w:proofErr w:type="gramStart"/>
      <w:r w:rsidRPr="00FB252F">
        <w:rPr>
          <w:sz w:val="16"/>
        </w:rPr>
        <w:t>a number of</w:t>
      </w:r>
      <w:proofErr w:type="gramEnd"/>
      <w:r w:rsidRPr="00FB252F">
        <w:rPr>
          <w:sz w:val="16"/>
        </w:rPr>
        <w:t xml:space="preserve"> kinds of justifications – justifications, for instance, with their origins in the canons of etiquette or in this or that substantive moral or religious view. Politeness and Christianity (do unto others </w:t>
      </w:r>
      <w:proofErr w:type="gramStart"/>
      <w:r w:rsidRPr="00FB252F">
        <w:rPr>
          <w:sz w:val="16"/>
        </w:rPr>
        <w:t>. . . )</w:t>
      </w:r>
      <w:proofErr w:type="gramEnd"/>
      <w:r w:rsidRPr="00FB252F">
        <w:rPr>
          <w:sz w:val="16"/>
        </w:rPr>
        <w:t xml:space="preserve">, for </w:t>
      </w:r>
      <w:proofErr w:type="spellStart"/>
      <w:r w:rsidRPr="00FB252F">
        <w:rPr>
          <w:sz w:val="16"/>
        </w:rPr>
        <w:t>instance,may</w:t>
      </w:r>
      <w:proofErr w:type="spellEnd"/>
      <w:r w:rsidRPr="00FB252F">
        <w:rPr>
          <w:sz w:val="16"/>
        </w:rPr>
        <w:t xml:space="preserve"> both dictate that we should listen to the views of others. But this kind of justification doesn’t break out of the circle of local practices. </w:t>
      </w:r>
      <w:proofErr w:type="spellStart"/>
      <w:r w:rsidRPr="00FB252F">
        <w:rPr>
          <w:sz w:val="16"/>
        </w:rPr>
        <w:t>Talisse</w:t>
      </w:r>
      <w:proofErr w:type="spellEnd"/>
      <w:r w:rsidRPr="00FB252F">
        <w:rPr>
          <w:sz w:val="16"/>
        </w:rPr>
        <w:t xml:space="preserv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proofErr w:type="spellStart"/>
      <w:r w:rsidRPr="00FB252F">
        <w:rPr>
          <w:sz w:val="16"/>
        </w:rPr>
        <w:t>Talisse</w:t>
      </w:r>
      <w:proofErr w:type="spellEnd"/>
      <w:r w:rsidRPr="00FB252F">
        <w:rPr>
          <w:sz w:val="16"/>
        </w:rPr>
        <w:t xml:space="preserv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w:t>
      </w:r>
      <w:proofErr w:type="gramStart"/>
      <w:r w:rsidRPr="00FB252F">
        <w:rPr>
          <w:sz w:val="16"/>
        </w:rPr>
        <w:t>7 .</w:t>
      </w:r>
      <w:proofErr w:type="gramEnd"/>
      <w:r w:rsidRPr="00FB252F">
        <w:rPr>
          <w:sz w:val="16"/>
        </w:rPr>
        <w:t xml:space="preserve">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xml:space="preserve">.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w:t>
      </w:r>
      <w:proofErr w:type="spellStart"/>
      <w:proofErr w:type="gramStart"/>
      <w:r w:rsidRPr="00FB252F">
        <w:rPr>
          <w:sz w:val="16"/>
        </w:rPr>
        <w:t>questions.</w:t>
      </w:r>
      <w:r w:rsidRPr="00FB252F">
        <w:rPr>
          <w:rStyle w:val="StyleUnderline"/>
        </w:rPr>
        <w:t>We</w:t>
      </w:r>
      <w:proofErr w:type="spellEnd"/>
      <w:proofErr w:type="gramEnd"/>
      <w:r w:rsidRPr="00FB252F">
        <w:rPr>
          <w:rStyle w:val="StyleUnderline"/>
        </w:rPr>
        <w:t xml:space="preserv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w:t>
      </w:r>
      <w:proofErr w:type="gramStart"/>
      <w:r w:rsidRPr="00FB252F">
        <w:rPr>
          <w:sz w:val="16"/>
        </w:rPr>
        <w:t>has to</w:t>
      </w:r>
      <w:proofErr w:type="gramEnd"/>
      <w:r w:rsidRPr="00FB252F">
        <w:rPr>
          <w:sz w:val="16"/>
        </w:rPr>
        <w:t xml:space="preserve">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0EA1C676" w14:textId="77777777" w:rsidR="001D79A5" w:rsidRDefault="001D79A5" w:rsidP="001D79A5">
      <w:pPr>
        <w:pStyle w:val="Heading4"/>
      </w:pPr>
      <w:r>
        <w:t>Frame procedural impacts through a lens of optimization – we don’t need to win they make the game impossible, just relatively less effective. In the same way you would vote aff to reject a bad process CP even if there are theoretically solvency deficits based on certainty and immediacy – the fact that we still have some neg ground doesn’t mean that reading the cap k for the 87</w:t>
      </w:r>
      <w:r w:rsidRPr="004F240C">
        <w:rPr>
          <w:vertAlign w:val="superscript"/>
        </w:rPr>
        <w:t>th</w:t>
      </w:r>
      <w:r>
        <w:t xml:space="preserve"> time against a survival strategy aff is a good debate to have for anyone involved </w:t>
      </w:r>
    </w:p>
    <w:p w14:paraId="6F474C12" w14:textId="77777777" w:rsidR="001D79A5" w:rsidRPr="004F240C" w:rsidRDefault="001D79A5" w:rsidP="001D79A5"/>
    <w:p w14:paraId="1D3E5005" w14:textId="77777777" w:rsidR="001D79A5" w:rsidRDefault="001D79A5" w:rsidP="001D79A5">
      <w:pPr>
        <w:pStyle w:val="Heading4"/>
      </w:pPr>
      <w:r>
        <w:lastRenderedPageBreak/>
        <w:t xml:space="preserve">They have no offense </w:t>
      </w:r>
    </w:p>
    <w:p w14:paraId="7A907E7E" w14:textId="77777777" w:rsidR="001D79A5" w:rsidRDefault="001D79A5" w:rsidP="001D79A5">
      <w:pPr>
        <w:pStyle w:val="Heading4"/>
        <w:numPr>
          <w:ilvl w:val="0"/>
          <w:numId w:val="14"/>
        </w:numPr>
      </w:pPr>
      <w:r>
        <w:t>View T impacts as a process, not a product – any education impact about their content being important are solved by reading a book – filter impacts through what is unique to the process of debating itself</w:t>
      </w:r>
    </w:p>
    <w:p w14:paraId="1451AE33" w14:textId="77777777" w:rsidR="001D79A5" w:rsidRDefault="001D79A5" w:rsidP="001D79A5">
      <w:pPr>
        <w:pStyle w:val="Heading4"/>
        <w:numPr>
          <w:ilvl w:val="0"/>
          <w:numId w:val="14"/>
        </w:numPr>
      </w:pPr>
      <w:r>
        <w:t xml:space="preserve">They get to read it on the neg – if their k of being topical is true then reading the aff as a K on the neg means they get auto-wins, we still access their education, and if forces </w:t>
      </w:r>
      <w:proofErr w:type="spellStart"/>
      <w:r>
        <w:t>affs</w:t>
      </w:r>
      <w:proofErr w:type="spellEnd"/>
      <w:r>
        <w:t xml:space="preserve"> to shift to better arguments</w:t>
      </w:r>
    </w:p>
    <w:p w14:paraId="1C9488E9" w14:textId="77777777" w:rsidR="001D79A5" w:rsidRDefault="001D79A5" w:rsidP="001D79A5">
      <w:pPr>
        <w:pStyle w:val="Heading4"/>
        <w:numPr>
          <w:ilvl w:val="0"/>
          <w:numId w:val="14"/>
        </w:numPr>
      </w:pPr>
      <w:r>
        <w:t xml:space="preserve">The TVA solves – they could have read an aff that __________________ - this would allow a discussion of the aff in a forum that allows us to have nuanced responses – yes, it isn’t perfect, but those imperfections are neg ground – if they aren’t forced to defend a controversy, then the meaning of any wins the gets become hollow anyway which takes out solvency </w:t>
      </w:r>
    </w:p>
    <w:p w14:paraId="095516D5" w14:textId="77777777" w:rsidR="001D79A5" w:rsidRPr="006C08AA" w:rsidRDefault="001D79A5" w:rsidP="001D79A5">
      <w:pPr>
        <w:pStyle w:val="Heading4"/>
      </w:pPr>
      <w:r>
        <w:t xml:space="preserve">Even if the state is irredeemable, use it as a heuristic – role playing as the state is a powerful learning tool. </w:t>
      </w:r>
      <w:proofErr w:type="spellStart"/>
      <w:r>
        <w:t>Zanotti</w:t>
      </w:r>
      <w:proofErr w:type="spellEnd"/>
      <w:r>
        <w:t xml:space="preserve"> ’14,</w:t>
      </w:r>
    </w:p>
    <w:p w14:paraId="2059A819" w14:textId="77777777" w:rsidR="001D79A5" w:rsidRPr="00F42A9A" w:rsidRDefault="001D79A5" w:rsidP="001D79A5">
      <w:pPr>
        <w:rPr>
          <w:sz w:val="18"/>
          <w:szCs w:val="18"/>
        </w:rPr>
      </w:pPr>
      <w:proofErr w:type="spellStart"/>
      <w:r w:rsidRPr="00F42A9A">
        <w:rPr>
          <w:sz w:val="18"/>
          <w:szCs w:val="18"/>
        </w:rPr>
        <w:t>Zanotti</w:t>
      </w:r>
      <w:proofErr w:type="spellEnd"/>
      <w:r w:rsidRPr="00F42A9A">
        <w:rPr>
          <w:sz w:val="18"/>
          <w:szCs w:val="18"/>
        </w:rPr>
        <w:t xml:space="preserve"> 14 (Dr. Laura </w:t>
      </w:r>
      <w:proofErr w:type="spellStart"/>
      <w:r w:rsidRPr="00F42A9A">
        <w:rPr>
          <w:sz w:val="18"/>
          <w:szCs w:val="18"/>
        </w:rPr>
        <w:t>Zanotti</w:t>
      </w:r>
      <w:proofErr w:type="spellEnd"/>
      <w:r w:rsidRPr="00F42A9A">
        <w:rPr>
          <w:sz w:val="18"/>
          <w:szCs w:val="18"/>
        </w:rPr>
        <w:t xml:space="preserve"> is an Associate Professor of Political Science at Virginia Tech.  Her research and teaching include critical political theory as well as international organizations, UN peacekeeping, democratization and the role of NGOs in post-conflict </w:t>
      </w:r>
      <w:proofErr w:type="spellStart"/>
      <w:proofErr w:type="gramStart"/>
      <w:r w:rsidRPr="00F42A9A">
        <w:rPr>
          <w:sz w:val="18"/>
          <w:szCs w:val="18"/>
        </w:rPr>
        <w:t>governance.“</w:t>
      </w:r>
      <w:proofErr w:type="gramEnd"/>
      <w:r w:rsidRPr="00F42A9A">
        <w:rPr>
          <w:sz w:val="18"/>
          <w:szCs w:val="18"/>
        </w:rPr>
        <w:t>Governmentality</w:t>
      </w:r>
      <w:proofErr w:type="spellEnd"/>
      <w:r w:rsidRPr="00F42A9A">
        <w:rPr>
          <w:sz w:val="18"/>
          <w:szCs w:val="18"/>
        </w:rPr>
        <w:t xml:space="preserve">, Ontology, Methodology: Re-thinking Political Agency in the Global World” – Alternatives: Global, Local, Political – vol 38(4):p. 288-304, obtained via school library being awesome.) </w:t>
      </w:r>
    </w:p>
    <w:p w14:paraId="2A927BD5" w14:textId="77777777" w:rsidR="001D79A5" w:rsidRPr="00CA0F34" w:rsidRDefault="001D79A5" w:rsidP="001D79A5">
      <w:pPr>
        <w:ind w:left="720"/>
        <w:rPr>
          <w:rFonts w:ascii="Times New Roman" w:hAnsi="Times New Roman" w:cs="Times New Roman"/>
          <w:b/>
          <w:sz w:val="24"/>
          <w:u w:val="single"/>
        </w:rPr>
      </w:pPr>
      <w:r w:rsidRPr="00F42A9A">
        <w:rPr>
          <w:sz w:val="12"/>
        </w:rPr>
        <w:t xml:space="preserve">While there are important variations in the way international relations scholars use governmentality theory, for the purpose of my argument I identify two broad trajectories. 2 </w:t>
      </w:r>
      <w:r w:rsidRPr="00F42A9A">
        <w:rPr>
          <w:rStyle w:val="Emphasis"/>
        </w:rPr>
        <w:t>One body of scholarship uses governmentality as a heuristic tool to explore</w:t>
      </w:r>
      <w:r w:rsidRPr="00DD6C45">
        <w:rPr>
          <w:rStyle w:val="StyleUnderline"/>
        </w:rPr>
        <w:t xml:space="preserve"> </w:t>
      </w:r>
      <w:r w:rsidRPr="00F42A9A">
        <w:rPr>
          <w:sz w:val="12"/>
        </w:rPr>
        <w:t xml:space="preserve">modalities of local and international </w:t>
      </w:r>
      <w:r w:rsidRPr="00F42A9A">
        <w:rPr>
          <w:rStyle w:val="Emphasis"/>
        </w:rPr>
        <w:t>government</w:t>
      </w:r>
      <w:r w:rsidRPr="00DD6C45">
        <w:rPr>
          <w:rStyle w:val="StyleUnderline"/>
        </w:rPr>
        <w:t xml:space="preserve"> </w:t>
      </w:r>
      <w:r w:rsidRPr="00F42A9A">
        <w:rPr>
          <w:rStyle w:val="Emphasis"/>
        </w:rPr>
        <w:t>and to assess their effects in the contexts where they are deployed; the other adopts</w:t>
      </w:r>
      <w:r w:rsidRPr="00DD6C45">
        <w:rPr>
          <w:rStyle w:val="StyleUnderline"/>
        </w:rPr>
        <w:t xml:space="preserve"> </w:t>
      </w:r>
      <w:r w:rsidRPr="00F42A9A">
        <w:rPr>
          <w:sz w:val="12"/>
        </w:rPr>
        <w:t>this notion as</w:t>
      </w:r>
      <w:r w:rsidRPr="00DD6C45">
        <w:rPr>
          <w:rStyle w:val="StyleUnderline"/>
        </w:rPr>
        <w:t xml:space="preserve"> </w:t>
      </w:r>
      <w:r w:rsidRPr="00F42A9A">
        <w:rPr>
          <w:rStyle w:val="Emphasis"/>
        </w:rPr>
        <w:t>a descriptive tool to theorize</w:t>
      </w:r>
      <w:r w:rsidRPr="00F42A9A">
        <w:rPr>
          <w:sz w:val="12"/>
        </w:rPr>
        <w:t xml:space="preserve"> the </w:t>
      </w:r>
      <w:r w:rsidRPr="00F42A9A">
        <w:rPr>
          <w:rStyle w:val="Emphasis"/>
        </w:rPr>
        <w:t>globally oppressive features</w:t>
      </w:r>
      <w:r w:rsidRPr="00F42A9A">
        <w:rPr>
          <w:sz w:val="12"/>
        </w:rPr>
        <w:t xml:space="preserve"> of international liberalism. Scholars who use</w:t>
      </w:r>
      <w:r w:rsidRPr="00DD6C45">
        <w:rPr>
          <w:rStyle w:val="StyleUnderline"/>
        </w:rPr>
        <w:t xml:space="preserve"> </w:t>
      </w:r>
      <w:r w:rsidRPr="00F42A9A">
        <w:rPr>
          <w:rStyle w:val="Emphasis"/>
        </w:rPr>
        <w:t>governmentality as a heuristic</w:t>
      </w:r>
      <w:r w:rsidRPr="00F42A9A">
        <w:rPr>
          <w:sz w:val="12"/>
        </w:rPr>
        <w:t xml:space="preserve"> tool tend to </w:t>
      </w:r>
      <w:r w:rsidRPr="00F42A9A">
        <w:rPr>
          <w:rStyle w:val="Emphasis"/>
        </w:rPr>
        <w:t>conduct inquiries based upon</w:t>
      </w:r>
      <w:r w:rsidRPr="00DD6C45">
        <w:rPr>
          <w:rStyle w:val="StyleUnderline"/>
        </w:rPr>
        <w:t xml:space="preserve"> </w:t>
      </w:r>
      <w:r w:rsidRPr="00F42A9A">
        <w:rPr>
          <w:sz w:val="12"/>
        </w:rPr>
        <w:t>analyses of</w:t>
      </w:r>
      <w:r w:rsidRPr="00DD6C45">
        <w:rPr>
          <w:rStyle w:val="StyleUnderline"/>
        </w:rPr>
        <w:t xml:space="preserve"> </w:t>
      </w:r>
      <w:r w:rsidRPr="00F42A9A">
        <w:rPr>
          <w:rStyle w:val="Emphasis"/>
        </w:rPr>
        <w:t>practices of government and resistance</w:t>
      </w:r>
      <w:r w:rsidRPr="00F42A9A">
        <w:rPr>
          <w:sz w:val="12"/>
        </w:rPr>
        <w:t xml:space="preserve">. These scholars rely on ethnographic inquiries, emphasizes the multifarious ways government works in practice (to include its oppressive trajectories) and the ways uneven interactions of governmental strategies and resistance are contingently enacted. As examples, Didier </w:t>
      </w:r>
      <w:proofErr w:type="spellStart"/>
      <w:r w:rsidRPr="00F42A9A">
        <w:rPr>
          <w:sz w:val="12"/>
        </w:rPr>
        <w:t>Bigo</w:t>
      </w:r>
      <w:proofErr w:type="spellEnd"/>
      <w:r w:rsidRPr="00F42A9A">
        <w:rPr>
          <w:sz w:val="12"/>
        </w:rPr>
        <w:t xml:space="preserve">, building upon Pierre Bourdieu, has encouraged a research methodology that privileges a relational approach and focuses on practice; 3 William Walters has advocated considering governmentality as a research program rather than as a ‘‘depiction of discrete systems of power;’’ 4 and Michael </w:t>
      </w:r>
      <w:proofErr w:type="spellStart"/>
      <w:r w:rsidRPr="00F42A9A">
        <w:rPr>
          <w:sz w:val="12"/>
        </w:rPr>
        <w:t>Merlingen</w:t>
      </w:r>
      <w:proofErr w:type="spellEnd"/>
      <w:r w:rsidRPr="00F42A9A">
        <w:rPr>
          <w:sz w:val="12"/>
        </w:rPr>
        <w:t xml:space="preserve"> has criticized the downplaying of resistance and the use of ‘‘governmentality’’ as interchangeable with liberalism. 5 Many other scholars have engaged in contextualized analyses of governmental tactics and resistance. Oded </w:t>
      </w:r>
      <w:proofErr w:type="spellStart"/>
      <w:r w:rsidRPr="00F42A9A">
        <w:rPr>
          <w:sz w:val="12"/>
        </w:rPr>
        <w:t>Lowenheim</w:t>
      </w:r>
      <w:proofErr w:type="spellEnd"/>
      <w:r w:rsidRPr="00F42A9A">
        <w:rPr>
          <w:sz w:val="12"/>
        </w:rPr>
        <w:t xml:space="preserve"> has shown how ‘‘</w:t>
      </w:r>
      <w:proofErr w:type="spellStart"/>
      <w:r w:rsidRPr="00F42A9A">
        <w:rPr>
          <w:sz w:val="12"/>
        </w:rPr>
        <w:t>responsibilization</w:t>
      </w:r>
      <w:proofErr w:type="spellEnd"/>
      <w:r w:rsidRPr="00F42A9A">
        <w:rPr>
          <w:sz w:val="12"/>
        </w:rPr>
        <w:t xml:space="preserve">’’ has become an instrument for governing individual travelers through ‘‘travel warnings’’ as well as for ‘‘developing states’’ through performance indicators; 6 Wendy </w:t>
      </w:r>
      <w:proofErr w:type="spellStart"/>
      <w:r w:rsidRPr="00F42A9A">
        <w:rPr>
          <w:sz w:val="12"/>
        </w:rPr>
        <w:t>Larner</w:t>
      </w:r>
      <w:proofErr w:type="spellEnd"/>
      <w:r w:rsidRPr="00F42A9A">
        <w:rPr>
          <w:sz w:val="12"/>
        </w:rPr>
        <w:t xml:space="preserve"> and William Walters have questioned accounts of globalization as an ontological dimension of the present and advocated less substantialized accounts that focus on studying the discourses, processes and practices through which globalization is made as a space and a political economy; 7 Ronnie D. </w:t>
      </w:r>
      <w:proofErr w:type="spellStart"/>
      <w:r w:rsidRPr="00F42A9A">
        <w:rPr>
          <w:sz w:val="12"/>
        </w:rPr>
        <w:t>Lipschutz</w:t>
      </w:r>
      <w:proofErr w:type="spellEnd"/>
      <w:r w:rsidRPr="00F42A9A">
        <w:rPr>
          <w:sz w:val="12"/>
        </w:rPr>
        <w:t xml:space="preserve"> and James K. Rowe have looked at how localized practices of resistance may engage and transform power relations; 8 and in my own work, I have studied the deployment of disciplinary and governmental tools for reforming governments in peacekeeping operations and how these practices were hijacked and resisted and by their targets. 9 Scholars who use governmentality as a descriptive tool focus instead on one </w:t>
      </w:r>
      <w:proofErr w:type="gramStart"/>
      <w:r w:rsidRPr="00F42A9A">
        <w:rPr>
          <w:sz w:val="12"/>
        </w:rPr>
        <w:t>particular trajectory</w:t>
      </w:r>
      <w:proofErr w:type="gramEnd"/>
      <w:r w:rsidRPr="00F42A9A">
        <w:rPr>
          <w:sz w:val="12"/>
        </w:rPr>
        <w:t xml:space="preserve"> of global liberalism, that is on the convergence of knowledge and scrutiny of life processes (or biopolitics) and violence and theorize global liberalism as an extremely effective formation, a coherent and powerful Leviathan, where biopolitical tools and violence come together to serve dominant classes or states’ political agendas.</w:t>
      </w:r>
      <w:r w:rsidRPr="00DD6C45">
        <w:rPr>
          <w:rStyle w:val="StyleUnderline"/>
        </w:rPr>
        <w:t xml:space="preserve"> </w:t>
      </w:r>
      <w:r w:rsidRPr="00F42A9A">
        <w:rPr>
          <w:sz w:val="12"/>
        </w:rPr>
        <w:t xml:space="preserve">As I will show, Giorgio Agamben, Michael Hardt and Antonio Negri, and Sergei </w:t>
      </w:r>
      <w:proofErr w:type="spellStart"/>
      <w:r w:rsidRPr="00F42A9A">
        <w:rPr>
          <w:sz w:val="12"/>
        </w:rPr>
        <w:t>Prozorov</w:t>
      </w:r>
      <w:proofErr w:type="spellEnd"/>
      <w:r w:rsidRPr="00F42A9A">
        <w:rPr>
          <w:sz w:val="12"/>
        </w:rPr>
        <w:t xml:space="preserve"> tend to embrace this position. 10 </w:t>
      </w:r>
      <w:r w:rsidRPr="00F42A9A">
        <w:rPr>
          <w:rStyle w:val="Emphasis"/>
        </w:rPr>
        <w:t>The distinction between governmentality as a heuristic and governmentality as a descriptive tool is central for debating political agency</w:t>
      </w:r>
      <w:r w:rsidRPr="00F42A9A">
        <w:rPr>
          <w:sz w:val="12"/>
        </w:rPr>
        <w:t xml:space="preserve">. I argue that, notwithstanding their critique of liberalism, </w:t>
      </w:r>
      <w:r w:rsidRPr="00F42A9A">
        <w:rPr>
          <w:rStyle w:val="Emphasis"/>
        </w:rPr>
        <w:t>scholars who use governmentality as a descriptive tool rely on the same ontological assumptions as the liberal order they criticize and do move away from</w:t>
      </w:r>
      <w:r w:rsidRPr="00DD6C45">
        <w:rPr>
          <w:rStyle w:val="StyleUnderline"/>
        </w:rPr>
        <w:t xml:space="preserve"> </w:t>
      </w:r>
      <w:r w:rsidRPr="00F42A9A">
        <w:rPr>
          <w:sz w:val="12"/>
        </w:rPr>
        <w:t xml:space="preserve">Foucault’s focus on </w:t>
      </w:r>
      <w:r w:rsidRPr="00F42A9A">
        <w:rPr>
          <w:rStyle w:val="Emphasis"/>
        </w:rPr>
        <w:t xml:space="preserve">historical practices </w:t>
      </w:r>
      <w:proofErr w:type="gramStart"/>
      <w:r w:rsidRPr="00F42A9A">
        <w:rPr>
          <w:rStyle w:val="Emphasis"/>
        </w:rPr>
        <w:t>in order to</w:t>
      </w:r>
      <w:proofErr w:type="gramEnd"/>
      <w:r w:rsidRPr="00F42A9A">
        <w:rPr>
          <w:rStyle w:val="Emphasis"/>
        </w:rPr>
        <w:t xml:space="preserve"> privilege abstract theorization</w:t>
      </w:r>
      <w:r w:rsidRPr="00F42A9A">
        <w:rPr>
          <w:sz w:val="12"/>
        </w:rPr>
        <w:t xml:space="preserve">s. By </w:t>
      </w:r>
      <w:r w:rsidRPr="00F42A9A">
        <w:rPr>
          <w:rStyle w:val="Emphasis"/>
        </w:rPr>
        <w:t>using governmentality as a description of ‘‘liberalism’’ or ‘‘capitalism’’ instead of as a methodology of inquiry on power’s contingent modalities and technologies,</w:t>
      </w:r>
      <w:r w:rsidRPr="00F42A9A">
        <w:rPr>
          <w:sz w:val="12"/>
        </w:rPr>
        <w:t xml:space="preserve"> these </w:t>
      </w:r>
      <w:r w:rsidRPr="00F42A9A">
        <w:rPr>
          <w:rStyle w:val="Emphasis"/>
        </w:rPr>
        <w:t>scholars</w:t>
      </w:r>
      <w:r w:rsidRPr="00F42A9A">
        <w:rPr>
          <w:sz w:val="12"/>
        </w:rPr>
        <w:t xml:space="preserve"> tend to </w:t>
      </w:r>
      <w:r w:rsidRPr="00F42A9A">
        <w:rPr>
          <w:rStyle w:val="Emphasis"/>
        </w:rPr>
        <w:t>reify a substantialist ontology that</w:t>
      </w:r>
      <w:r w:rsidRPr="00DD6C45">
        <w:rPr>
          <w:rStyle w:val="StyleUnderline"/>
        </w:rPr>
        <w:t xml:space="preserve"> </w:t>
      </w:r>
      <w:r w:rsidRPr="00F42A9A">
        <w:rPr>
          <w:sz w:val="12"/>
        </w:rPr>
        <w:t>ultimately</w:t>
      </w:r>
      <w:r w:rsidRPr="00DD6C45">
        <w:rPr>
          <w:rStyle w:val="StyleUnderline"/>
        </w:rPr>
        <w:t xml:space="preserve"> </w:t>
      </w:r>
      <w:r w:rsidRPr="00F42A9A">
        <w:rPr>
          <w:rStyle w:val="Emphasis"/>
        </w:rPr>
        <w:t>reinforces a liberal conceptualization of subjects and power</w:t>
      </w:r>
      <w:r w:rsidRPr="00F42A9A">
        <w:rPr>
          <w:sz w:val="12"/>
        </w:rPr>
        <w:t xml:space="preserve"> as standing in a relation of externality</w:t>
      </w:r>
      <w:r w:rsidRPr="00DD6C45">
        <w:rPr>
          <w:rStyle w:val="StyleUnderline"/>
        </w:rPr>
        <w:t xml:space="preserve"> </w:t>
      </w:r>
      <w:r w:rsidRPr="00F42A9A">
        <w:rPr>
          <w:rStyle w:val="Emphasis"/>
        </w:rPr>
        <w:t>and stifles</w:t>
      </w:r>
      <w:r w:rsidRPr="00DD6C45">
        <w:rPr>
          <w:rStyle w:val="StyleUnderline"/>
        </w:rPr>
        <w:t xml:space="preserve"> </w:t>
      </w:r>
      <w:r w:rsidRPr="00F42A9A">
        <w:rPr>
          <w:sz w:val="12"/>
        </w:rPr>
        <w:t>the</w:t>
      </w:r>
      <w:r w:rsidRPr="00DD6C45">
        <w:rPr>
          <w:rStyle w:val="StyleUnderline"/>
        </w:rPr>
        <w:t xml:space="preserve"> </w:t>
      </w:r>
      <w:r w:rsidRPr="00F42A9A">
        <w:rPr>
          <w:rStyle w:val="Emphasis"/>
        </w:rPr>
        <w:t xml:space="preserve">possibility of reimagining political agency on </w:t>
      </w:r>
      <w:r w:rsidRPr="00F42A9A">
        <w:rPr>
          <w:rStyle w:val="Emphasis"/>
        </w:rPr>
        <w:lastRenderedPageBreak/>
        <w:t>different grounds</w:t>
      </w:r>
      <w:r w:rsidRPr="00DD6C45">
        <w:rPr>
          <w:rStyle w:val="StyleUnderline"/>
        </w:rPr>
        <w:t xml:space="preserve">. </w:t>
      </w:r>
      <w:r w:rsidRPr="00F42A9A">
        <w:rPr>
          <w:sz w:val="12"/>
        </w:rPr>
        <w:t>‘‘Descriptive governmentality’’ constructs a critique of the liberal international order based upon an ontological framework that presupposes that power and subjects are entities possessing qualities that preexist relations</w:t>
      </w:r>
      <w:r w:rsidRPr="00DD6C45">
        <w:rPr>
          <w:rStyle w:val="StyleUnderline"/>
        </w:rPr>
        <w:t xml:space="preserve">. </w:t>
      </w:r>
      <w:r w:rsidRPr="00F42A9A">
        <w:rPr>
          <w:rStyle w:val="Emphasis"/>
        </w:rPr>
        <w:t>Power is imagined as a ‘‘mighty totality,’’</w:t>
      </w:r>
      <w:r w:rsidRPr="00DD6C45">
        <w:rPr>
          <w:rStyle w:val="StyleUnderline"/>
        </w:rPr>
        <w:t xml:space="preserve"> </w:t>
      </w:r>
      <w:r w:rsidRPr="00F42A9A">
        <w:rPr>
          <w:sz w:val="12"/>
        </w:rPr>
        <w:t xml:space="preserve">and subjects as monads endowed with </w:t>
      </w:r>
      <w:proofErr w:type="spellStart"/>
      <w:r w:rsidRPr="00F42A9A">
        <w:rPr>
          <w:sz w:val="12"/>
        </w:rPr>
        <w:t>potentia</w:t>
      </w:r>
      <w:proofErr w:type="spellEnd"/>
      <w:r w:rsidRPr="00F42A9A">
        <w:rPr>
          <w:sz w:val="12"/>
        </w:rPr>
        <w:t xml:space="preserve">. As a result, the </w:t>
      </w:r>
      <w:proofErr w:type="spellStart"/>
      <w:r w:rsidRPr="00F42A9A">
        <w:rPr>
          <w:sz w:val="12"/>
        </w:rPr>
        <w:t>problematique</w:t>
      </w:r>
      <w:proofErr w:type="spellEnd"/>
      <w:r w:rsidRPr="00F42A9A">
        <w:rPr>
          <w:sz w:val="12"/>
        </w:rPr>
        <w:t xml:space="preserve"> of </w:t>
      </w:r>
      <w:r w:rsidRPr="00F42A9A">
        <w:rPr>
          <w:rStyle w:val="Emphasis"/>
        </w:rPr>
        <w:t>political</w:t>
      </w:r>
      <w:r w:rsidRPr="00DD6C45">
        <w:rPr>
          <w:rStyle w:val="StyleUnderline"/>
        </w:rPr>
        <w:t xml:space="preserve"> </w:t>
      </w:r>
      <w:r w:rsidRPr="00F42A9A">
        <w:rPr>
          <w:rStyle w:val="Emphasis"/>
        </w:rPr>
        <w:t>agency is portrayed as a quest for the ‘‘liberation’’</w:t>
      </w:r>
      <w:r w:rsidRPr="00DD6C45">
        <w:rPr>
          <w:rStyle w:val="StyleUnderline"/>
        </w:rPr>
        <w:t xml:space="preserve"> </w:t>
      </w:r>
      <w:r w:rsidRPr="00F42A9A">
        <w:rPr>
          <w:sz w:val="12"/>
        </w:rPr>
        <w:t xml:space="preserve">of a subject ontologically gifted with a freedom that power inevitably oppresses. In this way, the conceptualization of political agency remains confined within the liberal struggle of ‘‘freedom’’ and ‘‘oppression.’’ Even researchers who adopt a Foucauldian vocabulary end up falling into what </w:t>
      </w:r>
      <w:proofErr w:type="spellStart"/>
      <w:r w:rsidRPr="00F42A9A">
        <w:rPr>
          <w:sz w:val="12"/>
        </w:rPr>
        <w:t>Bigo</w:t>
      </w:r>
      <w:proofErr w:type="spellEnd"/>
      <w:r w:rsidRPr="00F42A9A">
        <w:rPr>
          <w:sz w:val="12"/>
        </w:rPr>
        <w:t xml:space="preserve"> has identified as ‘‘traps’’ of political science and international relations theorizing, specifically essentialization and ahistoricism. 11 I argue here that </w:t>
      </w:r>
      <w:proofErr w:type="gramStart"/>
      <w:r w:rsidRPr="00F42A9A">
        <w:rPr>
          <w:sz w:val="12"/>
        </w:rPr>
        <w:t>in order to</w:t>
      </w:r>
      <w:proofErr w:type="gramEnd"/>
      <w:r w:rsidRPr="00F42A9A">
        <w:rPr>
          <w:sz w:val="12"/>
        </w:rPr>
        <w:t xml:space="preserve"> reimagine political agency an ontological and epistemological turn is necessary, one that relies upon a relational ontology. Relational ontological positions question adopting abstract stable entities, such as ‘‘structures,’’ ‘‘power,’’ or ‘‘subjects,’’ as explanations for what happens. Instead, they explore how these pillar concepts of the Western political thought came to being, what kind of practices they facilitate, </w:t>
      </w:r>
      <w:proofErr w:type="gramStart"/>
      <w:r w:rsidRPr="00F42A9A">
        <w:rPr>
          <w:sz w:val="12"/>
        </w:rPr>
        <w:t>consolidate</w:t>
      </w:r>
      <w:proofErr w:type="gramEnd"/>
      <w:r w:rsidRPr="00F42A9A">
        <w:rPr>
          <w:sz w:val="12"/>
        </w:rPr>
        <w:t xml:space="preserve"> and result from, what ambiguities and aporias they contain, and how they are transformed. 12 Relational ontologies nurture ‘‘modest’’ conceptualizations of political agency </w:t>
      </w:r>
      <w:proofErr w:type="gramStart"/>
      <w:r w:rsidRPr="00F42A9A">
        <w:rPr>
          <w:sz w:val="12"/>
        </w:rPr>
        <w:t>and also</w:t>
      </w:r>
      <w:proofErr w:type="gramEnd"/>
      <w:r w:rsidRPr="00F42A9A">
        <w:rPr>
          <w:sz w:val="12"/>
        </w:rPr>
        <w:t xml:space="preserve"> question the</w:t>
      </w:r>
      <w:r w:rsidRPr="00DD6C45">
        <w:rPr>
          <w:rStyle w:val="StyleUnderline"/>
        </w:rPr>
        <w:t xml:space="preserve"> </w:t>
      </w:r>
      <w:r w:rsidRPr="00F42A9A">
        <w:rPr>
          <w:rStyle w:val="Emphasis"/>
        </w:rPr>
        <w:t>overwhelming stability of ‘‘mighty totalities,’’ such as</w:t>
      </w:r>
      <w:r w:rsidRPr="00F42A9A">
        <w:rPr>
          <w:sz w:val="12"/>
        </w:rPr>
        <w:t xml:space="preserve"> for instance the international liberal order or </w:t>
      </w:r>
      <w:r w:rsidRPr="00F42A9A">
        <w:rPr>
          <w:rStyle w:val="Emphasis"/>
        </w:rPr>
        <w:t>the state</w:t>
      </w:r>
      <w:r w:rsidRPr="00F42A9A">
        <w:rPr>
          <w:sz w:val="12"/>
        </w:rPr>
        <w:t xml:space="preserve">. In this framework, </w:t>
      </w:r>
      <w:r w:rsidRPr="00F42A9A">
        <w:rPr>
          <w:rStyle w:val="Emphasis"/>
        </w:rPr>
        <w:t>political action has more to do with playing with the cards that are dealt to us to produce practical effects in specific contexts than with building idealized ‘‘new totalities’’ where perfect conditions might exist.</w:t>
      </w:r>
      <w:r w:rsidRPr="00DD6C45">
        <w:rPr>
          <w:rStyle w:val="StyleUnderline"/>
        </w:rPr>
        <w:t xml:space="preserve"> </w:t>
      </w:r>
      <w:r w:rsidRPr="00F42A9A">
        <w:rPr>
          <w:sz w:val="12"/>
        </w:rPr>
        <w:t xml:space="preserve">The political ethics that results from non-substantialist ontological positions is one that privileges ‘‘modest’’ engagements and weights political choices </w:t>
      </w:r>
      <w:proofErr w:type="gramStart"/>
      <w:r w:rsidRPr="00F42A9A">
        <w:rPr>
          <w:sz w:val="12"/>
        </w:rPr>
        <w:t>with regard to</w:t>
      </w:r>
      <w:proofErr w:type="gramEnd"/>
      <w:r w:rsidRPr="00F42A9A">
        <w:rPr>
          <w:sz w:val="12"/>
        </w:rPr>
        <w:t xml:space="preserve"> the consequences and distributive effects they may produce in the context where they are made rather than based upon their universal normative aspirations. 13</w:t>
      </w:r>
    </w:p>
    <w:p w14:paraId="50A56F6C" w14:textId="77777777" w:rsidR="001D79A5" w:rsidRDefault="001D79A5" w:rsidP="001D79A5">
      <w:pPr>
        <w:keepNext/>
        <w:keepLines/>
        <w:spacing w:before="40" w:after="0"/>
        <w:outlineLvl w:val="3"/>
        <w:rPr>
          <w:rFonts w:eastAsiaTheme="majorEastAsia" w:cstheme="majorBidi"/>
          <w:b/>
          <w:iCs/>
          <w:sz w:val="26"/>
        </w:rPr>
      </w:pPr>
      <w:r>
        <w:rPr>
          <w:rFonts w:eastAsiaTheme="majorEastAsia" w:cstheme="majorBidi"/>
          <w:b/>
          <w:iCs/>
          <w:sz w:val="26"/>
        </w:rPr>
        <w:t xml:space="preserve">Using the government as a heuristic is better pragmatically and forces us to truly investigate political structures in search of ways to improve instead of using abstract solutions for concrete impacts. </w:t>
      </w:r>
      <w:proofErr w:type="spellStart"/>
      <w:r>
        <w:rPr>
          <w:rFonts w:eastAsiaTheme="majorEastAsia" w:cstheme="majorBidi"/>
          <w:b/>
          <w:iCs/>
          <w:sz w:val="26"/>
        </w:rPr>
        <w:t>Zanotti</w:t>
      </w:r>
      <w:proofErr w:type="spellEnd"/>
      <w:r>
        <w:rPr>
          <w:rFonts w:eastAsiaTheme="majorEastAsia" w:cstheme="majorBidi"/>
          <w:b/>
          <w:iCs/>
          <w:sz w:val="26"/>
        </w:rPr>
        <w:t xml:space="preserve"> ‘13</w:t>
      </w:r>
    </w:p>
    <w:p w14:paraId="75B0624A" w14:textId="77777777" w:rsidR="001D79A5" w:rsidRPr="00F43236" w:rsidRDefault="001D79A5" w:rsidP="001D79A5">
      <w:pPr>
        <w:rPr>
          <w:sz w:val="18"/>
          <w:szCs w:val="18"/>
        </w:rPr>
      </w:pPr>
      <w:proofErr w:type="spellStart"/>
      <w:r w:rsidRPr="00F43236">
        <w:rPr>
          <w:sz w:val="18"/>
          <w:szCs w:val="18"/>
        </w:rPr>
        <w:t>Zannoti</w:t>
      </w:r>
      <w:proofErr w:type="spellEnd"/>
      <w:r w:rsidRPr="00F43236">
        <w:rPr>
          <w:sz w:val="18"/>
          <w:szCs w:val="18"/>
        </w:rPr>
        <w:t>,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w:t>
      </w:r>
      <w:r>
        <w:rPr>
          <w:sz w:val="18"/>
          <w:szCs w:val="18"/>
        </w:rPr>
        <w:t xml:space="preserve"> MC</w:t>
      </w:r>
    </w:p>
    <w:p w14:paraId="0AB7ABD8" w14:textId="77777777" w:rsidR="001D79A5" w:rsidRPr="00F43236" w:rsidRDefault="001D79A5" w:rsidP="001D79A5">
      <w:pPr>
        <w:ind w:left="720"/>
        <w:rPr>
          <w:sz w:val="10"/>
        </w:rPr>
      </w:pPr>
      <w:r w:rsidRPr="00F43236">
        <w:rPr>
          <w:sz w:val="10"/>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43236">
        <w:rPr>
          <w:rStyle w:val="Emphasis"/>
        </w:rPr>
        <w:t xml:space="preserve"> Options for resistance to governmental scripts are not limited to ‘‘rejection,’’ ‘‘revolution,’’ or ‘‘dispossession’’ to regain a pristine ‘‘freedom from all constraints’’ or an immanent ideal social order. It is found instead in </w:t>
      </w:r>
      <w:r w:rsidRPr="00F43236">
        <w:rPr>
          <w:sz w:val="10"/>
        </w:rPr>
        <w:t>multifarious and contingent</w:t>
      </w:r>
      <w:r w:rsidRPr="00F43236">
        <w:rPr>
          <w:rStyle w:val="Emphasis"/>
        </w:rPr>
        <w:t xml:space="preserve"> struggles that are constituted within the scripts of governmental rationalities and at the same time exceed and transform them. This approach questions oversimplifications of the complexities of liberal political rationalities and </w:t>
      </w:r>
      <w:r w:rsidRPr="00F43236">
        <w:rPr>
          <w:sz w:val="10"/>
        </w:rPr>
        <w:t>of their interactions with non-liberal political players and</w:t>
      </w:r>
      <w:r w:rsidRPr="00F43236">
        <w:rPr>
          <w:rStyle w:val="Emphasis"/>
        </w:rPr>
        <w:t xml:space="preserve"> nurtures a radical skepticism about identifying universally good or bad actors or abstract solutions to political problems. </w:t>
      </w:r>
      <w:r w:rsidRPr="00F43236">
        <w:rPr>
          <w:sz w:val="10"/>
        </w:rPr>
        <w:t>International power interacts in complex ways with diverse political spaces and within these spaces it is appropriated, hybridized, redescribed, hijacked, and tinkered with.</w:t>
      </w:r>
      <w:r w:rsidRPr="00F43236">
        <w:rPr>
          <w:rStyle w:val="Emphasis"/>
        </w:rPr>
        <w:t xml:space="preserve"> Governmentality as a heuristic focuses on performing complex diagnostics of events. </w:t>
      </w:r>
      <w:r w:rsidRPr="00F43236">
        <w:rPr>
          <w:sz w:val="10"/>
        </w:rPr>
        <w:t xml:space="preserve">It invites historically situated explorations and careful differentiations rather than overarching </w:t>
      </w:r>
      <w:proofErr w:type="spellStart"/>
      <w:r w:rsidRPr="00F43236">
        <w:rPr>
          <w:sz w:val="10"/>
        </w:rPr>
        <w:t>demonizations</w:t>
      </w:r>
      <w:proofErr w:type="spellEnd"/>
      <w:r w:rsidRPr="00F43236">
        <w:rPr>
          <w:sz w:val="10"/>
        </w:rPr>
        <w:t xml:space="preserve"> of ‘‘power,’’ </w:t>
      </w:r>
      <w:proofErr w:type="spellStart"/>
      <w:r w:rsidRPr="00F43236">
        <w:rPr>
          <w:sz w:val="10"/>
        </w:rPr>
        <w:t>romanticizations</w:t>
      </w:r>
      <w:proofErr w:type="spellEnd"/>
      <w:r w:rsidRPr="00F43236">
        <w:rPr>
          <w:sz w:val="10"/>
        </w:rPr>
        <w:t xml:space="preserve"> of the ‘‘rebel’’ or the ‘‘the local.</w:t>
      </w:r>
      <w:r w:rsidRPr="00F43236">
        <w:rPr>
          <w:rStyle w:val="Emphasis"/>
        </w:rPr>
        <w:t xml:space="preserve">’’ </w:t>
      </w:r>
      <w:r w:rsidRPr="00F43236">
        <w:rPr>
          <w:sz w:val="10"/>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43236">
        <w:rPr>
          <w:rStyle w:val="Emphasis"/>
        </w:rPr>
        <w:t xml:space="preserve"> These alternative formulations also foster an ethics of political engagement, </w:t>
      </w:r>
      <w:r w:rsidRPr="00F43236">
        <w:rPr>
          <w:sz w:val="10"/>
        </w:rPr>
        <w:t>to be continuously taken up through plural and uncertain practices,</w:t>
      </w:r>
      <w:r w:rsidRPr="00F43236">
        <w:rPr>
          <w:rStyle w:val="Emphasis"/>
        </w:rPr>
        <w:t xml:space="preserve"> that demand continuous attention to ‘‘what happens’’ instead of fixations on ‘‘what ought to be.’’</w:t>
      </w:r>
      <w:r w:rsidRPr="00F43236">
        <w:rPr>
          <w:sz w:val="10"/>
        </w:rPr>
        <w:t>83</w:t>
      </w:r>
      <w:r w:rsidRPr="00F43236">
        <w:rPr>
          <w:rStyle w:val="Emphasis"/>
        </w:rPr>
        <w:t xml:space="preserve"> Such ethics of engagement would not await the revolution to come or hope for a pristine ‘‘freedom’’ to be regained. Instead, it would constantly attempt to twist the working of power by playing with whatever cards are available and would require intense processes of reflexivity on the consequences of political choices. </w:t>
      </w:r>
      <w:r w:rsidRPr="00F43236">
        <w:rPr>
          <w:sz w:val="10"/>
        </w:rPr>
        <w:t xml:space="preserve">To conclude with a famous phrase by Michel Foucault ‘‘my point is not that everything is bad, but that everything is dangerous, which is not </w:t>
      </w:r>
      <w:proofErr w:type="gramStart"/>
      <w:r w:rsidRPr="00F43236">
        <w:rPr>
          <w:sz w:val="10"/>
        </w:rPr>
        <w:t>exactly the same</w:t>
      </w:r>
      <w:proofErr w:type="gramEnd"/>
      <w:r w:rsidRPr="00F43236">
        <w:rPr>
          <w:sz w:val="10"/>
        </w:rPr>
        <w:t xml:space="preserve"> as bad. If everything is dangerous, then we always have something to do. </w:t>
      </w:r>
      <w:proofErr w:type="gramStart"/>
      <w:r w:rsidRPr="00F43236">
        <w:rPr>
          <w:sz w:val="10"/>
        </w:rPr>
        <w:t>So</w:t>
      </w:r>
      <w:proofErr w:type="gramEnd"/>
      <w:r w:rsidRPr="00F43236">
        <w:rPr>
          <w:sz w:val="10"/>
        </w:rPr>
        <w:t xml:space="preserve"> my position leads not to apathy but to hyper- and pessimistic activism.</w:t>
      </w:r>
    </w:p>
    <w:p w14:paraId="434833CB" w14:textId="77777777" w:rsidR="001D79A5" w:rsidRDefault="001D79A5" w:rsidP="001D79A5"/>
    <w:p w14:paraId="43F7C0AC" w14:textId="77777777" w:rsidR="001D79A5" w:rsidRPr="00F42A9A" w:rsidRDefault="001D79A5" w:rsidP="001D79A5">
      <w:pPr>
        <w:ind w:left="720"/>
        <w:rPr>
          <w:sz w:val="8"/>
          <w:szCs w:val="16"/>
        </w:rPr>
      </w:pPr>
      <w:r w:rsidRPr="00F42A9A">
        <w:rPr>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42A9A">
        <w:rPr>
          <w:sz w:val="8"/>
          <w:szCs w:val="16"/>
        </w:rPr>
        <w:t>i.e.</w:t>
      </w:r>
      <w:proofErr w:type="gramEnd"/>
      <w:r w:rsidRPr="00F42A9A">
        <w:rPr>
          <w:sz w:val="8"/>
          <w:szCs w:val="16"/>
        </w:rPr>
        <w:t xml:space="preserve"> Gandhi) — made it difficult for the state to quash them or deflect their claims.</w:t>
      </w:r>
    </w:p>
    <w:p w14:paraId="12A75CBB" w14:textId="77777777" w:rsidR="001D79A5" w:rsidRPr="00F601E6" w:rsidRDefault="001D79A5" w:rsidP="001D79A5"/>
    <w:p w14:paraId="3A247872" w14:textId="77777777" w:rsidR="001D79A5" w:rsidRDefault="001D79A5" w:rsidP="001D79A5">
      <w:pPr>
        <w:tabs>
          <w:tab w:val="num" w:pos="360"/>
        </w:tabs>
      </w:pPr>
    </w:p>
    <w:p w14:paraId="7F0FB849" w14:textId="77777777" w:rsidR="001D79A5" w:rsidRDefault="001D79A5" w:rsidP="001D79A5">
      <w:pPr>
        <w:pStyle w:val="Heading4"/>
        <w:numPr>
          <w:ilvl w:val="0"/>
          <w:numId w:val="12"/>
        </w:numPr>
        <w:tabs>
          <w:tab w:val="num" w:pos="360"/>
        </w:tabs>
        <w:ind w:left="0" w:firstLine="0"/>
      </w:pPr>
    </w:p>
    <w:p w14:paraId="3FD5C4F8" w14:textId="242D75DF" w:rsidR="001D79A5" w:rsidRPr="00A12498" w:rsidRDefault="001D79A5" w:rsidP="001D79A5">
      <w:pPr>
        <w:pStyle w:val="Heading4"/>
        <w:numPr>
          <w:ilvl w:val="0"/>
          <w:numId w:val="12"/>
        </w:numPr>
        <w:tabs>
          <w:tab w:val="num" w:pos="360"/>
        </w:tabs>
        <w:ind w:left="0" w:firstLine="0"/>
      </w:pPr>
      <w:r>
        <w:t>the opposite of pessimism is apathy – their answers are purity politics that demonizes pessimist BLM protestors – our obligation is solidarity, not conformity</w:t>
      </w:r>
    </w:p>
    <w:p w14:paraId="06F222BB" w14:textId="77777777" w:rsidR="001D79A5" w:rsidRPr="00A12498" w:rsidRDefault="001D79A5" w:rsidP="001D79A5">
      <w:proofErr w:type="spellStart"/>
      <w:r w:rsidRPr="00F6370D">
        <w:rPr>
          <w:rStyle w:val="Style13ptBold"/>
        </w:rPr>
        <w:t>Syedullah</w:t>
      </w:r>
      <w:proofErr w:type="spellEnd"/>
      <w:r w:rsidRPr="00F6370D">
        <w:rPr>
          <w:rStyle w:val="Style13ptBold"/>
        </w:rPr>
        <w:t xml:space="preserve"> 17</w:t>
      </w:r>
      <w:r w:rsidRPr="00A12498">
        <w:t xml:space="preserve"> - (citing James Baldwin, Jasmine, Professor @ Vassar </w:t>
      </w:r>
      <w:proofErr w:type="gramStart"/>
      <w:r w:rsidRPr="00A12498">
        <w:t>College,  “</w:t>
      </w:r>
      <w:proofErr w:type="gramEnd"/>
      <w:r w:rsidRPr="00A12498">
        <w:t>Afro pessimism,” Critical Exchange, Contemporary Political Theory, pp 1–33, Springer)</w:t>
      </w:r>
    </w:p>
    <w:p w14:paraId="122B2219" w14:textId="77777777" w:rsidR="001D79A5" w:rsidRPr="00A12498" w:rsidRDefault="001D79A5" w:rsidP="001D79A5">
      <w:pPr>
        <w:rPr>
          <w:sz w:val="14"/>
        </w:rPr>
      </w:pPr>
      <w:r w:rsidRPr="00A12498">
        <w:rPr>
          <w:sz w:val="14"/>
        </w:rPr>
        <w:t xml:space="preserve">Prophetic despair, such as that which Baldwin expresses in an </w:t>
      </w:r>
      <w:proofErr w:type="gramStart"/>
      <w:r w:rsidRPr="00A12498">
        <w:rPr>
          <w:sz w:val="14"/>
        </w:rPr>
        <w:t>often quoted</w:t>
      </w:r>
      <w:proofErr w:type="gramEnd"/>
      <w:r w:rsidRPr="00A12498">
        <w:rPr>
          <w:sz w:val="14"/>
        </w:rPr>
        <w:t xml:space="preserve"> interview between James Baldwin Dr. Kenneth Clark in May of 1963, presses on the material cohesion of our moral infrastructure. In the interview Baldwin professes to remaining pessimistic </w:t>
      </w:r>
      <w:proofErr w:type="gramStart"/>
      <w:r w:rsidRPr="00A12498">
        <w:rPr>
          <w:sz w:val="14"/>
        </w:rPr>
        <w:t>with regard to</w:t>
      </w:r>
      <w:proofErr w:type="gramEnd"/>
      <w:r w:rsidRPr="00A12498">
        <w:rPr>
          <w:sz w:val="14"/>
        </w:rPr>
        <w:t xml:space="preserve"> his own life when he says, ‘‘It doesn’t matter any longer what you do to me; you can put me in jail, you can kill me. By the time I was 17, you’d done everything that you could do to me. The problem now is, how are you going to save yourselves?’’ He goes on a bit later to refuse, in no uncertain term, pessimism as a politics of the </w:t>
      </w:r>
      <w:r w:rsidRPr="001D4096">
        <w:rPr>
          <w:sz w:val="14"/>
        </w:rPr>
        <w:t xml:space="preserve">future. When Clark asks, ‘‘Jim, what do you see deep in the recesses of your own mind as the future of our nation, … I think that the future of the Negro and the future of the nation are linked … What do you </w:t>
      </w:r>
      <w:proofErr w:type="gramStart"/>
      <w:r w:rsidRPr="001D4096">
        <w:rPr>
          <w:sz w:val="14"/>
        </w:rPr>
        <w:t>see?,</w:t>
      </w:r>
      <w:proofErr w:type="gramEnd"/>
      <w:r w:rsidRPr="001D4096">
        <w:rPr>
          <w:sz w:val="14"/>
        </w:rPr>
        <w:t>’’ Baldwin replies, ‘‘</w:t>
      </w:r>
      <w:r w:rsidRPr="001D4096">
        <w:rPr>
          <w:rStyle w:val="StyleUnderline"/>
        </w:rPr>
        <w:t>I can’t be a pessimist because I’m alive. To be a pessimist means that you have agreed that human life is an academic matter, so I’m forced to be an optimist.</w:t>
      </w:r>
      <w:r w:rsidRPr="001D4096">
        <w:rPr>
          <w:sz w:val="14"/>
        </w:rPr>
        <w:t xml:space="preserve"> </w:t>
      </w:r>
      <w:r w:rsidRPr="001D4096">
        <w:rPr>
          <w:rStyle w:val="StyleUnderline"/>
        </w:rPr>
        <w:t>I’m forced to believe that we can survive whatever we must survive</w:t>
      </w:r>
      <w:r w:rsidRPr="001D4096">
        <w:rPr>
          <w:sz w:val="14"/>
        </w:rPr>
        <w:t xml:space="preserve">. But the future of the Negro in this country is precisely as bright or as dark as the future of the country (Clark et al., 1963). </w:t>
      </w:r>
      <w:r w:rsidRPr="001D4096">
        <w:rPr>
          <w:rStyle w:val="StyleUnderline"/>
        </w:rPr>
        <w:t xml:space="preserve">I want to savor the </w:t>
      </w:r>
      <w:r w:rsidRPr="001D4096">
        <w:rPr>
          <w:rStyle w:val="Emphasis"/>
        </w:rPr>
        <w:t>tensions</w:t>
      </w:r>
      <w:r w:rsidRPr="001D4096">
        <w:rPr>
          <w:sz w:val="14"/>
        </w:rPr>
        <w:t xml:space="preserve"> of Baldwin’s response. </w:t>
      </w:r>
      <w:r w:rsidRPr="001D4096">
        <w:rPr>
          <w:rStyle w:val="StyleUnderline"/>
        </w:rPr>
        <w:t xml:space="preserve">I want to hold them, </w:t>
      </w:r>
      <w:r w:rsidRPr="001D4096">
        <w:rPr>
          <w:rStyle w:val="Emphasis"/>
        </w:rPr>
        <w:t>not resolve them</w:t>
      </w:r>
      <w:r w:rsidRPr="001D4096">
        <w:rPr>
          <w:rStyle w:val="StyleUnderline"/>
        </w:rPr>
        <w:t>, and observe how they situate</w:t>
      </w:r>
      <w:r w:rsidRPr="001D4096">
        <w:rPr>
          <w:sz w:val="14"/>
        </w:rPr>
        <w:t xml:space="preserve"> pedestrian personal </w:t>
      </w:r>
      <w:r w:rsidRPr="001D4096">
        <w:rPr>
          <w:rStyle w:val="StyleUnderline"/>
        </w:rPr>
        <w:t xml:space="preserve">pessimism </w:t>
      </w:r>
      <w:r w:rsidRPr="001D4096">
        <w:rPr>
          <w:rStyle w:val="Emphasis"/>
        </w:rPr>
        <w:t>outside the movement for black life</w:t>
      </w:r>
      <w:r w:rsidRPr="001D4096">
        <w:rPr>
          <w:rStyle w:val="StyleUnderline"/>
        </w:rPr>
        <w:t>,</w:t>
      </w:r>
      <w:r w:rsidRPr="001D4096">
        <w:rPr>
          <w:sz w:val="14"/>
        </w:rPr>
        <w:t xml:space="preserve"> while</w:t>
      </w:r>
      <w:r w:rsidRPr="00A12498">
        <w:rPr>
          <w:sz w:val="14"/>
        </w:rPr>
        <w:t xml:space="preserve"> </w:t>
      </w:r>
      <w:r w:rsidRPr="00A12498">
        <w:rPr>
          <w:rStyle w:val="Emphasis"/>
        </w:rPr>
        <w:t>calling out the limits</w:t>
      </w:r>
      <w:r w:rsidRPr="00A12498">
        <w:rPr>
          <w:rStyle w:val="StyleUnderline"/>
        </w:rPr>
        <w:t xml:space="preserve"> of a political process propelled and legitimated by white supremacy.</w:t>
      </w:r>
      <w:r w:rsidRPr="00A12498">
        <w:rPr>
          <w:sz w:val="14"/>
        </w:rPr>
        <w:t xml:space="preserve"> Even insofar as </w:t>
      </w:r>
      <w:r w:rsidRPr="00A12498">
        <w:rPr>
          <w:rStyle w:val="StyleUnderline"/>
        </w:rPr>
        <w:t>pessimism</w:t>
      </w:r>
      <w:r w:rsidRPr="00A12498">
        <w:rPr>
          <w:sz w:val="14"/>
        </w:rPr>
        <w:t xml:space="preserve"> is a social expression of the affective limits of social death, a feeling that </w:t>
      </w:r>
      <w:r w:rsidRPr="00A12498">
        <w:rPr>
          <w:rStyle w:val="StyleUnderline"/>
        </w:rPr>
        <w:t>brings us</w:t>
      </w:r>
      <w:r w:rsidRPr="00A12498">
        <w:rPr>
          <w:sz w:val="14"/>
        </w:rPr>
        <w:t xml:space="preserve"> back to life, out of isolation, and </w:t>
      </w:r>
      <w:r w:rsidRPr="00A12498">
        <w:rPr>
          <w:rStyle w:val="Emphasis"/>
        </w:rPr>
        <w:t>into conversation with each other</w:t>
      </w:r>
      <w:r w:rsidRPr="00A12498">
        <w:rPr>
          <w:sz w:val="14"/>
        </w:rPr>
        <w:t xml:space="preserve"> the promise of pessimism is </w:t>
      </w:r>
      <w:r w:rsidRPr="00A12498">
        <w:rPr>
          <w:rStyle w:val="StyleUnderline"/>
        </w:rPr>
        <w:t>clearly far more than an academic matter</w:t>
      </w:r>
      <w:r w:rsidRPr="00A12498">
        <w:rPr>
          <w:sz w:val="14"/>
        </w:rPr>
        <w:t xml:space="preserve">. </w:t>
      </w:r>
      <w:r w:rsidRPr="007F6196">
        <w:rPr>
          <w:rStyle w:val="StyleUnderline"/>
          <w:highlight w:val="yellow"/>
        </w:rPr>
        <w:t>The antithesis of pessimism</w:t>
      </w:r>
      <w:r w:rsidRPr="00A12498">
        <w:rPr>
          <w:sz w:val="14"/>
        </w:rPr>
        <w:t xml:space="preserve"> in this instance </w:t>
      </w:r>
      <w:r w:rsidRPr="007F6196">
        <w:rPr>
          <w:rStyle w:val="Emphasis"/>
          <w:highlight w:val="yellow"/>
        </w:rPr>
        <w:t>is not optimism but apathy</w:t>
      </w:r>
      <w:r w:rsidRPr="00A12498">
        <w:rPr>
          <w:rStyle w:val="StyleUnderline"/>
        </w:rPr>
        <w:t>, willful passive acceptance of the</w:t>
      </w:r>
      <w:r w:rsidRPr="00A12498">
        <w:rPr>
          <w:sz w:val="14"/>
        </w:rPr>
        <w:t xml:space="preserve"> untenable </w:t>
      </w:r>
      <w:r w:rsidRPr="00A12498">
        <w:rPr>
          <w:rStyle w:val="StyleUnderline"/>
        </w:rPr>
        <w:t>conditions of a people</w:t>
      </w:r>
      <w:r w:rsidRPr="00A12498">
        <w:rPr>
          <w:sz w:val="14"/>
        </w:rPr>
        <w:t xml:space="preserve"> </w:t>
      </w:r>
      <w:r w:rsidRPr="00A12498">
        <w:rPr>
          <w:rStyle w:val="StyleUnderline"/>
        </w:rPr>
        <w:t>systemically</w:t>
      </w:r>
      <w:r w:rsidRPr="00A12498">
        <w:rPr>
          <w:sz w:val="14"/>
        </w:rPr>
        <w:t xml:space="preserve"> </w:t>
      </w:r>
      <w:r w:rsidRPr="001D4096">
        <w:rPr>
          <w:sz w:val="14"/>
        </w:rPr>
        <w:t xml:space="preserve">and forcibly </w:t>
      </w:r>
      <w:r w:rsidRPr="001D4096">
        <w:rPr>
          <w:rStyle w:val="StyleUnderline"/>
        </w:rPr>
        <w:t xml:space="preserve">made to understand that there </w:t>
      </w:r>
      <w:proofErr w:type="gramStart"/>
      <w:r w:rsidRPr="001D4096">
        <w:rPr>
          <w:rStyle w:val="StyleUnderline"/>
        </w:rPr>
        <w:t>are</w:t>
      </w:r>
      <w:proofErr w:type="gramEnd"/>
      <w:r w:rsidRPr="001D4096">
        <w:rPr>
          <w:rStyle w:val="StyleUnderline"/>
        </w:rPr>
        <w:t xml:space="preserve"> some whose existence is</w:t>
      </w:r>
      <w:r w:rsidRPr="001D4096">
        <w:rPr>
          <w:sz w:val="14"/>
        </w:rPr>
        <w:t xml:space="preserve"> at best </w:t>
      </w:r>
      <w:r w:rsidRPr="001D4096">
        <w:rPr>
          <w:rStyle w:val="StyleUnderline"/>
        </w:rPr>
        <w:t>immaterial</w:t>
      </w:r>
      <w:r w:rsidRPr="001D4096">
        <w:rPr>
          <w:sz w:val="14"/>
        </w:rPr>
        <w:t xml:space="preserve"> and at worst a clear and present danger, and </w:t>
      </w:r>
      <w:r w:rsidRPr="001D4096">
        <w:rPr>
          <w:rStyle w:val="StyleUnderline"/>
        </w:rPr>
        <w:t>then there are those lives that do matter</w:t>
      </w:r>
      <w:r w:rsidRPr="001D4096">
        <w:rPr>
          <w:sz w:val="14"/>
        </w:rPr>
        <w:t xml:space="preserve">. What we have been witnessing in the activist and academic movements for black life is the implosion of identity politics and the failure of its possessive claims to liberal demands for rights and protection. The abolition of whiteness demands a kind of justice the state may not yet know how to sanction. As Patrisse </w:t>
      </w:r>
      <w:proofErr w:type="spellStart"/>
      <w:r w:rsidRPr="001D4096">
        <w:rPr>
          <w:sz w:val="14"/>
        </w:rPr>
        <w:t>Cullors</w:t>
      </w:r>
      <w:proofErr w:type="spellEnd"/>
      <w:r w:rsidRPr="001D4096">
        <w:rPr>
          <w:sz w:val="14"/>
        </w:rPr>
        <w:t xml:space="preserve"> (2015), one of three original founders of #BLM, argues, ‘‘I believe we can’t wait on the State to take care of our Black lives. </w:t>
      </w:r>
      <w:r w:rsidRPr="001D4096">
        <w:rPr>
          <w:rStyle w:val="StyleUnderline"/>
        </w:rPr>
        <w:t xml:space="preserve">We </w:t>
      </w:r>
      <w:proofErr w:type="gramStart"/>
      <w:r w:rsidRPr="001D4096">
        <w:rPr>
          <w:rStyle w:val="StyleUnderline"/>
        </w:rPr>
        <w:t>have to</w:t>
      </w:r>
      <w:proofErr w:type="gramEnd"/>
      <w:r w:rsidRPr="001D4096">
        <w:rPr>
          <w:rStyle w:val="StyleUnderline"/>
        </w:rPr>
        <w:t xml:space="preserve"> show up</w:t>
      </w:r>
      <w:r w:rsidRPr="001D4096">
        <w:rPr>
          <w:sz w:val="14"/>
        </w:rPr>
        <w:t xml:space="preserve"> now </w:t>
      </w:r>
      <w:r w:rsidRPr="001D4096">
        <w:rPr>
          <w:rStyle w:val="StyleUnderline"/>
        </w:rPr>
        <w:t>to build the world we want</w:t>
      </w:r>
      <w:r w:rsidRPr="001D4096">
        <w:rPr>
          <w:sz w:val="14"/>
        </w:rPr>
        <w:t xml:space="preserve"> to see.’’ </w:t>
      </w:r>
      <w:r w:rsidRPr="001D4096">
        <w:rPr>
          <w:rStyle w:val="StyleUnderline"/>
        </w:rPr>
        <w:t xml:space="preserve">Thinking </w:t>
      </w:r>
      <w:r w:rsidRPr="001D4096">
        <w:rPr>
          <w:sz w:val="14"/>
        </w:rPr>
        <w:t xml:space="preserve">the purchase of the </w:t>
      </w:r>
      <w:r w:rsidRPr="001D4096">
        <w:rPr>
          <w:rStyle w:val="StyleUnderline"/>
        </w:rPr>
        <w:t>pessimistic prophetically</w:t>
      </w:r>
      <w:r w:rsidRPr="001D4096">
        <w:rPr>
          <w:sz w:val="14"/>
        </w:rPr>
        <w:t xml:space="preserve"> then, </w:t>
      </w:r>
      <w:r w:rsidRPr="001D4096">
        <w:rPr>
          <w:rStyle w:val="StyleUnderline"/>
        </w:rPr>
        <w:t>as</w:t>
      </w:r>
      <w:r w:rsidRPr="001D4096">
        <w:rPr>
          <w:sz w:val="14"/>
        </w:rPr>
        <w:t xml:space="preserve"> a residual, inevitable, yet </w:t>
      </w:r>
      <w:r w:rsidRPr="001D4096">
        <w:rPr>
          <w:rStyle w:val="Emphasis"/>
        </w:rPr>
        <w:t>generative</w:t>
      </w:r>
      <w:r w:rsidRPr="001D4096">
        <w:rPr>
          <w:sz w:val="14"/>
        </w:rPr>
        <w:t xml:space="preserve"> practice of the black prophetic tradition </w:t>
      </w:r>
      <w:r w:rsidRPr="001D4096">
        <w:rPr>
          <w:rStyle w:val="StyleUnderline"/>
        </w:rPr>
        <w:t xml:space="preserve">with </w:t>
      </w:r>
      <w:r w:rsidRPr="001D4096">
        <w:rPr>
          <w:rStyle w:val="Emphasis"/>
        </w:rPr>
        <w:t>reparative</w:t>
      </w:r>
      <w:r w:rsidRPr="001D4096">
        <w:rPr>
          <w:rStyle w:val="StyleUnderline"/>
        </w:rPr>
        <w:t xml:space="preserve"> properties</w:t>
      </w:r>
      <w:r w:rsidRPr="001D4096">
        <w:rPr>
          <w:sz w:val="14"/>
        </w:rPr>
        <w:t xml:space="preserve"> </w:t>
      </w:r>
      <w:r w:rsidRPr="001D4096">
        <w:rPr>
          <w:rStyle w:val="StyleUnderline"/>
        </w:rPr>
        <w:t>that</w:t>
      </w:r>
      <w:r w:rsidRPr="001D4096">
        <w:rPr>
          <w:sz w:val="14"/>
        </w:rPr>
        <w:t xml:space="preserve"> precede and</w:t>
      </w:r>
      <w:r w:rsidRPr="00A12498">
        <w:rPr>
          <w:sz w:val="14"/>
        </w:rPr>
        <w:t xml:space="preserve"> </w:t>
      </w:r>
      <w:r w:rsidRPr="00A12498">
        <w:rPr>
          <w:rStyle w:val="StyleUnderline"/>
        </w:rPr>
        <w:t>exceed Afro-pessimism’s</w:t>
      </w:r>
      <w:r w:rsidRPr="00A12498">
        <w:rPr>
          <w:sz w:val="14"/>
        </w:rPr>
        <w:t xml:space="preserve"> formal </w:t>
      </w:r>
      <w:r w:rsidRPr="00A12498">
        <w:rPr>
          <w:rStyle w:val="StyleUnderline"/>
        </w:rPr>
        <w:t>incorporation into scholarly</w:t>
      </w:r>
      <w:r w:rsidRPr="00A12498">
        <w:rPr>
          <w:sz w:val="14"/>
        </w:rPr>
        <w:t xml:space="preserve"> journals and </w:t>
      </w:r>
      <w:r w:rsidRPr="00A12498">
        <w:rPr>
          <w:rStyle w:val="StyleUnderline"/>
        </w:rPr>
        <w:t>conferences</w:t>
      </w:r>
      <w:r w:rsidRPr="00A12498">
        <w:rPr>
          <w:sz w:val="14"/>
        </w:rPr>
        <w:t xml:space="preserve">, I find myself constantly reminding my students that </w:t>
      </w:r>
      <w:r w:rsidRPr="00A12498">
        <w:rPr>
          <w:rStyle w:val="StyleUnderline"/>
        </w:rPr>
        <w:t xml:space="preserve">while we can take the analysis of power Afro-pessimism offers and run with it, </w:t>
      </w:r>
      <w:r w:rsidRPr="007F6196">
        <w:rPr>
          <w:rStyle w:val="Emphasis"/>
          <w:highlight w:val="yellow"/>
        </w:rPr>
        <w:t>academic enunciations</w:t>
      </w:r>
      <w:r w:rsidRPr="00A12498">
        <w:rPr>
          <w:rStyle w:val="StyleUnderline"/>
        </w:rPr>
        <w:t xml:space="preserve"> </w:t>
      </w:r>
      <w:r w:rsidRPr="00A12498">
        <w:rPr>
          <w:sz w:val="14"/>
        </w:rPr>
        <w:t>of pessimism</w:t>
      </w:r>
      <w:r w:rsidRPr="00A12498">
        <w:rPr>
          <w:rStyle w:val="StyleUnderline"/>
        </w:rPr>
        <w:t xml:space="preserve"> </w:t>
      </w:r>
      <w:r w:rsidRPr="007F6196">
        <w:rPr>
          <w:rStyle w:val="Emphasis"/>
          <w:highlight w:val="yellow"/>
        </w:rPr>
        <w:t>run the risk of</w:t>
      </w:r>
      <w:r w:rsidRPr="00A12498">
        <w:rPr>
          <w:rStyle w:val="Emphasis"/>
        </w:rPr>
        <w:t xml:space="preserve"> remaining loyal to </w:t>
      </w:r>
      <w:r w:rsidRPr="007F6196">
        <w:rPr>
          <w:rStyle w:val="Emphasis"/>
          <w:highlight w:val="yellow"/>
        </w:rPr>
        <w:t>the limits of legibility</w:t>
      </w:r>
      <w:r w:rsidRPr="00A12498">
        <w:rPr>
          <w:rStyle w:val="Emphasis"/>
        </w:rPr>
        <w:t xml:space="preserve"> and respectability of politics</w:t>
      </w:r>
      <w:r w:rsidRPr="00A12498">
        <w:rPr>
          <w:sz w:val="14"/>
        </w:rPr>
        <w:t xml:space="preserve"> as usual. As Nick Mitchell (forthcoming, p. 10) writes: ‘‘When the intellectual becomes interchangeable with the slave, it is perhaps too easy … to smooth over the fact that black intellectuals have interests as intellectuals that can and do diverge from those of the people for whom they might want justice. Without an </w:t>
      </w:r>
      <w:r w:rsidRPr="001D4096">
        <w:rPr>
          <w:sz w:val="14"/>
        </w:rPr>
        <w:t xml:space="preserve">acknowledgement (not a confession) of this divergence … </w:t>
      </w:r>
      <w:r w:rsidRPr="001D4096">
        <w:rPr>
          <w:rStyle w:val="StyleUnderline"/>
        </w:rPr>
        <w:t xml:space="preserve">the project of race theorization risks deploying the </w:t>
      </w:r>
      <w:r w:rsidRPr="001D4096">
        <w:rPr>
          <w:rStyle w:val="Emphasis"/>
        </w:rPr>
        <w:t>generalizing force of theory</w:t>
      </w:r>
      <w:r w:rsidRPr="001D4096">
        <w:rPr>
          <w:sz w:val="14"/>
        </w:rPr>
        <w:t xml:space="preserve"> and the moralizing tendency of critique to generalize a class perspectiv</w:t>
      </w:r>
      <w:r w:rsidRPr="00A12498">
        <w:rPr>
          <w:sz w:val="14"/>
        </w:rPr>
        <w:t xml:space="preserve">e.’’ </w:t>
      </w:r>
      <w:r w:rsidRPr="007F6196">
        <w:rPr>
          <w:rStyle w:val="StyleUnderline"/>
          <w:highlight w:val="yellow"/>
        </w:rPr>
        <w:t>What we are dealing with</w:t>
      </w:r>
      <w:r w:rsidRPr="00A12498">
        <w:rPr>
          <w:sz w:val="14"/>
        </w:rPr>
        <w:t xml:space="preserve"> here </w:t>
      </w:r>
      <w:r w:rsidRPr="007F6196">
        <w:rPr>
          <w:rStyle w:val="Emphasis"/>
          <w:highlight w:val="yellow"/>
        </w:rPr>
        <w:t>is more than</w:t>
      </w:r>
      <w:r w:rsidRPr="00A12498">
        <w:rPr>
          <w:sz w:val="14"/>
        </w:rPr>
        <w:t xml:space="preserve"> occidental anxiety of </w:t>
      </w:r>
      <w:r w:rsidRPr="007F6196">
        <w:rPr>
          <w:rStyle w:val="Emphasis"/>
          <w:highlight w:val="yellow"/>
        </w:rPr>
        <w:t>ontological uncertainty</w:t>
      </w:r>
      <w:r w:rsidRPr="007F6196">
        <w:rPr>
          <w:sz w:val="14"/>
          <w:highlight w:val="yellow"/>
        </w:rPr>
        <w:t xml:space="preserve">. </w:t>
      </w:r>
      <w:r w:rsidRPr="007F6196">
        <w:rPr>
          <w:rStyle w:val="Emphasis"/>
          <w:highlight w:val="yellow"/>
        </w:rPr>
        <w:t>It is an ethical imperative to engage in a struggle to change the meaning</w:t>
      </w:r>
      <w:r w:rsidRPr="00A12498">
        <w:rPr>
          <w:rStyle w:val="Emphasis"/>
        </w:rPr>
        <w:t xml:space="preserve"> of rights</w:t>
      </w:r>
      <w:r w:rsidRPr="00A12498">
        <w:rPr>
          <w:sz w:val="14"/>
        </w:rPr>
        <w:t xml:space="preserve"> and </w:t>
      </w:r>
      <w:r w:rsidRPr="007F6196">
        <w:rPr>
          <w:rStyle w:val="Emphasis"/>
          <w:highlight w:val="yellow"/>
        </w:rPr>
        <w:t>protection</w:t>
      </w:r>
      <w:r w:rsidRPr="00A12498">
        <w:rPr>
          <w:sz w:val="14"/>
        </w:rPr>
        <w:t xml:space="preserve"> from the ground up (or suffer senselessly at the altar of the state’s right to defend itself by any means necessary). As Baldwin (in Clark et al., 1963) suggested in the interview with Kenneth Clark, </w:t>
      </w:r>
      <w:r w:rsidRPr="00A12498">
        <w:rPr>
          <w:rStyle w:val="StyleUnderline"/>
        </w:rPr>
        <w:t>the pessimism of antiblack racism is not just a black problem, it presses on</w:t>
      </w:r>
      <w:r w:rsidRPr="00A12498">
        <w:rPr>
          <w:sz w:val="14"/>
        </w:rPr>
        <w:t xml:space="preserve"> the condition of whites and upon </w:t>
      </w:r>
      <w:r w:rsidRPr="00A12498">
        <w:rPr>
          <w:rStyle w:val="StyleUnderline"/>
        </w:rPr>
        <w:t>the country as a whole</w:t>
      </w:r>
      <w:r w:rsidRPr="00A12498">
        <w:rPr>
          <w:sz w:val="14"/>
        </w:rPr>
        <w:t xml:space="preserve">: ‘‘These people have deluded themselves for so long, that they really don’t think I’m human. I base this on their conduct, not on what they say, and this means that they have become, in themselves, moral monsters.’’ The predicament of </w:t>
      </w:r>
      <w:r w:rsidRPr="00A12498">
        <w:rPr>
          <w:rStyle w:val="StyleUnderline"/>
        </w:rPr>
        <w:t xml:space="preserve">the pessimist is </w:t>
      </w:r>
      <w:r w:rsidRPr="00A12498">
        <w:rPr>
          <w:rStyle w:val="Emphasis"/>
        </w:rPr>
        <w:t>not</w:t>
      </w:r>
      <w:r w:rsidRPr="00A12498">
        <w:rPr>
          <w:rStyle w:val="StyleUnderline"/>
        </w:rPr>
        <w:t xml:space="preserve"> a personal problem that is </w:t>
      </w:r>
      <w:r w:rsidRPr="00A12498">
        <w:rPr>
          <w:rStyle w:val="Emphasis"/>
        </w:rPr>
        <w:t xml:space="preserve">easily </w:t>
      </w:r>
      <w:proofErr w:type="spellStart"/>
      <w:r w:rsidRPr="00A12498">
        <w:rPr>
          <w:rStyle w:val="Emphasis"/>
        </w:rPr>
        <w:t>self contained</w:t>
      </w:r>
      <w:proofErr w:type="spellEnd"/>
      <w:r w:rsidRPr="00A12498">
        <w:rPr>
          <w:rStyle w:val="StyleUnderline"/>
        </w:rPr>
        <w:t>.</w:t>
      </w:r>
      <w:r w:rsidRPr="00A12498">
        <w:rPr>
          <w:sz w:val="14"/>
        </w:rPr>
        <w:t xml:space="preserve"> It presses upon the body, moving it to unrest, unleashing a rage that cannot stand to be at home in moral monstrosity. It just wants to burn it all down. ‘‘</w:t>
      </w:r>
      <w:r w:rsidRPr="00A12498">
        <w:rPr>
          <w:rStyle w:val="Emphasis"/>
        </w:rPr>
        <w:t>Now</w:t>
      </w:r>
      <w:r w:rsidRPr="00A12498">
        <w:rPr>
          <w:rStyle w:val="StyleUnderline"/>
        </w:rPr>
        <w:t xml:space="preserve">, </w:t>
      </w:r>
      <w:r w:rsidRPr="00A12498">
        <w:rPr>
          <w:rStyle w:val="Emphasis"/>
        </w:rPr>
        <w:t>we are talking about</w:t>
      </w:r>
      <w:r w:rsidRPr="00A12498">
        <w:rPr>
          <w:rStyle w:val="StyleUnderline"/>
        </w:rPr>
        <w:t xml:space="preserve"> human beings,</w:t>
      </w:r>
      <w:r w:rsidRPr="00A12498">
        <w:rPr>
          <w:sz w:val="14"/>
        </w:rPr>
        <w:t xml:space="preserve"> there’s not such a thing as a monolithic wall or some abstraction called the Negro problem, these are Negro boys and girls, who at 16 and 17 don’t believe the country means </w:t>
      </w:r>
      <w:r w:rsidRPr="00A12498">
        <w:rPr>
          <w:sz w:val="14"/>
        </w:rPr>
        <w:lastRenderedPageBreak/>
        <w:t xml:space="preserve">anything that it says and don’t feel they have any place here, </w:t>
      </w:r>
      <w:proofErr w:type="gramStart"/>
      <w:r w:rsidRPr="00A12498">
        <w:rPr>
          <w:sz w:val="14"/>
        </w:rPr>
        <w:t>on the basis of</w:t>
      </w:r>
      <w:proofErr w:type="gramEnd"/>
      <w:r w:rsidRPr="00A12498">
        <w:rPr>
          <w:sz w:val="14"/>
        </w:rPr>
        <w:t xml:space="preserve"> the performance of the entire country.’’ The question </w:t>
      </w:r>
      <w:r w:rsidRPr="00A12498">
        <w:rPr>
          <w:rStyle w:val="StyleUnderline"/>
        </w:rPr>
        <w:t>Afro-pessimism</w:t>
      </w:r>
      <w:r w:rsidRPr="00A12498">
        <w:rPr>
          <w:sz w:val="14"/>
        </w:rPr>
        <w:t xml:space="preserve"> poses as a practice of prophetic desire then, </w:t>
      </w:r>
      <w:r w:rsidRPr="00A12498">
        <w:rPr>
          <w:rStyle w:val="StyleUnderline"/>
        </w:rPr>
        <w:t>turns away from</w:t>
      </w:r>
      <w:r w:rsidRPr="00A12498">
        <w:rPr>
          <w:sz w:val="14"/>
        </w:rPr>
        <w:t xml:space="preserve"> a politics of </w:t>
      </w:r>
      <w:r w:rsidRPr="00A12498">
        <w:rPr>
          <w:rStyle w:val="StyleUnderline"/>
        </w:rPr>
        <w:t>recognition and respectability toward a</w:t>
      </w:r>
      <w:r w:rsidRPr="00A12498">
        <w:rPr>
          <w:sz w:val="14"/>
        </w:rPr>
        <w:t xml:space="preserve">n abolitionist </w:t>
      </w:r>
      <w:r w:rsidRPr="00A12498">
        <w:rPr>
          <w:rStyle w:val="StyleUnderline"/>
        </w:rPr>
        <w:t xml:space="preserve">praxis of </w:t>
      </w:r>
      <w:r w:rsidRPr="00A12498">
        <w:rPr>
          <w:sz w:val="14"/>
        </w:rPr>
        <w:t xml:space="preserve">fugitive </w:t>
      </w:r>
      <w:r w:rsidRPr="00A12498">
        <w:rPr>
          <w:rStyle w:val="StyleUnderline"/>
        </w:rPr>
        <w:t>reparation</w:t>
      </w:r>
      <w:r w:rsidRPr="00A12498">
        <w:rPr>
          <w:sz w:val="14"/>
        </w:rPr>
        <w:t xml:space="preserve"> to ask, ‘‘</w:t>
      </w:r>
      <w:r w:rsidRPr="00A12498">
        <w:rPr>
          <w:rStyle w:val="StyleUnderline"/>
        </w:rPr>
        <w:t>Will you run with me?’’</w:t>
      </w:r>
      <w:r w:rsidRPr="00A12498">
        <w:rPr>
          <w:sz w:val="14"/>
        </w:rPr>
        <w:t xml:space="preserve"> </w:t>
      </w:r>
      <w:r w:rsidRPr="00A12498">
        <w:rPr>
          <w:rStyle w:val="StyleUnderline"/>
        </w:rPr>
        <w:t>Does my pessimism press on you</w:t>
      </w:r>
      <w:r w:rsidRPr="00A12498">
        <w:rPr>
          <w:sz w:val="14"/>
        </w:rPr>
        <w:t xml:space="preserve">r sense of superiority, exception, perfection </w:t>
      </w:r>
      <w:r w:rsidRPr="00A12498">
        <w:rPr>
          <w:rStyle w:val="StyleUnderline"/>
        </w:rPr>
        <w:t>enough for you to</w:t>
      </w:r>
      <w:r w:rsidRPr="00A12498">
        <w:rPr>
          <w:sz w:val="14"/>
        </w:rPr>
        <w:t xml:space="preserve"> forfeit your status and help us </w:t>
      </w:r>
      <w:r w:rsidRPr="00A12498">
        <w:rPr>
          <w:rStyle w:val="Emphasis"/>
        </w:rPr>
        <w:t>move the country</w:t>
      </w:r>
      <w:r w:rsidRPr="00A12498">
        <w:rPr>
          <w:sz w:val="14"/>
        </w:rPr>
        <w:t xml:space="preserve">, </w:t>
      </w:r>
      <w:r w:rsidRPr="00A12498">
        <w:rPr>
          <w:rStyle w:val="Emphasis"/>
        </w:rPr>
        <w:t>force the nation</w:t>
      </w:r>
      <w:r w:rsidRPr="00A12498">
        <w:rPr>
          <w:sz w:val="14"/>
        </w:rPr>
        <w:t xml:space="preserve"> to believe there is freedom beyond this world, a more prophetic imagination of difference, identity, and inclusion? ‘‘What white people have to do,’’ Baldwin (in Clark et al., 1963) reminds us, ‘‘is try and find out in their own hearts why it was necessary to have a nigger in the first place, because I’m not a nigger, I’m a man, but if you think I’m a nigger, it means you need it.’’ In the present moment </w:t>
      </w:r>
      <w:r w:rsidRPr="001D4096">
        <w:rPr>
          <w:sz w:val="14"/>
        </w:rPr>
        <w:t>Black Lives Matter (</w:t>
      </w:r>
      <w:r w:rsidRPr="001D4096">
        <w:rPr>
          <w:rStyle w:val="StyleUnderline"/>
        </w:rPr>
        <w:t>BLM) is advancing the cause for the abolition of white supremacy</w:t>
      </w:r>
      <w:r w:rsidRPr="001D4096">
        <w:rPr>
          <w:sz w:val="14"/>
        </w:rPr>
        <w:t xml:space="preserve"> in local ways in chapters </w:t>
      </w:r>
      <w:r w:rsidRPr="001D4096">
        <w:rPr>
          <w:rStyle w:val="Emphasis"/>
        </w:rPr>
        <w:t>throughout the world.</w:t>
      </w:r>
      <w:r w:rsidRPr="001D4096">
        <w:rPr>
          <w:sz w:val="14"/>
        </w:rPr>
        <w:t xml:space="preserve"> </w:t>
      </w:r>
      <w:r w:rsidRPr="001D4096">
        <w:rPr>
          <w:rStyle w:val="StyleUnderline"/>
        </w:rPr>
        <w:t xml:space="preserve">They call us to account for the material consequences of the unfinished work of antislavery abolition and </w:t>
      </w:r>
      <w:r w:rsidRPr="001D4096">
        <w:rPr>
          <w:rStyle w:val="Emphasis"/>
        </w:rPr>
        <w:t>reconstruction</w:t>
      </w:r>
      <w:r w:rsidRPr="001D4096">
        <w:rPr>
          <w:rStyle w:val="StyleUnderline"/>
        </w:rPr>
        <w:t>.</w:t>
      </w:r>
      <w:r w:rsidRPr="001D4096">
        <w:rPr>
          <w:sz w:val="14"/>
        </w:rPr>
        <w:t xml:space="preserve"> They are part of</w:t>
      </w:r>
      <w:r w:rsidRPr="00A12498">
        <w:rPr>
          <w:sz w:val="14"/>
        </w:rPr>
        <w:t xml:space="preserve"> an underground lineage of fugitive communities that emerged from the marshes, swamps, and hiding spaces of the plantation South. Their message is decentralized. It is not uniform. It does not reproduce old antagonisms. It does not pit moral suasion against direct confrontation. </w:t>
      </w:r>
      <w:r w:rsidRPr="007F6196">
        <w:rPr>
          <w:rStyle w:val="StyleUnderline"/>
          <w:highlight w:val="yellow"/>
        </w:rPr>
        <w:t xml:space="preserve">It does </w:t>
      </w:r>
      <w:r w:rsidRPr="007F6196">
        <w:rPr>
          <w:rStyle w:val="Emphasis"/>
          <w:highlight w:val="yellow"/>
        </w:rPr>
        <w:t>not</w:t>
      </w:r>
      <w:r w:rsidRPr="007F6196">
        <w:rPr>
          <w:rStyle w:val="StyleUnderline"/>
          <w:highlight w:val="yellow"/>
        </w:rPr>
        <w:t xml:space="preserve"> ask that we choose to remain </w:t>
      </w:r>
      <w:r w:rsidRPr="007F6196">
        <w:rPr>
          <w:rStyle w:val="Emphasis"/>
          <w:highlight w:val="yellow"/>
        </w:rPr>
        <w:t>either optimistic or pessimistic</w:t>
      </w:r>
      <w:r w:rsidRPr="007F6196">
        <w:rPr>
          <w:sz w:val="14"/>
          <w:highlight w:val="yellow"/>
        </w:rPr>
        <w:t xml:space="preserve">. </w:t>
      </w:r>
      <w:r w:rsidRPr="007F6196">
        <w:rPr>
          <w:rStyle w:val="StyleUnderline"/>
          <w:highlight w:val="yellow"/>
        </w:rPr>
        <w:t xml:space="preserve">It exercises a practice of the political that </w:t>
      </w:r>
      <w:r w:rsidRPr="007F6196">
        <w:rPr>
          <w:rStyle w:val="Emphasis"/>
          <w:highlight w:val="yellow"/>
        </w:rPr>
        <w:t>harnesses both.</w:t>
      </w:r>
      <w:r w:rsidRPr="00A12498">
        <w:rPr>
          <w:sz w:val="14"/>
        </w:rPr>
        <w:t xml:space="preserve"> In this last section then I turn to a speech against apathy by Patrisse </w:t>
      </w:r>
      <w:proofErr w:type="spellStart"/>
      <w:r w:rsidRPr="00A12498">
        <w:rPr>
          <w:sz w:val="14"/>
        </w:rPr>
        <w:t>Cullors</w:t>
      </w:r>
      <w:proofErr w:type="spellEnd"/>
      <w:r w:rsidRPr="00A12498">
        <w:rPr>
          <w:sz w:val="14"/>
        </w:rPr>
        <w:t xml:space="preserve">, a beacon in a leader-full movement who has been </w:t>
      </w:r>
      <w:r w:rsidRPr="00A12498">
        <w:rPr>
          <w:rStyle w:val="StyleUnderline"/>
        </w:rPr>
        <w:t>animating pessimism as</w:t>
      </w:r>
      <w:r w:rsidRPr="00A12498">
        <w:rPr>
          <w:sz w:val="14"/>
        </w:rPr>
        <w:t xml:space="preserve"> a protocol of </w:t>
      </w:r>
      <w:r w:rsidRPr="00A12498">
        <w:rPr>
          <w:rStyle w:val="StyleUnderline"/>
        </w:rPr>
        <w:t>self-care</w:t>
      </w:r>
      <w:r w:rsidRPr="00A12498">
        <w:rPr>
          <w:sz w:val="14"/>
        </w:rPr>
        <w:t xml:space="preserve"> and prophetic political organizing powerful enough to </w:t>
      </w:r>
      <w:r w:rsidRPr="00A12498">
        <w:rPr>
          <w:rStyle w:val="Emphasis"/>
        </w:rPr>
        <w:t>propel</w:t>
      </w:r>
      <w:r w:rsidRPr="00A12498">
        <w:rPr>
          <w:rStyle w:val="StyleUnderline"/>
        </w:rPr>
        <w:t xml:space="preserve"> activist and intellectual movements </w:t>
      </w:r>
      <w:r w:rsidRPr="00A12498">
        <w:rPr>
          <w:rStyle w:val="Emphasis"/>
        </w:rPr>
        <w:t>from isolated places</w:t>
      </w:r>
      <w:r w:rsidRPr="00A12498">
        <w:rPr>
          <w:sz w:val="14"/>
        </w:rPr>
        <w:t xml:space="preserve"> of loss </w:t>
      </w:r>
      <w:r w:rsidRPr="00A12498">
        <w:rPr>
          <w:rStyle w:val="StyleUnderline"/>
        </w:rPr>
        <w:t xml:space="preserve">into </w:t>
      </w:r>
      <w:r w:rsidRPr="00A12498">
        <w:rPr>
          <w:rStyle w:val="Emphasis"/>
        </w:rPr>
        <w:t>collective</w:t>
      </w:r>
      <w:r w:rsidRPr="00A12498">
        <w:rPr>
          <w:rStyle w:val="StyleUnderline"/>
        </w:rPr>
        <w:t xml:space="preserve"> liberation</w:t>
      </w:r>
      <w:r w:rsidRPr="00A12498">
        <w:rPr>
          <w:sz w:val="14"/>
        </w:rPr>
        <w:t xml:space="preserve">, </w:t>
      </w:r>
      <w:r w:rsidRPr="00A12498">
        <w:rPr>
          <w:rStyle w:val="StyleUnderline"/>
        </w:rPr>
        <w:t xml:space="preserve">out of abstractions into objections, subjecting the logics of antiblack racism to the </w:t>
      </w:r>
      <w:r w:rsidRPr="00A12498">
        <w:rPr>
          <w:rStyle w:val="Emphasis"/>
        </w:rPr>
        <w:t>collective</w:t>
      </w:r>
      <w:r w:rsidRPr="00A12498">
        <w:rPr>
          <w:rStyle w:val="StyleUnderline"/>
        </w:rPr>
        <w:t xml:space="preserve"> force of </w:t>
      </w:r>
      <w:r w:rsidRPr="00A12498">
        <w:rPr>
          <w:rStyle w:val="Emphasis"/>
        </w:rPr>
        <w:t>intersecting</w:t>
      </w:r>
      <w:r w:rsidRPr="00A12498">
        <w:rPr>
          <w:sz w:val="14"/>
        </w:rPr>
        <w:t xml:space="preserve"> fugitive </w:t>
      </w:r>
      <w:r w:rsidRPr="00A12498">
        <w:rPr>
          <w:rStyle w:val="StyleUnderline"/>
        </w:rPr>
        <w:t>communities</w:t>
      </w:r>
      <w:r w:rsidRPr="00A12498">
        <w:rPr>
          <w:sz w:val="14"/>
        </w:rPr>
        <w:t xml:space="preserve"> of abolitionist movement against nihilism and toward an affirmation of life. At age 25 on 19 April 2015 Freddie Gray died from injuries sustained while shackled by his feet in a Baltimore Police Department van where he was being held in custody following his arrest. Baltimore stood up, </w:t>
      </w:r>
      <w:proofErr w:type="gramStart"/>
      <w:r w:rsidRPr="00A12498">
        <w:rPr>
          <w:sz w:val="14"/>
        </w:rPr>
        <w:t>rose up</w:t>
      </w:r>
      <w:proofErr w:type="gramEnd"/>
      <w:r w:rsidRPr="00A12498">
        <w:rPr>
          <w:sz w:val="14"/>
        </w:rPr>
        <w:t xml:space="preserve">, died in, and rolled out. We all bore witness. His death was deemed a murder by the medical examiner a few weeks later. That Sunday morning, May 3, 2015, I, a Buddhist, found my way to church, to All Saints in Pasadena, CA, into the strikingly upper-class congregation of post-service attendees who piled in along with an unlikely mix of young greater Los Angeles activists-of-color and their white hipster allies. It would be my first time hearing our speaker in person. The whole room stood and cheered as she entered – the woman who helped coin the hashtag, the longtime activist organizer, Patrisse </w:t>
      </w:r>
      <w:proofErr w:type="spellStart"/>
      <w:r w:rsidRPr="00A12498">
        <w:rPr>
          <w:sz w:val="14"/>
        </w:rPr>
        <w:t>Cullors</w:t>
      </w:r>
      <w:proofErr w:type="spellEnd"/>
      <w:r w:rsidRPr="00A12498">
        <w:rPr>
          <w:sz w:val="14"/>
        </w:rPr>
        <w:t xml:space="preserve"> greeted us like family, all knowing eyes, bright smiles, and then began a talk she called ‘‘Abolition Theology.’’ Her voice was clear and certain, free of the cross-bearing </w:t>
      </w:r>
      <w:proofErr w:type="spellStart"/>
      <w:r w:rsidRPr="00A12498">
        <w:rPr>
          <w:sz w:val="14"/>
        </w:rPr>
        <w:t>affect</w:t>
      </w:r>
      <w:proofErr w:type="spellEnd"/>
      <w:r w:rsidRPr="00A12498">
        <w:rPr>
          <w:sz w:val="14"/>
        </w:rPr>
        <w:t xml:space="preserve"> of black suffering that often accompanies talk of state-sponsored antiblack violence in predominately white spaces. </w:t>
      </w:r>
      <w:proofErr w:type="spellStart"/>
      <w:r w:rsidRPr="00A12498">
        <w:rPr>
          <w:sz w:val="14"/>
        </w:rPr>
        <w:t>Cullors</w:t>
      </w:r>
      <w:proofErr w:type="spellEnd"/>
      <w:r w:rsidRPr="00A12498">
        <w:rPr>
          <w:sz w:val="14"/>
        </w:rPr>
        <w:t xml:space="preserve"> gave us a speech that touched us, that moved us – mourning, </w:t>
      </w:r>
      <w:proofErr w:type="gramStart"/>
      <w:r w:rsidRPr="00A12498">
        <w:rPr>
          <w:sz w:val="14"/>
        </w:rPr>
        <w:t>rage</w:t>
      </w:r>
      <w:proofErr w:type="gramEnd"/>
      <w:r w:rsidRPr="00A12498">
        <w:rPr>
          <w:sz w:val="14"/>
        </w:rPr>
        <w:t xml:space="preserve"> and all – into a mood for collective action. She impressed upon us the fact that the movement for black lives was a call to action for all black life, not just the names we could recite, not just </w:t>
      </w:r>
      <w:proofErr w:type="spellStart"/>
      <w:r w:rsidRPr="00A12498">
        <w:rPr>
          <w:sz w:val="14"/>
        </w:rPr>
        <w:t>cisgendered</w:t>
      </w:r>
      <w:proofErr w:type="spellEnd"/>
      <w:r w:rsidRPr="00A12498">
        <w:rPr>
          <w:sz w:val="14"/>
        </w:rPr>
        <w:t xml:space="preserve"> young men, not just ‘‘innocent’’ ‘‘children,’’ not just Americans. She let us know there had been recent formations of #Black Lives Matter chapters beyond U.S. borders. There were Afro-Latino chapters, chapters forming in Haiti, and in Ghana. She reminded us that </w:t>
      </w:r>
      <w:r w:rsidRPr="00A12498">
        <w:rPr>
          <w:u w:val="single"/>
        </w:rPr>
        <w:t>the concept of blackness</w:t>
      </w:r>
      <w:r w:rsidRPr="00A12498">
        <w:rPr>
          <w:sz w:val="14"/>
        </w:rPr>
        <w:t xml:space="preserve"> that </w:t>
      </w:r>
      <w:r w:rsidRPr="00A12498">
        <w:rPr>
          <w:b/>
          <w:iCs/>
          <w:u w:val="single"/>
        </w:rPr>
        <w:t>resonates across the globe</w:t>
      </w:r>
      <w:r w:rsidRPr="00A12498">
        <w:rPr>
          <w:sz w:val="14"/>
        </w:rPr>
        <w:t xml:space="preserve"> </w:t>
      </w:r>
      <w:r w:rsidRPr="00A12498">
        <w:rPr>
          <w:u w:val="single"/>
        </w:rPr>
        <w:t xml:space="preserve">called on us to broaden the scope of our movements and to </w:t>
      </w:r>
      <w:r w:rsidRPr="00A12498">
        <w:rPr>
          <w:b/>
          <w:iCs/>
          <w:u w:val="single"/>
        </w:rPr>
        <w:t>build alliances</w:t>
      </w:r>
      <w:r w:rsidRPr="00A12498">
        <w:rPr>
          <w:u w:val="single"/>
        </w:rPr>
        <w:t>,</w:t>
      </w:r>
      <w:r w:rsidRPr="00A12498">
        <w:rPr>
          <w:sz w:val="14"/>
        </w:rPr>
        <w:t xml:space="preserve"> to build with Latino </w:t>
      </w:r>
      <w:proofErr w:type="gramStart"/>
      <w:r w:rsidRPr="00A12498">
        <w:rPr>
          <w:sz w:val="14"/>
        </w:rPr>
        <w:t>communities in particular</w:t>
      </w:r>
      <w:proofErr w:type="gramEnd"/>
      <w:r w:rsidRPr="00A12498">
        <w:rPr>
          <w:sz w:val="14"/>
        </w:rPr>
        <w:t xml:space="preserve">. It was a call for #BLM without borders. We were being enlisted in a movement that began, she reminded us, with the movement to abolish the institution of slavery. We were being reeducated as she drew connection between the hard-won efforts of formerly fugitive abolitionists to build resilient communities out of the so-called contraband during and following the Civil War through to the present-day ‘‘leader-full’’ movement of #BLM. ‘‘Isn’t this a great time to be alive?’’ </w:t>
      </w:r>
      <w:proofErr w:type="spellStart"/>
      <w:r w:rsidRPr="00A12498">
        <w:rPr>
          <w:sz w:val="14"/>
        </w:rPr>
        <w:t>Cullors</w:t>
      </w:r>
      <w:proofErr w:type="spellEnd"/>
      <w:r w:rsidRPr="00A12498">
        <w:rPr>
          <w:sz w:val="14"/>
        </w:rPr>
        <w:t xml:space="preserve"> asked in closing. Is she joking I wondered? I found not one drop of cynicism in her question. Without missing a beat, she proceeded to relay the names, the facts, the numbers, the bodies felled by police, by gun, by force. As she listed the lives taken a wave of loss flooded the room and we were still, breathless. ‘‘Protest is about disrupting apathy,’’ she continued. She left us eager </w:t>
      </w:r>
      <w:r w:rsidRPr="00A12498">
        <w:rPr>
          <w:u w:val="single"/>
        </w:rPr>
        <w:t>to join</w:t>
      </w:r>
      <w:r w:rsidRPr="00A12498">
        <w:rPr>
          <w:sz w:val="14"/>
        </w:rPr>
        <w:t xml:space="preserve"> her </w:t>
      </w:r>
      <w:r w:rsidRPr="00A12498">
        <w:rPr>
          <w:u w:val="single"/>
        </w:rPr>
        <w:t>in</w:t>
      </w:r>
      <w:r w:rsidRPr="00A12498">
        <w:rPr>
          <w:sz w:val="14"/>
        </w:rPr>
        <w:t xml:space="preserve"> this twenty-first century revival of </w:t>
      </w:r>
      <w:r w:rsidRPr="00A12498">
        <w:rPr>
          <w:rStyle w:val="StyleUnderline"/>
        </w:rPr>
        <w:t>reconstruction, in a fight for</w:t>
      </w:r>
      <w:r w:rsidRPr="00A12498">
        <w:rPr>
          <w:sz w:val="14"/>
        </w:rPr>
        <w:t xml:space="preserve"> food, for </w:t>
      </w:r>
      <w:r w:rsidRPr="00A12498">
        <w:rPr>
          <w:rStyle w:val="StyleUnderline"/>
        </w:rPr>
        <w:t>access</w:t>
      </w:r>
      <w:r w:rsidRPr="00A12498">
        <w:rPr>
          <w:sz w:val="14"/>
        </w:rPr>
        <w:t xml:space="preserve"> to housing, for access to education, and for a kind of justice for black lives that </w:t>
      </w:r>
      <w:r w:rsidRPr="00A12498">
        <w:rPr>
          <w:rStyle w:val="StyleUnderline"/>
        </w:rPr>
        <w:t>will not come without</w:t>
      </w:r>
      <w:r w:rsidRPr="00A12498">
        <w:rPr>
          <w:u w:val="single"/>
        </w:rPr>
        <w:t xml:space="preserve"> our willingness to show up</w:t>
      </w:r>
      <w:r w:rsidRPr="00A12498">
        <w:rPr>
          <w:sz w:val="14"/>
        </w:rPr>
        <w:t xml:space="preserve">, stand up, and </w:t>
      </w:r>
      <w:r w:rsidRPr="00A12498">
        <w:rPr>
          <w:u w:val="single"/>
        </w:rPr>
        <w:t>throw down</w:t>
      </w:r>
      <w:r w:rsidRPr="00A12498">
        <w:rPr>
          <w:sz w:val="14"/>
        </w:rPr>
        <w:t xml:space="preserve">. In the streets, </w:t>
      </w:r>
      <w:r w:rsidRPr="007F6196">
        <w:rPr>
          <w:b/>
          <w:iCs/>
          <w:highlight w:val="yellow"/>
          <w:u w:val="single"/>
        </w:rPr>
        <w:t xml:space="preserve">in </w:t>
      </w:r>
      <w:r w:rsidRPr="007F6196">
        <w:rPr>
          <w:rStyle w:val="StyleUnderline"/>
          <w:highlight w:val="yellow"/>
        </w:rPr>
        <w:t>solidarity</w:t>
      </w:r>
      <w:r w:rsidRPr="007F6196">
        <w:rPr>
          <w:b/>
          <w:iCs/>
          <w:highlight w:val="yellow"/>
          <w:u w:val="single"/>
        </w:rPr>
        <w:t xml:space="preserve">, </w:t>
      </w:r>
      <w:r w:rsidRPr="007F6196">
        <w:rPr>
          <w:rStyle w:val="StyleUnderline"/>
          <w:highlight w:val="yellow"/>
        </w:rPr>
        <w:t>we will find the power to change people</w:t>
      </w:r>
      <w:r w:rsidRPr="00A12498">
        <w:rPr>
          <w:sz w:val="14"/>
        </w:rPr>
        <w:t>, she said, to change policy. She echoed the words of civil rights organizer Ella Baker, ‘‘</w:t>
      </w:r>
      <w:r w:rsidRPr="007F6196">
        <w:rPr>
          <w:rStyle w:val="StyleUnderline"/>
          <w:highlight w:val="yellow"/>
        </w:rPr>
        <w:t>the system</w:t>
      </w:r>
      <w:r w:rsidRPr="00A12498">
        <w:rPr>
          <w:sz w:val="14"/>
        </w:rPr>
        <w:t xml:space="preserve"> under which we now exist </w:t>
      </w:r>
      <w:proofErr w:type="gramStart"/>
      <w:r w:rsidRPr="007F6196">
        <w:rPr>
          <w:rStyle w:val="StyleUnderline"/>
          <w:highlight w:val="yellow"/>
        </w:rPr>
        <w:t>has to</w:t>
      </w:r>
      <w:proofErr w:type="gramEnd"/>
      <w:r w:rsidRPr="007F6196">
        <w:rPr>
          <w:rStyle w:val="StyleUnderline"/>
          <w:highlight w:val="yellow"/>
        </w:rPr>
        <w:t xml:space="preserve"> be radically changed… It means</w:t>
      </w:r>
      <w:r w:rsidRPr="00A12498">
        <w:rPr>
          <w:sz w:val="14"/>
        </w:rPr>
        <w:t xml:space="preserve"> facing a system that does not lend itself to your needs and </w:t>
      </w:r>
      <w:r w:rsidRPr="007F6196">
        <w:rPr>
          <w:rStyle w:val="StyleUnderline"/>
          <w:highlight w:val="yellow"/>
        </w:rPr>
        <w:t>devising means by which you change that system</w:t>
      </w:r>
      <w:r w:rsidRPr="00A12498">
        <w:rPr>
          <w:sz w:val="14"/>
        </w:rPr>
        <w:t xml:space="preserve">.’’ For </w:t>
      </w:r>
      <w:proofErr w:type="spellStart"/>
      <w:r w:rsidRPr="00A12498">
        <w:rPr>
          <w:sz w:val="14"/>
        </w:rPr>
        <w:t>Cullors</w:t>
      </w:r>
      <w:proofErr w:type="spellEnd"/>
      <w:r w:rsidRPr="00A12498">
        <w:rPr>
          <w:sz w:val="14"/>
        </w:rPr>
        <w:t xml:space="preserve"> that ‘‘means’’ came by way of waves grief, rage, despair, the loss of family, the loss of hope, bearing witness, heartbreak, and the will to return to face it all again. She closed us out with the rallying chant of the movement for black lives, the recitation of a prayer by Twentieth century fugitive slave Assata Shakur, ‘‘It is our duty to fight for our freedom. It is our duty to win. We must love each other and protect each other. We have nothing to lose but our chains.’’ The congregation’s joy burst through the siren of her words and bound us toward another way of sitting with the litany of loss. What Baldwin and </w:t>
      </w:r>
      <w:proofErr w:type="spellStart"/>
      <w:r w:rsidRPr="00A12498">
        <w:rPr>
          <w:sz w:val="14"/>
        </w:rPr>
        <w:t>Cullors</w:t>
      </w:r>
      <w:proofErr w:type="spellEnd"/>
      <w:r w:rsidRPr="00A12498">
        <w:rPr>
          <w:sz w:val="14"/>
        </w:rPr>
        <w:t xml:space="preserve"> make clear is that </w:t>
      </w:r>
      <w:r w:rsidRPr="00A12498">
        <w:rPr>
          <w:u w:val="single"/>
        </w:rPr>
        <w:t xml:space="preserve">pessimism is </w:t>
      </w:r>
      <w:r w:rsidRPr="00A12498">
        <w:rPr>
          <w:b/>
          <w:iCs/>
          <w:u w:val="single"/>
        </w:rPr>
        <w:t>most powerful</w:t>
      </w:r>
      <w:r w:rsidRPr="00A12498">
        <w:rPr>
          <w:u w:val="single"/>
        </w:rPr>
        <w:t xml:space="preserve"> as a</w:t>
      </w:r>
      <w:r w:rsidRPr="00A12498">
        <w:rPr>
          <w:sz w:val="14"/>
        </w:rPr>
        <w:t xml:space="preserve">n unrelenting </w:t>
      </w:r>
      <w:r w:rsidRPr="00A12498">
        <w:rPr>
          <w:u w:val="single"/>
        </w:rPr>
        <w:t xml:space="preserve">political process of coming back to life, beginning to feel </w:t>
      </w:r>
      <w:r w:rsidRPr="00A12498">
        <w:rPr>
          <w:b/>
          <w:iCs/>
          <w:u w:val="single"/>
        </w:rPr>
        <w:t>one another’s</w:t>
      </w:r>
      <w:r w:rsidRPr="00A12498">
        <w:rPr>
          <w:u w:val="single"/>
        </w:rPr>
        <w:t xml:space="preserve"> humanity.</w:t>
      </w:r>
      <w:r w:rsidRPr="00A12498">
        <w:rPr>
          <w:sz w:val="14"/>
        </w:rPr>
        <w:t xml:space="preserve"> What my </w:t>
      </w:r>
      <w:r w:rsidRPr="007F6196">
        <w:rPr>
          <w:rStyle w:val="StyleUnderline"/>
          <w:highlight w:val="yellow"/>
        </w:rPr>
        <w:t>students who are taking up</w:t>
      </w:r>
      <w:r w:rsidRPr="00A12498">
        <w:rPr>
          <w:sz w:val="14"/>
        </w:rPr>
        <w:t xml:space="preserve"> the work of </w:t>
      </w:r>
      <w:r w:rsidRPr="007F6196">
        <w:rPr>
          <w:rStyle w:val="StyleUnderline"/>
          <w:highlight w:val="yellow"/>
        </w:rPr>
        <w:t>Afro-pessimism are in most need of are new ways to put their pessimism to work,</w:t>
      </w:r>
      <w:r w:rsidRPr="00A12498">
        <w:rPr>
          <w:sz w:val="14"/>
        </w:rPr>
        <w:t xml:space="preserve"> </w:t>
      </w:r>
      <w:r w:rsidRPr="00A12498">
        <w:rPr>
          <w:u w:val="single"/>
        </w:rPr>
        <w:t>to come together</w:t>
      </w:r>
      <w:r w:rsidRPr="00A12498">
        <w:rPr>
          <w:sz w:val="14"/>
        </w:rPr>
        <w:t xml:space="preserve"> and </w:t>
      </w:r>
      <w:r w:rsidRPr="00A12498">
        <w:rPr>
          <w:u w:val="single"/>
        </w:rPr>
        <w:t>collectively counteract the</w:t>
      </w:r>
      <w:r w:rsidRPr="00A12498">
        <w:rPr>
          <w:sz w:val="14"/>
        </w:rPr>
        <w:t xml:space="preserve"> mind-numbing </w:t>
      </w:r>
      <w:r w:rsidRPr="00A12498">
        <w:rPr>
          <w:u w:val="single"/>
        </w:rPr>
        <w:t>soul-crushing isolation centuries of antiblack racism</w:t>
      </w:r>
      <w:r w:rsidRPr="00A12498">
        <w:rPr>
          <w:sz w:val="14"/>
        </w:rPr>
        <w:t xml:space="preserve"> have waged on our humanity. We need not fear falling short. The more we ‘‘fail,’’ the stronger we rise to try again armed with the alchemy of despair. </w:t>
      </w:r>
      <w:r w:rsidRPr="00A12498">
        <w:rPr>
          <w:u w:val="single"/>
        </w:rPr>
        <w:t xml:space="preserve">What we need are </w:t>
      </w:r>
      <w:r w:rsidRPr="00A12498">
        <w:rPr>
          <w:sz w:val="14"/>
        </w:rPr>
        <w:t xml:space="preserve">stories and </w:t>
      </w:r>
      <w:r w:rsidRPr="00A12498">
        <w:rPr>
          <w:u w:val="single"/>
        </w:rPr>
        <w:t>speeches</w:t>
      </w:r>
      <w:r w:rsidRPr="00A12498">
        <w:rPr>
          <w:sz w:val="14"/>
        </w:rPr>
        <w:t xml:space="preserve">, and spaces </w:t>
      </w:r>
      <w:r w:rsidRPr="00A12498">
        <w:rPr>
          <w:u w:val="single"/>
        </w:rPr>
        <w:t>that moves us from abjection toward</w:t>
      </w:r>
      <w:r w:rsidRPr="00A12498">
        <w:rPr>
          <w:sz w:val="14"/>
        </w:rPr>
        <w:t xml:space="preserve"> that fertile ground of </w:t>
      </w:r>
      <w:r w:rsidRPr="00A12498">
        <w:rPr>
          <w:u w:val="single"/>
        </w:rPr>
        <w:t xml:space="preserve">self-transformation one </w:t>
      </w:r>
      <w:r w:rsidRPr="00A12498">
        <w:rPr>
          <w:b/>
          <w:iCs/>
          <w:u w:val="single"/>
        </w:rPr>
        <w:t>can only find in the witness of another</w:t>
      </w:r>
      <w:r w:rsidRPr="00A12498">
        <w:rPr>
          <w:sz w:val="14"/>
        </w:rPr>
        <w:t xml:space="preserve">. What might we give up in a move from critique to healing and reparation, generative of the choice to be fearless in the face of the impossibilities of freedom? What might the audacity to </w:t>
      </w:r>
      <w:r w:rsidRPr="00A12498">
        <w:rPr>
          <w:sz w:val="14"/>
        </w:rPr>
        <w:lastRenderedPageBreak/>
        <w:t>‘‘lean on each other,’’ as Jasmine Abdullah Richards says in the epigraph, and imagine a future for black life otherwise, add to the pursuits of the pessimist?</w:t>
      </w:r>
    </w:p>
    <w:p w14:paraId="1BC7DB79" w14:textId="2950EB48" w:rsidR="001D79A5" w:rsidRPr="00F96726" w:rsidRDefault="001D79A5" w:rsidP="001D79A5">
      <w:pPr>
        <w:pStyle w:val="Heading4"/>
      </w:pPr>
      <w:proofErr w:type="spellStart"/>
      <w:r>
        <w:t>Countermethod</w:t>
      </w:r>
      <w:proofErr w:type="spellEnd"/>
      <w:r>
        <w:t xml:space="preserve">: </w:t>
      </w:r>
      <w:r>
        <w:t>Adopt a hybridizing strategy - exploiting contradictions in hegemonic discourse maintains critical distance while effectively challenging the state</w:t>
      </w:r>
      <w:r w:rsidRPr="00F96726">
        <w:t>. Kapoor ‘08</w:t>
      </w:r>
    </w:p>
    <w:p w14:paraId="5D3B61E2" w14:textId="77777777" w:rsidR="001D79A5" w:rsidRPr="00F42A9A" w:rsidRDefault="001D79A5" w:rsidP="001D79A5">
      <w:pPr>
        <w:rPr>
          <w:sz w:val="18"/>
          <w:szCs w:val="18"/>
        </w:rPr>
      </w:pPr>
      <w:r w:rsidRPr="00F42A9A">
        <w:rPr>
          <w:sz w:val="18"/>
          <w:szCs w:val="18"/>
        </w:rPr>
        <w:t>Kapoor, 2008 (</w:t>
      </w:r>
      <w:proofErr w:type="spellStart"/>
      <w:r w:rsidRPr="00F42A9A">
        <w:rPr>
          <w:sz w:val="18"/>
          <w:szCs w:val="18"/>
        </w:rPr>
        <w:t>Ilan</w:t>
      </w:r>
      <w:proofErr w:type="spellEnd"/>
      <w:r w:rsidRPr="00F42A9A">
        <w:rPr>
          <w:sz w:val="18"/>
          <w:szCs w:val="18"/>
        </w:rPr>
        <w:t>, Associate Professor at the Faculty of Environmental Studies, York University, “The Postcolonial Politics of Development,” p. 138-139)</w:t>
      </w:r>
    </w:p>
    <w:p w14:paraId="54E3A369" w14:textId="77777777" w:rsidR="001D79A5" w:rsidRDefault="001D79A5" w:rsidP="001D79A5">
      <w:pPr>
        <w:pStyle w:val="Heading4"/>
      </w:pPr>
      <w:r w:rsidRPr="00F42A9A">
        <w:rPr>
          <w:sz w:val="8"/>
          <w:szCs w:val="16"/>
        </w:rPr>
        <w:t xml:space="preserve">There are perhaps several other social movement campaigns that could be cited as examples </w:t>
      </w:r>
      <w:r w:rsidRPr="001D79A5">
        <w:rPr>
          <w:sz w:val="8"/>
          <w:szCs w:val="16"/>
          <w:highlight w:val="yellow"/>
        </w:rPr>
        <w:t xml:space="preserve">of </w:t>
      </w:r>
      <w:r w:rsidRPr="001D79A5">
        <w:rPr>
          <w:rStyle w:val="Emphasis"/>
          <w:highlight w:val="yellow"/>
        </w:rPr>
        <w:t>a ‘hybridizing strategy</w:t>
      </w:r>
      <w:r w:rsidRPr="00F42A9A">
        <w:rPr>
          <w:rStyle w:val="Emphasis"/>
        </w:rPr>
        <w:t>’</w:t>
      </w:r>
      <w:r w:rsidRPr="00F42A9A">
        <w:rPr>
          <w:sz w:val="8"/>
          <w:szCs w:val="16"/>
        </w:rPr>
        <w:t xml:space="preserve">.5 But what emerges as important from the Chipko and NBA campaigns is the way in which they </w:t>
      </w:r>
      <w:r w:rsidRPr="001D79A5">
        <w:rPr>
          <w:rStyle w:val="Emphasis"/>
          <w:highlight w:val="yellow"/>
        </w:rPr>
        <w:t>treat</w:t>
      </w:r>
      <w:r w:rsidRPr="00F42A9A">
        <w:rPr>
          <w:rStyle w:val="Emphasis"/>
        </w:rPr>
        <w:t xml:space="preserve"> </w:t>
      </w:r>
      <w:r w:rsidRPr="002170E1">
        <w:rPr>
          <w:sz w:val="12"/>
          <w:szCs w:val="12"/>
        </w:rPr>
        <w:t>laws and</w:t>
      </w:r>
      <w:r w:rsidRPr="00F42A9A">
        <w:rPr>
          <w:rStyle w:val="Emphasis"/>
        </w:rPr>
        <w:t xml:space="preserve"> </w:t>
      </w:r>
      <w:r w:rsidRPr="001D79A5">
        <w:rPr>
          <w:rStyle w:val="Emphasis"/>
          <w:highlight w:val="yellow"/>
        </w:rPr>
        <w:t>policies</w:t>
      </w:r>
      <w:r w:rsidRPr="002170E1">
        <w:rPr>
          <w:sz w:val="12"/>
          <w:szCs w:val="12"/>
        </w:rPr>
        <w:t xml:space="preserve">, institutional practices, </w:t>
      </w:r>
      <w:r w:rsidRPr="001D79A5">
        <w:rPr>
          <w:rStyle w:val="Emphasis"/>
          <w:highlight w:val="yellow"/>
        </w:rPr>
        <w:t>and</w:t>
      </w:r>
      <w:r w:rsidRPr="00F42A9A">
        <w:rPr>
          <w:rStyle w:val="Emphasis"/>
        </w:rPr>
        <w:t xml:space="preserve"> </w:t>
      </w:r>
      <w:r w:rsidRPr="001D79A5">
        <w:rPr>
          <w:rStyle w:val="Emphasis"/>
          <w:highlight w:val="yellow"/>
        </w:rPr>
        <w:t>ideological</w:t>
      </w:r>
      <w:r w:rsidRPr="00F42A9A">
        <w:rPr>
          <w:rStyle w:val="Emphasis"/>
        </w:rPr>
        <w:t xml:space="preserve"> </w:t>
      </w:r>
      <w:r w:rsidRPr="001D79A5">
        <w:rPr>
          <w:rStyle w:val="Emphasis"/>
          <w:highlight w:val="yellow"/>
        </w:rPr>
        <w:t>apparatuses</w:t>
      </w:r>
      <w:r w:rsidRPr="00F42A9A">
        <w:rPr>
          <w:rStyle w:val="Emphasis"/>
        </w:rPr>
        <w:t xml:space="preserve"> </w:t>
      </w:r>
      <w:r w:rsidRPr="001D79A5">
        <w:rPr>
          <w:rStyle w:val="Emphasis"/>
          <w:highlight w:val="yellow"/>
        </w:rPr>
        <w:t>as</w:t>
      </w:r>
      <w:r w:rsidRPr="00F42A9A">
        <w:rPr>
          <w:rStyle w:val="Emphasis"/>
        </w:rPr>
        <w:t xml:space="preserve"> </w:t>
      </w:r>
      <w:proofErr w:type="spellStart"/>
      <w:r w:rsidRPr="001D79A5">
        <w:rPr>
          <w:rStyle w:val="Emphasis"/>
          <w:highlight w:val="yellow"/>
        </w:rPr>
        <w:t>deconstructible</w:t>
      </w:r>
      <w:proofErr w:type="spellEnd"/>
      <w:r w:rsidRPr="00F96726">
        <w:rPr>
          <w:rStyle w:val="StyleUnderline"/>
        </w:rPr>
        <w:t>.</w:t>
      </w:r>
      <w:r w:rsidRPr="00F42A9A">
        <w:rPr>
          <w:sz w:val="8"/>
          <w:szCs w:val="16"/>
        </w:rPr>
        <w:t xml:space="preserve"> That is</w:t>
      </w:r>
      <w:r w:rsidRPr="00444C2D">
        <w:rPr>
          <w:sz w:val="12"/>
          <w:szCs w:val="12"/>
        </w:rPr>
        <w:t>, they refuse to take dominant authority at face value, and proceed</w:t>
      </w:r>
      <w:r w:rsidRPr="00F42A9A">
        <w:rPr>
          <w:sz w:val="8"/>
          <w:szCs w:val="16"/>
        </w:rPr>
        <w:t xml:space="preserve"> to </w:t>
      </w:r>
      <w:r w:rsidRPr="00F42A9A">
        <w:rPr>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F42A9A">
        <w:rPr>
          <w:sz w:val="8"/>
        </w:rPr>
        <w:t>bastard</w:t>
      </w:r>
      <w:proofErr w:type="gramEnd"/>
      <w:r w:rsidRPr="00F42A9A">
        <w:rPr>
          <w:sz w:val="8"/>
        </w:rPr>
        <w:t xml:space="preserve">. While speaking truth to </w:t>
      </w:r>
      <w:r w:rsidRPr="002170E1">
        <w:rPr>
          <w:sz w:val="12"/>
          <w:szCs w:val="12"/>
        </w:rPr>
        <w:t>power, a</w:t>
      </w:r>
      <w:r w:rsidRPr="00F42A9A">
        <w:rPr>
          <w:rStyle w:val="Emphasis"/>
        </w:rPr>
        <w:t xml:space="preserve"> </w:t>
      </w:r>
      <w:r w:rsidRPr="001D79A5">
        <w:rPr>
          <w:rStyle w:val="Emphasis"/>
          <w:highlight w:val="yellow"/>
        </w:rPr>
        <w:t>hybridizing</w:t>
      </w:r>
      <w:r w:rsidRPr="00F42A9A">
        <w:rPr>
          <w:rStyle w:val="Emphasis"/>
        </w:rPr>
        <w:t xml:space="preserve"> </w:t>
      </w:r>
      <w:r w:rsidRPr="002170E1">
        <w:rPr>
          <w:sz w:val="12"/>
          <w:szCs w:val="12"/>
        </w:rPr>
        <w:t>strategy</w:t>
      </w:r>
      <w:r w:rsidRPr="00F42A9A">
        <w:rPr>
          <w:rStyle w:val="StyleUnderline"/>
        </w:rPr>
        <w:t xml:space="preserve"> </w:t>
      </w:r>
      <w:r w:rsidRPr="002170E1">
        <w:rPr>
          <w:sz w:val="12"/>
          <w:szCs w:val="12"/>
        </w:rPr>
        <w:t>also</w:t>
      </w:r>
      <w:r w:rsidRPr="00F96726">
        <w:rPr>
          <w:rStyle w:val="StyleUnderline"/>
        </w:rPr>
        <w:t xml:space="preserve"> </w:t>
      </w:r>
      <w:r w:rsidRPr="001D79A5">
        <w:rPr>
          <w:rStyle w:val="Emphasis"/>
          <w:highlight w:val="yellow"/>
        </w:rPr>
        <w:t>exploits</w:t>
      </w:r>
      <w:r w:rsidRPr="00F42A9A">
        <w:rPr>
          <w:rStyle w:val="Emphasis"/>
        </w:rPr>
        <w:t xml:space="preserve"> </w:t>
      </w:r>
      <w:r w:rsidRPr="001D79A5">
        <w:rPr>
          <w:rStyle w:val="Emphasis"/>
          <w:highlight w:val="yellow"/>
        </w:rPr>
        <w:t>the</w:t>
      </w:r>
      <w:r w:rsidRPr="00F42A9A">
        <w:rPr>
          <w:rStyle w:val="Emphasis"/>
        </w:rPr>
        <w:t xml:space="preserve"> </w:t>
      </w:r>
      <w:r w:rsidRPr="001D79A5">
        <w:rPr>
          <w:rStyle w:val="Emphasis"/>
          <w:highlight w:val="yellow"/>
        </w:rPr>
        <w:t>instabilities</w:t>
      </w:r>
      <w:r w:rsidRPr="00F42A9A">
        <w:rPr>
          <w:rStyle w:val="Emphasis"/>
        </w:rPr>
        <w:t xml:space="preserve"> </w:t>
      </w:r>
      <w:r w:rsidRPr="001D79A5">
        <w:rPr>
          <w:rStyle w:val="Emphasis"/>
          <w:highlight w:val="yellow"/>
        </w:rPr>
        <w:t>of</w:t>
      </w:r>
      <w:r w:rsidRPr="00F42A9A">
        <w:rPr>
          <w:rStyle w:val="Emphasis"/>
        </w:rPr>
        <w:t xml:space="preserve"> </w:t>
      </w:r>
      <w:r w:rsidRPr="001D79A5">
        <w:rPr>
          <w:rStyle w:val="Emphasis"/>
          <w:highlight w:val="yellow"/>
        </w:rPr>
        <w:t>power</w:t>
      </w:r>
      <w:r w:rsidRPr="00F42A9A">
        <w:rPr>
          <w:sz w:val="8"/>
          <w:szCs w:val="16"/>
        </w:rPr>
        <w:t xml:space="preserve">. In part, </w:t>
      </w:r>
      <w:r w:rsidRPr="002170E1">
        <w:rPr>
          <w:sz w:val="12"/>
          <w:szCs w:val="12"/>
        </w:rPr>
        <w:t>this involves</w:t>
      </w:r>
      <w:r w:rsidRPr="00F42A9A">
        <w:rPr>
          <w:sz w:val="8"/>
        </w:rPr>
        <w:t xml:space="preserve"> showing up and taking advantage of the equivocations of power — conflicting laws, contradictory policies, unfulfilled promises. A lot</w:t>
      </w:r>
      <w:r w:rsidRPr="00F42A9A">
        <w:rPr>
          <w:sz w:val="8"/>
          <w:szCs w:val="16"/>
        </w:rPr>
        <w:t xml:space="preserve"> </w:t>
      </w:r>
      <w:proofErr w:type="gramStart"/>
      <w:r w:rsidRPr="00F42A9A">
        <w:rPr>
          <w:sz w:val="8"/>
          <w:szCs w:val="16"/>
        </w:rPr>
        <w:t>has to</w:t>
      </w:r>
      <w:proofErr w:type="gramEnd"/>
      <w:r w:rsidRPr="00F42A9A">
        <w:rPr>
          <w:sz w:val="8"/>
          <w:szCs w:val="16"/>
        </w:rPr>
        <w:t xml:space="preserve"> do here with </w:t>
      </w:r>
      <w:r w:rsidRPr="001D79A5">
        <w:rPr>
          <w:rStyle w:val="Emphasis"/>
          <w:highlight w:val="yellow"/>
        </w:rPr>
        <w:t>publicly</w:t>
      </w:r>
      <w:r w:rsidRPr="00F42A9A">
        <w:rPr>
          <w:rStyle w:val="Emphasis"/>
        </w:rPr>
        <w:t xml:space="preserve"> </w:t>
      </w:r>
      <w:r w:rsidRPr="001D79A5">
        <w:rPr>
          <w:rStyle w:val="Emphasis"/>
          <w:highlight w:val="yellow"/>
        </w:rPr>
        <w:t>shaming</w:t>
      </w:r>
      <w:r w:rsidRPr="00F42A9A">
        <w:rPr>
          <w:rStyle w:val="Emphasis"/>
        </w:rPr>
        <w:t xml:space="preserve"> </w:t>
      </w:r>
      <w:r w:rsidRPr="001D79A5">
        <w:rPr>
          <w:rStyle w:val="Emphasis"/>
          <w:highlight w:val="yellow"/>
        </w:rPr>
        <w:t>the</w:t>
      </w:r>
      <w:r w:rsidRPr="00F42A9A">
        <w:rPr>
          <w:rStyle w:val="Emphasis"/>
        </w:rPr>
        <w:t xml:space="preserve"> </w:t>
      </w:r>
      <w:r w:rsidRPr="001D79A5">
        <w:rPr>
          <w:rStyle w:val="Emphasis"/>
          <w:highlight w:val="yellow"/>
        </w:rPr>
        <w:t>hegemon</w:t>
      </w:r>
      <w:r w:rsidRPr="00F42A9A">
        <w:rPr>
          <w:rStyle w:val="Emphasis"/>
        </w:rPr>
        <w:t xml:space="preserve">, </w:t>
      </w:r>
      <w:r w:rsidRPr="001D79A5">
        <w:rPr>
          <w:rStyle w:val="Emphasis"/>
          <w:highlight w:val="yellow"/>
        </w:rPr>
        <w:t>forcing</w:t>
      </w:r>
      <w:r w:rsidRPr="00F42A9A">
        <w:rPr>
          <w:rStyle w:val="Emphasis"/>
        </w:rPr>
        <w:t xml:space="preserve"> </w:t>
      </w:r>
      <w:r w:rsidRPr="001D79A5">
        <w:rPr>
          <w:rStyle w:val="Emphasis"/>
          <w:highlight w:val="yellow"/>
        </w:rPr>
        <w:t>it</w:t>
      </w:r>
      <w:r w:rsidRPr="00F42A9A">
        <w:rPr>
          <w:rStyle w:val="Emphasis"/>
        </w:rPr>
        <w:t xml:space="preserve"> </w:t>
      </w:r>
      <w:r w:rsidRPr="001D79A5">
        <w:rPr>
          <w:rStyle w:val="Emphasis"/>
          <w:highlight w:val="yellow"/>
        </w:rPr>
        <w:t>to</w:t>
      </w:r>
      <w:r w:rsidRPr="00F42A9A">
        <w:rPr>
          <w:rStyle w:val="Emphasis"/>
        </w:rPr>
        <w:t xml:space="preserve"> </w:t>
      </w:r>
      <w:r w:rsidRPr="002170E1">
        <w:rPr>
          <w:sz w:val="12"/>
          <w:szCs w:val="12"/>
        </w:rPr>
        <w:t>remedy injustices and</w:t>
      </w:r>
      <w:r w:rsidRPr="00F42A9A">
        <w:rPr>
          <w:rStyle w:val="Emphasis"/>
        </w:rPr>
        <w:t xml:space="preserve"> </w:t>
      </w:r>
      <w:r w:rsidRPr="001D79A5">
        <w:rPr>
          <w:rStyle w:val="Emphasis"/>
          <w:highlight w:val="yellow"/>
        </w:rPr>
        <w:t>live up to stated commitments</w:t>
      </w:r>
      <w:r w:rsidRPr="00F42A9A">
        <w:rPr>
          <w:rStyle w:val="Emphasis"/>
        </w:rPr>
        <w:t xml:space="preserve"> </w:t>
      </w:r>
      <w:r w:rsidRPr="002170E1">
        <w:rPr>
          <w:sz w:val="12"/>
          <w:szCs w:val="12"/>
        </w:rPr>
        <w:t>in a more accountable and transparent manner. And,</w:t>
      </w:r>
      <w:r w:rsidRPr="00F42A9A">
        <w:rPr>
          <w:sz w:val="8"/>
          <w:szCs w:val="16"/>
        </w:rPr>
        <w:t xml:space="preserve"> in par</w:t>
      </w:r>
      <w:r w:rsidRPr="004F11BA">
        <w:rPr>
          <w:sz w:val="12"/>
          <w:szCs w:val="12"/>
        </w:rPr>
        <w:t>t</w:t>
      </w:r>
      <w:r w:rsidRPr="001D79A5">
        <w:rPr>
          <w:sz w:val="12"/>
          <w:szCs w:val="12"/>
          <w:highlight w:val="yellow"/>
        </w:rPr>
        <w:t>,</w:t>
      </w:r>
      <w:r w:rsidRPr="001D79A5">
        <w:rPr>
          <w:rStyle w:val="Emphasis"/>
          <w:highlight w:val="yellow"/>
        </w:rPr>
        <w:t xml:space="preserve"> this involves</w:t>
      </w:r>
      <w:r w:rsidRPr="002170E1">
        <w:rPr>
          <w:rStyle w:val="Emphasis"/>
        </w:rPr>
        <w:t xml:space="preserve"> </w:t>
      </w:r>
      <w:r w:rsidRPr="004F11BA">
        <w:rPr>
          <w:sz w:val="12"/>
          <w:szCs w:val="12"/>
        </w:rPr>
        <w:t>nurturing or</w:t>
      </w:r>
      <w:r w:rsidRPr="002170E1">
        <w:rPr>
          <w:rStyle w:val="Emphasis"/>
        </w:rPr>
        <w:t xml:space="preserve"> </w:t>
      </w:r>
      <w:r w:rsidRPr="001D79A5">
        <w:rPr>
          <w:rStyle w:val="Emphasis"/>
          <w:highlight w:val="yellow"/>
        </w:rPr>
        <w:t>manipulating the splits and strains within institutions. Such maneuvering can take the form of cultivating allies</w:t>
      </w:r>
      <w:r w:rsidRPr="00F42A9A">
        <w:rPr>
          <w:sz w:val="8"/>
        </w:rPr>
        <w:t>, forging alliances, or throwing doubt on prevailing orthodoxy. Note, lastly</w:t>
      </w:r>
      <w:r w:rsidRPr="00F42A9A">
        <w:rPr>
          <w:sz w:val="8"/>
          <w:szCs w:val="16"/>
        </w:rPr>
        <w:t xml:space="preserve">, the way in </w:t>
      </w:r>
      <w:r w:rsidRPr="002170E1">
        <w:rPr>
          <w:sz w:val="12"/>
          <w:szCs w:val="12"/>
        </w:rPr>
        <w:t>which a</w:t>
      </w:r>
      <w:r w:rsidRPr="00F96726">
        <w:rPr>
          <w:rStyle w:val="StyleUnderline"/>
        </w:rPr>
        <w:t xml:space="preserve"> </w:t>
      </w:r>
      <w:r w:rsidRPr="001D79A5">
        <w:rPr>
          <w:rStyle w:val="Emphasis"/>
          <w:highlight w:val="yellow"/>
        </w:rPr>
        <w:t>hybridizing</w:t>
      </w:r>
      <w:r w:rsidRPr="00F42A9A">
        <w:rPr>
          <w:rStyle w:val="StyleUnderline"/>
        </w:rPr>
        <w:t xml:space="preserve"> </w:t>
      </w:r>
      <w:r w:rsidRPr="00F42A9A">
        <w:rPr>
          <w:sz w:val="8"/>
        </w:rPr>
        <w:t>strategy</w:t>
      </w:r>
      <w:r w:rsidRPr="00F96726">
        <w:rPr>
          <w:rStyle w:val="StyleUnderline"/>
        </w:rPr>
        <w:t xml:space="preserve"> </w:t>
      </w:r>
      <w:r w:rsidRPr="001D79A5">
        <w:rPr>
          <w:rStyle w:val="Emphasis"/>
          <w:highlight w:val="yellow"/>
        </w:rPr>
        <w:t>works with the dominant discourse</w:t>
      </w:r>
      <w:r w:rsidRPr="00F42A9A">
        <w:rPr>
          <w:sz w:val="8"/>
          <w:szCs w:val="16"/>
        </w:rPr>
        <w:t xml:space="preserve">. This reflects the </w:t>
      </w:r>
      <w:proofErr w:type="spellStart"/>
      <w:r w:rsidRPr="00F42A9A">
        <w:rPr>
          <w:sz w:val="8"/>
          <w:szCs w:val="16"/>
        </w:rPr>
        <w:t>negotiative</w:t>
      </w:r>
      <w:proofErr w:type="spellEnd"/>
      <w:r w:rsidRPr="00F42A9A">
        <w:rPr>
          <w:sz w:val="8"/>
          <w:szCs w:val="16"/>
        </w:rPr>
        <w:t xml:space="preserve"> aspect of Bhabha’s performativity</w:t>
      </w:r>
      <w:r w:rsidRPr="004F11BA">
        <w:rPr>
          <w:sz w:val="12"/>
          <w:szCs w:val="12"/>
        </w:rPr>
        <w:t>. The strategy may outwit the hegemon, but</w:t>
      </w:r>
      <w:r w:rsidRPr="00F42A9A">
        <w:rPr>
          <w:sz w:val="8"/>
          <w:szCs w:val="16"/>
        </w:rPr>
        <w:t xml:space="preserve"> it does so </w:t>
      </w:r>
      <w:r w:rsidRPr="00F42A9A">
        <w:rPr>
          <w:sz w:val="8"/>
        </w:rPr>
        <w:t>from the interstices of the hegemony. The master may be paralyzed, but his paralysis is induced using his own poison/medicine. It is for this reason that cultivating allies in the adversarial camp is possible:</w:t>
      </w:r>
      <w:r w:rsidRPr="00F96726">
        <w:rPr>
          <w:rStyle w:val="StyleUnderline"/>
        </w:rPr>
        <w:t xml:space="preserve"> </w:t>
      </w:r>
      <w:r w:rsidRPr="001D79A5">
        <w:rPr>
          <w:rStyle w:val="Emphasis"/>
          <w:highlight w:val="yellow"/>
        </w:rPr>
        <w:t>when you speak their language and appeal to their own ethical horizons</w:t>
      </w:r>
      <w:r w:rsidRPr="00F42A9A">
        <w:rPr>
          <w:rStyle w:val="Emphasis"/>
        </w:rPr>
        <w:t xml:space="preserve">, </w:t>
      </w:r>
      <w:r w:rsidRPr="002170E1">
        <w:rPr>
          <w:sz w:val="12"/>
          <w:szCs w:val="12"/>
        </w:rPr>
        <w:t>you are building a modicum of common ground.</w:t>
      </w:r>
      <w:r w:rsidRPr="00F42A9A">
        <w:rPr>
          <w:sz w:val="8"/>
          <w:szCs w:val="16"/>
        </w:rPr>
        <w:t xml:space="preserve"> It </w:t>
      </w:r>
      <w:r w:rsidRPr="00F42A9A">
        <w:rPr>
          <w:sz w:val="8"/>
        </w:rPr>
        <w:t>is for this reason</w:t>
      </w:r>
      <w:r w:rsidRPr="00F42A9A">
        <w:rPr>
          <w:sz w:val="8"/>
          <w:szCs w:val="16"/>
        </w:rPr>
        <w:t xml:space="preserve"> also that </w:t>
      </w:r>
      <w:r w:rsidRPr="001D79A5">
        <w:rPr>
          <w:rStyle w:val="Emphasis"/>
          <w:highlight w:val="yellow"/>
        </w:rPr>
        <w:t>the master cannot easily dismiss or crush you</w:t>
      </w:r>
      <w:r w:rsidRPr="00F42A9A">
        <w:rPr>
          <w:rStyle w:val="Emphasis"/>
        </w:rPr>
        <w:t>.</w:t>
      </w:r>
      <w:r w:rsidRPr="00F42A9A">
        <w:rPr>
          <w:rStyle w:val="StyleUnderline"/>
        </w:rPr>
        <w:t xml:space="preserve"> </w:t>
      </w:r>
      <w:r w:rsidRPr="00F42A9A">
        <w:rPr>
          <w:sz w:val="8"/>
        </w:rPr>
        <w:t>Observing his rules and</w:t>
      </w:r>
      <w:r w:rsidRPr="00F96726">
        <w:rPr>
          <w:rStyle w:val="StyleUnderline"/>
        </w:rPr>
        <w:t xml:space="preserve"> </w:t>
      </w:r>
      <w:r w:rsidRPr="001D79A5">
        <w:rPr>
          <w:rStyle w:val="Emphasis"/>
          <w:highlight w:val="yellow"/>
        </w:rPr>
        <w:t>playing his game</w:t>
      </w:r>
      <w:r w:rsidRPr="001D79A5">
        <w:rPr>
          <w:rStyle w:val="StyleUnderline"/>
          <w:highlight w:val="yellow"/>
        </w:rPr>
        <w:t xml:space="preserve"> </w:t>
      </w:r>
      <w:r w:rsidRPr="001D79A5">
        <w:rPr>
          <w:rStyle w:val="Emphasis"/>
          <w:highlight w:val="yellow"/>
        </w:rPr>
        <w:t>makes it difficult for him not to</w:t>
      </w:r>
      <w:r w:rsidRPr="00F42A9A">
        <w:rPr>
          <w:rStyle w:val="Emphasis"/>
        </w:rPr>
        <w:t xml:space="preserve"> </w:t>
      </w:r>
      <w:r w:rsidRPr="004F11BA">
        <w:rPr>
          <w:sz w:val="12"/>
          <w:szCs w:val="12"/>
        </w:rPr>
        <w:t>take you seriously or</w:t>
      </w:r>
      <w:r w:rsidRPr="00F42A9A">
        <w:rPr>
          <w:rStyle w:val="Emphasis"/>
        </w:rPr>
        <w:t xml:space="preserve"> </w:t>
      </w:r>
      <w:r w:rsidRPr="001D79A5">
        <w:rPr>
          <w:rStyle w:val="Emphasis"/>
          <w:highlight w:val="yellow"/>
        </w:rPr>
        <w:t>grant</w:t>
      </w:r>
      <w:r w:rsidRPr="00F42A9A">
        <w:rPr>
          <w:rStyle w:val="Emphasis"/>
        </w:rPr>
        <w:t xml:space="preserve"> </w:t>
      </w:r>
      <w:r w:rsidRPr="004F11BA">
        <w:rPr>
          <w:sz w:val="12"/>
          <w:szCs w:val="12"/>
        </w:rPr>
        <w:t>you</w:t>
      </w:r>
      <w:r w:rsidRPr="00F42A9A">
        <w:rPr>
          <w:rStyle w:val="Emphasis"/>
        </w:rPr>
        <w:t xml:space="preserve"> </w:t>
      </w:r>
      <w:r w:rsidRPr="001D79A5">
        <w:rPr>
          <w:rStyle w:val="Emphasis"/>
          <w:highlight w:val="yellow"/>
        </w:rPr>
        <w:t>a certain legitimacy</w:t>
      </w:r>
      <w:r w:rsidRPr="001D79A5">
        <w:t xml:space="preserve"> </w:t>
      </w:r>
    </w:p>
    <w:p w14:paraId="67BB07F3" w14:textId="77777777" w:rsidR="001D79A5" w:rsidRDefault="001D79A5" w:rsidP="001D79A5">
      <w:pPr>
        <w:pStyle w:val="Heading4"/>
      </w:pPr>
      <w:r w:rsidRPr="00383060">
        <w:t xml:space="preserve">A foolish consistency is the hobgoblin of little minds -- we can both view the legal system as instrumental to addressing injustice and shift </w:t>
      </w:r>
      <w:r>
        <w:t>views</w:t>
      </w:r>
      <w:r w:rsidRPr="00383060">
        <w:t xml:space="preserve"> to critique its shortcomings. The K, by demanding the legal system be perfect before </w:t>
      </w:r>
      <w:r>
        <w:t xml:space="preserve">providing </w:t>
      </w:r>
      <w:r w:rsidRPr="00383060">
        <w:t>legal remedy, demonstrates a profound lack of empathy for those facing injustice</w:t>
      </w:r>
      <w:r>
        <w:t>.</w:t>
      </w:r>
      <w:r w:rsidRPr="00383060">
        <w:t xml:space="preserve"> Matsuda</w:t>
      </w:r>
      <w:r>
        <w:t xml:space="preserve"> ’92. </w:t>
      </w:r>
    </w:p>
    <w:p w14:paraId="0D2CD351" w14:textId="77777777" w:rsidR="001D79A5" w:rsidRPr="00F42A9A" w:rsidRDefault="001D79A5" w:rsidP="001D79A5">
      <w:pPr>
        <w:rPr>
          <w:sz w:val="18"/>
          <w:szCs w:val="18"/>
        </w:rPr>
      </w:pPr>
      <w:r w:rsidRPr="00F42A9A">
        <w:rPr>
          <w:sz w:val="18"/>
          <w:szCs w:val="18"/>
        </w:rPr>
        <w:t>Matsuda, Mari [American lawyer, activist, and law professor at the William S. Richardson School of Law at the University of Hawaii. Matsuda returned to Richardson in the fall of 2008], “When the First Quail Calls”, Women’s Rights Law Reporter, Spring/Fall 1992.</w:t>
      </w:r>
    </w:p>
    <w:p w14:paraId="0BB37C55" w14:textId="77777777" w:rsidR="001D79A5" w:rsidRPr="00383060" w:rsidRDefault="001D79A5" w:rsidP="001D79A5">
      <w:pPr>
        <w:ind w:left="720"/>
        <w:rPr>
          <w:rFonts w:ascii="Times New Roman" w:eastAsia="Times New Roman" w:hAnsi="Times New Roman" w:cs="Times New Roman"/>
        </w:rPr>
      </w:pPr>
      <w:r w:rsidRPr="00383060">
        <w:rPr>
          <w:rFonts w:eastAsia="Times New Roman"/>
          <w:sz w:val="12"/>
          <w:szCs w:val="12"/>
        </w:rPr>
        <w:t xml:space="preserve">A professor once remarked that the </w:t>
      </w:r>
      <w:r w:rsidRPr="001D79A5">
        <w:rPr>
          <w:rFonts w:eastAsia="Times New Roman"/>
          <w:b/>
          <w:bCs/>
          <w:highlight w:val="yellow"/>
          <w:u w:val="single"/>
        </w:rPr>
        <w:t>mediocre law students are the ones who are still trying to make it all make sense</w:t>
      </w:r>
      <w:r w:rsidRPr="001D79A5">
        <w:rPr>
          <w:rFonts w:eastAsia="Times New Roman"/>
          <w:highlight w:val="yellow"/>
        </w:rPr>
        <w:t xml:space="preserve">. </w:t>
      </w:r>
      <w:r w:rsidRPr="001D79A5">
        <w:rPr>
          <w:rFonts w:eastAsia="Times New Roman"/>
          <w:b/>
          <w:bCs/>
          <w:highlight w:val="yellow"/>
          <w:u w:val="single"/>
        </w:rPr>
        <w:t>That is, the students who are trying to understand law as necessary, logical, and co-extensive with reality.</w:t>
      </w:r>
      <w:r w:rsidRPr="00383060">
        <w:rPr>
          <w:rFonts w:eastAsia="Times New Roman"/>
          <w:b/>
          <w:bCs/>
          <w:u w:val="single"/>
        </w:rPr>
        <w:t xml:space="preserve"> </w:t>
      </w:r>
      <w:r w:rsidRPr="00383060">
        <w:rPr>
          <w:rFonts w:eastAsia="Times New Roman"/>
          <w:sz w:val="12"/>
          <w:szCs w:val="12"/>
        </w:rPr>
        <w:t>The students who excel in law schools-and</w:t>
      </w:r>
      <w:r w:rsidRPr="00383060">
        <w:rPr>
          <w:rFonts w:eastAsia="Times New Roman"/>
        </w:rPr>
        <w:t xml:space="preserve"> </w:t>
      </w:r>
      <w:r w:rsidRPr="001D79A5">
        <w:rPr>
          <w:rFonts w:eastAsia="Times New Roman"/>
          <w:b/>
          <w:bCs/>
          <w:highlight w:val="yellow"/>
          <w:u w:val="single"/>
        </w:rPr>
        <w:t>the best</w:t>
      </w:r>
      <w:r w:rsidRPr="00383060">
        <w:rPr>
          <w:rFonts w:eastAsia="Times New Roman"/>
        </w:rPr>
        <w:t xml:space="preserve"> </w:t>
      </w:r>
      <w:r w:rsidRPr="00383060">
        <w:rPr>
          <w:rFonts w:eastAsia="Times New Roman"/>
          <w:sz w:val="12"/>
          <w:szCs w:val="12"/>
        </w:rPr>
        <w:t>lawyers-</w:t>
      </w:r>
      <w:r w:rsidRPr="00383060">
        <w:rPr>
          <w:rFonts w:eastAsia="Times New Roman"/>
        </w:rPr>
        <w:t>-</w:t>
      </w:r>
      <w:r w:rsidRPr="001D79A5">
        <w:rPr>
          <w:rFonts w:eastAsia="Times New Roman"/>
          <w:b/>
          <w:bCs/>
          <w:highlight w:val="yellow"/>
          <w:u w:val="single"/>
        </w:rPr>
        <w:t xml:space="preserve">are the ones who </w:t>
      </w:r>
      <w:proofErr w:type="gramStart"/>
      <w:r w:rsidRPr="001D79A5">
        <w:rPr>
          <w:rFonts w:eastAsia="Times New Roman"/>
          <w:b/>
          <w:bCs/>
          <w:highlight w:val="yellow"/>
          <w:u w:val="single"/>
        </w:rPr>
        <w:t>are able to</w:t>
      </w:r>
      <w:proofErr w:type="gramEnd"/>
      <w:r w:rsidRPr="001D79A5">
        <w:rPr>
          <w:rFonts w:eastAsia="Times New Roman"/>
          <w:b/>
          <w:bCs/>
          <w:highlight w:val="yellow"/>
          <w:u w:val="single"/>
        </w:rPr>
        <w:t xml:space="preserve"> detach law and to see it as a system that makes sense only from a particular viewpoint</w:t>
      </w:r>
      <w:r w:rsidRPr="001D79A5">
        <w:rPr>
          <w:rFonts w:eastAsia="Times New Roman"/>
          <w:highlight w:val="yellow"/>
        </w:rPr>
        <w:t>.</w:t>
      </w:r>
      <w:r w:rsidRPr="001D79A5">
        <w:rPr>
          <w:rFonts w:eastAsia="Times New Roman"/>
          <w:b/>
          <w:bCs/>
          <w:highlight w:val="yellow"/>
          <w:u w:val="single"/>
        </w:rPr>
        <w:t xml:space="preserve"> Those lawyers can operate within that view, and then shift out of it for purposes of critique, analysis, and strategy.</w:t>
      </w:r>
      <w:r w:rsidRPr="00383060">
        <w:rPr>
          <w:rFonts w:eastAsia="Times New Roman"/>
          <w:b/>
          <w:bCs/>
          <w:sz w:val="12"/>
          <w:szCs w:val="12"/>
          <w:u w:val="single"/>
        </w:rPr>
        <w:t xml:space="preserve"> </w:t>
      </w:r>
      <w:r w:rsidRPr="00383060">
        <w:rPr>
          <w:rFonts w:eastAsia="Times New Roman"/>
          <w:sz w:val="12"/>
          <w:szCs w:val="12"/>
        </w:rPr>
        <w:t>The shifting of consciousness I have thus far ascribed to women of color is a tool used-in a more limited way by skilled lawyers of many ideological bents. A good corporate lawyer can argue within the language and policy of anti-trust law, modify that argument to suit a Reagan-era judge, and then advise a client that the outcome may well turn on some event in Geneva wholly irrelevant to the legal doctrine.</w:t>
      </w:r>
      <w:r w:rsidRPr="00383060">
        <w:rPr>
          <w:rFonts w:eastAsia="Times New Roman"/>
          <w:b/>
          <w:bCs/>
          <w:u w:val="single"/>
        </w:rPr>
        <w:t xml:space="preserve"> </w:t>
      </w:r>
      <w:r w:rsidRPr="001D79A5">
        <w:rPr>
          <w:rFonts w:eastAsia="Times New Roman"/>
          <w:b/>
          <w:bCs/>
          <w:highlight w:val="yellow"/>
          <w:u w:val="single"/>
        </w:rPr>
        <w:t>Multiple consciousness as jurisprudential method</w:t>
      </w:r>
      <w:r w:rsidRPr="00383060">
        <w:rPr>
          <w:rFonts w:eastAsia="Times New Roman"/>
        </w:rPr>
        <w:t>,</w:t>
      </w:r>
      <w:r w:rsidRPr="00383060">
        <w:rPr>
          <w:rFonts w:eastAsia="Times New Roman"/>
          <w:sz w:val="12"/>
          <w:szCs w:val="12"/>
        </w:rPr>
        <w:t xml:space="preserve"> however, encompasses more than consciousness-shifting as skilled advocacy. It encompasses </w:t>
      </w:r>
      <w:proofErr w:type="gramStart"/>
      <w:r w:rsidRPr="00383060">
        <w:rPr>
          <w:rFonts w:eastAsia="Times New Roman"/>
          <w:sz w:val="12"/>
          <w:szCs w:val="12"/>
        </w:rPr>
        <w:t>as well the search</w:t>
      </w:r>
      <w:proofErr w:type="gramEnd"/>
      <w:r w:rsidRPr="00383060">
        <w:rPr>
          <w:rFonts w:eastAsia="Times New Roman"/>
          <w:sz w:val="12"/>
          <w:szCs w:val="12"/>
        </w:rPr>
        <w:t xml:space="preserve"> for the pathway to a just world. </w:t>
      </w:r>
    </w:p>
    <w:p w14:paraId="7FB57B4D" w14:textId="77777777" w:rsidR="001D79A5" w:rsidRPr="00383060" w:rsidRDefault="001D79A5" w:rsidP="001D79A5">
      <w:pPr>
        <w:ind w:left="720"/>
        <w:rPr>
          <w:rFonts w:ascii="Times New Roman" w:eastAsia="Times New Roman" w:hAnsi="Times New Roman" w:cs="Times New Roman"/>
        </w:rPr>
      </w:pPr>
      <w:r w:rsidRPr="00383060">
        <w:rPr>
          <w:rFonts w:eastAsia="Times New Roman"/>
          <w:sz w:val="12"/>
          <w:szCs w:val="12"/>
        </w:rPr>
        <w:t>The multiple consciousness I urge lawyers to attain</w:t>
      </w:r>
      <w:r w:rsidRPr="00383060">
        <w:rPr>
          <w:rFonts w:eastAsia="Times New Roman"/>
        </w:rPr>
        <w:t xml:space="preserve"> </w:t>
      </w:r>
      <w:r w:rsidRPr="001D79A5">
        <w:rPr>
          <w:rFonts w:eastAsia="Times New Roman"/>
          <w:b/>
          <w:bCs/>
          <w:highlight w:val="yellow"/>
          <w:u w:val="single"/>
        </w:rPr>
        <w:t>is not a random ability to see all points of view, but a deliberate choice to see the world from the standpoint of the oppressed.</w:t>
      </w:r>
      <w:r w:rsidRPr="00383060">
        <w:rPr>
          <w:rFonts w:eastAsia="Times New Roman"/>
        </w:rPr>
        <w:t xml:space="preserve"> </w:t>
      </w:r>
      <w:r w:rsidRPr="00383060">
        <w:rPr>
          <w:rFonts w:eastAsia="Times New Roman"/>
          <w:sz w:val="12"/>
          <w:szCs w:val="12"/>
        </w:rPr>
        <w:t>That world is accessible to all of us.</w:t>
      </w:r>
      <w:r w:rsidRPr="00383060">
        <w:rPr>
          <w:rFonts w:eastAsia="Times New Roman"/>
          <w:b/>
          <w:bCs/>
          <w:u w:val="single"/>
        </w:rPr>
        <w:t xml:space="preserve"> </w:t>
      </w:r>
      <w:r w:rsidRPr="001D79A5">
        <w:rPr>
          <w:rFonts w:eastAsia="Times New Roman"/>
          <w:b/>
          <w:bCs/>
          <w:highlight w:val="yellow"/>
          <w:u w:val="single"/>
        </w:rPr>
        <w:t>We should know it in its concrete particulars.</w:t>
      </w:r>
      <w:r w:rsidRPr="001D79A5">
        <w:rPr>
          <w:rFonts w:eastAsia="Times New Roman"/>
          <w:highlight w:val="yellow"/>
        </w:rPr>
        <w:t xml:space="preserve"> </w:t>
      </w:r>
      <w:r w:rsidRPr="001D79A5">
        <w:rPr>
          <w:rFonts w:eastAsia="Times New Roman"/>
          <w:b/>
          <w:bCs/>
          <w:highlight w:val="yellow"/>
          <w:u w:val="single"/>
        </w:rPr>
        <w:t>We should know of our sister carrying buckets of water up five flights of stairs in a welfare hotel, our sister trembling</w:t>
      </w:r>
      <w:r w:rsidRPr="00383060">
        <w:rPr>
          <w:rFonts w:eastAsia="Times New Roman"/>
          <w:sz w:val="12"/>
          <w:szCs w:val="12"/>
        </w:rPr>
        <w:t xml:space="preserve"> at 3 a.m.</w:t>
      </w:r>
      <w:r w:rsidRPr="00383060">
        <w:rPr>
          <w:rFonts w:eastAsia="Times New Roman"/>
          <w:b/>
          <w:bCs/>
          <w:u w:val="single"/>
        </w:rPr>
        <w:t xml:space="preserve"> </w:t>
      </w:r>
      <w:r w:rsidRPr="001D79A5">
        <w:rPr>
          <w:rFonts w:eastAsia="Times New Roman"/>
          <w:b/>
          <w:bCs/>
          <w:highlight w:val="yellow"/>
          <w:u w:val="single"/>
        </w:rPr>
        <w:t xml:space="preserve">in a shelter for battered women, our sisters holding bloodied children in their arms in Cape Town, on the West Bank, and in Nicaragua. The jurisprudence of </w:t>
      </w:r>
      <w:r w:rsidRPr="001D79A5">
        <w:rPr>
          <w:rFonts w:eastAsia="Times New Roman"/>
          <w:b/>
          <w:bCs/>
          <w:highlight w:val="yellow"/>
          <w:u w:val="single"/>
        </w:rPr>
        <w:lastRenderedPageBreak/>
        <w:t>outsiders teaches that these details and the emotions they evoke are relevant and important as we set out on the road to justice.</w:t>
      </w:r>
      <w:r w:rsidRPr="00383060">
        <w:rPr>
          <w:rFonts w:eastAsia="Times New Roman"/>
          <w:b/>
          <w:bCs/>
          <w:u w:val="single"/>
        </w:rPr>
        <w:t xml:space="preserve"> </w:t>
      </w:r>
      <w:r w:rsidRPr="00383060">
        <w:rPr>
          <w:rFonts w:eastAsia="Times New Roman"/>
          <w:sz w:val="12"/>
          <w:szCs w:val="12"/>
        </w:rPr>
        <w:t>These details are accessible to all of us, of all genders and colors. We can choose to know the lives of others by reading, studying, listening, and venturing into different places. For lawyers, our pro bono work may be the most effective means of acquiring a broader consciousness of oppression.</w:t>
      </w:r>
    </w:p>
    <w:p w14:paraId="0106EB2D" w14:textId="77777777" w:rsidR="001D79A5" w:rsidRDefault="001D79A5" w:rsidP="001D79A5">
      <w:pPr>
        <w:pStyle w:val="Heading4"/>
      </w:pPr>
      <w:r w:rsidRPr="00383060">
        <w:t>Turn: K’s rejection of reform misses the reforms that makes make revolution more likely and condescendingly asserts the possibility of total change is better than the certainty of real improvement</w:t>
      </w:r>
      <w:r>
        <w:t xml:space="preserve"> without any warrant for this claim. </w:t>
      </w:r>
      <w:r w:rsidRPr="00383060">
        <w:t>Delgado</w:t>
      </w:r>
      <w:r>
        <w:t xml:space="preserve"> ’87.</w:t>
      </w:r>
    </w:p>
    <w:p w14:paraId="0178D852" w14:textId="77777777" w:rsidR="001D79A5" w:rsidRPr="00F42A9A" w:rsidRDefault="001D79A5" w:rsidP="001D79A5">
      <w:pPr>
        <w:rPr>
          <w:sz w:val="18"/>
          <w:szCs w:val="18"/>
        </w:rPr>
      </w:pPr>
      <w:r w:rsidRPr="00F42A9A">
        <w:rPr>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140F7365" w14:textId="77777777" w:rsidR="001D79A5" w:rsidRPr="00383060" w:rsidRDefault="001D79A5" w:rsidP="001D79A5">
      <w:pPr>
        <w:ind w:left="720"/>
        <w:rPr>
          <w:rFonts w:ascii="Times New Roman" w:eastAsia="Times New Roman" w:hAnsi="Times New Roman" w:cs="Times New Roman"/>
        </w:rPr>
      </w:pPr>
      <w:r w:rsidRPr="00383060">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2FCAB21C" w14:textId="77777777" w:rsidR="001D79A5" w:rsidRPr="00383060" w:rsidRDefault="001D79A5" w:rsidP="001D79A5">
      <w:pPr>
        <w:ind w:left="720"/>
        <w:rPr>
          <w:rFonts w:ascii="Times New Roman" w:eastAsia="Times New Roman" w:hAnsi="Times New Roman" w:cs="Times New Roman"/>
        </w:rPr>
      </w:pPr>
      <w:r w:rsidRPr="001D79A5">
        <w:rPr>
          <w:rFonts w:eastAsia="Times New Roman"/>
          <w:b/>
          <w:bCs/>
          <w:highlight w:val="yellow"/>
          <w:u w:val="single"/>
        </w:rPr>
        <w:t>The</w:t>
      </w:r>
      <w:r w:rsidRPr="00383060">
        <w:rPr>
          <w:rFonts w:eastAsia="Times New Roman"/>
          <w:b/>
          <w:bCs/>
          <w:u w:val="single"/>
        </w:rPr>
        <w:t xml:space="preserve"> </w:t>
      </w:r>
      <w:r w:rsidRPr="00383060">
        <w:rPr>
          <w:rFonts w:eastAsia="Times New Roman"/>
          <w:sz w:val="12"/>
          <w:szCs w:val="12"/>
        </w:rPr>
        <w:t>CLS</w:t>
      </w:r>
      <w:r w:rsidRPr="00383060">
        <w:rPr>
          <w:rFonts w:eastAsia="Times New Roman"/>
          <w:b/>
          <w:bCs/>
          <w:sz w:val="12"/>
          <w:szCs w:val="12"/>
          <w:u w:val="single"/>
        </w:rPr>
        <w:t xml:space="preserve"> </w:t>
      </w:r>
      <w:r w:rsidRPr="001D79A5">
        <w:rPr>
          <w:rFonts w:eastAsia="Times New Roman"/>
          <w:b/>
          <w:bCs/>
          <w:highlight w:val="yellow"/>
          <w:u w:val="single"/>
        </w:rPr>
        <w:t>critique of piecemeal reform is</w:t>
      </w:r>
      <w:r w:rsidRPr="00383060">
        <w:rPr>
          <w:rFonts w:eastAsia="Times New Roman"/>
        </w:rPr>
        <w:t xml:space="preserve"> </w:t>
      </w:r>
      <w:r w:rsidRPr="00383060">
        <w:rPr>
          <w:rFonts w:eastAsia="Times New Roman"/>
          <w:sz w:val="12"/>
          <w:szCs w:val="12"/>
        </w:rPr>
        <w:t>familiar</w:t>
      </w:r>
      <w:r w:rsidRPr="00383060">
        <w:rPr>
          <w:rFonts w:eastAsia="Times New Roman"/>
        </w:rPr>
        <w:t>,</w:t>
      </w:r>
      <w:r w:rsidRPr="00383060">
        <w:rPr>
          <w:rFonts w:eastAsia="Times New Roman"/>
          <w:b/>
          <w:bCs/>
          <w:u w:val="single"/>
        </w:rPr>
        <w:t xml:space="preserve"> </w:t>
      </w:r>
      <w:proofErr w:type="gramStart"/>
      <w:r w:rsidRPr="001D79A5">
        <w:rPr>
          <w:rFonts w:eastAsia="Times New Roman"/>
          <w:b/>
          <w:bCs/>
          <w:highlight w:val="yellow"/>
          <w:u w:val="single"/>
        </w:rPr>
        <w:t>imperialistic</w:t>
      </w:r>
      <w:proofErr w:type="gramEnd"/>
      <w:r w:rsidRPr="001D79A5">
        <w:rPr>
          <w:rFonts w:eastAsia="Times New Roman"/>
          <w:b/>
          <w:bCs/>
          <w:highlight w:val="yellow"/>
          <w:u w:val="single"/>
        </w:rPr>
        <w:t xml:space="preserve"> and wrong.</w:t>
      </w:r>
      <w:r w:rsidRPr="001D79A5">
        <w:rPr>
          <w:rFonts w:eastAsia="Times New Roman"/>
          <w:highlight w:val="yellow"/>
        </w:rPr>
        <w:t xml:space="preserve"> </w:t>
      </w:r>
      <w:r w:rsidRPr="001D79A5">
        <w:rPr>
          <w:rFonts w:eastAsia="Times New Roman"/>
          <w:b/>
          <w:bCs/>
          <w:highlight w:val="yellow"/>
          <w:u w:val="single"/>
        </w:rPr>
        <w:t>Minorities know from bitter experience that occasional court victories do not mean the Promised Land is at hand.</w:t>
      </w:r>
      <w:r w:rsidRPr="00383060">
        <w:rPr>
          <w:rFonts w:eastAsia="Times New Roman"/>
        </w:rPr>
        <w:t xml:space="preserve">43 </w:t>
      </w:r>
      <w:r w:rsidRPr="001D79A5">
        <w:rPr>
          <w:rFonts w:eastAsia="Times New Roman"/>
          <w:b/>
          <w:bCs/>
          <w:highlight w:val="yellow"/>
          <w:u w:val="single"/>
        </w:rPr>
        <w:t>The critique</w:t>
      </w:r>
      <w:r w:rsidRPr="00383060">
        <w:rPr>
          <w:rFonts w:eastAsia="Times New Roman"/>
          <w:b/>
          <w:bCs/>
          <w:u w:val="single"/>
        </w:rPr>
        <w:t xml:space="preserve"> </w:t>
      </w:r>
      <w:r w:rsidRPr="009C7CC3">
        <w:rPr>
          <w:rFonts w:eastAsia="Times New Roman"/>
          <w:bCs/>
          <w:sz w:val="12"/>
          <w:szCs w:val="12"/>
        </w:rPr>
        <w:t>is imperialistic in that it</w:t>
      </w:r>
      <w:r w:rsidRPr="00383060">
        <w:rPr>
          <w:rFonts w:eastAsia="Times New Roman"/>
          <w:b/>
          <w:bCs/>
          <w:u w:val="single"/>
        </w:rPr>
        <w:t xml:space="preserve"> </w:t>
      </w:r>
      <w:r w:rsidRPr="001D79A5">
        <w:rPr>
          <w:rFonts w:eastAsia="Times New Roman"/>
          <w:b/>
          <w:bCs/>
          <w:highlight w:val="yellow"/>
          <w:u w:val="single"/>
        </w:rPr>
        <w:t>tells minorities and other oppressed peoples how they should interpret events affecting them</w:t>
      </w:r>
      <w:r w:rsidRPr="00383060">
        <w:rPr>
          <w:rFonts w:eastAsia="Times New Roman"/>
          <w:b/>
          <w:bCs/>
          <w:u w:val="single"/>
        </w:rPr>
        <w:t>.</w:t>
      </w:r>
      <w:r w:rsidRPr="00383060">
        <w:rPr>
          <w:rFonts w:eastAsia="Times New Roman"/>
        </w:rPr>
        <w:t xml:space="preserve">44 </w:t>
      </w:r>
      <w:r w:rsidRPr="001D79A5">
        <w:rPr>
          <w:rFonts w:eastAsia="Times New Roman"/>
          <w:b/>
          <w:bCs/>
          <w:highlight w:val="yellow"/>
          <w:u w:val="single"/>
        </w:rPr>
        <w:t xml:space="preserve">A court order directing a housing authority to disburse funds for heating in subsidized housing may postpone the revolution, or it may not. In the meantime, the order keeps </w:t>
      </w:r>
      <w:proofErr w:type="gramStart"/>
      <w:r w:rsidRPr="001D79A5">
        <w:rPr>
          <w:rFonts w:eastAsia="Times New Roman"/>
          <w:b/>
          <w:bCs/>
          <w:highlight w:val="yellow"/>
          <w:u w:val="single"/>
        </w:rPr>
        <w:t>a number of</w:t>
      </w:r>
      <w:proofErr w:type="gramEnd"/>
      <w:r w:rsidRPr="001D79A5">
        <w:rPr>
          <w:rFonts w:eastAsia="Times New Roman"/>
          <w:b/>
          <w:bCs/>
          <w:highlight w:val="yellow"/>
          <w:u w:val="single"/>
        </w:rPr>
        <w:t xml:space="preserve"> poor families warm.</w:t>
      </w:r>
      <w:r w:rsidRPr="00383060">
        <w:rPr>
          <w:rFonts w:eastAsia="Times New Roman"/>
          <w:b/>
          <w:bCs/>
          <w:sz w:val="12"/>
          <w:szCs w:val="12"/>
          <w:u w:val="single"/>
        </w:rPr>
        <w:t xml:space="preserve"> </w:t>
      </w:r>
      <w:r w:rsidRPr="00383060">
        <w:rPr>
          <w:rFonts w:eastAsia="Times New Roman"/>
          <w:sz w:val="12"/>
          <w:szCs w:val="12"/>
        </w:rPr>
        <w:t>This may mean more to them than it does to a comfortable academic working in a warm office</w:t>
      </w:r>
      <w:r w:rsidRPr="00383060">
        <w:rPr>
          <w:rFonts w:eastAsia="Times New Roman"/>
        </w:rPr>
        <w:t>.</w:t>
      </w:r>
      <w:r w:rsidRPr="00383060">
        <w:rPr>
          <w:rFonts w:eastAsia="Times New Roman"/>
          <w:b/>
          <w:bCs/>
          <w:u w:val="single"/>
        </w:rPr>
        <w:t xml:space="preserve"> </w:t>
      </w:r>
      <w:r w:rsidRPr="001D79A5">
        <w:rPr>
          <w:rFonts w:eastAsia="Times New Roman"/>
          <w:b/>
          <w:bCs/>
          <w:highlight w:val="yellow"/>
          <w:u w:val="single"/>
        </w:rPr>
        <w:t xml:space="preserve">It smacks of paternalism to assert that the possibility of revolution later outweighs the certainty of heat </w:t>
      </w:r>
      <w:proofErr w:type="gramStart"/>
      <w:r w:rsidRPr="001D79A5">
        <w:rPr>
          <w:rFonts w:eastAsia="Times New Roman"/>
          <w:b/>
          <w:bCs/>
          <w:highlight w:val="yellow"/>
          <w:u w:val="single"/>
        </w:rPr>
        <w:t>now, unless</w:t>
      </w:r>
      <w:proofErr w:type="gramEnd"/>
      <w:r w:rsidRPr="001D79A5">
        <w:rPr>
          <w:rFonts w:eastAsia="Times New Roman"/>
          <w:b/>
          <w:bCs/>
          <w:highlight w:val="yellow"/>
          <w:u w:val="single"/>
        </w:rPr>
        <w:t xml:space="preserve"> there is evidence for that possibility.</w:t>
      </w:r>
      <w:r w:rsidRPr="00383060">
        <w:rPr>
          <w:rFonts w:eastAsia="Times New Roman"/>
        </w:rPr>
        <w:t xml:space="preserve"> </w:t>
      </w:r>
      <w:r w:rsidRPr="00383060">
        <w:rPr>
          <w:rFonts w:eastAsia="Times New Roman"/>
          <w:sz w:val="12"/>
          <w:szCs w:val="12"/>
        </w:rPr>
        <w:t xml:space="preserve">The Crits do not offer such evidence. </w:t>
      </w:r>
    </w:p>
    <w:p w14:paraId="0E1FA126" w14:textId="77777777" w:rsidR="001D79A5" w:rsidRDefault="001D79A5" w:rsidP="001D79A5">
      <w:pPr>
        <w:ind w:left="720"/>
        <w:rPr>
          <w:rFonts w:eastAsia="Times New Roman"/>
          <w:b/>
          <w:bCs/>
          <w:u w:val="single"/>
        </w:rPr>
      </w:pPr>
      <w:r w:rsidRPr="00383060">
        <w:rPr>
          <w:rFonts w:eastAsia="Times New Roman"/>
          <w:sz w:val="12"/>
          <w:szCs w:val="12"/>
        </w:rPr>
        <w:t xml:space="preserve">Indeed, </w:t>
      </w:r>
      <w:r w:rsidRPr="001D79A5">
        <w:rPr>
          <w:rFonts w:eastAsia="Times New Roman"/>
          <w:b/>
          <w:bCs/>
          <w:highlight w:val="yellow"/>
          <w:u w:val="single"/>
        </w:rPr>
        <w:t>some incremental changes may bring revolutionary changes closer, not push them further away. Not all small reforms induce complacency; some may whet the appetite for further combat</w:t>
      </w:r>
      <w:r w:rsidRPr="00383060">
        <w:rPr>
          <w:rFonts w:eastAsia="Times New Roman"/>
          <w:b/>
          <w:bCs/>
          <w:u w:val="single"/>
        </w:rPr>
        <w:t>.</w:t>
      </w:r>
      <w:r w:rsidRPr="00383060">
        <w:rPr>
          <w:rFonts w:eastAsia="Times New Roman"/>
        </w:rPr>
        <w:t xml:space="preserve"> </w:t>
      </w:r>
      <w:r w:rsidRPr="00383060">
        <w:rPr>
          <w:rFonts w:eastAsia="Times New Roman"/>
          <w:sz w:val="12"/>
          <w:szCs w:val="12"/>
        </w:rPr>
        <w:t xml:space="preserve">The welfare family may hold a tenants' union meeting in their heated living room. CLS scholars' </w:t>
      </w:r>
      <w:r w:rsidRPr="001D79A5">
        <w:rPr>
          <w:rFonts w:eastAsia="Times New Roman"/>
          <w:b/>
          <w:bCs/>
          <w:highlight w:val="yellow"/>
          <w:u w:val="single"/>
        </w:rPr>
        <w:t>critique of piecemeal reform often misses these possibilities, and neglects the question of whether total change, when it comes, will be what we want.</w:t>
      </w:r>
    </w:p>
    <w:p w14:paraId="2821DF1C" w14:textId="77777777" w:rsidR="001D79A5" w:rsidRPr="008641B7" w:rsidRDefault="001D79A5" w:rsidP="001D79A5">
      <w:pPr>
        <w:pStyle w:val="Heading4"/>
      </w:pPr>
      <w:r w:rsidRPr="008641B7">
        <w:t>Trend lines prove the status quo form of political engagement works— this isn’t to say that everything is OK, but that falsifiable claims matter for assessing impacts AND that engagement can be effective. Beauchamp ‘13</w:t>
      </w:r>
    </w:p>
    <w:p w14:paraId="3678F90F" w14:textId="77777777" w:rsidR="001D79A5" w:rsidRPr="00B27F91" w:rsidRDefault="001D79A5" w:rsidP="001D79A5">
      <w:pPr>
        <w:rPr>
          <w:sz w:val="18"/>
          <w:szCs w:val="18"/>
        </w:rPr>
      </w:pPr>
      <w:r w:rsidRPr="00B27F91">
        <w:rPr>
          <w:sz w:val="18"/>
          <w:szCs w:val="18"/>
        </w:rPr>
        <w:t xml:space="preserve">Zach Beauchamp, Think Progress, 12/11/13, 5 Reasons Why 2013 Was </w:t>
      </w:r>
      <w:proofErr w:type="gramStart"/>
      <w:r w:rsidRPr="00B27F91">
        <w:rPr>
          <w:sz w:val="18"/>
          <w:szCs w:val="18"/>
        </w:rPr>
        <w:t>The</w:t>
      </w:r>
      <w:proofErr w:type="gramEnd"/>
      <w:r w:rsidRPr="00B27F91">
        <w:rPr>
          <w:sz w:val="18"/>
          <w:szCs w:val="18"/>
        </w:rPr>
        <w:t xml:space="preserve"> Best Year In Human History, thinkprogress.org/security/2013/12/11/3036671/2013-certainly-year-human-history/</w:t>
      </w:r>
    </w:p>
    <w:p w14:paraId="59F77DA7" w14:textId="3129E05F" w:rsidR="001D79A5" w:rsidRDefault="001D79A5" w:rsidP="001D79A5">
      <w:pPr>
        <w:ind w:left="720"/>
        <w:rPr>
          <w:sz w:val="10"/>
        </w:rPr>
      </w:pPr>
      <w:r w:rsidRPr="001D79A5">
        <w:rPr>
          <w:rStyle w:val="Emphasis"/>
          <w:highlight w:val="yellow"/>
        </w:rPr>
        <w:t>Racism</w:t>
      </w:r>
      <w:r w:rsidRPr="006B6632">
        <w:rPr>
          <w:rStyle w:val="StyleUnderline"/>
        </w:rPr>
        <w:t xml:space="preserve">, </w:t>
      </w:r>
      <w:r w:rsidRPr="006B6632">
        <w:rPr>
          <w:sz w:val="10"/>
        </w:rPr>
        <w:t>sexism, anti-Semitism, homophobia,</w:t>
      </w:r>
      <w:r w:rsidRPr="006B6632">
        <w:rPr>
          <w:rStyle w:val="StyleUnderline"/>
        </w:rPr>
        <w:t xml:space="preserve"> </w:t>
      </w:r>
      <w:r w:rsidRPr="001D79A5">
        <w:rPr>
          <w:rStyle w:val="Emphasis"/>
          <w:highlight w:val="yellow"/>
        </w:rPr>
        <w:t>and other forms of discrimination remain</w:t>
      </w:r>
      <w:r w:rsidRPr="006B6632">
        <w:rPr>
          <w:rStyle w:val="StyleUnderline"/>
        </w:rPr>
        <w:t xml:space="preserve">, </w:t>
      </w:r>
      <w:r w:rsidRPr="006B6632">
        <w:rPr>
          <w:sz w:val="10"/>
        </w:rPr>
        <w:t>without a doubt,</w:t>
      </w:r>
      <w:r w:rsidRPr="006B6632">
        <w:rPr>
          <w:rStyle w:val="StyleUnderline"/>
        </w:rPr>
        <w:t xml:space="preserve"> </w:t>
      </w:r>
      <w:r w:rsidRPr="001D79A5">
        <w:rPr>
          <w:rStyle w:val="Emphasis"/>
          <w:highlight w:val="yellow"/>
        </w:rPr>
        <w:t>extraordinarily</w:t>
      </w:r>
      <w:r w:rsidRPr="006B6632">
        <w:rPr>
          <w:rStyle w:val="Emphasis"/>
        </w:rPr>
        <w:t xml:space="preserve"> </w:t>
      </w:r>
      <w:r w:rsidRPr="001D79A5">
        <w:rPr>
          <w:rStyle w:val="Emphasis"/>
          <w:highlight w:val="yellow"/>
        </w:rPr>
        <w:t>powerful</w:t>
      </w:r>
      <w:r w:rsidRPr="006B6632">
        <w:rPr>
          <w:rStyle w:val="StyleUnderline"/>
        </w:rPr>
        <w:t xml:space="preserve"> </w:t>
      </w:r>
      <w:r w:rsidRPr="006B6632">
        <w:rPr>
          <w:sz w:val="10"/>
        </w:rPr>
        <w:t xml:space="preserve">forces. </w:t>
      </w:r>
      <w:r w:rsidRPr="001D79A5">
        <w:rPr>
          <w:rStyle w:val="Emphasis"/>
          <w:highlight w:val="yellow"/>
        </w:rPr>
        <w:t>The statistical and experimental evidence is overwhelming</w:t>
      </w:r>
      <w:r w:rsidRPr="006B6632">
        <w:rPr>
          <w:sz w:val="10"/>
        </w:rPr>
        <w:t xml:space="preserve"> — this irrefutable proof of widespread discrimination against </w:t>
      </w:r>
      <w:proofErr w:type="gramStart"/>
      <w:r w:rsidRPr="006B6632">
        <w:rPr>
          <w:sz w:val="10"/>
        </w:rPr>
        <w:t>African-Americans</w:t>
      </w:r>
      <w:proofErr w:type="gramEnd"/>
      <w:r w:rsidRPr="006B6632">
        <w:rPr>
          <w:sz w:val="10"/>
        </w:rPr>
        <w:t xml:space="preserve">, for instance, should put the “racism is dead” fantasy to bed. </w:t>
      </w:r>
      <w:r w:rsidRPr="001D79A5">
        <w:rPr>
          <w:rStyle w:val="Emphasis"/>
          <w:highlight w:val="yellow"/>
        </w:rPr>
        <w:t>Yet the need to combat</w:t>
      </w:r>
      <w:r w:rsidRPr="006B6632">
        <w:rPr>
          <w:rStyle w:val="Emphasis"/>
        </w:rPr>
        <w:t xml:space="preserve"> </w:t>
      </w:r>
      <w:r w:rsidRPr="001D79A5">
        <w:rPr>
          <w:rStyle w:val="Emphasis"/>
          <w:highlight w:val="yellow"/>
        </w:rPr>
        <w:t>discrimination denial shouldn’t blind us to the good news</w:t>
      </w:r>
      <w:r w:rsidRPr="006B6632">
        <w:rPr>
          <w:sz w:val="10"/>
        </w:rPr>
        <w:t>. Over the centuries</w:t>
      </w:r>
      <w:r w:rsidRPr="001D79A5">
        <w:rPr>
          <w:sz w:val="10"/>
          <w:highlight w:val="yellow"/>
        </w:rPr>
        <w:t xml:space="preserve">, </w:t>
      </w:r>
      <w:r w:rsidRPr="001D79A5">
        <w:rPr>
          <w:rStyle w:val="Emphasis"/>
          <w:highlight w:val="yellow"/>
        </w:rPr>
        <w:t>humanity has made extraordinary progress in taming</w:t>
      </w:r>
      <w:r w:rsidRPr="001D79A5">
        <w:rPr>
          <w:rStyle w:val="StyleUnderline"/>
          <w:highlight w:val="yellow"/>
        </w:rPr>
        <w:t xml:space="preserve"> its </w:t>
      </w:r>
      <w:r w:rsidRPr="001D79A5">
        <w:rPr>
          <w:rStyle w:val="Emphasis"/>
          <w:highlight w:val="yellow"/>
        </w:rPr>
        <w:t>hate</w:t>
      </w:r>
      <w:r w:rsidRPr="001D79A5">
        <w:rPr>
          <w:rStyle w:val="StyleUnderline"/>
          <w:highlight w:val="yellow"/>
        </w:rPr>
        <w:t xml:space="preserve"> for </w:t>
      </w:r>
      <w:r w:rsidRPr="001D79A5">
        <w:rPr>
          <w:rStyle w:val="Emphasis"/>
          <w:highlight w:val="yellow"/>
        </w:rPr>
        <w:t>and ill-treatment</w:t>
      </w:r>
      <w:r w:rsidRPr="006B6632">
        <w:rPr>
          <w:rStyle w:val="StyleUnderline"/>
        </w:rPr>
        <w:t xml:space="preserve"> </w:t>
      </w:r>
      <w:r w:rsidRPr="006B6632">
        <w:rPr>
          <w:sz w:val="10"/>
        </w:rPr>
        <w:t>of other humans</w:t>
      </w:r>
      <w:r w:rsidRPr="006B6632">
        <w:rPr>
          <w:rStyle w:val="StyleUnderline"/>
        </w:rPr>
        <w:t xml:space="preserve"> </w:t>
      </w:r>
      <w:proofErr w:type="gramStart"/>
      <w:r w:rsidRPr="001D79A5">
        <w:rPr>
          <w:rStyle w:val="Emphasis"/>
          <w:highlight w:val="yellow"/>
        </w:rPr>
        <w:t>on the basis of</w:t>
      </w:r>
      <w:proofErr w:type="gramEnd"/>
      <w:r w:rsidRPr="001D79A5">
        <w:rPr>
          <w:rStyle w:val="Emphasis"/>
          <w:highlight w:val="yellow"/>
        </w:rPr>
        <w:t xml:space="preserve"> difference</w:t>
      </w:r>
      <w:r w:rsidRPr="006B6632">
        <w:rPr>
          <w:sz w:val="10"/>
        </w:rPr>
        <w:t xml:space="preserve"> alone. Indeed, it is very likely that </w:t>
      </w:r>
      <w:r w:rsidRPr="001D79A5">
        <w:rPr>
          <w:rStyle w:val="Emphasis"/>
          <w:highlight w:val="yellow"/>
        </w:rPr>
        <w:t>we live in the least</w:t>
      </w:r>
      <w:r w:rsidRPr="001D79A5">
        <w:rPr>
          <w:rFonts w:cs="Times New Roman"/>
          <w:b/>
          <w:sz w:val="24"/>
          <w:highlight w:val="yellow"/>
          <w:u w:val="single"/>
        </w:rPr>
        <w:t xml:space="preserve"> </w:t>
      </w:r>
      <w:r w:rsidRPr="001D79A5">
        <w:rPr>
          <w:rStyle w:val="Emphasis"/>
          <w:highlight w:val="yellow"/>
        </w:rPr>
        <w:t>discriminatory era in the history of modern civilization</w:t>
      </w:r>
      <w:r w:rsidRPr="006B6632">
        <w:rPr>
          <w:rFonts w:cs="Times New Roman"/>
          <w:b/>
          <w:sz w:val="24"/>
          <w:u w:val="single"/>
        </w:rPr>
        <w:t>.</w:t>
      </w:r>
      <w:r w:rsidRPr="006B6632">
        <w:rPr>
          <w:sz w:val="10"/>
        </w:rPr>
        <w:t xml:space="preserve"> It’s not a huge prize given how bad the past had been, but there are still gains worth celebrating. </w:t>
      </w:r>
      <w:r w:rsidRPr="001D79A5">
        <w:rPr>
          <w:rStyle w:val="Emphasis"/>
          <w:highlight w:val="yellow"/>
        </w:rPr>
        <w:t>Go back 150 years</w:t>
      </w:r>
      <w:r w:rsidRPr="006B6632">
        <w:rPr>
          <w:rStyle w:val="StyleUnderline"/>
        </w:rPr>
        <w:t xml:space="preserve"> </w:t>
      </w:r>
      <w:r w:rsidRPr="006B6632">
        <w:rPr>
          <w:sz w:val="10"/>
        </w:rPr>
        <w:t>in time</w:t>
      </w:r>
      <w:r w:rsidRPr="006B6632">
        <w:rPr>
          <w:rStyle w:val="StyleUnderline"/>
        </w:rPr>
        <w:t xml:space="preserve"> </w:t>
      </w:r>
      <w:r w:rsidRPr="001D79A5">
        <w:rPr>
          <w:rStyle w:val="Emphasis"/>
          <w:highlight w:val="yellow"/>
        </w:rPr>
        <w:t>and the point should be obviou</w:t>
      </w:r>
      <w:r w:rsidRPr="006B6632">
        <w:rPr>
          <w:rStyle w:val="Emphasis"/>
        </w:rPr>
        <w:t>s</w:t>
      </w:r>
      <w:r w:rsidRPr="006B6632">
        <w:rPr>
          <w:sz w:val="10"/>
        </w:rPr>
        <w:t xml:space="preserve">. Take four prominent groups in 1860: </w:t>
      </w:r>
      <w:proofErr w:type="gramStart"/>
      <w:r w:rsidRPr="001D79A5">
        <w:rPr>
          <w:rStyle w:val="Emphasis"/>
          <w:highlight w:val="yellow"/>
        </w:rPr>
        <w:t>African-Americans</w:t>
      </w:r>
      <w:proofErr w:type="gramEnd"/>
      <w:r w:rsidRPr="001D79A5">
        <w:rPr>
          <w:rStyle w:val="Emphasis"/>
          <w:highlight w:val="yellow"/>
        </w:rPr>
        <w:t xml:space="preserve"> </w:t>
      </w:r>
      <w:r w:rsidRPr="001D79A5">
        <w:rPr>
          <w:rStyle w:val="Emphasis"/>
          <w:highlight w:val="yellow"/>
        </w:rPr>
        <w:lastRenderedPageBreak/>
        <w:t>were in chains</w:t>
      </w:r>
      <w:r w:rsidRPr="001D79A5">
        <w:rPr>
          <w:rStyle w:val="StyleUnderline"/>
          <w:highlight w:val="yellow"/>
        </w:rPr>
        <w:t xml:space="preserve">, European </w:t>
      </w:r>
      <w:r w:rsidRPr="001D79A5">
        <w:rPr>
          <w:rStyle w:val="Emphasis"/>
          <w:highlight w:val="yellow"/>
        </w:rPr>
        <w:t>Jews were routinely massacred</w:t>
      </w:r>
      <w:r w:rsidRPr="006B6632">
        <w:rPr>
          <w:sz w:val="10"/>
        </w:rPr>
        <w:t xml:space="preserve"> in the ghettos and shtetls they were confined to, </w:t>
      </w:r>
      <w:r w:rsidRPr="001D79A5">
        <w:rPr>
          <w:rStyle w:val="Emphasis"/>
          <w:highlight w:val="yellow"/>
        </w:rPr>
        <w:t>women</w:t>
      </w:r>
      <w:r w:rsidRPr="006B6632">
        <w:rPr>
          <w:rStyle w:val="StyleUnderline"/>
        </w:rPr>
        <w:t xml:space="preserve"> </w:t>
      </w:r>
      <w:r w:rsidRPr="006B6632">
        <w:rPr>
          <w:sz w:val="10"/>
        </w:rPr>
        <w:t xml:space="preserve">around the </w:t>
      </w:r>
      <w:r w:rsidRPr="001D79A5">
        <w:rPr>
          <w:sz w:val="10"/>
        </w:rPr>
        <w:t>world</w:t>
      </w:r>
      <w:r w:rsidRPr="001D79A5">
        <w:rPr>
          <w:rStyle w:val="StyleUnderline"/>
        </w:rPr>
        <w:t xml:space="preserve"> </w:t>
      </w:r>
      <w:r w:rsidRPr="001D79A5">
        <w:rPr>
          <w:rStyle w:val="Emphasis"/>
          <w:highlight w:val="yellow"/>
        </w:rPr>
        <w:t>were denied</w:t>
      </w:r>
      <w:r w:rsidRPr="006B6632">
        <w:rPr>
          <w:sz w:val="10"/>
        </w:rPr>
        <w:t xml:space="preserve"> the </w:t>
      </w:r>
      <w:r w:rsidRPr="001D79A5">
        <w:rPr>
          <w:rStyle w:val="Emphasis"/>
          <w:highlight w:val="yellow"/>
        </w:rPr>
        <w:t>opportunity</w:t>
      </w:r>
      <w:r w:rsidRPr="006B6632">
        <w:rPr>
          <w:sz w:val="10"/>
        </w:rPr>
        <w:t xml:space="preserve"> to work outside the home and made almost entirely subordinate to their husbands, </w:t>
      </w:r>
      <w:r w:rsidRPr="001D79A5">
        <w:rPr>
          <w:rStyle w:val="StyleUnderline"/>
          <w:highlight w:val="yellow"/>
        </w:rPr>
        <w:t xml:space="preserve">and </w:t>
      </w:r>
      <w:r w:rsidRPr="001D79A5">
        <w:rPr>
          <w:rStyle w:val="Emphasis"/>
          <w:highlight w:val="yellow"/>
        </w:rPr>
        <w:t>LGBT people were invisible</w:t>
      </w:r>
      <w:r w:rsidRPr="001D79A5">
        <w:rPr>
          <w:sz w:val="10"/>
          <w:highlight w:val="yellow"/>
        </w:rPr>
        <w:t xml:space="preserve">. </w:t>
      </w:r>
      <w:r w:rsidRPr="001D79A5">
        <w:rPr>
          <w:rStyle w:val="StyleUnderline"/>
          <w:highlight w:val="yellow"/>
        </w:rPr>
        <w:t xml:space="preserve">The </w:t>
      </w:r>
      <w:r w:rsidRPr="001D79A5">
        <w:rPr>
          <w:rStyle w:val="Emphasis"/>
          <w:highlight w:val="yellow"/>
        </w:rPr>
        <w:t>improvements</w:t>
      </w:r>
      <w:r w:rsidRPr="006B6632">
        <w:rPr>
          <w:rStyle w:val="StyleUnderline"/>
        </w:rPr>
        <w:t xml:space="preserve"> </w:t>
      </w:r>
      <w:r w:rsidRPr="006B6632">
        <w:rPr>
          <w:sz w:val="10"/>
        </w:rPr>
        <w:t xml:space="preserve">in each of these group’s statuses today, both in the United States and internationally, </w:t>
      </w:r>
      <w:r w:rsidRPr="001D79A5">
        <w:rPr>
          <w:rStyle w:val="Emphasis"/>
          <w:highlight w:val="yellow"/>
        </w:rPr>
        <w:t>are incontestable</w:t>
      </w:r>
      <w:r w:rsidRPr="006B6632">
        <w:rPr>
          <w:sz w:val="10"/>
        </w:rPr>
        <w:t>. On closer look, we have reason to believe</w:t>
      </w:r>
      <w:r w:rsidRPr="006B6632">
        <w:rPr>
          <w:rStyle w:val="StyleUnderline"/>
        </w:rPr>
        <w:t xml:space="preserve"> </w:t>
      </w:r>
      <w:r w:rsidRPr="001D79A5">
        <w:rPr>
          <w:rStyle w:val="Emphasis"/>
          <w:highlight w:val="yellow"/>
        </w:rPr>
        <w:t>the happy trends are likely to continue. Take racial discrimination</w:t>
      </w:r>
      <w:r w:rsidRPr="006B6632">
        <w:rPr>
          <w:sz w:val="10"/>
        </w:rPr>
        <w:t xml:space="preserve">. In 2000, </w:t>
      </w:r>
      <w:r w:rsidRPr="001D79A5">
        <w:rPr>
          <w:rStyle w:val="Emphasis"/>
          <w:highlight w:val="yellow"/>
        </w:rPr>
        <w:t>Harvard</w:t>
      </w:r>
      <w:r w:rsidRPr="006B6632">
        <w:rPr>
          <w:rStyle w:val="Emphasis"/>
        </w:rPr>
        <w:t xml:space="preserve"> </w:t>
      </w:r>
      <w:r w:rsidRPr="001D79A5">
        <w:rPr>
          <w:rStyle w:val="Emphasis"/>
          <w:highlight w:val="yellow"/>
        </w:rPr>
        <w:t>sociologist</w:t>
      </w:r>
      <w:r w:rsidRPr="006B6632">
        <w:rPr>
          <w:sz w:val="10"/>
        </w:rPr>
        <w:t xml:space="preserve"> Lawrence </w:t>
      </w:r>
      <w:r w:rsidRPr="001D79A5">
        <w:rPr>
          <w:rStyle w:val="Emphasis"/>
          <w:highlight w:val="yellow"/>
        </w:rPr>
        <w:t>Bobo</w:t>
      </w:r>
      <w:r w:rsidRPr="006B6632">
        <w:rPr>
          <w:sz w:val="10"/>
        </w:rPr>
        <w:t xml:space="preserve"> penned a comprehensive assessment of the data on racial attitudes in the United States. He </w:t>
      </w:r>
      <w:r w:rsidRPr="001D79A5">
        <w:rPr>
          <w:rStyle w:val="Emphasis"/>
          <w:highlight w:val="yellow"/>
        </w:rPr>
        <w:t>found a “national</w:t>
      </w:r>
      <w:r w:rsidRPr="006B6632">
        <w:rPr>
          <w:rStyle w:val="StyleUnderline"/>
        </w:rPr>
        <w:t xml:space="preserve"> </w:t>
      </w:r>
      <w:r w:rsidRPr="001D79A5">
        <w:rPr>
          <w:rStyle w:val="Emphasis"/>
          <w:highlight w:val="yellow"/>
        </w:rPr>
        <w:t>consensus” on the ideals of racial equality and integration</w:t>
      </w:r>
      <w:r w:rsidRPr="006B6632">
        <w:rPr>
          <w:sz w:val="10"/>
        </w:rPr>
        <w:t xml:space="preserve">. “A nation once comfortable as a deliberately segregationist and racially discriminatory society has not only abandoned that view,” Bobo writes, “but now overtly positively endorses the goals of racial integration and equal treatment. </w:t>
      </w:r>
      <w:r w:rsidRPr="001D79A5">
        <w:rPr>
          <w:rStyle w:val="Emphasis"/>
          <w:highlight w:val="yellow"/>
        </w:rPr>
        <w:t>There is no sign whatsoever of retreat</w:t>
      </w:r>
      <w:r w:rsidRPr="006B6632">
        <w:rPr>
          <w:rStyle w:val="StyleUnderline"/>
        </w:rPr>
        <w:t xml:space="preserve"> </w:t>
      </w:r>
      <w:r w:rsidRPr="006B6632">
        <w:rPr>
          <w:sz w:val="10"/>
        </w:rPr>
        <w:t>from this ideal, despite events that many thought would call it into question.</w:t>
      </w:r>
      <w:r w:rsidRPr="006B6632">
        <w:rPr>
          <w:rStyle w:val="StyleUnderline"/>
          <w:sz w:val="16"/>
        </w:rPr>
        <w:t xml:space="preserve"> </w:t>
      </w:r>
      <w:r w:rsidRPr="001D79A5">
        <w:rPr>
          <w:rStyle w:val="Emphasis"/>
          <w:highlight w:val="yellow"/>
        </w:rPr>
        <w:t>The magnitude, steadiness, and breadth of this change should be lost on no one.</w:t>
      </w:r>
      <w:r w:rsidRPr="001D79A5">
        <w:rPr>
          <w:rStyle w:val="StyleUnderline"/>
          <w:highlight w:val="yellow"/>
        </w:rPr>
        <w:t>”</w:t>
      </w:r>
      <w:r w:rsidRPr="006B6632">
        <w:rPr>
          <w:sz w:val="10"/>
        </w:rPr>
        <w:t xml:space="preserve"> </w:t>
      </w:r>
      <w:r w:rsidRPr="006B6632">
        <w:rPr>
          <w:sz w:val="10"/>
          <w:szCs w:val="16"/>
        </w:rPr>
        <w:t>The norm against overt racism has gone global. In her book on the international anti-apartheid movement in the 1980s, Syracuse’s Audie Klotz says flatly that “the illegitimacy of white minority rule led to South Africa’s persistent diplomatic, cultural, and economic isolation.” The belief that racial discrimination could not be tolerated had become so widespread, Klotz argues, that it united the globe — including governments that had strategic interests in supporting South Africa’s whites — in opposition to apartheid. In 2011, 91 percent of respondents in a sample of 21 diverse countries said that equal treatment of people of different races or ethnicities was important to them</w:t>
      </w:r>
      <w:r w:rsidRPr="006B6632">
        <w:rPr>
          <w:sz w:val="10"/>
        </w:rPr>
        <w:t xml:space="preserve">. </w:t>
      </w:r>
      <w:r w:rsidRPr="001D79A5">
        <w:rPr>
          <w:rStyle w:val="Emphasis"/>
          <w:highlight w:val="yellow"/>
        </w:rPr>
        <w:t>Racism</w:t>
      </w:r>
      <w:r w:rsidRPr="006B6632">
        <w:rPr>
          <w:sz w:val="10"/>
        </w:rPr>
        <w:t xml:space="preserve"> obviously</w:t>
      </w:r>
      <w:r w:rsidRPr="006B6632">
        <w:rPr>
          <w:rStyle w:val="StyleUnderline"/>
        </w:rPr>
        <w:t xml:space="preserve"> </w:t>
      </w:r>
      <w:r w:rsidRPr="001D79A5">
        <w:rPr>
          <w:rStyle w:val="Emphasis"/>
          <w:highlight w:val="yellow"/>
        </w:rPr>
        <w:t>survived</w:t>
      </w:r>
      <w:r w:rsidRPr="006B6632">
        <w:rPr>
          <w:sz w:val="10"/>
        </w:rPr>
        <w:t xml:space="preserve"> both American and South African apartheid, albeit </w:t>
      </w:r>
      <w:r w:rsidRPr="001D79A5">
        <w:rPr>
          <w:rStyle w:val="Emphasis"/>
          <w:highlight w:val="yellow"/>
        </w:rPr>
        <w:t>in more subtle, insidious forms</w:t>
      </w:r>
      <w:r w:rsidRPr="006B6632">
        <w:rPr>
          <w:rStyle w:val="StyleUnderline"/>
        </w:rPr>
        <w:t>.</w:t>
      </w:r>
      <w:r w:rsidRPr="006B6632">
        <w:rPr>
          <w:sz w:val="10"/>
        </w:rPr>
        <w:t xml:space="preserve"> “</w:t>
      </w:r>
      <w:r w:rsidRPr="006B6632">
        <w:rPr>
          <w:sz w:val="10"/>
          <w:szCs w:val="16"/>
        </w:rPr>
        <w:t>The death of Jim Crow racism has left us in an uncomfortable place,” Bobo writes, “a state of laissez-faire racism” where racial discrimination and disparities still exist, but support for the kind of aggressive government policies needed to address them is racially polarized</w:t>
      </w:r>
      <w:r w:rsidRPr="001D79A5">
        <w:rPr>
          <w:rStyle w:val="Emphasis"/>
          <w:highlight w:val="yellow"/>
        </w:rPr>
        <w:t>. But there’s reason to hope that’ll change as well: two massive studies of the political views of younger Americans</w:t>
      </w:r>
      <w:r w:rsidRPr="006B6632">
        <w:rPr>
          <w:sz w:val="10"/>
        </w:rPr>
        <w:t xml:space="preserve"> by my TP Ideas colleagues, John Halpin and </w:t>
      </w:r>
      <w:proofErr w:type="spellStart"/>
      <w:r w:rsidRPr="006B6632">
        <w:rPr>
          <w:sz w:val="10"/>
        </w:rPr>
        <w:t>Ruy</w:t>
      </w:r>
      <w:proofErr w:type="spellEnd"/>
      <w:r w:rsidRPr="006B6632">
        <w:rPr>
          <w:sz w:val="10"/>
        </w:rPr>
        <w:t xml:space="preserve"> Teixeira, </w:t>
      </w:r>
      <w:r w:rsidRPr="0039209B">
        <w:rPr>
          <w:rStyle w:val="Emphasis"/>
          <w:highlight w:val="yellow"/>
        </w:rPr>
        <w:t xml:space="preserve">found that </w:t>
      </w:r>
      <w:proofErr w:type="spellStart"/>
      <w:r w:rsidRPr="0039209B">
        <w:rPr>
          <w:rStyle w:val="Emphasis"/>
          <w:highlight w:val="yellow"/>
        </w:rPr>
        <w:t>millenials</w:t>
      </w:r>
      <w:proofErr w:type="spellEnd"/>
      <w:r w:rsidRPr="0039209B">
        <w:rPr>
          <w:rStyle w:val="Emphasis"/>
          <w:highlight w:val="yellow"/>
        </w:rPr>
        <w:t xml:space="preserve"> were significantly more racially tolerant and supportive of government action to address racial disparities</w:t>
      </w:r>
      <w:r w:rsidRPr="006B6632">
        <w:rPr>
          <w:rStyle w:val="StyleUnderline"/>
        </w:rPr>
        <w:t xml:space="preserve"> </w:t>
      </w:r>
      <w:r w:rsidRPr="006B6632">
        <w:rPr>
          <w:sz w:val="10"/>
        </w:rPr>
        <w:t xml:space="preserve">than the generations that preceded them. Though I’m not aware of any similar research of on a global scale, it’s hard not to imagine they’d find similar results, suggesting that we should have hope that the power of racial prejudice may be waning. The story about gender discrimination is very similar: after the feminist movement’s enormous victories in the 20th century, structural sexism still shapes the world in profound ways, but the cause of gender equality is making progress. In 2011, 86 percent of people in a diverse 21 country sample said that equal treatment </w:t>
      </w:r>
      <w:proofErr w:type="gramStart"/>
      <w:r w:rsidRPr="006B6632">
        <w:rPr>
          <w:sz w:val="10"/>
        </w:rPr>
        <w:t>on the basis of</w:t>
      </w:r>
      <w:proofErr w:type="gramEnd"/>
      <w:r w:rsidRPr="006B6632">
        <w:rPr>
          <w:sz w:val="10"/>
        </w:rPr>
        <w:t xml:space="preserve"> gender was an important value. The U.N.’s Human Development Report’s Gender Inequality Index — a comprehensive study of reproductive health, social empowerment, and labor market equity — saw a 20 percent decline in observable gender inequalities from 1995 to 2011. IMF data show consistent global declines in wage disparities between genders, labor force participation, and educational attainment around the world. While enormous inequality remains, 2013 is looking to be the worst year for sexism in history. Finally, we’ve made astonishing progress on sexual orientation and gender identity discrimination — largely in the past 15 years. At the beginning of 2003, zero Americans lived in marriage equality states; by the end of 2013, 38 percent of Americans will. Article 13 of the European Community Treaty bans discrimination on the grounds of sexual orientation, and, in 2011, the UN Human Rights Council passed a resolution committing the council to documenting and exposing discrimination on orientation or identity grounds around the world. The public opinion trends are positive worldwide: </w:t>
      </w:r>
      <w:proofErr w:type="gramStart"/>
      <w:r w:rsidRPr="006B6632">
        <w:rPr>
          <w:sz w:val="10"/>
        </w:rPr>
        <w:t>all of</w:t>
      </w:r>
      <w:proofErr w:type="gramEnd"/>
      <w:r w:rsidRPr="006B6632">
        <w:rPr>
          <w:sz w:val="10"/>
        </w:rPr>
        <w:t xml:space="preserve"> the major shifts from 2007 to 2013 in Pew’s “acceptance of homosexuality” poll were towards greater tolerance, and young people everywhere are more open to equality for LGBT individuals than their older peers. best_year_graphics-04 Once again, these victories are partial and by no means inevitable. Racism, sexism, homophobia, and other</w:t>
      </w:r>
      <w:r w:rsidRPr="006B6632">
        <w:rPr>
          <w:rStyle w:val="StyleUnderline"/>
        </w:rPr>
        <w:t xml:space="preserve"> </w:t>
      </w:r>
      <w:r w:rsidRPr="0039209B">
        <w:rPr>
          <w:rStyle w:val="Emphasis"/>
          <w:highlight w:val="yellow"/>
        </w:rPr>
        <w:t>forms of discrimination aren’t just “going away</w:t>
      </w:r>
      <w:r w:rsidRPr="006B6632">
        <w:rPr>
          <w:sz w:val="10"/>
        </w:rPr>
        <w:t xml:space="preserve">” on their own. </w:t>
      </w:r>
      <w:r w:rsidRPr="0039209B">
        <w:rPr>
          <w:rStyle w:val="Emphasis"/>
          <w:highlight w:val="yellow"/>
        </w:rPr>
        <w:t>They’re losing their hold</w:t>
      </w:r>
      <w:r w:rsidRPr="006B6632">
        <w:rPr>
          <w:rStyle w:val="StyleUnderline"/>
        </w:rPr>
        <w:t xml:space="preserve"> </w:t>
      </w:r>
      <w:r w:rsidRPr="006B6632">
        <w:rPr>
          <w:sz w:val="10"/>
        </w:rPr>
        <w:t>on us</w:t>
      </w:r>
      <w:r w:rsidRPr="006B6632">
        <w:rPr>
          <w:rStyle w:val="StyleUnderline"/>
        </w:rPr>
        <w:t xml:space="preserve"> </w:t>
      </w:r>
      <w:r w:rsidRPr="0039209B">
        <w:rPr>
          <w:rStyle w:val="Emphasis"/>
          <w:highlight w:val="yellow"/>
        </w:rPr>
        <w:t>because people are working to change</w:t>
      </w:r>
      <w:r w:rsidRPr="006B6632">
        <w:rPr>
          <w:rStyle w:val="StyleUnderline"/>
        </w:rPr>
        <w:t xml:space="preserve"> </w:t>
      </w:r>
      <w:r w:rsidRPr="006B6632">
        <w:rPr>
          <w:sz w:val="10"/>
        </w:rPr>
        <w:t>other people’s</w:t>
      </w:r>
      <w:r w:rsidRPr="006B6632">
        <w:rPr>
          <w:rStyle w:val="StyleUnderline"/>
        </w:rPr>
        <w:t xml:space="preserve"> </w:t>
      </w:r>
      <w:r w:rsidRPr="0039209B">
        <w:rPr>
          <w:rStyle w:val="Emphasis"/>
          <w:highlight w:val="yellow"/>
        </w:rPr>
        <w:t>minds and</w:t>
      </w:r>
      <w:r w:rsidRPr="006B6632">
        <w:rPr>
          <w:rStyle w:val="StyleUnderline"/>
        </w:rPr>
        <w:t xml:space="preserve"> </w:t>
      </w:r>
      <w:r w:rsidRPr="006B6632">
        <w:rPr>
          <w:sz w:val="10"/>
        </w:rPr>
        <w:t>because</w:t>
      </w:r>
      <w:r w:rsidRPr="006B6632">
        <w:rPr>
          <w:rStyle w:val="StyleUnderline"/>
        </w:rPr>
        <w:t xml:space="preserve"> </w:t>
      </w:r>
      <w:r w:rsidRPr="0039209B">
        <w:rPr>
          <w:rStyle w:val="Emphasis"/>
          <w:highlight w:val="yellow"/>
        </w:rPr>
        <w:t>governments are passing laws aimed at promoting equality</w:t>
      </w:r>
      <w:r w:rsidRPr="006B6632">
        <w:rPr>
          <w:rStyle w:val="Emphasis"/>
        </w:rPr>
        <w:t>.</w:t>
      </w:r>
      <w:r w:rsidRPr="006B6632">
        <w:rPr>
          <w:sz w:val="10"/>
        </w:rPr>
        <w:t xml:space="preserve"> Positive trends don’t mean the problems are close to solved, and certainly aren’t excuses for sitting on our hands. That’s true of everything on this list. The fact that fewer people are dying from war and disease doesn’t lessen the moral imperative to do something about those that are; the fact that people are getting richer and safer in their homes isn’t an excuse for doing more to address poverty and crime. But</w:t>
      </w:r>
      <w:r w:rsidRPr="006B6632">
        <w:rPr>
          <w:rStyle w:val="StyleUnderline"/>
        </w:rPr>
        <w:t xml:space="preserve"> </w:t>
      </w:r>
      <w:r w:rsidRPr="0039209B">
        <w:rPr>
          <w:rStyle w:val="Emphasis"/>
          <w:highlight w:val="yellow"/>
        </w:rPr>
        <w:t>too often, the worst parts about the world are treated as inevitable</w:t>
      </w:r>
      <w:r w:rsidRPr="006B6632">
        <w:rPr>
          <w:rStyle w:val="StyleUnderline"/>
        </w:rPr>
        <w:t>,</w:t>
      </w:r>
      <w:r w:rsidRPr="006B6632">
        <w:rPr>
          <w:sz w:val="10"/>
        </w:rPr>
        <w:t xml:space="preserve"> the prospect of radical victory over pain and suffering dismissed as utopian fantasy. The</w:t>
      </w:r>
      <w:r w:rsidRPr="006B6632">
        <w:rPr>
          <w:rStyle w:val="StyleUnderline"/>
        </w:rPr>
        <w:t xml:space="preserve"> </w:t>
      </w:r>
      <w:r w:rsidRPr="0039209B">
        <w:rPr>
          <w:rStyle w:val="Emphasis"/>
          <w:highlight w:val="yellow"/>
        </w:rPr>
        <w:t>overwhelming</w:t>
      </w:r>
      <w:r w:rsidRPr="006B6632">
        <w:rPr>
          <w:rStyle w:val="StyleUnderline"/>
        </w:rPr>
        <w:t xml:space="preserve"> </w:t>
      </w:r>
      <w:r w:rsidRPr="006B6632">
        <w:rPr>
          <w:sz w:val="10"/>
        </w:rPr>
        <w:t>force of the</w:t>
      </w:r>
      <w:r w:rsidRPr="006B6632">
        <w:rPr>
          <w:rStyle w:val="StyleUnderline"/>
        </w:rPr>
        <w:t xml:space="preserve"> </w:t>
      </w:r>
      <w:r w:rsidRPr="0039209B">
        <w:rPr>
          <w:rStyle w:val="Emphasis"/>
          <w:highlight w:val="yellow"/>
        </w:rPr>
        <w:t>evidence shows that</w:t>
      </w:r>
      <w:r w:rsidRPr="006B6632">
        <w:rPr>
          <w:rStyle w:val="StyleUnderline"/>
        </w:rPr>
        <w:t xml:space="preserve"> </w:t>
      </w:r>
      <w:r w:rsidRPr="006B6632">
        <w:rPr>
          <w:sz w:val="10"/>
        </w:rPr>
        <w:t>to be</w:t>
      </w:r>
      <w:r w:rsidRPr="006B6632">
        <w:rPr>
          <w:rStyle w:val="StyleUnderline"/>
        </w:rPr>
        <w:t xml:space="preserve"> </w:t>
      </w:r>
      <w:r w:rsidRPr="0039209B">
        <w:rPr>
          <w:rStyle w:val="Emphasis"/>
          <w:highlight w:val="yellow"/>
        </w:rPr>
        <w:t>false</w:t>
      </w:r>
      <w:r w:rsidRPr="006B6632">
        <w:rPr>
          <w:sz w:val="10"/>
        </w:rPr>
        <w:t>. As best we can tell, the reason humanity is getting better is because humans have decided to make the world a better place. We consciously chose to develop lifesaving medicine and build freer political systems; we’ve passed laws against workplace discrimination and poisoning children’s minds with lead. So far, these choices have more than paid off. It’s up to us to make sure they continue to.</w:t>
      </w:r>
    </w:p>
    <w:p w14:paraId="1C8D56D8" w14:textId="19A85491" w:rsidR="001D79A5" w:rsidRPr="00B078D9" w:rsidRDefault="001D79A5" w:rsidP="001D79A5">
      <w:pPr>
        <w:keepNext/>
        <w:keepLines/>
        <w:spacing w:before="40" w:after="0"/>
        <w:outlineLvl w:val="3"/>
        <w:rPr>
          <w:rFonts w:eastAsia="MS Gothic" w:cs="Times New Roman"/>
          <w:b/>
          <w:iCs/>
          <w:sz w:val="26"/>
        </w:rPr>
      </w:pPr>
      <w:r>
        <w:rPr>
          <w:rFonts w:eastAsia="MS Gothic" w:cs="Times New Roman"/>
          <w:b/>
          <w:iCs/>
          <w:sz w:val="26"/>
        </w:rPr>
        <w:t>No solvency - Changing debate fails.</w:t>
      </w:r>
    </w:p>
    <w:p w14:paraId="75496A64" w14:textId="77777777" w:rsidR="001D79A5" w:rsidRPr="00B078D9" w:rsidRDefault="001D79A5" w:rsidP="001D79A5">
      <w:pPr>
        <w:rPr>
          <w:rFonts w:eastAsia="Cambria"/>
        </w:rPr>
      </w:pPr>
      <w:r w:rsidRPr="00B078D9">
        <w:rPr>
          <w:rFonts w:eastAsia="Cambria"/>
          <w:b/>
          <w:bCs/>
          <w:sz w:val="26"/>
        </w:rPr>
        <w:t>Atchison and Panetta, 09</w:t>
      </w:r>
      <w:r w:rsidRPr="00B078D9">
        <w:rPr>
          <w:rFonts w:eastAsia="Cambria"/>
        </w:rPr>
        <w:t xml:space="preserve"> (Jarrod Atchison, </w:t>
      </w:r>
      <w:proofErr w:type="spellStart"/>
      <w:r w:rsidRPr="00B078D9">
        <w:rPr>
          <w:rFonts w:eastAsia="Cambria"/>
        </w:rPr>
        <w:t>Phd</w:t>
      </w:r>
      <w:proofErr w:type="spellEnd"/>
      <w:r w:rsidRPr="00B078D9">
        <w:rPr>
          <w:rFonts w:eastAsia="Cambria"/>
        </w:rPr>
        <w:t xml:space="preserve"> Rhetoric University of Georgia, Assistant Professor and Director of debate at Wake Forest University, and Edward Panetta, </w:t>
      </w:r>
      <w:proofErr w:type="spellStart"/>
      <w:r w:rsidRPr="00B078D9">
        <w:rPr>
          <w:rFonts w:eastAsia="Cambria"/>
        </w:rPr>
        <w:t>Phd</w:t>
      </w:r>
      <w:proofErr w:type="spellEnd"/>
      <w:r w:rsidRPr="00B078D9">
        <w:rPr>
          <w:rFonts w:eastAsia="Cambria"/>
        </w:rPr>
        <w:t xml:space="preserve"> Rhetoric Associate Professor University of Pitt and Director of Debate at Georgia, Intercollegiate Debate and Speech Communication, Historical Developments and Issues for the Future, “Intercollegiate Debate and Speech Communication: Issues for the Future,” The Sage Handbook of Rhetorical Studies, Lunsford, Andrea, ed. (Los Angeles: Sage Publications Inc., 2009) p. 317-334)</w:t>
      </w:r>
    </w:p>
    <w:p w14:paraId="1C837AF0" w14:textId="77777777" w:rsidR="001D79A5" w:rsidRDefault="001D79A5" w:rsidP="001D79A5">
      <w:pPr>
        <w:ind w:left="720"/>
        <w:rPr>
          <w:rFonts w:eastAsia="Cambria"/>
          <w:u w:val="single"/>
        </w:rPr>
      </w:pPr>
      <w:r w:rsidRPr="00901CB5">
        <w:rPr>
          <w:rFonts w:eastAsia="Cambria"/>
          <w:sz w:val="12"/>
        </w:rPr>
        <w:t xml:space="preserve">This section will address the "debate as activism ~ perspective that argues that the appropriate site for addressing community problems in individual debates. In contrast to the "debate as innovation" perspective, which assumes that the activity is an isolated game with educational benefits, </w:t>
      </w:r>
      <w:r w:rsidRPr="00B078D9">
        <w:rPr>
          <w:rFonts w:eastAsia="Cambria"/>
          <w:u w:val="single"/>
        </w:rPr>
        <w:t xml:space="preserve">proponents of </w:t>
      </w:r>
      <w:r w:rsidRPr="00A55BB6">
        <w:rPr>
          <w:rFonts w:eastAsia="Cambria"/>
          <w:highlight w:val="yellow"/>
          <w:u w:val="single"/>
        </w:rPr>
        <w:t>the "debate as activism" perspective argue that individual debates</w:t>
      </w:r>
      <w:r w:rsidRPr="00B078D9">
        <w:rPr>
          <w:rFonts w:eastAsia="Cambria"/>
          <w:u w:val="single"/>
        </w:rPr>
        <w:t xml:space="preserve"> have the potential to create </w:t>
      </w:r>
      <w:r w:rsidRPr="00A55BB6">
        <w:rPr>
          <w:rFonts w:eastAsia="Cambria"/>
          <w:highlight w:val="yellow"/>
          <w:u w:val="single"/>
        </w:rPr>
        <w:t xml:space="preserve">change </w:t>
      </w:r>
      <w:r w:rsidRPr="00C67D2B">
        <w:t>in</w:t>
      </w:r>
      <w:r w:rsidRPr="00A55BB6">
        <w:rPr>
          <w:rFonts w:eastAsia="Cambria"/>
          <w:highlight w:val="yellow"/>
          <w:u w:val="single"/>
        </w:rPr>
        <w:t xml:space="preserve"> the </w:t>
      </w:r>
      <w:r w:rsidRPr="00B078D9">
        <w:rPr>
          <w:rFonts w:eastAsia="Cambria"/>
          <w:u w:val="single"/>
        </w:rPr>
        <w:t xml:space="preserve">debate </w:t>
      </w:r>
      <w:r w:rsidRPr="00A55BB6">
        <w:rPr>
          <w:rFonts w:eastAsia="Cambria"/>
          <w:highlight w:val="yellow"/>
          <w:u w:val="single"/>
        </w:rPr>
        <w:t>community</w:t>
      </w:r>
      <w:r w:rsidRPr="00B078D9">
        <w:rPr>
          <w:rFonts w:eastAsia="Cambria"/>
          <w:u w:val="single"/>
        </w:rPr>
        <w:t xml:space="preserve"> and society</w:t>
      </w:r>
      <w:r w:rsidRPr="00901CB5">
        <w:rPr>
          <w:rFonts w:eastAsia="Cambria"/>
          <w:sz w:val="12"/>
        </w:rPr>
        <w:t xml:space="preserve"> at large. If the first approach assumed that debate was completely insulated, this perspective assumes that there is no substantive insulation between individual debates and the community at large. ¶ From our perspective, </w:t>
      </w:r>
      <w:r w:rsidRPr="00A55BB6">
        <w:rPr>
          <w:rFonts w:eastAsia="Cambria"/>
          <w:highlight w:val="yellow"/>
          <w:u w:val="single"/>
        </w:rPr>
        <w:t>using individual debates</w:t>
      </w:r>
      <w:r w:rsidRPr="00B078D9">
        <w:rPr>
          <w:rFonts w:eastAsia="Cambria"/>
          <w:u w:val="single"/>
        </w:rPr>
        <w:t xml:space="preserve"> to create community change </w:t>
      </w:r>
      <w:r w:rsidRPr="00A55BB6">
        <w:rPr>
          <w:rFonts w:eastAsia="Cambria"/>
          <w:highlight w:val="yellow"/>
          <w:u w:val="single"/>
        </w:rPr>
        <w:t xml:space="preserve">is an </w:t>
      </w:r>
      <w:r w:rsidRPr="00A55BB6">
        <w:rPr>
          <w:rFonts w:eastAsia="Cambria"/>
          <w:b/>
          <w:iCs/>
          <w:highlight w:val="yellow"/>
          <w:u w:val="single"/>
        </w:rPr>
        <w:t>insufficient strategy</w:t>
      </w:r>
      <w:r w:rsidRPr="00901CB5">
        <w:rPr>
          <w:rFonts w:eastAsia="Cambria"/>
          <w:sz w:val="12"/>
        </w:rPr>
        <w:t xml:space="preserve"> for three reasons. First, </w:t>
      </w:r>
      <w:r w:rsidRPr="00A55BB6">
        <w:rPr>
          <w:rFonts w:eastAsia="Cambria"/>
          <w:highlight w:val="yellow"/>
          <w:u w:val="single"/>
        </w:rPr>
        <w:t>individual debates are</w:t>
      </w:r>
      <w:r w:rsidRPr="00A55BB6">
        <w:rPr>
          <w:rFonts w:eastAsia="Cambria"/>
          <w:sz w:val="12"/>
          <w:highlight w:val="yellow"/>
        </w:rPr>
        <w:t>,</w:t>
      </w:r>
      <w:r w:rsidRPr="00901CB5">
        <w:rPr>
          <w:rFonts w:eastAsia="Cambria"/>
          <w:sz w:val="12"/>
        </w:rPr>
        <w:t xml:space="preserve"> for the most part, </w:t>
      </w:r>
      <w:r w:rsidRPr="00A55BB6">
        <w:rPr>
          <w:rFonts w:eastAsia="Cambria"/>
          <w:b/>
          <w:iCs/>
          <w:highlight w:val="yellow"/>
          <w:u w:val="single"/>
        </w:rPr>
        <w:t>insulated</w:t>
      </w:r>
      <w:r w:rsidRPr="00B078D9">
        <w:rPr>
          <w:rFonts w:eastAsia="Cambria"/>
          <w:u w:val="single"/>
        </w:rPr>
        <w:t xml:space="preserve"> from the community at large</w:t>
      </w:r>
      <w:r w:rsidRPr="00901CB5">
        <w:rPr>
          <w:rFonts w:eastAsia="Cambria"/>
          <w:sz w:val="12"/>
        </w:rPr>
        <w:t xml:space="preserve">. Second, </w:t>
      </w:r>
      <w:r w:rsidRPr="00B078D9">
        <w:rPr>
          <w:rFonts w:eastAsia="Cambria"/>
          <w:u w:val="single"/>
        </w:rPr>
        <w:lastRenderedPageBreak/>
        <w:t xml:space="preserve">individual debates </w:t>
      </w:r>
      <w:r w:rsidRPr="00A55BB6">
        <w:rPr>
          <w:rFonts w:eastAsia="Cambria"/>
          <w:b/>
          <w:iCs/>
          <w:highlight w:val="yellow"/>
          <w:u w:val="single"/>
        </w:rPr>
        <w:t>limit the conversation</w:t>
      </w:r>
      <w:r w:rsidRPr="00B078D9">
        <w:rPr>
          <w:rFonts w:eastAsia="Cambria"/>
          <w:u w:val="single"/>
        </w:rPr>
        <w:t xml:space="preserve"> to the immediate participants and the judge, </w:t>
      </w:r>
      <w:r w:rsidRPr="00901CB5">
        <w:rPr>
          <w:rFonts w:eastAsia="Cambria"/>
          <w:sz w:val="12"/>
        </w:rPr>
        <w:t xml:space="preserve">excluding many important contributors to the debate community. Third, </w:t>
      </w:r>
      <w:r w:rsidRPr="00B078D9">
        <w:rPr>
          <w:rFonts w:eastAsia="Cambria"/>
          <w:u w:val="single"/>
        </w:rPr>
        <w:t xml:space="preserve">locating the discussion within the confines of a </w:t>
      </w:r>
      <w:r w:rsidRPr="00A55BB6">
        <w:rPr>
          <w:rFonts w:eastAsia="Cambria"/>
          <w:highlight w:val="yellow"/>
          <w:u w:val="single"/>
        </w:rPr>
        <w:t>competition diminishes the</w:t>
      </w:r>
      <w:r w:rsidRPr="00901CB5">
        <w:rPr>
          <w:rFonts w:eastAsia="Cambria"/>
          <w:sz w:val="12"/>
        </w:rPr>
        <w:t xml:space="preserve"> additional </w:t>
      </w:r>
      <w:r w:rsidRPr="00A55BB6">
        <w:rPr>
          <w:rFonts w:eastAsia="Cambria"/>
          <w:highlight w:val="yellow"/>
          <w:u w:val="single"/>
        </w:rPr>
        <w:t xml:space="preserve">potential for </w:t>
      </w:r>
      <w:r w:rsidRPr="00A55BB6">
        <w:rPr>
          <w:rFonts w:eastAsia="Cambria"/>
          <w:b/>
          <w:iCs/>
          <w:highlight w:val="yellow"/>
          <w:u w:val="single"/>
        </w:rPr>
        <w:t>collaboration</w:t>
      </w:r>
      <w:r w:rsidRPr="00A55BB6">
        <w:rPr>
          <w:rFonts w:eastAsia="Cambria"/>
          <w:highlight w:val="yellow"/>
          <w:u w:val="single"/>
        </w:rPr>
        <w:t xml:space="preserve">, </w:t>
      </w:r>
      <w:r w:rsidRPr="00A55BB6">
        <w:rPr>
          <w:rFonts w:eastAsia="Cambria"/>
          <w:b/>
          <w:iCs/>
          <w:highlight w:val="yellow"/>
          <w:u w:val="single"/>
        </w:rPr>
        <w:t>consensus</w:t>
      </w:r>
      <w:r w:rsidRPr="00A55BB6">
        <w:rPr>
          <w:rFonts w:eastAsia="Cambria"/>
          <w:highlight w:val="yellow"/>
          <w:u w:val="single"/>
        </w:rPr>
        <w:t xml:space="preserve">, and </w:t>
      </w:r>
      <w:r w:rsidRPr="00A55BB6">
        <w:rPr>
          <w:rFonts w:eastAsia="Cambria"/>
          <w:b/>
          <w:iCs/>
          <w:highlight w:val="yellow"/>
          <w:u w:val="single"/>
        </w:rPr>
        <w:t>coalition building</w:t>
      </w:r>
      <w:r w:rsidRPr="00901CB5">
        <w:rPr>
          <w:rFonts w:eastAsia="Cambria"/>
          <w:sz w:val="12"/>
        </w:rPr>
        <w:t xml:space="preserve">. The first problem that we isolate is the difficulty of any individual debate to generate community change. </w:t>
      </w:r>
      <w:r w:rsidRPr="00B078D9">
        <w:rPr>
          <w:rFonts w:eastAsia="Cambria"/>
          <w:u w:val="single"/>
        </w:rPr>
        <w:t>Although any debate has the potential to create problems for the community</w:t>
      </w:r>
      <w:r w:rsidRPr="00901CB5">
        <w:rPr>
          <w:rFonts w:eastAsia="Cambria"/>
          <w:sz w:val="12"/>
        </w:rPr>
        <w:t xml:space="preserve"> (videotapes of objectionable behavior, etc.), </w:t>
      </w:r>
      <w:r w:rsidRPr="00B078D9">
        <w:rPr>
          <w:rFonts w:eastAsia="Cambria"/>
          <w:u w:val="single"/>
        </w:rPr>
        <w:t xml:space="preserve">rarely does </w:t>
      </w:r>
      <w:proofErr w:type="spellStart"/>
      <w:r w:rsidRPr="00B078D9">
        <w:rPr>
          <w:rFonts w:eastAsia="Cambria"/>
          <w:u w:val="single"/>
        </w:rPr>
        <w:t>any one</w:t>
      </w:r>
      <w:proofErr w:type="spellEnd"/>
      <w:r w:rsidRPr="00B078D9">
        <w:rPr>
          <w:rFonts w:eastAsia="Cambria"/>
          <w:u w:val="single"/>
        </w:rPr>
        <w:t xml:space="preserve"> debate have the power to create communitywide change</w:t>
      </w:r>
      <w:r w:rsidRPr="00901CB5">
        <w:rPr>
          <w:rFonts w:eastAsia="Cambria"/>
          <w:sz w:val="12"/>
        </w:rPr>
        <w:t xml:space="preserve">. We attribute this ineffectiveness to the </w:t>
      </w:r>
      <w:r w:rsidRPr="00A55BB6">
        <w:rPr>
          <w:rFonts w:eastAsia="Cambria"/>
          <w:highlight w:val="yellow"/>
          <w:u w:val="single"/>
        </w:rPr>
        <w:t xml:space="preserve">structural problems </w:t>
      </w:r>
      <w:r w:rsidRPr="00A55BB6">
        <w:rPr>
          <w:rFonts w:eastAsia="Cambria"/>
          <w:b/>
          <w:iCs/>
          <w:highlight w:val="yellow"/>
          <w:u w:val="single"/>
        </w:rPr>
        <w:t>inherent</w:t>
      </w:r>
      <w:r w:rsidRPr="00A55BB6">
        <w:rPr>
          <w:rFonts w:eastAsia="Cambria"/>
          <w:highlight w:val="yellow"/>
          <w:u w:val="single"/>
        </w:rPr>
        <w:t xml:space="preserve"> in individual debates and the </w:t>
      </w:r>
      <w:r w:rsidRPr="00A55BB6">
        <w:rPr>
          <w:rFonts w:eastAsia="Cambria"/>
          <w:b/>
          <w:iCs/>
          <w:highlight w:val="yellow"/>
          <w:u w:val="single"/>
        </w:rPr>
        <w:t>collective forgetfulness</w:t>
      </w:r>
      <w:r w:rsidRPr="00901CB5">
        <w:rPr>
          <w:rFonts w:eastAsia="Cambria"/>
          <w:sz w:val="12"/>
        </w:rPr>
        <w:t xml:space="preserve"> </w:t>
      </w:r>
      <w:r w:rsidRPr="00A55BB6">
        <w:rPr>
          <w:rFonts w:eastAsia="Cambria"/>
          <w:highlight w:val="yellow"/>
          <w:u w:val="single"/>
        </w:rPr>
        <w:t>of the</w:t>
      </w:r>
      <w:r w:rsidRPr="00B078D9">
        <w:rPr>
          <w:rFonts w:eastAsia="Cambria"/>
          <w:u w:val="single"/>
        </w:rPr>
        <w:t xml:space="preserve"> debate </w:t>
      </w:r>
      <w:r w:rsidRPr="00A55BB6">
        <w:rPr>
          <w:rFonts w:eastAsia="Cambria"/>
          <w:highlight w:val="yellow"/>
          <w:u w:val="single"/>
        </w:rPr>
        <w:t>community</w:t>
      </w:r>
      <w:r w:rsidRPr="00901CB5">
        <w:rPr>
          <w:rFonts w:eastAsia="Cambria"/>
          <w:sz w:val="12"/>
        </w:rPr>
        <w:t xml:space="preserve">. The structural problems </w:t>
      </w:r>
      <w:r w:rsidRPr="00A55BB6">
        <w:rPr>
          <w:rFonts w:eastAsia="Cambria"/>
          <w:highlight w:val="yellow"/>
          <w:u w:val="single"/>
        </w:rPr>
        <w:t xml:space="preserve">stem from the current </w:t>
      </w:r>
      <w:r w:rsidRPr="00A55BB6">
        <w:rPr>
          <w:rFonts w:eastAsia="Cambria"/>
          <w:b/>
          <w:iCs/>
          <w:highlight w:val="yellow"/>
          <w:u w:val="single"/>
        </w:rPr>
        <w:t>tournament format</w:t>
      </w:r>
      <w:r w:rsidRPr="00901CB5">
        <w:rPr>
          <w:rFonts w:eastAsia="Cambria"/>
          <w:sz w:val="12"/>
        </w:rPr>
        <w:t xml:space="preserve"> that has remained relatively consistent for the past 30 years. Debaters engage in </w:t>
      </w:r>
      <w:r w:rsidRPr="00A55BB6">
        <w:rPr>
          <w:rFonts w:eastAsia="Cambria"/>
          <w:highlight w:val="yellow"/>
          <w:u w:val="single"/>
        </w:rPr>
        <w:t>prelim</w:t>
      </w:r>
      <w:r w:rsidRPr="00B078D9">
        <w:rPr>
          <w:rFonts w:eastAsia="Cambria"/>
          <w:u w:val="single"/>
        </w:rPr>
        <w:t xml:space="preserve">inary </w:t>
      </w:r>
      <w:r w:rsidRPr="00A55BB6">
        <w:rPr>
          <w:rFonts w:eastAsia="Cambria"/>
          <w:highlight w:val="yellow"/>
          <w:u w:val="single"/>
        </w:rPr>
        <w:t>debates</w:t>
      </w:r>
      <w:r w:rsidRPr="00B078D9">
        <w:rPr>
          <w:rFonts w:eastAsia="Cambria"/>
          <w:u w:val="single"/>
        </w:rPr>
        <w:t xml:space="preserve"> </w:t>
      </w:r>
      <w:r w:rsidRPr="00901CB5">
        <w:rPr>
          <w:rFonts w:eastAsia="Cambria"/>
          <w:sz w:val="12"/>
        </w:rPr>
        <w:t xml:space="preserve">in rooms that </w:t>
      </w:r>
      <w:r w:rsidRPr="00A55BB6">
        <w:rPr>
          <w:rFonts w:eastAsia="Cambria"/>
          <w:highlight w:val="yellow"/>
          <w:u w:val="single"/>
        </w:rPr>
        <w:t>are rarely populated</w:t>
      </w:r>
      <w:r w:rsidRPr="00901CB5">
        <w:rPr>
          <w:rFonts w:eastAsia="Cambria"/>
          <w:sz w:val="12"/>
        </w:rPr>
        <w:t xml:space="preserve"> by anyone other than the judge. </w:t>
      </w:r>
      <w:r w:rsidRPr="00A55BB6">
        <w:rPr>
          <w:rFonts w:eastAsia="Cambria"/>
          <w:highlight w:val="yellow"/>
          <w:u w:val="single"/>
        </w:rPr>
        <w:t>Judges</w:t>
      </w:r>
      <w:r w:rsidRPr="00B078D9">
        <w:rPr>
          <w:rFonts w:eastAsia="Cambria"/>
          <w:u w:val="single"/>
        </w:rPr>
        <w:t xml:space="preserve"> are instructed to </w:t>
      </w:r>
      <w:r w:rsidRPr="00A55BB6">
        <w:rPr>
          <w:rFonts w:eastAsia="Cambria"/>
          <w:highlight w:val="yellow"/>
          <w:u w:val="single"/>
        </w:rPr>
        <w:t xml:space="preserve">vote for the team that does the best debating, but </w:t>
      </w:r>
      <w:r w:rsidRPr="00A55BB6">
        <w:rPr>
          <w:rFonts w:eastAsia="Cambria"/>
          <w:b/>
          <w:iCs/>
          <w:highlight w:val="yellow"/>
          <w:u w:val="single"/>
        </w:rPr>
        <w:t>the ballot is rarely seen</w:t>
      </w:r>
      <w:r w:rsidRPr="00B078D9">
        <w:rPr>
          <w:rFonts w:eastAsia="Cambria"/>
          <w:u w:val="single"/>
        </w:rPr>
        <w:t xml:space="preserve"> by anyone </w:t>
      </w:r>
      <w:r w:rsidRPr="00A55BB6">
        <w:rPr>
          <w:rFonts w:eastAsia="Cambria"/>
          <w:highlight w:val="yellow"/>
          <w:u w:val="single"/>
        </w:rPr>
        <w:t xml:space="preserve">outside </w:t>
      </w:r>
      <w:r w:rsidRPr="00B078D9">
        <w:rPr>
          <w:rFonts w:eastAsia="Cambria"/>
          <w:u w:val="single"/>
        </w:rPr>
        <w:t xml:space="preserve">the </w:t>
      </w:r>
      <w:r w:rsidRPr="00A55BB6">
        <w:rPr>
          <w:rFonts w:eastAsia="Cambria"/>
          <w:highlight w:val="yellow"/>
          <w:u w:val="single"/>
        </w:rPr>
        <w:t>tab</w:t>
      </w:r>
      <w:r w:rsidRPr="00B078D9">
        <w:rPr>
          <w:rFonts w:eastAsia="Cambria"/>
          <w:u w:val="single"/>
        </w:rPr>
        <w:t xml:space="preserve">ulation </w:t>
      </w:r>
      <w:proofErr w:type="gramStart"/>
      <w:r w:rsidRPr="00A55BB6">
        <w:rPr>
          <w:rFonts w:eastAsia="Cambria"/>
          <w:highlight w:val="yellow"/>
          <w:u w:val="single"/>
        </w:rPr>
        <w:t>room</w:t>
      </w:r>
      <w:r w:rsidRPr="00901CB5">
        <w:rPr>
          <w:rFonts w:eastAsia="Cambria"/>
          <w:sz w:val="12"/>
        </w:rPr>
        <w:t>.¶</w:t>
      </w:r>
      <w:proofErr w:type="gramEnd"/>
      <w:r w:rsidRPr="00901CB5">
        <w:rPr>
          <w:rFonts w:eastAsia="Cambria"/>
          <w:sz w:val="12"/>
        </w:rPr>
        <w:t xml:space="preserve"> Given the limited number of debates in which a judge actually writes meaningful comments, </w:t>
      </w:r>
      <w:r w:rsidRPr="00A55BB6">
        <w:rPr>
          <w:rFonts w:eastAsia="Cambria"/>
          <w:highlight w:val="yellow"/>
          <w:u w:val="single"/>
        </w:rPr>
        <w:t xml:space="preserve">there is </w:t>
      </w:r>
      <w:r w:rsidRPr="00A55BB6">
        <w:rPr>
          <w:rFonts w:eastAsia="Cambria"/>
          <w:b/>
          <w:iCs/>
          <w:highlight w:val="yellow"/>
          <w:u w:val="single"/>
        </w:rPr>
        <w:t>little documentation</w:t>
      </w:r>
      <w:r w:rsidRPr="00A55BB6">
        <w:rPr>
          <w:rFonts w:eastAsia="Cambria"/>
          <w:highlight w:val="yellow"/>
          <w:u w:val="single"/>
        </w:rPr>
        <w:t xml:space="preserve"> of what actually transpired</w:t>
      </w:r>
      <w:r w:rsidRPr="00B078D9">
        <w:rPr>
          <w:rFonts w:eastAsia="Cambria"/>
          <w:u w:val="single"/>
        </w:rPr>
        <w:t xml:space="preserve"> </w:t>
      </w:r>
      <w:r w:rsidRPr="00901CB5">
        <w:rPr>
          <w:rFonts w:eastAsia="Cambria"/>
          <w:sz w:val="12"/>
        </w:rPr>
        <w:t xml:space="preserve">during the debate round. During the period when judges interact with the debaters, </w:t>
      </w:r>
      <w:r w:rsidRPr="00B078D9">
        <w:rPr>
          <w:rFonts w:eastAsia="Cambria"/>
          <w:u w:val="single"/>
        </w:rPr>
        <w:t xml:space="preserve">there are often </w:t>
      </w:r>
      <w:r w:rsidRPr="00A55BB6">
        <w:rPr>
          <w:rFonts w:eastAsia="Cambria"/>
          <w:b/>
          <w:iCs/>
          <w:highlight w:val="yellow"/>
          <w:u w:val="single"/>
        </w:rPr>
        <w:t>external pressures</w:t>
      </w:r>
      <w:r w:rsidRPr="00B078D9">
        <w:rPr>
          <w:rFonts w:eastAsia="Cambria"/>
          <w:u w:val="single"/>
        </w:rPr>
        <w:t xml:space="preserve"> (filing evidence, preparing for the next debate, etc.) that </w:t>
      </w:r>
      <w:r w:rsidRPr="00A55BB6">
        <w:rPr>
          <w:rFonts w:eastAsia="Cambria"/>
          <w:highlight w:val="yellow"/>
          <w:u w:val="single"/>
        </w:rPr>
        <w:t>restrict the ability of anyone outside the debate to pay attention</w:t>
      </w:r>
      <w:r w:rsidRPr="00B078D9">
        <w:rPr>
          <w:rFonts w:eastAsia="Cambria"/>
          <w:u w:val="single"/>
        </w:rPr>
        <w:t xml:space="preserve"> to the judges' justification for their decision. Elimination debates do not provide for a much better audience because debates still occur simultaneously, and travel schedules dictate that most of the participants have left by the later elimination rounds. It is difficult for anyone to substantiate the claim that asking a judge to vote to solve a community problem in an individual debate with so few participants </w:t>
      </w:r>
      <w:proofErr w:type="gramStart"/>
      <w:r w:rsidRPr="00B078D9">
        <w:rPr>
          <w:rFonts w:eastAsia="Cambria"/>
          <w:u w:val="single"/>
        </w:rPr>
        <w:t>is</w:t>
      </w:r>
      <w:proofErr w:type="gramEnd"/>
      <w:r w:rsidRPr="00B078D9">
        <w:rPr>
          <w:rFonts w:eastAsia="Cambria"/>
          <w:u w:val="single"/>
        </w:rPr>
        <w:t xml:space="preserve"> the best strategy for addressing important problems.</w:t>
      </w:r>
    </w:p>
    <w:p w14:paraId="2E917048" w14:textId="77777777" w:rsidR="001D79A5" w:rsidRDefault="001D79A5" w:rsidP="001D79A5">
      <w:pPr>
        <w:ind w:left="720"/>
        <w:rPr>
          <w:sz w:val="10"/>
        </w:rPr>
      </w:pPr>
    </w:p>
    <w:sectPr w:rsidR="001D79A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A7523"/>
    <w:multiLevelType w:val="hybridMultilevel"/>
    <w:tmpl w:val="CEA64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10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9A5"/>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09B"/>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02B"/>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331"/>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FE579B"/>
  <w14:defaultImageDpi w14:val="300"/>
  <w15:docId w15:val="{943BD3AC-217F-5740-BEC1-D0665AD48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102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10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10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10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BB10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10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102B"/>
  </w:style>
  <w:style w:type="character" w:customStyle="1" w:styleId="Heading1Char">
    <w:name w:val="Heading 1 Char"/>
    <w:aliases w:val="Pocket Char"/>
    <w:basedOn w:val="DefaultParagraphFont"/>
    <w:link w:val="Heading1"/>
    <w:uiPriority w:val="9"/>
    <w:rsid w:val="00BB10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10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B102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BB10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B102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BB102B"/>
    <w:rPr>
      <w:b w:val="0"/>
      <w:sz w:val="22"/>
      <w:u w:val="single"/>
    </w:rPr>
  </w:style>
  <w:style w:type="character" w:styleId="Emphasis">
    <w:name w:val="Emphasis"/>
    <w:aliases w:val="CD Card,Minimized,minimized,Evidence,Highlighted,tag2,Size 10,emphasis in card,ED - Tag,Underlined,Emphasis!!,Bold Underline,small,Qualifications,bold underline,normal card text,Shrunk,qualifications in card,qualifications,Style1,emphasis,Box,s"/>
    <w:basedOn w:val="DefaultParagraphFont"/>
    <w:link w:val="textbold"/>
    <w:uiPriority w:val="20"/>
    <w:qFormat/>
    <w:rsid w:val="00BB102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102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uiPriority w:val="99"/>
    <w:unhideWhenUsed/>
    <w:rsid w:val="00BB102B"/>
    <w:rPr>
      <w:color w:val="auto"/>
      <w:u w:val="none"/>
    </w:rPr>
  </w:style>
  <w:style w:type="paragraph" w:styleId="DocumentMap">
    <w:name w:val="Document Map"/>
    <w:basedOn w:val="Normal"/>
    <w:link w:val="DocumentMapChar"/>
    <w:uiPriority w:val="99"/>
    <w:semiHidden/>
    <w:unhideWhenUsed/>
    <w:rsid w:val="00BB10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102B"/>
    <w:rPr>
      <w:rFonts w:ascii="Lucida Grande" w:hAnsi="Lucida Grande" w:cs="Lucida Grande"/>
    </w:rPr>
  </w:style>
  <w:style w:type="paragraph" w:customStyle="1" w:styleId="textbold">
    <w:name w:val="text bold"/>
    <w:basedOn w:val="Normal"/>
    <w:link w:val="Emphasis"/>
    <w:uiPriority w:val="20"/>
    <w:qFormat/>
    <w:rsid w:val="001D79A5"/>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consolidat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6_e.htm" TargetMode="External"/><Relationship Id="rId5" Type="http://schemas.openxmlformats.org/officeDocument/2006/relationships/numbering" Target="numbering.xml"/><Relationship Id="rId10" Type="http://schemas.openxmlformats.org/officeDocument/2006/relationships/hyperlink" Target="https://www.investopedia.com/terms/g/gatt.asp" TargetMode="External"/><Relationship Id="rId4" Type="http://schemas.openxmlformats.org/officeDocument/2006/relationships/customXml" Target="../customXml/item4.xml"/><Relationship Id="rId9" Type="http://schemas.openxmlformats.org/officeDocument/2006/relationships/image" Target="media/image1.gi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12</Pages>
  <Words>8856</Words>
  <Characters>50481</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3</cp:revision>
  <dcterms:created xsi:type="dcterms:W3CDTF">2021-10-16T18:20:00Z</dcterms:created>
  <dcterms:modified xsi:type="dcterms:W3CDTF">2021-10-16T18:43:00Z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