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E76F5" w14:textId="77777777" w:rsidR="00411674" w:rsidRPr="003714CF" w:rsidRDefault="00411674" w:rsidP="00411674">
      <w:pPr>
        <w:pStyle w:val="Heading1"/>
        <w:rPr>
          <w:rFonts w:cs="Calibri"/>
        </w:rPr>
      </w:pPr>
      <w:r w:rsidRPr="003714CF">
        <w:rPr>
          <w:rFonts w:cs="Calibri"/>
        </w:rPr>
        <w:t>AC</w:t>
      </w:r>
    </w:p>
    <w:p w14:paraId="62C649AD" w14:textId="77777777" w:rsidR="00411674" w:rsidRPr="00541074" w:rsidRDefault="00411674" w:rsidP="00411674">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6C056649" w14:textId="77777777" w:rsidR="00411674" w:rsidRPr="00CA1BD9" w:rsidRDefault="00411674" w:rsidP="00411674">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631E2B3" w14:textId="77777777" w:rsidR="00411674" w:rsidRPr="008B349A" w:rsidRDefault="00411674" w:rsidP="00411674">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62D2C152" w14:textId="77777777" w:rsidR="00411674" w:rsidRDefault="00411674" w:rsidP="00411674"/>
    <w:p w14:paraId="4A4F4DE4" w14:textId="77777777" w:rsidR="00411674" w:rsidRPr="003714CF" w:rsidRDefault="00411674" w:rsidP="00411674">
      <w:pPr>
        <w:pStyle w:val="Heading3"/>
        <w:rPr>
          <w:rFonts w:cs="Calibri"/>
        </w:rPr>
      </w:pPr>
      <w:r w:rsidRPr="003714CF">
        <w:rPr>
          <w:rFonts w:cs="Calibri"/>
        </w:rPr>
        <w:t>Advantage 1: Space Debris</w:t>
      </w:r>
    </w:p>
    <w:p w14:paraId="5F6BFB45" w14:textId="77777777" w:rsidR="00411674" w:rsidRPr="003714CF" w:rsidRDefault="00411674" w:rsidP="00411674">
      <w:pPr>
        <w:pStyle w:val="Heading4"/>
        <w:rPr>
          <w:rFonts w:cs="Calibri"/>
        </w:rPr>
      </w:pPr>
      <w:r w:rsidRPr="003714CF">
        <w:rPr>
          <w:rFonts w:cs="Calibri"/>
        </w:rPr>
        <w:t xml:space="preserve">Increasing space debris levels inevitably set off a chain of collisions. </w:t>
      </w:r>
    </w:p>
    <w:p w14:paraId="4C935EEE" w14:textId="77777777" w:rsidR="00411674" w:rsidRPr="003714CF" w:rsidRDefault="00411674" w:rsidP="00411674">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CADBAA2" w14:textId="77777777" w:rsidR="00411674" w:rsidRPr="003714CF" w:rsidRDefault="00411674" w:rsidP="00411674">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3FDDC174" w14:textId="77777777" w:rsidR="00411674" w:rsidRPr="003714CF" w:rsidRDefault="00411674" w:rsidP="00411674">
      <w:pPr>
        <w:pStyle w:val="Heading4"/>
        <w:rPr>
          <w:rFonts w:cs="Calibri"/>
        </w:rPr>
      </w:pPr>
      <w:r w:rsidRPr="003714CF">
        <w:rPr>
          <w:rFonts w:cs="Calibri"/>
        </w:rPr>
        <w:t>Collisions make orbit unusable, causing nuclear war, mass starvation, and economic destruction. Jonson 13</w:t>
      </w:r>
    </w:p>
    <w:p w14:paraId="3953487F" w14:textId="77777777" w:rsidR="00411674" w:rsidRPr="003714CF" w:rsidRDefault="00411674" w:rsidP="00411674">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4B11034F" w14:textId="77777777" w:rsidR="00411674" w:rsidRPr="003714CF" w:rsidRDefault="00411674" w:rsidP="00411674">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6B8B900" w14:textId="77777777" w:rsidR="00411674" w:rsidRPr="003714CF" w:rsidRDefault="00411674" w:rsidP="00411674">
      <w:pPr>
        <w:rPr>
          <w:sz w:val="12"/>
        </w:rPr>
      </w:pPr>
    </w:p>
    <w:p w14:paraId="579E23E5" w14:textId="77777777" w:rsidR="00411674" w:rsidRDefault="00411674" w:rsidP="00411674">
      <w:pPr>
        <w:pStyle w:val="Heading3"/>
        <w:rPr>
          <w:rFonts w:cs="Calibri"/>
        </w:rPr>
      </w:pPr>
      <w:r w:rsidRPr="003714CF">
        <w:rPr>
          <w:rFonts w:cs="Calibri"/>
        </w:rPr>
        <w:t>Advantage 2: Corporate Colonialism</w:t>
      </w:r>
    </w:p>
    <w:p w14:paraId="68D3DB6F" w14:textId="77777777" w:rsidR="00411674" w:rsidRPr="002401A3" w:rsidRDefault="00411674" w:rsidP="00411674">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29629F6" w14:textId="77777777" w:rsidR="00411674" w:rsidRPr="002401A3" w:rsidRDefault="00411674" w:rsidP="00411674">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5D486C6" w14:textId="77777777" w:rsidR="00411674" w:rsidRPr="004F3D18" w:rsidRDefault="00411674" w:rsidP="00411674">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754353E9" w14:textId="77777777" w:rsidR="00411674" w:rsidRPr="003714CF" w:rsidRDefault="00411674" w:rsidP="00411674">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32F706C2" w14:textId="77777777" w:rsidR="00411674" w:rsidRPr="003714CF" w:rsidRDefault="00411674" w:rsidP="00411674">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49CB16B8" w14:textId="77777777" w:rsidR="00411674" w:rsidRPr="003714CF" w:rsidRDefault="00411674" w:rsidP="00411674">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F336D4F" w14:textId="77777777" w:rsidR="00411674" w:rsidRPr="003714CF" w:rsidRDefault="00411674" w:rsidP="00411674">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2F528B8" w14:textId="77777777" w:rsidR="00411674" w:rsidRPr="003714CF" w:rsidRDefault="00411674" w:rsidP="00411674">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5227FD73" w14:textId="77777777" w:rsidR="00411674" w:rsidRPr="003714CF" w:rsidRDefault="00411674" w:rsidP="00411674">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333001D" w14:textId="77777777" w:rsidR="00411674" w:rsidRPr="002401A3" w:rsidRDefault="00411674" w:rsidP="00411674">
      <w:pPr>
        <w:pStyle w:val="Heading3"/>
        <w:rPr>
          <w:rFonts w:cs="Calibri"/>
        </w:rPr>
      </w:pPr>
      <w:r w:rsidRPr="002401A3">
        <w:rPr>
          <w:rFonts w:cs="Calibri"/>
        </w:rPr>
        <w:t>Plan</w:t>
      </w:r>
      <w:r>
        <w:rPr>
          <w:rFonts w:cs="Calibri"/>
        </w:rPr>
        <w:t>/Solvency</w:t>
      </w:r>
    </w:p>
    <w:p w14:paraId="3698427C" w14:textId="77777777" w:rsidR="00411674" w:rsidRPr="00E14A91" w:rsidRDefault="00411674" w:rsidP="00411674">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0A3B62BF" w14:textId="77777777" w:rsidR="00411674" w:rsidRPr="001A6991" w:rsidRDefault="00411674" w:rsidP="00411674">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2347E8BE" w14:textId="77777777" w:rsidR="00411674" w:rsidRDefault="00411674" w:rsidP="00411674">
      <w:pPr>
        <w:pStyle w:val="Heading4"/>
      </w:pPr>
      <w:r>
        <w:t>The aff:</w:t>
      </w:r>
    </w:p>
    <w:p w14:paraId="18B89313" w14:textId="77777777" w:rsidR="00411674" w:rsidRPr="003955A7" w:rsidRDefault="00411674" w:rsidP="00411674">
      <w:pPr>
        <w:pStyle w:val="Heading4"/>
        <w:numPr>
          <w:ilvl w:val="0"/>
          <w:numId w:val="12"/>
        </w:numPr>
        <w:tabs>
          <w:tab w:val="num" w:pos="360"/>
        </w:tabs>
        <w:ind w:left="0" w:firstLine="0"/>
      </w:pPr>
      <w:r>
        <w:t>solves debris and space colonialism by ensuring the sustainable and equitable use of outer space resources.</w:t>
      </w:r>
    </w:p>
    <w:p w14:paraId="7BEEEF67" w14:textId="77777777" w:rsidR="00411674" w:rsidRDefault="00411674" w:rsidP="00411674">
      <w:pPr>
        <w:pStyle w:val="ListParagraph"/>
        <w:numPr>
          <w:ilvl w:val="0"/>
          <w:numId w:val="12"/>
        </w:numPr>
        <w:rPr>
          <w:rStyle w:val="Style13ptBold"/>
        </w:rPr>
      </w:pPr>
      <w:r>
        <w:rPr>
          <w:rStyle w:val="Style13ptBold"/>
        </w:rPr>
        <w:t>prevents circumvention by aligning the interests of state parties</w:t>
      </w:r>
    </w:p>
    <w:p w14:paraId="186348C4" w14:textId="77777777" w:rsidR="00411674" w:rsidRPr="005D41A1" w:rsidRDefault="00411674" w:rsidP="00411674">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33EB54E8" w14:textId="77777777" w:rsidR="00411674" w:rsidRDefault="00411674" w:rsidP="00411674">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625099E" w14:textId="77777777" w:rsidR="00411674" w:rsidRPr="009C185C" w:rsidRDefault="00411674" w:rsidP="00411674">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35EEDB39" w14:textId="77777777" w:rsidR="00411674" w:rsidRPr="002401A3" w:rsidRDefault="00411674" w:rsidP="00411674">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275CF7F8" w14:textId="77777777" w:rsidR="00411674" w:rsidRPr="00377999" w:rsidRDefault="00411674" w:rsidP="00411674">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46" w:history="1">
        <w:r w:rsidRPr="00377999">
          <w:rPr>
            <w:rStyle w:val="Hyperlink"/>
            <w:sz w:val="16"/>
          </w:rPr>
          <w:t>https://carnegieendowment.org/2021/03/09/space-is-great-commons.-it-s-time-to-treat-it-as-such-pub-84018</w:t>
        </w:r>
      </w:hyperlink>
      <w:r w:rsidRPr="00377999">
        <w:rPr>
          <w:sz w:val="16"/>
        </w:rPr>
        <w:t>&gt; AT</w:t>
      </w:r>
    </w:p>
    <w:p w14:paraId="34A1ABE7" w14:textId="77777777" w:rsidR="00411674" w:rsidRPr="004A2A85" w:rsidRDefault="00411674" w:rsidP="00411674">
      <w:pPr>
        <w:pStyle w:val="Heading4"/>
        <w:rPr>
          <w:rFonts w:cs="Calibri"/>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w:t>
      </w:r>
      <w:r w:rsidRPr="00CC6DED">
        <w:rPr>
          <w:sz w:val="12"/>
        </w:rPr>
        <w:t xml:space="preserve">but </w:t>
      </w:r>
      <w:r w:rsidRPr="00CC6DED">
        <w:rPr>
          <w:rStyle w:val="StyleUnderline"/>
        </w:rPr>
        <w:t>a</w:t>
      </w:r>
      <w:r w:rsidRPr="00CC6DED">
        <w:rPr>
          <w:sz w:val="12"/>
        </w:rPr>
        <w:t xml:space="preserve"> relatively simple </w:t>
      </w:r>
      <w:r w:rsidRPr="00CC6DED">
        <w:rPr>
          <w:rStyle w:val="StyleUnderline"/>
        </w:rPr>
        <w:t>policy</w:t>
      </w:r>
      <w:r w:rsidRPr="00CC6DED">
        <w:rPr>
          <w:sz w:val="12"/>
        </w:rPr>
        <w:t xml:space="preserve"> declaration </w:t>
      </w:r>
      <w:r w:rsidRPr="00CC6DED">
        <w:rPr>
          <w:rStyle w:val="StyleUnderline"/>
        </w:rPr>
        <w:t xml:space="preserve">that frames </w:t>
      </w:r>
      <w:r w:rsidRPr="00CC6DED">
        <w:rPr>
          <w:sz w:val="12"/>
        </w:rPr>
        <w:t xml:space="preserve">Earth </w:t>
      </w:r>
      <w:r w:rsidRPr="00CC6DED">
        <w:rPr>
          <w:rStyle w:val="StyleUnderline"/>
        </w:rPr>
        <w:t>orbits as a</w:t>
      </w:r>
      <w:r w:rsidRPr="00CC6DED">
        <w:rPr>
          <w:sz w:val="12"/>
        </w:rPr>
        <w:t xml:space="preserve"> great </w:t>
      </w:r>
      <w:r w:rsidRPr="00CC6DED">
        <w:rPr>
          <w:rStyle w:val="StyleUnderline"/>
        </w:rPr>
        <w:t>commons can support efforts to negotiate space governance models for</w:t>
      </w:r>
      <w:r w:rsidRPr="00CC6DED">
        <w:rPr>
          <w:sz w:val="12"/>
        </w:rPr>
        <w:t xml:space="preserve"> issues like </w:t>
      </w:r>
      <w:r w:rsidRPr="00CC6DED">
        <w:rPr>
          <w:rStyle w:val="StyleUnderline"/>
        </w:rPr>
        <w:t>debris mitigation and remediation.</w:t>
      </w:r>
      <w:r w:rsidRPr="00CC6DED">
        <w:rPr>
          <w:sz w:val="12"/>
        </w:rPr>
        <w:t xml:space="preserve"> The Biden administration</w:t>
      </w:r>
      <w:r w:rsidRPr="002401A3">
        <w:rPr>
          <w:sz w:val="12"/>
        </w:rPr>
        <w:t xml:space="preserve">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CC6DED">
        <w:rPr>
          <w:rStyle w:val="StyleUnderline"/>
        </w:rPr>
        <w:t>borne by all space actors, including emerging states and commercial entities.</w:t>
      </w:r>
      <w:r w:rsidRPr="00CC6DED">
        <w:rPr>
          <w:sz w:val="12"/>
        </w:rPr>
        <w:t>¶ EXISTING FORMS OF SPACE</w:t>
      </w:r>
      <w:r w:rsidRPr="002401A3">
        <w:rPr>
          <w:sz w:val="12"/>
        </w:rPr>
        <w:t xml:space="preserve"> GOVERNANCE¶ A well-designed governance system, founded on a widespread understanding of Earth orbits as a great commons, could temper these risks. Currently, space is not wholly unregulated, but </w:t>
      </w:r>
      <w:r w:rsidRPr="00CC6DED">
        <w:rPr>
          <w:rStyle w:val="StyleUnderline"/>
        </w:rPr>
        <w:t>existing regulations are limited</w:t>
      </w:r>
      <w:r w:rsidRPr="00CC6DED">
        <w:rPr>
          <w:sz w:val="12"/>
        </w:rPr>
        <w:t xml:space="preserve"> both </w:t>
      </w:r>
      <w:r w:rsidRPr="00CC6DED">
        <w:rPr>
          <w:rStyle w:val="StyleUnderline"/>
        </w:rPr>
        <w:t>in scope and implementation.</w:t>
      </w:r>
      <w:r w:rsidRPr="00CC6DED">
        <w:rPr>
          <w:sz w:val="12"/>
        </w:rPr>
        <w:t xml:space="preserve"> Many </w:t>
      </w:r>
      <w:r w:rsidRPr="00CC6DED">
        <w:rPr>
          <w:rStyle w:val="StyleUnderline"/>
        </w:rPr>
        <w:t>operators pledge to follow national regulations and international guidelines, but decentralized accountability mechanisms limit enforcement.</w:t>
      </w:r>
      <w:r w:rsidRPr="00CC6DED">
        <w:rPr>
          <w:sz w:val="12"/>
        </w:rPr>
        <w:t xml:space="preserve"> These </w:t>
      </w:r>
      <w:r w:rsidRPr="00CC6DED">
        <w:rPr>
          <w:rStyle w:val="StyleUnderline"/>
        </w:rPr>
        <w:t>guidelines</w:t>
      </w:r>
      <w:r w:rsidRPr="00CC6DED">
        <w:rPr>
          <w:sz w:val="12"/>
        </w:rPr>
        <w:t xml:space="preserve"> also </w:t>
      </w:r>
      <w:r w:rsidRPr="00CC6DED">
        <w:rPr>
          <w:rStyle w:val="StyleUnderline"/>
        </w:rPr>
        <w:t xml:space="preserve">do not cover the full range of </w:t>
      </w:r>
      <w:r w:rsidRPr="00CC6DED">
        <w:rPr>
          <w:sz w:val="12"/>
        </w:rPr>
        <w:t>potentially</w:t>
      </w:r>
      <w:r w:rsidRPr="00CC6DED">
        <w:rPr>
          <w:rStyle w:val="StyleUnderline"/>
        </w:rPr>
        <w:t xml:space="preserve"> risky behaviors 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CC6DED">
        <w:rPr>
          <w:rStyle w:val="StyleUnderline"/>
        </w:rPr>
        <w:t>The</w:t>
      </w:r>
      <w:r w:rsidRPr="00CC6DED">
        <w:rPr>
          <w:sz w:val="12"/>
        </w:rPr>
        <w:t xml:space="preserve"> International Telecommunication Union (</w:t>
      </w:r>
      <w:r w:rsidRPr="00CC6DED">
        <w:rPr>
          <w:rStyle w:val="StyleUnderline"/>
        </w:rPr>
        <w:t>ITU</w:t>
      </w:r>
      <w:r w:rsidRPr="00CC6DED">
        <w:rPr>
          <w:sz w:val="12"/>
        </w:rPr>
        <w:t xml:space="preserve">) </w:t>
      </w:r>
      <w:r w:rsidRPr="00CC6DED">
        <w:rPr>
          <w:rStyle w:val="StyleUnderline"/>
        </w:rPr>
        <w:t>coordinates</w:t>
      </w:r>
      <w:r w:rsidRPr="00CC6DED">
        <w:rPr>
          <w:sz w:val="12"/>
        </w:rPr>
        <w:t xml:space="preserve">, but does not authorize, </w:t>
      </w:r>
      <w:r w:rsidRPr="00CC6DED">
        <w:t>s</w:t>
      </w:r>
      <w:r w:rsidRPr="00CC6DED">
        <w:rPr>
          <w:rStyle w:val="StyleUnderline"/>
          <w:sz w:val="26"/>
        </w:rPr>
        <w:t>atellite</w:t>
      </w:r>
      <w:r w:rsidRPr="00CC6DED">
        <w:rPr>
          <w:rStyle w:val="StyleUnderline"/>
        </w:rPr>
        <w:t xml:space="preserve"> deployments and operations in geosynchronous orbits and manages radiofrequency spectrum assignments in other regions of space</w:t>
      </w:r>
      <w:r w:rsidRPr="00CC6DED">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w:t>
      </w:r>
      <w:r w:rsidRPr="002401A3">
        <w:rPr>
          <w:sz w:val="12"/>
        </w:rPr>
        <w:t xml:space="preserve"> radiofrequency spectrum. However, the union’s processes are still adapting to new operational realities in low </w:t>
      </w:r>
      <w:r>
        <w:rPr>
          <w:rFonts w:cs="Calibri"/>
        </w:rPr>
        <w:t xml:space="preserve">A global commons regime would require a form of democratic governance that ensures the equitable use of space resources and overcomes the expansion of neoliberal capitalism into outer space. </w:t>
      </w:r>
    </w:p>
    <w:p w14:paraId="394C8958" w14:textId="77777777" w:rsidR="00411674" w:rsidRDefault="00411674" w:rsidP="00411674">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483DD94C" w14:textId="77777777" w:rsidR="00411674" w:rsidRDefault="00411674" w:rsidP="00411674"/>
    <w:p w14:paraId="07C61AC5" w14:textId="77777777" w:rsidR="00411674" w:rsidRPr="00916813" w:rsidRDefault="00411674" w:rsidP="00411674">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55FDA918" w14:textId="77777777" w:rsidR="00411674" w:rsidRDefault="00411674" w:rsidP="00411674">
      <w:pPr>
        <w:rPr>
          <w:rStyle w:val="Style13ptBold"/>
        </w:rPr>
      </w:pPr>
    </w:p>
    <w:p w14:paraId="7F4CDA07" w14:textId="77777777" w:rsidR="00411674" w:rsidRPr="00C67EF1" w:rsidRDefault="00411674" w:rsidP="00411674">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255365A" w14:textId="77777777" w:rsidR="00411674" w:rsidRPr="009B1840" w:rsidRDefault="00411674" w:rsidP="00411674">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5A13059E" w14:textId="77777777" w:rsidR="00411674" w:rsidRPr="00895F70" w:rsidRDefault="00411674" w:rsidP="00411674">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26CB5FF5" w14:textId="77777777" w:rsidR="00411674" w:rsidRPr="004E07C1" w:rsidRDefault="00411674" w:rsidP="00411674">
      <w:pPr>
        <w:tabs>
          <w:tab w:val="left" w:pos="10280"/>
        </w:tabs>
      </w:pPr>
    </w:p>
    <w:p w14:paraId="632D0082" w14:textId="77777777" w:rsidR="00411674" w:rsidRPr="00F601E6" w:rsidRDefault="00411674" w:rsidP="00411674"/>
    <w:p w14:paraId="50797882" w14:textId="77777777" w:rsidR="00411674" w:rsidRPr="00F601E6" w:rsidRDefault="00411674" w:rsidP="00411674"/>
    <w:p w14:paraId="5F10E1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16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674"/>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08C1B"/>
  <w14:defaultImageDpi w14:val="300"/>
  <w15:docId w15:val="{69F42CB2-E3CF-EC43-AE4D-937973E9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16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16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16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116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116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16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674"/>
  </w:style>
  <w:style w:type="character" w:customStyle="1" w:styleId="Heading1Char">
    <w:name w:val="Heading 1 Char"/>
    <w:aliases w:val="Pocket Char"/>
    <w:basedOn w:val="DefaultParagraphFont"/>
    <w:link w:val="Heading1"/>
    <w:uiPriority w:val="9"/>
    <w:rsid w:val="004116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167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1167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116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167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11674"/>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11674"/>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unhideWhenUsed/>
    <w:rsid w:val="004116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11674"/>
    <w:rPr>
      <w:color w:val="auto"/>
      <w:u w:val="none"/>
    </w:rPr>
  </w:style>
  <w:style w:type="paragraph" w:styleId="DocumentMap">
    <w:name w:val="Document Map"/>
    <w:basedOn w:val="Normal"/>
    <w:link w:val="DocumentMapChar"/>
    <w:uiPriority w:val="99"/>
    <w:semiHidden/>
    <w:unhideWhenUsed/>
    <w:rsid w:val="004116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1674"/>
    <w:rPr>
      <w:rFonts w:ascii="Lucida Grande" w:hAnsi="Lucida Grande" w:cs="Lucida Grande"/>
    </w:rPr>
  </w:style>
  <w:style w:type="paragraph" w:customStyle="1" w:styleId="Emphasis1">
    <w:name w:val="Emphasis1"/>
    <w:basedOn w:val="Normal"/>
    <w:link w:val="Emphasis"/>
    <w:autoRedefine/>
    <w:uiPriority w:val="20"/>
    <w:qFormat/>
    <w:rsid w:val="00411674"/>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116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1167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11674"/>
    <w:pPr>
      <w:ind w:left="720"/>
      <w:contextualSpacing/>
    </w:pPr>
  </w:style>
  <w:style w:type="paragraph" w:customStyle="1" w:styleId="VladaPalanciuc">
    <w:name w:val="Vlada Palanciuc"/>
    <w:basedOn w:val="Normal"/>
    <w:autoRedefine/>
    <w:qFormat/>
    <w:rsid w:val="00411674"/>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411674"/>
    <w:pPr>
      <w:spacing w:before="100" w:beforeAutospacing="1" w:after="100" w:afterAutospacing="1"/>
    </w:pPr>
  </w:style>
  <w:style w:type="character" w:customStyle="1" w:styleId="Style1Char">
    <w:name w:val="Style1 Char"/>
    <w:basedOn w:val="DefaultParagraphFont"/>
    <w:rsid w:val="00411674"/>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411674"/>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411674"/>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41167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411674"/>
    <w:rPr>
      <w:rFonts w:ascii="Arial Narrow" w:eastAsia="Calibri" w:hAnsi="Arial Narrow" w:cs="Times New Roman"/>
      <w:color w:val="000000"/>
      <w:sz w:val="16"/>
    </w:rPr>
  </w:style>
  <w:style w:type="paragraph" w:customStyle="1" w:styleId="Small">
    <w:name w:val="Small"/>
    <w:basedOn w:val="Normal"/>
    <w:next w:val="Normal"/>
    <w:link w:val="SmallChar"/>
    <w:qFormat/>
    <w:rsid w:val="00411674"/>
    <w:rPr>
      <w:rFonts w:ascii="Arial Narrow" w:eastAsia="Calibri" w:hAnsi="Arial Narrow" w:cs="Times New Roman"/>
      <w:color w:val="000000"/>
      <w:sz w:val="16"/>
    </w:rPr>
  </w:style>
  <w:style w:type="character" w:customStyle="1" w:styleId="AuthorYear">
    <w:name w:val="AuthorYear"/>
    <w:uiPriority w:val="1"/>
    <w:qFormat/>
    <w:rsid w:val="00411674"/>
    <w:rPr>
      <w:rFonts w:ascii="Georgia" w:hAnsi="Georgia"/>
      <w:b/>
      <w:sz w:val="24"/>
    </w:rPr>
  </w:style>
  <w:style w:type="paragraph" w:customStyle="1" w:styleId="msonormal0">
    <w:name w:val="msonormal"/>
    <w:basedOn w:val="Normal"/>
    <w:rsid w:val="00411674"/>
    <w:pPr>
      <w:spacing w:before="100" w:beforeAutospacing="1" w:after="100" w:afterAutospacing="1"/>
    </w:pPr>
    <w:rPr>
      <w:lang w:val="en-HK" w:eastAsia="zh-CN"/>
    </w:rPr>
  </w:style>
  <w:style w:type="paragraph" w:customStyle="1" w:styleId="paragraph">
    <w:name w:val="paragraph"/>
    <w:basedOn w:val="Normal"/>
    <w:rsid w:val="00411674"/>
    <w:pPr>
      <w:spacing w:before="100" w:beforeAutospacing="1" w:after="100" w:afterAutospacing="1"/>
    </w:pPr>
    <w:rPr>
      <w:lang w:val="en-HK" w:eastAsia="zh-CN"/>
    </w:rPr>
  </w:style>
  <w:style w:type="character" w:customStyle="1" w:styleId="textrun">
    <w:name w:val="textrun"/>
    <w:basedOn w:val="DefaultParagraphFont"/>
    <w:rsid w:val="00411674"/>
  </w:style>
  <w:style w:type="character" w:customStyle="1" w:styleId="normaltextrun">
    <w:name w:val="normaltextrun"/>
    <w:basedOn w:val="DefaultParagraphFont"/>
    <w:rsid w:val="00411674"/>
  </w:style>
  <w:style w:type="character" w:customStyle="1" w:styleId="eop">
    <w:name w:val="eop"/>
    <w:basedOn w:val="DefaultParagraphFont"/>
    <w:rsid w:val="00411674"/>
  </w:style>
  <w:style w:type="character" w:customStyle="1" w:styleId="spellingerror">
    <w:name w:val="spellingerror"/>
    <w:basedOn w:val="DefaultParagraphFont"/>
    <w:rsid w:val="00411674"/>
  </w:style>
  <w:style w:type="character" w:customStyle="1" w:styleId="contextualspellingandgrammarerror">
    <w:name w:val="contextualspellingandgrammarerror"/>
    <w:basedOn w:val="DefaultParagraphFont"/>
    <w:rsid w:val="00411674"/>
  </w:style>
  <w:style w:type="character" w:customStyle="1" w:styleId="findhit">
    <w:name w:val="findhit"/>
    <w:basedOn w:val="DefaultParagraphFont"/>
    <w:rsid w:val="00411674"/>
  </w:style>
  <w:style w:type="paragraph" w:customStyle="1" w:styleId="card0">
    <w:name w:val="card"/>
    <w:aliases w:val="Medium Grid 21"/>
    <w:basedOn w:val="Normal"/>
    <w:next w:val="Normal"/>
    <w:uiPriority w:val="1"/>
    <w:qFormat/>
    <w:rsid w:val="00411674"/>
    <w:pPr>
      <w:ind w:left="288" w:right="288"/>
    </w:pPr>
    <w:rPr>
      <w:rFonts w:asciiTheme="minorHAnsi" w:hAnsiTheme="minorHAnsi"/>
      <w:u w:val="single"/>
    </w:rPr>
  </w:style>
  <w:style w:type="paragraph" w:customStyle="1" w:styleId="text-justify">
    <w:name w:val="text-justify"/>
    <w:basedOn w:val="Normal"/>
    <w:rsid w:val="00411674"/>
    <w:pPr>
      <w:spacing w:before="100" w:beforeAutospacing="1" w:after="100" w:afterAutospacing="1"/>
    </w:pPr>
  </w:style>
  <w:style w:type="paragraph" w:styleId="NormalWeb">
    <w:name w:val="Normal (Web)"/>
    <w:basedOn w:val="Normal"/>
    <w:uiPriority w:val="99"/>
    <w:unhideWhenUsed/>
    <w:rsid w:val="00411674"/>
    <w:pPr>
      <w:spacing w:before="100" w:beforeAutospacing="1" w:after="100" w:afterAutospacing="1"/>
    </w:pPr>
  </w:style>
  <w:style w:type="character" w:customStyle="1" w:styleId="CommentTextChar">
    <w:name w:val="Comment Text Char"/>
    <w:basedOn w:val="DefaultParagraphFont"/>
    <w:link w:val="CommentText"/>
    <w:uiPriority w:val="99"/>
    <w:semiHidden/>
    <w:rsid w:val="00411674"/>
    <w:rPr>
      <w:rFonts w:ascii="Calibri" w:hAnsi="Calibri" w:cs="Calibri"/>
      <w:sz w:val="20"/>
      <w:szCs w:val="20"/>
    </w:rPr>
  </w:style>
  <w:style w:type="paragraph" w:styleId="CommentText">
    <w:name w:val="annotation text"/>
    <w:basedOn w:val="Normal"/>
    <w:link w:val="CommentTextChar"/>
    <w:uiPriority w:val="99"/>
    <w:semiHidden/>
    <w:unhideWhenUsed/>
    <w:rsid w:val="00411674"/>
    <w:pPr>
      <w:spacing w:line="240" w:lineRule="auto"/>
    </w:pPr>
    <w:rPr>
      <w:sz w:val="20"/>
      <w:szCs w:val="20"/>
    </w:rPr>
  </w:style>
  <w:style w:type="character" w:customStyle="1" w:styleId="CommentTextChar1">
    <w:name w:val="Comment Text Char1"/>
    <w:basedOn w:val="DefaultParagraphFont"/>
    <w:uiPriority w:val="99"/>
    <w:semiHidden/>
    <w:rsid w:val="00411674"/>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41167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11674"/>
    <w:rPr>
      <w:b/>
      <w:bCs/>
    </w:rPr>
  </w:style>
  <w:style w:type="character" w:customStyle="1" w:styleId="CommentSubjectChar1">
    <w:name w:val="Comment Subject Char1"/>
    <w:basedOn w:val="CommentTextChar1"/>
    <w:uiPriority w:val="99"/>
    <w:semiHidden/>
    <w:rsid w:val="00411674"/>
    <w:rPr>
      <w:rFonts w:ascii="Calibri" w:hAnsi="Calibri" w:cs="Calibri"/>
      <w:b/>
      <w:bCs/>
      <w:sz w:val="20"/>
      <w:szCs w:val="20"/>
    </w:rPr>
  </w:style>
  <w:style w:type="paragraph" w:customStyle="1" w:styleId="ccl-paragraph--s">
    <w:name w:val="ccl-paragraph--s"/>
    <w:basedOn w:val="Normal"/>
    <w:rsid w:val="00411674"/>
    <w:pPr>
      <w:spacing w:before="100" w:beforeAutospacing="1" w:after="100" w:afterAutospacing="1"/>
    </w:pPr>
  </w:style>
  <w:style w:type="paragraph" w:customStyle="1" w:styleId="noname">
    <w:name w:val="no_name"/>
    <w:basedOn w:val="Normal"/>
    <w:rsid w:val="00411674"/>
    <w:pPr>
      <w:spacing w:before="100" w:beforeAutospacing="1" w:after="100" w:afterAutospacing="1"/>
    </w:pPr>
  </w:style>
  <w:style w:type="paragraph" w:customStyle="1" w:styleId="topic-paragraph">
    <w:name w:val="topic-paragraph"/>
    <w:basedOn w:val="Normal"/>
    <w:rsid w:val="00411674"/>
    <w:pPr>
      <w:spacing w:before="100" w:beforeAutospacing="1" w:after="100" w:afterAutospacing="1"/>
    </w:pPr>
  </w:style>
  <w:style w:type="character" w:styleId="Strong">
    <w:name w:val="Strong"/>
    <w:basedOn w:val="DefaultParagraphFont"/>
    <w:uiPriority w:val="22"/>
    <w:qFormat/>
    <w:rsid w:val="00411674"/>
    <w:rPr>
      <w:b/>
      <w:bCs/>
    </w:rPr>
  </w:style>
  <w:style w:type="paragraph" w:customStyle="1" w:styleId="Emphasize">
    <w:name w:val="Emphasize"/>
    <w:basedOn w:val="Normal"/>
    <w:autoRedefine/>
    <w:uiPriority w:val="7"/>
    <w:qFormat/>
    <w:rsid w:val="0041167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20616</Words>
  <Characters>117516</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2022-02-05T16:44:00Z</dcterms:created>
  <dcterms:modified xsi:type="dcterms:W3CDTF">2022-02-05T16:49:00Z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