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D2E96" w14:textId="49C35B7D" w:rsidR="00A04D82" w:rsidRDefault="00A04D82" w:rsidP="00A04D82">
      <w:pPr>
        <w:pStyle w:val="Heading1"/>
      </w:pPr>
      <w:r>
        <w:t xml:space="preserve">T </w:t>
      </w:r>
    </w:p>
    <w:p w14:paraId="1B50E41F" w14:textId="2D099B3A" w:rsidR="00A04D82" w:rsidRDefault="00A04D82" w:rsidP="00A04D82">
      <w:pPr>
        <w:pStyle w:val="Heading2"/>
      </w:pPr>
      <w:r>
        <w:lastRenderedPageBreak/>
        <w:t>Top Level</w:t>
      </w:r>
    </w:p>
    <w:p w14:paraId="094C3283" w14:textId="6047191E" w:rsidR="00A04D82" w:rsidRDefault="00A04D82" w:rsidP="00A04D82">
      <w:pPr>
        <w:pStyle w:val="Heading3"/>
      </w:pPr>
      <w:r>
        <w:lastRenderedPageBreak/>
        <w:t xml:space="preserve">T </w:t>
      </w:r>
    </w:p>
    <w:p w14:paraId="2E3A1369" w14:textId="77777777" w:rsidR="00B4283A" w:rsidRDefault="00A04D82" w:rsidP="00A04D82">
      <w:pPr>
        <w:pStyle w:val="Heading4"/>
      </w:pPr>
      <w:r>
        <w:t xml:space="preserve">Interpretation: the affirmative must defend the hypothetical implementation of the resolution or a subset thereof – </w:t>
      </w:r>
    </w:p>
    <w:p w14:paraId="4B3A7660" w14:textId="06F7E5DE" w:rsidR="00A04D82" w:rsidRPr="00CF0FE2" w:rsidRDefault="00A04D82" w:rsidP="00A04D82">
      <w:pPr>
        <w:pStyle w:val="Heading4"/>
      </w:pPr>
    </w:p>
    <w:p w14:paraId="1CDC0FDA" w14:textId="77777777" w:rsidR="00A04D82" w:rsidRDefault="00A04D82" w:rsidP="00A04D82">
      <w:pPr>
        <w:pStyle w:val="Heading4"/>
      </w:pPr>
      <w:r>
        <w:t>The World Trade Organization is an international body that oversees global trade. Tarver 6/15</w:t>
      </w:r>
    </w:p>
    <w:p w14:paraId="4158E2E8" w14:textId="77777777" w:rsidR="00A04D82" w:rsidRPr="00893BB4" w:rsidRDefault="00A04D82" w:rsidP="00A04D82">
      <w:r w:rsidRPr="00893BB4">
        <w:t>Evan Tarver [bachelor's in finance and economics from San Diego State University-California], 21 - ("How Best to Define the World Trade Organization (WTO)," Investopedia, 6-15-2021, accessed 7-5-2021, https://www.investopedia.com/terms/w/wto.asp)//ML</w:t>
      </w:r>
    </w:p>
    <w:p w14:paraId="0A05A76A" w14:textId="77777777" w:rsidR="00A04D82" w:rsidRPr="00476F78" w:rsidRDefault="00A04D82" w:rsidP="00A04D82">
      <w:pPr>
        <w:spacing w:after="0" w:line="240" w:lineRule="auto"/>
        <w:rPr>
          <w:rFonts w:ascii="Times New Roman" w:eastAsia="Times New Roman" w:hAnsi="Times New Roman" w:cs="Times New Roman"/>
          <w:sz w:val="24"/>
        </w:rPr>
      </w:pPr>
      <w:r w:rsidRPr="00476F78">
        <w:rPr>
          <w:rFonts w:ascii="Times New Roman" w:eastAsia="Times New Roman" w:hAnsi="Times New Roman" w:cs="Times New Roman"/>
          <w:sz w:val="24"/>
        </w:rPr>
        <w:fldChar w:fldCharType="begin"/>
      </w:r>
      <w:r w:rsidRPr="00476F78">
        <w:rPr>
          <w:rFonts w:ascii="Times New Roman" w:eastAsia="Times New Roman" w:hAnsi="Times New Roman" w:cs="Times New Roman"/>
          <w:sz w:val="24"/>
        </w:rPr>
        <w:instrText xml:space="preserve"> INCLUDEPICTURE "https://pagead2.googlesyndication.com/pagead/gen_204?id=xbid&amp;dbm_b=AKAmf-Dmbpb_WbLAu0hmOWphXKaC-UhIm4Za-on1c9aziSxFgmDaAAFMRNwZgnJMiA_vfxZufrponr0so7qAj8w5h2osZVwc8BVWXDnbIv7-xP1k_6cTEMs" \* MERGEFORMATINET </w:instrText>
      </w:r>
      <w:r w:rsidRPr="00476F78">
        <w:rPr>
          <w:rFonts w:ascii="Times New Roman" w:eastAsia="Times New Roman" w:hAnsi="Times New Roman" w:cs="Times New Roman"/>
          <w:sz w:val="24"/>
        </w:rPr>
        <w:fldChar w:fldCharType="separate"/>
      </w:r>
      <w:r w:rsidRPr="00476F78">
        <w:rPr>
          <w:rFonts w:ascii="Times New Roman" w:eastAsia="Times New Roman" w:hAnsi="Times New Roman" w:cs="Times New Roman"/>
          <w:noProof/>
          <w:sz w:val="24"/>
        </w:rPr>
        <w:drawing>
          <wp:inline distT="0" distB="0" distL="0" distR="0" wp14:anchorId="7FCA1CF2" wp14:editId="07C57CB5">
            <wp:extent cx="12700" cy="12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76F78">
        <w:rPr>
          <w:rFonts w:ascii="Times New Roman" w:eastAsia="Times New Roman" w:hAnsi="Times New Roman" w:cs="Times New Roman"/>
          <w:sz w:val="24"/>
        </w:rPr>
        <w:fldChar w:fldCharType="end"/>
      </w:r>
    </w:p>
    <w:p w14:paraId="15F44BC7" w14:textId="7AD85D1A" w:rsidR="00A04D82" w:rsidRDefault="00A04D82" w:rsidP="00A04D82">
      <w:pPr>
        <w:rPr>
          <w:sz w:val="12"/>
        </w:rPr>
      </w:pPr>
      <w:r w:rsidRPr="00CC77F3">
        <w:rPr>
          <w:sz w:val="12"/>
        </w:rPr>
        <w:t xml:space="preserve">Created in 1995, </w:t>
      </w:r>
      <w:r w:rsidRPr="002D53A4">
        <w:rPr>
          <w:rStyle w:val="StyleUnderline"/>
          <w:highlight w:val="yellow"/>
        </w:rPr>
        <w:t>the World Trade Organization</w:t>
      </w:r>
      <w:r w:rsidRPr="00CC77F3">
        <w:rPr>
          <w:rStyle w:val="StyleUnderline"/>
        </w:rPr>
        <w:t xml:space="preserve"> (WTO) </w:t>
      </w:r>
      <w:r w:rsidRPr="002D53A4">
        <w:rPr>
          <w:rStyle w:val="StyleUnderline"/>
          <w:highlight w:val="yellow"/>
        </w:rPr>
        <w:t>is an international institution that oversees the global trade rules among nations</w:t>
      </w:r>
      <w:r w:rsidRPr="00CC77F3">
        <w:rPr>
          <w:sz w:val="12"/>
        </w:rPr>
        <w:t xml:space="preserve">. It superseded the 1947 </w:t>
      </w:r>
      <w:hyperlink r:id="rId10" w:history="1">
        <w:r w:rsidRPr="00CC77F3">
          <w:rPr>
            <w:rStyle w:val="Hyperlink"/>
            <w:sz w:val="12"/>
          </w:rPr>
          <w:t>General Agreement on Tariffs and Trade</w:t>
        </w:r>
      </w:hyperlink>
      <w:r w:rsidRPr="00CC77F3">
        <w:rPr>
          <w:sz w:val="12"/>
        </w:rPr>
        <w:t xml:space="preserve"> (GATT) created in the wake of World War </w:t>
      </w:r>
      <w:proofErr w:type="gramStart"/>
      <w:r w:rsidRPr="00CC77F3">
        <w:rPr>
          <w:sz w:val="12"/>
        </w:rPr>
        <w:t>II.¶</w:t>
      </w:r>
      <w:proofErr w:type="gramEnd"/>
      <w:r w:rsidRPr="00CC77F3">
        <w:rPr>
          <w:sz w:val="12"/>
        </w:rPr>
        <w:t xml:space="preserve"> The WTO is based on agreements signed by the majority of the world’s trading nations. </w:t>
      </w:r>
      <w:r w:rsidRPr="002D53A4">
        <w:rPr>
          <w:rStyle w:val="StyleUnderline"/>
          <w:highlight w:val="yellow"/>
        </w:rPr>
        <w:t>The</w:t>
      </w:r>
      <w:r w:rsidRPr="00CC77F3">
        <w:rPr>
          <w:rStyle w:val="StyleUnderline"/>
        </w:rPr>
        <w:t xml:space="preserve"> main function of the </w:t>
      </w:r>
      <w:r w:rsidRPr="002D53A4">
        <w:rPr>
          <w:rStyle w:val="StyleUnderline"/>
          <w:highlight w:val="yellow"/>
        </w:rPr>
        <w:t>organization</w:t>
      </w:r>
      <w:r w:rsidRPr="00CC77F3">
        <w:rPr>
          <w:rStyle w:val="StyleUnderline"/>
        </w:rPr>
        <w:t xml:space="preserve"> is </w:t>
      </w:r>
      <w:r w:rsidRPr="002D53A4">
        <w:rPr>
          <w:rStyle w:val="StyleUnderline"/>
          <w:highlight w:val="yellow"/>
        </w:rPr>
        <w:t>to help producers of goods and services, as well as exporters and importers, protect and manage their businesses</w:t>
      </w:r>
      <w:r w:rsidRPr="00CC77F3">
        <w:rPr>
          <w:rStyle w:val="StyleUnderline"/>
        </w:rPr>
        <w:t>. As of 2021, the WTO has</w:t>
      </w:r>
      <w:r>
        <w:rPr>
          <w:rStyle w:val="StyleUnderline"/>
        </w:rPr>
        <w:t xml:space="preserve"> </w:t>
      </w:r>
      <w:hyperlink r:id="rId11" w:tgtFrame="_blank" w:history="1">
        <w:r w:rsidRPr="00CC77F3">
          <w:rPr>
            <w:rStyle w:val="StyleUnderline"/>
          </w:rPr>
          <w:t>164 member countries</w:t>
        </w:r>
      </w:hyperlink>
      <w:r w:rsidRPr="00CC77F3">
        <w:rPr>
          <w:sz w:val="12"/>
        </w:rPr>
        <w:t>, with Liberia and Afghanistan the most recent members, having joined in July 2016, and 25 “observer” countries and governments.1</w:t>
      </w:r>
    </w:p>
    <w:p w14:paraId="5978AE92" w14:textId="223DC522" w:rsidR="00B4283A" w:rsidRDefault="00B4283A" w:rsidP="008816B9">
      <w:pPr>
        <w:pStyle w:val="Heading4"/>
      </w:pPr>
      <w:r>
        <w:t xml:space="preserve">Member nations of the WTO are the states </w:t>
      </w:r>
      <w:r w:rsidR="008816B9">
        <w:t>that are part of the WTO and its agreements. A chart in the doc shows these nations. WTO ND.</w:t>
      </w:r>
    </w:p>
    <w:p w14:paraId="36C06DB0" w14:textId="14E9B55C" w:rsidR="008816B9" w:rsidRPr="008816B9" w:rsidRDefault="008816B9" w:rsidP="008816B9">
      <w:r>
        <w:t>WTO</w:t>
      </w:r>
      <w:r w:rsidRPr="008816B9">
        <w:t xml:space="preserve"> "WTO Members and Observers," No Publication, https://www.wto.org/english/thewto_e/whatis_e/tif_e/org6_e.htm</w:t>
      </w:r>
    </w:p>
    <w:p w14:paraId="47B2679D" w14:textId="77777777" w:rsidR="008816B9" w:rsidRPr="008816B9" w:rsidRDefault="008816B9" w:rsidP="008816B9"/>
    <w:p w14:paraId="7102D0D4" w14:textId="74514C7F" w:rsidR="00A04D82" w:rsidRDefault="00B4283A" w:rsidP="00A85F06">
      <w:pPr>
        <w:pStyle w:val="Heading4"/>
      </w:pPr>
      <w:r>
        <w:rPr>
          <w:noProof/>
        </w:rPr>
        <w:lastRenderedPageBreak/>
        <w:drawing>
          <wp:inline distT="0" distB="0" distL="0" distR="0" wp14:anchorId="35E215C3" wp14:editId="3D699AA7">
            <wp:extent cx="7810500" cy="4368244"/>
            <wp:effectExtent l="0" t="0" r="0" b="635"/>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12"/>
                    <a:stretch>
                      <a:fillRect/>
                    </a:stretch>
                  </pic:blipFill>
                  <pic:spPr>
                    <a:xfrm>
                      <a:off x="0" y="0"/>
                      <a:ext cx="7813815" cy="4370098"/>
                    </a:xfrm>
                    <a:prstGeom prst="rect">
                      <a:avLst/>
                    </a:prstGeom>
                  </pic:spPr>
                </pic:pic>
              </a:graphicData>
            </a:graphic>
          </wp:inline>
        </w:drawing>
      </w:r>
    </w:p>
    <w:p w14:paraId="1412371A" w14:textId="77777777" w:rsidR="00A04D82" w:rsidRDefault="00A04D82" w:rsidP="00A04D82">
      <w:pPr>
        <w:rPr>
          <w:rStyle w:val="Style13ptBold"/>
        </w:rPr>
      </w:pPr>
      <w:r>
        <w:rPr>
          <w:rStyle w:val="Style13ptBold"/>
        </w:rPr>
        <w:t>Reduce is to decrease in size or amount</w:t>
      </w:r>
    </w:p>
    <w:p w14:paraId="19D88B15" w14:textId="77777777" w:rsidR="00A04D82" w:rsidRPr="000A7202" w:rsidRDefault="00A04D82" w:rsidP="00A04D82">
      <w:r w:rsidRPr="000A7202">
        <w:rPr>
          <w:rStyle w:val="Style13ptBold"/>
        </w:rPr>
        <w:t>Merriam Webster no date</w:t>
      </w:r>
      <w:r w:rsidRPr="000A7202">
        <w:t xml:space="preserve"> - ("Definition of REDUCE," Merriam Webster, https://www.merriam-webster.com/dictionary/reduce)//ML</w:t>
      </w:r>
    </w:p>
    <w:p w14:paraId="235C65AB" w14:textId="77777777" w:rsidR="00A04D82" w:rsidRPr="000A7202" w:rsidRDefault="00A04D82" w:rsidP="00A04D82">
      <w:pPr>
        <w:rPr>
          <w:rStyle w:val="StyleUnderline"/>
        </w:rPr>
      </w:pPr>
      <w:r w:rsidRPr="000A7202">
        <w:rPr>
          <w:sz w:val="12"/>
        </w:rPr>
        <w:t xml:space="preserve">to draw together or cause to converge : </w:t>
      </w:r>
      <w:hyperlink r:id="rId13" w:history="1">
        <w:r w:rsidRPr="000A7202">
          <w:rPr>
            <w:rStyle w:val="Hyperlink"/>
            <w:sz w:val="12"/>
          </w:rPr>
          <w:t>CONSOLIDATE</w:t>
        </w:r>
      </w:hyperlink>
      <w:r w:rsidRPr="000A7202">
        <w:rPr>
          <w:sz w:val="12"/>
        </w:rPr>
        <w:t xml:space="preserve"> ¶reduce all the questions to one b(1): </w:t>
      </w:r>
      <w:r w:rsidRPr="000A7202">
        <w:rPr>
          <w:rStyle w:val="StyleUnderline"/>
          <w:highlight w:val="yellow"/>
        </w:rPr>
        <w:t>to diminish in size, amount, extent, or number</w:t>
      </w:r>
      <w:r w:rsidRPr="000A7202">
        <w:rPr>
          <w:sz w:val="12"/>
        </w:rPr>
        <w:t xml:space="preserve"> ¶</w:t>
      </w:r>
      <w:r w:rsidRPr="000A7202">
        <w:rPr>
          <w:rStyle w:val="StyleUnderline"/>
        </w:rPr>
        <w:t>reduce taxes</w:t>
      </w:r>
      <w:r w:rsidRPr="000A7202">
        <w:rPr>
          <w:sz w:val="12"/>
        </w:rPr>
        <w:t xml:space="preserve"> ¶</w:t>
      </w:r>
      <w:r w:rsidRPr="000A7202">
        <w:rPr>
          <w:rStyle w:val="StyleUnderline"/>
        </w:rPr>
        <w:t>reduce the likelihood of war</w:t>
      </w:r>
    </w:p>
    <w:p w14:paraId="2AB51E13" w14:textId="77777777" w:rsidR="00A04D82" w:rsidRDefault="00A04D82" w:rsidP="00A04D82"/>
    <w:p w14:paraId="014F874A" w14:textId="77777777" w:rsidR="00A04D82" w:rsidRPr="008F362A" w:rsidRDefault="00A04D82" w:rsidP="00A04D82">
      <w:pPr>
        <w:rPr>
          <w:rStyle w:val="StyleUnderline"/>
        </w:rPr>
      </w:pPr>
    </w:p>
    <w:p w14:paraId="6305C0D4" w14:textId="77777777" w:rsidR="00A04D82" w:rsidRDefault="00A04D82" w:rsidP="00A04D82">
      <w:pPr>
        <w:pStyle w:val="Heading4"/>
      </w:pPr>
      <w:r>
        <w:t xml:space="preserve">Vote negative – the ballot only signifies a win or loss within debate as a game, and their </w:t>
      </w:r>
      <w:proofErr w:type="spellStart"/>
      <w:r>
        <w:t>aff</w:t>
      </w:r>
      <w:proofErr w:type="spellEnd"/>
      <w:r>
        <w:t xml:space="preserve"> is outside the constraints of that game</w:t>
      </w:r>
    </w:p>
    <w:p w14:paraId="6EC35F87" w14:textId="77777777" w:rsidR="00A04D82" w:rsidRPr="00DE36B6" w:rsidRDefault="00A04D82" w:rsidP="00A04D82"/>
    <w:p w14:paraId="5834B388" w14:textId="77777777" w:rsidR="00A04D82" w:rsidRDefault="00A04D82" w:rsidP="00A04D82">
      <w:pPr>
        <w:pStyle w:val="Heading4"/>
      </w:pPr>
      <w:r>
        <w:t xml:space="preserve">Not reading a topical </w:t>
      </w:r>
      <w:proofErr w:type="spellStart"/>
      <w:r>
        <w:t>aff</w:t>
      </w:r>
      <w:proofErr w:type="spellEnd"/>
      <w:r>
        <w:t xml:space="preserve"> creates incredible structural advantages for the </w:t>
      </w:r>
      <w:proofErr w:type="spellStart"/>
      <w:r>
        <w:t>aff</w:t>
      </w:r>
      <w:proofErr w:type="spellEnd"/>
      <w:r>
        <w:t xml:space="preserve"> – they get first and last speech and perms which means without a stable advocacy they get to morph their </w:t>
      </w:r>
      <w:proofErr w:type="spellStart"/>
      <w:r>
        <w:t>aff</w:t>
      </w:r>
      <w:proofErr w:type="spellEnd"/>
      <w:r>
        <w:t xml:space="preserve"> into whatever minimizes direct clash, and allows for a retreat to moral high ground</w:t>
      </w:r>
    </w:p>
    <w:p w14:paraId="78D83B0D" w14:textId="77777777" w:rsidR="00A04D82" w:rsidRDefault="00A04D82" w:rsidP="00A04D82"/>
    <w:p w14:paraId="1A5E48FA" w14:textId="77777777" w:rsidR="00A04D82" w:rsidRDefault="00A04D82" w:rsidP="00A04D82">
      <w:pPr>
        <w:pStyle w:val="Heading4"/>
      </w:pPr>
      <w:r>
        <w:lastRenderedPageBreak/>
        <w:t xml:space="preserve">There’s two Impacts – </w:t>
      </w:r>
    </w:p>
    <w:p w14:paraId="2E225DFC" w14:textId="77777777" w:rsidR="00A04D82" w:rsidRDefault="00A04D82" w:rsidP="00A04D82">
      <w:pPr>
        <w:pStyle w:val="Heading4"/>
        <w:numPr>
          <w:ilvl w:val="0"/>
          <w:numId w:val="12"/>
        </w:numPr>
      </w:pPr>
      <w:r>
        <w:t>Clash – it’s a pre-requisite to debate which is an intrinsic good since we are all here for the purpose of debating – yes this may seem tautological, but so is every impact – you should use your ballot to assert that since we all took our weekend and spent it here, that clash does have meaning</w:t>
      </w:r>
    </w:p>
    <w:p w14:paraId="777C6B1A" w14:textId="77777777" w:rsidR="00A04D82" w:rsidRPr="00FB252F" w:rsidRDefault="00A04D82" w:rsidP="00A04D82">
      <w:pPr>
        <w:pStyle w:val="Heading4"/>
        <w:numPr>
          <w:ilvl w:val="0"/>
          <w:numId w:val="12"/>
        </w:numPr>
      </w:pPr>
      <w:r>
        <w:t xml:space="preserve">Iterative argumentative testing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worth potential substantive tradeoff. Without a bridge for subjecting beliefs to a rigorous test, we are left with might-makes-right.</w:t>
      </w:r>
    </w:p>
    <w:p w14:paraId="7B25CD7C" w14:textId="77777777" w:rsidR="00A04D82" w:rsidRPr="00FB252F" w:rsidRDefault="00A04D82" w:rsidP="00A04D82">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744916CA" w14:textId="77777777" w:rsidR="00A04D82" w:rsidRDefault="00A04D82" w:rsidP="00A04D82">
      <w:pPr>
        <w:rPr>
          <w:sz w:val="16"/>
        </w:rPr>
      </w:pPr>
      <w:r w:rsidRPr="00FB252F">
        <w:rPr>
          <w:sz w:val="16"/>
        </w:rPr>
        <w:t xml:space="preserve">The charge that </w:t>
      </w:r>
      <w:proofErr w:type="spellStart"/>
      <w:r w:rsidRPr="00FB252F">
        <w:rPr>
          <w:rStyle w:val="StyleUnderline"/>
        </w:rPr>
        <w:t>Rorty</w:t>
      </w:r>
      <w:proofErr w:type="spellEnd"/>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proofErr w:type="spellStart"/>
      <w:r w:rsidRPr="00FB252F">
        <w:rPr>
          <w:rStyle w:val="StyleUnderline"/>
        </w:rPr>
        <w:t>Rorty</w:t>
      </w:r>
      <w:proofErr w:type="spellEnd"/>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 xml:space="preserve">One of </w:t>
      </w:r>
      <w:proofErr w:type="spellStart"/>
      <w:r w:rsidRPr="00FB252F">
        <w:rPr>
          <w:rStyle w:val="StyleUnderline"/>
        </w:rPr>
        <w:t>Rorty’s</w:t>
      </w:r>
      <w:proofErr w:type="spellEnd"/>
      <w:r w:rsidRPr="00FB252F">
        <w:rPr>
          <w:rStyle w:val="StyleUnderline"/>
        </w:rPr>
        <w:t xml:space="preserve">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w:t>
      </w:r>
      <w:proofErr w:type="spellStart"/>
      <w:r w:rsidRPr="00FB252F">
        <w:rPr>
          <w:sz w:val="16"/>
        </w:rPr>
        <w:t>Rorty</w:t>
      </w:r>
      <w:proofErr w:type="spellEnd"/>
      <w:r w:rsidRPr="00FB252F">
        <w:rPr>
          <w:sz w:val="16"/>
        </w:rPr>
        <w:t xml:space="preserve">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w:t>
      </w:r>
      <w:proofErr w:type="spellStart"/>
      <w:r w:rsidRPr="00FB252F">
        <w:rPr>
          <w:sz w:val="16"/>
        </w:rPr>
        <w:t>Rorty</w:t>
      </w:r>
      <w:proofErr w:type="spellEnd"/>
      <w:r w:rsidRPr="00FB252F">
        <w:rPr>
          <w:sz w:val="16"/>
        </w:rPr>
        <w:t xml:space="preserve">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w:t>
      </w:r>
      <w:proofErr w:type="spellStart"/>
      <w:r w:rsidRPr="00FB252F">
        <w:rPr>
          <w:sz w:val="16"/>
        </w:rPr>
        <w:t>Rorty</w:t>
      </w:r>
      <w:proofErr w:type="spellEnd"/>
      <w:r w:rsidRPr="00FB252F">
        <w:rPr>
          <w:sz w:val="16"/>
        </w:rPr>
        <w:t xml:space="preserve">,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w:t>
      </w:r>
      <w:proofErr w:type="spellStart"/>
      <w:r w:rsidRPr="00FB252F">
        <w:rPr>
          <w:sz w:val="16"/>
        </w:rPr>
        <w:t>Rorty</w:t>
      </w:r>
      <w:proofErr w:type="spellEnd"/>
      <w:r w:rsidRPr="00FB252F">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FB252F">
        <w:rPr>
          <w:sz w:val="16"/>
        </w:rPr>
        <w:t>Rortian</w:t>
      </w:r>
      <w:proofErr w:type="spellEnd"/>
      <w:r w:rsidRPr="00FB252F">
        <w:rPr>
          <w:sz w:val="16"/>
        </w:rPr>
        <w:t xml:space="preserve"> pragmatist, is that mixing truth and politics is dangerous. One of the points I want to make is </w:t>
      </w:r>
      <w:proofErr w:type="gramStart"/>
      <w:r w:rsidRPr="00FB252F">
        <w:rPr>
          <w:sz w:val="16"/>
        </w:rPr>
        <w:t>that,</w:t>
      </w:r>
      <w:proofErr w:type="gramEnd"/>
      <w:r w:rsidRPr="00FB252F">
        <w:rPr>
          <w:sz w:val="16"/>
        </w:rPr>
        <w:t xml:space="preserve">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FB252F">
        <w:rPr>
          <w:sz w:val="16"/>
        </w:rPr>
        <w:t>Schmittian</w:t>
      </w:r>
      <w:proofErr w:type="spellEnd"/>
      <w:r w:rsidRPr="00FB252F">
        <w:rPr>
          <w:sz w:val="16"/>
        </w:rPr>
        <w:t xml:space="preserve">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 xml:space="preserve">This </w:t>
      </w:r>
      <w:r w:rsidRPr="00FB252F">
        <w:rPr>
          <w:rStyle w:val="StyleUnderline"/>
        </w:rPr>
        <w:lastRenderedPageBreak/>
        <w:t>thought was prominent in the debate about how the new democratic order in South Africa should be conceived</w:t>
      </w:r>
      <w:r w:rsidRPr="00FB252F">
        <w:rPr>
          <w:sz w:val="16"/>
        </w:rPr>
        <w:t xml:space="preserve">. Here is how Etienne </w:t>
      </w:r>
      <w:proofErr w:type="spellStart"/>
      <w:r w:rsidRPr="00FB252F">
        <w:rPr>
          <w:sz w:val="16"/>
        </w:rPr>
        <w:t>Murienik</w:t>
      </w:r>
      <w:proofErr w:type="spellEnd"/>
      <w:r w:rsidRPr="00FB252F">
        <w:rPr>
          <w:sz w:val="16"/>
        </w:rPr>
        <w:t xml:space="preserve">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w:t>
      </w:r>
      <w:proofErr w:type="spellStart"/>
      <w:r w:rsidRPr="00FB252F">
        <w:rPr>
          <w:sz w:val="16"/>
        </w:rPr>
        <w:t>Rorty</w:t>
      </w:r>
      <w:proofErr w:type="spellEnd"/>
      <w:r w:rsidRPr="00FB252F">
        <w:rPr>
          <w:sz w:val="16"/>
        </w:rPr>
        <w:t xml:space="preserve">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w:t>
      </w:r>
      <w:proofErr w:type="gramStart"/>
      <w:r w:rsidRPr="00FB252F">
        <w:rPr>
          <w:sz w:val="16"/>
        </w:rPr>
        <w:t>a number of</w:t>
      </w:r>
      <w:proofErr w:type="gramEnd"/>
      <w:r w:rsidRPr="00FB252F">
        <w:rPr>
          <w:sz w:val="16"/>
        </w:rPr>
        <w:t xml:space="preserve">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w:t>
      </w:r>
      <w:proofErr w:type="gramStart"/>
      <w:r w:rsidRPr="00FB252F">
        <w:rPr>
          <w:sz w:val="16"/>
        </w:rPr>
        <w:t>see</w:t>
      </w:r>
      <w:proofErr w:type="gramEnd"/>
      <w:r w:rsidRPr="00FB252F">
        <w:rPr>
          <w:sz w:val="16"/>
        </w:rPr>
        <w:t xml:space="preserv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w:t>
      </w:r>
      <w:proofErr w:type="gramStart"/>
      <w:r w:rsidRPr="00FB252F">
        <w:rPr>
          <w:sz w:val="16"/>
        </w:rPr>
        <w:t>off of</w:t>
      </w:r>
      <w:proofErr w:type="gramEnd"/>
      <w:r w:rsidRPr="00FB252F">
        <w:rPr>
          <w:sz w:val="16"/>
        </w:rPr>
        <w:t xml:space="preserve"> discussion, or a squashing of pluralism, even if it might happen to be the case that there is only one reasonable conception of the good out there. The idea is that we are always aiming at getting the best answer – whatever that may be – and to do that we need to </w:t>
      </w:r>
      <w:proofErr w:type="gramStart"/>
      <w:r w:rsidRPr="00FB252F">
        <w:rPr>
          <w:sz w:val="16"/>
        </w:rPr>
        <w:t>take into account</w:t>
      </w:r>
      <w:proofErr w:type="gramEnd"/>
      <w:r w:rsidRPr="00FB252F">
        <w:rPr>
          <w:sz w:val="16"/>
        </w:rPr>
        <w:t xml:space="preserve"> the views of all. </w:t>
      </w:r>
      <w:proofErr w:type="gramStart"/>
      <w:r w:rsidRPr="00FB252F">
        <w:rPr>
          <w:sz w:val="16"/>
        </w:rPr>
        <w:t>6 .</w:t>
      </w:r>
      <w:proofErr w:type="gramEnd"/>
      <w:r w:rsidRPr="00FB252F">
        <w:rPr>
          <w:sz w:val="16"/>
        </w:rPr>
        <w:t xml:space="preserve">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 xml:space="preserve">Everyone engages in moral and political </w:t>
      </w:r>
      <w:proofErr w:type="gramStart"/>
      <w:r w:rsidRPr="00FB252F">
        <w:rPr>
          <w:rStyle w:val="StyleUnderline"/>
        </w:rPr>
        <w:t>deliberation</w:t>
      </w:r>
      <w:proofErr w:type="gramEnd"/>
      <w:r w:rsidRPr="00FB252F">
        <w:rPr>
          <w:rStyle w:val="StyleUnderline"/>
        </w:rPr>
        <w:t xml:space="preserve">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w:t>
      </w:r>
      <w:proofErr w:type="spellStart"/>
      <w:r w:rsidRPr="00FB252F">
        <w:rPr>
          <w:sz w:val="16"/>
        </w:rPr>
        <w:t>politi</w:t>
      </w:r>
      <w:proofErr w:type="spellEnd"/>
      <w:r w:rsidRPr="00FB252F">
        <w:rPr>
          <w:sz w:val="16"/>
        </w:rPr>
        <w:t>\</w:t>
      </w:r>
      <w:proofErr w:type="spellStart"/>
      <w:r w:rsidRPr="00FB252F">
        <w:rPr>
          <w:sz w:val="16"/>
        </w:rPr>
        <w:t>cal</w:t>
      </w:r>
      <w:proofErr w:type="spellEnd"/>
      <w:r w:rsidRPr="00FB252F">
        <w:rPr>
          <w:sz w:val="16"/>
        </w:rPr>
        <w:t xml:space="preserve">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FB252F">
        <w:rPr>
          <w:sz w:val="16"/>
        </w:rPr>
        <w:t>Talisse</w:t>
      </w:r>
      <w:proofErr w:type="spellEnd"/>
      <w:r w:rsidRPr="00FB252F">
        <w:rPr>
          <w:sz w:val="16"/>
        </w:rPr>
        <w:t xml:space="preserv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w:t>
      </w:r>
      <w:proofErr w:type="gramStart"/>
      <w:r w:rsidRPr="00FB252F">
        <w:rPr>
          <w:sz w:val="16"/>
        </w:rPr>
        <w:t>a number of</w:t>
      </w:r>
      <w:proofErr w:type="gramEnd"/>
      <w:r w:rsidRPr="00FB252F">
        <w:rPr>
          <w:sz w:val="16"/>
        </w:rPr>
        <w:t xml:space="preserve"> kinds of justifications – justifications, for instance, with their origins in the canons of etiquette or in this or that substantive moral or religious view. Politeness and Christianity (do unto others </w:t>
      </w:r>
      <w:proofErr w:type="gramStart"/>
      <w:r w:rsidRPr="00FB252F">
        <w:rPr>
          <w:sz w:val="16"/>
        </w:rPr>
        <w:t>. . . )</w:t>
      </w:r>
      <w:proofErr w:type="gramEnd"/>
      <w:r w:rsidRPr="00FB252F">
        <w:rPr>
          <w:sz w:val="16"/>
        </w:rPr>
        <w:t xml:space="preserve">, for </w:t>
      </w:r>
      <w:proofErr w:type="spellStart"/>
      <w:r w:rsidRPr="00FB252F">
        <w:rPr>
          <w:sz w:val="16"/>
        </w:rPr>
        <w:t>instance,may</w:t>
      </w:r>
      <w:proofErr w:type="spellEnd"/>
      <w:r w:rsidRPr="00FB252F">
        <w:rPr>
          <w:sz w:val="16"/>
        </w:rPr>
        <w:t xml:space="preserve"> both dictate that we should listen to the views of others. But this kind of justification doesn’t break out of the circle of local practices. </w:t>
      </w:r>
      <w:proofErr w:type="spellStart"/>
      <w:r w:rsidRPr="00FB252F">
        <w:rPr>
          <w:sz w:val="16"/>
        </w:rPr>
        <w:t>Talisse</w:t>
      </w:r>
      <w:proofErr w:type="spellEnd"/>
      <w:r w:rsidRPr="00FB252F">
        <w:rPr>
          <w:sz w:val="16"/>
        </w:rPr>
        <w:t xml:space="preserve"> argues that the virtues are justified because they lead to true belief. Listening to others is not merely the polite thing to do, but it is also good </w:t>
      </w:r>
      <w:r w:rsidRPr="00FB252F">
        <w:rPr>
          <w:sz w:val="16"/>
        </w:rPr>
        <w:lastRenderedPageBreak/>
        <w:t xml:space="preserve">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proofErr w:type="spellStart"/>
      <w:r w:rsidRPr="00FB252F">
        <w:rPr>
          <w:sz w:val="16"/>
        </w:rPr>
        <w:t>Talisse</w:t>
      </w:r>
      <w:proofErr w:type="spellEnd"/>
      <w:r w:rsidRPr="00FB252F">
        <w:rPr>
          <w:sz w:val="16"/>
        </w:rPr>
        <w:t xml:space="preserv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w:t>
      </w:r>
      <w:proofErr w:type="gramStart"/>
      <w:r w:rsidRPr="00FB252F">
        <w:rPr>
          <w:sz w:val="16"/>
        </w:rPr>
        <w:t>7 .</w:t>
      </w:r>
      <w:proofErr w:type="gramEnd"/>
      <w:r w:rsidRPr="00FB252F">
        <w:rPr>
          <w:sz w:val="16"/>
        </w:rPr>
        <w:t xml:space="preserve">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proofErr w:type="gramStart"/>
      <w:r w:rsidRPr="00FB252F">
        <w:rPr>
          <w:sz w:val="16"/>
        </w:rPr>
        <w:t>questions.</w:t>
      </w:r>
      <w:r w:rsidRPr="00FB252F">
        <w:rPr>
          <w:rStyle w:val="StyleUnderline"/>
        </w:rPr>
        <w:t>We</w:t>
      </w:r>
      <w:proofErr w:type="spellEnd"/>
      <w:proofErr w:type="gramEnd"/>
      <w:r w:rsidRPr="00FB252F">
        <w:rPr>
          <w:rStyle w:val="StyleUnderline"/>
        </w:rPr>
        <w:t xml:space="preserv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w:t>
      </w:r>
      <w:proofErr w:type="gramStart"/>
      <w:r w:rsidRPr="00FB252F">
        <w:rPr>
          <w:sz w:val="16"/>
        </w:rPr>
        <w:t>has to</w:t>
      </w:r>
      <w:proofErr w:type="gramEnd"/>
      <w:r w:rsidRPr="00FB252F">
        <w:rPr>
          <w:sz w:val="16"/>
        </w:rPr>
        <w:t xml:space="preserve">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32FC3041" w14:textId="77777777" w:rsidR="00A04D82" w:rsidRDefault="00A04D82" w:rsidP="00A04D82">
      <w:pPr>
        <w:pStyle w:val="Heading4"/>
      </w:pPr>
      <w:r>
        <w:t xml:space="preserve">Frame procedural impacts through a lens of optimization – we don’t need to win they make the game impossible, just relatively less effective. In the same way you would vote </w:t>
      </w:r>
      <w:proofErr w:type="spellStart"/>
      <w:r>
        <w:t>aff</w:t>
      </w:r>
      <w:proofErr w:type="spellEnd"/>
      <w:r>
        <w:t xml:space="preserve">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w:t>
      </w:r>
      <w:proofErr w:type="spellStart"/>
      <w:r>
        <w:t>aff</w:t>
      </w:r>
      <w:proofErr w:type="spellEnd"/>
      <w:r>
        <w:t xml:space="preserve"> is a good debate to have for anyone involved </w:t>
      </w:r>
    </w:p>
    <w:p w14:paraId="0FD4049C" w14:textId="77777777" w:rsidR="00A04D82" w:rsidRPr="004F240C" w:rsidRDefault="00A04D82" w:rsidP="00A04D82"/>
    <w:p w14:paraId="53C183BA" w14:textId="77777777" w:rsidR="00A04D82" w:rsidRDefault="00A04D82" w:rsidP="00A04D82">
      <w:pPr>
        <w:pStyle w:val="Heading4"/>
      </w:pPr>
      <w:r>
        <w:lastRenderedPageBreak/>
        <w:t xml:space="preserve">They have no offense </w:t>
      </w:r>
    </w:p>
    <w:p w14:paraId="41E7531B" w14:textId="77777777" w:rsidR="00A04D82" w:rsidRDefault="00A04D82" w:rsidP="00A04D82">
      <w:pPr>
        <w:pStyle w:val="Heading4"/>
        <w:numPr>
          <w:ilvl w:val="0"/>
          <w:numId w:val="13"/>
        </w:numPr>
      </w:pPr>
      <w:r>
        <w:t>View T impacts as a process, not a product – any education impact about their content being important are solved by reading a book – filter impacts through what is unique to the process of debating itself</w:t>
      </w:r>
    </w:p>
    <w:p w14:paraId="626C1929" w14:textId="77777777" w:rsidR="00A04D82" w:rsidRDefault="00A04D82" w:rsidP="00A04D82">
      <w:pPr>
        <w:pStyle w:val="Heading4"/>
        <w:numPr>
          <w:ilvl w:val="0"/>
          <w:numId w:val="13"/>
        </w:numPr>
      </w:pPr>
      <w:r>
        <w:t xml:space="preserve">They get to read it on the neg – if their k of being topical is true then reading the </w:t>
      </w:r>
      <w:proofErr w:type="spellStart"/>
      <w:r>
        <w:t>aff</w:t>
      </w:r>
      <w:proofErr w:type="spellEnd"/>
      <w:r>
        <w:t xml:space="preserve"> as a K on the neg means they get auto-wins, we still access their education, and if forces </w:t>
      </w:r>
      <w:proofErr w:type="spellStart"/>
      <w:r>
        <w:t>affs</w:t>
      </w:r>
      <w:proofErr w:type="spellEnd"/>
      <w:r>
        <w:t xml:space="preserve"> to shift to better arguments</w:t>
      </w:r>
    </w:p>
    <w:p w14:paraId="680E1861" w14:textId="540AC800" w:rsidR="00A04D82" w:rsidRDefault="00A04D82" w:rsidP="00A04D82">
      <w:pPr>
        <w:pStyle w:val="Heading4"/>
        <w:numPr>
          <w:ilvl w:val="0"/>
          <w:numId w:val="13"/>
        </w:numPr>
      </w:pPr>
      <w:r>
        <w:t xml:space="preserve">The TVA solves – they could have read an </w:t>
      </w:r>
      <w:proofErr w:type="spellStart"/>
      <w:r>
        <w:t>aff</w:t>
      </w:r>
      <w:proofErr w:type="spellEnd"/>
      <w:r>
        <w:t xml:space="preserve"> that </w:t>
      </w:r>
      <w:r w:rsidR="00A85F06">
        <w:t xml:space="preserve">has the </w:t>
      </w:r>
      <w:proofErr w:type="gramStart"/>
      <w:r w:rsidR="00A85F06">
        <w:t xml:space="preserve">member </w:t>
      </w:r>
      <w:r>
        <w:t xml:space="preserve"> -</w:t>
      </w:r>
      <w:proofErr w:type="gramEnd"/>
      <w:r>
        <w:t xml:space="preserve"> this would allow a discussion of the </w:t>
      </w:r>
      <w:proofErr w:type="spellStart"/>
      <w:r>
        <w:t>aff</w:t>
      </w:r>
      <w:proofErr w:type="spellEnd"/>
      <w:r>
        <w:t xml:space="preserve"> in a forum that allows us to have nuanced responses – yes, it isn’t perfect, but those imperfections are neg ground – if they aren’t forced to defend a controversy, then the meaning of any wins the gets become hollow anyway which takes out solvency </w:t>
      </w:r>
    </w:p>
    <w:p w14:paraId="138C6C0B" w14:textId="29C8611D" w:rsidR="00B4283A" w:rsidRDefault="00B4283A" w:rsidP="00B4283A">
      <w:pPr>
        <w:pStyle w:val="Heading1"/>
      </w:pPr>
      <w:r>
        <w:lastRenderedPageBreak/>
        <w:t>Subversivism K</w:t>
      </w:r>
    </w:p>
    <w:p w14:paraId="07426DCE" w14:textId="11ED6C4E" w:rsidR="004C7B38" w:rsidRPr="004C7B38" w:rsidRDefault="004C7B38" w:rsidP="004C7B38">
      <w:pPr>
        <w:pStyle w:val="Heading4"/>
      </w:pPr>
      <w:r>
        <w:t>The role of the</w:t>
      </w:r>
      <w:r w:rsidR="00A76184">
        <w:t xml:space="preserve"> </w:t>
      </w:r>
      <w:r>
        <w:t xml:space="preserve">ballot is to weigh the </w:t>
      </w:r>
      <w:proofErr w:type="spellStart"/>
      <w:r>
        <w:t>aff</w:t>
      </w:r>
      <w:proofErr w:type="spellEnd"/>
      <w:r>
        <w:t xml:space="preserve"> versus </w:t>
      </w:r>
      <w:proofErr w:type="gramStart"/>
      <w:r>
        <w:t xml:space="preserve">a </w:t>
      </w:r>
      <w:r w:rsidR="00A76184">
        <w:t>the</w:t>
      </w:r>
      <w:proofErr w:type="gramEnd"/>
      <w:r w:rsidR="00A76184">
        <w:t xml:space="preserve"> status quo or a </w:t>
      </w:r>
      <w:r>
        <w:t xml:space="preserve">competitive alternative – anything else is </w:t>
      </w:r>
      <w:proofErr w:type="spellStart"/>
      <w:r>
        <w:t>self serving</w:t>
      </w:r>
      <w:proofErr w:type="spellEnd"/>
      <w:r>
        <w:t xml:space="preserve"> and arbitrary and guts fairness and education.</w:t>
      </w:r>
    </w:p>
    <w:p w14:paraId="410CCAFE" w14:textId="0A10DBA5" w:rsidR="00B4283A" w:rsidRDefault="00B4283A" w:rsidP="004C7B38">
      <w:pPr>
        <w:pStyle w:val="Heading4"/>
      </w:pPr>
      <w:r>
        <w:t>We want trans folks to have access to medical</w:t>
      </w:r>
      <w:r w:rsidR="00A76184">
        <w:t xml:space="preserve"> care</w:t>
      </w:r>
      <w:r>
        <w:t xml:space="preserve">, the </w:t>
      </w:r>
      <w:proofErr w:type="spellStart"/>
      <w:r>
        <w:t>aff</w:t>
      </w:r>
      <w:proofErr w:type="spellEnd"/>
      <w:r>
        <w:t xml:space="preserve"> is anti-assimilationist</w:t>
      </w:r>
      <w:r w:rsidR="004C7B38">
        <w:t>.</w:t>
      </w:r>
    </w:p>
    <w:p w14:paraId="23D607E1" w14:textId="2A30B625" w:rsidR="00B4283A" w:rsidRPr="00B4283A" w:rsidRDefault="004C7B38" w:rsidP="004C7B38">
      <w:pPr>
        <w:pStyle w:val="Heading4"/>
      </w:pPr>
      <w:r>
        <w:t xml:space="preserve">Radical amateurism is using bodies as experimentation, which represents anti-assimilationism. </w:t>
      </w:r>
      <w:r w:rsidR="00B4283A">
        <w:t xml:space="preserve">The </w:t>
      </w:r>
      <w:proofErr w:type="spellStart"/>
      <w:r w:rsidR="00B4283A">
        <w:t>aff</w:t>
      </w:r>
      <w:proofErr w:type="spellEnd"/>
      <w:r w:rsidR="00B4283A">
        <w:t xml:space="preserve"> says it’s wrong to engage strategies that fight for equitable access to the medical system for trans folks</w:t>
      </w:r>
      <w:r>
        <w:t>.</w:t>
      </w:r>
    </w:p>
    <w:p w14:paraId="3EF3A38C" w14:textId="77777777" w:rsidR="00B4283A" w:rsidRPr="00B4283A" w:rsidRDefault="00B4283A" w:rsidP="00B4283A"/>
    <w:p w14:paraId="0D19A656" w14:textId="77777777" w:rsidR="00B4283A" w:rsidRPr="00A81ED9" w:rsidRDefault="00B4283A" w:rsidP="00B4283A">
      <w:pPr>
        <w:keepNext/>
        <w:keepLines/>
        <w:spacing w:before="40" w:after="0"/>
        <w:outlineLvl w:val="3"/>
        <w:rPr>
          <w:rFonts w:eastAsia="MS Gothic" w:cs="Times New Roman"/>
          <w:b/>
          <w:iCs/>
          <w:sz w:val="26"/>
        </w:rPr>
      </w:pPr>
      <w:r>
        <w:rPr>
          <w:rFonts w:eastAsia="MS Gothic" w:cs="Times New Roman"/>
          <w:b/>
          <w:iCs/>
          <w:sz w:val="26"/>
        </w:rPr>
        <w:t xml:space="preserve">The </w:t>
      </w:r>
      <w:proofErr w:type="gramStart"/>
      <w:r>
        <w:rPr>
          <w:rFonts w:eastAsia="MS Gothic" w:cs="Times New Roman"/>
          <w:b/>
          <w:iCs/>
          <w:sz w:val="26"/>
        </w:rPr>
        <w:t xml:space="preserve">AC’s </w:t>
      </w:r>
      <w:r w:rsidRPr="00A81ED9">
        <w:rPr>
          <w:rFonts w:eastAsia="MS Gothic" w:cs="Times New Roman"/>
          <w:b/>
          <w:iCs/>
          <w:sz w:val="26"/>
        </w:rPr>
        <w:t xml:space="preserve"> method</w:t>
      </w:r>
      <w:proofErr w:type="gramEnd"/>
      <w:r w:rsidRPr="00A81ED9">
        <w:rPr>
          <w:rFonts w:eastAsia="MS Gothic" w:cs="Times New Roman"/>
          <w:b/>
          <w:iCs/>
          <w:sz w:val="26"/>
        </w:rPr>
        <w:t xml:space="preserve"> </w:t>
      </w:r>
      <w:r>
        <w:rPr>
          <w:rFonts w:eastAsia="MS Gothic" w:cs="Times New Roman"/>
          <w:b/>
          <w:iCs/>
          <w:sz w:val="26"/>
        </w:rPr>
        <w:t>is</w:t>
      </w:r>
      <w:r w:rsidRPr="00A81ED9">
        <w:rPr>
          <w:rFonts w:eastAsia="MS Gothic" w:cs="Times New Roman"/>
          <w:b/>
          <w:iCs/>
          <w:sz w:val="26"/>
        </w:rPr>
        <w:t xml:space="preserve"> subversivism</w:t>
      </w:r>
      <w:r>
        <w:rPr>
          <w:rFonts w:eastAsia="MS Gothic" w:cs="Times New Roman"/>
          <w:b/>
          <w:iCs/>
          <w:sz w:val="26"/>
        </w:rPr>
        <w:t>, positing the radical alterity of queer bodies and valorizing maximal performative deviance.</w:t>
      </w:r>
    </w:p>
    <w:p w14:paraId="2C0ED788" w14:textId="77777777" w:rsidR="00B4283A" w:rsidRPr="00AA2BCE" w:rsidRDefault="00B4283A" w:rsidP="00B4283A">
      <w:pPr>
        <w:rPr>
          <w:rFonts w:eastAsia="Cambria"/>
          <w:bCs/>
          <w:sz w:val="18"/>
        </w:rPr>
      </w:pPr>
      <w:proofErr w:type="spellStart"/>
      <w:r>
        <w:rPr>
          <w:rStyle w:val="Style13ptBold"/>
        </w:rPr>
        <w:t>Serano</w:t>
      </w:r>
      <w:proofErr w:type="spellEnd"/>
      <w:r>
        <w:rPr>
          <w:rStyle w:val="Style13ptBold"/>
        </w:rPr>
        <w:t xml:space="preserve"> ’16 - </w:t>
      </w:r>
      <w:r w:rsidRPr="00AA2BCE">
        <w:rPr>
          <w:rFonts w:eastAsia="Cambria"/>
          <w:bCs/>
          <w:sz w:val="18"/>
        </w:rPr>
        <w:t xml:space="preserve">Julia </w:t>
      </w:r>
      <w:proofErr w:type="spellStart"/>
      <w:r w:rsidRPr="00AA2BCE">
        <w:rPr>
          <w:rFonts w:eastAsia="Cambria"/>
          <w:bCs/>
          <w:sz w:val="18"/>
        </w:rPr>
        <w:t>Serano</w:t>
      </w:r>
      <w:proofErr w:type="spellEnd"/>
      <w:r w:rsidRPr="00AA2BCE">
        <w:rPr>
          <w:rFonts w:eastAsia="Cambria"/>
          <w:bCs/>
          <w:sz w:val="18"/>
        </w:rPr>
        <w:t xml:space="preserve">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506F4F47" w14:textId="77777777" w:rsidR="00B4283A" w:rsidRPr="00A81ED9" w:rsidRDefault="00B4283A" w:rsidP="00B4283A">
      <w:pPr>
        <w:ind w:left="720"/>
        <w:rPr>
          <w:rFonts w:eastAsia="Cambria"/>
          <w:sz w:val="12"/>
        </w:rPr>
      </w:pPr>
      <w:r w:rsidRPr="00A81ED9">
        <w:rPr>
          <w:rFonts w:eastAsia="Cambria"/>
          <w:sz w:val="12"/>
        </w:rPr>
        <w:t xml:space="preserve">THE MAJORITY OF MY EXPERIENCES as a trans activist and spoken word artist have taken place in what is increasingly becoming known as the “queer/trans” community. It is a subgroup within the greater LGBTIQ community that is composed mostly of folks in their twenties and thirties who are more likely to refer to themselves as “dykes,” “queer,” and/or “trans” than “lesbian” or “gay.” While diverse in a number of ways, this subpopulation tends to predominantly inhabit urban and academic </w:t>
      </w:r>
      <w:proofErr w:type="gramStart"/>
      <w:r w:rsidRPr="00A81ED9">
        <w:rPr>
          <w:rFonts w:eastAsia="Cambria"/>
          <w:sz w:val="12"/>
        </w:rPr>
        <w:t>settings, and</w:t>
      </w:r>
      <w:proofErr w:type="gramEnd"/>
      <w:r w:rsidRPr="00A81ED9">
        <w:rPr>
          <w:rFonts w:eastAsia="Cambria"/>
          <w:sz w:val="12"/>
        </w:rPr>
        <w:t xml:space="preserve"> is skewed toward those who are white and/or from middle-class backgrounds. In many ways</w:t>
      </w:r>
      <w:r w:rsidRPr="00A81ED9">
        <w:rPr>
          <w:rFonts w:eastAsia="Cambria"/>
          <w:b/>
          <w:iCs/>
          <w:u w:val="single"/>
        </w:rPr>
        <w:t xml:space="preserve">, </w:t>
      </w:r>
      <w:r w:rsidRPr="00A26FC3">
        <w:rPr>
          <w:rFonts w:eastAsia="Cambria"/>
          <w:b/>
          <w:iCs/>
          <w:highlight w:val="yellow"/>
          <w:u w:val="single"/>
        </w:rPr>
        <w:t>the queer/trans community</w:t>
      </w:r>
      <w:r w:rsidRPr="00A81ED9">
        <w:rPr>
          <w:rFonts w:eastAsia="Cambria"/>
          <w:b/>
          <w:iCs/>
          <w:u w:val="single"/>
        </w:rPr>
        <w:t xml:space="preserve"> is best described as a </w:t>
      </w:r>
      <w:r w:rsidRPr="00A81ED9">
        <w:rPr>
          <w:rFonts w:eastAsia="Cambria"/>
          <w:sz w:val="12"/>
        </w:rPr>
        <w:t>sort of</w:t>
      </w:r>
      <w:r w:rsidRPr="00A81ED9">
        <w:rPr>
          <w:rFonts w:eastAsia="Cambria"/>
          <w:b/>
          <w:iCs/>
          <w:u w:val="single"/>
        </w:rPr>
        <w:t xml:space="preserve"> marriage of the transgender movement’s call to “shatter the gender binary” and the lesbian community’s pro-sex, pro-kink backlash</w:t>
      </w:r>
      <w:r w:rsidRPr="00A81ED9">
        <w:rPr>
          <w:rFonts w:eastAsia="Cambria"/>
          <w:sz w:val="12"/>
        </w:rPr>
        <w:t xml:space="preserve"> to 1980s-era Andrea </w:t>
      </w:r>
      <w:proofErr w:type="spellStart"/>
      <w:r w:rsidRPr="00A81ED9">
        <w:rPr>
          <w:rFonts w:eastAsia="Cambria"/>
          <w:sz w:val="12"/>
        </w:rPr>
        <w:t>Dworkinism</w:t>
      </w:r>
      <w:proofErr w:type="spellEnd"/>
      <w:r w:rsidRPr="00A81ED9">
        <w:rPr>
          <w:rFonts w:eastAsia="Cambria"/>
          <w:sz w:val="12"/>
        </w:rPr>
        <w:t xml:space="preserve">. </w:t>
      </w:r>
      <w:r w:rsidRPr="00A81ED9">
        <w:rPr>
          <w:rFonts w:eastAsia="Cambria"/>
          <w:b/>
          <w:iCs/>
          <w:u w:val="single"/>
        </w:rPr>
        <w:t xml:space="preserve">Its </w:t>
      </w:r>
      <w:r w:rsidRPr="00A26FC3">
        <w:rPr>
          <w:rFonts w:eastAsia="Cambria"/>
          <w:b/>
          <w:iCs/>
          <w:highlight w:val="yellow"/>
          <w:u w:val="single"/>
        </w:rPr>
        <w:t>politics are generally antiassimilationist</w:t>
      </w:r>
      <w:r w:rsidRPr="00A81ED9">
        <w:rPr>
          <w:rFonts w:eastAsia="Cambria"/>
          <w:sz w:val="12"/>
        </w:rPr>
        <w:t xml:space="preserve">, particularly </w:t>
      </w:r>
      <w:proofErr w:type="gramStart"/>
      <w:r w:rsidRPr="00A81ED9">
        <w:rPr>
          <w:rFonts w:eastAsia="Cambria"/>
          <w:b/>
          <w:iCs/>
          <w:u w:val="single"/>
        </w:rPr>
        <w:t>with regard to</w:t>
      </w:r>
      <w:proofErr w:type="gramEnd"/>
      <w:r w:rsidRPr="00A81ED9">
        <w:rPr>
          <w:rFonts w:eastAsia="Cambria"/>
          <w:b/>
          <w:iCs/>
          <w:u w:val="single"/>
        </w:rPr>
        <w:t xml:space="preserve"> gender and sexual expression. </w:t>
      </w:r>
      <w:r w:rsidRPr="00A81ED9">
        <w:rPr>
          <w:rFonts w:eastAsia="Cambria"/>
          <w:sz w:val="12"/>
        </w:rPr>
        <w:t xml:space="preserve">This apparent limitlessness and lack of boundaries lead many to believe that “queer/trans” represents the vanguard of today’s gender and sexual revolution. However, over the last four years in which I’ve been a part of this community, </w:t>
      </w:r>
      <w:r w:rsidRPr="00A81ED9">
        <w:rPr>
          <w:rFonts w:eastAsia="Cambria"/>
          <w:b/>
          <w:iCs/>
          <w:u w:val="single"/>
        </w:rPr>
        <w:t xml:space="preserve">I’ve become increasingly troubled by </w:t>
      </w:r>
      <w:r w:rsidRPr="00A26FC3">
        <w:rPr>
          <w:rFonts w:eastAsia="Cambria"/>
          <w:b/>
          <w:iCs/>
          <w:highlight w:val="yellow"/>
          <w:u w:val="single"/>
        </w:rPr>
        <w:t>a trend</w:t>
      </w:r>
      <w:r w:rsidRPr="00A81ED9">
        <w:rPr>
          <w:rFonts w:eastAsia="Cambria"/>
          <w:b/>
          <w:iCs/>
          <w:u w:val="single"/>
        </w:rPr>
        <w:t xml:space="preserve"> that</w:t>
      </w:r>
      <w:r w:rsidRPr="00A81ED9">
        <w:rPr>
          <w:rFonts w:eastAsia="Cambria"/>
          <w:sz w:val="12"/>
        </w:rPr>
        <w:t>, while not applicable to all queer/trans folks</w:t>
      </w:r>
      <w:r w:rsidRPr="00A81ED9">
        <w:rPr>
          <w:rFonts w:eastAsia="Cambria"/>
          <w:b/>
          <w:iCs/>
          <w:u w:val="single"/>
        </w:rPr>
        <w:t xml:space="preserve">, seems to be </w:t>
      </w:r>
      <w:r w:rsidRPr="00A26FC3">
        <w:rPr>
          <w:rFonts w:eastAsia="Cambria"/>
          <w:b/>
          <w:iCs/>
          <w:highlight w:val="yellow"/>
          <w:u w:val="single"/>
        </w:rPr>
        <w:t xml:space="preserve">becoming </w:t>
      </w:r>
      <w:r w:rsidRPr="00A26FC3">
        <w:rPr>
          <w:rFonts w:eastAsia="Cambria"/>
          <w:b/>
          <w:iCs/>
          <w:u w:val="single"/>
        </w:rPr>
        <w:t xml:space="preserve">a </w:t>
      </w:r>
      <w:r w:rsidRPr="00A26FC3">
        <w:rPr>
          <w:rFonts w:eastAsia="Cambria"/>
          <w:b/>
          <w:iCs/>
          <w:highlight w:val="yellow"/>
          <w:u w:val="single"/>
        </w:rPr>
        <w:t xml:space="preserve">dominant </w:t>
      </w:r>
      <w:r w:rsidRPr="00A26FC3">
        <w:rPr>
          <w:rFonts w:eastAsia="Cambria"/>
          <w:b/>
          <w:iCs/>
          <w:u w:val="single"/>
        </w:rPr>
        <w:t xml:space="preserve">belief </w:t>
      </w:r>
      <w:r w:rsidRPr="00A26FC3">
        <w:rPr>
          <w:rFonts w:eastAsia="Cambria"/>
          <w:b/>
          <w:iCs/>
          <w:highlight w:val="yellow"/>
          <w:u w:val="single"/>
        </w:rPr>
        <w:t>in this community</w:t>
      </w:r>
      <w:r w:rsidRPr="00A81ED9">
        <w:rPr>
          <w:rFonts w:eastAsia="Cambria"/>
          <w:b/>
          <w:iCs/>
          <w:u w:val="single"/>
        </w:rPr>
        <w:t xml:space="preserve">, one that </w:t>
      </w:r>
      <w:r w:rsidRPr="00A26FC3">
        <w:rPr>
          <w:rFonts w:eastAsia="Cambria"/>
          <w:b/>
          <w:iCs/>
          <w:highlight w:val="yellow"/>
          <w:u w:val="single"/>
        </w:rPr>
        <w:t>threatens</w:t>
      </w:r>
      <w:r w:rsidRPr="00A81ED9">
        <w:rPr>
          <w:rFonts w:eastAsia="Cambria"/>
          <w:b/>
          <w:iCs/>
          <w:u w:val="single"/>
        </w:rPr>
        <w:t xml:space="preserve"> to restrict its </w:t>
      </w:r>
      <w:r w:rsidRPr="00A26FC3">
        <w:rPr>
          <w:rFonts w:eastAsia="Cambria"/>
          <w:b/>
          <w:iCs/>
          <w:highlight w:val="yellow"/>
          <w:u w:val="single"/>
        </w:rPr>
        <w:t>gender and sexual diversity</w:t>
      </w:r>
      <w:r w:rsidRPr="00A81ED9">
        <w:rPr>
          <w:rFonts w:eastAsia="Cambria"/>
          <w:b/>
          <w:iCs/>
          <w:u w:val="single"/>
        </w:rPr>
        <w:t>.</w:t>
      </w:r>
      <w:r w:rsidRPr="00A81ED9">
        <w:rPr>
          <w:rFonts w:eastAsia="Cambria"/>
          <w:sz w:val="12"/>
        </w:rPr>
        <w:t xml:space="preserve"> </w:t>
      </w:r>
      <w:r w:rsidRPr="00A81ED9">
        <w:rPr>
          <w:rFonts w:eastAsia="Cambria"/>
          <w:b/>
          <w:iCs/>
          <w:u w:val="single"/>
        </w:rPr>
        <w:t>I call this trend subversivism</w:t>
      </w:r>
      <w:r w:rsidRPr="00A81ED9">
        <w:rPr>
          <w:rFonts w:eastAsia="Cambria"/>
          <w:sz w:val="12"/>
        </w:rPr>
        <w:t xml:space="preserve">. ¶ Subversivism is the practice of extolling certain gender and sexual expressions and identities simply because they are unconventional or nonconforming. </w:t>
      </w:r>
      <w:r w:rsidRPr="00A26FC3">
        <w:rPr>
          <w:rFonts w:eastAsia="Cambria"/>
          <w:b/>
          <w:iCs/>
          <w:highlight w:val="yellow"/>
          <w:u w:val="single"/>
        </w:rPr>
        <w:t>In</w:t>
      </w:r>
      <w:r w:rsidRPr="00A81ED9">
        <w:rPr>
          <w:rFonts w:eastAsia="Cambria"/>
          <w:sz w:val="12"/>
        </w:rPr>
        <w:t xml:space="preserve"> the parlance of </w:t>
      </w:r>
      <w:r w:rsidRPr="00A26FC3">
        <w:rPr>
          <w:rFonts w:eastAsia="Cambria"/>
          <w:b/>
          <w:iCs/>
          <w:highlight w:val="yellow"/>
          <w:u w:val="single"/>
        </w:rPr>
        <w:t>subversivism</w:t>
      </w:r>
      <w:r w:rsidRPr="00A81ED9">
        <w:rPr>
          <w:rFonts w:eastAsia="Cambria"/>
          <w:b/>
          <w:iCs/>
          <w:u w:val="single"/>
        </w:rPr>
        <w:t>,</w:t>
      </w:r>
      <w:r w:rsidRPr="00A81ED9">
        <w:rPr>
          <w:rFonts w:eastAsia="Cambria"/>
          <w:sz w:val="12"/>
        </w:rPr>
        <w:t xml:space="preserve"> these </w:t>
      </w:r>
      <w:r w:rsidRPr="00A26FC3">
        <w:rPr>
          <w:rFonts w:eastAsia="Cambria"/>
          <w:b/>
          <w:iCs/>
          <w:highlight w:val="yellow"/>
          <w:u w:val="single"/>
        </w:rPr>
        <w:t>atypical genders and sexualities are “good” because they “transgress” or “subvert” oppressive binary gender norms</w:t>
      </w:r>
      <w:r w:rsidRPr="00A81ED9">
        <w:rPr>
          <w:rFonts w:eastAsia="Cambria"/>
          <w:sz w:val="12"/>
        </w:rPr>
        <w:t>.1 The justification for the practice of subversivism has evolved out of a particular reading (although some would call it a misreading) of the work of various influential queer theorists over the last decade and a half. To briefly summarize this popularized account: All forms of sexism arise from the binary gender system. Since this binary gender system is everywhere—in our thoughts, language, traditions, behaviors, etc.—the only way we can overturn it is to actively undermine the system from within. Thus,</w:t>
      </w:r>
      <w:r w:rsidRPr="00A81ED9">
        <w:rPr>
          <w:rFonts w:eastAsia="Cambria"/>
          <w:b/>
          <w:iCs/>
          <w:u w:val="single"/>
        </w:rPr>
        <w:t xml:space="preserve"> </w:t>
      </w:r>
      <w:proofErr w:type="gramStart"/>
      <w:r w:rsidRPr="00A26FC3">
        <w:rPr>
          <w:rFonts w:eastAsia="Cambria"/>
          <w:b/>
          <w:iCs/>
          <w:highlight w:val="yellow"/>
          <w:u w:val="single"/>
        </w:rPr>
        <w:t>in order to</w:t>
      </w:r>
      <w:proofErr w:type="gramEnd"/>
      <w:r w:rsidRPr="00A26FC3">
        <w:rPr>
          <w:rFonts w:eastAsia="Cambria"/>
          <w:b/>
          <w:iCs/>
          <w:highlight w:val="yellow"/>
          <w:u w:val="single"/>
        </w:rPr>
        <w:t xml:space="preserve"> challenge sexism, people must “perform” their genders in ways that bend, break, and blur all of the imaginary distinctions that exist between male and female, heterosexual and homosexual</w:t>
      </w:r>
      <w:r w:rsidRPr="00A81ED9">
        <w:rPr>
          <w:rFonts w:eastAsia="Cambria"/>
          <w:sz w:val="12"/>
        </w:rPr>
        <w:t xml:space="preserve">, and </w:t>
      </w:r>
      <w:r w:rsidRPr="00A81ED9">
        <w:rPr>
          <w:rFonts w:eastAsia="Cambria"/>
          <w:b/>
          <w:iCs/>
          <w:u w:val="single"/>
        </w:rPr>
        <w:t xml:space="preserve">so </w:t>
      </w:r>
      <w:r w:rsidRPr="00A81ED9">
        <w:rPr>
          <w:rFonts w:eastAsia="Cambria"/>
          <w:sz w:val="12"/>
        </w:rPr>
        <w:t xml:space="preserve">on, presumably </w:t>
      </w:r>
      <w:r w:rsidRPr="00A26FC3">
        <w:rPr>
          <w:rFonts w:eastAsia="Cambria"/>
          <w:b/>
          <w:iCs/>
          <w:highlight w:val="yellow"/>
          <w:u w:val="single"/>
        </w:rPr>
        <w:t>leading to a</w:t>
      </w:r>
      <w:r w:rsidRPr="00A81ED9">
        <w:rPr>
          <w:rFonts w:eastAsia="Cambria"/>
          <w:sz w:val="12"/>
        </w:rPr>
        <w:t xml:space="preserve"> systemwide </w:t>
      </w:r>
      <w:r w:rsidRPr="00A26FC3">
        <w:rPr>
          <w:rFonts w:eastAsia="Cambria"/>
          <w:b/>
          <w:iCs/>
          <w:highlight w:val="yellow"/>
          <w:u w:val="single"/>
        </w:rPr>
        <w:t>binary meltdown</w:t>
      </w:r>
      <w:r w:rsidRPr="00A81ED9">
        <w:rPr>
          <w:rFonts w:eastAsia="Cambria"/>
          <w:b/>
          <w:iCs/>
          <w:u w:val="single"/>
        </w:rPr>
        <w:t>.</w:t>
      </w:r>
      <w:r w:rsidRPr="00A81ED9">
        <w:rPr>
          <w:rFonts w:eastAsia="Cambria"/>
          <w:sz w:val="12"/>
        </w:rPr>
        <w:t xml:space="preserve"> According to the principles of subversivism, drag is inherently “subversive,” as it reveals that our society’s binary notions of maleness and femaleness are not natural, but rather are actively “constructed” and “performed” by all of us. Another way that one can be “transgressively gendered” is by identifying as genderqueer or genderfluid—i.e., refusing to identify fully as either woman or man.</w:t>
      </w:r>
    </w:p>
    <w:p w14:paraId="59412C96" w14:textId="77777777" w:rsidR="00B4283A" w:rsidRPr="00A81ED9" w:rsidRDefault="00B4283A" w:rsidP="00B4283A">
      <w:pPr>
        <w:rPr>
          <w:rFonts w:eastAsia="Cambria"/>
        </w:rPr>
      </w:pPr>
    </w:p>
    <w:p w14:paraId="34584F82" w14:textId="77777777" w:rsidR="00B4283A" w:rsidRPr="00A81ED9" w:rsidRDefault="00B4283A" w:rsidP="00B4283A">
      <w:pPr>
        <w:keepNext/>
        <w:keepLines/>
        <w:spacing w:before="40" w:after="0"/>
        <w:outlineLvl w:val="3"/>
        <w:rPr>
          <w:rFonts w:eastAsia="MS Gothic" w:cs="Times New Roman"/>
          <w:b/>
          <w:iCs/>
          <w:sz w:val="26"/>
        </w:rPr>
      </w:pPr>
      <w:r>
        <w:rPr>
          <w:rFonts w:eastAsia="MS Gothic" w:cs="Times New Roman"/>
          <w:b/>
          <w:iCs/>
          <w:sz w:val="26"/>
        </w:rPr>
        <w:lastRenderedPageBreak/>
        <w:t>S</w:t>
      </w:r>
      <w:r w:rsidRPr="00A81ED9">
        <w:rPr>
          <w:rFonts w:eastAsia="MS Gothic" w:cs="Times New Roman"/>
          <w:b/>
          <w:iCs/>
          <w:sz w:val="26"/>
        </w:rPr>
        <w:t xml:space="preserve">ubversivism invalidates </w:t>
      </w:r>
      <w:r>
        <w:rPr>
          <w:rFonts w:eastAsia="MS Gothic" w:cs="Times New Roman"/>
          <w:b/>
          <w:iCs/>
          <w:sz w:val="26"/>
        </w:rPr>
        <w:t>people whose</w:t>
      </w:r>
      <w:r w:rsidRPr="00A81ED9">
        <w:rPr>
          <w:rFonts w:eastAsia="MS Gothic" w:cs="Times New Roman"/>
          <w:b/>
          <w:iCs/>
          <w:sz w:val="26"/>
        </w:rPr>
        <w:t xml:space="preserve"> identities are seemingly assimilatio</w:t>
      </w:r>
      <w:r>
        <w:rPr>
          <w:rFonts w:eastAsia="MS Gothic" w:cs="Times New Roman"/>
          <w:b/>
          <w:iCs/>
          <w:sz w:val="26"/>
        </w:rPr>
        <w:t>nist.</w:t>
      </w:r>
    </w:p>
    <w:p w14:paraId="3AEEFFF9" w14:textId="77777777" w:rsidR="00B4283A" w:rsidRPr="00AA2BCE" w:rsidRDefault="00B4283A" w:rsidP="00B4283A">
      <w:pPr>
        <w:rPr>
          <w:rFonts w:eastAsia="Cambria"/>
          <w:bCs/>
          <w:sz w:val="18"/>
        </w:rPr>
      </w:pPr>
      <w:proofErr w:type="spellStart"/>
      <w:r>
        <w:rPr>
          <w:rStyle w:val="Style13ptBold"/>
        </w:rPr>
        <w:t>Serano</w:t>
      </w:r>
      <w:proofErr w:type="spellEnd"/>
      <w:r>
        <w:rPr>
          <w:rStyle w:val="Style13ptBold"/>
        </w:rPr>
        <w:t xml:space="preserve"> ’16 - </w:t>
      </w:r>
      <w:r w:rsidRPr="00AA2BCE">
        <w:rPr>
          <w:rFonts w:eastAsia="Cambria"/>
          <w:bCs/>
          <w:sz w:val="18"/>
        </w:rPr>
        <w:t xml:space="preserve">Julia </w:t>
      </w:r>
      <w:proofErr w:type="spellStart"/>
      <w:r w:rsidRPr="00AA2BCE">
        <w:rPr>
          <w:rFonts w:eastAsia="Cambria"/>
          <w:bCs/>
          <w:sz w:val="18"/>
        </w:rPr>
        <w:t>Serano</w:t>
      </w:r>
      <w:proofErr w:type="spellEnd"/>
      <w:r w:rsidRPr="00AA2BCE">
        <w:rPr>
          <w:rFonts w:eastAsia="Cambria"/>
          <w:bCs/>
          <w:sz w:val="18"/>
        </w:rPr>
        <w:t xml:space="preserve">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7DDED3D0" w14:textId="77777777" w:rsidR="00B4283A" w:rsidRPr="00A81ED9" w:rsidRDefault="00B4283A" w:rsidP="00B4283A">
      <w:pPr>
        <w:ind w:left="720"/>
        <w:rPr>
          <w:rFonts w:eastAsia="Cambria"/>
          <w:sz w:val="10"/>
        </w:rPr>
      </w:pPr>
      <w:r w:rsidRPr="00A81ED9">
        <w:rPr>
          <w:rFonts w:eastAsia="Cambria"/>
          <w:sz w:val="10"/>
        </w:rPr>
        <w:t xml:space="preserve">The notion that certain gender identities and expressions are inherently “subversive” or “transgressive” can be seen throughout the queer/trans community, where drag and gender-bending are routinely celebrated, where binary-confounding identities such as “boy-identified-dyke” and “pansexual </w:t>
      </w:r>
      <w:proofErr w:type="spellStart"/>
      <w:r w:rsidRPr="00A81ED9">
        <w:rPr>
          <w:rFonts w:eastAsia="Cambria"/>
          <w:sz w:val="10"/>
        </w:rPr>
        <w:t>trannyfag</w:t>
      </w:r>
      <w:proofErr w:type="spellEnd"/>
      <w:r w:rsidRPr="00A81ED9">
        <w:rPr>
          <w:rFonts w:eastAsia="Cambria"/>
          <w:sz w:val="10"/>
        </w:rPr>
        <w:t>” have become rather commonplace. On the surface</w:t>
      </w:r>
      <w:r w:rsidRPr="00A81ED9">
        <w:rPr>
          <w:rFonts w:eastAsia="Cambria"/>
          <w:b/>
          <w:iCs/>
          <w:u w:val="single"/>
        </w:rPr>
        <w:t xml:space="preserve">, subversivism gives the appearance of accommodating a seemingly infinite array of genders and sexualities, but this is not quite the case. </w:t>
      </w:r>
      <w:r w:rsidRPr="00A26FC3">
        <w:rPr>
          <w:rFonts w:eastAsia="Cambria"/>
          <w:b/>
          <w:iCs/>
          <w:highlight w:val="yellow"/>
          <w:u w:val="single"/>
        </w:rPr>
        <w:t>Subversivism does have</w:t>
      </w:r>
      <w:r w:rsidRPr="00A81ED9">
        <w:rPr>
          <w:rFonts w:eastAsia="Cambria"/>
          <w:b/>
          <w:iCs/>
          <w:u w:val="single"/>
        </w:rPr>
        <w:t xml:space="preserve"> very specific boundaries; it has </w:t>
      </w:r>
      <w:r w:rsidRPr="00A26FC3">
        <w:rPr>
          <w:rFonts w:eastAsia="Cambria"/>
          <w:b/>
          <w:iCs/>
          <w:highlight w:val="yellow"/>
          <w:u w:val="single"/>
        </w:rPr>
        <w:t>an “other.”</w:t>
      </w:r>
      <w:r w:rsidRPr="00A81ED9">
        <w:rPr>
          <w:rFonts w:eastAsia="Cambria"/>
          <w:sz w:val="10"/>
        </w:rPr>
        <w:t xml:space="preserve"> </w:t>
      </w:r>
      <w:r w:rsidRPr="00A26FC3">
        <w:rPr>
          <w:rFonts w:eastAsia="Cambria"/>
          <w:b/>
          <w:iCs/>
          <w:highlight w:val="yellow"/>
          <w:u w:val="single"/>
        </w:rPr>
        <w:t>By glorifying identities and expressions that appear to subvert</w:t>
      </w:r>
      <w:r w:rsidRPr="00A81ED9">
        <w:rPr>
          <w:rFonts w:eastAsia="Cambria"/>
          <w:b/>
          <w:iCs/>
          <w:u w:val="single"/>
        </w:rPr>
        <w:t xml:space="preserve"> or blur </w:t>
      </w:r>
      <w:r w:rsidRPr="00A26FC3">
        <w:rPr>
          <w:rFonts w:eastAsia="Cambria"/>
          <w:b/>
          <w:iCs/>
          <w:highlight w:val="yellow"/>
          <w:u w:val="single"/>
        </w:rPr>
        <w:t>gender binaries, subversivism automatically creates a reciprocal category of people whose gender and sexual identities and expressions are by default inherently</w:t>
      </w:r>
      <w:r w:rsidRPr="00A81ED9">
        <w:rPr>
          <w:rFonts w:eastAsia="Cambria"/>
          <w:b/>
          <w:iCs/>
          <w:u w:val="single"/>
        </w:rPr>
        <w:t xml:space="preserve"> conservative, even </w:t>
      </w:r>
      <w:r w:rsidRPr="00A26FC3">
        <w:rPr>
          <w:rFonts w:eastAsia="Cambria"/>
          <w:b/>
          <w:iCs/>
          <w:highlight w:val="yellow"/>
          <w:u w:val="single"/>
        </w:rPr>
        <w:t>“hegemonic,” because they are seen as reinforcing</w:t>
      </w:r>
      <w:r w:rsidRPr="00A81ED9">
        <w:rPr>
          <w:rFonts w:eastAsia="Cambria"/>
          <w:b/>
          <w:iCs/>
          <w:u w:val="single"/>
        </w:rPr>
        <w:t xml:space="preserve"> or naturalizing </w:t>
      </w:r>
      <w:r w:rsidRPr="000D33A9">
        <w:rPr>
          <w:rFonts w:eastAsia="Cambria"/>
          <w:b/>
          <w:iCs/>
          <w:highlight w:val="yellow"/>
          <w:u w:val="single"/>
        </w:rPr>
        <w:t>the</w:t>
      </w:r>
      <w:r w:rsidRPr="00A81ED9">
        <w:rPr>
          <w:rFonts w:eastAsia="Cambria"/>
          <w:b/>
          <w:iCs/>
          <w:u w:val="single"/>
        </w:rPr>
        <w:t xml:space="preserve"> </w:t>
      </w:r>
      <w:r w:rsidRPr="00A26FC3">
        <w:rPr>
          <w:rFonts w:eastAsia="Cambria"/>
          <w:b/>
          <w:iCs/>
          <w:highlight w:val="yellow"/>
          <w:u w:val="single"/>
        </w:rPr>
        <w:t xml:space="preserve">binary </w:t>
      </w:r>
      <w:r w:rsidRPr="000D33A9">
        <w:rPr>
          <w:rFonts w:eastAsia="Cambria"/>
          <w:b/>
          <w:iCs/>
          <w:u w:val="single"/>
        </w:rPr>
        <w:t>gender</w:t>
      </w:r>
      <w:r w:rsidRPr="00A81ED9">
        <w:rPr>
          <w:rFonts w:eastAsia="Cambria"/>
          <w:b/>
          <w:iCs/>
          <w:u w:val="single"/>
        </w:rPr>
        <w:t xml:space="preserve"> system. </w:t>
      </w:r>
      <w:r w:rsidRPr="00A81ED9">
        <w:rPr>
          <w:rFonts w:eastAsia="Cambria"/>
          <w:sz w:val="10"/>
        </w:rPr>
        <w:t xml:space="preserve">Not surprisingly, this often-unspoken category of bad, conservative genders is predominantly made up of feminine women and masculine men who are attracted to the “opposite” sex. </w:t>
      </w:r>
      <w:r w:rsidRPr="00A81ED9">
        <w:rPr>
          <w:rFonts w:eastAsia="Cambria"/>
          <w:sz w:val="12"/>
        </w:rPr>
        <w:t>¶</w:t>
      </w:r>
      <w:r w:rsidRPr="00A81ED9">
        <w:rPr>
          <w:rFonts w:eastAsia="Cambria"/>
          <w:sz w:val="10"/>
        </w:rPr>
        <w:t xml:space="preserve"> One routinely sees this “dark side” of subversivism rear its head in the queer/trans community, where </w:t>
      </w:r>
      <w:r w:rsidRPr="00A26FC3">
        <w:rPr>
          <w:rFonts w:eastAsia="Cambria"/>
          <w:b/>
          <w:iCs/>
          <w:highlight w:val="yellow"/>
          <w:u w:val="single"/>
        </w:rPr>
        <w:t xml:space="preserve">it is not uncommon to hear </w:t>
      </w:r>
      <w:proofErr w:type="gramStart"/>
      <w:r w:rsidRPr="00A26FC3">
        <w:rPr>
          <w:rFonts w:eastAsia="Cambria"/>
          <w:b/>
          <w:iCs/>
          <w:highlight w:val="yellow"/>
          <w:u w:val="single"/>
        </w:rPr>
        <w:t>individuals</w:t>
      </w:r>
      <w:proofErr w:type="gramEnd"/>
      <w:r w:rsidRPr="00A81ED9">
        <w:rPr>
          <w:rFonts w:eastAsia="Cambria"/>
          <w:b/>
          <w:iCs/>
          <w:u w:val="single"/>
        </w:rPr>
        <w:t xml:space="preserve"> critique or call into </w:t>
      </w:r>
      <w:r w:rsidRPr="00A26FC3">
        <w:rPr>
          <w:rFonts w:eastAsia="Cambria"/>
          <w:b/>
          <w:iCs/>
          <w:highlight w:val="yellow"/>
          <w:u w:val="single"/>
        </w:rPr>
        <w:t>question other queers or trans folks because their gender presentation, behaviors, or sexual preferences are not deemed “subversive” enough.</w:t>
      </w:r>
      <w:r w:rsidRPr="00A81ED9">
        <w:rPr>
          <w:rFonts w:eastAsia="Cambria"/>
          <w:sz w:val="10"/>
        </w:rPr>
        <w:t xml:space="preserve"> Indeed, if one fails to sufficiently distinguish oneself from heterosexual feminine women and masculine men, one runs the risk of being accused of “reinforcing the gender binary,” </w:t>
      </w:r>
      <w:r w:rsidRPr="00A81ED9">
        <w:rPr>
          <w:rFonts w:eastAsia="Cambria"/>
          <w:b/>
          <w:iCs/>
          <w:u w:val="single"/>
        </w:rPr>
        <w:t xml:space="preserve">an indictment that is tantamount to being called a sexist. </w:t>
      </w:r>
      <w:r w:rsidRPr="00A81ED9">
        <w:rPr>
          <w:rFonts w:eastAsia="Cambria"/>
          <w:sz w:val="10"/>
        </w:rPr>
        <w:t xml:space="preserve">One of the most common targets of such critiques are transsexuals, and particularly those who are heterosexual and gender-normative post-transition. Indeed, because such transsexuals (in the eyes of others) transition from a seemingly “transgressive” queer identity to a “conservative” straight one, </w:t>
      </w:r>
      <w:proofErr w:type="spellStart"/>
      <w:r w:rsidRPr="00A81ED9">
        <w:rPr>
          <w:rFonts w:eastAsia="Cambria"/>
          <w:sz w:val="10"/>
        </w:rPr>
        <w:t>subversivists</w:t>
      </w:r>
      <w:proofErr w:type="spellEnd"/>
      <w:r w:rsidRPr="00A81ED9">
        <w:rPr>
          <w:rFonts w:eastAsia="Cambria"/>
          <w:sz w:val="10"/>
        </w:rPr>
        <w:t xml:space="preserve"> may even claim that they have transitioned </w:t>
      </w:r>
      <w:proofErr w:type="gramStart"/>
      <w:r w:rsidRPr="00A81ED9">
        <w:rPr>
          <w:rFonts w:eastAsia="Cambria"/>
          <w:sz w:val="10"/>
        </w:rPr>
        <w:t>in order to</w:t>
      </w:r>
      <w:proofErr w:type="gramEnd"/>
      <w:r w:rsidRPr="00A81ED9">
        <w:rPr>
          <w:rFonts w:eastAsia="Cambria"/>
          <w:sz w:val="10"/>
        </w:rPr>
        <w:t xml:space="preserve"> purposefully “assimilate” themselves into straight culture. While these days, such accusations are often couched in the rhetoric of current queer theory, they rely on many of the same mistaken assumptions that plagued the work of cissexist feminists like Janice Raymond and sociologists like Thomas </w:t>
      </w:r>
      <w:proofErr w:type="spellStart"/>
      <w:r w:rsidRPr="00A81ED9">
        <w:rPr>
          <w:rFonts w:eastAsia="Cambria"/>
          <w:sz w:val="10"/>
        </w:rPr>
        <w:t>Kando</w:t>
      </w:r>
      <w:proofErr w:type="spellEnd"/>
      <w:r w:rsidRPr="00A81ED9">
        <w:rPr>
          <w:rFonts w:eastAsia="Cambria"/>
          <w:sz w:val="10"/>
        </w:rPr>
        <w:t xml:space="preserve"> decades ago.2</w:t>
      </w:r>
    </w:p>
    <w:p w14:paraId="6870C307" w14:textId="77777777" w:rsidR="00B4283A" w:rsidRPr="00A81ED9" w:rsidRDefault="00B4283A" w:rsidP="00B4283A">
      <w:pPr>
        <w:rPr>
          <w:rFonts w:eastAsia="Cambria"/>
        </w:rPr>
      </w:pPr>
    </w:p>
    <w:p w14:paraId="7718E16D" w14:textId="77777777" w:rsidR="00B4283A" w:rsidRPr="00A81ED9" w:rsidRDefault="00B4283A" w:rsidP="00B4283A">
      <w:pPr>
        <w:rPr>
          <w:rFonts w:eastAsia="Cambria"/>
        </w:rPr>
      </w:pPr>
    </w:p>
    <w:p w14:paraId="0E1A46F7" w14:textId="6CD25F6D" w:rsidR="00B4283A" w:rsidRPr="00366E3E" w:rsidRDefault="00B4283A" w:rsidP="00B4283A">
      <w:pPr>
        <w:keepNext/>
        <w:keepLines/>
        <w:spacing w:before="40" w:after="0"/>
        <w:outlineLvl w:val="3"/>
        <w:rPr>
          <w:rFonts w:eastAsia="MS Gothic" w:cs="Times New Roman"/>
          <w:b/>
          <w:iCs/>
          <w:sz w:val="26"/>
        </w:rPr>
      </w:pPr>
      <w:proofErr w:type="gramStart"/>
      <w:r>
        <w:rPr>
          <w:rFonts w:eastAsia="MS Gothic" w:cs="Times New Roman"/>
          <w:b/>
          <w:iCs/>
          <w:sz w:val="26"/>
        </w:rPr>
        <w:t>And,</w:t>
      </w:r>
      <w:proofErr w:type="gramEnd"/>
      <w:r>
        <w:rPr>
          <w:rFonts w:eastAsia="MS Gothic" w:cs="Times New Roman"/>
          <w:b/>
          <w:iCs/>
          <w:sz w:val="26"/>
        </w:rPr>
        <w:t xml:space="preserve"> a</w:t>
      </w:r>
      <w:r w:rsidRPr="00366E3E">
        <w:rPr>
          <w:rFonts w:eastAsia="MS Gothic" w:cs="Times New Roman"/>
          <w:b/>
          <w:iCs/>
          <w:sz w:val="26"/>
        </w:rPr>
        <w:t>nti-assimilationism is classist purity politics. Turns the case</w:t>
      </w:r>
      <w:r>
        <w:rPr>
          <w:rFonts w:eastAsia="MS Gothic" w:cs="Times New Roman"/>
          <w:b/>
          <w:iCs/>
          <w:sz w:val="26"/>
        </w:rPr>
        <w:t xml:space="preserve"> </w:t>
      </w:r>
      <w:r w:rsidRPr="00366E3E">
        <w:rPr>
          <w:rFonts w:eastAsia="MS Gothic" w:cs="Times New Roman"/>
          <w:b/>
          <w:iCs/>
          <w:sz w:val="26"/>
        </w:rPr>
        <w:t xml:space="preserve">and guts </w:t>
      </w:r>
      <w:proofErr w:type="spellStart"/>
      <w:r w:rsidRPr="00366E3E">
        <w:rPr>
          <w:rFonts w:eastAsia="MS Gothic" w:cs="Times New Roman"/>
          <w:b/>
          <w:iCs/>
          <w:sz w:val="26"/>
        </w:rPr>
        <w:t>aff</w:t>
      </w:r>
      <w:proofErr w:type="spellEnd"/>
      <w:r w:rsidRPr="00366E3E">
        <w:rPr>
          <w:rFonts w:eastAsia="MS Gothic" w:cs="Times New Roman"/>
          <w:b/>
          <w:iCs/>
          <w:sz w:val="26"/>
        </w:rPr>
        <w:t xml:space="preserve"> solvency.</w:t>
      </w:r>
    </w:p>
    <w:p w14:paraId="2121188C" w14:textId="77777777" w:rsidR="00B4283A" w:rsidRPr="00366E3E" w:rsidRDefault="00B4283A" w:rsidP="00B4283A">
      <w:pPr>
        <w:rPr>
          <w:rFonts w:eastAsia="Cambria"/>
        </w:rPr>
      </w:pPr>
      <w:proofErr w:type="spellStart"/>
      <w:r w:rsidRPr="00366E3E">
        <w:rPr>
          <w:rFonts w:eastAsia="Cambria"/>
          <w:b/>
          <w:bCs/>
          <w:sz w:val="26"/>
        </w:rPr>
        <w:t>Operaista</w:t>
      </w:r>
      <w:proofErr w:type="spellEnd"/>
      <w:r w:rsidRPr="00366E3E">
        <w:rPr>
          <w:rFonts w:eastAsia="Cambria"/>
          <w:b/>
          <w:bCs/>
          <w:sz w:val="26"/>
        </w:rPr>
        <w:t xml:space="preserve"> 12</w:t>
      </w:r>
      <w:r w:rsidRPr="00366E3E">
        <w:rPr>
          <w:rFonts w:eastAsia="Cambria"/>
        </w:rPr>
        <w:t xml:space="preserve"> </w:t>
      </w:r>
      <w:proofErr w:type="spellStart"/>
      <w:r w:rsidRPr="00366E3E">
        <w:rPr>
          <w:rFonts w:eastAsia="Cambria"/>
        </w:rPr>
        <w:t>Gayge</w:t>
      </w:r>
      <w:proofErr w:type="spellEnd"/>
      <w:r w:rsidRPr="00366E3E">
        <w:rPr>
          <w:rFonts w:eastAsia="Cambria"/>
        </w:rPr>
        <w:t xml:space="preserve">, IWW, a former </w:t>
      </w:r>
      <w:proofErr w:type="spellStart"/>
      <w:r w:rsidRPr="00366E3E">
        <w:rPr>
          <w:rFonts w:eastAsia="Cambria"/>
        </w:rPr>
        <w:t>TransFix</w:t>
      </w:r>
      <w:proofErr w:type="spellEnd"/>
      <w:r w:rsidRPr="00366E3E">
        <w:rPr>
          <w:rFonts w:eastAsia="Cambria"/>
        </w:rPr>
        <w:t xml:space="preserve"> NorCal organizer, and a former Camp Trans organizer. </w:t>
      </w:r>
      <w:r w:rsidRPr="00366E3E">
        <w:rPr>
          <w:rFonts w:eastAsia="Cambria"/>
          <w:i/>
        </w:rPr>
        <w:t>Queering Anarchism: Addressing and Undressing Power and Desire</w:t>
      </w:r>
      <w:r w:rsidRPr="00366E3E">
        <w:rPr>
          <w:rFonts w:eastAsia="Cambria"/>
        </w:rPr>
        <w:t>, “Radical Queers and Class Struggle: A Match to Be Made,” edited by C.B. Daring, J. Rogue, Deric Shannon, and Abbey Volcano</w:t>
      </w:r>
    </w:p>
    <w:p w14:paraId="0DB769C9" w14:textId="77777777" w:rsidR="00B4283A" w:rsidRPr="00366E3E" w:rsidRDefault="00B4283A" w:rsidP="00B4283A">
      <w:pPr>
        <w:ind w:left="720"/>
        <w:rPr>
          <w:rFonts w:eastAsia="Cambria"/>
        </w:rPr>
      </w:pPr>
      <w:r w:rsidRPr="00366E3E">
        <w:rPr>
          <w:rFonts w:eastAsia="Cambria"/>
          <w:sz w:val="12"/>
        </w:rPr>
        <w:t xml:space="preserve">It is often necessary for oppressed groups to engage in class struggle autonomously—i.e., to self-organize against their specific material conditions, fight against them, and bring their struggle back to the working </w:t>
      </w:r>
      <w:proofErr w:type="gramStart"/>
      <w:r w:rsidRPr="00366E3E">
        <w:rPr>
          <w:rFonts w:eastAsia="Cambria"/>
          <w:sz w:val="12"/>
        </w:rPr>
        <w:t>class as a whole</w:t>
      </w:r>
      <w:proofErr w:type="gramEnd"/>
      <w:r w:rsidRPr="00366E3E">
        <w:rPr>
          <w:rFonts w:eastAsia="Cambria"/>
          <w:sz w:val="12"/>
        </w:rPr>
        <w:t xml:space="preserve">. While I am about as interested in arguing the precise definition of queer as I am about arguing about how many angels can have a circle jerk on the head of a pin, </w:t>
      </w:r>
      <w:r w:rsidRPr="00366E3E">
        <w:rPr>
          <w:rFonts w:eastAsia="Cambria"/>
          <w:u w:val="single"/>
        </w:rPr>
        <w:t xml:space="preserve">it’s </w:t>
      </w:r>
      <w:proofErr w:type="gramStart"/>
      <w:r w:rsidRPr="00366E3E">
        <w:rPr>
          <w:rFonts w:eastAsia="Cambria"/>
          <w:u w:val="single"/>
        </w:rPr>
        <w:t>pretty clear</w:t>
      </w:r>
      <w:proofErr w:type="gramEnd"/>
      <w:r w:rsidRPr="00366E3E">
        <w:rPr>
          <w:rFonts w:eastAsia="Cambria"/>
          <w:u w:val="single"/>
        </w:rPr>
        <w:t xml:space="preserve"> what queer in general is—the state of being not-heterosexual, and/or the state of being trans, genderqueer, or gender-nonconforming. This, in the main, is the definition that has been used for “queer,” as a reclaimed term of solidarity, by queer communities in struggle for decades. </w:t>
      </w:r>
      <w:r w:rsidRPr="00366E3E">
        <w:rPr>
          <w:rFonts w:eastAsia="Cambria"/>
          <w:highlight w:val="green"/>
          <w:u w:val="single"/>
        </w:rPr>
        <w:t xml:space="preserve">While “queer” is a purposefully imprecise term, we should </w:t>
      </w:r>
      <w:r w:rsidRPr="00366E3E">
        <w:rPr>
          <w:rFonts w:eastAsia="Cambria"/>
          <w:b/>
          <w:iCs/>
          <w:highlight w:val="green"/>
          <w:u w:val="single"/>
        </w:rPr>
        <w:t>avoid it becoming either a hip label or something that only belongs to those we agree with politically</w:t>
      </w:r>
      <w:r w:rsidRPr="00366E3E">
        <w:rPr>
          <w:rFonts w:eastAsia="Cambria"/>
          <w:sz w:val="12"/>
          <w:highlight w:val="green"/>
        </w:rPr>
        <w:t>.</w:t>
      </w:r>
      <w:r w:rsidRPr="00366E3E">
        <w:rPr>
          <w:rFonts w:eastAsia="Cambria"/>
          <w:sz w:val="12"/>
        </w:rPr>
        <w:t xml:space="preserve"> </w:t>
      </w:r>
      <w:r w:rsidRPr="00366E3E">
        <w:rPr>
          <w:rFonts w:eastAsia="Cambria"/>
          <w:u w:val="single"/>
        </w:rPr>
        <w:t>Working-class queer communities have often been targeted from both sides, first by bourgeois LGBT organizations looking for numbers and legitimacy, and by radical organizations that seek to co-opt queers and queerness that they feel comfortable with. Both sides erase and silence the queers they are not comfortable with.</w:t>
      </w:r>
      <w:r w:rsidRPr="00366E3E">
        <w:rPr>
          <w:rFonts w:eastAsia="Cambria"/>
          <w:sz w:val="12"/>
        </w:rPr>
        <w:t xml:space="preserve"> Ultimately, working-class queers need the ability to self-organize, and to do that they need to not be controlled by either bourgeois LGBT organizations or radical organizations coming in from the outside to lead them. While of course there are radical </w:t>
      </w:r>
      <w:proofErr w:type="spellStart"/>
      <w:r w:rsidRPr="00366E3E">
        <w:rPr>
          <w:rFonts w:eastAsia="Cambria"/>
          <w:sz w:val="12"/>
        </w:rPr>
        <w:t>workingclass</w:t>
      </w:r>
      <w:proofErr w:type="spellEnd"/>
      <w:r w:rsidRPr="00366E3E">
        <w:rPr>
          <w:rFonts w:eastAsia="Cambria"/>
          <w:sz w:val="12"/>
        </w:rPr>
        <w:t xml:space="preserve"> queers in radical organizations, </w:t>
      </w:r>
      <w:r w:rsidRPr="00366E3E">
        <w:rPr>
          <w:rFonts w:eastAsia="Cambria"/>
          <w:highlight w:val="green"/>
          <w:u w:val="single"/>
        </w:rPr>
        <w:t xml:space="preserve">working-class queer community organizations </w:t>
      </w:r>
      <w:r w:rsidRPr="00366E3E">
        <w:rPr>
          <w:rFonts w:eastAsia="Cambria"/>
          <w:highlight w:val="green"/>
          <w:u w:val="single"/>
        </w:rPr>
        <w:lastRenderedPageBreak/>
        <w:t xml:space="preserve">need to arise out of the self-organization of all working-class queers, and </w:t>
      </w:r>
      <w:r w:rsidRPr="00366E3E">
        <w:rPr>
          <w:rFonts w:eastAsia="Cambria"/>
          <w:b/>
          <w:iCs/>
          <w:highlight w:val="green"/>
          <w:u w:val="single"/>
        </w:rPr>
        <w:t>not exclude non-radicalized queers from membership</w:t>
      </w:r>
      <w:r w:rsidRPr="00366E3E">
        <w:rPr>
          <w:rFonts w:eastAsia="Cambria"/>
          <w:b/>
          <w:iCs/>
          <w:u w:val="single"/>
        </w:rPr>
        <w:t>,</w:t>
      </w:r>
      <w:r w:rsidRPr="00366E3E">
        <w:rPr>
          <w:rFonts w:eastAsia="Cambria"/>
          <w:u w:val="single"/>
        </w:rPr>
        <w:t xml:space="preserve"> as people are radicalized through struggle, and </w:t>
      </w:r>
      <w:r w:rsidRPr="00366E3E">
        <w:rPr>
          <w:rFonts w:eastAsia="Cambria"/>
          <w:b/>
          <w:iCs/>
          <w:highlight w:val="green"/>
          <w:u w:val="single"/>
        </w:rPr>
        <w:t>excluding them from the organs of struggle is saying that we both know best and that they are beyond change</w:t>
      </w:r>
      <w:r w:rsidRPr="00366E3E">
        <w:rPr>
          <w:rFonts w:eastAsia="Cambria"/>
          <w:sz w:val="12"/>
        </w:rPr>
        <w:t>. While queer communities have often defined “queer” too narrowly— examples of excluded groups from dyke communities being bisexuals, femmes, butch/butch and femme/femme couples, butches and femmes at some points in time, and trans women—</w:t>
      </w:r>
      <w:r w:rsidRPr="00366E3E">
        <w:rPr>
          <w:rFonts w:eastAsia="Cambria"/>
          <w:u w:val="single"/>
        </w:rPr>
        <w:t>we need to not be so broad as to be meaningless; we need to retain a notion of queer that highlights the separation from traditional notions of the family, and the additional reproductive labor (in the sense of being able to reproduce one’s labor power for the next day) that comes from being a member of an oppressed group that is in constant danger from a hostile world and lacks traditional means of support.</w:t>
      </w:r>
      <w:r w:rsidRPr="00366E3E">
        <w:rPr>
          <w:rFonts w:eastAsia="Cambria"/>
          <w:sz w:val="12"/>
        </w:rPr>
        <w:t xml:space="preserve"> If we want queers to be able to join in the broader class struggle (not like we haven’t been there all along), we need spaces and organizations where we can approach the class struggle from working-class queer standpoints. We need spaces where we can formulate the questions about what being a working-class queer means to our material conditions, to our exploitation under capitalism. To truly be able to do that </w:t>
      </w:r>
      <w:r w:rsidRPr="00366E3E">
        <w:rPr>
          <w:rFonts w:eastAsia="Cambria"/>
          <w:u w:val="single"/>
        </w:rPr>
        <w:t>we need spaces where we can form organizations that don’t need to make every hetero radical comfortable,</w:t>
      </w:r>
      <w:r w:rsidRPr="00366E3E">
        <w:rPr>
          <w:rFonts w:eastAsia="Cambria"/>
          <w:sz w:val="12"/>
        </w:rPr>
        <w:t xml:space="preserve"> and spaces that aren’t controlled by bourgeois queers. </w:t>
      </w:r>
      <w:r w:rsidRPr="00366E3E">
        <w:rPr>
          <w:rFonts w:eastAsia="Cambria"/>
          <w:u w:val="single"/>
        </w:rPr>
        <w:t>If we, ourselves, bring those spaces into being, we will be able to organize our own struggles, link them up to the larger struggles of the class, and bring queer fierceness back to the class struggle.</w:t>
      </w:r>
      <w:r w:rsidRPr="00366E3E">
        <w:rPr>
          <w:rFonts w:eastAsia="Cambria"/>
          <w:sz w:val="12"/>
        </w:rPr>
        <w:t xml:space="preserve"> We do not need anyone from the outside to lead us; we will do things for ourselves by focusing not on academic definitions of what it is to be queer but rather the material conditions of queer lives. The Dead End of Anti-Assimilation </w:t>
      </w:r>
      <w:proofErr w:type="spellStart"/>
      <w:r w:rsidRPr="00366E3E">
        <w:rPr>
          <w:rFonts w:eastAsia="Cambria"/>
          <w:sz w:val="12"/>
        </w:rPr>
        <w:t>Anti-assimilation</w:t>
      </w:r>
      <w:proofErr w:type="spellEnd"/>
      <w:r w:rsidRPr="00366E3E">
        <w:rPr>
          <w:rFonts w:eastAsia="Cambria"/>
          <w:sz w:val="12"/>
        </w:rPr>
        <w:t xml:space="preserve">, in-so-much as it has been a critique of the bourgeois cooptation of movements for queer liberation, has been valuable. </w:t>
      </w:r>
      <w:proofErr w:type="spellStart"/>
      <w:r w:rsidRPr="00366E3E">
        <w:rPr>
          <w:rFonts w:eastAsia="Cambria"/>
          <w:highlight w:val="green"/>
          <w:u w:val="single"/>
        </w:rPr>
        <w:t>Antiassimilation</w:t>
      </w:r>
      <w:proofErr w:type="spellEnd"/>
      <w:r w:rsidRPr="00366E3E">
        <w:rPr>
          <w:rFonts w:eastAsia="Cambria"/>
          <w:highlight w:val="green"/>
          <w:u w:val="single"/>
        </w:rPr>
        <w:t>, in-so-much as it has been hostile to seeing queer struggles</w:t>
      </w:r>
      <w:r w:rsidRPr="00366E3E">
        <w:rPr>
          <w:rFonts w:eastAsia="Cambria"/>
          <w:u w:val="single"/>
        </w:rPr>
        <w:t xml:space="preserve"> as part of the larger class struggle and as it has policed the identities of queers</w:t>
      </w:r>
      <w:r w:rsidRPr="00366E3E">
        <w:rPr>
          <w:rFonts w:eastAsia="Cambria"/>
          <w:sz w:val="12"/>
        </w:rPr>
        <w:t xml:space="preserve">, by casting out queers who can pass, trans people who access medical transition, monogamous queers, queers who must be closeted in their working lives to retain employment, </w:t>
      </w:r>
      <w:r w:rsidRPr="00366E3E">
        <w:rPr>
          <w:rFonts w:eastAsia="Cambria"/>
          <w:highlight w:val="green"/>
          <w:u w:val="single"/>
        </w:rPr>
        <w:t>has been a hindrance. The assimilationist/anti-assimilationist dialectic is unhelpful</w:t>
      </w:r>
      <w:r w:rsidRPr="00366E3E">
        <w:rPr>
          <w:rFonts w:eastAsia="Cambria"/>
          <w:sz w:val="12"/>
        </w:rPr>
        <w:t xml:space="preserve">. The proper questions we should ask ourselves about queer organizations, movements, and struggles are: What is the class composition? Are the forms of organization a benefit or a hindrance to working-class struggle? Are the goals ones that would strengthen the working class or the bourgeoisie? In which struggles will our efforts as revolutionaries be most valuable toward our </w:t>
      </w:r>
      <w:proofErr w:type="gramStart"/>
      <w:r w:rsidRPr="00366E3E">
        <w:rPr>
          <w:rFonts w:eastAsia="Cambria"/>
          <w:sz w:val="12"/>
        </w:rPr>
        <w:t>ultimate goal</w:t>
      </w:r>
      <w:proofErr w:type="gramEnd"/>
      <w:r w:rsidRPr="00366E3E">
        <w:rPr>
          <w:rFonts w:eastAsia="Cambria"/>
          <w:sz w:val="12"/>
        </w:rPr>
        <w:t xml:space="preserve"> of communism? We must also ask how we can broaden the struggle—what opportunities does each queer struggle bring to spread to the rest of the working class? </w:t>
      </w:r>
      <w:r w:rsidRPr="00366E3E">
        <w:rPr>
          <w:rFonts w:eastAsia="Cambria"/>
          <w:highlight w:val="green"/>
          <w:u w:val="single"/>
        </w:rPr>
        <w:t>These are far more important questions</w:t>
      </w:r>
      <w:r w:rsidRPr="00366E3E">
        <w:rPr>
          <w:rFonts w:eastAsia="Cambria"/>
          <w:sz w:val="12"/>
        </w:rPr>
        <w:t xml:space="preserve"> to me </w:t>
      </w:r>
      <w:r w:rsidRPr="00366E3E">
        <w:rPr>
          <w:rFonts w:eastAsia="Cambria"/>
          <w:highlight w:val="green"/>
          <w:u w:val="single"/>
        </w:rPr>
        <w:t>than whether the queers participating in the struggle reach an appropriate level of anti-assimilationist purity</w:t>
      </w:r>
      <w:r w:rsidRPr="00366E3E">
        <w:rPr>
          <w:rFonts w:eastAsia="Cambria"/>
          <w:u w:val="single"/>
        </w:rPr>
        <w:t xml:space="preserve">, </w:t>
      </w:r>
      <w:r w:rsidRPr="00366E3E">
        <w:rPr>
          <w:rFonts w:eastAsia="Cambria"/>
          <w:sz w:val="12"/>
        </w:rPr>
        <w:t xml:space="preserve">which often at its core is just a reflection of the stratification built into the working class, twisted on the surface, but true to that stratification at its core. Another problem with anti-assimilationist purity is, as mentioned earlier, the idea that there is a need for queers to discipline themselves to adhere to a hegemonic idea of queerness that stands in opposition to a hegemonic idea of straightness. </w:t>
      </w:r>
      <w:r w:rsidRPr="00366E3E">
        <w:rPr>
          <w:rFonts w:eastAsia="Cambria"/>
          <w:highlight w:val="green"/>
          <w:u w:val="single"/>
        </w:rPr>
        <w:t xml:space="preserve">We run into the danger of cutting out far more queers that we should desire to struggle alongside </w:t>
      </w:r>
      <w:r w:rsidRPr="00366E3E">
        <w:rPr>
          <w:rFonts w:eastAsia="Cambria"/>
          <w:u w:val="single"/>
        </w:rPr>
        <w:t>than those whom we do not wish to struggle alongside,</w:t>
      </w:r>
      <w:r w:rsidRPr="00366E3E">
        <w:rPr>
          <w:rFonts w:eastAsia="Cambria"/>
          <w:sz w:val="12"/>
        </w:rPr>
        <w:t xml:space="preserve"> </w:t>
      </w:r>
      <w:r w:rsidRPr="00366E3E">
        <w:rPr>
          <w:rFonts w:eastAsia="Cambria"/>
          <w:highlight w:val="green"/>
          <w:u w:val="single"/>
        </w:rPr>
        <w:t>our comrades being working-class queers who may be monogamous, vanilla, or gender-conforming, for instance.</w:t>
      </w:r>
    </w:p>
    <w:p w14:paraId="5061FCF7" w14:textId="77777777" w:rsidR="00B4283A" w:rsidRPr="00DC3528" w:rsidRDefault="00B4283A" w:rsidP="00B4283A">
      <w:pPr>
        <w:keepNext/>
        <w:keepLines/>
        <w:spacing w:before="40" w:after="0"/>
        <w:outlineLvl w:val="3"/>
        <w:rPr>
          <w:rFonts w:eastAsia="MS Gothic" w:cs="Times New Roman"/>
          <w:b/>
          <w:iCs/>
          <w:sz w:val="26"/>
        </w:rPr>
      </w:pPr>
      <w:r>
        <w:rPr>
          <w:rFonts w:eastAsia="MS Gothic" w:cs="Times New Roman"/>
          <w:b/>
          <w:iCs/>
          <w:sz w:val="26"/>
        </w:rPr>
        <w:t>Radical alterity gets co-opted by larger systems of domination, naturalizing violence and reversing liberatory politics. Turns case yet again and guts solvency.</w:t>
      </w:r>
    </w:p>
    <w:p w14:paraId="5A326B5E" w14:textId="77777777" w:rsidR="00B4283A" w:rsidRPr="00DC3528" w:rsidRDefault="00B4283A" w:rsidP="00B4283A">
      <w:pPr>
        <w:rPr>
          <w:rFonts w:eastAsia="Cambria"/>
        </w:rPr>
      </w:pPr>
      <w:proofErr w:type="spellStart"/>
      <w:r w:rsidRPr="00DC3528">
        <w:rPr>
          <w:rFonts w:eastAsia="Cambria"/>
          <w:b/>
          <w:bCs/>
          <w:sz w:val="26"/>
        </w:rPr>
        <w:t>Sallydarity</w:t>
      </w:r>
      <w:proofErr w:type="spellEnd"/>
      <w:r w:rsidRPr="00DC3528">
        <w:rPr>
          <w:rFonts w:eastAsia="Cambria"/>
          <w:b/>
          <w:bCs/>
          <w:sz w:val="26"/>
        </w:rPr>
        <w:t xml:space="preserve"> 12 </w:t>
      </w:r>
      <w:r w:rsidRPr="00DC3528">
        <w:rPr>
          <w:rFonts w:eastAsia="Cambria"/>
        </w:rPr>
        <w:t xml:space="preserve">Stacy, </w:t>
      </w:r>
      <w:proofErr w:type="gramStart"/>
      <w:r w:rsidRPr="00DC3528">
        <w:rPr>
          <w:rFonts w:eastAsia="Cambria"/>
        </w:rPr>
        <w:t>creator</w:t>
      </w:r>
      <w:proofErr w:type="gramEnd"/>
      <w:r w:rsidRPr="00DC3528">
        <w:rPr>
          <w:rFonts w:eastAsia="Cambria"/>
        </w:rPr>
        <w:t xml:space="preserve"> and editor of anarchalibrary.blogspot.com, formerly the “resources” section of anarcha.org, which provides a vast archive of items of interest to </w:t>
      </w:r>
      <w:proofErr w:type="spellStart"/>
      <w:r w:rsidRPr="00DC3528">
        <w:rPr>
          <w:rFonts w:eastAsia="Cambria"/>
        </w:rPr>
        <w:t>anarcha</w:t>
      </w:r>
      <w:proofErr w:type="spellEnd"/>
      <w:r w:rsidRPr="00DC3528">
        <w:rPr>
          <w:rFonts w:eastAsia="Cambria"/>
        </w:rPr>
        <w:t xml:space="preserve"> feminists. </w:t>
      </w:r>
      <w:r w:rsidRPr="00DC3528">
        <w:rPr>
          <w:rFonts w:eastAsia="Cambria"/>
          <w:i/>
        </w:rPr>
        <w:t>Queering Anarchism: Addressing and Undressing Power and Desire</w:t>
      </w:r>
      <w:r w:rsidRPr="00DC3528">
        <w:rPr>
          <w:rFonts w:eastAsia="Cambria"/>
        </w:rPr>
        <w:t>, “Gender Sabotage,” edited by C.B. Daring, J. Rogue, Deric Shannon, and Abbey Volcano</w:t>
      </w:r>
    </w:p>
    <w:p w14:paraId="5B4DD49B" w14:textId="77777777" w:rsidR="00B4283A" w:rsidRPr="00DC3528" w:rsidRDefault="00B4283A" w:rsidP="00B4283A">
      <w:pPr>
        <w:ind w:left="720"/>
        <w:rPr>
          <w:rFonts w:eastAsia="Cambria"/>
        </w:rPr>
      </w:pPr>
      <w:r w:rsidRPr="00DC3528">
        <w:rPr>
          <w:rFonts w:eastAsia="Cambria"/>
          <w:sz w:val="12"/>
        </w:rPr>
        <w:t xml:space="preserve">That said, </w:t>
      </w:r>
      <w:r w:rsidRPr="00DC3528">
        <w:rPr>
          <w:rFonts w:eastAsia="Cambria"/>
          <w:u w:val="single"/>
        </w:rPr>
        <w:t>we need to dismantle gender stratum, to separate the power dynamics attached to gender, in that masculinity often means domination, and femininity, subordination. Since men are taught to be dominating</w:t>
      </w:r>
      <w:r w:rsidRPr="00DC3528">
        <w:rPr>
          <w:rFonts w:eastAsia="Cambria"/>
          <w:sz w:val="12"/>
        </w:rPr>
        <w:t>—that this is equated with masculinity (being a “real man”)—</w:t>
      </w:r>
      <w:r w:rsidRPr="00DC3528">
        <w:rPr>
          <w:rFonts w:eastAsia="Cambria"/>
          <w:u w:val="single"/>
        </w:rPr>
        <w:t xml:space="preserve">we need </w:t>
      </w:r>
      <w:r w:rsidRPr="00DC3528">
        <w:rPr>
          <w:rFonts w:eastAsia="Cambria"/>
          <w:sz w:val="12"/>
        </w:rPr>
        <w:t xml:space="preserve">to make a particular point </w:t>
      </w:r>
      <w:r w:rsidRPr="00DC3528">
        <w:rPr>
          <w:rFonts w:eastAsia="Cambria"/>
          <w:u w:val="single"/>
        </w:rPr>
        <w:t>to change this</w:t>
      </w:r>
      <w:r w:rsidRPr="00DC3528">
        <w:rPr>
          <w:rFonts w:eastAsia="Cambria"/>
          <w:sz w:val="12"/>
        </w:rPr>
        <w:t>. Men are denied their emotions, and as bell hooks writes, “</w:t>
      </w:r>
      <w:r w:rsidRPr="00DC3528">
        <w:rPr>
          <w:rFonts w:eastAsia="Cambria"/>
          <w:u w:val="single"/>
        </w:rPr>
        <w:t xml:space="preserve">Patriarchy both creates the rage in boys and then contains it for later use, making it a resource to exploit </w:t>
      </w:r>
      <w:proofErr w:type="gramStart"/>
      <w:r w:rsidRPr="00DC3528">
        <w:rPr>
          <w:rFonts w:eastAsia="Cambria"/>
          <w:u w:val="single"/>
        </w:rPr>
        <w:t>later on</w:t>
      </w:r>
      <w:proofErr w:type="gramEnd"/>
      <w:r w:rsidRPr="00DC3528">
        <w:rPr>
          <w:rFonts w:eastAsia="Cambria"/>
          <w:u w:val="single"/>
        </w:rPr>
        <w:t xml:space="preserve"> as boys </w:t>
      </w:r>
      <w:r w:rsidRPr="00DC3528">
        <w:rPr>
          <w:rFonts w:eastAsia="Cambria"/>
          <w:u w:val="single"/>
        </w:rPr>
        <w:lastRenderedPageBreak/>
        <w:t xml:space="preserve">become men. As a national product, </w:t>
      </w:r>
      <w:r w:rsidRPr="00DC3528">
        <w:rPr>
          <w:rFonts w:eastAsia="Cambria"/>
          <w:b/>
          <w:iCs/>
          <w:u w:val="single"/>
        </w:rPr>
        <w:t>this rage can be garnered to further imperialism, hatred, and oppression of women and men globally</w:t>
      </w:r>
      <w:proofErr w:type="gramStart"/>
      <w:r w:rsidRPr="00DC3528">
        <w:rPr>
          <w:rFonts w:eastAsia="Cambria"/>
          <w:sz w:val="12"/>
        </w:rPr>
        <w:t>.”[</w:t>
      </w:r>
      <w:proofErr w:type="gramEnd"/>
      <w:r w:rsidRPr="00DC3528">
        <w:rPr>
          <w:rFonts w:eastAsia="Cambria"/>
          <w:sz w:val="12"/>
        </w:rPr>
        <w:t xml:space="preserve">39] At the very least </w:t>
      </w:r>
      <w:r w:rsidRPr="00DC3528">
        <w:rPr>
          <w:rFonts w:eastAsia="Cambria"/>
          <w:u w:val="single"/>
        </w:rPr>
        <w:t xml:space="preserve">it teaches men in general to be apathetic about the plight of others. Because it is instilled in men that their nature requires them to be dominating, we must </w:t>
      </w:r>
      <w:r w:rsidRPr="00DC3528">
        <w:rPr>
          <w:rFonts w:eastAsia="Cambria"/>
          <w:b/>
          <w:iCs/>
          <w:u w:val="single"/>
        </w:rPr>
        <w:t>extract the domination imperative from what it means to be a man</w:t>
      </w:r>
      <w:r w:rsidRPr="00DC3528">
        <w:rPr>
          <w:rFonts w:eastAsia="Cambria"/>
          <w:sz w:val="12"/>
        </w:rPr>
        <w:t xml:space="preserve">. Hooks distinguishes patriarchal masculinity from masculinity, and this deserves further consideration. </w:t>
      </w:r>
      <w:r w:rsidRPr="00DC3528">
        <w:rPr>
          <w:rFonts w:eastAsia="Cambria"/>
          <w:u w:val="single"/>
        </w:rPr>
        <w:t xml:space="preserve">Without the naturalization of a man/woman dichotomy, </w:t>
      </w:r>
      <w:proofErr w:type="gramStart"/>
      <w:r w:rsidRPr="00DC3528">
        <w:rPr>
          <w:rFonts w:eastAsia="Cambria"/>
          <w:u w:val="single"/>
        </w:rPr>
        <w:t>masculinity</w:t>
      </w:r>
      <w:proofErr w:type="gramEnd"/>
      <w:r w:rsidRPr="00DC3528">
        <w:rPr>
          <w:rFonts w:eastAsia="Cambria"/>
          <w:u w:val="single"/>
        </w:rPr>
        <w:t xml:space="preserve"> and femininity</w:t>
      </w:r>
      <w:r w:rsidRPr="00DC3528">
        <w:rPr>
          <w:rFonts w:eastAsia="Cambria"/>
          <w:sz w:val="12"/>
        </w:rPr>
        <w:t xml:space="preserve"> (gender inclination) and all their various meanings </w:t>
      </w:r>
      <w:r w:rsidRPr="00DC3528">
        <w:rPr>
          <w:rFonts w:eastAsia="Cambria"/>
          <w:u w:val="single"/>
        </w:rPr>
        <w:t>are</w:t>
      </w:r>
      <w:r w:rsidRPr="00DC3528">
        <w:rPr>
          <w:rFonts w:eastAsia="Cambria"/>
          <w:sz w:val="12"/>
        </w:rPr>
        <w:t xml:space="preserve"> either </w:t>
      </w:r>
      <w:r w:rsidRPr="00DC3528">
        <w:rPr>
          <w:rFonts w:eastAsia="Cambria"/>
          <w:u w:val="single"/>
        </w:rPr>
        <w:t>exposed</w:t>
      </w:r>
      <w:r w:rsidRPr="00DC3528">
        <w:rPr>
          <w:rFonts w:eastAsia="Cambria"/>
          <w:sz w:val="12"/>
        </w:rPr>
        <w:t xml:space="preserve"> as social only, and/or as more about individual tendencies of personality and affinity. </w:t>
      </w:r>
      <w:r w:rsidRPr="00DC3528">
        <w:rPr>
          <w:rFonts w:eastAsia="Cambria"/>
          <w:u w:val="single"/>
        </w:rPr>
        <w:t xml:space="preserve">It is this </w:t>
      </w:r>
      <w:r w:rsidRPr="00DC3528">
        <w:rPr>
          <w:rFonts w:eastAsia="Cambria"/>
          <w:highlight w:val="green"/>
          <w:u w:val="single"/>
        </w:rPr>
        <w:t>domination</w:t>
      </w:r>
      <w:r w:rsidRPr="00DC3528">
        <w:rPr>
          <w:rFonts w:eastAsia="Cambria"/>
          <w:u w:val="single"/>
        </w:rPr>
        <w:t xml:space="preserve"> that </w:t>
      </w:r>
      <w:r w:rsidRPr="00DC3528">
        <w:rPr>
          <w:rFonts w:eastAsia="Cambria"/>
          <w:highlight w:val="green"/>
          <w:u w:val="single"/>
        </w:rPr>
        <w:t>should be opposed</w:t>
      </w:r>
      <w:r w:rsidRPr="00DC3528">
        <w:rPr>
          <w:rFonts w:eastAsia="Cambria"/>
          <w:u w:val="single"/>
        </w:rPr>
        <w:t>, no matter who is doing it or in what form. No one ought to identify domination as part of who they are</w:t>
      </w:r>
      <w:r w:rsidRPr="00DC3528">
        <w:rPr>
          <w:rFonts w:eastAsia="Cambria"/>
          <w:sz w:val="12"/>
        </w:rPr>
        <w:t xml:space="preserve">, nor should women excuse their own (or other women’s) participation in domination just because they believe they cannot be oppressors. </w:t>
      </w:r>
      <w:r w:rsidRPr="00DC3528">
        <w:rPr>
          <w:rFonts w:eastAsia="Cambria"/>
          <w:highlight w:val="green"/>
          <w:u w:val="single"/>
        </w:rPr>
        <w:t>This applies to</w:t>
      </w:r>
      <w:r w:rsidRPr="00DC3528">
        <w:rPr>
          <w:rFonts w:eastAsia="Cambria"/>
          <w:u w:val="single"/>
        </w:rPr>
        <w:t xml:space="preserve"> male privilege, hetero privilege, class privilege, white privilege,</w:t>
      </w:r>
      <w:r w:rsidRPr="00DC3528">
        <w:rPr>
          <w:rFonts w:eastAsia="Cambria"/>
          <w:sz w:val="12"/>
        </w:rPr>
        <w:t xml:space="preserve"> etc</w:t>
      </w:r>
      <w:r w:rsidRPr="00DC3528">
        <w:rPr>
          <w:rFonts w:eastAsia="Cambria"/>
          <w:u w:val="single"/>
        </w:rPr>
        <w:t xml:space="preserve">., in addition to </w:t>
      </w:r>
      <w:r w:rsidRPr="00DC3528">
        <w:rPr>
          <w:rFonts w:eastAsia="Cambria"/>
          <w:highlight w:val="green"/>
          <w:u w:val="single"/>
        </w:rPr>
        <w:t>hierarchies</w:t>
      </w:r>
      <w:r w:rsidRPr="00DC3528">
        <w:rPr>
          <w:rFonts w:eastAsia="Cambria"/>
          <w:sz w:val="12"/>
        </w:rPr>
        <w:t xml:space="preserve"> perhaps </w:t>
      </w:r>
      <w:r w:rsidRPr="00DC3528">
        <w:rPr>
          <w:rFonts w:eastAsia="Cambria"/>
          <w:b/>
          <w:iCs/>
          <w:highlight w:val="green"/>
          <w:u w:val="single"/>
        </w:rPr>
        <w:t>inadvertently created by those judging others as not revolutionary, queer, or gender nonconforming enough</w:t>
      </w:r>
      <w:r w:rsidRPr="00DC3528">
        <w:rPr>
          <w:rFonts w:eastAsia="Cambria"/>
          <w:sz w:val="12"/>
          <w:highlight w:val="green"/>
        </w:rPr>
        <w:t xml:space="preserve">. </w:t>
      </w:r>
      <w:r w:rsidRPr="00DC3528">
        <w:rPr>
          <w:rFonts w:eastAsia="Cambria"/>
          <w:highlight w:val="green"/>
          <w:u w:val="single"/>
        </w:rPr>
        <w:t>In the past there was an expectation that the radical lesbian movement</w:t>
      </w:r>
      <w:r w:rsidRPr="00DC3528">
        <w:rPr>
          <w:rFonts w:eastAsia="Cambria"/>
          <w:u w:val="single"/>
        </w:rPr>
        <w:t xml:space="preserve"> </w:t>
      </w:r>
      <w:r w:rsidRPr="00DC3528">
        <w:rPr>
          <w:rFonts w:eastAsia="Cambria"/>
          <w:sz w:val="12"/>
        </w:rPr>
        <w:t xml:space="preserve">(and before that, women’s suffrage) </w:t>
      </w:r>
      <w:r w:rsidRPr="00DC3528">
        <w:rPr>
          <w:rFonts w:eastAsia="Cambria"/>
          <w:highlight w:val="green"/>
          <w:u w:val="single"/>
        </w:rPr>
        <w:t>would strongly threaten the dominant order</w:t>
      </w:r>
      <w:r w:rsidRPr="00DC3528">
        <w:rPr>
          <w:rFonts w:eastAsia="Cambria"/>
          <w:u w:val="single"/>
        </w:rPr>
        <w:t xml:space="preserve">. </w:t>
      </w:r>
      <w:r w:rsidRPr="00DC3528">
        <w:rPr>
          <w:rFonts w:eastAsia="Cambria"/>
          <w:sz w:val="12"/>
        </w:rPr>
        <w:t xml:space="preserve">In fact, it has been viewed as a threat, but </w:t>
      </w:r>
      <w:r w:rsidRPr="00DC3528">
        <w:rPr>
          <w:rFonts w:eastAsia="Cambria"/>
          <w:b/>
          <w:iCs/>
          <w:highlight w:val="green"/>
          <w:u w:val="single"/>
        </w:rPr>
        <w:t xml:space="preserve">as we can see, it has been defeated, </w:t>
      </w:r>
      <w:proofErr w:type="gramStart"/>
      <w:r w:rsidRPr="00DC3528">
        <w:rPr>
          <w:rFonts w:eastAsia="Cambria"/>
          <w:b/>
          <w:iCs/>
          <w:highlight w:val="green"/>
          <w:u w:val="single"/>
        </w:rPr>
        <w:t>recuperated</w:t>
      </w:r>
      <w:proofErr w:type="gramEnd"/>
      <w:r w:rsidRPr="00DC3528">
        <w:rPr>
          <w:rFonts w:eastAsia="Cambria"/>
          <w:b/>
          <w:iCs/>
          <w:highlight w:val="green"/>
          <w:u w:val="single"/>
        </w:rPr>
        <w:t xml:space="preserve"> or co-opted under the larger system of domination.</w:t>
      </w:r>
      <w:r w:rsidRPr="00DC3528">
        <w:rPr>
          <w:rFonts w:eastAsia="Cambria"/>
          <w:sz w:val="12"/>
        </w:rPr>
        <w:t xml:space="preserve"> [40] If much of </w:t>
      </w:r>
      <w:r w:rsidRPr="00DC3528">
        <w:rPr>
          <w:rFonts w:eastAsia="Cambria"/>
          <w:highlight w:val="green"/>
          <w:u w:val="single"/>
        </w:rPr>
        <w:t>radical feminism</w:t>
      </w:r>
      <w:r w:rsidRPr="00DC3528">
        <w:rPr>
          <w:rFonts w:eastAsia="Cambria"/>
          <w:sz w:val="12"/>
        </w:rPr>
        <w:t xml:space="preserve">/lesbianism was really the only real threat to the system,[41] then it </w:t>
      </w:r>
      <w:r w:rsidRPr="00DC3528">
        <w:rPr>
          <w:rFonts w:eastAsia="Cambria"/>
          <w:highlight w:val="green"/>
          <w:u w:val="single"/>
        </w:rPr>
        <w:t>served the dominant order to</w:t>
      </w:r>
      <w:r w:rsidRPr="00DC3528">
        <w:rPr>
          <w:rFonts w:eastAsia="Cambria"/>
          <w:u w:val="single"/>
        </w:rPr>
        <w:t xml:space="preserve"> </w:t>
      </w:r>
      <w:r w:rsidRPr="00DC3528">
        <w:rPr>
          <w:rFonts w:eastAsia="Cambria"/>
          <w:sz w:val="12"/>
        </w:rPr>
        <w:t xml:space="preserve">marginalize the particularly militant tendencies and/or those of women of color, or </w:t>
      </w:r>
      <w:r w:rsidRPr="00DC3528">
        <w:rPr>
          <w:rFonts w:eastAsia="Cambria"/>
          <w:highlight w:val="green"/>
          <w:u w:val="single"/>
        </w:rPr>
        <w:t>divert</w:t>
      </w:r>
      <w:r w:rsidRPr="00DC3528">
        <w:rPr>
          <w:rFonts w:eastAsia="Cambria"/>
          <w:sz w:val="12"/>
        </w:rPr>
        <w:t xml:space="preserve"> the </w:t>
      </w:r>
      <w:r w:rsidRPr="00DC3528">
        <w:rPr>
          <w:rFonts w:eastAsia="Cambria"/>
          <w:highlight w:val="green"/>
          <w:u w:val="single"/>
        </w:rPr>
        <w:t>movements to re-embrace essentialism, which reinforced the order of things</w:t>
      </w:r>
      <w:r w:rsidRPr="00DC3528">
        <w:rPr>
          <w:rFonts w:eastAsia="Cambria"/>
          <w:u w:val="single"/>
        </w:rPr>
        <w:t xml:space="preserve">. </w:t>
      </w:r>
      <w:r w:rsidRPr="00DC3528">
        <w:rPr>
          <w:rFonts w:eastAsia="Cambria"/>
          <w:sz w:val="12"/>
        </w:rPr>
        <w:t>Some radical feminists were certainly on to something. According to Celestine Ware, a black woman activist (1970) who was quoted in bell hooks’ Feminist Theory: From Margin to Center, “Radical feminism…postulates that the domination of one human being by another is the basic evil in society. Dominance in human relationships is the target of their opposition.” Hooks comments, “</w:t>
      </w:r>
      <w:r w:rsidRPr="00DC3528">
        <w:rPr>
          <w:rFonts w:eastAsia="Cambria"/>
          <w:u w:val="single"/>
        </w:rPr>
        <w:t>As feminist movement progressed, critiques of the notion of power as domination and control were submerged as bourgeois activists began to focus on women overcoming their fear of power (the implication being that if they wanted social equality with men, they would need to participate equally in exercising domination and control over others</w:t>
      </w:r>
      <w:r w:rsidRPr="00DC3528">
        <w:rPr>
          <w:rFonts w:eastAsia="Cambria"/>
          <w:sz w:val="12"/>
        </w:rPr>
        <w:t xml:space="preserve">).”[42] </w:t>
      </w:r>
      <w:r w:rsidRPr="00DC3528">
        <w:rPr>
          <w:rFonts w:eastAsia="Cambria"/>
          <w:b/>
          <w:iCs/>
          <w:highlight w:val="green"/>
          <w:u w:val="single"/>
        </w:rPr>
        <w:t>Attributing violence and abuse to</w:t>
      </w:r>
      <w:r w:rsidRPr="00DC3528">
        <w:rPr>
          <w:rFonts w:eastAsia="Cambria"/>
          <w:b/>
          <w:iCs/>
          <w:u w:val="single"/>
        </w:rPr>
        <w:t xml:space="preserve"> </w:t>
      </w:r>
      <w:r w:rsidRPr="00DC3528">
        <w:rPr>
          <w:rFonts w:eastAsia="Cambria"/>
          <w:sz w:val="12"/>
        </w:rPr>
        <w:t xml:space="preserve">the nature or necessary political position of </w:t>
      </w:r>
      <w:r w:rsidRPr="00DC3528">
        <w:rPr>
          <w:rFonts w:eastAsia="Cambria"/>
          <w:b/>
          <w:iCs/>
          <w:highlight w:val="green"/>
          <w:u w:val="single"/>
        </w:rPr>
        <w:t>men gives women the opportunity to participate in domination while insisting that they can do so in a more ethical way</w:t>
      </w:r>
      <w:r w:rsidRPr="00DC3528">
        <w:rPr>
          <w:rFonts w:eastAsia="Cambria"/>
          <w:sz w:val="12"/>
        </w:rPr>
        <w:t xml:space="preserve"> (or that they are by definition incapable of participating in domination). In addition, </w:t>
      </w:r>
      <w:r w:rsidRPr="00DC3528">
        <w:rPr>
          <w:rFonts w:eastAsia="Cambria"/>
          <w:highlight w:val="green"/>
          <w:u w:val="single"/>
        </w:rPr>
        <w:t xml:space="preserve">this attitude makes male violence seem inevitable and </w:t>
      </w:r>
      <w:r w:rsidRPr="00DC3528">
        <w:rPr>
          <w:rFonts w:eastAsia="Cambria"/>
          <w:b/>
          <w:iCs/>
          <w:highlight w:val="green"/>
          <w:u w:val="single"/>
        </w:rPr>
        <w:t>allows us to avoid critical thinking</w:t>
      </w:r>
      <w:r w:rsidRPr="00DC3528">
        <w:rPr>
          <w:rFonts w:eastAsia="Cambria"/>
          <w:highlight w:val="green"/>
          <w:u w:val="single"/>
        </w:rPr>
        <w:t xml:space="preserve"> about systemic/institutional oppressions,</w:t>
      </w:r>
      <w:r w:rsidRPr="00DC3528">
        <w:rPr>
          <w:rFonts w:eastAsia="Cambria"/>
          <w:u w:val="single"/>
        </w:rPr>
        <w:t xml:space="preserve"> such as the likelihood that capitalism and the state promote rape.</w:t>
      </w:r>
      <w:r w:rsidRPr="00DC3528">
        <w:rPr>
          <w:rFonts w:eastAsia="Cambria"/>
          <w:sz w:val="12"/>
        </w:rPr>
        <w:t xml:space="preserve">[43] </w:t>
      </w:r>
      <w:r w:rsidRPr="00DC3528">
        <w:rPr>
          <w:rFonts w:eastAsia="Cambria"/>
          <w:u w:val="single"/>
        </w:rPr>
        <w:t>If rape is natural</w:t>
      </w:r>
      <w:r w:rsidRPr="00DC3528">
        <w:rPr>
          <w:rFonts w:eastAsia="Cambria"/>
          <w:sz w:val="12"/>
        </w:rPr>
        <w:t xml:space="preserve"> to men, </w:t>
      </w:r>
      <w:r w:rsidRPr="00DC3528">
        <w:rPr>
          <w:rFonts w:eastAsia="Cambria"/>
          <w:u w:val="single"/>
        </w:rPr>
        <w:t>then the survivors</w:t>
      </w:r>
      <w:r w:rsidRPr="00DC3528">
        <w:rPr>
          <w:rFonts w:eastAsia="Cambria"/>
          <w:sz w:val="12"/>
        </w:rPr>
        <w:t xml:space="preserve"> (mostly women) </w:t>
      </w:r>
      <w:r w:rsidRPr="00DC3528">
        <w:rPr>
          <w:rFonts w:eastAsia="Cambria"/>
          <w:u w:val="single"/>
        </w:rPr>
        <w:t>can rationalize that their only recourse is through the state. Yet prisons and police are not the solution</w:t>
      </w:r>
      <w:r w:rsidRPr="00DC3528">
        <w:rPr>
          <w:rFonts w:eastAsia="Cambria"/>
          <w:sz w:val="12"/>
        </w:rPr>
        <w:t xml:space="preserve"> to this problem. In addition, acknowledging that </w:t>
      </w:r>
      <w:r w:rsidRPr="00DC3528">
        <w:rPr>
          <w:rFonts w:eastAsia="Cambria"/>
          <w:u w:val="single"/>
        </w:rPr>
        <w:t xml:space="preserve">being a woman, queer, or </w:t>
      </w:r>
      <w:r w:rsidRPr="00DC3528">
        <w:rPr>
          <w:rFonts w:eastAsia="Cambria"/>
          <w:highlight w:val="green"/>
          <w:u w:val="single"/>
        </w:rPr>
        <w:t>transgressing gender boxes</w:t>
      </w:r>
      <w:r w:rsidRPr="00DC3528">
        <w:rPr>
          <w:rFonts w:eastAsia="Cambria"/>
          <w:u w:val="single"/>
        </w:rPr>
        <w:t xml:space="preserve">, and/or having feminist or anarchist politics </w:t>
      </w:r>
      <w:r w:rsidRPr="00DC3528">
        <w:rPr>
          <w:rFonts w:eastAsia="Cambria"/>
          <w:b/>
          <w:iCs/>
          <w:highlight w:val="green"/>
          <w:u w:val="single"/>
        </w:rPr>
        <w:t>does not make one necessarily incapable of being a perpetrator of abuse and sexual assault</w:t>
      </w:r>
      <w:r w:rsidRPr="00DC3528">
        <w:rPr>
          <w:rFonts w:eastAsia="Cambria"/>
          <w:sz w:val="12"/>
        </w:rPr>
        <w:t xml:space="preserve">, we must see this as a larger project of addressing issues of consent. Additionally, uniting around the freedom to choose what will be done or not done to or with our bodies ties together many people’s struggles. As far as identity politics go, there must be some focus on identity in the sense that there are very real effects of these unreal constructs. Yet the point is to understand the gender and race divisions not only to end gender and race oppression, but to end domination totally—to undermine these </w:t>
      </w:r>
      <w:proofErr w:type="spellStart"/>
      <w:r w:rsidRPr="00DC3528">
        <w:rPr>
          <w:rFonts w:eastAsia="Cambria"/>
          <w:sz w:val="12"/>
        </w:rPr>
        <w:t>crossclass</w:t>
      </w:r>
      <w:proofErr w:type="spellEnd"/>
      <w:r w:rsidRPr="00DC3528">
        <w:rPr>
          <w:rFonts w:eastAsia="Cambria"/>
          <w:sz w:val="12"/>
        </w:rPr>
        <w:t xml:space="preserve"> alliances created in the process of power seeking to naturalize itself, its law, and its divisions. </w:t>
      </w:r>
      <w:r w:rsidRPr="00DC3528">
        <w:rPr>
          <w:rFonts w:eastAsia="Cambria"/>
          <w:b/>
          <w:iCs/>
          <w:u w:val="single"/>
        </w:rPr>
        <w:t>Certainly capitalism, with the state, made the divisions between genders and races politically significant in a way that they never had been before.</w:t>
      </w:r>
      <w:r w:rsidRPr="00DC3528">
        <w:rPr>
          <w:rFonts w:eastAsia="Cambria"/>
          <w:sz w:val="12"/>
        </w:rPr>
        <w:t xml:space="preserve"> This shows that </w:t>
      </w:r>
      <w:r w:rsidRPr="00DC3528">
        <w:rPr>
          <w:rFonts w:eastAsia="Cambria"/>
          <w:u w:val="single"/>
        </w:rPr>
        <w:t>much of the racism and sexism that has existed in the last few centuries is not innate,</w:t>
      </w:r>
      <w:r w:rsidRPr="00DC3528">
        <w:rPr>
          <w:rFonts w:eastAsia="Cambria"/>
          <w:sz w:val="12"/>
        </w:rPr>
        <w:t xml:space="preserve"> not organic, not grassroots, but rather manufactured. </w:t>
      </w:r>
      <w:r w:rsidRPr="00DC3528">
        <w:rPr>
          <w:rFonts w:eastAsia="Cambria"/>
          <w:u w:val="single"/>
        </w:rPr>
        <w:t>Part of this struggle will be in exposing the ways in which our beliefs have been shaped in the interest of power—that many of the things we consider to be natural are in fact</w:t>
      </w:r>
      <w:r w:rsidRPr="00DC3528">
        <w:rPr>
          <w:rFonts w:eastAsia="Cambria"/>
          <w:sz w:val="12"/>
        </w:rPr>
        <w:t xml:space="preserve"> not just man-made, but </w:t>
      </w:r>
      <w:proofErr w:type="spellStart"/>
      <w:r w:rsidRPr="00DC3528">
        <w:rPr>
          <w:rFonts w:eastAsia="Cambria"/>
          <w:b/>
          <w:iCs/>
          <w:u w:val="single"/>
        </w:rPr>
        <w:t>statemade</w:t>
      </w:r>
      <w:proofErr w:type="spellEnd"/>
      <w:r w:rsidRPr="00DC3528">
        <w:rPr>
          <w:rFonts w:eastAsia="Cambria"/>
          <w:sz w:val="12"/>
        </w:rPr>
        <w:t>. Illuminating the ways that our oppression is not “natural” can be done partly through the actual demonstrations and experiences of gender fluidity and queerness, sometimes referred to with other concepts as “queer.” “Queer is…an identity that problematizes the manageable limits of identity. Queer is a territory of tension, defined against the dominant narrative of white-hetero-monogamous-patriarchy, but also by an affinity with all who are marginalized, otherized, and oppressed</w:t>
      </w:r>
      <w:proofErr w:type="gramStart"/>
      <w:r w:rsidRPr="00DC3528">
        <w:rPr>
          <w:rFonts w:eastAsia="Cambria"/>
          <w:sz w:val="12"/>
        </w:rPr>
        <w:t>.”[</w:t>
      </w:r>
      <w:proofErr w:type="gramEnd"/>
      <w:r w:rsidRPr="00DC3528">
        <w:rPr>
          <w:rFonts w:eastAsia="Cambria"/>
          <w:sz w:val="12"/>
        </w:rPr>
        <w:t>44]</w:t>
      </w:r>
    </w:p>
    <w:p w14:paraId="53E227E2" w14:textId="77777777" w:rsidR="00B4283A" w:rsidRPr="00A81ED9" w:rsidRDefault="00B4283A" w:rsidP="00B4283A">
      <w:pPr>
        <w:rPr>
          <w:rFonts w:eastAsia="Cambria"/>
        </w:rPr>
      </w:pPr>
    </w:p>
    <w:p w14:paraId="2620E052" w14:textId="77777777" w:rsidR="00B4283A" w:rsidRPr="00A81ED9" w:rsidRDefault="00B4283A" w:rsidP="00B4283A">
      <w:pPr>
        <w:keepNext/>
        <w:keepLines/>
        <w:spacing w:before="40" w:after="0"/>
        <w:outlineLvl w:val="3"/>
        <w:rPr>
          <w:rFonts w:eastAsia="MS Gothic" w:cs="Times New Roman"/>
          <w:b/>
          <w:iCs/>
          <w:sz w:val="26"/>
        </w:rPr>
      </w:pPr>
      <w:r w:rsidRPr="00A81ED9">
        <w:rPr>
          <w:rFonts w:eastAsia="MS Gothic" w:cs="Times New Roman"/>
          <w:b/>
          <w:iCs/>
          <w:sz w:val="26"/>
        </w:rPr>
        <w:t>The alternative is to reject subversivism and the labeling of genders and sexualities as “de</w:t>
      </w:r>
      <w:r>
        <w:rPr>
          <w:rFonts w:eastAsia="MS Gothic" w:cs="Times New Roman"/>
          <w:b/>
          <w:iCs/>
          <w:sz w:val="26"/>
        </w:rPr>
        <w:t xml:space="preserve">viant” or “conformist,” and instead challenge all forms of gender entitlement. Solves better than the </w:t>
      </w:r>
      <w:proofErr w:type="spellStart"/>
      <w:r>
        <w:rPr>
          <w:rFonts w:eastAsia="MS Gothic" w:cs="Times New Roman"/>
          <w:b/>
          <w:iCs/>
          <w:sz w:val="26"/>
        </w:rPr>
        <w:t>aff</w:t>
      </w:r>
      <w:proofErr w:type="spellEnd"/>
      <w:r>
        <w:rPr>
          <w:rFonts w:eastAsia="MS Gothic" w:cs="Times New Roman"/>
          <w:b/>
          <w:iCs/>
          <w:sz w:val="26"/>
        </w:rPr>
        <w:t xml:space="preserve"> because it fosters coalitions that </w:t>
      </w:r>
      <w:proofErr w:type="gramStart"/>
      <w:r>
        <w:rPr>
          <w:rFonts w:eastAsia="MS Gothic" w:cs="Times New Roman"/>
          <w:b/>
          <w:iCs/>
          <w:sz w:val="26"/>
        </w:rPr>
        <w:t>actually effect</w:t>
      </w:r>
      <w:proofErr w:type="gramEnd"/>
      <w:r>
        <w:rPr>
          <w:rFonts w:eastAsia="MS Gothic" w:cs="Times New Roman"/>
          <w:b/>
          <w:iCs/>
          <w:sz w:val="26"/>
        </w:rPr>
        <w:t xml:space="preserve"> material change.</w:t>
      </w:r>
    </w:p>
    <w:p w14:paraId="564A6DBF" w14:textId="77777777" w:rsidR="00B4283A" w:rsidRPr="00AA2BCE" w:rsidRDefault="00B4283A" w:rsidP="00B4283A">
      <w:pPr>
        <w:rPr>
          <w:rFonts w:eastAsia="Cambria"/>
          <w:bCs/>
          <w:sz w:val="18"/>
        </w:rPr>
      </w:pPr>
      <w:proofErr w:type="spellStart"/>
      <w:r>
        <w:rPr>
          <w:rStyle w:val="Style13ptBold"/>
        </w:rPr>
        <w:t>Serano</w:t>
      </w:r>
      <w:proofErr w:type="spellEnd"/>
      <w:r>
        <w:rPr>
          <w:rStyle w:val="Style13ptBold"/>
        </w:rPr>
        <w:t xml:space="preserve"> ’16 - </w:t>
      </w:r>
      <w:r w:rsidRPr="00AA2BCE">
        <w:rPr>
          <w:rFonts w:eastAsia="Cambria"/>
          <w:bCs/>
          <w:sz w:val="18"/>
        </w:rPr>
        <w:t xml:space="preserve">Julia </w:t>
      </w:r>
      <w:proofErr w:type="spellStart"/>
      <w:r w:rsidRPr="00AA2BCE">
        <w:rPr>
          <w:rFonts w:eastAsia="Cambria"/>
          <w:bCs/>
          <w:sz w:val="18"/>
        </w:rPr>
        <w:t>Serano</w:t>
      </w:r>
      <w:proofErr w:type="spellEnd"/>
      <w:r w:rsidRPr="00AA2BCE">
        <w:rPr>
          <w:rFonts w:eastAsia="Cambria"/>
          <w:bCs/>
          <w:sz w:val="18"/>
        </w:rPr>
        <w:t xml:space="preserve">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00612EED" w14:textId="77777777" w:rsidR="00B4283A" w:rsidRPr="00A81ED9" w:rsidRDefault="00B4283A" w:rsidP="00B4283A">
      <w:pPr>
        <w:ind w:left="720"/>
        <w:rPr>
          <w:rFonts w:eastAsia="Cambria"/>
          <w:sz w:val="10"/>
        </w:rPr>
      </w:pPr>
      <w:r w:rsidRPr="00A81ED9">
        <w:rPr>
          <w:rFonts w:eastAsia="Cambria"/>
          <w:sz w:val="10"/>
        </w:rPr>
        <w:t xml:space="preserve">I worry that the dominance of cissexual voices in the queer/ trans community, and </w:t>
      </w:r>
      <w:r w:rsidRPr="00A81ED9">
        <w:rPr>
          <w:rFonts w:eastAsia="Cambria"/>
          <w:b/>
          <w:iCs/>
          <w:u w:val="single"/>
        </w:rPr>
        <w:t>the exclusionary practice of subversivism</w:t>
      </w:r>
      <w:r w:rsidRPr="00A81ED9">
        <w:rPr>
          <w:rFonts w:eastAsia="Cambria"/>
          <w:sz w:val="10"/>
        </w:rPr>
        <w:t xml:space="preserve">, are together </w:t>
      </w:r>
      <w:r w:rsidRPr="00A81ED9">
        <w:rPr>
          <w:rFonts w:eastAsia="Cambria"/>
          <w:b/>
          <w:iCs/>
          <w:u w:val="single"/>
        </w:rPr>
        <w:t>foster</w:t>
      </w:r>
      <w:r w:rsidRPr="00A81ED9">
        <w:rPr>
          <w:rFonts w:eastAsia="Cambria"/>
          <w:sz w:val="10"/>
        </w:rPr>
        <w:t xml:space="preserve">ing </w:t>
      </w:r>
      <w:r w:rsidRPr="00A81ED9">
        <w:rPr>
          <w:rFonts w:eastAsia="Cambria"/>
          <w:b/>
          <w:iCs/>
          <w:u w:val="single"/>
        </w:rPr>
        <w:t>a sense of queer/trans “oneness” that excludes trans women</w:t>
      </w:r>
      <w:r w:rsidRPr="00A81ED9">
        <w:rPr>
          <w:rFonts w:eastAsia="Cambria"/>
          <w:sz w:val="10"/>
        </w:rPr>
        <w:t xml:space="preserve"> such as myself. My fears stem not so much from my own concern about being excluded, or for the many other subgroups not mentioned here who also feel increasingly left out of this community. Rather, I fear that </w:t>
      </w:r>
      <w:r w:rsidRPr="008D614E">
        <w:rPr>
          <w:rFonts w:eastAsia="Cambria"/>
          <w:b/>
          <w:iCs/>
          <w:highlight w:val="yellow"/>
          <w:u w:val="single"/>
        </w:rPr>
        <w:t>this inward, homogenizing trend represents a lost opportunity to learn from one another and to change the minds of the public at large.</w:t>
      </w:r>
      <w:r w:rsidRPr="00A81ED9">
        <w:rPr>
          <w:rFonts w:eastAsia="Cambria"/>
          <w:sz w:val="10"/>
        </w:rPr>
        <w:t xml:space="preserve"> If we hope to correct this insular, exclusionary trend, then </w:t>
      </w:r>
      <w:r w:rsidRPr="008D614E">
        <w:rPr>
          <w:rFonts w:eastAsia="Cambria"/>
          <w:b/>
          <w:iCs/>
          <w:highlight w:val="yellow"/>
          <w:u w:val="single"/>
        </w:rPr>
        <w:t>we must begin to</w:t>
      </w:r>
      <w:r w:rsidRPr="00A81ED9">
        <w:rPr>
          <w:rFonts w:eastAsia="Cambria"/>
          <w:sz w:val="10"/>
        </w:rPr>
        <w:t xml:space="preserve"> (once again) </w:t>
      </w:r>
      <w:r w:rsidRPr="008D614E">
        <w:rPr>
          <w:rFonts w:eastAsia="Cambria"/>
          <w:b/>
          <w:iCs/>
          <w:highlight w:val="yellow"/>
          <w:u w:val="single"/>
        </w:rPr>
        <w:t xml:space="preserve">think in terms of alliances rather than monolithic communities. Alliance-based activism begins with the recognition that we are all individuals, each with a limited history and experiencing a largely unique set of privileges, </w:t>
      </w:r>
      <w:r w:rsidRPr="000D33A9">
        <w:rPr>
          <w:rFonts w:eastAsia="Cambria"/>
          <w:b/>
          <w:iCs/>
          <w:u w:val="single"/>
        </w:rPr>
        <w:t>expectations,</w:t>
      </w:r>
      <w:r w:rsidRPr="008D614E">
        <w:rPr>
          <w:rFonts w:eastAsia="Cambria"/>
          <w:b/>
          <w:iCs/>
          <w:highlight w:val="yellow"/>
          <w:u w:val="single"/>
        </w:rPr>
        <w:t xml:space="preserve"> assumptions, and restrictions.</w:t>
      </w:r>
      <w:r w:rsidRPr="00A81ED9">
        <w:rPr>
          <w:rFonts w:eastAsia="Cambria"/>
          <w:sz w:val="10"/>
        </w:rPr>
        <w:t xml:space="preserve"> Thus, none of us have “superior knowledge” when it comes to sexuality and gender. </w:t>
      </w:r>
      <w:r w:rsidRPr="008D614E">
        <w:rPr>
          <w:rFonts w:eastAsia="Cambria"/>
          <w:b/>
          <w:iCs/>
          <w:highlight w:val="yellow"/>
          <w:u w:val="single"/>
        </w:rPr>
        <w:t>By calling ourselves an alliance, we explicitly acknowledge that we are working toward a common goal</w:t>
      </w:r>
      <w:r w:rsidRPr="00A81ED9">
        <w:rPr>
          <w:rFonts w:eastAsia="Cambria"/>
          <w:sz w:val="10"/>
        </w:rPr>
        <w:t xml:space="preserve"> (how about “</w:t>
      </w:r>
      <w:r w:rsidRPr="008D614E">
        <w:rPr>
          <w:rFonts w:eastAsia="Cambria"/>
          <w:b/>
          <w:iCs/>
          <w:highlight w:val="yellow"/>
          <w:u w:val="single"/>
        </w:rPr>
        <w:t>making the world safe and just for people of all genders and sexualities</w:t>
      </w:r>
      <w:r w:rsidRPr="00A81ED9">
        <w:rPr>
          <w:rFonts w:eastAsia="Cambria"/>
          <w:sz w:val="10"/>
        </w:rPr>
        <w:t xml:space="preserve">”?), </w:t>
      </w:r>
      <w:r w:rsidRPr="008D614E">
        <w:rPr>
          <w:rFonts w:eastAsia="Cambria"/>
          <w:b/>
          <w:iCs/>
          <w:highlight w:val="yellow"/>
          <w:u w:val="single"/>
        </w:rPr>
        <w:t>while simultaneously recognizing and respecting our many differences.</w:t>
      </w:r>
      <w:r w:rsidRPr="00A81ED9">
        <w:rPr>
          <w:rFonts w:eastAsia="Cambria"/>
          <w:sz w:val="10"/>
        </w:rPr>
        <w:t xml:space="preserve"> There can be no legitimate accusations of “divisiveness” in an alliance, as differences of opinion would be expected from the start. Thinking in terms of alliances can encourage us to move beyond the single goal of creating safe queer/trans spaces, to recognize that</w:t>
      </w:r>
      <w:proofErr w:type="gramStart"/>
      <w:r w:rsidRPr="00A81ED9">
        <w:rPr>
          <w:rFonts w:eastAsia="Cambria"/>
          <w:sz w:val="10"/>
        </w:rPr>
        <w:t>, in reality, there</w:t>
      </w:r>
      <w:proofErr w:type="gramEnd"/>
      <w:r w:rsidRPr="00A81ED9">
        <w:rPr>
          <w:rFonts w:eastAsia="Cambria"/>
          <w:sz w:val="10"/>
        </w:rPr>
        <w:t xml:space="preserve"> is no such thing as a “safe space.” After all, the very notion of safety is often predicated on a presumed and exclusionary sense of “sameness” and “oneness.” And unlike subversivism, which fosters a grim and belittling view of the heterosexual, gender-normative majority, alliance-based gender activism recognizes that the only way we will change society is by engaging the mainstream public and working with, rather than against, our straight allies. </w:t>
      </w:r>
      <w:r w:rsidRPr="00A81ED9">
        <w:rPr>
          <w:rFonts w:eastAsia="Cambria"/>
          <w:sz w:val="12"/>
        </w:rPr>
        <w:t>¶</w:t>
      </w:r>
      <w:r w:rsidRPr="00A81ED9">
        <w:rPr>
          <w:rFonts w:eastAsia="Cambria"/>
          <w:sz w:val="10"/>
        </w:rPr>
        <w:t xml:space="preserve"> If we hope to build alliances that are respectful of all queer and transgender perspectives, then </w:t>
      </w:r>
      <w:r w:rsidRPr="000D33A9">
        <w:rPr>
          <w:rFonts w:eastAsia="Cambria"/>
          <w:b/>
          <w:iCs/>
          <w:highlight w:val="yellow"/>
          <w:u w:val="single"/>
        </w:rPr>
        <w:t>we must stop talking about the gender binary system, as if there is only one</w:t>
      </w:r>
      <w:r w:rsidRPr="00A81ED9">
        <w:rPr>
          <w:rFonts w:eastAsia="Cambria"/>
          <w:sz w:val="10"/>
        </w:rPr>
        <w:t xml:space="preserve">. As a trans woman, I deal with lots of gender binaries: male/female, heterosexual/homosexual, cissexual/transsexual, cisgender/transgender, and so on. As someone who is marginalized in queer/trans spaces for not being “subversive” or “transgressive” enough, I find that calls to “shatter the (male/female) gender binary” sound hollow. And </w:t>
      </w:r>
      <w:r w:rsidRPr="000D33A9">
        <w:rPr>
          <w:rFonts w:eastAsia="Cambria"/>
          <w:b/>
          <w:iCs/>
          <w:u w:val="single"/>
        </w:rPr>
        <w:t>when cissexual queers try to frame all forms of gender/sexual discrimination in terms of “heterosexist gender norms,” they deny</w:t>
      </w:r>
      <w:r w:rsidRPr="00A81ED9">
        <w:rPr>
          <w:rFonts w:eastAsia="Cambria"/>
          <w:sz w:val="10"/>
        </w:rPr>
        <w:t xml:space="preserve"> the fact that, as a transsexual woman, I experience way more </w:t>
      </w:r>
      <w:r w:rsidRPr="000D33A9">
        <w:rPr>
          <w:rFonts w:eastAsia="Cambria"/>
          <w:b/>
          <w:iCs/>
          <w:u w:val="single"/>
        </w:rPr>
        <w:t>cissexist and transmisogynistic animosity and condescension</w:t>
      </w:r>
      <w:r w:rsidRPr="00A81ED9">
        <w:rPr>
          <w:rFonts w:eastAsia="Cambria"/>
          <w:sz w:val="10"/>
        </w:rPr>
        <w:t xml:space="preserve"> from members of my own lesbian community than I ever have from my straight friends and acquaintances. The truth is that whenever we enter a different space, or speak with a different person, we are forced to deal with a somewhat different set of binaries and assumptions. Indeed, my experience living in the San Francisco Bay Area—where most straight people I know are very comfortable with queerness, yet many queer people I know harbor </w:t>
      </w:r>
      <w:proofErr w:type="spellStart"/>
      <w:r w:rsidRPr="00A81ED9">
        <w:rPr>
          <w:rFonts w:eastAsia="Cambria"/>
          <w:sz w:val="10"/>
        </w:rPr>
        <w:t>subversivist</w:t>
      </w:r>
      <w:proofErr w:type="spellEnd"/>
      <w:r w:rsidRPr="00A81ED9">
        <w:rPr>
          <w:rFonts w:eastAsia="Cambria"/>
          <w:sz w:val="10"/>
        </w:rPr>
        <w:t xml:space="preserve"> attitudes toward straightness—makes it clear that there needs to be a more general strategy to challenge all forms of sexism, not just the typical or obvious ones. </w:t>
      </w:r>
      <w:r w:rsidRPr="00A81ED9">
        <w:rPr>
          <w:rFonts w:eastAsia="Cambria"/>
          <w:sz w:val="12"/>
        </w:rPr>
        <w:t>¶</w:t>
      </w:r>
      <w:r w:rsidRPr="00A81ED9">
        <w:rPr>
          <w:rFonts w:eastAsia="Cambria"/>
          <w:sz w:val="10"/>
        </w:rPr>
        <w:t xml:space="preserve"> Rather than focusing on “shattering the gender binary,” I believe </w:t>
      </w:r>
      <w:r w:rsidRPr="000D33A9">
        <w:rPr>
          <w:rFonts w:eastAsia="Cambria"/>
          <w:b/>
          <w:iCs/>
          <w:highlight w:val="yellow"/>
          <w:u w:val="single"/>
        </w:rPr>
        <w:t xml:space="preserve">we should turn our attention </w:t>
      </w:r>
      <w:r w:rsidRPr="000D33A9">
        <w:rPr>
          <w:rFonts w:eastAsia="Cambria"/>
          <w:b/>
          <w:iCs/>
          <w:u w:val="single"/>
        </w:rPr>
        <w:t xml:space="preserve">instead </w:t>
      </w:r>
      <w:r w:rsidRPr="000D33A9">
        <w:rPr>
          <w:rFonts w:eastAsia="Cambria"/>
          <w:b/>
          <w:iCs/>
          <w:highlight w:val="yellow"/>
          <w:u w:val="single"/>
        </w:rPr>
        <w:t>to challenging all forms of gender entitlement, the privileging of one’s own perceptions, interpretations, and evaluations of other people’s genders over the way those people understand themselves.</w:t>
      </w:r>
      <w:r w:rsidRPr="00A81ED9">
        <w:rPr>
          <w:rFonts w:eastAsia="Cambria"/>
          <w:sz w:val="10"/>
        </w:rPr>
        <w:t xml:space="preserve"> After all, </w:t>
      </w:r>
      <w:r w:rsidRPr="000D33A9">
        <w:rPr>
          <w:rFonts w:eastAsia="Cambria"/>
          <w:b/>
          <w:iCs/>
          <w:highlight w:val="yellow"/>
          <w:u w:val="single"/>
        </w:rPr>
        <w:t xml:space="preserve">whenever we assign values to other people’s genders and sexualities—whether we call them subversive or conservative, </w:t>
      </w:r>
      <w:proofErr w:type="gramStart"/>
      <w:r w:rsidRPr="000D33A9">
        <w:rPr>
          <w:rFonts w:eastAsia="Cambria"/>
          <w:b/>
          <w:iCs/>
          <w:highlight w:val="yellow"/>
          <w:u w:val="single"/>
        </w:rPr>
        <w:t>cool</w:t>
      </w:r>
      <w:proofErr w:type="gramEnd"/>
      <w:r w:rsidRPr="000D33A9">
        <w:rPr>
          <w:rFonts w:eastAsia="Cambria"/>
          <w:b/>
          <w:iCs/>
          <w:highlight w:val="yellow"/>
          <w:u w:val="single"/>
        </w:rPr>
        <w:t xml:space="preserve"> or uncool, normal or abnormal, </w:t>
      </w:r>
      <w:r w:rsidRPr="000D33A9">
        <w:rPr>
          <w:rFonts w:eastAsia="Cambria"/>
          <w:b/>
          <w:iCs/>
          <w:u w:val="single"/>
        </w:rPr>
        <w:t>natural or unnatural</w:t>
      </w:r>
      <w:r w:rsidRPr="000D33A9">
        <w:rPr>
          <w:rFonts w:eastAsia="Cambria"/>
          <w:b/>
          <w:iCs/>
          <w:highlight w:val="yellow"/>
          <w:u w:val="single"/>
        </w:rPr>
        <w:t xml:space="preserve">—we are automatically </w:t>
      </w:r>
      <w:r w:rsidRPr="000D33A9">
        <w:rPr>
          <w:rFonts w:eastAsia="Cambria"/>
          <w:b/>
          <w:iCs/>
          <w:u w:val="single"/>
        </w:rPr>
        <w:t xml:space="preserve">creating or </w:t>
      </w:r>
      <w:r w:rsidRPr="000D33A9">
        <w:rPr>
          <w:rFonts w:eastAsia="Cambria"/>
          <w:b/>
          <w:iCs/>
          <w:highlight w:val="yellow"/>
          <w:u w:val="single"/>
        </w:rPr>
        <w:t>reaffirming some kind of hierarchy</w:t>
      </w:r>
      <w:r w:rsidRPr="00A81ED9">
        <w:rPr>
          <w:rFonts w:eastAsia="Cambria"/>
          <w:sz w:val="10"/>
        </w:rPr>
        <w:t xml:space="preserve">. In other words, when we critique any gender as being “good” or “bad,” we are </w:t>
      </w:r>
      <w:proofErr w:type="gramStart"/>
      <w:r w:rsidRPr="00A81ED9">
        <w:rPr>
          <w:rFonts w:eastAsia="Cambria"/>
          <w:sz w:val="10"/>
        </w:rPr>
        <w:t>by definition being</w:t>
      </w:r>
      <w:proofErr w:type="gramEnd"/>
      <w:r w:rsidRPr="00A81ED9">
        <w:rPr>
          <w:rFonts w:eastAsia="Cambria"/>
          <w:sz w:val="10"/>
        </w:rPr>
        <w:t xml:space="preserve"> sexist. After all, isn’t what drives many of us into feminism and queer activism in the first place our frustration that other people often place rather arbitrary meanings and values onto our sexed bodies, gender expressions, and sexualities? Is there really any difference between the schoolyard bullies who teased us for being too feminine or masculine when we were little, the arrogant employer who assumes that we aren’t cut out for the job because we’re female, the gay men who claim that we are holding back the gay rights movement because we are not straight-acting enough, and the people—whether lesbian-feminists of the 1970s and 1980s, or </w:t>
      </w:r>
      <w:proofErr w:type="spellStart"/>
      <w:r w:rsidRPr="00A81ED9">
        <w:rPr>
          <w:rFonts w:eastAsia="Cambria"/>
          <w:sz w:val="10"/>
        </w:rPr>
        <w:t>subversivists</w:t>
      </w:r>
      <w:proofErr w:type="spellEnd"/>
      <w:r w:rsidRPr="00A81ED9">
        <w:rPr>
          <w:rFonts w:eastAsia="Cambria"/>
          <w:sz w:val="10"/>
        </w:rPr>
        <w:t xml:space="preserve"> in the 2000s—who decry us for not being androgynous enough to be “true gender radicals”?</w:t>
      </w:r>
    </w:p>
    <w:p w14:paraId="5BD84999" w14:textId="77777777" w:rsidR="00B4283A" w:rsidRPr="00B4283A" w:rsidRDefault="00B4283A" w:rsidP="00B4283A"/>
    <w:p w14:paraId="4D299BDF" w14:textId="2DE699C3" w:rsidR="00B4283A" w:rsidRDefault="00B4283A" w:rsidP="00B4283A">
      <w:pPr>
        <w:pStyle w:val="Heading1"/>
      </w:pPr>
      <w:r>
        <w:lastRenderedPageBreak/>
        <w:t>Case</w:t>
      </w:r>
    </w:p>
    <w:p w14:paraId="0CB12B29" w14:textId="1FE38324" w:rsidR="00A85F06" w:rsidRDefault="00A85F06" w:rsidP="00B4283A">
      <w:pPr>
        <w:pStyle w:val="Heading4"/>
        <w:numPr>
          <w:ilvl w:val="0"/>
          <w:numId w:val="14"/>
        </w:numPr>
      </w:pPr>
      <w:r>
        <w:t xml:space="preserve">The </w:t>
      </w:r>
      <w:proofErr w:type="spellStart"/>
      <w:r>
        <w:t>aff</w:t>
      </w:r>
      <w:proofErr w:type="spellEnd"/>
      <w:r>
        <w:t xml:space="preserve"> only gets offense </w:t>
      </w:r>
      <w:proofErr w:type="gramStart"/>
      <w:r>
        <w:t>off of</w:t>
      </w:r>
      <w:proofErr w:type="gramEnd"/>
      <w:r>
        <w:t xml:space="preserve"> what’s read in the debate – don’t evaluate external things like the zines they sent.</w:t>
      </w:r>
    </w:p>
    <w:p w14:paraId="5A12C084" w14:textId="5777096B" w:rsidR="00B4283A" w:rsidRDefault="00B4283A" w:rsidP="00B4283A">
      <w:pPr>
        <w:pStyle w:val="Heading4"/>
        <w:numPr>
          <w:ilvl w:val="0"/>
          <w:numId w:val="14"/>
        </w:numPr>
      </w:pPr>
      <w:r>
        <w:t xml:space="preserve">No solvency – there is no explanation as to </w:t>
      </w:r>
      <w:r w:rsidR="00A85F06">
        <w:t>how</w:t>
      </w:r>
      <w:r>
        <w:t xml:space="preserve"> people can take IPR away from the state, which means nothing changes</w:t>
      </w:r>
    </w:p>
    <w:p w14:paraId="0BA82AB0" w14:textId="178846F1" w:rsidR="00B4283A" w:rsidRPr="00B4283A" w:rsidRDefault="00B4283A" w:rsidP="00B4283A">
      <w:pPr>
        <w:pStyle w:val="Heading4"/>
        <w:numPr>
          <w:ilvl w:val="0"/>
          <w:numId w:val="14"/>
        </w:numPr>
      </w:pPr>
      <w:r>
        <w:t xml:space="preserve">IPR is not the only thing that causes oppression of gender minorities – their own evidence talks about how IPR is just one part of a system, so their own card says the </w:t>
      </w:r>
      <w:proofErr w:type="spellStart"/>
      <w:r>
        <w:t>aff</w:t>
      </w:r>
      <w:proofErr w:type="spellEnd"/>
      <w:r>
        <w:t xml:space="preserve"> can’t solve</w:t>
      </w:r>
    </w:p>
    <w:p w14:paraId="19EB8D39" w14:textId="1858D07E" w:rsidR="00B4283A" w:rsidRDefault="00B4283A" w:rsidP="00B4283A">
      <w:pPr>
        <w:pStyle w:val="Heading4"/>
        <w:numPr>
          <w:ilvl w:val="0"/>
          <w:numId w:val="14"/>
        </w:numPr>
      </w:pPr>
      <w:r>
        <w:t xml:space="preserve">Turn: their calls for radical </w:t>
      </w:r>
      <w:proofErr w:type="spellStart"/>
      <w:r>
        <w:t>ameuturism</w:t>
      </w:r>
      <w:proofErr w:type="spellEnd"/>
      <w:r>
        <w:t xml:space="preserve"> are dangerous and undermine liberation. Their </w:t>
      </w:r>
      <w:proofErr w:type="spellStart"/>
      <w:r>
        <w:t>aff</w:t>
      </w:r>
      <w:proofErr w:type="spellEnd"/>
      <w:r>
        <w:t xml:space="preserve"> is no different than the people taking horse </w:t>
      </w:r>
      <w:proofErr w:type="spellStart"/>
      <w:r>
        <w:t>dewormers</w:t>
      </w:r>
      <w:proofErr w:type="spellEnd"/>
      <w:r>
        <w:t xml:space="preserve"> </w:t>
      </w:r>
      <w:proofErr w:type="spellStart"/>
      <w:r>
        <w:t>becayse</w:t>
      </w:r>
      <w:proofErr w:type="spellEnd"/>
      <w:r>
        <w:t xml:space="preserve"> they’ve done their own research. The idea that we should reject the whole institution is divorced from the lived experience of trans people who fight to get access to medical institutions</w:t>
      </w:r>
    </w:p>
    <w:p w14:paraId="54D45478" w14:textId="5DA3B9EE" w:rsidR="00B4283A" w:rsidRDefault="00B4283A" w:rsidP="00B4283A">
      <w:pPr>
        <w:pStyle w:val="Heading4"/>
        <w:numPr>
          <w:ilvl w:val="0"/>
          <w:numId w:val="14"/>
        </w:numPr>
      </w:pPr>
      <w:r>
        <w:t>Link turn: declaring that there are no experts cuts trans folks off from the medical care they need to live safe and happy lives</w:t>
      </w:r>
    </w:p>
    <w:p w14:paraId="6D20B780" w14:textId="6AD87778" w:rsidR="008D5D31" w:rsidRDefault="008D5D31" w:rsidP="00A85F06">
      <w:pPr>
        <w:pStyle w:val="Heading4"/>
        <w:numPr>
          <w:ilvl w:val="0"/>
          <w:numId w:val="14"/>
        </w:numPr>
      </w:pPr>
      <w:r>
        <w:t xml:space="preserve">Obscurantism </w:t>
      </w:r>
      <w:proofErr w:type="spellStart"/>
      <w:r>
        <w:t>disad</w:t>
      </w:r>
      <w:proofErr w:type="spellEnd"/>
      <w:r>
        <w:t xml:space="preserve"> to the </w:t>
      </w:r>
      <w:proofErr w:type="spellStart"/>
      <w:r>
        <w:t>aff</w:t>
      </w:r>
      <w:proofErr w:type="spellEnd"/>
      <w:r>
        <w:t xml:space="preserve"> – if you can’t explain what it means don’t vote for it</w:t>
      </w:r>
    </w:p>
    <w:p w14:paraId="0D6C1921" w14:textId="070CB513" w:rsidR="00F04A4F" w:rsidRDefault="00F04A4F" w:rsidP="00F04A4F"/>
    <w:p w14:paraId="2E82FE88" w14:textId="042C872D" w:rsidR="00F04A4F" w:rsidRDefault="00F04A4F" w:rsidP="00F04A4F">
      <w:r>
        <w:t xml:space="preserve">Misunderstanding of our K –we critique the way you advocate for anti </w:t>
      </w:r>
      <w:proofErr w:type="spellStart"/>
      <w:r>
        <w:t>assimilationsims</w:t>
      </w:r>
      <w:proofErr w:type="spellEnd"/>
      <w:r>
        <w:t xml:space="preserve"> and how that affects trans bodies – that is a form of subversivism because </w:t>
      </w:r>
      <w:proofErr w:type="gramStart"/>
      <w:r>
        <w:t>it</w:t>
      </w:r>
      <w:proofErr w:type="gramEnd"/>
      <w:r>
        <w:t xml:space="preserve"> others those who want to assimilate and undermines real activism now</w:t>
      </w:r>
    </w:p>
    <w:p w14:paraId="3B4A8E82" w14:textId="63DEEF4E" w:rsidR="00F04A4F" w:rsidRDefault="00F04A4F" w:rsidP="00F04A4F">
      <w:r>
        <w:t>They advocate for the complete destruction of the medical field</w:t>
      </w:r>
    </w:p>
    <w:p w14:paraId="7A8F6A0F" w14:textId="30C3C52A" w:rsidR="00F04A4F" w:rsidRDefault="00F04A4F" w:rsidP="00F04A4F">
      <w:r>
        <w:t xml:space="preserve">Alt is </w:t>
      </w:r>
      <w:proofErr w:type="gramStart"/>
      <w:r>
        <w:t>reject</w:t>
      </w:r>
      <w:proofErr w:type="gramEnd"/>
      <w:r>
        <w:t xml:space="preserve"> subversivism which means rejecting ideas like that of radical amateurism, perm severs out of that</w:t>
      </w:r>
    </w:p>
    <w:p w14:paraId="616F9966" w14:textId="2AA1D665" w:rsidR="00F04A4F" w:rsidRDefault="00F04A4F" w:rsidP="00F04A4F">
      <w:r>
        <w:t>Exclusion of trans people who might not want to use those medications, saying some people aren’t queer enough</w:t>
      </w:r>
    </w:p>
    <w:p w14:paraId="1DAAA434" w14:textId="67077CCF" w:rsidR="00F04A4F" w:rsidRPr="00F04A4F" w:rsidRDefault="00F04A4F" w:rsidP="00F04A4F">
      <w:r>
        <w:t xml:space="preserve">Solves better than the </w:t>
      </w:r>
      <w:proofErr w:type="spellStart"/>
      <w:r>
        <w:t>aff</w:t>
      </w:r>
      <w:proofErr w:type="spellEnd"/>
      <w:r>
        <w:t xml:space="preserve"> - </w:t>
      </w:r>
    </w:p>
    <w:p w14:paraId="278D1C28" w14:textId="031F1A8B" w:rsidR="00A04D82" w:rsidRPr="00F601E6" w:rsidRDefault="00A04D82" w:rsidP="00B4283A">
      <w:pPr>
        <w:pStyle w:val="Heading4"/>
      </w:pPr>
    </w:p>
    <w:sectPr w:rsidR="00A04D8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A25C11"/>
    <w:multiLevelType w:val="hybridMultilevel"/>
    <w:tmpl w:val="4F701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4D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E07"/>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40C"/>
    <w:rsid w:val="004B37B4"/>
    <w:rsid w:val="004B72B4"/>
    <w:rsid w:val="004C0314"/>
    <w:rsid w:val="004C0D3D"/>
    <w:rsid w:val="004C213E"/>
    <w:rsid w:val="004C376C"/>
    <w:rsid w:val="004C657F"/>
    <w:rsid w:val="004C7B38"/>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6B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D3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D82"/>
    <w:rsid w:val="00A071C0"/>
    <w:rsid w:val="00A22670"/>
    <w:rsid w:val="00A24B35"/>
    <w:rsid w:val="00A271BA"/>
    <w:rsid w:val="00A27F86"/>
    <w:rsid w:val="00A431C6"/>
    <w:rsid w:val="00A54315"/>
    <w:rsid w:val="00A60FBC"/>
    <w:rsid w:val="00A65C0B"/>
    <w:rsid w:val="00A720D3"/>
    <w:rsid w:val="00A76184"/>
    <w:rsid w:val="00A776BA"/>
    <w:rsid w:val="00A81FD2"/>
    <w:rsid w:val="00A8441A"/>
    <w:rsid w:val="00A85F06"/>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83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16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4A4F"/>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CDE65"/>
  <w14:defaultImageDpi w14:val="300"/>
  <w15:docId w15:val="{54FB012F-9787-F649-9B9A-9042733AB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4D8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4D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4D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4D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A04D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4D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D82"/>
  </w:style>
  <w:style w:type="character" w:customStyle="1" w:styleId="Heading1Char">
    <w:name w:val="Heading 1 Char"/>
    <w:aliases w:val="Pocket Char"/>
    <w:basedOn w:val="DefaultParagraphFont"/>
    <w:link w:val="Heading1"/>
    <w:uiPriority w:val="9"/>
    <w:rsid w:val="00A04D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4D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4D8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04D8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04D82"/>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A04D82"/>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A04D8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04D8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A04D82"/>
    <w:rPr>
      <w:color w:val="auto"/>
      <w:u w:val="none"/>
    </w:rPr>
  </w:style>
  <w:style w:type="paragraph" w:styleId="DocumentMap">
    <w:name w:val="Document Map"/>
    <w:basedOn w:val="Normal"/>
    <w:link w:val="DocumentMapChar"/>
    <w:uiPriority w:val="99"/>
    <w:semiHidden/>
    <w:unhideWhenUsed/>
    <w:rsid w:val="00A04D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4D82"/>
    <w:rPr>
      <w:rFonts w:ascii="Lucida Grande" w:hAnsi="Lucida Grande" w:cs="Lucida Grande"/>
    </w:rPr>
  </w:style>
  <w:style w:type="paragraph" w:customStyle="1" w:styleId="textbold">
    <w:name w:val="text bold"/>
    <w:basedOn w:val="Normal"/>
    <w:link w:val="Emphasis"/>
    <w:uiPriority w:val="20"/>
    <w:qFormat/>
    <w:rsid w:val="00A04D82"/>
    <w:pPr>
      <w:ind w:left="720"/>
      <w:jc w:val="both"/>
    </w:pPr>
    <w:rPr>
      <w:b/>
      <w:iCs/>
      <w:u w:val="single"/>
    </w:rPr>
  </w:style>
  <w:style w:type="paragraph" w:styleId="ListParagraph">
    <w:name w:val="List Paragraph"/>
    <w:basedOn w:val="Normal"/>
    <w:uiPriority w:val="34"/>
    <w:qFormat/>
    <w:rsid w:val="008D5D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146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consolid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6_e.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investopedia.com/terms/g/gatt.asp" TargetMode="External"/><Relationship Id="rId4" Type="http://schemas.openxmlformats.org/officeDocument/2006/relationships/customXml" Target="../customXml/item4.xml"/><Relationship Id="rId9" Type="http://schemas.openxmlformats.org/officeDocument/2006/relationships/image" Target="media/image1.gi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14</Pages>
  <Words>6364</Words>
  <Characters>36281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7</cp:revision>
  <dcterms:created xsi:type="dcterms:W3CDTF">2021-09-05T14:22:00Z</dcterms:created>
  <dcterms:modified xsi:type="dcterms:W3CDTF">2021-09-05T15:44:00Z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