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3C9" w14:textId="77777777" w:rsidR="007446B1" w:rsidRDefault="007446B1" w:rsidP="007446B1">
      <w:pPr>
        <w:pStyle w:val="Heading2"/>
      </w:pPr>
      <w:r>
        <w:t>I. Vaccine Apartheid</w:t>
      </w:r>
    </w:p>
    <w:p w14:paraId="5F8C8EFE" w14:textId="77777777" w:rsidR="007446B1" w:rsidRPr="00BB588A" w:rsidRDefault="007446B1" w:rsidP="007446B1">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2E569279" w14:textId="77777777" w:rsidR="007446B1" w:rsidRPr="00BB588A" w:rsidRDefault="007446B1" w:rsidP="007446B1">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A3DEA86" w14:textId="77777777" w:rsidR="007446B1" w:rsidRPr="003C7242" w:rsidRDefault="007446B1" w:rsidP="007446B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45AE3DB" w14:textId="77777777" w:rsidR="007446B1" w:rsidRPr="00161F0C" w:rsidRDefault="007446B1" w:rsidP="007446B1">
      <w:pPr>
        <w:pStyle w:val="Heading4"/>
      </w:pPr>
      <w:r>
        <w:t>The only way to solve the pandemic is global vaccination, but current production is woefully short.</w:t>
      </w:r>
    </w:p>
    <w:p w14:paraId="6DE425D8"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48CAEC7" w14:textId="77777777" w:rsidR="007446B1" w:rsidRPr="002C3011" w:rsidRDefault="007446B1" w:rsidP="007446B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419E3EF" w14:textId="77777777" w:rsidR="007446B1" w:rsidRPr="00161F0C" w:rsidRDefault="007446B1" w:rsidP="007446B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04A00EB" w14:textId="77777777" w:rsidR="007446B1" w:rsidRPr="00161F0C" w:rsidRDefault="007446B1" w:rsidP="007446B1">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21220F1" w14:textId="77777777" w:rsidR="007446B1" w:rsidRPr="00161F0C" w:rsidRDefault="007446B1" w:rsidP="007446B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w:t>
      </w:r>
      <w:r w:rsidRPr="22DF304D">
        <w:rPr>
          <w:rFonts w:eastAsia="Cambria"/>
          <w:sz w:val="12"/>
          <w:szCs w:val="12"/>
        </w:rPr>
        <w:lastRenderedPageBreak/>
        <w:t>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w:t>
      </w:r>
      <w:r w:rsidRPr="22DF304D">
        <w:rPr>
          <w:rFonts w:eastAsia="Cambria"/>
          <w:sz w:val="12"/>
          <w:szCs w:val="12"/>
        </w:rPr>
        <w:lastRenderedPageBreak/>
        <w:t xml:space="preserve">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C86BB34" w14:textId="77777777" w:rsidR="007446B1" w:rsidRPr="00E16557" w:rsidRDefault="007446B1" w:rsidP="007446B1">
      <w:pPr>
        <w:pStyle w:val="Heading4"/>
      </w:pPr>
      <w:r w:rsidRPr="00E16557">
        <w:t>Compulsory licensing is not sufficient – drug company resistance, IP thickets, and devolved decision-making.</w:t>
      </w:r>
    </w:p>
    <w:p w14:paraId="07C8AB30"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85BF621" w14:textId="77777777" w:rsidR="007446B1" w:rsidRPr="002F264B" w:rsidRDefault="007446B1" w:rsidP="007446B1">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AFE117A"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FF145B8" w14:textId="77777777" w:rsidR="007446B1" w:rsidRPr="007108BA" w:rsidRDefault="007446B1" w:rsidP="007446B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260C79DD" w14:textId="77777777" w:rsidR="007446B1" w:rsidRPr="00DC78EB" w:rsidRDefault="007446B1" w:rsidP="007446B1">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7ABDAD7" w14:textId="77777777" w:rsidR="007446B1" w:rsidRDefault="007446B1" w:rsidP="007446B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6F755DB" w14:textId="77777777" w:rsidR="007446B1" w:rsidRPr="00076CD9" w:rsidRDefault="007446B1" w:rsidP="007446B1">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9A56DAC" w14:textId="77777777" w:rsidR="007446B1" w:rsidRPr="00076CD9" w:rsidRDefault="007446B1" w:rsidP="007446B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5A6D6BC0" w14:textId="77777777" w:rsidR="007446B1" w:rsidRPr="000A3F40" w:rsidRDefault="007446B1" w:rsidP="007446B1">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32CB7FCA" w14:textId="77777777" w:rsidR="007446B1" w:rsidRPr="00DC78EB" w:rsidRDefault="007446B1" w:rsidP="007446B1">
      <w:pPr>
        <w:rPr>
          <w:sz w:val="12"/>
        </w:rPr>
      </w:pPr>
    </w:p>
    <w:p w14:paraId="43F23675" w14:textId="77777777" w:rsidR="007446B1" w:rsidRPr="00DC78EB" w:rsidRDefault="007446B1" w:rsidP="007446B1">
      <w:pPr>
        <w:rPr>
          <w:sz w:val="12"/>
        </w:rPr>
      </w:pPr>
    </w:p>
    <w:p w14:paraId="3E200AAF" w14:textId="77777777" w:rsidR="007446B1" w:rsidRDefault="007446B1" w:rsidP="007446B1">
      <w:pPr>
        <w:pStyle w:val="Heading2"/>
      </w:pPr>
      <w:r>
        <w:lastRenderedPageBreak/>
        <w:t>II. Solvency</w:t>
      </w:r>
    </w:p>
    <w:p w14:paraId="6E46AFCB" w14:textId="77777777" w:rsidR="007446B1" w:rsidRPr="00E16557" w:rsidRDefault="007446B1" w:rsidP="007446B1">
      <w:pPr>
        <w:pStyle w:val="Heading4"/>
      </w:pPr>
      <w:r>
        <w:t>Plan text: The member nations of the World Trade Organization ought to waive intellectual property protections for Covid-19 related medicines.</w:t>
      </w:r>
    </w:p>
    <w:p w14:paraId="28D2DEE1" w14:textId="77777777" w:rsidR="007446B1" w:rsidRPr="00E16557" w:rsidRDefault="007446B1" w:rsidP="007446B1">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CBD3960" w14:textId="77777777" w:rsidR="007446B1" w:rsidRPr="00DC5CFA" w:rsidRDefault="007446B1" w:rsidP="007446B1">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424EF755" w14:textId="77777777" w:rsidR="007446B1" w:rsidRPr="00E16557" w:rsidRDefault="007446B1" w:rsidP="007446B1">
      <w:pPr>
        <w:pStyle w:val="Heading4"/>
      </w:pPr>
      <w:r w:rsidRPr="00E16557">
        <w:t>A waiver would increase leverage over pharma and provide legal certainty needed to spur critical production.</w:t>
      </w:r>
    </w:p>
    <w:p w14:paraId="6A736173" w14:textId="77777777" w:rsidR="007446B1" w:rsidRPr="00E16557" w:rsidRDefault="007446B1" w:rsidP="007446B1">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76E765B" w14:textId="77777777" w:rsidR="007446B1" w:rsidRPr="00D308C4" w:rsidRDefault="007446B1" w:rsidP="007446B1">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13BF6B63" w14:textId="77777777" w:rsidR="007446B1" w:rsidRPr="00E16557" w:rsidRDefault="007446B1" w:rsidP="007446B1">
      <w:pPr>
        <w:pStyle w:val="Heading4"/>
      </w:pPr>
      <w:r>
        <w:lastRenderedPageBreak/>
        <w:t>Legal certainty unlocks global production.</w:t>
      </w:r>
    </w:p>
    <w:p w14:paraId="31875EC7" w14:textId="77777777" w:rsidR="007446B1" w:rsidRPr="00E16557" w:rsidRDefault="007446B1" w:rsidP="007446B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14BB968" w14:textId="77777777" w:rsidR="007446B1" w:rsidRPr="0061477E" w:rsidRDefault="007446B1" w:rsidP="007446B1">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1149EB4" w14:textId="77777777" w:rsidR="007446B1" w:rsidRPr="007108BA" w:rsidRDefault="007446B1" w:rsidP="007446B1">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F1923A6" w14:textId="77777777" w:rsidR="007446B1" w:rsidRPr="007108BA" w:rsidRDefault="007446B1" w:rsidP="007446B1">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279835B" w14:textId="77777777" w:rsidR="007446B1" w:rsidRPr="00F828E6" w:rsidRDefault="007446B1" w:rsidP="007446B1">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w:t>
      </w:r>
      <w:r w:rsidRPr="00F828E6">
        <w:rPr>
          <w:sz w:val="12"/>
        </w:rPr>
        <w:lastRenderedPageBreak/>
        <w:t xml:space="preserve">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5A3F943" w14:textId="77777777" w:rsidR="00C61FF2" w:rsidRDefault="00C61FF2" w:rsidP="00C61FF2">
      <w:pPr>
        <w:pStyle w:val="Heading2"/>
      </w:pPr>
      <w:r>
        <w:lastRenderedPageBreak/>
        <w:t>III. Framing</w:t>
      </w:r>
    </w:p>
    <w:p w14:paraId="3E9E5775" w14:textId="77777777" w:rsidR="00C61FF2" w:rsidRDefault="00C61FF2" w:rsidP="00C61FF2">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5B8DEE5B" w14:textId="77777777" w:rsidR="00C61FF2" w:rsidRPr="00896404" w:rsidRDefault="00C61FF2" w:rsidP="00C61FF2">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EFE0481" w14:textId="77777777" w:rsidR="00C61FF2" w:rsidRPr="005F464B" w:rsidRDefault="00C61FF2" w:rsidP="00C61FF2">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w:t>
      </w:r>
      <w:r w:rsidRPr="005F464B">
        <w:rPr>
          <w:rFonts w:eastAsia="Times New Roman" w:cs="Times New Roman"/>
          <w:sz w:val="12"/>
        </w:rPr>
        <w:lastRenderedPageBreak/>
        <w:t xml:space="preserve">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21FFB4D6" w14:textId="77777777" w:rsidR="00C61FF2" w:rsidRDefault="00C61FF2" w:rsidP="00C61FF2">
      <w:pPr>
        <w:spacing w:after="0" w:line="240" w:lineRule="auto"/>
        <w:ind w:left="720" w:right="720"/>
        <w:rPr>
          <w:rFonts w:eastAsia="Times New Roman" w:cs="Times New Roman"/>
          <w:sz w:val="24"/>
        </w:rPr>
      </w:pPr>
    </w:p>
    <w:p w14:paraId="69C945D7" w14:textId="77777777" w:rsidR="00C61FF2" w:rsidRPr="003C5A91" w:rsidRDefault="00C61FF2" w:rsidP="00C61FF2">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6989299C" w14:textId="77777777" w:rsidR="00C61FF2" w:rsidRPr="003C5A91" w:rsidRDefault="00C61FF2" w:rsidP="00C61FF2">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4E0E4413" w14:textId="0F5B9A1C" w:rsidR="00C61FF2" w:rsidRDefault="00C61FF2" w:rsidP="00C61FF2">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 xml:space="preserve">market laws not having </w:t>
      </w:r>
      <w:r w:rsidRPr="00D63E04">
        <w:rPr>
          <w:rStyle w:val="Emphasis"/>
          <w:highlight w:val="yellow"/>
        </w:rPr>
        <w:lastRenderedPageBreak/>
        <w:t>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9631BC8" w14:textId="77777777" w:rsidR="00190995" w:rsidRPr="006213BA" w:rsidRDefault="00190995" w:rsidP="00190995">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3A2D6FAB" w14:textId="77777777" w:rsidR="00190995" w:rsidRPr="006213BA" w:rsidRDefault="00190995" w:rsidP="00190995">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7C21CCCF" w14:textId="77777777" w:rsidR="00190995" w:rsidRPr="006213BA" w:rsidRDefault="00190995" w:rsidP="00190995">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4833E19D" w14:textId="77777777" w:rsidR="00190995" w:rsidRPr="003C5A91" w:rsidRDefault="00190995" w:rsidP="00C61FF2">
      <w:pPr>
        <w:ind w:left="720"/>
        <w:rPr>
          <w:rFonts w:eastAsia="Cambria"/>
          <w:sz w:val="12"/>
        </w:rPr>
      </w:pPr>
    </w:p>
    <w:p w14:paraId="706E73B4" w14:textId="77777777" w:rsidR="00832503" w:rsidRPr="00542864" w:rsidRDefault="00832503" w:rsidP="0083250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859C144" w14:textId="77777777" w:rsidR="00832503" w:rsidRPr="00542864" w:rsidRDefault="00832503" w:rsidP="0083250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65837BB" w14:textId="77777777" w:rsidR="00832503" w:rsidRPr="00542864" w:rsidRDefault="00832503" w:rsidP="0083250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952B21A" w14:textId="77777777" w:rsidR="001F2DE1" w:rsidRDefault="00832503" w:rsidP="00832503">
      <w:pPr>
        <w:ind w:left="720"/>
        <w:rPr>
          <w:rFonts w:eastAsia="Times New Roman"/>
          <w:b/>
          <w:bCs/>
          <w:highlight w:val="yellow"/>
          <w:u w:val="single"/>
        </w:rPr>
      </w:pPr>
      <w:r w:rsidRPr="00542864">
        <w:rPr>
          <w:rFonts w:eastAsia="Times New Roman"/>
          <w:b/>
          <w:bCs/>
          <w:highlight w:val="yellow"/>
          <w:u w:val="single"/>
        </w:rPr>
        <w:lastRenderedPageBreak/>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w:t>
      </w:r>
    </w:p>
    <w:p w14:paraId="015EB53D" w14:textId="4BBE0685" w:rsidR="00832503" w:rsidRPr="00542864" w:rsidRDefault="00832503" w:rsidP="00832503">
      <w:pPr>
        <w:ind w:left="720"/>
        <w:rPr>
          <w:rFonts w:ascii="Times New Roman" w:eastAsia="Times New Roman" w:hAnsi="Times New Roman" w:cs="Times New Roman"/>
        </w:rPr>
      </w:pPr>
      <w:r w:rsidRPr="00542864">
        <w:rPr>
          <w:rFonts w:eastAsia="Times New Roman"/>
          <w:b/>
          <w:bCs/>
          <w:highlight w:val="yellow"/>
          <w:u w:val="single"/>
        </w:rPr>
        <w:t xml:space="preserve">, or it may not. In the meantime, the order keeps </w:t>
      </w:r>
      <w:proofErr w:type="gramStart"/>
      <w:r w:rsidRPr="00542864">
        <w:rPr>
          <w:rFonts w:eastAsia="Times New Roman"/>
          <w:b/>
          <w:bCs/>
          <w:highlight w:val="yellow"/>
          <w:u w:val="single"/>
        </w:rPr>
        <w:t>a number of</w:t>
      </w:r>
      <w:proofErr w:type="gramEnd"/>
      <w:r w:rsidRPr="00542864">
        <w:rPr>
          <w:rFonts w:eastAsia="Times New Roman"/>
          <w:b/>
          <w:bCs/>
          <w:highlight w:val="yellow"/>
          <w:u w:val="single"/>
        </w:rPr>
        <w:t xml:space="preserve">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295B9065" w14:textId="77777777" w:rsidR="00832503" w:rsidRPr="00542864" w:rsidRDefault="00832503" w:rsidP="0083250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4A9CDD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6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3B69"/>
    <w:rsid w:val="001761FC"/>
    <w:rsid w:val="00182655"/>
    <w:rsid w:val="001840F2"/>
    <w:rsid w:val="00185134"/>
    <w:rsid w:val="001856C6"/>
    <w:rsid w:val="0019099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E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5A7"/>
    <w:rsid w:val="007E6631"/>
    <w:rsid w:val="00803A12"/>
    <w:rsid w:val="00805417"/>
    <w:rsid w:val="008266F9"/>
    <w:rsid w:val="008267E2"/>
    <w:rsid w:val="00826A9B"/>
    <w:rsid w:val="008325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28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4A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FF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04916"/>
  <w14:defaultImageDpi w14:val="300"/>
  <w15:docId w15:val="{FFD412D2-42FF-C146-ABA2-4C3431E8B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09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09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09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09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1909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09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995"/>
  </w:style>
  <w:style w:type="character" w:customStyle="1" w:styleId="Heading1Char">
    <w:name w:val="Heading 1 Char"/>
    <w:aliases w:val="Pocket Char"/>
    <w:basedOn w:val="DefaultParagraphFont"/>
    <w:link w:val="Heading1"/>
    <w:uiPriority w:val="9"/>
    <w:rsid w:val="001909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09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099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909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099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190995"/>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9099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09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90995"/>
    <w:rPr>
      <w:color w:val="auto"/>
      <w:u w:val="none"/>
    </w:rPr>
  </w:style>
  <w:style w:type="paragraph" w:styleId="DocumentMap">
    <w:name w:val="Document Map"/>
    <w:basedOn w:val="Normal"/>
    <w:link w:val="DocumentMapChar"/>
    <w:uiPriority w:val="99"/>
    <w:semiHidden/>
    <w:unhideWhenUsed/>
    <w:rsid w:val="001909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0995"/>
    <w:rPr>
      <w:rFonts w:ascii="Lucida Grande" w:hAnsi="Lucida Grande" w:cs="Lucida Grande"/>
    </w:rPr>
  </w:style>
  <w:style w:type="paragraph" w:customStyle="1" w:styleId="textbold">
    <w:name w:val="text bold"/>
    <w:basedOn w:val="Normal"/>
    <w:link w:val="Emphasis"/>
    <w:uiPriority w:val="20"/>
    <w:qFormat/>
    <w:rsid w:val="007446B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12</Pages>
  <Words>9729</Words>
  <Characters>55456</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9</cp:revision>
  <dcterms:created xsi:type="dcterms:W3CDTF">2021-10-08T20:27:00Z</dcterms:created>
  <dcterms:modified xsi:type="dcterms:W3CDTF">2021-10-16T22:43:00Z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