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E7CE7" w14:textId="77777777" w:rsidR="0001577D" w:rsidRDefault="0001577D" w:rsidP="0001577D">
      <w:pPr>
        <w:pStyle w:val="Heading2"/>
      </w:pPr>
      <w:r>
        <w:t>I. Vaccine Apartheid</w:t>
      </w:r>
    </w:p>
    <w:p w14:paraId="693A8FAB" w14:textId="77777777" w:rsidR="0001577D" w:rsidRPr="00BB588A" w:rsidRDefault="0001577D" w:rsidP="0001577D">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06A68697" w14:textId="77777777" w:rsidR="0001577D" w:rsidRPr="00BB588A" w:rsidRDefault="0001577D" w:rsidP="0001577D">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3D85FECF" w14:textId="77777777" w:rsidR="0001577D" w:rsidRPr="003C7242" w:rsidRDefault="0001577D" w:rsidP="0001577D">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88D2EA1" w14:textId="77777777" w:rsidR="0001577D" w:rsidRPr="00161F0C" w:rsidRDefault="0001577D" w:rsidP="0001577D">
      <w:pPr>
        <w:pStyle w:val="Heading4"/>
      </w:pPr>
      <w:r>
        <w:t>The only way to solve the pandemic is global vaccination, but current production is woefully short.</w:t>
      </w:r>
    </w:p>
    <w:p w14:paraId="3B42B1C0" w14:textId="77777777" w:rsidR="0001577D" w:rsidRPr="00E16557" w:rsidRDefault="0001577D" w:rsidP="0001577D">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8A9F5BC" w14:textId="77777777" w:rsidR="0001577D" w:rsidRPr="002C3011" w:rsidRDefault="0001577D" w:rsidP="0001577D">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B44DEBF" w14:textId="77777777" w:rsidR="0001577D" w:rsidRPr="00161F0C" w:rsidRDefault="0001577D" w:rsidP="0001577D">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1C224119" w14:textId="77777777" w:rsidR="0001577D" w:rsidRPr="00161F0C" w:rsidRDefault="0001577D" w:rsidP="0001577D">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9280B5C" w14:textId="77777777" w:rsidR="0001577D" w:rsidRPr="00161F0C" w:rsidRDefault="0001577D" w:rsidP="0001577D">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w:t>
      </w:r>
      <w:r w:rsidRPr="003D2094">
        <w:rPr>
          <w:rFonts w:eastAsia="Cambria"/>
          <w:sz w:val="12"/>
        </w:rPr>
        <w:lastRenderedPageBreak/>
        <w:t>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w:t>
      </w:r>
      <w:r w:rsidRPr="003D2094">
        <w:rPr>
          <w:rFonts w:eastAsia="Cambria"/>
          <w:sz w:val="12"/>
        </w:rPr>
        <w:lastRenderedPageBreak/>
        <w:t xml:space="preserve">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4048B9DD" w14:textId="77777777" w:rsidR="0001577D" w:rsidRPr="00E16557" w:rsidRDefault="0001577D" w:rsidP="0001577D">
      <w:pPr>
        <w:pStyle w:val="Heading4"/>
      </w:pPr>
      <w:r w:rsidRPr="00E16557">
        <w:t>Compulsory licensing is not sufficient – drug company resistance, IP thickets, and devolved decision-making.</w:t>
      </w:r>
    </w:p>
    <w:p w14:paraId="410F2D46" w14:textId="77777777" w:rsidR="0001577D" w:rsidRPr="00E16557" w:rsidRDefault="0001577D" w:rsidP="0001577D">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E48B609" w14:textId="77777777" w:rsidR="0001577D" w:rsidRPr="002F264B" w:rsidRDefault="0001577D" w:rsidP="0001577D">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 xml:space="preserve">are sufficient, they lobby the U.S. government to sanction countries that use that </w:t>
      </w:r>
      <w:proofErr w:type="gramStart"/>
      <w:r w:rsidRPr="00DC78E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467C6EC8" w14:textId="77777777" w:rsidR="0001577D" w:rsidRPr="007108BA" w:rsidRDefault="0001577D" w:rsidP="0001577D">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EB2BDB5" w14:textId="77777777" w:rsidR="0001577D" w:rsidRPr="007108BA" w:rsidRDefault="0001577D" w:rsidP="0001577D">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1A24946F" w14:textId="77777777" w:rsidR="0001577D" w:rsidRPr="00DC78EB" w:rsidRDefault="0001577D" w:rsidP="0001577D">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085F2B56" w14:textId="77777777" w:rsidR="0001577D" w:rsidRDefault="0001577D" w:rsidP="0001577D">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60E40E2" w14:textId="77777777" w:rsidR="0001577D" w:rsidRPr="00076CD9" w:rsidRDefault="0001577D" w:rsidP="0001577D">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BDBF23F" w14:textId="77777777" w:rsidR="0001577D" w:rsidRPr="00076CD9" w:rsidRDefault="0001577D" w:rsidP="0001577D">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2FE9340D" w14:textId="77777777" w:rsidR="0001577D" w:rsidRPr="000A3F40" w:rsidRDefault="0001577D" w:rsidP="0001577D">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207EB669" w14:textId="77777777" w:rsidR="0001577D" w:rsidRPr="00DC78EB" w:rsidRDefault="0001577D" w:rsidP="0001577D">
      <w:pPr>
        <w:rPr>
          <w:sz w:val="12"/>
        </w:rPr>
      </w:pPr>
    </w:p>
    <w:p w14:paraId="38288BE6" w14:textId="77777777" w:rsidR="0001577D" w:rsidRDefault="0001577D" w:rsidP="0001577D">
      <w:pPr>
        <w:pStyle w:val="Heading2"/>
      </w:pPr>
      <w:r>
        <w:lastRenderedPageBreak/>
        <w:t>II. Solvency</w:t>
      </w:r>
    </w:p>
    <w:p w14:paraId="068BC169" w14:textId="77777777" w:rsidR="0001577D" w:rsidRPr="00E16557" w:rsidRDefault="0001577D" w:rsidP="0001577D">
      <w:pPr>
        <w:pStyle w:val="Heading4"/>
      </w:pPr>
      <w:r>
        <w:t>Plan text: The member nations of the World Trade Organization ought to waive intellectual property protections for Covid-19 related medicines.</w:t>
      </w:r>
    </w:p>
    <w:p w14:paraId="3A879E3B" w14:textId="77777777" w:rsidR="0001577D" w:rsidRPr="00E16557" w:rsidRDefault="0001577D" w:rsidP="0001577D">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7FCE030A" w14:textId="77777777" w:rsidR="0001577D" w:rsidRPr="00DC5CFA" w:rsidRDefault="0001577D" w:rsidP="0001577D">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D578D06" w14:textId="77777777" w:rsidR="0001577D" w:rsidRPr="00E16557" w:rsidRDefault="0001577D" w:rsidP="0001577D">
      <w:pPr>
        <w:pStyle w:val="Heading4"/>
      </w:pPr>
      <w:r>
        <w:t>Legal certainty unlocks global production.</w:t>
      </w:r>
    </w:p>
    <w:p w14:paraId="42C9D25B" w14:textId="77777777" w:rsidR="0001577D" w:rsidRPr="00E16557" w:rsidRDefault="0001577D" w:rsidP="0001577D">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397C938" w14:textId="77777777" w:rsidR="0001577D" w:rsidRPr="0061477E" w:rsidRDefault="0001577D" w:rsidP="0001577D">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lastRenderedPageBreak/>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0F5339" w14:textId="77777777" w:rsidR="0001577D" w:rsidRPr="007108BA" w:rsidRDefault="0001577D" w:rsidP="0001577D">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3F85812" w14:textId="77777777" w:rsidR="0001577D" w:rsidRPr="007108BA" w:rsidRDefault="0001577D" w:rsidP="0001577D">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9578462" w14:textId="73FFBE97" w:rsidR="0001577D" w:rsidRDefault="0001577D" w:rsidP="0001577D">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5D63DBF" w14:textId="77777777" w:rsidR="0001577D" w:rsidRDefault="0001577D" w:rsidP="0001577D">
      <w:pPr>
        <w:pStyle w:val="Heading2"/>
      </w:pPr>
      <w:r>
        <w:lastRenderedPageBreak/>
        <w:t>III. Capitalism</w:t>
      </w:r>
    </w:p>
    <w:p w14:paraId="670BB3D5" w14:textId="77777777" w:rsidR="0001577D" w:rsidRPr="001F7EC7" w:rsidRDefault="0001577D" w:rsidP="0001577D">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46FEDE5A" w14:textId="77777777" w:rsidR="0001577D" w:rsidRPr="001F7EC7" w:rsidRDefault="0001577D" w:rsidP="0001577D">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3AA4F2B8" w14:textId="77777777" w:rsidR="0001577D" w:rsidRDefault="0001577D" w:rsidP="0001577D">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w:t>
      </w:r>
      <w:proofErr w:type="gramStart"/>
      <w:r w:rsidRPr="00161813">
        <w:rPr>
          <w:sz w:val="12"/>
        </w:rPr>
        <w:t>march</w:t>
      </w:r>
      <w:proofErr w:type="gramEnd"/>
      <w:r w:rsidRPr="00161813">
        <w:rPr>
          <w:sz w:val="12"/>
        </w:rPr>
        <w:t xml:space="preserve">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65005662" w14:textId="4E849847" w:rsidR="0001577D" w:rsidRPr="00510946" w:rsidRDefault="0001577D" w:rsidP="0001577D">
      <w:pPr>
        <w:pStyle w:val="Heading4"/>
      </w:pPr>
      <w:r w:rsidRPr="00510946">
        <w:t xml:space="preserve">The </w:t>
      </w:r>
      <w:proofErr w:type="spellStart"/>
      <w:r w:rsidRPr="00510946">
        <w:t>aff</w:t>
      </w:r>
      <w:proofErr w:type="spellEnd"/>
      <w:r w:rsidRPr="00510946">
        <w:t xml:space="preserve"> is uniquely anticapitalistic </w:t>
      </w:r>
      <w:r>
        <w:t>by taking away monopolies from vaccine producers</w:t>
      </w:r>
      <w:r w:rsidRPr="00510946">
        <w:t>.</w:t>
      </w:r>
    </w:p>
    <w:p w14:paraId="58FEC9C3" w14:textId="77777777" w:rsidR="0001577D" w:rsidRPr="00510946" w:rsidRDefault="0001577D" w:rsidP="0001577D">
      <w:pPr>
        <w:pStyle w:val="BodyText"/>
      </w:pPr>
      <w:r w:rsidRPr="00510946">
        <w:rPr>
          <w:rStyle w:val="Emphasis"/>
        </w:rPr>
        <w:t>Savage 5/20</w:t>
      </w:r>
      <w:r w:rsidRPr="00510946">
        <w:t xml:space="preserve"> - (Luke Savage, "Novelist Cory Doctorow on the Problem </w:t>
      </w:r>
      <w:proofErr w:type="gramStart"/>
      <w:r w:rsidRPr="00510946">
        <w:t>With</w:t>
      </w:r>
      <w:proofErr w:type="gramEnd"/>
      <w:r w:rsidRPr="00510946">
        <w:t xml:space="preserve"> Intellectual Property," Jacobin, 5-20-2021, https://www.jacobinmag.com/2021/05/cory-doctorow-interview-bill-gates-intellectual-property) // JS</w:t>
      </w:r>
    </w:p>
    <w:p w14:paraId="418F27B7" w14:textId="77777777" w:rsidR="0001577D" w:rsidRPr="0034322B" w:rsidRDefault="0001577D" w:rsidP="0001577D">
      <w:pPr>
        <w:ind w:left="720"/>
        <w:rPr>
          <w:sz w:val="12"/>
        </w:rPr>
      </w:pPr>
      <w:r w:rsidRPr="0034322B">
        <w:rPr>
          <w:sz w:val="12"/>
        </w:rPr>
        <w:t xml:space="preserve">If nothing else, the </w:t>
      </w:r>
      <w:r w:rsidRPr="00510946">
        <w:rPr>
          <w:rStyle w:val="Emphasis"/>
          <w:highlight w:val="yellow"/>
        </w:rPr>
        <w:t>COVID-19</w:t>
      </w:r>
      <w:r w:rsidRPr="0034322B">
        <w:rPr>
          <w:sz w:val="12"/>
        </w:rPr>
        <w:t xml:space="preserve"> pandemic </w:t>
      </w:r>
      <w:r w:rsidRPr="00510946">
        <w:rPr>
          <w:rStyle w:val="Emphasis"/>
          <w:highlight w:val="yellow"/>
        </w:rPr>
        <w:t>has been a</w:t>
      </w:r>
      <w:r w:rsidRPr="00FD46CF">
        <w:rPr>
          <w:rStyle w:val="Emphasis"/>
        </w:rPr>
        <w:t>n</w:t>
      </w:r>
      <w:r w:rsidRPr="0034322B">
        <w:rPr>
          <w:sz w:val="12"/>
        </w:rPr>
        <w:t xml:space="preserve"> incredibly instructive </w:t>
      </w:r>
      <w:r w:rsidRPr="00510946">
        <w:rPr>
          <w:rStyle w:val="Emphasis"/>
          <w:highlight w:val="yellow"/>
        </w:rPr>
        <w:t xml:space="preserve">case study in </w:t>
      </w:r>
      <w:r w:rsidRPr="0034322B">
        <w:rPr>
          <w:sz w:val="12"/>
        </w:rPr>
        <w:t>what the</w:t>
      </w:r>
      <w:r w:rsidRPr="00FD46CF">
        <w:rPr>
          <w:rStyle w:val="Emphasis"/>
        </w:rPr>
        <w:t xml:space="preserve"> </w:t>
      </w:r>
      <w:r w:rsidRPr="00510946">
        <w:rPr>
          <w:rStyle w:val="Emphasis"/>
          <w:highlight w:val="yellow"/>
        </w:rPr>
        <w:t xml:space="preserve">neoliberal dogma </w:t>
      </w:r>
      <w:r w:rsidRPr="0034322B">
        <w:rPr>
          <w:sz w:val="12"/>
        </w:rPr>
        <w:t>that now governs our waking lives really means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 xml:space="preserve">and with a tip of the hat to billionaire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to a global crisis into yet 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in this case</w:t>
      </w:r>
      <w:r w:rsidRPr="00510946">
        <w:rPr>
          <w:rStyle w:val="Emphasis"/>
          <w:highlight w:val="yellow"/>
        </w:rPr>
        <w:t xml:space="preserve"> at the expense of public health</w:t>
      </w:r>
      <w:r w:rsidRPr="0034322B">
        <w:rPr>
          <w:sz w:val="12"/>
        </w:rPr>
        <w:t xml:space="preserve"> and a speedy end to the pandemic.</w:t>
      </w:r>
    </w:p>
    <w:p w14:paraId="1D5959FA" w14:textId="77777777" w:rsidR="0001577D" w:rsidRPr="00614F33" w:rsidRDefault="0001577D" w:rsidP="0001577D">
      <w:pPr>
        <w:keepNext/>
        <w:keepLines/>
        <w:spacing w:before="40" w:after="0"/>
        <w:outlineLvl w:val="3"/>
        <w:rPr>
          <w:rFonts w:eastAsia="MS Gothic" w:cs="Times New Roman"/>
          <w:b/>
          <w:iCs/>
          <w:sz w:val="26"/>
          <w:lang w:eastAsia="zh-CN"/>
        </w:rPr>
      </w:pPr>
      <w:r>
        <w:rPr>
          <w:rFonts w:eastAsia="MS Gothic" w:cs="Times New Roman"/>
          <w:b/>
          <w:iCs/>
          <w:sz w:val="26"/>
          <w:lang w:eastAsia="zh-CN"/>
        </w:rPr>
        <w:lastRenderedPageBreak/>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07DD8B70" w14:textId="77777777" w:rsidR="0001577D" w:rsidRPr="00614F33" w:rsidRDefault="0001577D" w:rsidP="0001577D">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xml:space="preserve">, K. Sabeel </w:t>
      </w:r>
      <w:proofErr w:type="gramStart"/>
      <w:r w:rsidRPr="00614F33">
        <w:rPr>
          <w:rFonts w:eastAsia="Times New Roman"/>
          <w:color w:val="000000"/>
          <w:sz w:val="15"/>
          <w:szCs w:val="15"/>
          <w:lang w:eastAsia="zh-CN"/>
        </w:rPr>
        <w:t>Rahman :</w:t>
      </w:r>
      <w:proofErr w:type="gramEnd"/>
      <w:r w:rsidRPr="00614F33">
        <w:rPr>
          <w:rFonts w:eastAsia="Times New Roman"/>
          <w:color w:val="000000"/>
          <w:sz w:val="15"/>
          <w:szCs w:val="15"/>
          <w:lang w:eastAsia="zh-CN"/>
        </w:rPr>
        <w:t>: SSRN," 3-2-2020, https://papers.ssrn.com/sol3/papers.cfm?abstract_id=3547312)//ey/</w:t>
      </w:r>
    </w:p>
    <w:p w14:paraId="593B0354" w14:textId="77777777" w:rsidR="0001577D" w:rsidRPr="00614F33" w:rsidRDefault="0001577D" w:rsidP="0001577D">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614F33">
        <w:rPr>
          <w:rFonts w:eastAsia="Cambria"/>
          <w:u w:val="single"/>
        </w:rPr>
        <w:t>Thus</w:t>
      </w:r>
      <w:proofErr w:type="gramEnd"/>
      <w:r w:rsidRPr="00614F33">
        <w:rPr>
          <w:rFonts w:eastAsia="Cambria"/>
          <w:u w:val="single"/>
        </w:rPr>
        <w:t xml:space="preserve">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47FB9DD5" w14:textId="77777777" w:rsidR="0001577D" w:rsidRPr="00510946" w:rsidRDefault="0001577D" w:rsidP="0001577D">
      <w:pPr>
        <w:pStyle w:val="Heading4"/>
      </w:pPr>
      <w:r w:rsidRPr="00510946">
        <w:t xml:space="preserve">Capitalism’s drive to accumulate compels environmental catastrophe and </w:t>
      </w:r>
      <w:r>
        <w:t xml:space="preserve">nuclear </w:t>
      </w:r>
      <w:r w:rsidRPr="00510946">
        <w:t>warfare --- we should mobilize accordingly</w:t>
      </w:r>
    </w:p>
    <w:p w14:paraId="1AE2D8EF" w14:textId="77777777" w:rsidR="0001577D" w:rsidRPr="00510946" w:rsidRDefault="0001577D" w:rsidP="0001577D">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0BA91987" w14:textId="29946AE9" w:rsidR="0001577D" w:rsidRDefault="0001577D" w:rsidP="0001577D">
      <w:pPr>
        <w:ind w:left="720"/>
        <w:rPr>
          <w:rStyle w:val="Emphasis"/>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 xml:space="preserve">It seems to me </w:t>
      </w:r>
      <w:r w:rsidRPr="00FD46CF">
        <w:rPr>
          <w:rStyle w:val="Emphasis"/>
        </w:rPr>
        <w:lastRenderedPageBreak/>
        <w:t>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 xml:space="preserve">remain the greatest threat to world </w:t>
      </w:r>
      <w:proofErr w:type="spellStart"/>
      <w:r w:rsidRPr="00510946">
        <w:rPr>
          <w:rStyle w:val="Emphasis"/>
          <w:highlight w:val="yellow"/>
        </w:rPr>
        <w:t>peace</w:t>
      </w:r>
      <w:r w:rsidRPr="00FD46CF">
        <w:rPr>
          <w:sz w:val="12"/>
        </w:rPr>
        <w:t>.’’≤Σ</w:t>
      </w:r>
      <w:proofErr w:type="spellEnd"/>
      <w:r w:rsidRPr="00FD46CF">
        <w:rPr>
          <w:sz w:val="12"/>
        </w:rPr>
        <w:t xml:space="preserve">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5E470CA4" w14:textId="77777777" w:rsidR="00A92AB2" w:rsidRDefault="00A92AB2" w:rsidP="00A92AB2">
      <w:pPr>
        <w:pStyle w:val="Heading2"/>
      </w:pPr>
      <w:r>
        <w:lastRenderedPageBreak/>
        <w:t>IV. Framing</w:t>
      </w:r>
    </w:p>
    <w:p w14:paraId="66BCEA75" w14:textId="77777777" w:rsidR="00A92AB2" w:rsidRPr="00A12498" w:rsidRDefault="00A92AB2" w:rsidP="00A92AB2">
      <w:pPr>
        <w:pStyle w:val="Heading4"/>
      </w:pPr>
      <w:r>
        <w:t>The logic of “any risk” util collapses on itself</w:t>
      </w:r>
    </w:p>
    <w:p w14:paraId="787B8682" w14:textId="77777777" w:rsidR="00A92AB2" w:rsidRPr="00A12498" w:rsidRDefault="00A92AB2" w:rsidP="00A92AB2">
      <w:pPr>
        <w:tabs>
          <w:tab w:val="left" w:pos="2745"/>
        </w:tabs>
        <w:rPr>
          <w:szCs w:val="20"/>
        </w:rPr>
      </w:pPr>
      <w:r w:rsidRPr="00A12498">
        <w:rPr>
          <w:rStyle w:val="Style13ptBold"/>
        </w:rPr>
        <w:t xml:space="preserve">Santos 3 </w:t>
      </w:r>
      <w:r w:rsidRPr="00A12498">
        <w:t xml:space="preserve">2003, </w:t>
      </w:r>
      <w:proofErr w:type="spellStart"/>
      <w:r w:rsidRPr="00A12498">
        <w:t>Boaventura</w:t>
      </w:r>
      <w:proofErr w:type="spellEnd"/>
      <w:r w:rsidRPr="00A12498">
        <w:t xml:space="preserve"> de Souza Santos is a Professor of Sociology at the University of Coimbra, “Collective Suicide?”, Bad Subjects, Issue # </w:t>
      </w:r>
      <w:proofErr w:type="gramStart"/>
      <w:r w:rsidRPr="00A12498">
        <w:t>63 ,</w:t>
      </w:r>
      <w:proofErr w:type="gramEnd"/>
      <w:r w:rsidRPr="00A12498">
        <w:t xml:space="preserve"> http://www.ces.fe.uc.pt/opiniao/bss/072en.php</w:t>
      </w:r>
    </w:p>
    <w:p w14:paraId="3DD6389F" w14:textId="37649EE2" w:rsidR="00A92AB2" w:rsidRPr="00E0330A" w:rsidRDefault="00A92AB2" w:rsidP="00E0330A">
      <w:pPr>
        <w:ind w:left="720"/>
        <w:rPr>
          <w:b/>
          <w:iCs/>
          <w:highlight w:val="yellow"/>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 xml:space="preserve">name of the need to radically materialize all the possibilities </w:t>
      </w:r>
      <w:proofErr w:type="gramStart"/>
      <w:r w:rsidRPr="00A12498">
        <w:rPr>
          <w:rStyle w:val="Emphasis"/>
        </w:rPr>
        <w:t>opened up</w:t>
      </w:r>
      <w:proofErr w:type="gramEnd"/>
      <w:r w:rsidRPr="00A12498">
        <w:rPr>
          <w:rStyle w:val="Emphasis"/>
        </w:rPr>
        <w:t xml:space="preserve">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 xml:space="preserve">If there is unemployment, </w:t>
      </w:r>
      <w:proofErr w:type="gramStart"/>
      <w:r w:rsidRPr="00166B33">
        <w:rPr>
          <w:rStyle w:val="StyleUnderline"/>
        </w:rPr>
        <w:t>hunger</w:t>
      </w:r>
      <w:proofErr w:type="gramEnd"/>
      <w:r w:rsidRPr="00166B33">
        <w:rPr>
          <w:rStyle w:val="StyleUnderline"/>
        </w:rPr>
        <w:t xml:space="preserve">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This political logic is based on the supposition of total power 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 neoconservatism and Christian fundamentalism.</w:t>
      </w:r>
      <w:r w:rsidRPr="00A12498">
        <w:rPr>
          <w:sz w:val="14"/>
        </w:rPr>
        <w:t xml:space="preserve"> </w:t>
      </w:r>
      <w:r w:rsidRPr="00A12498">
        <w:rPr>
          <w:rStyle w:val="Emphasis"/>
        </w:rPr>
        <w:t xml:space="preserve">Its death drive takes </w:t>
      </w:r>
      <w:proofErr w:type="gramStart"/>
      <w:r w:rsidRPr="00A12498">
        <w:rPr>
          <w:rStyle w:val="Emphasis"/>
        </w:rPr>
        <w:t>a number of</w:t>
      </w:r>
      <w:proofErr w:type="gramEnd"/>
      <w:r w:rsidRPr="00A12498">
        <w:rPr>
          <w:rStyle w:val="Emphasis"/>
        </w:rPr>
        <w:t xml:space="preserve"> forms, from </w:t>
      </w:r>
      <w:r w:rsidRPr="00F12FD7">
        <w:rPr>
          <w:rStyle w:val="Emphasis"/>
          <w:highlight w:val="yellow"/>
        </w:rPr>
        <w:t>the idea of "discardable populations"</w:t>
      </w:r>
      <w:r w:rsidRPr="00F12FD7">
        <w:rPr>
          <w:sz w:val="14"/>
          <w:highlight w:val="yellow"/>
        </w:rPr>
        <w:t>,</w:t>
      </w:r>
      <w:r w:rsidRPr="00A12498">
        <w:rPr>
          <w:sz w:val="14"/>
        </w:rPr>
        <w:t xml:space="preserve"> </w:t>
      </w:r>
      <w:r w:rsidRPr="00A12498">
        <w:rPr>
          <w:rStyle w:val="StyleUnderline"/>
        </w:rPr>
        <w:t>referring to citizens of the Third World not capable of being exploited as workers and consumers, to</w:t>
      </w:r>
      <w:r w:rsidRPr="00A12498">
        <w:rPr>
          <w:rStyle w:val="Emphasis"/>
        </w:rPr>
        <w:t xml:space="preserve"> </w:t>
      </w:r>
      <w:r w:rsidRPr="00F12FD7">
        <w:rPr>
          <w:rStyle w:val="Emphasis"/>
          <w:highlight w:val="yellow"/>
        </w:rPr>
        <w:t>the concept of "collateral damage"</w:t>
      </w:r>
      <w:r w:rsidRPr="00A12498">
        <w:rPr>
          <w:rStyle w:val="Emphasis"/>
        </w:rPr>
        <w:t xml:space="preserve">, </w:t>
      </w:r>
      <w:r w:rsidRPr="00A12498">
        <w:rPr>
          <w:rStyle w:val="StyleUnderline"/>
        </w:rPr>
        <w:t>to refer to the deaths, as a result of war, of thousands of innocent civilians</w:t>
      </w:r>
      <w:r w:rsidRPr="00A12498">
        <w:rPr>
          <w:sz w:val="14"/>
        </w:rPr>
        <w:t xml:space="preserve">. </w:t>
      </w:r>
      <w:proofErr w:type="gramStart"/>
      <w:r w:rsidRPr="00A12498">
        <w:rPr>
          <w:sz w:val="14"/>
        </w:rPr>
        <w:t>The last, catastrophic heroism,</w:t>
      </w:r>
      <w:proofErr w:type="gramEnd"/>
      <w:r w:rsidRPr="00A12498">
        <w:rPr>
          <w:sz w:val="14"/>
        </w:rPr>
        <w:t xml:space="preserve"> is quite clear on two facts: according to reliable calculations by the Non-Governmental Organization MEDACT, in London, between 48 and 260 thousand </w:t>
      </w:r>
      <w:r w:rsidRPr="00A12498">
        <w:rPr>
          <w:sz w:val="14"/>
        </w:rPr>
        <w:lastRenderedPageBreak/>
        <w:t xml:space="preserve">civilians will die during the war and in the three months after (this is without there being civil war or a nuclear attack); the war will cost 100 billion dollars, enough to pay the health costs of the world's poorest countries for four years. </w:t>
      </w:r>
      <w:r w:rsidRPr="00A12498">
        <w:rPr>
          <w:rStyle w:val="StyleUnderline"/>
        </w:rPr>
        <w:t>Is it possible to fight this death drive?</w:t>
      </w:r>
      <w:r w:rsidRPr="00A12498">
        <w:rPr>
          <w:sz w:val="14"/>
        </w:rPr>
        <w:t xml:space="preserve"> We must bear in mind that, historically, </w:t>
      </w:r>
      <w:r w:rsidRPr="00F12FD7">
        <w:rPr>
          <w:rStyle w:val="Emphasis"/>
          <w:highlight w:val="yellow"/>
        </w:rPr>
        <w:t>sacrificial destruction 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force, </w:t>
      </w:r>
      <w:r w:rsidRPr="00F12FD7">
        <w:rPr>
          <w:rStyle w:val="Emphasis"/>
          <w:highlight w:val="yellow"/>
        </w:rPr>
        <w:t>to the imperial design of radically changing the terms of economic</w:t>
      </w:r>
      <w:r w:rsidRPr="00A12498">
        <w:rPr>
          <w:rStyle w:val="Emphasis"/>
        </w:rPr>
        <w:t xml:space="preserve">, social, </w:t>
      </w:r>
      <w:proofErr w:type="gramStart"/>
      <w:r w:rsidRPr="00F12FD7">
        <w:rPr>
          <w:rStyle w:val="Emphasis"/>
          <w:highlight w:val="yellow"/>
        </w:rPr>
        <w:t>political</w:t>
      </w:r>
      <w:proofErr w:type="gramEnd"/>
      <w:r w:rsidRPr="00A12498">
        <w:rPr>
          <w:rStyle w:val="Emphasis"/>
        </w:rPr>
        <w:t xml:space="preserve"> and cultural </w:t>
      </w:r>
      <w:r w:rsidRPr="00F12FD7">
        <w:rPr>
          <w:rStyle w:val="Emphasis"/>
          <w:highlight w:val="yellow"/>
        </w:rPr>
        <w:t>exchanges in the face of falling efficiency rates postulated by</w:t>
      </w:r>
      <w:r w:rsidRPr="00A12498">
        <w:rPr>
          <w:rStyle w:val="Emphasis"/>
        </w:rPr>
        <w:t xml:space="preserve"> the </w:t>
      </w:r>
      <w:r w:rsidRPr="00F12FD7">
        <w:rPr>
          <w:rStyle w:val="Emphasis"/>
          <w:highlight w:val="yellow"/>
        </w:rPr>
        <w:t>maximalist logic</w:t>
      </w:r>
      <w:r w:rsidRPr="00A12498">
        <w:rPr>
          <w:rStyle w:val="Emphasis"/>
        </w:rPr>
        <w:t xml:space="preserve"> of the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353FA629" w14:textId="77777777" w:rsidR="0001577D" w:rsidRDefault="0001577D" w:rsidP="0001577D">
      <w:pPr>
        <w:ind w:left="720"/>
        <w:rPr>
          <w:sz w:val="12"/>
        </w:rPr>
      </w:pPr>
    </w:p>
    <w:p w14:paraId="2EFD4E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577D"/>
    <w:rsid w:val="000029E3"/>
    <w:rsid w:val="000029E8"/>
    <w:rsid w:val="00004225"/>
    <w:rsid w:val="000066CA"/>
    <w:rsid w:val="00007264"/>
    <w:rsid w:val="000076A9"/>
    <w:rsid w:val="00014FAD"/>
    <w:rsid w:val="0001577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3F7"/>
    <w:rsid w:val="005028E5"/>
    <w:rsid w:val="00503735"/>
    <w:rsid w:val="00516A88"/>
    <w:rsid w:val="00522065"/>
    <w:rsid w:val="005224F2"/>
    <w:rsid w:val="00533F1C"/>
    <w:rsid w:val="00536D8B"/>
    <w:rsid w:val="005379C3"/>
    <w:rsid w:val="00537EFC"/>
    <w:rsid w:val="005519C2"/>
    <w:rsid w:val="005523E0"/>
    <w:rsid w:val="0055320F"/>
    <w:rsid w:val="0055699B"/>
    <w:rsid w:val="0056020A"/>
    <w:rsid w:val="00562FCB"/>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D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5C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2AB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30A"/>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6DA5E"/>
  <w14:defaultImageDpi w14:val="300"/>
  <w15:docId w15:val="{63C7C075-33EE-3A4B-B542-094D9778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2A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2A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A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2A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92A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2A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AB2"/>
  </w:style>
  <w:style w:type="character" w:customStyle="1" w:styleId="Heading1Char">
    <w:name w:val="Heading 1 Char"/>
    <w:aliases w:val="Pocket Char"/>
    <w:basedOn w:val="DefaultParagraphFont"/>
    <w:link w:val="Heading1"/>
    <w:uiPriority w:val="9"/>
    <w:rsid w:val="00A92A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2A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2AB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92A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2AB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A92AB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92AB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2AB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A92AB2"/>
    <w:rPr>
      <w:color w:val="auto"/>
      <w:u w:val="none"/>
    </w:rPr>
  </w:style>
  <w:style w:type="paragraph" w:styleId="DocumentMap">
    <w:name w:val="Document Map"/>
    <w:basedOn w:val="Normal"/>
    <w:link w:val="DocumentMapChar"/>
    <w:uiPriority w:val="99"/>
    <w:semiHidden/>
    <w:unhideWhenUsed/>
    <w:rsid w:val="00A92A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2AB2"/>
    <w:rPr>
      <w:rFonts w:ascii="Lucida Grande" w:hAnsi="Lucida Grande" w:cs="Lucida Grande"/>
    </w:rPr>
  </w:style>
  <w:style w:type="paragraph" w:customStyle="1" w:styleId="Emphasis1">
    <w:name w:val="Emphasis1"/>
    <w:basedOn w:val="Normal"/>
    <w:link w:val="Emphasis"/>
    <w:uiPriority w:val="20"/>
    <w:qFormat/>
    <w:rsid w:val="0001577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01577D"/>
    <w:pPr>
      <w:spacing w:after="140" w:line="276" w:lineRule="auto"/>
    </w:pPr>
    <w:rPr>
      <w:rFonts w:eastAsia="Calibri" w:cs="Times New Roman"/>
    </w:rPr>
  </w:style>
  <w:style w:type="character" w:customStyle="1" w:styleId="BodyTextChar">
    <w:name w:val="Body Text Char"/>
    <w:basedOn w:val="DefaultParagraphFont"/>
    <w:link w:val="BodyText"/>
    <w:rsid w:val="0001577D"/>
    <w:rPr>
      <w:rFonts w:ascii="Calibri" w:eastAsia="Calibri" w:hAnsi="Calibri" w:cs="Times New Roman"/>
      <w:sz w:val="22"/>
    </w:rPr>
  </w:style>
  <w:style w:type="paragraph" w:customStyle="1" w:styleId="textbold">
    <w:name w:val="text bold"/>
    <w:basedOn w:val="Normal"/>
    <w:uiPriority w:val="20"/>
    <w:qFormat/>
    <w:rsid w:val="0001577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12</Pages>
  <Words>8398</Words>
  <Characters>47869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2021-09-04T01:14:00Z</dcterms:created>
  <dcterms:modified xsi:type="dcterms:W3CDTF">2021-09-04T23:02:00Z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