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5A418" w14:textId="05CD83E6" w:rsidR="00A14207" w:rsidRDefault="00231A8F" w:rsidP="00A14207">
      <w:pPr>
        <w:pStyle w:val="Heading3"/>
      </w:pPr>
      <w:r>
        <w:t>Natural Persons</w:t>
      </w:r>
    </w:p>
    <w:p w14:paraId="2A96B1EF" w14:textId="77777777" w:rsidR="00A14207" w:rsidRDefault="00A14207" w:rsidP="00A14207">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7234E6CD" w14:textId="77777777" w:rsidR="00A14207" w:rsidRPr="00ED1E43" w:rsidRDefault="00A14207" w:rsidP="00A14207">
      <w:pPr>
        <w:pStyle w:val="Heading4"/>
        <w:rPr>
          <w:i/>
          <w:iCs/>
        </w:rPr>
      </w:pPr>
      <w:r w:rsidRPr="00ED1E43">
        <w:rPr>
          <w:i/>
        </w:rPr>
        <w:t xml:space="preserve">The aff doesn’t have a single piece of solvency or link evidence that is </w:t>
      </w:r>
      <w:proofErr w:type="gramStart"/>
      <w:r w:rsidRPr="00ED1E43">
        <w:rPr>
          <w:i/>
        </w:rPr>
        <w:t>actually about</w:t>
      </w:r>
      <w:proofErr w:type="gramEnd"/>
      <w:r w:rsidRPr="00ED1E43">
        <w:rPr>
          <w:i/>
        </w:rPr>
        <w:t xml:space="preserve">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72874386" w14:textId="77777777" w:rsidR="00A14207" w:rsidRPr="00DD473E" w:rsidRDefault="00A14207" w:rsidP="00A14207"/>
    <w:p w14:paraId="4A367207" w14:textId="77777777" w:rsidR="00A14207" w:rsidRDefault="00A14207" w:rsidP="00A14207">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25C1443F" w14:textId="77777777" w:rsidR="00A14207" w:rsidRPr="00DC1951" w:rsidRDefault="00A14207" w:rsidP="00A14207">
      <w:pPr>
        <w:ind w:left="720"/>
        <w:rPr>
          <w:sz w:val="16"/>
          <w:szCs w:val="16"/>
        </w:rPr>
      </w:pPr>
      <w:r w:rsidRPr="00DC1951">
        <w:rPr>
          <w:sz w:val="16"/>
          <w:szCs w:val="16"/>
        </w:rPr>
        <w:t>2.2.1. Is the Utilization of Space Resources Implicitly Prohibited by the OST?</w:t>
      </w:r>
    </w:p>
    <w:p w14:paraId="0263E63A" w14:textId="77777777" w:rsidR="00A14207" w:rsidRPr="00DC1951" w:rsidRDefault="00A14207" w:rsidP="00A14207">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4D840188" w14:textId="77777777" w:rsidR="00A14207" w:rsidRPr="00DC1951" w:rsidRDefault="00A14207" w:rsidP="00A14207">
      <w:pPr>
        <w:ind w:left="720"/>
        <w:rPr>
          <w:sz w:val="16"/>
          <w:szCs w:val="16"/>
        </w:rPr>
      </w:pPr>
      <w:r w:rsidRPr="00DC1951">
        <w:rPr>
          <w:sz w:val="16"/>
          <w:szCs w:val="16"/>
        </w:rPr>
        <w:lastRenderedPageBreak/>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5C3B9CAB" w14:textId="3D212975" w:rsidR="00A14207" w:rsidRDefault="00A14207" w:rsidP="00A14207">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proofErr w:type="gramStart"/>
      <w:r w:rsidRPr="008F3521">
        <w:rPr>
          <w:rStyle w:val="Emphasis"/>
          <w:highlight w:val="yellow"/>
        </w:rPr>
        <w:t>As a consequence</w:t>
      </w:r>
      <w:proofErr w:type="gramEnd"/>
      <w:r w:rsidRPr="008F3521">
        <w:rPr>
          <w:rStyle w:val="Emphasis"/>
          <w:highlight w:val="yellow"/>
        </w:rPr>
        <w:t>,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372BB9DF" w14:textId="77777777" w:rsidR="00A14207" w:rsidRPr="001F06B4" w:rsidRDefault="00A14207" w:rsidP="00A14207">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23866865" w14:textId="77777777" w:rsidR="00A14207" w:rsidRDefault="00A14207" w:rsidP="00A14207">
      <w:r>
        <w:t xml:space="preserve"> </w:t>
      </w:r>
    </w:p>
    <w:p w14:paraId="765FAFFF" w14:textId="77777777" w:rsidR="00A14207" w:rsidRDefault="00A14207" w:rsidP="00A14207">
      <w:pPr>
        <w:pStyle w:val="Heading4"/>
      </w:pPr>
      <w:r>
        <w:t>OR</w:t>
      </w:r>
    </w:p>
    <w:p w14:paraId="4FEFCA83" w14:textId="77777777" w:rsidR="00A14207" w:rsidRPr="00A71325" w:rsidRDefault="00A14207" w:rsidP="00A14207"/>
    <w:p w14:paraId="4C007AB3" w14:textId="77777777" w:rsidR="00A14207" w:rsidRDefault="00A14207" w:rsidP="00A14207"/>
    <w:p w14:paraId="65F22959" w14:textId="1F1362E2" w:rsidR="00A14207" w:rsidRDefault="00A14207" w:rsidP="00A14207">
      <w:pPr>
        <w:pStyle w:val="Heading4"/>
      </w:pPr>
      <w:r>
        <w:t xml:space="preserve">The individual right to property is a </w:t>
      </w:r>
      <w:r w:rsidRPr="009E26DC">
        <w:rPr>
          <w:u w:val="single"/>
        </w:rPr>
        <w:t>basic human right</w:t>
      </w:r>
      <w:r>
        <w:t xml:space="preserve"> that should be extended to space. </w:t>
      </w:r>
      <w:r>
        <w:t xml:space="preserve"> </w:t>
      </w:r>
      <w:r>
        <w:t xml:space="preserve">The CP protects individual property rights while </w:t>
      </w:r>
      <w:r w:rsidRPr="009E26DC">
        <w:rPr>
          <w:u w:val="single"/>
        </w:rPr>
        <w:t>solving case</w:t>
      </w:r>
      <w:r>
        <w:t xml:space="preserve"> since the aff still applies to corporations. </w:t>
      </w:r>
    </w:p>
    <w:p w14:paraId="162930D3" w14:textId="77777777" w:rsidR="00A14207" w:rsidRDefault="00A14207" w:rsidP="00A14207">
      <w:pPr>
        <w:rPr>
          <w:sz w:val="16"/>
        </w:rPr>
      </w:pPr>
    </w:p>
    <w:p w14:paraId="4542BAEF" w14:textId="77777777" w:rsidR="00A14207" w:rsidRPr="00A31C43" w:rsidRDefault="00A14207" w:rsidP="00A14207">
      <w:pPr>
        <w:pStyle w:val="Heading4"/>
      </w:pPr>
      <w:r>
        <w:t xml:space="preserve">No perms: The CP would expand the rights of individuals in space, from the mere right to use, to the full bundle of rights protected by private property. </w:t>
      </w:r>
    </w:p>
    <w:p w14:paraId="2C0A4A14" w14:textId="77777777" w:rsidR="00A14207" w:rsidRPr="00A31C43" w:rsidRDefault="00A14207" w:rsidP="00A14207"/>
    <w:p w14:paraId="21C8A048" w14:textId="77777777" w:rsidR="00A14207" w:rsidRDefault="00A14207" w:rsidP="00A14207">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0" w:history="1">
        <w:r w:rsidRPr="001538E8">
          <w:rPr>
            <w:rStyle w:val="Hyperlink"/>
          </w:rPr>
          <w:t>https://scholarlycommons.law.northwestern.edu/cgi/viewcontent.cgi?article=1500&amp;context=njilb</w:t>
        </w:r>
      </w:hyperlink>
      <w:r>
        <w:t>] CT</w:t>
      </w:r>
    </w:p>
    <w:p w14:paraId="28B9BAC8" w14:textId="77777777" w:rsidR="00A14207" w:rsidRDefault="00A14207" w:rsidP="00A14207">
      <w:pPr>
        <w:rPr>
          <w:sz w:val="16"/>
        </w:rPr>
      </w:pPr>
    </w:p>
    <w:p w14:paraId="783F4F36" w14:textId="77777777" w:rsidR="00A14207" w:rsidRPr="00A817DB" w:rsidRDefault="00A14207" w:rsidP="00A14207">
      <w:pPr>
        <w:ind w:firstLine="720"/>
        <w:rPr>
          <w:sz w:val="16"/>
          <w:szCs w:val="16"/>
        </w:rPr>
      </w:pPr>
      <w:r w:rsidRPr="00A817DB">
        <w:rPr>
          <w:sz w:val="16"/>
          <w:szCs w:val="16"/>
        </w:rPr>
        <w:t>IV. PROPOSAL: APPROPRJATIVE OWNERSHIP OF REAL PROPERTY</w:t>
      </w:r>
    </w:p>
    <w:p w14:paraId="2FCED28A" w14:textId="77777777" w:rsidR="00A14207" w:rsidRPr="00A817DB" w:rsidRDefault="00A14207" w:rsidP="00A14207">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w:t>
      </w:r>
      <w:r w:rsidRPr="00103D69">
        <w:rPr>
          <w:rStyle w:val="StyleUnderline"/>
        </w:rPr>
        <w:lastRenderedPageBreak/>
        <w:t>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w:t>
      </w:r>
      <w:proofErr w:type="gramStart"/>
      <w:r w:rsidRPr="00A817DB">
        <w:rPr>
          <w:sz w:val="16"/>
        </w:rPr>
        <w:t>as a result of</w:t>
      </w:r>
      <w:proofErr w:type="gramEnd"/>
      <w:r w:rsidRPr="00A817DB">
        <w:rPr>
          <w:sz w:val="16"/>
        </w:rPr>
        <w:t xml:space="preserve">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w:t>
      </w:r>
      <w:proofErr w:type="gramStart"/>
      <w:r w:rsidRPr="00A817DB">
        <w:rPr>
          <w:sz w:val="16"/>
        </w:rPr>
        <w:t>In order to</w:t>
      </w:r>
      <w:proofErr w:type="gramEnd"/>
      <w:r w:rsidRPr="00A817DB">
        <w:rPr>
          <w:sz w:val="16"/>
        </w:rPr>
        <w:t xml:space="preserve">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2C6FBECB" w14:textId="77777777" w:rsidR="00A14207" w:rsidRDefault="00A14207" w:rsidP="00A14207">
      <w:pPr>
        <w:rPr>
          <w:sz w:val="16"/>
        </w:rPr>
      </w:pPr>
    </w:p>
    <w:p w14:paraId="55F7303C" w14:textId="77777777" w:rsidR="00A14207" w:rsidRDefault="00A14207" w:rsidP="00A14207"/>
    <w:p w14:paraId="0051A98F" w14:textId="77777777" w:rsidR="00A14207" w:rsidRDefault="00A14207" w:rsidP="00A14207">
      <w:pPr>
        <w:pStyle w:val="Heading4"/>
        <w:rPr>
          <w:rStyle w:val="Style13ptBold"/>
          <w:b/>
          <w:bCs w:val="0"/>
        </w:rPr>
      </w:pPr>
      <w:r w:rsidRPr="000554E8">
        <w:rPr>
          <w:rStyle w:val="Style13ptBold"/>
          <w:bCs w:val="0"/>
        </w:rPr>
        <w:lastRenderedPageBreak/>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57E28B85" w14:textId="77777777" w:rsidR="00A14207" w:rsidRPr="003311DD" w:rsidRDefault="00A14207" w:rsidP="00A14207"/>
    <w:p w14:paraId="290F4C7B" w14:textId="77777777" w:rsidR="00A14207" w:rsidRPr="007D591F" w:rsidRDefault="00A14207" w:rsidP="00A14207">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4AF5C068" w14:textId="77777777" w:rsidR="00A14207" w:rsidRDefault="00A14207" w:rsidP="00A14207">
      <w:pPr>
        <w:ind w:left="720"/>
        <w:rPr>
          <w:sz w:val="16"/>
          <w:szCs w:val="16"/>
        </w:rPr>
      </w:pPr>
      <w:r>
        <w:rPr>
          <w:sz w:val="16"/>
          <w:szCs w:val="16"/>
        </w:rPr>
        <w:t>Why the United States Needs to Think About Space Colonization Now</w:t>
      </w:r>
    </w:p>
    <w:p w14:paraId="50E338B0" w14:textId="77777777" w:rsidR="00A14207" w:rsidRDefault="00A14207" w:rsidP="00A14207">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 xml:space="preserve">We are running </w:t>
      </w:r>
      <w:r w:rsidRPr="00AC6CD9">
        <w:rPr>
          <w:rStyle w:val="Emphasis"/>
          <w:highlight w:val="yellow"/>
        </w:rPr>
        <w:lastRenderedPageBreak/>
        <w:t>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 xml:space="preserve">Outer space holds virtually limitless amounts of energy and raw materials, which can be harvested for use both on Earth and in space. Quality of life can be improved directly by utilization of these resources </w:t>
      </w:r>
      <w:proofErr w:type="gramStart"/>
      <w:r w:rsidRPr="003311DD">
        <w:rPr>
          <w:rStyle w:val="StyleUnderline"/>
        </w:rPr>
        <w:t>and also</w:t>
      </w:r>
      <w:proofErr w:type="gramEnd"/>
      <w:r w:rsidRPr="003311DD">
        <w:rPr>
          <w:rStyle w:val="StyleUnderline"/>
        </w:rPr>
        <w:t xml:space="preserve">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380288C9" w14:textId="77777777" w:rsidR="00A14207" w:rsidRPr="00CD125E" w:rsidRDefault="00A14207" w:rsidP="00A14207">
      <w:pPr>
        <w:ind w:left="720"/>
        <w:rPr>
          <w:u w:val="single"/>
        </w:rPr>
      </w:pPr>
    </w:p>
    <w:p w14:paraId="5446607C" w14:textId="77777777" w:rsidR="00A14207" w:rsidRDefault="00A14207" w:rsidP="00A14207">
      <w:pPr>
        <w:pStyle w:val="Heading4"/>
      </w:pPr>
      <w:r>
        <w:t xml:space="preserve">Space settlement with private appropriation is better than settlement without appropriation. </w:t>
      </w:r>
    </w:p>
    <w:p w14:paraId="2AF04A3E" w14:textId="77777777" w:rsidR="00A14207" w:rsidRDefault="00A14207" w:rsidP="00A14207"/>
    <w:p w14:paraId="0C0F6EE3" w14:textId="55C27B6E" w:rsidR="00A14207" w:rsidRDefault="00231A8F" w:rsidP="00231A8F">
      <w:pPr>
        <w:pStyle w:val="Heading4"/>
        <w:numPr>
          <w:ilvl w:val="0"/>
          <w:numId w:val="15"/>
        </w:numPr>
      </w:pPr>
      <w:proofErr w:type="spellStart"/>
      <w:r>
        <w:t>Tyranny</w:t>
      </w:r>
      <w:r w:rsidR="00A14207">
        <w:t>Absent</w:t>
      </w:r>
      <w:proofErr w:type="spellEnd"/>
      <w:r w:rsidR="00A14207">
        <w:t xml:space="preserve"> legally enforced personal rights, like property, space settlements are likely to be dominated by tyrannical governments or corporations. </w:t>
      </w:r>
      <w:r w:rsidR="00A14207" w:rsidRPr="00A23C21">
        <w:rPr>
          <w:u w:val="single"/>
        </w:rPr>
        <w:t>Turns case</w:t>
      </w:r>
      <w:r w:rsidR="00A14207">
        <w:t xml:space="preserve">. </w:t>
      </w:r>
    </w:p>
    <w:p w14:paraId="471DB176" w14:textId="77777777" w:rsidR="00A14207" w:rsidRPr="001C182A" w:rsidRDefault="00A14207" w:rsidP="00A14207"/>
    <w:p w14:paraId="592DE225" w14:textId="77777777" w:rsidR="00A14207" w:rsidRDefault="00A14207" w:rsidP="00A14207">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2" w:history="1">
        <w:r w:rsidRPr="00193A04">
          <w:rPr>
            <w:rStyle w:val="Hyperlink"/>
          </w:rPr>
          <w:t>https://www.researchgate.net/profile/Charles-Cockell/publication/258317782_An_Essay_on_Extraterrestrial_Liberty/links/0c96053053a02cfb24000000/An-Essay-on-Extraterrestrial-Liberty.pdf</w:t>
        </w:r>
      </w:hyperlink>
      <w:r>
        <w:t>] CT</w:t>
      </w:r>
    </w:p>
    <w:p w14:paraId="50497CF5" w14:textId="77777777" w:rsidR="00A14207" w:rsidRDefault="00A14207" w:rsidP="00A14207"/>
    <w:p w14:paraId="2E4BA2D7" w14:textId="77777777" w:rsidR="00A14207" w:rsidRPr="004C6FFB" w:rsidRDefault="00A14207" w:rsidP="00A14207">
      <w:pPr>
        <w:ind w:left="720"/>
        <w:rPr>
          <w:sz w:val="16"/>
          <w:szCs w:val="16"/>
        </w:rPr>
      </w:pPr>
      <w:r w:rsidRPr="004C6FFB">
        <w:rPr>
          <w:sz w:val="16"/>
          <w:szCs w:val="16"/>
        </w:rPr>
        <w:t>6. EXTRATERRESTRIAL LIBERTY</w:t>
      </w:r>
    </w:p>
    <w:p w14:paraId="26B2D1CC" w14:textId="77777777" w:rsidR="00A14207" w:rsidRPr="00AF587A" w:rsidRDefault="00A14207" w:rsidP="00A14207">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lastRenderedPageBreak/>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w:t>
      </w:r>
      <w:proofErr w:type="gramStart"/>
      <w:r w:rsidRPr="004C6FFB">
        <w:rPr>
          <w:sz w:val="16"/>
        </w:rPr>
        <w:t>in itself a</w:t>
      </w:r>
      <w:proofErr w:type="gramEnd"/>
      <w:r w:rsidRPr="004C6FFB">
        <w:rPr>
          <w:sz w:val="16"/>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352741B9" w14:textId="77777777" w:rsidR="00A14207" w:rsidRPr="004C6FFB" w:rsidRDefault="00A14207" w:rsidP="00A14207">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 xml:space="preserve">may </w:t>
      </w:r>
      <w:proofErr w:type="gramStart"/>
      <w:r w:rsidRPr="00D5772A">
        <w:rPr>
          <w:rStyle w:val="Emphasis"/>
          <w:highlight w:val="yellow"/>
        </w:rPr>
        <w:t>actually request</w:t>
      </w:r>
      <w:proofErr w:type="gramEnd"/>
      <w:r w:rsidRPr="00D5772A">
        <w:rPr>
          <w:rStyle w:val="Emphasis"/>
          <w:highlight w:val="yellow"/>
        </w:rPr>
        <w:t xml:space="preserve">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3E111C0A" w14:textId="77777777" w:rsidR="00A14207" w:rsidRPr="00C7657F" w:rsidRDefault="00A14207" w:rsidP="00A14207">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t>beneficence</w:t>
      </w:r>
      <w:r w:rsidRPr="00C7657F">
        <w:rPr>
          <w:rStyle w:val="StyleUnderline"/>
        </w:rPr>
        <w:t xml:space="preserve"> by the State in the interests of </w:t>
      </w:r>
      <w:proofErr w:type="gramStart"/>
      <w:r w:rsidRPr="00C7657F">
        <w:rPr>
          <w:rStyle w:val="StyleUnderline"/>
        </w:rPr>
        <w:t>safety, and</w:t>
      </w:r>
      <w:proofErr w:type="gramEnd"/>
      <w:r w:rsidRPr="00C7657F">
        <w:rPr>
          <w:rStyle w:val="StyleUnderline"/>
        </w:rPr>
        <w:t xml:space="preserve">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significantly less.</w:t>
      </w:r>
      <w:r w:rsidRPr="004C6FFB">
        <w:rPr>
          <w:sz w:val="16"/>
        </w:rPr>
        <w:t xml:space="preserve"> Even the air will be subject to quality controls and checks. </w:t>
      </w:r>
      <w:r w:rsidRPr="008568CF">
        <w:rPr>
          <w:rStyle w:val="Emphasis"/>
          <w:highlight w:val="yellow"/>
        </w:rPr>
        <w:t>Forms and permissions will be associated with the very act of breathing</w:t>
      </w:r>
      <w:r w:rsidRPr="00C7657F">
        <w:rPr>
          <w:rStyle w:val="StyleUnderline"/>
        </w:rPr>
        <w:t>. No philosophy of advancing the domain of negative liberty, no clever sophistry, can change this truth, which is brought into being by basic survival needs.</w:t>
      </w:r>
    </w:p>
    <w:p w14:paraId="316D9090" w14:textId="77777777" w:rsidR="00A14207" w:rsidRPr="004C6FFB" w:rsidRDefault="00A14207" w:rsidP="00A14207">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xml:space="preserve">. In extraterrestrial environments, where </w:t>
      </w:r>
      <w:proofErr w:type="spellStart"/>
      <w:r w:rsidRPr="004C6FFB">
        <w:rPr>
          <w:sz w:val="16"/>
        </w:rPr>
        <w:t>centralised</w:t>
      </w:r>
      <w:proofErr w:type="spellEnd"/>
      <w:r w:rsidRPr="004C6FFB">
        <w:rPr>
          <w:sz w:val="16"/>
        </w:rPr>
        <w:t xml:space="preserve"> interventions must be frequent, how much weaker is freedom and how much easier is tyranny to enforce? We cannot know the answers until we undertake the experiment, but we can be </w:t>
      </w:r>
      <w:proofErr w:type="gramStart"/>
      <w:r w:rsidRPr="004C6FFB">
        <w:rPr>
          <w:sz w:val="16"/>
        </w:rPr>
        <w:t>fairly sure</w:t>
      </w:r>
      <w:proofErr w:type="gramEnd"/>
      <w:r w:rsidRPr="004C6FFB">
        <w:rPr>
          <w:sz w:val="16"/>
        </w:rPr>
        <w:t xml:space="preserve"> that the qualitative answer must be ‘more easily’.</w:t>
      </w:r>
    </w:p>
    <w:p w14:paraId="534FB17D" w14:textId="77777777" w:rsidR="00A14207" w:rsidRPr="004C6FFB" w:rsidRDefault="00A14207" w:rsidP="00A14207">
      <w:pPr>
        <w:ind w:left="720"/>
        <w:rPr>
          <w:sz w:val="16"/>
          <w:szCs w:val="16"/>
        </w:rPr>
      </w:pPr>
      <w:r w:rsidRPr="004C6FFB">
        <w:rPr>
          <w:sz w:val="16"/>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w:t>
      </w:r>
      <w:proofErr w:type="gramStart"/>
      <w:r w:rsidRPr="004C6FFB">
        <w:rPr>
          <w:sz w:val="16"/>
          <w:szCs w:val="16"/>
        </w:rPr>
        <w:t>society as a whole</w:t>
      </w:r>
      <w:proofErr w:type="gramEnd"/>
      <w:r w:rsidRPr="004C6FFB">
        <w:rPr>
          <w:sz w:val="16"/>
          <w:szCs w:val="16"/>
        </w:rPr>
        <w:t xml:space="preserve">. Hence, although there is a negative social collective impact of excessive alcohol use, the prohibition of alcohol consumption of any kind is generally regarded as an infringement of civil liberties that the public will not tolerate. </w:t>
      </w:r>
      <w:proofErr w:type="gramStart"/>
      <w:r w:rsidRPr="004C6FFB">
        <w:rPr>
          <w:sz w:val="16"/>
          <w:szCs w:val="16"/>
        </w:rPr>
        <w:t>This is why</w:t>
      </w:r>
      <w:proofErr w:type="gramEnd"/>
      <w:r w:rsidRPr="004C6FFB">
        <w:rPr>
          <w:sz w:val="16"/>
          <w:szCs w:val="16"/>
        </w:rPr>
        <w:t xml:space="preserve">, of course, attempts to do exactly this in the past have been met by black marketeering. But in extraterrestrial environments, a broken window may imply </w:t>
      </w:r>
      <w:proofErr w:type="spellStart"/>
      <w:r w:rsidRPr="004C6FFB">
        <w:rPr>
          <w:sz w:val="16"/>
          <w:szCs w:val="16"/>
        </w:rPr>
        <w:t>depressurisation</w:t>
      </w:r>
      <w:proofErr w:type="spellEnd"/>
      <w:r w:rsidRPr="004C6FFB">
        <w:rPr>
          <w:sz w:val="16"/>
          <w:szCs w:val="16"/>
        </w:rPr>
        <w:t xml:space="preserve">, and the instant death of many individuals. The potential impact on society of the irresponsible </w:t>
      </w:r>
      <w:r w:rsidRPr="004C6FFB">
        <w:rPr>
          <w:sz w:val="16"/>
          <w:szCs w:val="16"/>
        </w:rPr>
        <w:lastRenderedPageBreak/>
        <w:t>and thoughtless actions of individuals is greater, and it might seem justifiable to restrict greatly, or even prohibit, the civil liberty of alcohol use, in the interests of collective safety.</w:t>
      </w:r>
    </w:p>
    <w:p w14:paraId="3358E5B2" w14:textId="77777777" w:rsidR="00A14207" w:rsidRPr="004C6FFB" w:rsidRDefault="00A14207" w:rsidP="00A14207">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7470BCF8" w14:textId="77777777" w:rsidR="00A14207" w:rsidRPr="003A1ED8" w:rsidRDefault="00A14207" w:rsidP="00A14207">
      <w:pPr>
        <w:ind w:left="720"/>
        <w:rPr>
          <w:rStyle w:val="StyleUnderline"/>
        </w:rPr>
      </w:pPr>
      <w:r w:rsidRPr="00C7657F">
        <w:rPr>
          <w:rStyle w:val="StyleUnderline"/>
        </w:rPr>
        <w:t xml:space="preserve">Liberty encompasses the freedom that individuals </w:t>
      </w:r>
      <w:proofErr w:type="gramStart"/>
      <w:r w:rsidRPr="00C7657F">
        <w:rPr>
          <w:rStyle w:val="StyleUnderline"/>
        </w:rPr>
        <w:t>have to</w:t>
      </w:r>
      <w:proofErr w:type="gramEnd"/>
      <w:r w:rsidRPr="00C7657F">
        <w:rPr>
          <w:rStyle w:val="StyleUnderline"/>
        </w:rPr>
        <w:t xml:space="preserve">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w:t>
      </w:r>
      <w:proofErr w:type="spellStart"/>
      <w:r w:rsidRPr="004C6FFB">
        <w:rPr>
          <w:sz w:val="16"/>
        </w:rPr>
        <w:t>Organisations</w:t>
      </w:r>
      <w:proofErr w:type="spellEnd"/>
      <w:r w:rsidRPr="004C6FFB">
        <w:rPr>
          <w:sz w:val="16"/>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4C6FFB">
        <w:rPr>
          <w:sz w:val="16"/>
        </w:rPr>
        <w:t>organisations</w:t>
      </w:r>
      <w:proofErr w:type="spellEnd"/>
      <w:r w:rsidRPr="004C6FFB">
        <w:rPr>
          <w:sz w:val="16"/>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 xml:space="preserve">that individuals </w:t>
      </w:r>
      <w:proofErr w:type="gramStart"/>
      <w:r w:rsidRPr="00E27000">
        <w:rPr>
          <w:rStyle w:val="Emphasis"/>
          <w:highlight w:val="yellow"/>
        </w:rPr>
        <w:t>have to</w:t>
      </w:r>
      <w:proofErr w:type="gramEnd"/>
      <w:r w:rsidRPr="00E27000">
        <w:rPr>
          <w:rStyle w:val="Emphasis"/>
          <w:highlight w:val="yellow"/>
        </w:rPr>
        <w:t xml:space="preserve"> establish competition against dominating </w:t>
      </w:r>
      <w:proofErr w:type="spellStart"/>
      <w:r w:rsidRPr="00E27000">
        <w:rPr>
          <w:rStyle w:val="Emphasis"/>
          <w:highlight w:val="yellow"/>
        </w:rPr>
        <w:t>organisations</w:t>
      </w:r>
      <w:proofErr w:type="spellEnd"/>
      <w:r w:rsidRPr="003A1ED8">
        <w:rPr>
          <w:rStyle w:val="StyleUnderline"/>
        </w:rPr>
        <w:t xml:space="preserve">, and the culture that ensures that the freedom to create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 </w:t>
      </w:r>
    </w:p>
    <w:p w14:paraId="240E7819" w14:textId="77777777" w:rsidR="00A14207" w:rsidRPr="004C6FFB" w:rsidRDefault="00A14207" w:rsidP="00A14207">
      <w:pPr>
        <w:ind w:left="720"/>
        <w:rPr>
          <w:sz w:val="16"/>
          <w:szCs w:val="16"/>
        </w:rPr>
      </w:pPr>
      <w:r w:rsidRPr="004C6FFB">
        <w:rPr>
          <w:sz w:val="16"/>
          <w:szCs w:val="16"/>
        </w:rPr>
        <w:t xml:space="preserve">In a society in which the freedom to </w:t>
      </w:r>
      <w:proofErr w:type="spellStart"/>
      <w:r w:rsidRPr="004C6FFB">
        <w:rPr>
          <w:sz w:val="16"/>
          <w:szCs w:val="16"/>
        </w:rPr>
        <w:t>organise</w:t>
      </w:r>
      <w:proofErr w:type="spellEnd"/>
      <w:r w:rsidRPr="004C6FFB">
        <w:rPr>
          <w:sz w:val="16"/>
          <w:szCs w:val="16"/>
        </w:rPr>
        <w:t xml:space="preserve"> and assemble institutions is protected by law, those </w:t>
      </w:r>
      <w:proofErr w:type="spellStart"/>
      <w:r w:rsidRPr="004C6FFB">
        <w:rPr>
          <w:sz w:val="16"/>
          <w:szCs w:val="16"/>
        </w:rPr>
        <w:t>organisations</w:t>
      </w:r>
      <w:proofErr w:type="spellEnd"/>
      <w:r w:rsidRPr="004C6FFB">
        <w:rPr>
          <w:sz w:val="16"/>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4C6FFB">
        <w:rPr>
          <w:sz w:val="16"/>
          <w:szCs w:val="16"/>
        </w:rPr>
        <w:t>adversary</w:t>
      </w:r>
      <w:proofErr w:type="gramEnd"/>
      <w:r w:rsidRPr="004C6FFB">
        <w:rPr>
          <w:sz w:val="16"/>
          <w:szCs w:val="16"/>
        </w:rPr>
        <w:t xml:space="preserve"> and continues one’s life. These opportunities to challenge, however, are central to the power of the individual to confront institutions.</w:t>
      </w:r>
    </w:p>
    <w:p w14:paraId="5A221040" w14:textId="77777777" w:rsidR="00A14207" w:rsidRPr="009A2754" w:rsidRDefault="00A14207" w:rsidP="00A14207">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w:t>
      </w:r>
      <w:proofErr w:type="gramStart"/>
      <w:r w:rsidRPr="004C6FFB">
        <w:rPr>
          <w:sz w:val="16"/>
        </w:rPr>
        <w:t>is</w:t>
      </w:r>
      <w:proofErr w:type="gramEnd"/>
      <w:r w:rsidRPr="004C6FFB">
        <w:rPr>
          <w:sz w:val="16"/>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political dissenter by threatening to move him or her and their family to </w:t>
      </w:r>
      <w:r w:rsidRPr="00340073">
        <w:rPr>
          <w:rStyle w:val="Emphasis"/>
          <w:highlight w:val="yellow"/>
        </w:rPr>
        <w:t>a new</w:t>
      </w:r>
      <w:r w:rsidRPr="009A2754">
        <w:rPr>
          <w:rStyle w:val="StyleUnderline"/>
        </w:rPr>
        <w:t xml:space="preserve">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By doing this, they will remind 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67D657CA" w14:textId="77777777" w:rsidR="00A14207" w:rsidRPr="004C6FFB" w:rsidRDefault="00A14207" w:rsidP="00A14207">
      <w:pPr>
        <w:ind w:left="720"/>
        <w:rPr>
          <w:sz w:val="16"/>
          <w:szCs w:val="16"/>
        </w:rPr>
      </w:pPr>
      <w:r w:rsidRPr="004C6FFB">
        <w:rPr>
          <w:sz w:val="16"/>
          <w:szCs w:val="16"/>
        </w:rPr>
        <w:t xml:space="preserve">Governing </w:t>
      </w:r>
      <w:proofErr w:type="spellStart"/>
      <w:r w:rsidRPr="004C6FFB">
        <w:rPr>
          <w:sz w:val="16"/>
          <w:szCs w:val="16"/>
        </w:rPr>
        <w:t>organisations</w:t>
      </w:r>
      <w:proofErr w:type="spellEnd"/>
      <w:r w:rsidRPr="004C6FFB">
        <w:rPr>
          <w:sz w:val="16"/>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4C6FFB">
        <w:rPr>
          <w:sz w:val="16"/>
          <w:szCs w:val="16"/>
        </w:rPr>
        <w:t>dishonourable</w:t>
      </w:r>
      <w:proofErr w:type="spellEnd"/>
      <w:r w:rsidRPr="004C6FFB">
        <w:rPr>
          <w:sz w:val="16"/>
          <w:szCs w:val="16"/>
        </w:rPr>
        <w:t xml:space="preserve"> individuals inveighing against the hard work of other individuals who are working to secure their individual safety and the security of society [22]. They </w:t>
      </w:r>
      <w:proofErr w:type="gramStart"/>
      <w:r w:rsidRPr="004C6FFB">
        <w:rPr>
          <w:sz w:val="16"/>
          <w:szCs w:val="16"/>
        </w:rPr>
        <w:t>can be then be</w:t>
      </w:r>
      <w:proofErr w:type="gramEnd"/>
      <w:r w:rsidRPr="004C6FFB">
        <w:rPr>
          <w:sz w:val="16"/>
          <w:szCs w:val="16"/>
        </w:rPr>
        <w:t xml:space="preserve"> </w:t>
      </w:r>
      <w:proofErr w:type="spellStart"/>
      <w:r w:rsidRPr="004C6FFB">
        <w:rPr>
          <w:sz w:val="16"/>
          <w:szCs w:val="16"/>
        </w:rPr>
        <w:t>ostracised</w:t>
      </w:r>
      <w:proofErr w:type="spellEnd"/>
      <w:r w:rsidRPr="004C6FFB">
        <w:rPr>
          <w:sz w:val="16"/>
          <w:szCs w:val="16"/>
        </w:rPr>
        <w:t xml:space="preserve">, and their general </w:t>
      </w:r>
      <w:proofErr w:type="spellStart"/>
      <w:r w:rsidRPr="004C6FFB">
        <w:rPr>
          <w:sz w:val="16"/>
          <w:szCs w:val="16"/>
        </w:rPr>
        <w:t>behaviour</w:t>
      </w:r>
      <w:proofErr w:type="spellEnd"/>
      <w:r w:rsidRPr="004C6FFB">
        <w:rPr>
          <w:sz w:val="16"/>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4C6FFB">
        <w:rPr>
          <w:sz w:val="16"/>
          <w:szCs w:val="16"/>
        </w:rPr>
        <w:t>liberty, or</w:t>
      </w:r>
      <w:proofErr w:type="gramEnd"/>
      <w:r w:rsidRPr="004C6FFB">
        <w:rPr>
          <w:sz w:val="16"/>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w:t>
      </w:r>
      <w:r w:rsidRPr="004C6FFB">
        <w:rPr>
          <w:sz w:val="16"/>
          <w:szCs w:val="16"/>
        </w:rPr>
        <w:lastRenderedPageBreak/>
        <w:t xml:space="preserve">reinforced in a particularly coercive, venal society where the individual might even be convinced of the capability of the authorities to engineer the failure of their oxygen system and their death, </w:t>
      </w:r>
      <w:proofErr w:type="gramStart"/>
      <w:r w:rsidRPr="004C6FFB">
        <w:rPr>
          <w:sz w:val="16"/>
          <w:szCs w:val="16"/>
        </w:rPr>
        <w:t>in order to</w:t>
      </w:r>
      <w:proofErr w:type="gramEnd"/>
      <w:r w:rsidRPr="004C6FFB">
        <w:rPr>
          <w:sz w:val="16"/>
          <w:szCs w:val="16"/>
        </w:rPr>
        <w:t xml:space="preserve"> crush dissent, even if their complaint was in fact justified.</w:t>
      </w:r>
    </w:p>
    <w:p w14:paraId="24F2D9D8" w14:textId="77777777" w:rsidR="00A14207" w:rsidRPr="00A573A0" w:rsidRDefault="00A14207" w:rsidP="00A14207">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139BF7CE" w14:textId="77777777" w:rsidR="00A14207" w:rsidRPr="004C6FFB" w:rsidRDefault="00A14207" w:rsidP="00A14207">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4C6FFB">
        <w:rPr>
          <w:sz w:val="16"/>
        </w:rPr>
        <w:t xml:space="preserve"> [24].</w:t>
      </w:r>
    </w:p>
    <w:p w14:paraId="617E667C" w14:textId="77777777" w:rsidR="00A14207" w:rsidRPr="004C6FFB" w:rsidRDefault="00A14207" w:rsidP="00A14207">
      <w:pPr>
        <w:ind w:left="720"/>
        <w:rPr>
          <w:sz w:val="16"/>
          <w:szCs w:val="16"/>
        </w:rPr>
      </w:pPr>
      <w:proofErr w:type="gramStart"/>
      <w:r w:rsidRPr="004C6FFB">
        <w:rPr>
          <w:sz w:val="16"/>
          <w:szCs w:val="16"/>
        </w:rPr>
        <w:t>Unfortunately</w:t>
      </w:r>
      <w:proofErr w:type="gramEnd"/>
      <w:r w:rsidRPr="004C6FFB">
        <w:rPr>
          <w:sz w:val="16"/>
          <w:szCs w:val="16"/>
        </w:rPr>
        <w:t xml:space="preserve"> this approach receives </w:t>
      </w:r>
      <w:proofErr w:type="spellStart"/>
      <w:r w:rsidRPr="004C6FFB">
        <w:rPr>
          <w:sz w:val="16"/>
          <w:szCs w:val="16"/>
        </w:rPr>
        <w:t>succour</w:t>
      </w:r>
      <w:proofErr w:type="spellEnd"/>
      <w:r w:rsidRPr="004C6FFB">
        <w:rPr>
          <w:sz w:val="16"/>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w:t>
      </w:r>
      <w:proofErr w:type="gramStart"/>
      <w:r w:rsidRPr="004C6FFB">
        <w:rPr>
          <w:sz w:val="16"/>
          <w:szCs w:val="16"/>
        </w:rPr>
        <w:t>each individual</w:t>
      </w:r>
      <w:proofErr w:type="gramEnd"/>
      <w:r w:rsidRPr="004C6FFB">
        <w:rPr>
          <w:sz w:val="16"/>
          <w:szCs w:val="16"/>
        </w:rPr>
        <w:t xml:space="preserve">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w:t>
      </w:r>
    </w:p>
    <w:p w14:paraId="492E9C48" w14:textId="77777777" w:rsidR="00A14207" w:rsidRDefault="00A14207" w:rsidP="00A14207">
      <w:pPr>
        <w:ind w:left="720"/>
        <w:rPr>
          <w:sz w:val="16"/>
          <w:szCs w:val="16"/>
        </w:rPr>
      </w:pPr>
      <w:r w:rsidRPr="004C6FFB">
        <w:rPr>
          <w:sz w:val="16"/>
          <w:szCs w:val="16"/>
        </w:rPr>
        <w:t xml:space="preserve">If, as has been traditional on the Earth, the right to </w:t>
      </w:r>
      <w:proofErr w:type="spellStart"/>
      <w:r w:rsidRPr="004C6FFB">
        <w:rPr>
          <w:sz w:val="16"/>
          <w:szCs w:val="16"/>
        </w:rPr>
        <w:t>selfpreservation</w:t>
      </w:r>
      <w:proofErr w:type="spellEnd"/>
      <w:r w:rsidRPr="004C6FFB">
        <w:rPr>
          <w:sz w:val="16"/>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w:t>
      </w:r>
      <w:proofErr w:type="gramStart"/>
      <w:r w:rsidRPr="004C6FFB">
        <w:rPr>
          <w:sz w:val="16"/>
          <w:szCs w:val="16"/>
        </w:rPr>
        <w:t>each individual</w:t>
      </w:r>
      <w:proofErr w:type="gramEnd"/>
      <w:r w:rsidRPr="004C6FFB">
        <w:rPr>
          <w:sz w:val="16"/>
          <w:szCs w:val="16"/>
        </w:rPr>
        <w:t xml:space="preserve">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4C6FFB">
        <w:rPr>
          <w:sz w:val="16"/>
          <w:szCs w:val="16"/>
        </w:rPr>
        <w:t>selfpreservation</w:t>
      </w:r>
      <w:proofErr w:type="spellEnd"/>
      <w:r w:rsidRPr="004C6FFB">
        <w:rPr>
          <w:sz w:val="16"/>
          <w:szCs w:val="16"/>
        </w:rPr>
        <w:t xml:space="preserve">, and to protect themselves, accept more </w:t>
      </w:r>
      <w:proofErr w:type="spellStart"/>
      <w:r w:rsidRPr="004C6FFB">
        <w:rPr>
          <w:sz w:val="16"/>
          <w:szCs w:val="16"/>
        </w:rPr>
        <w:t>farreaching</w:t>
      </w:r>
      <w:proofErr w:type="spellEnd"/>
      <w:r w:rsidRPr="004C6FFB">
        <w:rPr>
          <w:sz w:val="16"/>
          <w:szCs w:val="16"/>
        </w:rPr>
        <w:t xml:space="preserve"> control over the lives of others [28]. Where death is a more likely outcome of criminal action, the Hobbesian State of nature, and the tendency to vigorously guard against it, becomes a more tangible reality [29].</w:t>
      </w:r>
    </w:p>
    <w:p w14:paraId="04F95D45" w14:textId="77777777" w:rsidR="00A14207" w:rsidRDefault="00A14207" w:rsidP="00A14207">
      <w:pPr>
        <w:ind w:left="720"/>
        <w:rPr>
          <w:sz w:val="14"/>
        </w:rPr>
      </w:pPr>
    </w:p>
    <w:p w14:paraId="6D7BD4C7" w14:textId="77777777" w:rsidR="00A14207" w:rsidRDefault="00A14207" w:rsidP="00A14207">
      <w:pPr>
        <w:pStyle w:val="Heading4"/>
      </w:pPr>
      <w:r>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429EBB09" w14:textId="77777777" w:rsidR="00A14207" w:rsidRPr="00F27F0C" w:rsidRDefault="00A14207" w:rsidP="00A14207"/>
    <w:p w14:paraId="5E7A1751" w14:textId="77777777" w:rsidR="00A14207" w:rsidRDefault="00A14207" w:rsidP="00A14207">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0CDD7078" w14:textId="77777777" w:rsidR="00A14207" w:rsidRPr="00F27F0C" w:rsidRDefault="00A14207" w:rsidP="00A14207">
      <w:pPr>
        <w:ind w:left="720"/>
        <w:rPr>
          <w:rStyle w:val="StyleUnderline"/>
        </w:rPr>
      </w:pPr>
      <w:r w:rsidRPr="00F27F0C">
        <w:rPr>
          <w:rStyle w:val="StyleUnderline"/>
        </w:rPr>
        <w:lastRenderedPageBreak/>
        <w:t xml:space="preserve">This transition has reduced global poverty substantially, but as outlined above, </w:t>
      </w:r>
      <w:r w:rsidRPr="00F27F0C">
        <w:rPr>
          <w:rStyle w:val="Emphasis"/>
          <w:highlight w:val="yellow"/>
        </w:rPr>
        <w:t xml:space="preserve">billions of people around the world still lack secure property rights, which hinders their economic, </w:t>
      </w:r>
      <w:proofErr w:type="gramStart"/>
      <w:r w:rsidRPr="00F27F0C">
        <w:rPr>
          <w:rStyle w:val="Emphasis"/>
          <w:highlight w:val="yellow"/>
        </w:rPr>
        <w:t>political</w:t>
      </w:r>
      <w:proofErr w:type="gramEnd"/>
      <w:r w:rsidRPr="00F27F0C">
        <w:rPr>
          <w:rStyle w:val="Emphasis"/>
          <w:highlight w:val="yellow"/>
        </w:rPr>
        <w:t xml:space="preserve"> and social security.</w:t>
      </w:r>
      <w:r w:rsidRPr="00F27F0C">
        <w:rPr>
          <w:rStyle w:val="StyleUnderline"/>
        </w:rPr>
        <w:t xml:space="preserve"> In order to examine how poverty can best be relieved, and why </w:t>
      </w:r>
      <w:r w:rsidRPr="00F27F0C">
        <w:rPr>
          <w:rStyle w:val="Emphasis"/>
          <w:highlight w:val="yellow"/>
        </w:rPr>
        <w:t>access to property rights is fundamental to the empowerment of the poor</w:t>
      </w:r>
      <w:r w:rsidRPr="00F27F0C">
        <w:rPr>
          <w:rStyle w:val="StyleUnderline"/>
        </w:rPr>
        <w:t>, it is necessary to identify building blocks</w:t>
      </w:r>
      <w:r w:rsidRPr="00726674">
        <w:rPr>
          <w:rStyle w:val="StyleUnderline"/>
        </w:rPr>
        <w:t xml:space="preserve"> of</w:t>
      </w:r>
      <w:r w:rsidRPr="00F27F0C">
        <w:rPr>
          <w:rStyle w:val="Emphasis"/>
          <w:highlight w:val="yellow"/>
        </w:rPr>
        <w:t xml:space="preserve"> a </w:t>
      </w:r>
      <w:proofErr w:type="gramStart"/>
      <w:r w:rsidRPr="00F27F0C">
        <w:rPr>
          <w:rStyle w:val="Emphasis"/>
          <w:highlight w:val="yellow"/>
        </w:rPr>
        <w:t>fully-functional</w:t>
      </w:r>
      <w:proofErr w:type="gramEnd"/>
      <w:r w:rsidRPr="00F27F0C">
        <w:rPr>
          <w:rStyle w:val="Emphasis"/>
          <w:highlight w:val="yellow"/>
        </w:rPr>
        <w:t xml:space="preserve"> property system</w:t>
      </w:r>
      <w:r w:rsidRPr="00F27F0C">
        <w:rPr>
          <w:rStyle w:val="StyleUnderline"/>
        </w:rPr>
        <w:t xml:space="preserve">. Such a system </w:t>
      </w:r>
      <w:r w:rsidRPr="00F27F0C">
        <w:rPr>
          <w:rStyle w:val="Emphasis"/>
          <w:highlight w:val="yellow"/>
        </w:rPr>
        <w:t>operates in the following</w:t>
      </w:r>
      <w:r w:rsidRPr="00F27F0C">
        <w:rPr>
          <w:rStyle w:val="StyleUnderline"/>
        </w:rPr>
        <w:t xml:space="preserve"> four </w:t>
      </w:r>
      <w:r w:rsidRPr="00F27F0C">
        <w:rPr>
          <w:rStyle w:val="Emphasis"/>
          <w:highlight w:val="yellow"/>
        </w:rPr>
        <w:t>ways</w:t>
      </w:r>
      <w:r w:rsidRPr="00F27F0C">
        <w:rPr>
          <w:rStyle w:val="StyleUnderline"/>
        </w:rPr>
        <w:t>:</w:t>
      </w:r>
    </w:p>
    <w:p w14:paraId="2630709B" w14:textId="77777777" w:rsidR="00A14207" w:rsidRDefault="00A14207" w:rsidP="00A14207">
      <w:pPr>
        <w:ind w:left="720"/>
      </w:pPr>
      <w:r>
        <w:t>1</w:t>
      </w:r>
      <w:r w:rsidRPr="00F27F0C">
        <w:rPr>
          <w:rStyle w:val="StyleUnderline"/>
        </w:rPr>
        <w:t xml:space="preserve">) </w:t>
      </w:r>
      <w:r w:rsidRPr="00F27F0C">
        <w:rPr>
          <w:rStyle w:val="Emphasis"/>
          <w:highlight w:val="yellow"/>
        </w:rPr>
        <w:t>As a system of rules that defines</w:t>
      </w:r>
      <w:r w:rsidRPr="00F27F0C">
        <w:rPr>
          <w:rStyle w:val="StyleUnderline"/>
        </w:rPr>
        <w:t xml:space="preserve"> the bundle </w:t>
      </w:r>
      <w:r w:rsidRPr="00F27F0C">
        <w:rPr>
          <w:rStyle w:val="Emphasis"/>
          <w:highlight w:val="yellow"/>
        </w:rPr>
        <w:t>of rights and obligations between people</w:t>
      </w:r>
      <w:r w:rsidRPr="00F27F0C">
        <w:rPr>
          <w:rStyle w:val="StyleUnderline"/>
        </w:rPr>
        <w:t xml:space="preserve"> and assets.15</w:t>
      </w:r>
      <w: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creates ties that bind individual citizens together through the formation of networks of economic and legal rights and</w:t>
      </w:r>
      <w:r w:rsidRPr="00F27F0C">
        <w:rPr>
          <w:rStyle w:val="StyleUnderline"/>
        </w:rPr>
        <w:t xml:space="preserve"> corresponding </w:t>
      </w:r>
      <w:r w:rsidRPr="00F27F0C">
        <w:rPr>
          <w:rStyle w:val="Emphasis"/>
          <w:highlight w:val="yellow"/>
        </w:rPr>
        <w:t>obligations</w:t>
      </w:r>
      <w:r w:rsidRPr="00F27F0C">
        <w:rPr>
          <w:rStyle w:val="StyleUnderline"/>
        </w:rPr>
        <w:t xml:space="preserve">. The </w:t>
      </w:r>
      <w:r w:rsidRPr="00F27F0C">
        <w:rPr>
          <w:rStyle w:val="Emphasis"/>
          <w:highlight w:val="yellow"/>
        </w:rPr>
        <w:t>credible enforcement</w:t>
      </w:r>
      <w:r w:rsidRPr="00F27F0C">
        <w:rPr>
          <w:rStyle w:val="StyleUnderline"/>
        </w:rPr>
        <w:t xml:space="preserve"> of these rights and obligations </w:t>
      </w:r>
      <w:r w:rsidRPr="00726674">
        <w:rPr>
          <w:rStyle w:val="Emphasis"/>
          <w:highlight w:val="yellow"/>
        </w:rPr>
        <w:t>req</w:t>
      </w:r>
      <w:r w:rsidRPr="00F27F0C">
        <w:rPr>
          <w:rStyle w:val="Emphasis"/>
          <w:highlight w:val="yellow"/>
        </w:rPr>
        <w:t xml:space="preserve">uires a judicial mechanism that allows for equitable, </w:t>
      </w:r>
      <w:proofErr w:type="gramStart"/>
      <w:r w:rsidRPr="00F27F0C">
        <w:rPr>
          <w:rStyle w:val="Emphasis"/>
          <w:highlight w:val="yellow"/>
        </w:rPr>
        <w:t>transparent</w:t>
      </w:r>
      <w:proofErr w:type="gramEnd"/>
      <w:r w:rsidRPr="00F27F0C">
        <w:rPr>
          <w:rStyle w:val="Emphasis"/>
          <w:highlight w:val="yellow"/>
        </w:rPr>
        <w:t xml:space="preserve"> and efficient dispute resolution</w:t>
      </w:r>
      <w:r w:rsidRPr="00F27F0C">
        <w:rPr>
          <w:rStyle w:val="StyleUnderline"/>
        </w:rPr>
        <w:t>.</w:t>
      </w:r>
    </w:p>
    <w:p w14:paraId="2B5CA8F3" w14:textId="77777777" w:rsidR="00A14207" w:rsidRPr="00F27F0C" w:rsidRDefault="00A14207" w:rsidP="00A14207">
      <w:pPr>
        <w:ind w:left="720"/>
        <w:rPr>
          <w:sz w:val="16"/>
        </w:rPr>
      </w:pPr>
      <w:r w:rsidRPr="00F27F0C">
        <w:rPr>
          <w:sz w:val="16"/>
        </w:rPr>
        <w:t xml:space="preserve">2) </w:t>
      </w:r>
      <w:r w:rsidRPr="00F27F0C">
        <w:rPr>
          <w:rStyle w:val="Emphasis"/>
          <w:highlight w:val="yellow"/>
        </w:rPr>
        <w:t xml:space="preserve">As a system of </w:t>
      </w:r>
      <w:r w:rsidRPr="009E722D">
        <w:rPr>
          <w:rStyle w:val="Emphasis"/>
          <w:highlight w:val="yellow"/>
        </w:rPr>
        <w:t>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F27F0C">
        <w:rPr>
          <w:rStyle w:val="Emphasis"/>
          <w:highlight w:val="yellow"/>
        </w:rPr>
        <w:t xml:space="preserve">an important measurement of fiduciary and administrative </w:t>
      </w:r>
      <w:r w:rsidRPr="009E722D">
        <w:rPr>
          <w:rStyle w:val="Emphasis"/>
          <w:highlight w:val="yellow"/>
        </w:rPr>
        <w:t>effectiveness</w:t>
      </w:r>
      <w:r w:rsidRPr="009E722D">
        <w:rPr>
          <w:rStyle w:val="StyleUnderline"/>
          <w:highlight w:val="yellow"/>
        </w:rPr>
        <w:t xml:space="preserve">. </w:t>
      </w:r>
      <w:r w:rsidRPr="009E722D">
        <w:rPr>
          <w:rStyle w:val="Emphasis"/>
          <w:highlight w:val="yellow"/>
        </w:rPr>
        <w:t>The</w:t>
      </w:r>
      <w:r w:rsidRPr="00F27F0C">
        <w:rPr>
          <w:rStyle w:val="StyleUnderline"/>
        </w:rPr>
        <w:t xml:space="preserve"> institutional </w:t>
      </w:r>
      <w:r w:rsidRPr="00F27F0C">
        <w:rPr>
          <w:rStyle w:val="Emphasis"/>
          <w:highlight w:val="yellow"/>
        </w:rPr>
        <w:t>order of the state is based on technical rules and relationships which define interactions between stakeholders</w:t>
      </w:r>
      <w:r w:rsidRPr="00F27F0C">
        <w:rPr>
          <w:sz w:val="16"/>
        </w:rPr>
        <w:t xml:space="preserve">, ranging from direct ownership of land to promulgation of rules that govern security of land and house tenure, land planning, zoning, </w:t>
      </w:r>
      <w:proofErr w:type="gramStart"/>
      <w:r w:rsidRPr="00F27F0C">
        <w:rPr>
          <w:sz w:val="16"/>
        </w:rPr>
        <w:t>taxing</w:t>
      </w:r>
      <w:proofErr w:type="gramEnd"/>
      <w:r w:rsidRPr="00F27F0C">
        <w:rPr>
          <w:sz w:val="16"/>
        </w:rPr>
        <w:t xml:space="preserve"> and other aspects of property management. Technological innovation, which has radically reduced the cost of information, has generated the possibility for further transparency and accountability in property systems as an instrument of governance.</w:t>
      </w:r>
    </w:p>
    <w:p w14:paraId="1CCA466D" w14:textId="77777777" w:rsidR="00A14207" w:rsidRPr="00F27F0C" w:rsidRDefault="00A14207" w:rsidP="00A14207">
      <w:pPr>
        <w:ind w:left="720"/>
        <w:rPr>
          <w:sz w:val="16"/>
          <w:szCs w:val="16"/>
        </w:rPr>
      </w:pPr>
      <w:r w:rsidRPr="00F27F0C">
        <w:rPr>
          <w:sz w:val="16"/>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w:t>
      </w:r>
      <w:proofErr w:type="gramStart"/>
      <w:r w:rsidRPr="00F27F0C">
        <w:rPr>
          <w:sz w:val="16"/>
          <w:szCs w:val="16"/>
        </w:rPr>
        <w:t>accountability, and</w:t>
      </w:r>
      <w:proofErr w:type="gramEnd"/>
      <w:r w:rsidRPr="00F27F0C">
        <w:rPr>
          <w:sz w:val="16"/>
          <w:szCs w:val="16"/>
        </w:rPr>
        <w:t xml:space="preserve"> allows for the development of financial mechanisms — including credit 67 and insurance — to facilitate transactions and improve economic outcomes. Land, </w:t>
      </w:r>
      <w:proofErr w:type="gramStart"/>
      <w:r w:rsidRPr="00F27F0C">
        <w:rPr>
          <w:sz w:val="16"/>
          <w:szCs w:val="16"/>
        </w:rPr>
        <w:t>houses</w:t>
      </w:r>
      <w:proofErr w:type="gramEnd"/>
      <w:r w:rsidRPr="00F27F0C">
        <w:rPr>
          <w:sz w:val="16"/>
          <w:szCs w:val="16"/>
        </w:rPr>
        <w:t xml:space="preserve">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w:t>
      </w:r>
    </w:p>
    <w:p w14:paraId="16FC7667" w14:textId="77777777" w:rsidR="00A14207" w:rsidRPr="00F27F0C" w:rsidRDefault="00A14207" w:rsidP="00A14207">
      <w:pPr>
        <w:ind w:left="720"/>
        <w:rPr>
          <w:rStyle w:val="StyleUnderline"/>
        </w:rPr>
      </w:pPr>
      <w:r w:rsidRPr="00F27F0C">
        <w:rPr>
          <w:sz w:val="16"/>
        </w:rPr>
        <w:t>4</w:t>
      </w:r>
      <w:r w:rsidRPr="00F27F0C">
        <w:rPr>
          <w:rStyle w:val="StyleUnderline"/>
        </w:rPr>
        <w:t xml:space="preserve">) </w:t>
      </w:r>
      <w:r w:rsidRPr="00F27F0C">
        <w:rPr>
          <w:rStyle w:val="Emphasis"/>
          <w:highlight w:val="yellow"/>
        </w:rPr>
        <w:t>As an instrument of social policy</w:t>
      </w:r>
      <w:r w:rsidRPr="00F27F0C">
        <w:rPr>
          <w:rStyle w:val="StyleUnderline"/>
        </w:rPr>
        <w:t xml:space="preserve">. In the absence or failure of the market, </w:t>
      </w:r>
      <w:r w:rsidRPr="00F27F0C">
        <w:rPr>
          <w:rStyle w:val="Emphasis"/>
          <w:highlight w:val="yellow"/>
        </w:rPr>
        <w:t xml:space="preserve">the state often plays a direct role in addressing the needs of the </w:t>
      </w:r>
      <w:r w:rsidRPr="00EB7706">
        <w:rPr>
          <w:rStyle w:val="Emphasis"/>
          <w:highlight w:val="yellow"/>
        </w:rPr>
        <w:t>poor. Th</w:t>
      </w:r>
      <w:r w:rsidRPr="00F27F0C">
        <w:rPr>
          <w:rStyle w:val="Emphasis"/>
          <w:highlight w:val="yellow"/>
        </w:rPr>
        <w:t>e state has at its disposal instruments that can be used to endow its citizens with assets as they relate to property,</w:t>
      </w:r>
      <w:r w:rsidRPr="00F27F0C">
        <w:rPr>
          <w:rStyle w:val="StyleUnderline"/>
        </w:rPr>
        <w:t xml:space="preserve"> such as </w:t>
      </w:r>
      <w:r w:rsidRPr="00F27F0C">
        <w:rPr>
          <w:rStyle w:val="Emphasis"/>
          <w:highlight w:val="yellow"/>
        </w:rPr>
        <w:t>public housing,</w:t>
      </w:r>
      <w:r w:rsidRPr="00F27F0C">
        <w:rPr>
          <w:rStyle w:val="StyleUnderline"/>
        </w:rPr>
        <w:t xml:space="preserve"> low interest loans </w:t>
      </w:r>
      <w:r w:rsidRPr="00F27F0C">
        <w:rPr>
          <w:rStyle w:val="Emphasis"/>
          <w:highlight w:val="yellow"/>
        </w:rPr>
        <w:t>and the distribution of state land</w:t>
      </w:r>
      <w:r w:rsidRPr="00F27F0C">
        <w:rPr>
          <w:rStyle w:val="StyleUnderline"/>
        </w:rPr>
        <w:t>.</w:t>
      </w:r>
      <w:r w:rsidRPr="00F27F0C">
        <w:rPr>
          <w:sz w:val="16"/>
        </w:rPr>
        <w:t xml:space="preserve"> Such instruments help to overcome natural competition for assets. </w:t>
      </w:r>
      <w:r w:rsidRPr="00F27F0C">
        <w:rPr>
          <w:rStyle w:val="Emphasis"/>
          <w:highlight w:val="yellow"/>
        </w:rPr>
        <w:t xml:space="preserve">The state also 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of </w:t>
      </w:r>
      <w:r w:rsidRPr="00011AA7">
        <w:rPr>
          <w:rStyle w:val="Emphasis"/>
          <w:highlight w:val="yellow"/>
        </w:rPr>
        <w:t xml:space="preserve">infrastructure by the state critically affects the value and desirability of </w:t>
      </w:r>
      <w:proofErr w:type="gramStart"/>
      <w:r w:rsidRPr="00011AA7">
        <w:rPr>
          <w:rStyle w:val="Emphasis"/>
          <w:highlight w:val="yellow"/>
        </w:rPr>
        <w:t>assets, and</w:t>
      </w:r>
      <w:proofErr w:type="gramEnd"/>
      <w:r w:rsidRPr="00011AA7">
        <w:rPr>
          <w:rStyle w:val="Emphasis"/>
          <w:highlight w:val="yellow"/>
        </w:rPr>
        <w:t xml:space="preserve"> can therefore fundamentally affect opportunities for the poor.</w:t>
      </w:r>
    </w:p>
    <w:p w14:paraId="6E5706BC" w14:textId="77777777" w:rsidR="00A14207" w:rsidRDefault="00A14207" w:rsidP="00A14207">
      <w:pPr>
        <w:rPr>
          <w:sz w:val="14"/>
        </w:rPr>
      </w:pPr>
    </w:p>
    <w:p w14:paraId="1BAA58C7" w14:textId="77777777" w:rsidR="00A14207" w:rsidRDefault="00A14207" w:rsidP="00A14207">
      <w:pPr>
        <w:ind w:left="720"/>
        <w:rPr>
          <w:sz w:val="14"/>
        </w:rPr>
      </w:pPr>
    </w:p>
    <w:p w14:paraId="709297E3" w14:textId="4A7681B1" w:rsidR="00A14207" w:rsidRDefault="00231A8F" w:rsidP="00231A8F">
      <w:pPr>
        <w:pStyle w:val="Heading4"/>
        <w:numPr>
          <w:ilvl w:val="0"/>
          <w:numId w:val="15"/>
        </w:numPr>
      </w:pPr>
      <w:r>
        <w:t xml:space="preserve">Conflicts and </w:t>
      </w:r>
      <w:proofErr w:type="spellStart"/>
      <w:r>
        <w:t>predation</w:t>
      </w:r>
      <w:r w:rsidR="00A14207">
        <w:t>A</w:t>
      </w:r>
      <w:proofErr w:type="spellEnd"/>
      <w:r w:rsidR="00A14207">
        <w:t xml:space="preserve"> future in space is literally unthinkable without private property rights. No one could be </w:t>
      </w:r>
      <w:r w:rsidR="00A14207" w:rsidRPr="001C182A">
        <w:rPr>
          <w:u w:val="single"/>
        </w:rPr>
        <w:t>secure in their possessions</w:t>
      </w:r>
      <w:r w:rsidR="00A14207">
        <w:t xml:space="preserve">. </w:t>
      </w:r>
    </w:p>
    <w:p w14:paraId="42D9CB96" w14:textId="77777777" w:rsidR="00A14207" w:rsidRPr="000637CD" w:rsidRDefault="00A14207" w:rsidP="00A14207"/>
    <w:p w14:paraId="38641787" w14:textId="77777777" w:rsidR="00A14207" w:rsidRDefault="00A14207" w:rsidP="00A14207">
      <w:r w:rsidRPr="000573C8">
        <w:rPr>
          <w:rStyle w:val="Style13ptBold"/>
        </w:rPr>
        <w:lastRenderedPageBreak/>
        <w:t>Wasser &amp; Jones 08</w:t>
      </w:r>
      <w:r>
        <w:t xml:space="preserve"> [</w:t>
      </w:r>
      <w:r w:rsidRPr="00BD5750">
        <w:t xml:space="preserve">Alan Wasser </w:t>
      </w:r>
      <w:r>
        <w:t xml:space="preserve">&amp; Douglas </w:t>
      </w:r>
      <w:proofErr w:type="spellStart"/>
      <w:r>
        <w:t>Jobes</w:t>
      </w:r>
      <w:proofErr w:type="spellEnd"/>
      <w:r>
        <w:t>,</w:t>
      </w:r>
      <w:r w:rsidRPr="00BD5750">
        <w:t xml:space="preserve"> </w:t>
      </w:r>
      <w:r>
        <w:t>“</w:t>
      </w:r>
      <w:r w:rsidRPr="00BD5750">
        <w:t>Space Settlements, Property Rights, and International Law: Could a Lunar Settlement Claim the Lunar Real Estate It Needs to Survive,</w:t>
      </w:r>
      <w:r>
        <w:t>”</w:t>
      </w:r>
      <w:r w:rsidRPr="00BD5750">
        <w:t xml:space="preserve"> 73 J. Air L. &amp; Com. 37 (2008)</w:t>
      </w:r>
      <w:r>
        <w:t xml:space="preserve">. </w:t>
      </w:r>
      <w:hyperlink r:id="rId13" w:history="1">
        <w:r w:rsidRPr="001538E8">
          <w:rPr>
            <w:rStyle w:val="Hyperlink"/>
          </w:rPr>
          <w:t>https://scholar.smu.edu/cgi/viewcontent.cgi?article=1159&amp;context=jalc</w:t>
        </w:r>
      </w:hyperlink>
      <w:r>
        <w:t>] CT</w:t>
      </w:r>
    </w:p>
    <w:p w14:paraId="72E76E4E" w14:textId="77777777" w:rsidR="00A14207" w:rsidRDefault="00A14207" w:rsidP="00A14207"/>
    <w:p w14:paraId="337FA57E" w14:textId="77777777" w:rsidR="00A14207" w:rsidRPr="00A879D1" w:rsidRDefault="00A14207" w:rsidP="00A14207">
      <w:pPr>
        <w:ind w:firstLine="720"/>
        <w:rPr>
          <w:sz w:val="16"/>
          <w:szCs w:val="16"/>
        </w:rPr>
      </w:pPr>
      <w:r w:rsidRPr="00A879D1">
        <w:rPr>
          <w:sz w:val="16"/>
          <w:szCs w:val="16"/>
        </w:rPr>
        <w:t>XV. REDUCTIO AD ABSURDUM 137</w:t>
      </w:r>
    </w:p>
    <w:p w14:paraId="42FC8FB1" w14:textId="77777777" w:rsidR="00A14207" w:rsidRPr="00FA4FAB" w:rsidRDefault="00A14207" w:rsidP="00A14207">
      <w:pPr>
        <w:ind w:left="720"/>
        <w:rPr>
          <w:rStyle w:val="StyleUnderline"/>
        </w:rPr>
      </w:pPr>
      <w:r w:rsidRPr="00E1645D">
        <w:rPr>
          <w:sz w:val="16"/>
        </w:rPr>
        <w:t xml:space="preserve">The falsehood of the proposition that the Outer Space Treaty prohibits ownership of private property on the Moon13 can be further demonstrated by carrying it to its logical conclusion. </w:t>
      </w:r>
      <w:r w:rsidRPr="00FA4FAB">
        <w:rPr>
          <w:rStyle w:val="Emphasis"/>
          <w:highlight w:val="yellow"/>
        </w:rPr>
        <w:t>Imagine the Moon has been settled</w:t>
      </w:r>
      <w:r w:rsidRPr="00E1645D">
        <w:rPr>
          <w:rStyle w:val="StyleUnderline"/>
        </w:rPr>
        <w:t xml:space="preserve"> for a century. </w:t>
      </w:r>
      <w:r w:rsidRPr="00FA4FAB">
        <w:rPr>
          <w:rStyle w:val="Emphasis"/>
        </w:rPr>
        <w:t>Hundreds of thousands of people live there</w:t>
      </w:r>
      <w:r w:rsidRPr="00E1645D">
        <w:rPr>
          <w:rStyle w:val="StyleUnderline"/>
        </w:rPr>
        <w:t xml:space="preserve">. </w:t>
      </w:r>
      <w:r w:rsidRPr="00FA4FAB">
        <w:rPr>
          <w:rStyle w:val="Emphasis"/>
          <w:highlight w:val="yellow"/>
        </w:rPr>
        <w:t>Ships to and from various parts of the Earth and Mars come and go</w:t>
      </w:r>
      <w:r w:rsidRPr="00E1645D">
        <w:rPr>
          <w:rStyle w:val="StyleUnderline"/>
        </w:rPr>
        <w:t xml:space="preserve"> from the main Lunar space port every hour</w:t>
      </w:r>
      <w:r w:rsidRPr="00FA4FAB">
        <w:rPr>
          <w:rStyle w:val="Emphasis"/>
          <w:highlight w:val="yellow"/>
        </w:rPr>
        <w:t>. Will those</w:t>
      </w:r>
      <w:r w:rsidRPr="00E1645D">
        <w:rPr>
          <w:rStyle w:val="StyleUnderline"/>
        </w:rPr>
        <w:t xml:space="preserve"> hundreds of thousands of </w:t>
      </w:r>
      <w:r w:rsidRPr="00FA4FAB">
        <w:rPr>
          <w:rStyle w:val="Emphasis"/>
          <w:highlight w:val="yellow"/>
        </w:rPr>
        <w:t xml:space="preserve">Lunar citizens still do without any private property rights because </w:t>
      </w:r>
      <w:r w:rsidRPr="00912ABB">
        <w:rPr>
          <w:rStyle w:val="Emphasis"/>
          <w:highlight w:val="yellow"/>
        </w:rPr>
        <w:t>of the</w:t>
      </w:r>
      <w:r w:rsidRPr="00E1645D">
        <w:rPr>
          <w:rStyle w:val="StyleUnderline"/>
        </w:rPr>
        <w:t xml:space="preserve"> two-</w:t>
      </w:r>
      <w:proofErr w:type="spellStart"/>
      <w:r w:rsidRPr="00E1645D">
        <w:rPr>
          <w:rStyle w:val="StyleUnderline"/>
        </w:rPr>
        <w:t>centuryold</w:t>
      </w:r>
      <w:proofErr w:type="spellEnd"/>
      <w:r w:rsidRPr="00E1645D">
        <w:rPr>
          <w:rStyle w:val="StyleUnderline"/>
        </w:rPr>
        <w:t xml:space="preserve"> </w:t>
      </w:r>
      <w:r w:rsidRPr="00FA4FAB">
        <w:rPr>
          <w:rStyle w:val="Emphasis"/>
          <w:highlight w:val="yellow"/>
        </w:rPr>
        <w:t>Outer Space Treaty? Will no one own the land where they or their grandfathers-built their homes</w:t>
      </w:r>
      <w:r w:rsidRPr="00E1645D">
        <w:rPr>
          <w:rStyle w:val="StyleUnderline"/>
        </w:rPr>
        <w:t xml:space="preserve"> and factories? </w:t>
      </w:r>
      <w:r w:rsidRPr="00E1645D">
        <w:rPr>
          <w:sz w:val="16"/>
        </w:rPr>
        <w:t xml:space="preserve">Will no one ever own the land where that space port's giant terminal buildings stand? </w:t>
      </w:r>
      <w:r w:rsidRPr="00E1645D">
        <w:rPr>
          <w:rStyle w:val="StyleUnderline"/>
        </w:rPr>
        <w:t xml:space="preserve">Even if that restrictive view of the Outer Space Treaty were to prevail, sooner or later, and probably as soon as possible, </w:t>
      </w:r>
      <w:r w:rsidRPr="00FA4FAB">
        <w:rPr>
          <w:rStyle w:val="Emphasis"/>
          <w:highlight w:val="yellow"/>
        </w:rPr>
        <w:t>Lunar colonists would most certainly decide to</w:t>
      </w:r>
      <w:r w:rsidRPr="00E1645D">
        <w:rPr>
          <w:rStyle w:val="StyleUnderline"/>
        </w:rPr>
        <w:t xml:space="preserve"> scrap it and </w:t>
      </w:r>
      <w:r w:rsidRPr="00FA4FAB">
        <w:rPr>
          <w:rStyle w:val="Emphasis"/>
          <w:highlight w:val="yellow"/>
        </w:rPr>
        <w:t>start claiming ownership</w:t>
      </w:r>
      <w:r w:rsidRPr="00E1645D">
        <w:rPr>
          <w:rStyle w:val="StyleUnderline"/>
        </w:rPr>
        <w:t xml:space="preserve"> of the land they occupy."</w:t>
      </w:r>
      <w:r w:rsidRPr="00E1645D">
        <w:rPr>
          <w:sz w:val="16"/>
        </w:rPr>
        <w:t xml:space="preserve"> 9 </w:t>
      </w:r>
      <w:r w:rsidRPr="00E1645D">
        <w:rPr>
          <w:rStyle w:val="StyleUnderline"/>
        </w:rPr>
        <w:t xml:space="preserve">Whether or not the settlement is recognized as a government, it will certainly acquire many of the attributes of a government, like deciding which of its citizens owns what. </w:t>
      </w:r>
      <w:r w:rsidRPr="00FA4FAB">
        <w:rPr>
          <w:rStyle w:val="Emphasis"/>
          <w:highlight w:val="yellow"/>
        </w:rPr>
        <w:t>At that point, the governments of the Earth will have to decide what to do. Go to war against the Lunar colonists over it?</w:t>
      </w:r>
      <w:r w:rsidRPr="00E1645D">
        <w:rPr>
          <w:sz w:val="16"/>
        </w:rPr>
        <w:t xml:space="preserve"> Of course not. They will spend endless hours in legal wrangling about it, but in the end, they will have no choice but to acquiesce to some sort of reasonable Lunar property regime</w:t>
      </w:r>
      <w:r w:rsidRPr="00FA4FAB">
        <w:rPr>
          <w:rStyle w:val="StyleUnderline"/>
        </w:rPr>
        <w:t xml:space="preserve">. The U.S., and every other nation on </w:t>
      </w:r>
      <w:r w:rsidRPr="00FA4FAB">
        <w:rPr>
          <w:rStyle w:val="Emphasis"/>
          <w:highlight w:val="yellow"/>
        </w:rPr>
        <w:t>Earth, will eventually have to agree to</w:t>
      </w:r>
      <w:r w:rsidRPr="00FA4FAB">
        <w:rPr>
          <w:rStyle w:val="Emphasis"/>
        </w:rPr>
        <w:t xml:space="preserve"> </w:t>
      </w:r>
      <w:r w:rsidRPr="00FA4FAB">
        <w:rPr>
          <w:rStyle w:val="StyleUnderline"/>
        </w:rPr>
        <w:t xml:space="preserve">accept and/or </w:t>
      </w:r>
      <w:r w:rsidRPr="00FA4FAB">
        <w:rPr>
          <w:rStyle w:val="Emphasis"/>
          <w:highlight w:val="yellow"/>
        </w:rPr>
        <w:t>recognize the</w:t>
      </w:r>
      <w:r w:rsidRPr="00FA4FAB">
        <w:rPr>
          <w:rStyle w:val="StyleUnderline"/>
        </w:rPr>
        <w:t xml:space="preserve"> settlement's </w:t>
      </w:r>
      <w:r w:rsidRPr="00FA4FAB">
        <w:rPr>
          <w:rStyle w:val="Emphasis"/>
          <w:highlight w:val="yellow"/>
        </w:rPr>
        <w:t>claims</w:t>
      </w:r>
      <w:r w:rsidRPr="00FA4FAB">
        <w:rPr>
          <w:rStyle w:val="StyleUnderline"/>
        </w:rPr>
        <w:t>.</w:t>
      </w:r>
    </w:p>
    <w:p w14:paraId="6E2146A0" w14:textId="77777777" w:rsidR="00A14207" w:rsidRDefault="00A14207" w:rsidP="00A14207"/>
    <w:p w14:paraId="0D9F535A" w14:textId="77777777" w:rsidR="00A14207" w:rsidRDefault="00A14207" w:rsidP="00A14207">
      <w:pPr>
        <w:pStyle w:val="Heading4"/>
      </w:pPr>
      <w:r>
        <w:t xml:space="preserve">Property rights in space solve predation and prevent conflict. </w:t>
      </w:r>
    </w:p>
    <w:p w14:paraId="344D547A" w14:textId="77777777" w:rsidR="00A14207" w:rsidRPr="00FE6F39" w:rsidRDefault="00A14207" w:rsidP="00A14207"/>
    <w:p w14:paraId="15AE8951" w14:textId="77777777" w:rsidR="00A14207" w:rsidRDefault="00A14207" w:rsidP="00A14207">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63D6965B" w14:textId="77777777" w:rsidR="00A14207" w:rsidRPr="00EA29C4" w:rsidRDefault="00A14207" w:rsidP="00A14207">
      <w:pPr>
        <w:ind w:left="720"/>
        <w:rPr>
          <w:sz w:val="16"/>
        </w:rPr>
      </w:pPr>
      <w:r w:rsidRPr="00EA29C4">
        <w:rPr>
          <w:sz w:val="16"/>
        </w:rPr>
        <w:t xml:space="preserve">The current corpus juris </w:t>
      </w:r>
      <w:proofErr w:type="spellStart"/>
      <w:r w:rsidRPr="00EA29C4">
        <w:rPr>
          <w:sz w:val="16"/>
        </w:rPr>
        <w:t>spatialis</w:t>
      </w:r>
      <w:proofErr w:type="spellEnd"/>
      <w:r w:rsidRPr="00EA29C4">
        <w:rPr>
          <w:sz w:val="16"/>
        </w:rPr>
        <w:t xml:space="preserve"> based on res communis has received wide criticism by legal commentators, in part because of the practical limitations of its idealistic principles in application. </w:t>
      </w:r>
      <w:r w:rsidRPr="00674803">
        <w:rPr>
          <w:rStyle w:val="StyleUnderline"/>
        </w:rPr>
        <w:t xml:space="preserve">For example, one commentator addressing the potential problems of future colonization of celestial bodies argued that </w:t>
      </w:r>
      <w:r w:rsidRPr="0084364F">
        <w:rPr>
          <w:rStyle w:val="Emphasis"/>
          <w:highlight w:val="yellow"/>
        </w:rPr>
        <w:t>the prohibition against private</w:t>
      </w:r>
      <w:r w:rsidRPr="00674803">
        <w:rPr>
          <w:rStyle w:val="StyleUnderline"/>
        </w:rPr>
        <w:t xml:space="preserve"> and national </w:t>
      </w:r>
      <w:r w:rsidRPr="0084364F">
        <w:rPr>
          <w:rStyle w:val="Emphasis"/>
          <w:highlight w:val="yellow"/>
        </w:rPr>
        <w:t>appropriation may cause deleterious effects when colonizers build settlements. Although these colonizers may occupy the property, they will have no legal control of their communities and could be uprooted for the purposes of putting that property to a better use</w:t>
      </w:r>
      <w:r w:rsidRPr="00674803">
        <w:rPr>
          <w:rStyle w:val="StyleUnderline"/>
        </w:rPr>
        <w:t xml:space="preserve"> for the benefit of common heritage.</w:t>
      </w:r>
      <w:r w:rsidRPr="00EA29C4">
        <w:rPr>
          <w:sz w:val="16"/>
        </w:rPr>
        <w:t xml:space="preserve"> This risk may serve as a strong disincentive to the preservation of sectarian colonization in a res communis society.</w:t>
      </w:r>
    </w:p>
    <w:p w14:paraId="3A530829" w14:textId="77777777" w:rsidR="00A14207" w:rsidRPr="00EA29C4" w:rsidRDefault="00A14207" w:rsidP="00A14207">
      <w:pPr>
        <w:ind w:left="720"/>
        <w:rPr>
          <w:sz w:val="16"/>
        </w:rPr>
      </w:pPr>
      <w:r w:rsidRPr="00EA29C4">
        <w:rPr>
          <w:sz w:val="16"/>
        </w:rPr>
        <w:t xml:space="preserve">Other commentators argue that the current corpus juris </w:t>
      </w:r>
      <w:proofErr w:type="spellStart"/>
      <w:r w:rsidRPr="00EA29C4">
        <w:rPr>
          <w:sz w:val="16"/>
        </w:rPr>
        <w:t>spatialis</w:t>
      </w:r>
      <w:proofErr w:type="spellEnd"/>
      <w:r w:rsidRPr="00EA29C4">
        <w:rPr>
          <w:sz w:val="16"/>
        </w:rPr>
        <w:t xml:space="preserve"> based on the idealistic res communis principle has </w:t>
      </w:r>
      <w:proofErr w:type="gramStart"/>
      <w:r w:rsidRPr="00EA29C4">
        <w:rPr>
          <w:sz w:val="16"/>
        </w:rPr>
        <w:t>actually slowed</w:t>
      </w:r>
      <w:proofErr w:type="gramEnd"/>
      <w:r w:rsidRPr="00EA29C4">
        <w:rPr>
          <w:sz w:val="16"/>
        </w:rPr>
        <w:t xml:space="preserve"> the development of outer space exploration because privately and publicly funded organizations cannot appropriate outer space.61 Under the corpus juris </w:t>
      </w:r>
      <w:proofErr w:type="spellStart"/>
      <w:r w:rsidRPr="00EA29C4">
        <w:rPr>
          <w:sz w:val="16"/>
        </w:rPr>
        <w:t>spatialis</w:t>
      </w:r>
      <w:proofErr w:type="spellEnd"/>
      <w:r w:rsidRPr="00EA29C4">
        <w:rPr>
          <w:sz w:val="16"/>
        </w:rPr>
        <w:t xml:space="preserve">, there exists no probability or possibility of return on investments, which results in insufficient monetary incentive for businesses or private persons. Even with the daunting </w:t>
      </w:r>
      <w:r w:rsidRPr="00EA29C4">
        <w:rPr>
          <w:sz w:val="16"/>
        </w:rPr>
        <w:lastRenderedPageBreak/>
        <w:t xml:space="preserve">needs created by increasing population and consumption, and decreasing resources on earth, many states may not even attempt to exploit extraterrestrial resources because the current corpus juris </w:t>
      </w:r>
      <w:proofErr w:type="spellStart"/>
      <w:r w:rsidRPr="00EA29C4">
        <w:rPr>
          <w:sz w:val="16"/>
        </w:rPr>
        <w:t>spatialis</w:t>
      </w:r>
      <w:proofErr w:type="spellEnd"/>
      <w:r w:rsidRPr="00EA29C4">
        <w:rPr>
          <w:sz w:val="16"/>
        </w:rPr>
        <w:t xml:space="preserve"> does not guarantee that their own citizens will benefit from the investments made with their tax dollars. </w:t>
      </w:r>
      <w:r w:rsidRPr="006560E5">
        <w:rPr>
          <w:rStyle w:val="Emphasis"/>
          <w:highlight w:val="yellow"/>
        </w:rPr>
        <w:t>A future lack of resources, combined with</w:t>
      </w:r>
      <w:r w:rsidRPr="00C717BB">
        <w:rPr>
          <w:rStyle w:val="StyleUnderline"/>
        </w:rPr>
        <w:t xml:space="preserve"> a body of law that mandates </w:t>
      </w:r>
      <w:r w:rsidRPr="006560E5">
        <w:rPr>
          <w:rStyle w:val="Emphasis"/>
          <w:highlight w:val="yellow"/>
        </w:rPr>
        <w:t>common ownership</w:t>
      </w:r>
      <w:r w:rsidRPr="00C717BB">
        <w:rPr>
          <w:rStyle w:val="StyleUnderline"/>
        </w:rPr>
        <w:t xml:space="preserve"> of potential resources, </w:t>
      </w:r>
      <w:r w:rsidRPr="006560E5">
        <w:rPr>
          <w:rStyle w:val="Emphasis"/>
          <w:highlight w:val="yellow"/>
        </w:rPr>
        <w:t>may create a black market for extraterrestrial resources, or</w:t>
      </w:r>
      <w:r w:rsidRPr="00C717BB">
        <w:rPr>
          <w:rStyle w:val="StyleUnderline"/>
        </w:rPr>
        <w:t xml:space="preserve"> it may </w:t>
      </w:r>
      <w:r w:rsidRPr="006560E5">
        <w:rPr>
          <w:rStyle w:val="Emphasis"/>
          <w:highlight w:val="yellow"/>
        </w:rPr>
        <w:t>engender armed conflicts</w:t>
      </w:r>
      <w:r w:rsidRPr="00C717BB">
        <w:rPr>
          <w:rStyle w:val="StyleUnderline"/>
        </w:rPr>
        <w:t xml:space="preserve"> over the lack of supplies available to states</w:t>
      </w:r>
      <w:r w:rsidRPr="00EA29C4">
        <w:rPr>
          <w:sz w:val="16"/>
        </w:rPr>
        <w:t>.63</w:t>
      </w:r>
    </w:p>
    <w:p w14:paraId="1E6CE457" w14:textId="77777777" w:rsidR="00A14207" w:rsidRPr="00EA29C4" w:rsidRDefault="00A14207" w:rsidP="00A14207">
      <w:pPr>
        <w:ind w:left="720"/>
        <w:rPr>
          <w:sz w:val="16"/>
          <w:szCs w:val="16"/>
        </w:rPr>
      </w:pPr>
      <w:r w:rsidRPr="00EA29C4">
        <w:rPr>
          <w:rStyle w:val="StyleUnderline"/>
          <w:sz w:val="16"/>
          <w:szCs w:val="16"/>
        </w:rPr>
        <w:t xml:space="preserve">While there is little past precedent to justify it, and little present sentiment to support it, </w:t>
      </w:r>
      <w:r w:rsidRPr="005807F2">
        <w:rPr>
          <w:rStyle w:val="Emphasis"/>
          <w:highlight w:val="yellow"/>
        </w:rPr>
        <w:t xml:space="preserve">the current corpus juris </w:t>
      </w:r>
      <w:proofErr w:type="spellStart"/>
      <w:r w:rsidRPr="005807F2">
        <w:rPr>
          <w:rStyle w:val="Emphasis"/>
          <w:highlight w:val="yellow"/>
        </w:rPr>
        <w:t>spatialis</w:t>
      </w:r>
      <w:proofErr w:type="spellEnd"/>
      <w:r w:rsidRPr="005807F2">
        <w:rPr>
          <w:rStyle w:val="Emphasis"/>
          <w:highlight w:val="yellow"/>
        </w:rPr>
        <w:t xml:space="preserve"> clings to the idea that in the future, humans will be able to share the resources of space in common.</w:t>
      </w:r>
      <w:r w:rsidRPr="005807F2">
        <w:rPr>
          <w:rStyle w:val="Emphasis"/>
        </w:rPr>
        <w:t xml:space="preserve"> </w:t>
      </w:r>
      <w:r w:rsidRPr="00EA29C4">
        <w:rPr>
          <w:sz w:val="16"/>
          <w:szCs w:val="16"/>
        </w:rPr>
        <w:t xml:space="preserve">One commentator illustrates these idealistic ideas and assumptions: </w:t>
      </w:r>
    </w:p>
    <w:p w14:paraId="5280901B" w14:textId="77777777" w:rsidR="00A14207" w:rsidRPr="00EA29C4" w:rsidRDefault="00A14207" w:rsidP="00A14207">
      <w:pPr>
        <w:ind w:left="1440"/>
        <w:rPr>
          <w:sz w:val="16"/>
          <w:szCs w:val="16"/>
        </w:rPr>
      </w:pPr>
      <w:r w:rsidRPr="00EA29C4">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EA29C4">
        <w:rPr>
          <w:sz w:val="16"/>
          <w:szCs w:val="16"/>
        </w:rPr>
        <w:t>are able to</w:t>
      </w:r>
      <w:proofErr w:type="gramEnd"/>
      <w:r w:rsidRPr="00EA29C4">
        <w:rPr>
          <w:sz w:val="16"/>
          <w:szCs w:val="16"/>
        </w:rPr>
        <w:t xml:space="preserve"> co-operate, and that they will indeed do so whenever dealing with outer space ventures. While the global effort in researching, </w:t>
      </w:r>
      <w:proofErr w:type="gramStart"/>
      <w:r w:rsidRPr="00EA29C4">
        <w:rPr>
          <w:sz w:val="16"/>
          <w:szCs w:val="16"/>
        </w:rPr>
        <w:t>developing</w:t>
      </w:r>
      <w:proofErr w:type="gramEnd"/>
      <w:r w:rsidRPr="00EA29C4">
        <w:rPr>
          <w:sz w:val="16"/>
          <w:szCs w:val="16"/>
        </w:rPr>
        <w:t xml:space="preserve"> and exploring space for the sheer joy of the information obtained, accomplished in the spirit of teamwork is a noble goal, it is clear that a world full of economic strife is ripe to intervene.64 </w:t>
      </w:r>
    </w:p>
    <w:p w14:paraId="292545FC" w14:textId="77777777" w:rsidR="00A14207" w:rsidRPr="00EA29C4" w:rsidRDefault="00A14207" w:rsidP="00A14207">
      <w:pPr>
        <w:ind w:left="720"/>
        <w:rPr>
          <w:sz w:val="16"/>
        </w:rPr>
      </w:pPr>
      <w:r w:rsidRPr="006560E5">
        <w:rPr>
          <w:rStyle w:val="Emphasis"/>
          <w:highlight w:val="yellow"/>
        </w:rPr>
        <w:t>These assumptions</w:t>
      </w:r>
      <w:r w:rsidRPr="00C717BB">
        <w:rPr>
          <w:rStyle w:val="StyleUnderline"/>
        </w:rPr>
        <w:t xml:space="preserve"> of the Outer Space Treaty and the Moon Treaty </w:t>
      </w:r>
      <w:r w:rsidRPr="006560E5">
        <w:rPr>
          <w:rStyle w:val="Emphasis"/>
          <w:highlight w:val="yellow"/>
        </w:rPr>
        <w:t>are unrealistic</w:t>
      </w:r>
      <w:r w:rsidRPr="00C717BB">
        <w:rPr>
          <w:rStyle w:val="StyleUnderline"/>
        </w:rPr>
        <w:t xml:space="preserve"> at present.</w:t>
      </w:r>
      <w:r w:rsidRPr="00EA29C4">
        <w:rPr>
          <w:sz w:val="16"/>
        </w:rPr>
        <w:t xml:space="preserve">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15FA96C9" w14:textId="77777777" w:rsidR="00A14207" w:rsidRPr="00EA29C4" w:rsidRDefault="00A14207" w:rsidP="00A14207">
      <w:pPr>
        <w:ind w:left="720"/>
        <w:rPr>
          <w:sz w:val="16"/>
          <w:szCs w:val="16"/>
        </w:rPr>
      </w:pPr>
      <w:r w:rsidRPr="00EA29C4">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EA29C4">
        <w:rPr>
          <w:sz w:val="16"/>
          <w:szCs w:val="16"/>
        </w:rPr>
        <w:t>spatialis</w:t>
      </w:r>
      <w:proofErr w:type="spellEnd"/>
      <w:r w:rsidRPr="00EA29C4">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EA29C4">
        <w:rPr>
          <w:sz w:val="16"/>
          <w:szCs w:val="16"/>
        </w:rPr>
        <w:t>reverted back</w:t>
      </w:r>
      <w:proofErr w:type="gramEnd"/>
      <w:r w:rsidRPr="00EA29C4">
        <w:rPr>
          <w:sz w:val="16"/>
          <w:szCs w:val="16"/>
        </w:rPr>
        <w:t xml:space="preserve"> to the individual ownership system from which they came. 66 </w:t>
      </w:r>
    </w:p>
    <w:p w14:paraId="49776660" w14:textId="77777777" w:rsidR="00A14207" w:rsidRPr="006560E5" w:rsidRDefault="00A14207" w:rsidP="00A14207">
      <w:pPr>
        <w:ind w:left="720"/>
        <w:rPr>
          <w:rStyle w:val="Emphasis"/>
        </w:rPr>
      </w:pPr>
      <w:r w:rsidRPr="00C717BB">
        <w:rPr>
          <w:rStyle w:val="StyleUnderline"/>
        </w:rPr>
        <w:t xml:space="preserve">The second problem with using res communis as a basis for property endowment in outer space law is the damaging effect of individual appropriation on the community when scarcity arises. Even </w:t>
      </w:r>
      <w:r w:rsidRPr="006560E5">
        <w:rPr>
          <w:rStyle w:val="Emphasis"/>
          <w:highlight w:val="yellow"/>
        </w:rPr>
        <w:t>in a</w:t>
      </w:r>
      <w:r w:rsidRPr="006560E5">
        <w:rPr>
          <w:rStyle w:val="Emphasis"/>
        </w:rPr>
        <w:t xml:space="preserve"> </w:t>
      </w:r>
      <w:r w:rsidRPr="00C717BB">
        <w:rPr>
          <w:rStyle w:val="StyleUnderline"/>
        </w:rPr>
        <w:t xml:space="preserve">res communis </w:t>
      </w:r>
      <w:r w:rsidRPr="006560E5">
        <w:rPr>
          <w:rStyle w:val="Emphasis"/>
          <w:highlight w:val="yellow"/>
        </w:rPr>
        <w:t>society where the community owns all property, individual members</w:t>
      </w:r>
      <w:r w:rsidRPr="00C717BB">
        <w:rPr>
          <w:rStyle w:val="StyleUnderline"/>
        </w:rPr>
        <w:t xml:space="preserve"> of the community </w:t>
      </w:r>
      <w:r w:rsidRPr="006560E5">
        <w:rPr>
          <w:rStyle w:val="Emphasis"/>
          <w:highlight w:val="yellow"/>
        </w:rPr>
        <w:t>nonetheless use certain parts of that property to the exclusion of</w:t>
      </w:r>
      <w:r w:rsidRPr="00C717BB">
        <w:rPr>
          <w:rStyle w:val="StyleUnderline"/>
        </w:rPr>
        <w:t xml:space="preserve"> the rest of </w:t>
      </w:r>
      <w:r w:rsidRPr="006560E5">
        <w:rPr>
          <w:rStyle w:val="Emphasis"/>
          <w:highlight w:val="yellow"/>
        </w:rPr>
        <w:t>the community. Such individual</w:t>
      </w:r>
      <w:r w:rsidRPr="006560E5">
        <w:rPr>
          <w:rStyle w:val="Emphasis"/>
        </w:rPr>
        <w:t xml:space="preserve"> </w:t>
      </w:r>
      <w:r w:rsidRPr="00C717BB">
        <w:rPr>
          <w:rStyle w:val="StyleUnderline"/>
        </w:rPr>
        <w:t xml:space="preserve">use and </w:t>
      </w:r>
      <w:r w:rsidRPr="006560E5">
        <w:rPr>
          <w:rStyle w:val="Emphasis"/>
          <w:highlight w:val="yellow"/>
        </w:rPr>
        <w:t>appropriation against the community is</w:t>
      </w:r>
      <w:r w:rsidRPr="00C717BB">
        <w:rPr>
          <w:rStyle w:val="StyleUnderline"/>
        </w:rPr>
        <w:t xml:space="preserve"> seen as permissible under res communis ideology </w:t>
      </w:r>
      <w:r w:rsidRPr="006560E5">
        <w:rPr>
          <w:rStyle w:val="Emphasis"/>
          <w:highlight w:val="yellow"/>
        </w:rPr>
        <w:t>supported by Lockean notions of property endowment</w:t>
      </w:r>
      <w:r w:rsidRPr="00C717BB">
        <w:rPr>
          <w:rStyle w:val="StyleUnderline"/>
        </w:rPr>
        <w:t xml:space="preserve">; an individual may exclude the community from property if he or she mixes his or her labor with that property. </w:t>
      </w:r>
      <w:r w:rsidRPr="00EA29C4">
        <w:rPr>
          <w:rStyle w:val="Emphasis"/>
          <w:highlight w:val="yellow"/>
        </w:rPr>
        <w:t>This</w:t>
      </w:r>
      <w:r w:rsidRPr="00C717BB">
        <w:rPr>
          <w:rStyle w:val="StyleUnderline"/>
        </w:rPr>
        <w:t xml:space="preserve"> individual appropriation </w:t>
      </w:r>
      <w:r w:rsidRPr="00EA29C4">
        <w:rPr>
          <w:rStyle w:val="Emphasis"/>
          <w:highlight w:val="yellow"/>
        </w:rPr>
        <w:t xml:space="preserve">does not have a damaging impact on the community </w:t>
      </w:r>
      <w:proofErr w:type="gramStart"/>
      <w:r w:rsidRPr="00EA29C4">
        <w:rPr>
          <w:rStyle w:val="Emphasis"/>
          <w:highlight w:val="yellow"/>
        </w:rPr>
        <w:t>as long as</w:t>
      </w:r>
      <w:proofErr w:type="gramEnd"/>
      <w:r w:rsidRPr="00EA29C4">
        <w:rPr>
          <w:rStyle w:val="Emphasis"/>
          <w:highlight w:val="yellow"/>
        </w:rPr>
        <w:t xml:space="preserve"> there IS "'enough</w:t>
      </w:r>
      <w:r w:rsidRPr="00C717BB">
        <w:rPr>
          <w:rStyle w:val="StyleUnderline"/>
        </w:rPr>
        <w:t xml:space="preserve"> and as good left in common for others.71 However, </w:t>
      </w:r>
      <w:r w:rsidRPr="006560E5">
        <w:rPr>
          <w:rStyle w:val="Emphasis"/>
          <w:highlight w:val="yellow"/>
        </w:rPr>
        <w:t>when there IS scarcity, the rights of the community against the individual become increasingly hostile.</w:t>
      </w:r>
      <w:r w:rsidRPr="006560E5">
        <w:rPr>
          <w:rStyle w:val="Emphasis"/>
        </w:rPr>
        <w:t xml:space="preserve"> </w:t>
      </w:r>
    </w:p>
    <w:p w14:paraId="049F440D" w14:textId="77777777" w:rsidR="00A14207" w:rsidRPr="0015316A" w:rsidRDefault="00A14207" w:rsidP="00A14207">
      <w:pPr>
        <w:ind w:left="720"/>
        <w:rPr>
          <w:sz w:val="16"/>
        </w:rPr>
      </w:pPr>
      <w:r w:rsidRPr="00EA29C4">
        <w:rPr>
          <w:rStyle w:val="Emphasis"/>
          <w:highlight w:val="yellow"/>
        </w:rPr>
        <w:t>In</w:t>
      </w:r>
      <w:r w:rsidRPr="00C717BB">
        <w:rPr>
          <w:rStyle w:val="StyleUnderline"/>
        </w:rPr>
        <w:t xml:space="preserve"> outer </w:t>
      </w:r>
      <w:r w:rsidRPr="00EA29C4">
        <w:rPr>
          <w:rStyle w:val="Emphasis"/>
          <w:highlight w:val="yellow"/>
        </w:rPr>
        <w:t>space, scarcity will always be an Issue</w:t>
      </w:r>
      <w:r w:rsidRPr="00C717BB">
        <w:rPr>
          <w:rStyle w:val="StyleUnderline"/>
        </w:rPr>
        <w:t xml:space="preserve"> and thus will limit the utility of res communis based on Lockean principles of property endowment.</w:t>
      </w:r>
      <w:r w:rsidRPr="00EA29C4">
        <w:rPr>
          <w:sz w:val="16"/>
        </w:rPr>
        <w:t xml:space="preserve">72 </w:t>
      </w:r>
      <w:r w:rsidRPr="00EA29C4">
        <w:rPr>
          <w:rStyle w:val="Emphasis"/>
          <w:highlight w:val="yellow"/>
        </w:rPr>
        <w:t>The universe potentially may contain billions of</w:t>
      </w:r>
      <w:r w:rsidRPr="00C717BB">
        <w:rPr>
          <w:rStyle w:val="StyleUnderline"/>
        </w:rPr>
        <w:t xml:space="preserve"> solar systems and </w:t>
      </w:r>
      <w:r w:rsidRPr="00EA29C4">
        <w:rPr>
          <w:rStyle w:val="Emphasis"/>
          <w:highlight w:val="yellow"/>
        </w:rPr>
        <w:t>planets, but some celestial bodies may prove to be gold mines, while others prove to be "the Sahara</w:t>
      </w:r>
      <w:r w:rsidRPr="00EA29C4">
        <w:rPr>
          <w:rStyle w:val="StyleUnderline"/>
        </w:rPr>
        <w:t>."73</w:t>
      </w:r>
      <w:r w:rsidRPr="00EA29C4">
        <w:rPr>
          <w:rStyle w:val="Emphasis"/>
          <w:highlight w:val="yellow"/>
        </w:rPr>
        <w:t xml:space="preserve"> More important</w:t>
      </w:r>
      <w:r w:rsidRPr="00C717BB">
        <w:rPr>
          <w:rStyle w:val="StyleUnderline"/>
        </w:rPr>
        <w:t xml:space="preserve"> </w:t>
      </w:r>
      <w:r w:rsidRPr="00C717BB">
        <w:rPr>
          <w:rStyle w:val="StyleUnderline"/>
        </w:rPr>
        <w:lastRenderedPageBreak/>
        <w:t xml:space="preserve">than the scarcity of limited resources, however, is </w:t>
      </w:r>
      <w:r w:rsidRPr="00EA29C4">
        <w:rPr>
          <w:rStyle w:val="Emphasis"/>
          <w:highlight w:val="yellow"/>
        </w:rPr>
        <w:t>the scarcity created by human lifespan and technological limitations</w:t>
      </w:r>
      <w:r w:rsidRPr="00C717BB">
        <w:rPr>
          <w:rStyle w:val="StyleUnderline"/>
        </w:rPr>
        <w:t xml:space="preserve">. </w:t>
      </w:r>
      <w:r w:rsidRPr="00EA29C4">
        <w:rPr>
          <w:sz w:val="16"/>
        </w:rPr>
        <w:t xml:space="preserve">The time that space travel presently takes in comparison to the average human life span limits our ability to exploit celestial resources. Furthermore, technological limitations already have created issues of scarcity: such as the increasing problems of satellite positioning and traffic in geostationary orbit. </w:t>
      </w:r>
    </w:p>
    <w:p w14:paraId="6D024BA9" w14:textId="77777777" w:rsidR="00A14207" w:rsidRDefault="00A14207" w:rsidP="00A14207"/>
    <w:p w14:paraId="0C1D814B" w14:textId="77777777" w:rsidR="00A14207" w:rsidRDefault="00A14207" w:rsidP="00A14207">
      <w:pPr>
        <w:pStyle w:val="Heading4"/>
      </w:pPr>
      <w:r>
        <w:t xml:space="preserve">Terrestrial examples prove. 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62F5C720" w14:textId="77777777" w:rsidR="00A14207" w:rsidRPr="00FE6F39" w:rsidRDefault="00A14207" w:rsidP="00A14207"/>
    <w:p w14:paraId="09E50F43" w14:textId="77777777" w:rsidR="00A14207" w:rsidRDefault="00A14207" w:rsidP="00A14207">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338741C0" w14:textId="77777777" w:rsidR="00A14207" w:rsidRPr="0015316A" w:rsidRDefault="00A14207" w:rsidP="00A14207">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66F2365E" w14:textId="77777777" w:rsidR="00A14207" w:rsidRDefault="00A14207" w:rsidP="00A14207">
      <w:pPr>
        <w:ind w:left="720"/>
      </w:pPr>
      <w:r>
        <w:t>Dire Consequences and Missed Development Opportunities</w:t>
      </w:r>
    </w:p>
    <w:p w14:paraId="751CA942" w14:textId="77777777" w:rsidR="00A14207" w:rsidRPr="003E7FE1" w:rsidRDefault="00A14207" w:rsidP="00A14207">
      <w:pPr>
        <w:ind w:left="720"/>
        <w:rPr>
          <w:rStyle w:val="StyleUnderline"/>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w:t>
      </w:r>
      <w:proofErr w:type="spellStart"/>
      <w:r w:rsidRPr="003E7FE1">
        <w:rPr>
          <w:sz w:val="16"/>
        </w:rPr>
        <w:t>behavioural</w:t>
      </w:r>
      <w:proofErr w:type="spellEnd"/>
      <w:r w:rsidRPr="003E7FE1">
        <w:rPr>
          <w:sz w:val="16"/>
        </w:rPr>
        <w:t xml:space="preserve"> degradation is closely linked to the vicious circles perpetuated by 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 xml:space="preserve">land markets </w:t>
      </w:r>
      <w:proofErr w:type="gramStart"/>
      <w:r w:rsidRPr="003E7FE1">
        <w:rPr>
          <w:rStyle w:val="Emphasis"/>
          <w:highlight w:val="yellow"/>
        </w:rPr>
        <w:t>emerge</w:t>
      </w:r>
      <w:proofErr w:type="gramEnd"/>
      <w:r w:rsidRPr="003E7FE1">
        <w:rPr>
          <w:rStyle w:val="Emphasis"/>
          <w:highlight w:val="yellow"/>
        </w:rPr>
        <w:t xml:space="preserv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w:t>
      </w:r>
      <w:proofErr w:type="spellStart"/>
      <w:r w:rsidRPr="003E7FE1">
        <w:rPr>
          <w:sz w:val="16"/>
        </w:rPr>
        <w:t>realise</w:t>
      </w:r>
      <w:proofErr w:type="spellEnd"/>
      <w:r w:rsidRPr="003E7FE1">
        <w:rPr>
          <w:sz w:val="16"/>
        </w:rPr>
        <w:t xml:space="preserv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67964581" w14:textId="77777777" w:rsidR="00A14207" w:rsidRPr="003E7FE1" w:rsidRDefault="00A14207" w:rsidP="00A14207">
      <w:pPr>
        <w:ind w:left="720"/>
        <w:rPr>
          <w:sz w:val="16"/>
          <w:szCs w:val="16"/>
        </w:rPr>
      </w:pPr>
      <w:r w:rsidRPr="003E7FE1">
        <w:rPr>
          <w:sz w:val="16"/>
          <w:szCs w:val="16"/>
        </w:rPr>
        <w:lastRenderedPageBreak/>
        <w:t>Rural Poverty and Property Rights</w:t>
      </w:r>
    </w:p>
    <w:p w14:paraId="0AF561E0" w14:textId="77777777" w:rsidR="00A14207" w:rsidRPr="003E7FE1" w:rsidRDefault="00A14207" w:rsidP="00A14207">
      <w:pPr>
        <w:ind w:left="720"/>
        <w:rPr>
          <w:sz w:val="16"/>
        </w:rPr>
      </w:pPr>
      <w:r w:rsidRPr="003E7FE1">
        <w:rPr>
          <w:sz w:val="16"/>
        </w:rPr>
        <w:t xml:space="preserve">Despite continuing </w:t>
      </w:r>
      <w:proofErr w:type="spellStart"/>
      <w:r w:rsidRPr="003E7FE1">
        <w:rPr>
          <w:sz w:val="16"/>
        </w:rPr>
        <w:t>urbanisation</w:t>
      </w:r>
      <w:proofErr w:type="spellEnd"/>
      <w:r w:rsidRPr="003E7FE1">
        <w:rPr>
          <w:sz w:val="16"/>
        </w:rPr>
        <w:t xml:space="preserve">, two-thirds of the poor live in rural areas. Ninety-five percent live in China, South Central </w:t>
      </w:r>
      <w:proofErr w:type="gramStart"/>
      <w:r w:rsidRPr="003E7FE1">
        <w:rPr>
          <w:sz w:val="16"/>
        </w:rPr>
        <w:t>Asia</w:t>
      </w:r>
      <w:proofErr w:type="gramEnd"/>
      <w:r w:rsidRPr="003E7FE1">
        <w:rPr>
          <w:sz w:val="16"/>
        </w:rPr>
        <w:t xml:space="preserve"> and Sub Saharan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 xml:space="preserve">rights over land, are well </w:t>
      </w:r>
      <w:proofErr w:type="spellStart"/>
      <w:r w:rsidRPr="003E7FE1">
        <w:rPr>
          <w:rStyle w:val="Emphasis"/>
          <w:highlight w:val="yellow"/>
        </w:rPr>
        <w:t>recognised</w:t>
      </w:r>
      <w:proofErr w:type="spellEnd"/>
      <w:r w:rsidRPr="003E7FE1">
        <w:rPr>
          <w:rStyle w:val="Emphasis"/>
          <w:highlight w:val="yellow"/>
        </w:rPr>
        <w:t xml:space="preserve"> factors in sustaining poverty</w:t>
      </w:r>
      <w:r w:rsidRPr="003E7FE1">
        <w:rPr>
          <w:rStyle w:val="StyleUnderline"/>
        </w:rPr>
        <w:t xml:space="preserve">.38 Rural landlessness is often </w:t>
      </w:r>
      <w:r w:rsidRPr="003E7FE1">
        <w:rPr>
          <w:rStyle w:val="Emphasis"/>
          <w:highlight w:val="yellow"/>
        </w:rPr>
        <w:t>the best predictor of extreme poverty and hunger. Inadequate rights regarding land often result in entrenched poverty</w:t>
      </w:r>
      <w:r w:rsidRPr="003E7FE1">
        <w:rPr>
          <w:rStyle w:val="StyleUnderline"/>
        </w:rPr>
        <w:t xml:space="preserve"> and are significant impediments to rural development and to alleviation of hunger</w:t>
      </w:r>
      <w:r w:rsidRPr="003E7FE1">
        <w:rPr>
          <w:sz w:val="16"/>
        </w:rPr>
        <w:t>.39 Elimination of the causes of tenure insecurity is thus imperative for fighting poverty.</w:t>
      </w:r>
    </w:p>
    <w:p w14:paraId="02B87318" w14:textId="77777777" w:rsidR="00A14207" w:rsidRPr="001273F8" w:rsidRDefault="00A14207" w:rsidP="00A14207">
      <w:pPr>
        <w:ind w:firstLine="720"/>
        <w:rPr>
          <w:sz w:val="16"/>
          <w:szCs w:val="16"/>
        </w:rPr>
      </w:pPr>
      <w:r w:rsidRPr="001273F8">
        <w:rPr>
          <w:sz w:val="16"/>
          <w:szCs w:val="16"/>
        </w:rPr>
        <w:t>Rural Land Relations and Armed Conflict</w:t>
      </w:r>
    </w:p>
    <w:p w14:paraId="79241357" w14:textId="77777777" w:rsidR="00A14207" w:rsidRPr="007A6C82" w:rsidRDefault="00A14207" w:rsidP="00A14207">
      <w:pPr>
        <w:ind w:left="720"/>
        <w:rPr>
          <w:sz w:val="16"/>
        </w:rPr>
      </w:pPr>
      <w:r w:rsidRPr="003E7FE1">
        <w:rPr>
          <w:rStyle w:val="Emphasis"/>
          <w:highlight w:val="yellow"/>
        </w:rPr>
        <w:t>Conflict over</w:t>
      </w:r>
      <w:r w:rsidRPr="003E7FE1">
        <w:rPr>
          <w:rStyle w:val="StyleUnderline"/>
        </w:rPr>
        <w:t xml:space="preserve"> rural </w:t>
      </w:r>
      <w:r w:rsidRPr="003E7FE1">
        <w:rPr>
          <w:rStyle w:val="Emphasis"/>
          <w:highlight w:val="yellow"/>
        </w:rPr>
        <w:t>land ownership</w:t>
      </w:r>
      <w:r w:rsidRPr="003E7FE1">
        <w:rPr>
          <w:rStyle w:val="StyleUnderline"/>
        </w:rPr>
        <w:t xml:space="preserve"> and access </w:t>
      </w:r>
      <w:r w:rsidRPr="003E7FE1">
        <w:rPr>
          <w:rStyle w:val="Emphasis"/>
          <w:highlight w:val="yellow"/>
        </w:rPr>
        <w:t xml:space="preserve">is almost always near the </w:t>
      </w:r>
      <w:proofErr w:type="spellStart"/>
      <w:r w:rsidRPr="003E7FE1">
        <w:rPr>
          <w:rStyle w:val="Emphasis"/>
          <w:highlight w:val="yellow"/>
        </w:rPr>
        <w:t>centre</w:t>
      </w:r>
      <w:proofErr w:type="spellEnd"/>
      <w:r w:rsidRPr="003E7FE1">
        <w:rPr>
          <w:rStyle w:val="Emphasis"/>
          <w:highlight w:val="yellow"/>
        </w:rPr>
        <w:t xml:space="preserve"> of armed civil conflict.</w:t>
      </w:r>
      <w:r w:rsidRPr="003E7FE1">
        <w:rPr>
          <w:sz w:val="16"/>
        </w:rPr>
        <w:t xml:space="preserve">40 With various degrees of prominence, war over land access has been a driver, such as between the land rights of farmers and pastoralists (Burkina Faso), citizens and strangers (Côte d’Ivoire), indigenous and proto-colonial groups (Namibia, Liberia, Mozambique), and ethnic groups (Rwanda, Burundi, Sudan, Uganda). </w:t>
      </w:r>
      <w:r w:rsidRPr="003E7FE1">
        <w:rPr>
          <w:rStyle w:val="StyleUnderline"/>
        </w:rPr>
        <w:t xml:space="preserve">Essentially, </w:t>
      </w:r>
      <w:r w:rsidRPr="003E7FE1">
        <w:rPr>
          <w:rStyle w:val="Emphasis"/>
          <w:highlight w:val="yellow"/>
        </w:rPr>
        <w:t>it is about conflicts of interest</w:t>
      </w:r>
      <w:r w:rsidRPr="003E7FE1">
        <w:rPr>
          <w:rStyle w:val="StyleUnderline"/>
        </w:rPr>
        <w:t xml:space="preserve"> — </w:t>
      </w:r>
      <w:r w:rsidRPr="003E7FE1">
        <w:rPr>
          <w:rStyle w:val="Emphasis"/>
          <w:highlight w:val="yellow"/>
        </w:rPr>
        <w:t>and legal rights — between the</w:t>
      </w:r>
      <w:r w:rsidRPr="003E7FE1">
        <w:rPr>
          <w:rStyle w:val="StyleUnderline"/>
        </w:rPr>
        <w:t xml:space="preserve"> rural </w:t>
      </w:r>
      <w:r w:rsidRPr="003E7FE1">
        <w:rPr>
          <w:rStyle w:val="Emphasis"/>
          <w:highlight w:val="yellow"/>
        </w:rPr>
        <w:t>rich and</w:t>
      </w:r>
      <w:r w:rsidRPr="003E7FE1">
        <w:rPr>
          <w:rStyle w:val="StyleUnderline"/>
        </w:rPr>
        <w:t xml:space="preserve"> rural </w:t>
      </w:r>
      <w:r w:rsidRPr="003E7FE1">
        <w:rPr>
          <w:rStyle w:val="Emphasis"/>
          <w:highlight w:val="yellow"/>
        </w:rPr>
        <w:t>poor</w:t>
      </w:r>
      <w:r w:rsidRPr="003E7FE1">
        <w:rPr>
          <w:rStyle w:val="StyleUnderline"/>
        </w:rPr>
        <w:t>.</w:t>
      </w:r>
      <w:r w:rsidRPr="003E7FE1">
        <w:rPr>
          <w:sz w:val="16"/>
        </w:rPr>
        <w:t xml:space="preserve"> Not surprisingly, attention to the legal rights of </w:t>
      </w:r>
      <w:proofErr w:type="gramStart"/>
      <w:r w:rsidRPr="003E7FE1">
        <w:rPr>
          <w:sz w:val="16"/>
        </w:rPr>
        <w:t>the majority of</w:t>
      </w:r>
      <w:proofErr w:type="gramEnd"/>
      <w:r w:rsidRPr="003E7FE1">
        <w:rPr>
          <w:sz w:val="16"/>
        </w:rPr>
        <w:t xml:space="preserve"> poor is often an early platform of post-conflict reforms, most recently in Sudan and Liberia,41 quite aside from the need to address conflict-induced land losses and occupations.42</w:t>
      </w:r>
    </w:p>
    <w:p w14:paraId="5E336ED5" w14:textId="0E978E21" w:rsidR="00231A8F" w:rsidRDefault="00231A8F" w:rsidP="00231A8F">
      <w:pPr>
        <w:pStyle w:val="Heading2"/>
      </w:pPr>
      <w:r>
        <w:lastRenderedPageBreak/>
        <w:t>Case</w:t>
      </w:r>
    </w:p>
    <w:p w14:paraId="0EED1496" w14:textId="571BBD21" w:rsidR="00231A8F" w:rsidRPr="004462FD" w:rsidRDefault="00231A8F" w:rsidP="00231A8F">
      <w:pPr>
        <w:pStyle w:val="Heading3"/>
      </w:pPr>
      <w:r>
        <w:lastRenderedPageBreak/>
        <w:t>Framing</w:t>
      </w:r>
    </w:p>
    <w:p w14:paraId="383B775D" w14:textId="77777777" w:rsidR="00231A8F" w:rsidRDefault="00231A8F" w:rsidP="00231A8F">
      <w:pPr>
        <w:pStyle w:val="Heading4"/>
        <w:numPr>
          <w:ilvl w:val="0"/>
          <w:numId w:val="13"/>
        </w:numPr>
      </w:pPr>
      <w:r>
        <w:t xml:space="preserve">We outweigh under truth testing - the only way to make a moral statement is to assess the outcomes of decisions made assuming that statement. If we prove that it’s good to allow private appropriation of outer space, then we’ve disproven that it’s unjust, meaning all our offense links </w:t>
      </w:r>
    </w:p>
    <w:p w14:paraId="5C5EFF74" w14:textId="77777777" w:rsidR="00231A8F" w:rsidRPr="004462FD" w:rsidRDefault="00231A8F" w:rsidP="00231A8F">
      <w:pPr>
        <w:pStyle w:val="Heading4"/>
        <w:numPr>
          <w:ilvl w:val="0"/>
          <w:numId w:val="13"/>
        </w:numPr>
      </w:pPr>
      <w:r>
        <w:t xml:space="preserve">The role of the ballot is to determine the desirability of the AFF method---Anything else destroys the stasis of contestation provided by the topic which unpredictably denies us </w:t>
      </w:r>
      <w:proofErr w:type="gramStart"/>
      <w:r>
        <w:t>all of</w:t>
      </w:r>
      <w:proofErr w:type="gramEnd"/>
      <w:r>
        <w:t xml:space="preserve"> the 1AC the impact is clash---that outweighs and turns all their offense because it’s intrinsic to debate and lets us best export our strategies</w:t>
      </w:r>
    </w:p>
    <w:p w14:paraId="1F64B137" w14:textId="77777777" w:rsidR="00231A8F" w:rsidRDefault="00231A8F" w:rsidP="00231A8F">
      <w:pPr>
        <w:pStyle w:val="Heading3"/>
      </w:pPr>
      <w:r>
        <w:lastRenderedPageBreak/>
        <w:t>Solvency</w:t>
      </w:r>
    </w:p>
    <w:p w14:paraId="74EF52D5" w14:textId="77777777" w:rsidR="00231A8F" w:rsidRPr="000E5D4E" w:rsidRDefault="00231A8F" w:rsidP="00231A8F">
      <w:pPr>
        <w:pStyle w:val="Heading4"/>
      </w:pPr>
      <w:r w:rsidRPr="000E5D4E">
        <w:t xml:space="preserve">Opposing private appropriation of outer space doesn’t mean the end of capitalism writ large. Claiming solvency for all capitalism requires them to explain </w:t>
      </w:r>
    </w:p>
    <w:p w14:paraId="1C49BD00" w14:textId="77777777" w:rsidR="00231A8F" w:rsidRPr="000E5D4E" w:rsidRDefault="00231A8F" w:rsidP="00231A8F">
      <w:pPr>
        <w:pStyle w:val="Heading4"/>
      </w:pPr>
    </w:p>
    <w:p w14:paraId="53E47A25" w14:textId="77777777" w:rsidR="00231A8F" w:rsidRPr="00676C20" w:rsidRDefault="00231A8F" w:rsidP="00231A8F">
      <w:pPr>
        <w:pStyle w:val="Heading4"/>
      </w:pPr>
      <w:r w:rsidRPr="000E5D4E">
        <w:t xml:space="preserve">We are currently living under capitalism, whether it is good or bad. If appropriation of outer space doesn’t happen, they </w:t>
      </w:r>
      <w:proofErr w:type="gramStart"/>
      <w:r w:rsidRPr="000E5D4E">
        <w:t>have to</w:t>
      </w:r>
      <w:proofErr w:type="gramEnd"/>
      <w:r w:rsidRPr="000E5D4E">
        <w:t xml:space="preserve"> explain how that somehow will lead to a change to the mode of production sufficient to avoid the impacts of terrestrial capitalism</w:t>
      </w:r>
      <w:r>
        <w:t xml:space="preserve">. They don’t advocate for socialism or socialist policies so hold the line </w:t>
      </w:r>
    </w:p>
    <w:p w14:paraId="7F2ED2C7" w14:textId="77777777" w:rsidR="00231A8F" w:rsidRPr="00D610CC" w:rsidRDefault="00231A8F" w:rsidP="00231A8F">
      <w:pPr>
        <w:pStyle w:val="Heading4"/>
        <w:rPr>
          <w:rFonts w:cs="Calibri"/>
        </w:rPr>
      </w:pPr>
    </w:p>
    <w:p w14:paraId="4259075E" w14:textId="77777777" w:rsidR="00231A8F" w:rsidRDefault="00231A8F" w:rsidP="00231A8F">
      <w:pPr>
        <w:pStyle w:val="Heading3"/>
      </w:pPr>
      <w:r>
        <w:lastRenderedPageBreak/>
        <w:t xml:space="preserve">Capitalism </w:t>
      </w:r>
    </w:p>
    <w:p w14:paraId="6C7C6A5A" w14:textId="77777777" w:rsidR="00231A8F" w:rsidRDefault="00231A8F" w:rsidP="00231A8F">
      <w:pPr>
        <w:pStyle w:val="Heading4"/>
      </w:pPr>
      <w:r>
        <w:t xml:space="preserve">Their whole argument is that private companies in space is unjust, but that doesn’t prove appropriation of outer space is unjust. Privatization is inevitable, but private property is a solution to the tragedy of the commons in space. Command F “appropriation” in their doc and it literally shows up only once in any card. Err heavily neg here - companies would be more incentivized to protect and increase the value of their property if there were property rights. Thus, even if private entities are unjust, appropriation is just because it remedies the issue of the commons. </w:t>
      </w:r>
    </w:p>
    <w:p w14:paraId="7C08EA4A" w14:textId="77777777" w:rsidR="00231A8F" w:rsidRPr="00C212CF" w:rsidRDefault="00231A8F" w:rsidP="00231A8F"/>
    <w:p w14:paraId="7D1112CA" w14:textId="77777777" w:rsidR="00231A8F" w:rsidRDefault="00231A8F" w:rsidP="00231A8F">
      <w:pPr>
        <w:pStyle w:val="Heading4"/>
        <w:numPr>
          <w:ilvl w:val="0"/>
          <w:numId w:val="14"/>
        </w:numPr>
      </w:pPr>
      <w:r>
        <w:t>Capitalism will expand elsewhere if not in space</w:t>
      </w:r>
    </w:p>
    <w:p w14:paraId="130ABD9B" w14:textId="77777777" w:rsidR="00231A8F" w:rsidRPr="00E24DDF" w:rsidRDefault="00231A8F" w:rsidP="00231A8F">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1E189E48" w14:textId="77777777" w:rsidR="00231A8F" w:rsidRPr="00D207F8" w:rsidRDefault="00231A8F" w:rsidP="00231A8F">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317CE1C3" w14:textId="77777777" w:rsidR="00231A8F" w:rsidRDefault="00231A8F" w:rsidP="00231A8F">
      <w:pPr>
        <w:pStyle w:val="Heading4"/>
        <w:numPr>
          <w:ilvl w:val="0"/>
          <w:numId w:val="14"/>
        </w:numPr>
      </w:pPr>
      <w:r>
        <w:t xml:space="preserve">Governments solve the excesses of capitalism in space. </w:t>
      </w:r>
      <w:proofErr w:type="spellStart"/>
      <w:r>
        <w:t>Fernolz</w:t>
      </w:r>
      <w:proofErr w:type="spellEnd"/>
      <w:r>
        <w:t xml:space="preserve"> 19</w:t>
      </w:r>
    </w:p>
    <w:p w14:paraId="1EEDB2C2" w14:textId="77777777" w:rsidR="00231A8F" w:rsidRDefault="00231A8F" w:rsidP="00231A8F">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1FEF89CE" w14:textId="77777777" w:rsidR="00231A8F" w:rsidRPr="00B35293" w:rsidRDefault="00231A8F" w:rsidP="00231A8F">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t>
      </w:r>
      <w:r w:rsidRPr="00B35293">
        <w:rPr>
          <w:b/>
          <w:bCs/>
          <w:u w:val="single"/>
        </w:rPr>
        <w:t xml:space="preserve">which means for example that NASA, by law, views the success of US companies in space as part of its mission, and not a distraction or a threat. </w:t>
      </w:r>
      <w:r w:rsidRPr="00B35293">
        <w:rPr>
          <w:sz w:val="12"/>
        </w:rPr>
        <w:t xml:space="preserve">The reality is that </w:t>
      </w:r>
      <w:r w:rsidRPr="00B35293">
        <w:rPr>
          <w:b/>
          <w:bCs/>
          <w:u w:val="single"/>
        </w:rPr>
        <w:t>public space agencies, particularly NASA in the United States, remain the largest spenders in space and control the conditions for private organizations acting in orbit. Their challenge—and opportunity—is to manage the transition to a new, multi-stakeholder world in orbit by successfully subsidizing new initiatives without letting the benefits escape the public at large. Much of the work of establishing our space economy is prosaically earthly: Competition policy, labor rights, and corporate taxation. But with critiques of capitalism’s distributional failures at the center of public discourse, there are also sweeping challenges to address: Namely, can the orbital economy be structured better than its terrestrial analogue?</w:t>
      </w:r>
    </w:p>
    <w:p w14:paraId="3FBF83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F3EA4"/>
    <w:multiLevelType w:val="hybridMultilevel"/>
    <w:tmpl w:val="ABBC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42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A8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F1E"/>
    <w:rsid w:val="009F1CBB"/>
    <w:rsid w:val="009F3305"/>
    <w:rsid w:val="009F6FB2"/>
    <w:rsid w:val="00A071C0"/>
    <w:rsid w:val="00A1420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29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6CB33"/>
  <w14:defaultImageDpi w14:val="300"/>
  <w15:docId w15:val="{F94ED21B-0549-FB4C-90EE-70B8A9D79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42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42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42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42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A142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4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207"/>
  </w:style>
  <w:style w:type="character" w:customStyle="1" w:styleId="Heading1Char">
    <w:name w:val="Heading 1 Char"/>
    <w:aliases w:val="Pocket Char"/>
    <w:basedOn w:val="DefaultParagraphFont"/>
    <w:link w:val="Heading1"/>
    <w:uiPriority w:val="9"/>
    <w:rsid w:val="00A142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42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42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142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420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1420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142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4207"/>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
    <w:basedOn w:val="DefaultParagraphFont"/>
    <w:link w:val="NoSpacing"/>
    <w:uiPriority w:val="99"/>
    <w:unhideWhenUsed/>
    <w:rsid w:val="00A14207"/>
    <w:rPr>
      <w:color w:val="auto"/>
      <w:u w:val="none"/>
    </w:rPr>
  </w:style>
  <w:style w:type="paragraph" w:styleId="DocumentMap">
    <w:name w:val="Document Map"/>
    <w:basedOn w:val="Normal"/>
    <w:link w:val="DocumentMapChar"/>
    <w:uiPriority w:val="99"/>
    <w:semiHidden/>
    <w:unhideWhenUsed/>
    <w:rsid w:val="00A142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4207"/>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A1420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A1420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A14207"/>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mu.edu/cgi/viewcontent.cgi?article=1159&amp;context=jal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lycommons.law.northwestern.edu/cgi/viewcontent.cgi?article=1500&amp;context=njilb"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8146</Words>
  <Characters>46437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2</cp:revision>
  <dcterms:created xsi:type="dcterms:W3CDTF">2022-02-12T16:50:00Z</dcterms:created>
  <dcterms:modified xsi:type="dcterms:W3CDTF">2022-02-12T17:20:00Z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