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A615E" w14:textId="70F63ACC" w:rsidR="00AD476E" w:rsidRPr="00AD476E" w:rsidRDefault="00AD476E" w:rsidP="00AD476E">
      <w:pPr>
        <w:pStyle w:val="Heading4"/>
        <w:jc w:val="center"/>
        <w:rPr>
          <w:sz w:val="32"/>
          <w:szCs w:val="32"/>
          <w:u w:val="single"/>
        </w:rPr>
      </w:pPr>
      <w:r>
        <w:rPr>
          <w:sz w:val="32"/>
          <w:szCs w:val="32"/>
          <w:u w:val="single"/>
        </w:rPr>
        <w:t>1</w:t>
      </w:r>
    </w:p>
    <w:p w14:paraId="49A73497" w14:textId="44BB5C9B" w:rsidR="00AD476E" w:rsidRPr="00064B07" w:rsidRDefault="00AD476E" w:rsidP="00AD476E">
      <w:pPr>
        <w:pStyle w:val="Heading4"/>
      </w:pPr>
      <w:r>
        <w:t>The appropriation of outer space by private entities is unjust</w:t>
      </w:r>
      <w:r w:rsidRPr="00064B07">
        <w:t xml:space="preserve"> except for space-based solar power projects. </w:t>
      </w:r>
    </w:p>
    <w:p w14:paraId="2E996EA8" w14:textId="77777777" w:rsidR="00AD476E" w:rsidRDefault="00AD476E" w:rsidP="00AD476E"/>
    <w:p w14:paraId="4F36E8CA" w14:textId="77777777" w:rsidR="00AD476E" w:rsidRDefault="00AD476E" w:rsidP="00AD476E">
      <w:pPr>
        <w:pStyle w:val="Heading4"/>
      </w:pPr>
      <w:r>
        <w:t xml:space="preserve">SSP is viable and requires privatization. </w:t>
      </w:r>
    </w:p>
    <w:p w14:paraId="088D6B59" w14:textId="77777777" w:rsidR="00AD476E" w:rsidRDefault="00AD476E" w:rsidP="00AD476E">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5" w:history="1">
        <w:r w:rsidRPr="000C2261">
          <w:rPr>
            <w:rStyle w:val="Hyperlink"/>
          </w:rPr>
          <w:t>https://innovationfrontier.org/space-solar-power-an-extraterrestrial-energy-resource-for-the-u-s/</w:t>
        </w:r>
      </w:hyperlink>
      <w:r>
        <w:t>] CT</w:t>
      </w:r>
    </w:p>
    <w:p w14:paraId="345BE044" w14:textId="77777777" w:rsidR="00AD476E" w:rsidRDefault="00AD476E" w:rsidP="00AD476E">
      <w:r>
        <w:t>FUTURE OF SSP</w:t>
      </w:r>
    </w:p>
    <w:p w14:paraId="43B76D9D" w14:textId="77777777" w:rsidR="00AD476E" w:rsidRPr="00C57530" w:rsidRDefault="00AD476E" w:rsidP="00AD476E">
      <w:pPr>
        <w:ind w:left="720"/>
        <w:rPr>
          <w:sz w:val="16"/>
        </w:rPr>
      </w:pPr>
      <w:r w:rsidRPr="006B1CFB">
        <w:rPr>
          <w:rStyle w:val="StyleUnderline"/>
        </w:rPr>
        <w:t xml:space="preserve">The United States’ reluctance to pursue SSP can be attributed to </w:t>
      </w:r>
      <w:proofErr w:type="gramStart"/>
      <w:r w:rsidRPr="006B1CFB">
        <w:rPr>
          <w:rStyle w:val="StyleUnderline"/>
        </w:rPr>
        <w:t>a number of</w:t>
      </w:r>
      <w:proofErr w:type="gramEnd"/>
      <w:r w:rsidRPr="006B1CFB">
        <w:rPr>
          <w:rStyle w:val="StyleUnderline"/>
        </w:rPr>
        <w:t xml:space="preserve"> causes.</w:t>
      </w:r>
      <w:r w:rsidRPr="006B1CFB">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B1CFB">
        <w:rPr>
          <w:rStyle w:val="StyleUnderline"/>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6B1CFB">
        <w:rPr>
          <w:sz w:val="16"/>
        </w:rPr>
        <w:t xml:space="preserve"> Today, the low cost of natural gas and renewables like wind and solar makes it seem challenging to justify a space energy project of this scale. </w:t>
      </w:r>
      <w:r w:rsidRPr="006B1CFB">
        <w:rPr>
          <w:rStyle w:val="Emphasis"/>
        </w:rPr>
        <w:t xml:space="preserve">But </w:t>
      </w:r>
      <w:r w:rsidRPr="00C57530">
        <w:rPr>
          <w:rStyle w:val="Emphasis"/>
          <w:highlight w:val="yellow"/>
        </w:rPr>
        <w:t>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w:t>
      </w:r>
      <w:proofErr w:type="gramStart"/>
      <w:r w:rsidRPr="00C57530">
        <w:rPr>
          <w:sz w:val="16"/>
        </w:rPr>
        <w:t>that policymakers</w:t>
      </w:r>
      <w:proofErr w:type="gramEnd"/>
      <w:r w:rsidRPr="00C57530">
        <w:rPr>
          <w:sz w:val="16"/>
        </w:rPr>
        <w:t xml:space="preserve">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w:t>
      </w:r>
      <w:proofErr w:type="gramStart"/>
      <w:r w:rsidRPr="00C57530">
        <w:rPr>
          <w:rStyle w:val="StyleUnderline"/>
        </w:rPr>
        <w:t>similar to</w:t>
      </w:r>
      <w:proofErr w:type="gramEnd"/>
      <w:r w:rsidRPr="00C57530">
        <w:rPr>
          <w:rStyle w:val="StyleUnderline"/>
        </w:rPr>
        <w:t xml:space="preserve"> NASA’s commercial crew program or its more recent commercial lunar payload services program.</w:t>
      </w:r>
      <w:r w:rsidRPr="00C57530">
        <w:rPr>
          <w:sz w:val="16"/>
        </w:rPr>
        <w:t xml:space="preserve"> The directive must clearly delineate responsibilities between the agencies </w:t>
      </w:r>
      <w:proofErr w:type="gramStart"/>
      <w:r w:rsidRPr="00C57530">
        <w:rPr>
          <w:sz w:val="16"/>
        </w:rPr>
        <w:t>in order to</w:t>
      </w:r>
      <w:proofErr w:type="gramEnd"/>
      <w:r w:rsidRPr="00C57530">
        <w:rPr>
          <w:sz w:val="16"/>
        </w:rPr>
        <w:t xml:space="preserve">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xml:space="preserve">, which must hit key milestones </w:t>
      </w:r>
      <w:proofErr w:type="gramStart"/>
      <w:r w:rsidRPr="00C57530">
        <w:rPr>
          <w:rStyle w:val="StyleUnderline"/>
        </w:rPr>
        <w:t>in order to</w:t>
      </w:r>
      <w:proofErr w:type="gramEnd"/>
      <w:r w:rsidRPr="00C57530">
        <w:rPr>
          <w:rStyle w:val="StyleUnderline"/>
        </w:rPr>
        <w:t xml:space="preserve">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 xml:space="preserve">This is also an approach likely to find support among new launch providers and spacecraft manufacturers that have demonstrated the </w:t>
      </w:r>
      <w:r w:rsidRPr="00C57530">
        <w:rPr>
          <w:rStyle w:val="StyleUnderline"/>
        </w:rPr>
        <w:lastRenderedPageBreak/>
        <w:t>innovation that occurs when operating within the relative constraints of fixed price contracts. I</w:t>
      </w:r>
      <w:r w:rsidRPr="00C57530">
        <w:rPr>
          <w:sz w:val="16"/>
        </w:rPr>
        <w:t xml:space="preserve">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w:t>
      </w:r>
      <w:proofErr w:type="gramStart"/>
      <w:r w:rsidRPr="00C57530">
        <w:rPr>
          <w:sz w:val="16"/>
        </w:rPr>
        <w:t>similar to</w:t>
      </w:r>
      <w:proofErr w:type="gramEnd"/>
      <w:r w:rsidRPr="00C57530">
        <w:rPr>
          <w:sz w:val="16"/>
        </w:rPr>
        <w:t xml:space="preserve">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w:t>
      </w:r>
      <w:proofErr w:type="gramStart"/>
      <w:r w:rsidRPr="00C57530">
        <w:rPr>
          <w:sz w:val="16"/>
        </w:rPr>
        <w:t>public-private</w:t>
      </w:r>
      <w:proofErr w:type="gramEnd"/>
      <w:r w:rsidRPr="00C57530">
        <w:rPr>
          <w:sz w:val="16"/>
        </w:rPr>
        <w:t xml:space="preserv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w:t>
      </w:r>
      <w:proofErr w:type="gramStart"/>
      <w:r w:rsidRPr="00C57530">
        <w:rPr>
          <w:sz w:val="16"/>
        </w:rPr>
        <w:t>take action</w:t>
      </w:r>
      <w:proofErr w:type="gramEnd"/>
      <w:r w:rsidRPr="00C57530">
        <w:rPr>
          <w:sz w:val="16"/>
        </w:rPr>
        <w:t xml:space="preserve"> on advancing domestic SSP capabilities soon, the United States will find itself losing its leadership position in space and increasingly vulnerable to natural and human-made disasters on the ground.</w:t>
      </w:r>
    </w:p>
    <w:p w14:paraId="487BC887" w14:textId="77777777" w:rsidR="00AD476E" w:rsidRDefault="00AD476E" w:rsidP="00AD476E">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4FC8C0C7" w14:textId="77777777" w:rsidR="00AD476E" w:rsidRPr="000F2E7A" w:rsidRDefault="00AD476E" w:rsidP="00AD476E"/>
    <w:p w14:paraId="6398750C" w14:textId="77777777" w:rsidR="00AD476E" w:rsidRDefault="00AD476E" w:rsidP="00AD476E">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6" w:history="1">
        <w:r w:rsidRPr="000C2261">
          <w:rPr>
            <w:rStyle w:val="Hyperlink"/>
          </w:rPr>
          <w:t>https://innovationfrontier.org/space-solar-power-an-extraterrestrial-energy-resource-for-the-u-s/</w:t>
        </w:r>
      </w:hyperlink>
      <w:r>
        <w:t>] CT</w:t>
      </w:r>
    </w:p>
    <w:p w14:paraId="6ACF36A2" w14:textId="77777777" w:rsidR="00AD476E" w:rsidRDefault="00AD476E" w:rsidP="00AD476E">
      <w:r>
        <w:t>EXECUTIVE SUMMARY</w:t>
      </w:r>
    </w:p>
    <w:p w14:paraId="2A6FC68F" w14:textId="77777777" w:rsidR="00AD476E" w:rsidRDefault="00AD476E" w:rsidP="00AD476E">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w:t>
      </w:r>
      <w:proofErr w:type="gramStart"/>
      <w:r w:rsidRPr="000935D6">
        <w:rPr>
          <w:sz w:val="16"/>
        </w:rPr>
        <w:t>and also</w:t>
      </w:r>
      <w:proofErr w:type="gramEnd"/>
      <w:r w:rsidRPr="000935D6">
        <w:rPr>
          <w:sz w:val="16"/>
        </w:rPr>
        <w:t xml:space="preserve">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w:t>
      </w:r>
      <w:r w:rsidRPr="000935D6">
        <w:rPr>
          <w:sz w:val="16"/>
        </w:rPr>
        <w:lastRenderedPageBreak/>
        <w:t xml:space="preserve">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 xml:space="preserve">rain or shine, </w:t>
      </w:r>
      <w:proofErr w:type="gramStart"/>
      <w:r w:rsidRPr="000935D6">
        <w:rPr>
          <w:rStyle w:val="Emphasis"/>
          <w:highlight w:val="yellow"/>
        </w:rPr>
        <w:t>day</w:t>
      </w:r>
      <w:proofErr w:type="gramEnd"/>
      <w:r w:rsidRPr="000935D6">
        <w:rPr>
          <w:rStyle w:val="Emphasis"/>
          <w:highlight w:val="yellow"/>
        </w:rPr>
        <w:t xml:space="preserve">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72EA3FEB" w14:textId="77777777" w:rsidR="0087276B" w:rsidRPr="003464A1" w:rsidRDefault="0087276B" w:rsidP="0087276B">
      <w:pPr>
        <w:pStyle w:val="Heading4"/>
      </w:pPr>
      <w:r>
        <w:t xml:space="preserve">SSP is key to U.S. soft and hard power. </w:t>
      </w:r>
    </w:p>
    <w:p w14:paraId="1FA31C73" w14:textId="77777777" w:rsidR="0087276B" w:rsidRDefault="0087276B" w:rsidP="0087276B">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7" w:history="1">
        <w:r w:rsidRPr="000C2261">
          <w:rPr>
            <w:rStyle w:val="Hyperlink"/>
          </w:rPr>
          <w:t>https://innovationfrontier.org/space-solar-power-an-extraterrestrial-energy-resource-for-the-u-s/</w:t>
        </w:r>
      </w:hyperlink>
      <w:r>
        <w:t>] CT</w:t>
      </w:r>
    </w:p>
    <w:p w14:paraId="4F8727D7" w14:textId="77777777" w:rsidR="0087276B" w:rsidRDefault="0087276B" w:rsidP="0087276B">
      <w:pPr>
        <w:ind w:left="720"/>
      </w:pPr>
      <w:r>
        <w:t>GEOPOLITICS OF SSP</w:t>
      </w:r>
    </w:p>
    <w:p w14:paraId="0F104890" w14:textId="77777777" w:rsidR="0087276B" w:rsidRDefault="0087276B" w:rsidP="0087276B">
      <w:pPr>
        <w:ind w:left="720"/>
        <w:rPr>
          <w:sz w:val="16"/>
        </w:rPr>
      </w:pPr>
      <w:r w:rsidRPr="00243053">
        <w:rPr>
          <w:rStyle w:val="StyleUnderline"/>
        </w:rPr>
        <w:t xml:space="preserve">The geopolitics of space solar power are best understood along two dimensions: diplomacy and national security. </w:t>
      </w:r>
      <w:r w:rsidRPr="003464A1">
        <w:rPr>
          <w:rStyle w:val="Emphasis"/>
          <w:highlight w:val="yellow"/>
        </w:rPr>
        <w:t>SSP is valuable as a diplomatic tool</w:t>
      </w:r>
      <w:r w:rsidRPr="00243053">
        <w:rPr>
          <w:rStyle w:val="StyleUnderline"/>
        </w:rPr>
        <w:t xml:space="preserve"> both during its construction and operation. The </w:t>
      </w:r>
      <w:r w:rsidRPr="003464A1">
        <w:rPr>
          <w:rStyle w:val="Emphasis"/>
          <w:highlight w:val="yellow"/>
        </w:rPr>
        <w:t>assembly</w:t>
      </w:r>
      <w:r w:rsidRPr="00243053">
        <w:rPr>
          <w:rStyle w:val="StyleUnderline"/>
        </w:rPr>
        <w:t xml:space="preserve"> of such a massive piece of space infrastructure </w:t>
      </w:r>
      <w:r w:rsidRPr="003464A1">
        <w:rPr>
          <w:rStyle w:val="Emphasis"/>
          <w:highlight w:val="yellow"/>
        </w:rPr>
        <w:t>will</w:t>
      </w:r>
      <w:r w:rsidRPr="00243053">
        <w:rPr>
          <w:rStyle w:val="StyleUnderline"/>
        </w:rPr>
        <w:t xml:space="preserve"> almost certainly </w:t>
      </w:r>
      <w:r w:rsidRPr="003464A1">
        <w:rPr>
          <w:rStyle w:val="Emphasis"/>
          <w:highlight w:val="yellow"/>
        </w:rPr>
        <w:t>involve international participation</w:t>
      </w:r>
      <w:r w:rsidRPr="00243053">
        <w:rPr>
          <w:rStyle w:val="StyleUnderline"/>
        </w:rPr>
        <w:t xml:space="preserve"> due to the substantial costs of construction.</w:t>
      </w:r>
      <w:r w:rsidRPr="003464A1">
        <w:rPr>
          <w:sz w:val="16"/>
        </w:rPr>
        <w:t xml:space="preserve"> But even if SSP projects are undertaken on a national or regional basis, they will still involve cooperation from the international community to establish frameworks for their safe operation. In each instance, there are important historical precedents to consider. The International Space Station began its life as a national project of the United States called Space Station Freedom.94 But as costs ballooned and policymakers began to sour on the project, NASA opened the station to international partners. The lessons learned from the internationalization of the space station, such as bringing partners into the conversation early, the clear delegation of responsibilities, and equitable cost-</w:t>
      </w:r>
      <w:r w:rsidRPr="003464A1">
        <w:rPr>
          <w:rStyle w:val="Emphasis"/>
          <w:highlight w:val="yellow"/>
        </w:rPr>
        <w:t>sharing agreements are</w:t>
      </w:r>
      <w:r w:rsidRPr="008716E8">
        <w:rPr>
          <w:rStyle w:val="StyleUnderline"/>
        </w:rPr>
        <w:t xml:space="preserve"> directly </w:t>
      </w:r>
      <w:r w:rsidRPr="003464A1">
        <w:rPr>
          <w:rStyle w:val="Emphasis"/>
          <w:highlight w:val="yellow"/>
        </w:rPr>
        <w:t>relevant</w:t>
      </w:r>
      <w:r w:rsidRPr="008716E8">
        <w:rPr>
          <w:rStyle w:val="StyleUnderline"/>
        </w:rPr>
        <w:t xml:space="preserve"> to the construction of a space solar power platform. Similarly, </w:t>
      </w:r>
      <w:r w:rsidRPr="003464A1">
        <w:rPr>
          <w:rStyle w:val="Emphasis"/>
          <w:highlight w:val="yellow"/>
        </w:rPr>
        <w:t>there is</w:t>
      </w:r>
      <w:r w:rsidRPr="008716E8">
        <w:rPr>
          <w:rStyle w:val="StyleUnderline"/>
        </w:rPr>
        <w:t xml:space="preserve"> also a </w:t>
      </w:r>
      <w:r w:rsidRPr="003464A1">
        <w:rPr>
          <w:rStyle w:val="Emphasis"/>
          <w:highlight w:val="yellow"/>
        </w:rPr>
        <w:t xml:space="preserve">precedent for establishing operational norms for space. The </w:t>
      </w:r>
      <w:r w:rsidRPr="003464A1">
        <w:rPr>
          <w:rStyle w:val="StyleUnderline"/>
        </w:rPr>
        <w:t>1967</w:t>
      </w:r>
      <w:r w:rsidRPr="008716E8">
        <w:rPr>
          <w:rStyle w:val="StyleUnderline"/>
        </w:rPr>
        <w:t xml:space="preserve"> UN </w:t>
      </w:r>
      <w:r w:rsidRPr="003464A1">
        <w:rPr>
          <w:rStyle w:val="Emphasis"/>
          <w:highlight w:val="yellow"/>
        </w:rPr>
        <w:t>Outer Space Treaty</w:t>
      </w:r>
      <w:r w:rsidRPr="008716E8">
        <w:rPr>
          <w:rStyle w:val="StyleUnderline"/>
        </w:rPr>
        <w:t xml:space="preserve"> remains the guiding document for all spacefaring nations </w:t>
      </w:r>
      <w:proofErr w:type="gramStart"/>
      <w:r w:rsidRPr="008716E8">
        <w:rPr>
          <w:rStyle w:val="StyleUnderline"/>
        </w:rPr>
        <w:t>and also</w:t>
      </w:r>
      <w:proofErr w:type="gramEnd"/>
      <w:r w:rsidRPr="008716E8">
        <w:rPr>
          <w:rStyle w:val="StyleUnderline"/>
        </w:rPr>
        <w:t xml:space="preserve"> </w:t>
      </w:r>
      <w:r w:rsidRPr="003464A1">
        <w:rPr>
          <w:rStyle w:val="Emphasis"/>
          <w:highlight w:val="yellow"/>
        </w:rPr>
        <w:t>establishes a basic framework for the operation of SSP assets</w:t>
      </w:r>
      <w:r w:rsidRPr="008716E8">
        <w:rPr>
          <w:rStyle w:val="StyleUnderline"/>
        </w:rPr>
        <w:t xml:space="preserve"> (e.g., their beamed energy cannot be used as a weapon). </w:t>
      </w:r>
      <w:r w:rsidRPr="003464A1">
        <w:rPr>
          <w:sz w:val="16"/>
        </w:rPr>
        <w:t xml:space="preserve">Fortunately, the community of researchers working on SSP are already well acclimated to international cooperation and consensus building from decades of workshops and conferences dedicated to the subject. </w:t>
      </w:r>
      <w:r w:rsidRPr="003464A1">
        <w:rPr>
          <w:rStyle w:val="Emphasis"/>
          <w:highlight w:val="yellow"/>
        </w:rPr>
        <w:t>SSP can also play a vital role in national security</w:t>
      </w:r>
      <w:r w:rsidRPr="008716E8">
        <w:rPr>
          <w:rStyle w:val="StyleUnderline"/>
        </w:rPr>
        <w:t xml:space="preserve">.95 Just in the past year </w:t>
      </w:r>
      <w:r w:rsidRPr="003464A1">
        <w:rPr>
          <w:rStyle w:val="Emphasis"/>
          <w:highlight w:val="yellow"/>
        </w:rPr>
        <w:lastRenderedPageBreak/>
        <w:t>there have been multiple high-profile failures of the U.S. electricity grid from extreme weather</w:t>
      </w:r>
      <w:r w:rsidRPr="008716E8">
        <w:rPr>
          <w:rStyle w:val="StyleUnderline"/>
        </w:rPr>
        <w:t xml:space="preserve"> events, such as the unprecedented wildfire season in California and the cold snap in Texas. </w:t>
      </w:r>
      <w:r w:rsidRPr="003464A1">
        <w:rPr>
          <w:rStyle w:val="Emphasis"/>
          <w:highlight w:val="yellow"/>
        </w:rPr>
        <w:t>The vulnerability of our energy supplies to cyberattacks was also exposed</w:t>
      </w:r>
      <w:r w:rsidRPr="008716E8">
        <w:rPr>
          <w:rStyle w:val="StyleUnderline"/>
        </w:rPr>
        <w:t xml:space="preserve"> during the recent breach of the Colonial Pipeline. </w:t>
      </w:r>
      <w:r w:rsidRPr="003464A1">
        <w:rPr>
          <w:rStyle w:val="Emphasis"/>
          <w:highlight w:val="yellow"/>
        </w:rPr>
        <w:t>Cybersecurity experts expect that state-sponsored attacks of</w:t>
      </w:r>
      <w:r w:rsidRPr="008716E8">
        <w:rPr>
          <w:rStyle w:val="StyleUnderline"/>
        </w:rPr>
        <w:t xml:space="preserve"> critical infrastructure, particularly </w:t>
      </w:r>
      <w:r w:rsidRPr="003464A1">
        <w:rPr>
          <w:rStyle w:val="Emphasis"/>
          <w:highlight w:val="yellow"/>
        </w:rPr>
        <w:t>energy infrastructure, will become more frequent</w:t>
      </w:r>
      <w:r w:rsidRPr="008716E8">
        <w:rPr>
          <w:rStyle w:val="StyleUnderline"/>
        </w:rPr>
        <w:t xml:space="preserve"> in the future and have raised concerns that the U.S. grid is unprepared to adequately manage this threat. </w:t>
      </w:r>
      <w:r w:rsidRPr="003464A1">
        <w:rPr>
          <w:rStyle w:val="Emphasis"/>
          <w:highlight w:val="yellow"/>
        </w:rPr>
        <w:t>SSP can bolster the resiliency of the U.S. electric grid by rapidly delivering clean energy to affected regions</w:t>
      </w:r>
      <w:r w:rsidRPr="008716E8">
        <w:rPr>
          <w:rStyle w:val="StyleUnderline"/>
        </w:rPr>
        <w:t xml:space="preserve"> of the U.S. in the immediate aftermath of a natural or man-made disaster. </w:t>
      </w:r>
      <w:r w:rsidRPr="003464A1">
        <w:rPr>
          <w:rStyle w:val="Emphasis"/>
          <w:highlight w:val="yellow"/>
        </w:rPr>
        <w:t>SSP can further play a role in national security by supplying cheap and readily available clean energy to remote U.S. army facilities and U.S. forward operating bases</w:t>
      </w:r>
      <w:r w:rsidRPr="008716E8">
        <w:rPr>
          <w:rStyle w:val="StyleUnderline"/>
        </w:rPr>
        <w:t>.96 It would prove to be especially valuable in the latter case given th</w:t>
      </w:r>
      <w:r w:rsidRPr="003464A1">
        <w:rPr>
          <w:rStyle w:val="Emphasis"/>
          <w:highlight w:val="yellow"/>
        </w:rPr>
        <w:t>e high cost of supplying these bases</w:t>
      </w:r>
      <w:r w:rsidRPr="003464A1">
        <w:rPr>
          <w:rStyle w:val="Emphasis"/>
        </w:rPr>
        <w:t xml:space="preserve"> </w:t>
      </w:r>
      <w:r w:rsidRPr="008716E8">
        <w:rPr>
          <w:rStyle w:val="StyleUnderline"/>
        </w:rPr>
        <w:t>with electricity.</w:t>
      </w:r>
      <w:r w:rsidRPr="003464A1">
        <w:rPr>
          <w:sz w:val="16"/>
        </w:rPr>
        <w:t xml:space="preserve"> </w:t>
      </w:r>
      <w:r w:rsidRPr="008716E8">
        <w:rPr>
          <w:rStyle w:val="StyleUnderline"/>
        </w:rPr>
        <w:t xml:space="preserve">Typically, </w:t>
      </w:r>
      <w:r w:rsidRPr="003464A1">
        <w:rPr>
          <w:rStyle w:val="Emphasis"/>
          <w:highlight w:val="yellow"/>
        </w:rPr>
        <w:t>they rely on fossil fuel-</w:t>
      </w:r>
      <w:r w:rsidRPr="008716E8">
        <w:rPr>
          <w:rStyle w:val="StyleUnderline"/>
        </w:rPr>
        <w:t xml:space="preserve">powered generators, </w:t>
      </w:r>
      <w:r w:rsidRPr="003464A1">
        <w:rPr>
          <w:rStyle w:val="Emphasis"/>
          <w:highlight w:val="yellow"/>
        </w:rPr>
        <w:t>but delivering</w:t>
      </w:r>
      <w:r w:rsidRPr="008716E8">
        <w:rPr>
          <w:rStyle w:val="StyleUnderline"/>
        </w:rPr>
        <w:t xml:space="preserve"> these </w:t>
      </w:r>
      <w:r w:rsidRPr="003464A1">
        <w:rPr>
          <w:rStyle w:val="Emphasis"/>
          <w:highlight w:val="yellow"/>
        </w:rPr>
        <w:t>fuels</w:t>
      </w:r>
      <w:r w:rsidRPr="003464A1">
        <w:rPr>
          <w:rStyle w:val="Emphasis"/>
        </w:rPr>
        <w:t xml:space="preserve"> </w:t>
      </w:r>
      <w:r w:rsidRPr="008716E8">
        <w:rPr>
          <w:rStyle w:val="StyleUnderline"/>
        </w:rPr>
        <w:t xml:space="preserve">to the base </w:t>
      </w:r>
      <w:r w:rsidRPr="003464A1">
        <w:rPr>
          <w:rStyle w:val="Emphasis"/>
          <w:highlight w:val="yellow"/>
        </w:rPr>
        <w:t xml:space="preserve">can be dangerous and </w:t>
      </w:r>
      <w:r w:rsidRPr="003464A1">
        <w:rPr>
          <w:rStyle w:val="StyleUnderline"/>
        </w:rPr>
        <w:t>incredibly</w:t>
      </w:r>
      <w:r w:rsidRPr="003464A1">
        <w:rPr>
          <w:rStyle w:val="Emphasis"/>
          <w:highlight w:val="yellow"/>
        </w:rPr>
        <w:t xml:space="preserve"> expensive</w:t>
      </w:r>
      <w:r w:rsidRPr="008716E8">
        <w:rPr>
          <w:rStyle w:val="StyleUnderline"/>
        </w:rPr>
        <w:t>.</w:t>
      </w:r>
      <w:r w:rsidRPr="003464A1">
        <w:rPr>
          <w:sz w:val="16"/>
        </w:rPr>
        <w:t xml:space="preserve"> During the early days of the Iraq war in the mid-2000s, for example, the cost of generator fuel for these bases ranged from $15 to well over $100 per gallon.97 </w:t>
      </w:r>
      <w:r w:rsidRPr="007B5BA3">
        <w:rPr>
          <w:rStyle w:val="StyleUnderline"/>
        </w:rPr>
        <w:t>A 2009 study from Deloitte underscored the risk that fuel transportation poses to American soldiers, concluding that “</w:t>
      </w:r>
      <w:r w:rsidRPr="003464A1">
        <w:rPr>
          <w:rStyle w:val="Emphasis"/>
          <w:highlight w:val="yellow"/>
        </w:rPr>
        <w:t>During the modern age of warfare, the use of fossil fuels</w:t>
      </w:r>
      <w:r w:rsidRPr="007B5BA3">
        <w:rPr>
          <w:rStyle w:val="StyleUnderline"/>
        </w:rPr>
        <w:t xml:space="preserve"> to power these vehicles </w:t>
      </w:r>
      <w:r w:rsidRPr="003464A1">
        <w:rPr>
          <w:rStyle w:val="Emphasis"/>
          <w:highlight w:val="yellow"/>
        </w:rPr>
        <w:t>has increased exponentially and this dependence has</w:t>
      </w:r>
      <w:r w:rsidRPr="007B5BA3">
        <w:rPr>
          <w:rStyle w:val="StyleUnderline"/>
        </w:rPr>
        <w:t xml:space="preserve"> itself </w:t>
      </w:r>
      <w:r w:rsidRPr="003464A1">
        <w:rPr>
          <w:rStyle w:val="Emphasis"/>
          <w:highlight w:val="yellow"/>
        </w:rPr>
        <w:t>created casualty risk</w:t>
      </w:r>
      <w:r w:rsidRPr="007B5BA3">
        <w:rPr>
          <w:rStyle w:val="StyleUnderline"/>
        </w:rPr>
        <w:t xml:space="preserve">.”98 </w:t>
      </w:r>
      <w:r w:rsidRPr="003464A1">
        <w:rPr>
          <w:rStyle w:val="Emphasis"/>
          <w:highlight w:val="yellow"/>
        </w:rPr>
        <w:t>If SSP is used to reduce the U.S. military’s reliance on fossil fuels</w:t>
      </w:r>
      <w:r w:rsidRPr="007B5BA3">
        <w:rPr>
          <w:rStyle w:val="StyleUnderline"/>
        </w:rPr>
        <w:t xml:space="preserve"> to power their forward operating bases, </w:t>
      </w:r>
      <w:r w:rsidRPr="003464A1">
        <w:rPr>
          <w:rStyle w:val="Emphasis"/>
          <w:highlight w:val="yellow"/>
        </w:rPr>
        <w:t>it could save both money and lives.</w:t>
      </w:r>
      <w:r w:rsidRPr="007B5BA3">
        <w:rPr>
          <w:rStyle w:val="StyleUnderline"/>
        </w:rPr>
        <w:t xml:space="preserve"> </w:t>
      </w:r>
      <w:r w:rsidRPr="003464A1">
        <w:rPr>
          <w:sz w:val="16"/>
        </w:rPr>
        <w:t xml:space="preserve">A key limiting factor in the use of SSP for remote military installations is the size of the ground receiver required for SSP. According to researchers at the U.S. Naval Research Laboratory, however, it should be possible to build modest receivers that are able to generate power on the order of 10 kilowatts to 10 megawatts, which is sufficient to meet the needs of most forward operating bases. In the baseline model proposed by the researchers, such a receiver would occupy 0.8 square kilometers or less. This would also require a substantially smaller space-based collector and transmission system compared to the massive platforms required to deliver baseload energy to the grid.99 </w:t>
      </w:r>
      <w:r w:rsidRPr="007B5BA3">
        <w:rPr>
          <w:rStyle w:val="StyleUnderline"/>
        </w:rPr>
        <w:t xml:space="preserve">Finally, </w:t>
      </w:r>
      <w:r w:rsidRPr="003464A1">
        <w:rPr>
          <w:rStyle w:val="Emphasis"/>
          <w:highlight w:val="yellow"/>
        </w:rPr>
        <w:t>SSP can also be a powerful diplomatic tool that can be used to help developing nations</w:t>
      </w:r>
      <w:r w:rsidRPr="007B5BA3">
        <w:rPr>
          <w:rStyle w:val="StyleUnderline"/>
        </w:rPr>
        <w:t xml:space="preserve"> </w:t>
      </w:r>
      <w:r w:rsidRPr="003464A1">
        <w:rPr>
          <w:rStyle w:val="Emphasis"/>
          <w:highlight w:val="yellow"/>
        </w:rPr>
        <w:t>decarbonize</w:t>
      </w:r>
      <w:r w:rsidRPr="007B5BA3">
        <w:rPr>
          <w:rStyle w:val="StyleUnderline"/>
        </w:rPr>
        <w:t xml:space="preserve"> their electric grids through power purchasing agreements. Climate change is ultimately a global problem and </w:t>
      </w:r>
      <w:r w:rsidRPr="000C4F4E">
        <w:rPr>
          <w:rStyle w:val="Emphasis"/>
          <w:highlight w:val="yellow"/>
        </w:rPr>
        <w:t>extraterrestrial energy assets are particularly well-suited</w:t>
      </w:r>
      <w:r w:rsidRPr="007B5BA3">
        <w:rPr>
          <w:rStyle w:val="StyleUnderline"/>
        </w:rPr>
        <w:t xml:space="preserve"> to address the challenges associated with decarbonizing the world’s electricity.</w:t>
      </w:r>
      <w:r w:rsidRPr="003464A1">
        <w:rPr>
          <w:sz w:val="16"/>
        </w:rPr>
        <w:t xml:space="preserve"> The economic, political, and security benefits of SSP are well-understood by both allies and adversaries of the United States. </w:t>
      </w:r>
      <w:proofErr w:type="gramStart"/>
      <w:r w:rsidRPr="003464A1">
        <w:rPr>
          <w:sz w:val="16"/>
        </w:rPr>
        <w:t>In particular, Japan</w:t>
      </w:r>
      <w:proofErr w:type="gramEnd"/>
      <w:r w:rsidRPr="003464A1">
        <w:rPr>
          <w:sz w:val="16"/>
        </w:rPr>
        <w:t xml:space="preserve"> and China have made the development of SSP a central priority of their space exploration programs. Japan has been actively researching and developing experimental SSP hardware since the early 2000s.100 In early 2019, China announced its intention to build a megawatt-scale SSP platform by 2030 and create a gigawatt-scale SSP station by 2050.101 India and the European Union are also pursuing their own SSP projects.102, 103 In late 2020, the UK conducted its first major assessment of space solar power and identified it as an important option to achieve its national carbon net-zero goals by mid-century.104 This makes the United States the only major space faring nation whose national space agency does not have a serious plan to develop a SSP platform.</w:t>
      </w:r>
    </w:p>
    <w:p w14:paraId="4CD390E7" w14:textId="72EA41C5" w:rsidR="00560D78" w:rsidRDefault="00560D78" w:rsidP="00560D78">
      <w:pPr>
        <w:pStyle w:val="Heading4"/>
        <w:jc w:val="center"/>
        <w:rPr>
          <w:sz w:val="32"/>
          <w:szCs w:val="32"/>
          <w:u w:val="single"/>
        </w:rPr>
      </w:pPr>
      <w:r>
        <w:rPr>
          <w:sz w:val="32"/>
          <w:szCs w:val="32"/>
          <w:u w:val="single"/>
        </w:rPr>
        <w:t>2</w:t>
      </w:r>
    </w:p>
    <w:p w14:paraId="0449D5D7" w14:textId="77777777" w:rsidR="0053358C" w:rsidRPr="006735FE" w:rsidRDefault="0053358C" w:rsidP="0053358C">
      <w:pPr>
        <w:pStyle w:val="Heading4"/>
      </w:pPr>
      <w:r w:rsidRPr="006735FE">
        <w:t xml:space="preserve">TEXT: The Outer Space Treaty ought to be amended to establish an international legal trust system governing outer space.  </w:t>
      </w:r>
    </w:p>
    <w:p w14:paraId="1F9D581F" w14:textId="77777777" w:rsidR="0053358C" w:rsidRPr="006735FE" w:rsidRDefault="0053358C" w:rsidP="0053358C">
      <w:pPr>
        <w:pStyle w:val="Heading4"/>
      </w:pPr>
      <w:r w:rsidRPr="006735FE">
        <w:t xml:space="preserve">The Legal trust would include private property rights and would ensure the sustainable development as well as the equitable distribution of space resources.  </w:t>
      </w:r>
    </w:p>
    <w:p w14:paraId="724A6DE2" w14:textId="77777777" w:rsidR="0053358C" w:rsidRDefault="0053358C" w:rsidP="0053358C">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8" w:history="1">
        <w:r w:rsidRPr="000B02A3">
          <w:rPr>
            <w:rStyle w:val="Hyperlink"/>
          </w:rPr>
          <w:t>https://d1wqtxts1xzle7.cloudfront.net/66728932/_IAC_20_E7.VP.8.x58518_An_international_legal_trust_system_to_deal_with_the_new_space_era_BY_IVAN_FINO-with-cover-page-</w:t>
        </w:r>
        <w:r w:rsidRPr="000B02A3">
          <w:rPr>
            <w:rStyle w:val="Hyperlink"/>
          </w:rPr>
          <w:lastRenderedPageBreak/>
          <w:t>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2C666207" w14:textId="77777777" w:rsidR="0053358C" w:rsidRDefault="0053358C" w:rsidP="0053358C"/>
    <w:p w14:paraId="1FEA2252" w14:textId="0B74360B" w:rsidR="0053358C" w:rsidRPr="0053358C" w:rsidRDefault="0053358C" w:rsidP="0053358C">
      <w:pPr>
        <w:rPr>
          <w:u w:val="singl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08FE03B3" w14:textId="2FC23390" w:rsidR="00804FB9" w:rsidRPr="00804FB9" w:rsidRDefault="00804FB9" w:rsidP="00804FB9">
      <w:pPr>
        <w:pStyle w:val="Heading4"/>
        <w:rPr>
          <w:rStyle w:val="Emphasis"/>
          <w:b/>
          <w:bCs w:val="0"/>
          <w:sz w:val="26"/>
          <w:u w:val="none"/>
        </w:rPr>
      </w:pPr>
      <w:r w:rsidRPr="00804FB9">
        <w:rPr>
          <w:rStyle w:val="Emphasis"/>
          <w:b/>
          <w:bCs w:val="0"/>
          <w:sz w:val="26"/>
          <w:u w:val="none"/>
        </w:rPr>
        <w:t xml:space="preserve">CP competes: the </w:t>
      </w:r>
      <w:proofErr w:type="spellStart"/>
      <w:r w:rsidRPr="00804FB9">
        <w:rPr>
          <w:rStyle w:val="Emphasis"/>
          <w:b/>
          <w:bCs w:val="0"/>
          <w:sz w:val="26"/>
          <w:u w:val="none"/>
        </w:rPr>
        <w:t>aff</w:t>
      </w:r>
      <w:proofErr w:type="spellEnd"/>
      <w:r w:rsidRPr="00804FB9">
        <w:rPr>
          <w:rStyle w:val="Emphasis"/>
          <w:b/>
          <w:bCs w:val="0"/>
          <w:sz w:val="26"/>
          <w:u w:val="none"/>
        </w:rPr>
        <w:t xml:space="preserve"> must prove that the appropriation of outer space by private </w:t>
      </w:r>
      <w:r>
        <w:rPr>
          <w:rStyle w:val="Emphasis"/>
          <w:b/>
          <w:bCs w:val="0"/>
          <w:sz w:val="26"/>
          <w:u w:val="none"/>
        </w:rPr>
        <w:t xml:space="preserve">entities is unjust, and the CP allows for private appropriation to happen. Perms are severance or prove the </w:t>
      </w:r>
      <w:proofErr w:type="spellStart"/>
      <w:r>
        <w:rPr>
          <w:rStyle w:val="Emphasis"/>
          <w:b/>
          <w:bCs w:val="0"/>
          <w:sz w:val="26"/>
          <w:u w:val="none"/>
        </w:rPr>
        <w:t>aff</w:t>
      </w:r>
      <w:proofErr w:type="spellEnd"/>
      <w:r>
        <w:rPr>
          <w:rStyle w:val="Emphasis"/>
          <w:b/>
          <w:bCs w:val="0"/>
          <w:sz w:val="26"/>
          <w:u w:val="none"/>
        </w:rPr>
        <w:t xml:space="preserve"> isn’t topical.</w:t>
      </w:r>
    </w:p>
    <w:p w14:paraId="4976DD06" w14:textId="66092C86" w:rsidR="00DE79B0" w:rsidRPr="0087276B" w:rsidRDefault="00DE79B0" w:rsidP="00DE79B0">
      <w:pPr>
        <w:pStyle w:val="Heading4"/>
        <w:jc w:val="center"/>
        <w:rPr>
          <w:rStyle w:val="Emphasis"/>
          <w:b/>
          <w:bCs w:val="0"/>
          <w:sz w:val="32"/>
          <w:szCs w:val="32"/>
        </w:rPr>
      </w:pPr>
      <w:r>
        <w:rPr>
          <w:rStyle w:val="Emphasis"/>
          <w:b/>
          <w:bCs w:val="0"/>
          <w:sz w:val="32"/>
          <w:szCs w:val="32"/>
        </w:rPr>
        <w:t>3</w:t>
      </w:r>
    </w:p>
    <w:p w14:paraId="35073950" w14:textId="77777777" w:rsidR="0053358C" w:rsidRDefault="0053358C" w:rsidP="0053358C">
      <w:pPr>
        <w:pStyle w:val="Heading4"/>
      </w:pPr>
      <w:r>
        <w:t>The private sector is essential for asteroid mining – competition is key and government development is not effective, efficient, or cheap enough. Thiessen 21:</w:t>
      </w:r>
    </w:p>
    <w:p w14:paraId="712E7BCA" w14:textId="77777777" w:rsidR="0053358C" w:rsidRDefault="0053358C" w:rsidP="0053358C">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F4FEA66" w14:textId="77777777" w:rsidR="0053358C" w:rsidRPr="00777D49" w:rsidRDefault="0053358C" w:rsidP="0053358C">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t>
      </w:r>
      <w:r w:rsidRPr="00493979">
        <w:rPr>
          <w:sz w:val="16"/>
        </w:rPr>
        <w:lastRenderedPageBreak/>
        <w:t xml:space="preserve">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7E001D3" w14:textId="77777777" w:rsidR="0053358C" w:rsidRDefault="0053358C" w:rsidP="0053358C"/>
    <w:p w14:paraId="47B2F363" w14:textId="77777777" w:rsidR="0053358C" w:rsidRDefault="0053358C" w:rsidP="0053358C">
      <w:pPr>
        <w:pStyle w:val="Heading4"/>
      </w:pPr>
      <w:r>
        <w:t>Taking away property rights scares investors away and spills over to other space activities. Freeland 05</w:t>
      </w:r>
    </w:p>
    <w:p w14:paraId="373000D8" w14:textId="77777777" w:rsidR="0053358C" w:rsidRPr="002C77DA" w:rsidRDefault="0053358C" w:rsidP="0053358C">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479D3D2E" w14:textId="77777777" w:rsidR="0053358C" w:rsidRPr="00BE7D84" w:rsidRDefault="0053358C" w:rsidP="0053358C">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w:t>
      </w:r>
      <w:r w:rsidRPr="002C77DA">
        <w:rPr>
          <w:rStyle w:val="StyleUnderline"/>
        </w:rPr>
        <w:lastRenderedPageBreak/>
        <w:t>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7640D7F6" w14:textId="77777777" w:rsidR="0053358C" w:rsidRPr="0023115E" w:rsidRDefault="0053358C" w:rsidP="0053358C">
      <w:pPr>
        <w:rPr>
          <w:b/>
          <w:bCs/>
          <w:u w:val="single"/>
        </w:rPr>
      </w:pPr>
    </w:p>
    <w:p w14:paraId="30A9F8CC" w14:textId="77777777" w:rsidR="0053358C" w:rsidRPr="000832CC" w:rsidRDefault="0053358C" w:rsidP="0053358C">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03BA6A7A" w14:textId="77777777" w:rsidR="0053358C" w:rsidRPr="000832CC" w:rsidRDefault="0053358C" w:rsidP="0053358C">
      <w:r w:rsidRPr="00524E75">
        <w:rPr>
          <w:rFonts w:asciiTheme="minorHAnsi" w:hAnsiTheme="minorHAnsi"/>
        </w:rPr>
        <w:t>Chris Taylor [</w:t>
      </w:r>
      <w:proofErr w:type="gramStart"/>
      <w:r w:rsidRPr="00524E75">
        <w:rPr>
          <w:rFonts w:asciiTheme="minorHAnsi" w:hAnsiTheme="minorHAnsi"/>
        </w:rPr>
        <w:t>journalist,  was</w:t>
      </w:r>
      <w:proofErr w:type="gramEnd"/>
      <w:r w:rsidRPr="00524E75">
        <w:rPr>
          <w:rFonts w:asciiTheme="minorHAnsi" w:hAnsiTheme="minorHAnsi"/>
        </w:rPr>
        <w:t xml:space="preserve">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21937EEC" w14:textId="77777777" w:rsidR="0053358C" w:rsidRPr="0097088D" w:rsidRDefault="0053358C" w:rsidP="0053358C">
      <w:pPr>
        <w:rPr>
          <w:sz w:val="12"/>
        </w:rPr>
      </w:pPr>
      <w:r w:rsidRPr="000832CC">
        <w:rPr>
          <w:sz w:val="12"/>
        </w:rPr>
        <w:t>How much, exactly? We’re only just beginning to guess</w:t>
      </w:r>
      <w:r w:rsidRPr="000832CC">
        <w:rPr>
          <w:rStyle w:val="StyleUnderline"/>
        </w:rPr>
        <w:t>. </w:t>
      </w:r>
      <w:proofErr w:type="spellStart"/>
      <w:r>
        <w:rPr>
          <w:sz w:val="24"/>
        </w:rPr>
        <w:fldChar w:fldCharType="begin"/>
      </w:r>
      <w:r>
        <w:instrText xml:space="preserve"> HYPERLINK "http://www.asterank.com/" \t "_blank" </w:instrText>
      </w:r>
      <w:r>
        <w:rPr>
          <w:sz w:val="24"/>
        </w:rP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0"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2" w:tgtFrame="_blank" w:history="1">
        <w:r w:rsidRPr="000832CC">
          <w:rPr>
            <w:rStyle w:val="StyleUnderline"/>
          </w:rPr>
          <w:t>tiny hopping robot rovers</w:t>
        </w:r>
      </w:hyperlink>
      <w:r w:rsidRPr="000832CC">
        <w:rPr>
          <w:rStyle w:val="StyleUnderline"/>
        </w:rPr>
        <w:t xml:space="preserve"> and a </w:t>
      </w:r>
      <w:hyperlink r:id="rId13" w:tgtFrame="_blank" w:history="1">
        <w:r w:rsidRPr="000832CC">
          <w:rPr>
            <w:rStyle w:val="StyleUnderline"/>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w:t>
      </w:r>
      <w:r w:rsidRPr="000832CC">
        <w:rPr>
          <w:sz w:val="12"/>
        </w:rPr>
        <w:lastRenderedPageBreak/>
        <w:t xml:space="preserve">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8"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9" w:anchor="2d3f78a54386" w:tgtFrame="_blank" w:history="1">
        <w:r w:rsidRPr="000832CC">
          <w:rPr>
            <w:rStyle w:val="StyleUnderline"/>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0" w:tgtFrame="_blank" w:history="1">
        <w:r w:rsidRPr="000832CC">
          <w:rPr>
            <w:rStyle w:val="StyleUnderline"/>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1"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2" w:tgtFrame="_blank" w:history="1">
        <w:r w:rsidRPr="000832CC">
          <w:rPr>
            <w:rStyle w:val="StyleUnderline"/>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3" w:tgtFrame="_blank" w:history="1">
        <w:r w:rsidRPr="00CF21B1">
          <w:rPr>
            <w:rStyle w:val="StyleUnderline"/>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4" w:tgtFrame="_blank" w:history="1">
        <w:r w:rsidRPr="000832CC">
          <w:rPr>
            <w:rStyle w:val="StyleUnderline"/>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6"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7"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w:t>
      </w:r>
      <w:r w:rsidRPr="000832CC">
        <w:rPr>
          <w:rStyle w:val="StyleUnderline"/>
        </w:rPr>
        <w:lastRenderedPageBreak/>
        <w:t xml:space="preserve">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F9D4E8C" w14:textId="02C8E552" w:rsidR="00AD476E" w:rsidRPr="0087276B" w:rsidRDefault="00AD476E" w:rsidP="0087276B">
      <w:pPr>
        <w:pStyle w:val="Heading4"/>
        <w:jc w:val="center"/>
        <w:rPr>
          <w:rStyle w:val="Emphasis"/>
          <w:b/>
          <w:bCs w:val="0"/>
          <w:sz w:val="32"/>
          <w:szCs w:val="32"/>
        </w:rPr>
      </w:pPr>
      <w:r w:rsidRPr="0087276B">
        <w:rPr>
          <w:rStyle w:val="Emphasis"/>
          <w:b/>
          <w:bCs w:val="0"/>
          <w:sz w:val="32"/>
          <w:szCs w:val="32"/>
        </w:rPr>
        <w:t>CASE</w:t>
      </w:r>
    </w:p>
    <w:p w14:paraId="7C57F8EA" w14:textId="77777777" w:rsidR="00500ED4" w:rsidRDefault="00500ED4" w:rsidP="00500ED4">
      <w:pPr>
        <w:pStyle w:val="Heading4"/>
        <w:numPr>
          <w:ilvl w:val="0"/>
          <w:numId w:val="1"/>
        </w:numPr>
        <w:tabs>
          <w:tab w:val="num" w:pos="360"/>
        </w:tabs>
        <w:ind w:left="0" w:firstLine="0"/>
      </w:pPr>
      <w:r>
        <w:t xml:space="preserve">Use epistemic modesty – view the framework debate as impact defense. They </w:t>
      </w:r>
      <w:proofErr w:type="gramStart"/>
      <w:r>
        <w:t>have to</w:t>
      </w:r>
      <w:proofErr w:type="gramEnd"/>
      <w:r>
        <w:t xml:space="preserve"> win 100% of their framework to exclude 100% of our impacts. </w:t>
      </w:r>
    </w:p>
    <w:p w14:paraId="34533538" w14:textId="6370380F" w:rsidR="00500ED4" w:rsidRPr="00500ED4" w:rsidRDefault="00500ED4" w:rsidP="00500ED4">
      <w:pPr>
        <w:pStyle w:val="Heading4"/>
        <w:numPr>
          <w:ilvl w:val="0"/>
          <w:numId w:val="1"/>
        </w:numPr>
        <w:tabs>
          <w:tab w:val="num" w:pos="360"/>
        </w:tabs>
        <w:ind w:left="0" w:firstLine="0"/>
      </w:pPr>
      <w:r>
        <w:t>Their Ansell card has no warrant to why structural violence o/</w:t>
      </w:r>
      <w:proofErr w:type="spellStart"/>
      <w:r>
        <w:t>ws</w:t>
      </w:r>
      <w:proofErr w:type="spellEnd"/>
      <w:r>
        <w:t xml:space="preserve"> extinction-we can’t solve current issues if everyone dies including future generations.</w:t>
      </w:r>
    </w:p>
    <w:p w14:paraId="09C3A237" w14:textId="77777777" w:rsidR="00500ED4" w:rsidRPr="003E4EDF" w:rsidRDefault="00500ED4" w:rsidP="00500ED4">
      <w:pPr>
        <w:pStyle w:val="Heading4"/>
        <w:numPr>
          <w:ilvl w:val="0"/>
          <w:numId w:val="1"/>
        </w:numPr>
        <w:tabs>
          <w:tab w:val="num" w:pos="360"/>
        </w:tabs>
        <w:ind w:left="0" w:firstLine="0"/>
        <w:rPr>
          <w:rFonts w:cs="Calibri"/>
        </w:rPr>
      </w:pPr>
      <w:r w:rsidRPr="007C7F25">
        <w:t>Extinction comes first – it’s the worst of all evils</w:t>
      </w:r>
    </w:p>
    <w:p w14:paraId="3132D473" w14:textId="77777777" w:rsidR="00500ED4" w:rsidRPr="007C7F25" w:rsidRDefault="00500ED4" w:rsidP="00500ED4">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060D09A9" w14:textId="77777777" w:rsidR="00500ED4" w:rsidRDefault="00500ED4" w:rsidP="00500ED4">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w:t>
      </w:r>
      <w:proofErr w:type="spellStart"/>
      <w:r w:rsidRPr="005E4DA6">
        <w:rPr>
          <w:sz w:val="16"/>
        </w:rPr>
        <w:t>Ćirković</w:t>
      </w:r>
      <w:proofErr w:type="spellEnd"/>
      <w:r w:rsidRPr="005E4DA6">
        <w:rPr>
          <w:sz w:val="16"/>
        </w:rPr>
        <w:t xml:space="preserve"> 2008), or death of one quarter of the human population (Atkinson 1999; </w:t>
      </w:r>
      <w:proofErr w:type="spellStart"/>
      <w:r w:rsidRPr="005E4DA6">
        <w:rPr>
          <w:sz w:val="16"/>
        </w:rPr>
        <w:t>Hempsell</w:t>
      </w:r>
      <w:proofErr w:type="spellEnd"/>
      <w:r w:rsidRPr="005E4DA6">
        <w:rPr>
          <w:sz w:val="16"/>
        </w:rPr>
        <w:t xml:space="preserve">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w:t>
      </w:r>
      <w:proofErr w:type="spellStart"/>
      <w:r w:rsidRPr="005E4DA6">
        <w:rPr>
          <w:sz w:val="16"/>
        </w:rPr>
        <w:t>Beckstead</w:t>
      </w:r>
      <w:proofErr w:type="spellEnd"/>
      <w:r w:rsidRPr="005E4DA6">
        <w:rPr>
          <w:sz w:val="16"/>
        </w:rPr>
        <w:t xml:space="preserve">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w:t>
      </w:r>
      <w:proofErr w:type="gramStart"/>
      <w:r w:rsidRPr="005E4DA6">
        <w:rPr>
          <w:sz w:val="16"/>
        </w:rPr>
        <w:t>long time</w:t>
      </w:r>
      <w:proofErr w:type="gramEnd"/>
      <w:r w:rsidRPr="005E4DA6">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w:t>
      </w:r>
      <w:proofErr w:type="gramStart"/>
      <w:r w:rsidRPr="005E4DA6">
        <w:rPr>
          <w:sz w:val="16"/>
        </w:rPr>
        <w:t>e.g.</w:t>
      </w:r>
      <w:proofErr w:type="gramEnd"/>
      <w:r w:rsidRPr="005E4DA6">
        <w:rPr>
          <w:sz w:val="16"/>
        </w:rPr>
        <w:t xml:space="preserve"> </w:t>
      </w:r>
      <w:proofErr w:type="spellStart"/>
      <w:r w:rsidRPr="005E4DA6">
        <w:rPr>
          <w:sz w:val="16"/>
        </w:rPr>
        <w:t>Ćirković</w:t>
      </w:r>
      <w:proofErr w:type="spellEnd"/>
      <w:r w:rsidRPr="005E4DA6">
        <w:rPr>
          <w:sz w:val="16"/>
        </w:rPr>
        <w:t xml:space="preserve">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 xml:space="preserve">try 500 </w:t>
      </w:r>
      <w:r w:rsidRPr="005E4DA6">
        <w:rPr>
          <w:rStyle w:val="Emphasis"/>
          <w:highlight w:val="yellow"/>
        </w:rPr>
        <w:lastRenderedPageBreak/>
        <w:t>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w:t>
      </w:r>
      <w:proofErr w:type="gramStart"/>
      <w:r w:rsidRPr="007C7F25">
        <w:rPr>
          <w:rStyle w:val="StyleUnderline"/>
        </w:rPr>
        <w:t>Or,</w:t>
      </w:r>
      <w:proofErr w:type="gramEnd"/>
      <w:r w:rsidRPr="007C7F25">
        <w:rPr>
          <w:rStyle w:val="StyleUnderline"/>
        </w:rPr>
        <w:t xml:space="preserve">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w:t>
      </w:r>
      <w:proofErr w:type="gramStart"/>
      <w:r w:rsidRPr="005E4DA6">
        <w:rPr>
          <w:sz w:val="16"/>
        </w:rPr>
        <w:t>Thus</w:t>
      </w:r>
      <w:proofErr w:type="gramEnd"/>
      <w:r w:rsidRPr="005E4DA6">
        <w:rPr>
          <w:sz w:val="16"/>
        </w:rPr>
        <w:t xml:space="preserve">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proofErr w:type="gramStart"/>
      <w:r w:rsidRPr="007C7F25">
        <w:rPr>
          <w:rStyle w:val="StyleUnderline"/>
        </w:rPr>
        <w:t>as long as</w:t>
      </w:r>
      <w:proofErr w:type="gramEnd"/>
      <w:r w:rsidRPr="007C7F25">
        <w:rPr>
          <w:rStyle w:val="StyleUnderline"/>
        </w:rPr>
        <w:t xml:space="preserve"> something along the lines of the standard </w:t>
      </w:r>
      <w:proofErr w:type="spellStart"/>
      <w:r w:rsidRPr="007C7F25">
        <w:rPr>
          <w:rStyle w:val="StyleUnderline"/>
        </w:rPr>
        <w:t>riskequals</w:t>
      </w:r>
      <w:proofErr w:type="spellEnd"/>
      <w:r w:rsidRPr="007C7F25">
        <w:rPr>
          <w:rStyle w:val="StyleUnderline"/>
        </w:rPr>
        <w:t xml:space="preserve">-probability-times-magnitude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17A9AB3D" w14:textId="6F1161BF" w:rsidR="001F4171" w:rsidRDefault="0087276B" w:rsidP="0087276B">
      <w:pPr>
        <w:rPr>
          <w:rStyle w:val="Style13ptBold"/>
          <w:sz w:val="32"/>
          <w:szCs w:val="32"/>
          <w:u w:val="single"/>
        </w:rPr>
      </w:pPr>
      <w:r w:rsidRPr="0087276B">
        <w:rPr>
          <w:rStyle w:val="Style13ptBold"/>
          <w:sz w:val="32"/>
          <w:szCs w:val="32"/>
          <w:u w:val="single"/>
        </w:rPr>
        <w:t>Contention 1</w:t>
      </w:r>
    </w:p>
    <w:p w14:paraId="26A7F283" w14:textId="11A0FA30" w:rsidR="0087276B" w:rsidRDefault="0087276B" w:rsidP="0087276B">
      <w:pPr>
        <w:pStyle w:val="Heading4"/>
        <w:numPr>
          <w:ilvl w:val="0"/>
          <w:numId w:val="2"/>
        </w:numPr>
      </w:pPr>
      <w:r>
        <w:t xml:space="preserve">Framing: in a world where the use of space is inevitable, this debate is over the question of </w:t>
      </w:r>
      <w:proofErr w:type="gramStart"/>
      <w:r>
        <w:t>whether or not</w:t>
      </w:r>
      <w:proofErr w:type="gramEnd"/>
      <w:r>
        <w:t xml:space="preserve"> property rights are better in space if exploration is inevitable-OST explains the difference.</w:t>
      </w:r>
    </w:p>
    <w:p w14:paraId="0A3ED6BC" w14:textId="7AA1C352" w:rsidR="0087276B" w:rsidRDefault="0087276B" w:rsidP="0087276B">
      <w:pPr>
        <w:pStyle w:val="Heading4"/>
        <w:numPr>
          <w:ilvl w:val="0"/>
          <w:numId w:val="2"/>
        </w:numPr>
      </w:pPr>
      <w:r>
        <w:t xml:space="preserve">Absent legally enforced personal rights, like property, space settlements are likely to be dominated by tyrannical governments or corporations. </w:t>
      </w:r>
      <w:r w:rsidRPr="00A23C21">
        <w:rPr>
          <w:u w:val="single"/>
        </w:rPr>
        <w:t>Turns case</w:t>
      </w:r>
      <w:r>
        <w:t xml:space="preserve">. </w:t>
      </w:r>
    </w:p>
    <w:p w14:paraId="27C095C2" w14:textId="77777777" w:rsidR="0087276B" w:rsidRPr="001C182A" w:rsidRDefault="0087276B" w:rsidP="0087276B"/>
    <w:p w14:paraId="223DF471" w14:textId="77777777" w:rsidR="0087276B" w:rsidRDefault="0087276B" w:rsidP="0087276B">
      <w:proofErr w:type="spellStart"/>
      <w:r w:rsidRPr="003D3A63">
        <w:rPr>
          <w:rStyle w:val="Style13ptBold"/>
        </w:rPr>
        <w:t>Cockell</w:t>
      </w:r>
      <w:proofErr w:type="spellEnd"/>
      <w:r w:rsidRPr="003D3A63">
        <w:rPr>
          <w:rStyle w:val="Style13ptBold"/>
        </w:rPr>
        <w:t xml:space="preserve"> 08</w:t>
      </w:r>
      <w:r>
        <w:t xml:space="preserve"> [Charles S. </w:t>
      </w:r>
      <w:proofErr w:type="spellStart"/>
      <w:r>
        <w:t>Cockell</w:t>
      </w:r>
      <w:proofErr w:type="spellEnd"/>
      <w:r>
        <w:t xml:space="preserve"> (Center for Earth, Planetary, Space and Astronomical Research – Open University, Milton Keynes), “AN ESSAY ON EXTRATERRESTRIAL LIBERTY,” JBIS, VOL. 61, pp. 255-275, 2008. </w:t>
      </w:r>
      <w:hyperlink r:id="rId28" w:history="1">
        <w:r w:rsidRPr="00193A04">
          <w:rPr>
            <w:rStyle w:val="Hyperlink"/>
          </w:rPr>
          <w:t>https://www.researchgate.net/profile/Charles-</w:t>
        </w:r>
        <w:r w:rsidRPr="00193A04">
          <w:rPr>
            <w:rStyle w:val="Hyperlink"/>
          </w:rPr>
          <w:lastRenderedPageBreak/>
          <w:t>Cockell/publication/258317782_An_Essay_on_Extraterrestrial_Liberty/links/0c96053053a02cfb24000000/An-Essay-on-Extraterrestrial-Liberty.pdf</w:t>
        </w:r>
      </w:hyperlink>
      <w:r>
        <w:t>] CT</w:t>
      </w:r>
    </w:p>
    <w:p w14:paraId="3DD75909" w14:textId="77777777" w:rsidR="0087276B" w:rsidRDefault="0087276B" w:rsidP="0087276B"/>
    <w:p w14:paraId="097F7AC6" w14:textId="77777777" w:rsidR="0087276B" w:rsidRPr="004C6FFB" w:rsidRDefault="0087276B" w:rsidP="0087276B">
      <w:pPr>
        <w:ind w:left="720"/>
        <w:rPr>
          <w:sz w:val="16"/>
          <w:szCs w:val="16"/>
        </w:rPr>
      </w:pPr>
      <w:r w:rsidRPr="004C6FFB">
        <w:rPr>
          <w:sz w:val="16"/>
          <w:szCs w:val="16"/>
        </w:rPr>
        <w:t>6. EXTRATERRESTRIAL LIBERTY</w:t>
      </w:r>
    </w:p>
    <w:p w14:paraId="7A95C2DC" w14:textId="77777777" w:rsidR="0087276B" w:rsidRPr="00AF587A" w:rsidRDefault="0087276B" w:rsidP="0087276B">
      <w:pPr>
        <w:ind w:left="720"/>
        <w:rPr>
          <w:rStyle w:val="StyleUnderline"/>
        </w:rPr>
      </w:pPr>
      <w:r w:rsidRPr="004C6FFB">
        <w:rPr>
          <w:sz w:val="16"/>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negative 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D22C16">
        <w:rPr>
          <w:rStyle w:val="Emphasis"/>
          <w:highlight w:val="yellow"/>
        </w:rPr>
        <w:t xml:space="preserve">scope of activities in which people consider themselves </w:t>
      </w:r>
      <w:r w:rsidRPr="00D22C16">
        <w:rPr>
          <w:rStyle w:val="StyleUnderline"/>
        </w:rPr>
        <w:t>free</w:t>
      </w:r>
      <w:r w:rsidRPr="00AF587A">
        <w:rPr>
          <w:rStyle w:val="StyleUnderline"/>
        </w:rPr>
        <w:t xml:space="preserve">, or at least </w:t>
      </w:r>
      <w:r w:rsidRPr="00D22C16">
        <w:rPr>
          <w:rStyle w:val="Emphasis"/>
          <w:highlight w:val="yellow"/>
        </w:rPr>
        <w:t>able to make decisions</w:t>
      </w:r>
      <w:r w:rsidRPr="00AF587A">
        <w:rPr>
          <w:rStyle w:val="StyleUnderline"/>
        </w:rPr>
        <w:t xml:space="preserve"> that can be implemented </w:t>
      </w:r>
      <w:r w:rsidRPr="00D22C16">
        <w:rPr>
          <w:rStyle w:val="Emphasis"/>
          <w:highlight w:val="yellow"/>
        </w:rPr>
        <w:t>independently of the State</w:t>
      </w:r>
      <w:r w:rsidRPr="00AF587A">
        <w:rPr>
          <w:rStyle w:val="StyleUnderline"/>
        </w:rPr>
        <w:t>.</w:t>
      </w:r>
      <w:r w:rsidRPr="004C6FFB">
        <w:rPr>
          <w:sz w:val="16"/>
        </w:rPr>
        <w:t xml:space="preserve"> Of course, by retreating into a core set of activities in which one is completely free, one is in the process of relinquishing liberty, as the scope of free actions is voluntarily reduced. This is </w:t>
      </w:r>
      <w:proofErr w:type="gramStart"/>
      <w:r w:rsidRPr="004C6FFB">
        <w:rPr>
          <w:sz w:val="16"/>
        </w:rPr>
        <w:t>in itself a</w:t>
      </w:r>
      <w:proofErr w:type="gramEnd"/>
      <w:r w:rsidRPr="004C6FFB">
        <w:rPr>
          <w:sz w:val="16"/>
        </w:rPr>
        <w:t xml:space="preserve">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p>
    <w:p w14:paraId="69B5116F" w14:textId="31F6D748" w:rsidR="00DE79B0" w:rsidRDefault="0087276B" w:rsidP="005B31F1">
      <w:pPr>
        <w:ind w:left="720"/>
      </w:pPr>
      <w:r w:rsidRPr="00AF587A">
        <w:rPr>
          <w:rStyle w:val="StyleUnderline"/>
        </w:rPr>
        <w:t xml:space="preserve">The crucial point is that the sphere within which </w:t>
      </w:r>
      <w:r w:rsidRPr="00D5772A">
        <w:rPr>
          <w:rStyle w:val="Emphasis"/>
          <w:highlight w:val="yellow"/>
        </w:rPr>
        <w:t>negative liberty is</w:t>
      </w:r>
      <w:r w:rsidRPr="00AF587A">
        <w:rPr>
          <w:rStyle w:val="StyleUnderline"/>
        </w:rPr>
        <w:t xml:space="preserve"> possible is necessarily </w:t>
      </w:r>
      <w:r w:rsidRPr="00D5772A">
        <w:rPr>
          <w:rStyle w:val="Emphasis"/>
          <w:highlight w:val="yellow"/>
        </w:rPr>
        <w:t>constrained by</w:t>
      </w:r>
      <w:r w:rsidRPr="00AF587A">
        <w:rPr>
          <w:rStyle w:val="StyleUnderline"/>
        </w:rPr>
        <w:t xml:space="preserve"> the </w:t>
      </w:r>
      <w:r w:rsidRPr="00D5772A">
        <w:rPr>
          <w:rStyle w:val="Emphasis"/>
          <w:highlight w:val="yellow"/>
        </w:rPr>
        <w:t>environmental conditions</w:t>
      </w:r>
      <w:r w:rsidRPr="00AF587A">
        <w:rPr>
          <w:rStyle w:val="StyleUnderline"/>
        </w:rPr>
        <w:t xml:space="preserve"> under which one exists. </w:t>
      </w:r>
      <w:r w:rsidRPr="00D5772A">
        <w:rPr>
          <w:rStyle w:val="Emphasis"/>
          <w:highlight w:val="yellow"/>
        </w:rPr>
        <w:t>The more extreme</w:t>
      </w:r>
      <w:r w:rsidRPr="00AF587A">
        <w:rPr>
          <w:rStyle w:val="StyleUnderline"/>
        </w:rPr>
        <w:t xml:space="preserve"> the environmental conditions, </w:t>
      </w:r>
      <w:r w:rsidRPr="00D5772A">
        <w:rPr>
          <w:rStyle w:val="Emphasis"/>
          <w:highlight w:val="yellow"/>
        </w:rPr>
        <w:t>the fewe</w:t>
      </w:r>
      <w:r w:rsidRPr="00AF587A">
        <w:rPr>
          <w:rStyle w:val="StyleUnderline"/>
        </w:rPr>
        <w:t xml:space="preserve">r social </w:t>
      </w:r>
      <w:r w:rsidRPr="00D5772A">
        <w:rPr>
          <w:rStyle w:val="Emphasis"/>
          <w:highlight w:val="yellow"/>
        </w:rPr>
        <w:t>activities can occur without collective oversight</w:t>
      </w:r>
      <w:r w:rsidRPr="00AF587A">
        <w:rPr>
          <w:rStyle w:val="StyleUnderline"/>
        </w:rPr>
        <w:t>.</w:t>
      </w:r>
      <w:r w:rsidRPr="004C6FFB">
        <w:rPr>
          <w:sz w:val="16"/>
        </w:rPr>
        <w:t xml:space="preserve"> </w:t>
      </w:r>
      <w:r w:rsidRPr="00AF587A">
        <w:rPr>
          <w:rStyle w:val="StyleUnderline"/>
        </w:rPr>
        <w:t xml:space="preserve">More saliently, the </w:t>
      </w:r>
      <w:r w:rsidRPr="00D5772A">
        <w:rPr>
          <w:rStyle w:val="Emphasis"/>
          <w:highlight w:val="yellow"/>
        </w:rPr>
        <w:t>people</w:t>
      </w:r>
      <w:r w:rsidRPr="00AF587A">
        <w:rPr>
          <w:rStyle w:val="StyleUnderline"/>
        </w:rPr>
        <w:t xml:space="preserve"> themselves </w:t>
      </w:r>
      <w:r w:rsidRPr="00D5772A">
        <w:rPr>
          <w:rStyle w:val="Emphasis"/>
          <w:highlight w:val="yellow"/>
        </w:rPr>
        <w:t xml:space="preserve">may </w:t>
      </w:r>
      <w:proofErr w:type="gramStart"/>
      <w:r w:rsidRPr="00D5772A">
        <w:rPr>
          <w:rStyle w:val="Emphasis"/>
          <w:highlight w:val="yellow"/>
        </w:rPr>
        <w:t>actually request</w:t>
      </w:r>
      <w:proofErr w:type="gramEnd"/>
      <w:r w:rsidRPr="00D5772A">
        <w:rPr>
          <w:rStyle w:val="Emphasis"/>
          <w:highlight w:val="yellow"/>
        </w:rPr>
        <w:t xml:space="preserve"> such oversight, to protect their safety</w:t>
      </w:r>
      <w:r w:rsidRPr="00AF587A">
        <w:rPr>
          <w:rStyle w:val="StyleUnderline"/>
        </w:rPr>
        <w:t xml:space="preserve"> from others who would abuse it, with the resulting dangers.</w:t>
      </w:r>
      <w:r w:rsidRPr="004C6FFB">
        <w:rPr>
          <w:sz w:val="16"/>
        </w:rPr>
        <w:t xml:space="preserve"> Some of these systems of monitoring can be found in societies on Earth</w:t>
      </w:r>
      <w:r w:rsidRPr="00AF587A">
        <w:rPr>
          <w:rStyle w:val="StyleUnderline"/>
        </w:rPr>
        <w:t>. We cannot drive automobiles without safety checks.</w:t>
      </w:r>
      <w:r w:rsidRPr="004C6FFB">
        <w:rPr>
          <w:sz w:val="16"/>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 </w:t>
      </w:r>
      <w:r w:rsidRPr="00D5772A">
        <w:rPr>
          <w:rStyle w:val="Emphasis"/>
          <w:highlight w:val="yellow"/>
        </w:rPr>
        <w:t>This is a form of control that most</w:t>
      </w:r>
      <w:r w:rsidRPr="00AF587A">
        <w:rPr>
          <w:rStyle w:val="StyleUnderline"/>
        </w:rPr>
        <w:t xml:space="preserve"> people </w:t>
      </w:r>
      <w:r w:rsidRPr="00D5772A">
        <w:rPr>
          <w:rStyle w:val="Emphasis"/>
          <w:highlight w:val="yellow"/>
        </w:rPr>
        <w:t>accept</w:t>
      </w:r>
      <w:r w:rsidRPr="00AF587A">
        <w:rPr>
          <w:rStyle w:val="StyleUnderline"/>
        </w:rPr>
        <w:t xml:space="preserve"> </w:t>
      </w:r>
      <w:r w:rsidRPr="00D5772A">
        <w:rPr>
          <w:rStyle w:val="Emphasis"/>
          <w:highlight w:val="yellow"/>
        </w:rPr>
        <w:t>because we consider it in our interest</w:t>
      </w:r>
      <w:r w:rsidRPr="00AF587A">
        <w:rPr>
          <w:rStyle w:val="StyleUnderline"/>
        </w:rPr>
        <w:t>. We do not usually see such invasions of our liberty as tyranny, but rather as benevolent actions by the State to ensure our safekeeping.</w:t>
      </w:r>
      <w:r w:rsidRPr="004C6FFB">
        <w:rPr>
          <w:sz w:val="16"/>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w:t>
      </w:r>
      <w:proofErr w:type="spellStart"/>
      <w:proofErr w:type="gramStart"/>
      <w:r w:rsidRPr="004C6FFB">
        <w:rPr>
          <w:sz w:val="16"/>
        </w:rPr>
        <w:t>quality.</w:t>
      </w:r>
      <w:r w:rsidR="00DE79B0">
        <w:t>Terrestrial</w:t>
      </w:r>
      <w:proofErr w:type="spellEnd"/>
      <w:proofErr w:type="gramEnd"/>
      <w:r w:rsidR="00DE79B0">
        <w:t xml:space="preserve"> examples prove. Absent enforceable property rights, the poor are subject to deprivation, abuse, predation, and conflict. </w:t>
      </w:r>
      <w:r w:rsidR="00DE79B0" w:rsidRPr="00A23C21">
        <w:rPr>
          <w:u w:val="single"/>
        </w:rPr>
        <w:t>Turns case</w:t>
      </w:r>
      <w:r w:rsidR="00DE79B0">
        <w:t xml:space="preserve"> since without property rights, the power of the rich to exploit the rest of society increases and warfare. </w:t>
      </w:r>
    </w:p>
    <w:p w14:paraId="626AB7C6" w14:textId="77777777" w:rsidR="00DE79B0" w:rsidRPr="00FE6F39" w:rsidRDefault="00DE79B0" w:rsidP="00DE79B0"/>
    <w:p w14:paraId="331908B6" w14:textId="77777777" w:rsidR="00DE79B0" w:rsidRDefault="00DE79B0" w:rsidP="00DE79B0">
      <w:r>
        <w:rPr>
          <w:rStyle w:val="Style13ptBold"/>
        </w:rPr>
        <w:t xml:space="preserve">UNDP ’08 - </w:t>
      </w:r>
      <w:r w:rsidRPr="00B5541A">
        <w:t xml:space="preserve">Working Group on Property Rights, 2008, 'Empowering the Poor Through Property Rights', in Making the Law Work for Everyone Volume II, Commission on Legal Empowerment of the Poor, United Nations Development </w:t>
      </w:r>
      <w:proofErr w:type="spellStart"/>
      <w:r w:rsidRPr="00B5541A">
        <w:t>Programme</w:t>
      </w:r>
      <w:proofErr w:type="spellEnd"/>
      <w:r w:rsidRPr="00B5541A">
        <w:t>, New York, pp. 63-128</w:t>
      </w:r>
      <w:r>
        <w:t xml:space="preserve"> &lt;</w:t>
      </w:r>
      <w:r w:rsidRPr="00B5541A">
        <w:t>https://www.mercatus.org/system/files/ch2.pdf</w:t>
      </w:r>
      <w:r>
        <w:t>&gt; AT</w:t>
      </w:r>
    </w:p>
    <w:p w14:paraId="62700987" w14:textId="77777777" w:rsidR="00DE79B0" w:rsidRPr="0015316A" w:rsidRDefault="00DE79B0" w:rsidP="00DE79B0">
      <w:pPr>
        <w:ind w:left="720"/>
        <w:rPr>
          <w:rStyle w:val="StyleUnderline"/>
        </w:rPr>
      </w:pPr>
      <w:r w:rsidRPr="003E7FE1">
        <w:rPr>
          <w:sz w:val="16"/>
        </w:rPr>
        <w:t>Growing Slums and Legal Voids</w:t>
      </w:r>
      <w:r w:rsidRPr="003E7FE1">
        <w:rPr>
          <w:sz w:val="16"/>
        </w:rPr>
        <w:cr/>
      </w:r>
      <w:r w:rsidRPr="0015316A">
        <w:rPr>
          <w:rStyle w:val="StyleUnderline"/>
        </w:rPr>
        <w:t xml:space="preserve">At least </w:t>
      </w:r>
      <w:r w:rsidRPr="003E7FE1">
        <w:rPr>
          <w:rStyle w:val="Emphasis"/>
          <w:highlight w:val="yellow"/>
        </w:rPr>
        <w:t>a third of the world’s poor live</w:t>
      </w:r>
      <w:r w:rsidRPr="003E7FE1">
        <w:rPr>
          <w:rStyle w:val="Emphasis"/>
        </w:rPr>
        <w:t xml:space="preserve"> </w:t>
      </w:r>
      <w:r w:rsidRPr="0015316A">
        <w:rPr>
          <w:rStyle w:val="StyleUnderline"/>
        </w:rPr>
        <w:t xml:space="preserve">in irregular settlements </w:t>
      </w:r>
      <w:r w:rsidRPr="003E7FE1">
        <w:rPr>
          <w:rStyle w:val="Emphasis"/>
          <w:highlight w:val="yellow"/>
        </w:rPr>
        <w:t>without</w:t>
      </w:r>
      <w:r w:rsidRPr="0015316A">
        <w:rPr>
          <w:rStyle w:val="StyleUnderline"/>
        </w:rPr>
        <w:t xml:space="preserve"> coherent </w:t>
      </w:r>
      <w:r w:rsidRPr="003E7FE1">
        <w:rPr>
          <w:rStyle w:val="Emphasis"/>
          <w:highlight w:val="yellow"/>
        </w:rPr>
        <w:t>legal protection of their assets.</w:t>
      </w:r>
      <w:r w:rsidRPr="0015316A">
        <w:rPr>
          <w:rStyle w:val="StyleUnderline"/>
        </w:rPr>
        <w:t xml:space="preserve"> Population and urban settlement growth projections predict an aggravation of the problem.</w:t>
      </w:r>
      <w:r w:rsidRPr="003E7FE1">
        <w:rPr>
          <w:sz w:val="16"/>
        </w:rPr>
        <w:t xml:space="preserve"> The UN Human Settlements </w:t>
      </w:r>
      <w:proofErr w:type="spellStart"/>
      <w:r w:rsidRPr="003E7FE1">
        <w:rPr>
          <w:sz w:val="16"/>
        </w:rPr>
        <w:t>Programme</w:t>
      </w:r>
      <w:proofErr w:type="spellEnd"/>
      <w:r w:rsidRPr="003E7FE1">
        <w:rPr>
          <w:sz w:val="16"/>
        </w:rPr>
        <w:t xml:space="preserve"> holds that over the next 25 years more than 2 billion urban dwellers could be added to the close to 1 billion now living in slums, with some 2.825 billion requiring housing and urban services by 2030. If no action is taken most of this growth will occur outside the legally protected sector.37 </w:t>
      </w:r>
      <w:r w:rsidRPr="0015316A">
        <w:rPr>
          <w:rStyle w:val="StyleUnderline"/>
        </w:rPr>
        <w:t xml:space="preserve">The consequences </w:t>
      </w:r>
      <w:r w:rsidRPr="0015316A">
        <w:rPr>
          <w:rStyle w:val="StyleUnderline"/>
        </w:rPr>
        <w:lastRenderedPageBreak/>
        <w:t xml:space="preserve">of the exclusion of the poor </w:t>
      </w:r>
      <w:proofErr w:type="gramStart"/>
      <w:r w:rsidRPr="0015316A">
        <w:rPr>
          <w:rStyle w:val="StyleUnderline"/>
        </w:rPr>
        <w:t>as a result of</w:t>
      </w:r>
      <w:proofErr w:type="gramEnd"/>
      <w:r w:rsidRPr="0015316A">
        <w:rPr>
          <w:rStyle w:val="StyleUnderline"/>
        </w:rPr>
        <w:t xml:space="preserve"> rapid </w:t>
      </w:r>
      <w:proofErr w:type="spellStart"/>
      <w:r w:rsidRPr="0015316A">
        <w:rPr>
          <w:rStyle w:val="StyleUnderline"/>
        </w:rPr>
        <w:t>urbanisation</w:t>
      </w:r>
      <w:proofErr w:type="spellEnd"/>
      <w:r w:rsidRPr="0015316A">
        <w:rPr>
          <w:rStyle w:val="StyleUnderline"/>
        </w:rPr>
        <w:t xml:space="preserve"> and </w:t>
      </w:r>
      <w:proofErr w:type="spellStart"/>
      <w:r w:rsidRPr="0015316A">
        <w:rPr>
          <w:rStyle w:val="StyleUnderline"/>
        </w:rPr>
        <w:t>modernisation</w:t>
      </w:r>
      <w:proofErr w:type="spellEnd"/>
      <w:r w:rsidRPr="0015316A">
        <w:rPr>
          <w:rStyle w:val="StyleUnderline"/>
        </w:rPr>
        <w:t xml:space="preserve"> are being acutely manifested around the world. In the final analysis, </w:t>
      </w:r>
      <w:r w:rsidRPr="003E7FE1">
        <w:rPr>
          <w:rStyle w:val="Emphasis"/>
          <w:highlight w:val="yellow"/>
        </w:rPr>
        <w:t>among all</w:t>
      </w:r>
      <w:r w:rsidRPr="003E7FE1">
        <w:rPr>
          <w:rStyle w:val="Emphasis"/>
        </w:rPr>
        <w:t xml:space="preserve"> </w:t>
      </w:r>
      <w:r w:rsidRPr="0015316A">
        <w:rPr>
          <w:rStyle w:val="StyleUnderline"/>
        </w:rPr>
        <w:t xml:space="preserve">the causal </w:t>
      </w:r>
      <w:r w:rsidRPr="003E7FE1">
        <w:rPr>
          <w:rStyle w:val="Emphasis"/>
          <w:highlight w:val="yellow"/>
        </w:rPr>
        <w:t>factors for displacement, first</w:t>
      </w:r>
      <w:r w:rsidRPr="003E7FE1">
        <w:rPr>
          <w:rStyle w:val="Emphasis"/>
        </w:rPr>
        <w:t xml:space="preserve"> </w:t>
      </w:r>
      <w:r w:rsidRPr="0015316A">
        <w:rPr>
          <w:rStyle w:val="StyleUnderline"/>
        </w:rPr>
        <w:t xml:space="preserve">and foremost </w:t>
      </w:r>
      <w:r w:rsidRPr="003E7FE1">
        <w:rPr>
          <w:rStyle w:val="Emphasis"/>
          <w:highlight w:val="yellow"/>
        </w:rPr>
        <w:t>is lack of</w:t>
      </w:r>
      <w:r w:rsidRPr="0015316A">
        <w:rPr>
          <w:rStyle w:val="StyleUnderline"/>
        </w:rPr>
        <w:t xml:space="preserve"> security of tenure for the poor, who have no </w:t>
      </w:r>
      <w:r w:rsidRPr="003E7FE1">
        <w:rPr>
          <w:rStyle w:val="Emphasis"/>
          <w:highlight w:val="yellow"/>
        </w:rPr>
        <w:t>enforceable property rights</w:t>
      </w:r>
      <w:r w:rsidRPr="0015316A">
        <w:rPr>
          <w:rStyle w:val="StyleUnderline"/>
        </w:rPr>
        <w:t xml:space="preserve"> or access to justice.</w:t>
      </w:r>
    </w:p>
    <w:p w14:paraId="7F2A70F5" w14:textId="77777777" w:rsidR="00DE79B0" w:rsidRDefault="00DE79B0" w:rsidP="00DE79B0">
      <w:pPr>
        <w:ind w:left="720"/>
      </w:pPr>
      <w:r>
        <w:t>Dire Consequences and Missed Development Opportunities</w:t>
      </w:r>
    </w:p>
    <w:p w14:paraId="60FCADA7" w14:textId="65ADC237" w:rsidR="00DE79B0" w:rsidRDefault="00DE79B0" w:rsidP="005B31F1">
      <w:pPr>
        <w:ind w:left="720"/>
        <w:rPr>
          <w:sz w:val="16"/>
        </w:rPr>
      </w:pPr>
      <w:r w:rsidRPr="003E7FE1">
        <w:rPr>
          <w:rStyle w:val="Emphasis"/>
          <w:highlight w:val="yellow"/>
        </w:rPr>
        <w:t>Without</w:t>
      </w:r>
      <w:r w:rsidRPr="0015316A">
        <w:rPr>
          <w:rStyle w:val="StyleUnderline"/>
        </w:rPr>
        <w:t xml:space="preserve"> enforceable </w:t>
      </w:r>
      <w:r w:rsidRPr="003E7FE1">
        <w:rPr>
          <w:rStyle w:val="Emphasis"/>
          <w:highlight w:val="yellow"/>
        </w:rPr>
        <w:t>property rights, residents</w:t>
      </w:r>
      <w:r w:rsidRPr="0015316A">
        <w:rPr>
          <w:rStyle w:val="StyleUnderline"/>
        </w:rPr>
        <w:t xml:space="preserve"> of informal settlements </w:t>
      </w:r>
      <w:r w:rsidRPr="003E7FE1">
        <w:rPr>
          <w:rStyle w:val="Emphasis"/>
          <w:highlight w:val="yellow"/>
        </w:rPr>
        <w:t>are</w:t>
      </w:r>
      <w:r w:rsidRPr="0015316A">
        <w:rPr>
          <w:rStyle w:val="StyleUnderline"/>
        </w:rPr>
        <w:t xml:space="preserve"> often </w:t>
      </w:r>
      <w:r w:rsidRPr="003E7FE1">
        <w:rPr>
          <w:rStyle w:val="Emphasis"/>
          <w:highlight w:val="yellow"/>
        </w:rPr>
        <w:t>subject to forceful eviction. They must fend for themselves or pay bribes to</w:t>
      </w:r>
      <w:r w:rsidRPr="0015316A">
        <w:rPr>
          <w:rStyle w:val="StyleUnderline"/>
        </w:rPr>
        <w:t xml:space="preserve"> local landlords </w:t>
      </w:r>
      <w:r w:rsidRPr="003E7FE1">
        <w:rPr>
          <w:rStyle w:val="Emphasis"/>
          <w:highlight w:val="yellow"/>
        </w:rPr>
        <w:t>to defend their right to occupy</w:t>
      </w:r>
      <w:r w:rsidRPr="0015316A">
        <w:rPr>
          <w:rStyle w:val="StyleUnderline"/>
        </w:rPr>
        <w:t xml:space="preserve"> land, </w:t>
      </w:r>
      <w:r w:rsidRPr="003E7FE1">
        <w:rPr>
          <w:rStyle w:val="Emphasis"/>
          <w:highlight w:val="yellow"/>
        </w:rPr>
        <w:t>protect</w:t>
      </w:r>
      <w:r w:rsidRPr="0015316A">
        <w:rPr>
          <w:rStyle w:val="StyleUnderline"/>
        </w:rPr>
        <w:t xml:space="preserve"> it </w:t>
      </w:r>
      <w:r w:rsidRPr="003E7FE1">
        <w:rPr>
          <w:rStyle w:val="Emphasis"/>
          <w:highlight w:val="yellow"/>
        </w:rPr>
        <w:t>from</w:t>
      </w:r>
      <w:r w:rsidRPr="0015316A">
        <w:rPr>
          <w:rStyle w:val="StyleUnderline"/>
        </w:rPr>
        <w:t xml:space="preserve"> harmful </w:t>
      </w:r>
      <w:r w:rsidRPr="003E7FE1">
        <w:rPr>
          <w:rStyle w:val="Emphasis"/>
          <w:highlight w:val="yellow"/>
        </w:rPr>
        <w:t>encroachment</w:t>
      </w:r>
      <w:r w:rsidRPr="0015316A">
        <w:rPr>
          <w:rStyle w:val="StyleUnderline"/>
        </w:rPr>
        <w:t xml:space="preserve">, </w:t>
      </w:r>
      <w:r w:rsidRPr="003E7FE1">
        <w:rPr>
          <w:rStyle w:val="Emphasis"/>
          <w:highlight w:val="yellow"/>
        </w:rPr>
        <w:t>and settle disputes. Lack of protection, of tenure</w:t>
      </w:r>
      <w:r w:rsidRPr="0015316A">
        <w:rPr>
          <w:rStyle w:val="StyleUnderline"/>
        </w:rPr>
        <w:t xml:space="preserve"> and of legal leverage for economic activity, decreases productivity. It </w:t>
      </w:r>
      <w:r w:rsidRPr="003E7FE1">
        <w:rPr>
          <w:rStyle w:val="Emphasis"/>
          <w:highlight w:val="yellow"/>
        </w:rPr>
        <w:t>leads to social exclusion, reproduced over generations</w:t>
      </w:r>
      <w:r w:rsidRPr="0015316A">
        <w:rPr>
          <w:rStyle w:val="StyleUnderline"/>
        </w:rPr>
        <w:t xml:space="preserve"> and visible in the spatial segregation of the poor in the urban housing environment</w:t>
      </w:r>
    </w:p>
    <w:p w14:paraId="08DFBC13" w14:textId="4725CB33" w:rsidR="0087276B" w:rsidRDefault="00560D78" w:rsidP="0087276B">
      <w:pPr>
        <w:rPr>
          <w:rStyle w:val="Style13ptBold"/>
          <w:sz w:val="32"/>
          <w:szCs w:val="32"/>
          <w:u w:val="single"/>
        </w:rPr>
      </w:pPr>
      <w:r>
        <w:rPr>
          <w:rStyle w:val="Style13ptBold"/>
          <w:sz w:val="32"/>
          <w:szCs w:val="32"/>
          <w:u w:val="single"/>
        </w:rPr>
        <w:t>Contention 2</w:t>
      </w:r>
    </w:p>
    <w:p w14:paraId="1AD156A5" w14:textId="19053B53" w:rsidR="00DE79B0" w:rsidRPr="00411CFA" w:rsidRDefault="00DE79B0" w:rsidP="00DE79B0">
      <w:pPr>
        <w:pStyle w:val="Heading4"/>
        <w:numPr>
          <w:ilvl w:val="0"/>
          <w:numId w:val="4"/>
        </w:numPr>
      </w:pPr>
      <w:r>
        <w:t xml:space="preserve">Space </w:t>
      </w:r>
      <w:r w:rsidRPr="00411CFA">
        <w:t>commercialization is a strong constraint on conflict</w:t>
      </w:r>
      <w:r>
        <w:t xml:space="preserve"> – solves space war</w:t>
      </w:r>
    </w:p>
    <w:p w14:paraId="6BF5A858" w14:textId="77777777" w:rsidR="00DE79B0" w:rsidRPr="00411CFA" w:rsidRDefault="00DE79B0" w:rsidP="00DE79B0">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29"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14F73A33" w14:textId="5600A8BF" w:rsidR="00A216C6" w:rsidRPr="000C3FEB" w:rsidRDefault="00DE79B0" w:rsidP="005B31F1">
      <w:pPr>
        <w:rPr>
          <w:sz w:val="16"/>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p>
    <w:p w14:paraId="1E944B7C" w14:textId="77777777" w:rsidR="00A216C6" w:rsidRPr="0087276B" w:rsidRDefault="00A216C6" w:rsidP="0087276B">
      <w:pPr>
        <w:rPr>
          <w:rStyle w:val="Style13ptBold"/>
          <w:sz w:val="32"/>
          <w:szCs w:val="32"/>
          <w:u w:val="single"/>
        </w:rPr>
      </w:pPr>
    </w:p>
    <w:sectPr w:rsidR="00A216C6" w:rsidRPr="008727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C24C18"/>
    <w:multiLevelType w:val="hybridMultilevel"/>
    <w:tmpl w:val="327E7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FD6E52"/>
    <w:multiLevelType w:val="hybridMultilevel"/>
    <w:tmpl w:val="2DB24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F80ADE"/>
    <w:multiLevelType w:val="hybridMultilevel"/>
    <w:tmpl w:val="8B7ED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ED1"/>
    <w:rsid w:val="001F4171"/>
    <w:rsid w:val="00233ED1"/>
    <w:rsid w:val="00500ED4"/>
    <w:rsid w:val="0053358C"/>
    <w:rsid w:val="00560D78"/>
    <w:rsid w:val="005B31F1"/>
    <w:rsid w:val="00804FB9"/>
    <w:rsid w:val="0087276B"/>
    <w:rsid w:val="00950690"/>
    <w:rsid w:val="00A216C6"/>
    <w:rsid w:val="00AD476E"/>
    <w:rsid w:val="00DE7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B04C22"/>
  <w15:chartTrackingRefBased/>
  <w15:docId w15:val="{D48C48E0-61CE-2645-88FE-FC5B85857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0ED4"/>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AD47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D47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D476E"/>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Ta"/>
    <w:basedOn w:val="Normal"/>
    <w:next w:val="Normal"/>
    <w:link w:val="Heading4Char"/>
    <w:uiPriority w:val="9"/>
    <w:unhideWhenUsed/>
    <w:qFormat/>
    <w:rsid w:val="00500ED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87276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500ED4"/>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500ED4"/>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00ED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500ED4"/>
    <w:rPr>
      <w:b w:val="0"/>
      <w:sz w:val="22"/>
      <w:u w:val="single"/>
    </w:rPr>
  </w:style>
  <w:style w:type="paragraph" w:customStyle="1" w:styleId="Emphasis1">
    <w:name w:val="Emphasis1"/>
    <w:basedOn w:val="Normal"/>
    <w:link w:val="Emphasis"/>
    <w:autoRedefine/>
    <w:uiPriority w:val="20"/>
    <w:qFormat/>
    <w:rsid w:val="00500ED4"/>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character" w:customStyle="1" w:styleId="Heading1Char">
    <w:name w:val="Heading 1 Char"/>
    <w:basedOn w:val="DefaultParagraphFont"/>
    <w:link w:val="Heading1"/>
    <w:uiPriority w:val="9"/>
    <w:rsid w:val="00AD476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D476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AD476E"/>
    <w:rPr>
      <w:rFonts w:asciiTheme="majorHAnsi" w:eastAsiaTheme="majorEastAsia" w:hAnsiTheme="majorHAnsi" w:cstheme="majorBidi"/>
      <w:color w:val="1F3763" w:themeColor="accent1" w:themeShade="7F"/>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AG "/>
    <w:basedOn w:val="DefaultParagraphFont"/>
    <w:link w:val="NoSpacing"/>
    <w:uiPriority w:val="99"/>
    <w:unhideWhenUsed/>
    <w:rsid w:val="00AD476E"/>
    <w:rPr>
      <w:color w:val="auto"/>
      <w:u w:val="none"/>
    </w:rPr>
  </w:style>
  <w:style w:type="paragraph" w:styleId="Title">
    <w:name w:val="Title"/>
    <w:basedOn w:val="Normal"/>
    <w:next w:val="Normal"/>
    <w:link w:val="TitleChar1"/>
    <w:uiPriority w:val="10"/>
    <w:qFormat/>
    <w:rsid w:val="0087276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link w:val="Title"/>
    <w:uiPriority w:val="10"/>
    <w:rsid w:val="0087276B"/>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rsid w:val="0087276B"/>
    <w:rPr>
      <w:rFonts w:asciiTheme="majorHAnsi" w:eastAsiaTheme="majorEastAsia" w:hAnsiTheme="majorHAnsi" w:cstheme="majorBidi"/>
      <w:color w:val="2F5496" w:themeColor="accent1" w:themeShade="BF"/>
      <w:sz w:val="22"/>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
    <w:basedOn w:val="Heading1"/>
    <w:link w:val="Hyperlink"/>
    <w:autoRedefine/>
    <w:uiPriority w:val="99"/>
    <w:qFormat/>
    <w:rsid w:val="00DE79B0"/>
    <w:pPr>
      <w:keepNext w:val="0"/>
      <w:keepLines w:val="0"/>
      <w:spacing w:before="0" w:line="256" w:lineRule="auto"/>
      <w:outlineLvl w:val="9"/>
    </w:pPr>
    <w:rPr>
      <w:rFonts w:asciiTheme="minorHAnsi" w:eastAsiaTheme="minorHAnsi" w:hAnsiTheme="minorHAnsi" w:cstheme="minorBidi"/>
      <w:color w:val="auto"/>
      <w:sz w:val="24"/>
      <w:szCs w:val="24"/>
    </w:rPr>
  </w:style>
  <w:style w:type="paragraph" w:customStyle="1" w:styleId="textbold">
    <w:name w:val="text bold"/>
    <w:basedOn w:val="Normal"/>
    <w:uiPriority w:val="20"/>
    <w:qFormat/>
    <w:rsid w:val="0053358C"/>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settings" Target="settings.xml"/><Relationship Id="rId21" Type="http://schemas.openxmlformats.org/officeDocument/2006/relationships/hyperlink" Target="https://en.wikipedia.org/wiki/O%27Neill_cylinder" TargetMode="External"/><Relationship Id="rId7" Type="http://schemas.openxmlformats.org/officeDocument/2006/relationships/hyperlink" Target="https://innovationfrontier.org/space-solar-power-an-extraterrestrial-energy-resource-for-the-u-s/" TargetMode="Externa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2" Type="http://schemas.openxmlformats.org/officeDocument/2006/relationships/styles" Target="styles.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hyperlink" Target="https://www.routledge.com/Privatizing-Peace-How-Commerce-Can-Reduce-Conflict-in-Space/Cobb/p/book/9780367337834" TargetMode="External"/><Relationship Id="rId1" Type="http://schemas.openxmlformats.org/officeDocument/2006/relationships/numbering" Target="numbering.xml"/><Relationship Id="rId6" Type="http://schemas.openxmlformats.org/officeDocument/2006/relationships/hyperlink" Target="https://innovationfrontier.org/space-solar-power-an-extraterrestrial-energy-resource-for-the-u-s/" TargetMode="Externa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5" Type="http://schemas.openxmlformats.org/officeDocument/2006/relationships/hyperlink" Target="https://innovationfrontier.org/space-solar-power-an-extraterrestrial-energy-resource-for-the-u-s/" TargetMode="Externa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9383</Words>
  <Characters>53488</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7</cp:revision>
  <dcterms:created xsi:type="dcterms:W3CDTF">2022-02-12T16:04:00Z</dcterms:created>
  <dcterms:modified xsi:type="dcterms:W3CDTF">2022-02-12T17:04:00Z</dcterms:modified>
</cp:coreProperties>
</file>