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46D1C9" w14:textId="77777777" w:rsidR="006113E3" w:rsidRPr="003714CF" w:rsidRDefault="006113E3" w:rsidP="006113E3">
      <w:pPr>
        <w:pStyle w:val="Heading1"/>
        <w:rPr>
          <w:rFonts w:cs="Calibri"/>
        </w:rPr>
      </w:pPr>
      <w:r w:rsidRPr="003714CF">
        <w:rPr>
          <w:rFonts w:cs="Calibri"/>
        </w:rPr>
        <w:t>AC</w:t>
      </w:r>
    </w:p>
    <w:p w14:paraId="02EAD681" w14:textId="77777777" w:rsidR="006113E3" w:rsidRPr="00541074" w:rsidRDefault="006113E3" w:rsidP="006113E3">
      <w:pPr>
        <w:rPr>
          <w:b/>
          <w:bCs/>
          <w:sz w:val="26"/>
        </w:rPr>
      </w:pPr>
      <w:r w:rsidRPr="00541074">
        <w:rPr>
          <w:rStyle w:val="Style13ptBold"/>
        </w:rPr>
        <w:t>Ambiguities in the OST that allow private appropriation have kicked off a race to develop space, setting the stage for a debris crisis and the domination of space by unaccountable billionaires</w:t>
      </w:r>
      <w:r>
        <w:rPr>
          <w:rStyle w:val="Style13ptBold"/>
        </w:rPr>
        <w:t xml:space="preserve">. Current laws fail due to </w:t>
      </w:r>
      <w:r w:rsidRPr="002108FA">
        <w:rPr>
          <w:rStyle w:val="Style13ptBold"/>
        </w:rPr>
        <w:t xml:space="preserve">lax </w:t>
      </w:r>
      <w:r>
        <w:rPr>
          <w:rStyle w:val="Style13ptBold"/>
        </w:rPr>
        <w:t xml:space="preserve">rules and </w:t>
      </w:r>
      <w:r w:rsidRPr="000131C0">
        <w:rPr>
          <w:rStyle w:val="Style13ptBold"/>
        </w:rPr>
        <w:t>forum</w:t>
      </w:r>
      <w:r w:rsidRPr="002108FA">
        <w:rPr>
          <w:rStyle w:val="Style13ptBold"/>
        </w:rPr>
        <w:t xml:space="preserve"> shopping</w:t>
      </w:r>
      <w:r>
        <w:rPr>
          <w:rStyle w:val="Style13ptBold"/>
        </w:rPr>
        <w:t>.</w:t>
      </w:r>
    </w:p>
    <w:p w14:paraId="0633B51C" w14:textId="77777777" w:rsidR="006113E3" w:rsidRPr="00CA1BD9" w:rsidRDefault="006113E3" w:rsidP="006113E3">
      <w:r w:rsidRPr="00C544E8">
        <w:rPr>
          <w:rStyle w:val="Style13ptBold"/>
        </w:rPr>
        <w:t>Dovey 21</w:t>
      </w:r>
      <w:r w:rsidRPr="00C544E8">
        <w:t xml:space="preserve"> [Ceridwen Dovey,</w:t>
      </w:r>
      <w:r>
        <w:t xml:space="preserve"> </w:t>
      </w:r>
      <w:r w:rsidRPr="00C544E8">
        <w:t xml:space="preserve">“Space Exploration At What Price?,” Readers Digest Asia Pacific, 5/1/21. </w:t>
      </w:r>
      <w:hyperlink r:id="rId9" w:history="1">
        <w:r w:rsidRPr="00C544E8">
          <w:rPr>
            <w:rStyle w:val="Hyperlink"/>
          </w:rPr>
          <w:t>https://www.pressreader.com/australia/readers-digest-asia-pacific/20210501/281487869174485</w:t>
        </w:r>
      </w:hyperlink>
      <w:r w:rsidRPr="00C544E8">
        <w:t>] CT</w:t>
      </w:r>
    </w:p>
    <w:p w14:paraId="08B7A707" w14:textId="77777777" w:rsidR="006113E3" w:rsidRPr="008B349A" w:rsidRDefault="006113E3" w:rsidP="006113E3">
      <w:pPr>
        <w:ind w:left="720"/>
        <w:rPr>
          <w:sz w:val="16"/>
        </w:rPr>
      </w:pPr>
      <w:r w:rsidRPr="00C544E8">
        <w:rPr>
          <w:rStyle w:val="Emphasis"/>
          <w:highlight w:val="yellow"/>
        </w:rPr>
        <w:t>One</w:t>
      </w:r>
      <w:r w:rsidRPr="00FC7112">
        <w:rPr>
          <w:rStyle w:val="StyleUnderline"/>
        </w:rPr>
        <w:t xml:space="preserve"> environmental </w:t>
      </w:r>
      <w:r w:rsidRPr="00C544E8">
        <w:rPr>
          <w:rStyle w:val="Emphasis"/>
          <w:highlight w:val="yellow"/>
        </w:rPr>
        <w:t>risk all</w:t>
      </w:r>
      <w:r w:rsidRPr="00FC7112">
        <w:rPr>
          <w:rStyle w:val="StyleUnderline"/>
        </w:rPr>
        <w:t xml:space="preserve"> stakeholders </w:t>
      </w:r>
      <w:r w:rsidRPr="00C544E8">
        <w:rPr>
          <w:rStyle w:val="Emphasis"/>
          <w:highlight w:val="yellow"/>
        </w:rPr>
        <w:t>agree on is</w:t>
      </w:r>
      <w:r w:rsidRPr="00FC7112">
        <w:rPr>
          <w:rStyle w:val="StyleUnderline"/>
        </w:rPr>
        <w:t xml:space="preserve"> that posed by </w:t>
      </w:r>
      <w:r w:rsidRPr="00C544E8">
        <w:rPr>
          <w:rStyle w:val="Emphasis"/>
          <w:highlight w:val="yellow"/>
        </w:rPr>
        <w:t>space debris. There’s</w:t>
      </w:r>
      <w:r w:rsidRPr="00FC7112">
        <w:rPr>
          <w:rStyle w:val="StyleUnderline"/>
        </w:rPr>
        <w:t xml:space="preserve"> already about </w:t>
      </w:r>
      <w:r w:rsidRPr="00C544E8">
        <w:rPr>
          <w:rStyle w:val="Emphasis"/>
          <w:highlight w:val="yellow"/>
        </w:rPr>
        <w:t>5000 satellites in orbit</w:t>
      </w:r>
      <w:r w:rsidRPr="00FC7112">
        <w:rPr>
          <w:rStyle w:val="StyleUnderline"/>
        </w:rPr>
        <w:t xml:space="preserve"> around Earth, of which roughly 2000 are operational, </w:t>
      </w:r>
      <w:r w:rsidRPr="00C544E8">
        <w:rPr>
          <w:rStyle w:val="Emphasis"/>
          <w:highlight w:val="yellow"/>
        </w:rPr>
        <w:t>plus hundreds of millions of</w:t>
      </w:r>
      <w:r w:rsidRPr="00FC7112">
        <w:rPr>
          <w:rStyle w:val="StyleUnderline"/>
        </w:rPr>
        <w:t xml:space="preserve"> tiny </w:t>
      </w:r>
      <w:r w:rsidRPr="00C544E8">
        <w:rPr>
          <w:rStyle w:val="Emphasis"/>
          <w:highlight w:val="yellow"/>
        </w:rPr>
        <w:t>pieces of debris. Ninety-five per cent of the stuff in low-Earth orbit is</w:t>
      </w:r>
      <w:r w:rsidRPr="00FC7112">
        <w:rPr>
          <w:rStyle w:val="StyleUnderline"/>
        </w:rPr>
        <w:t xml:space="preserve"> classified as ‘space </w:t>
      </w:r>
      <w:r w:rsidRPr="00C544E8">
        <w:rPr>
          <w:rStyle w:val="Emphasis"/>
          <w:highlight w:val="yellow"/>
        </w:rPr>
        <w:t>junk’</w:t>
      </w:r>
      <w:r w:rsidRPr="00FC7112">
        <w:rPr>
          <w:rStyle w:val="StyleUnderline"/>
        </w:rPr>
        <w:t>.</w:t>
      </w:r>
      <w:r w:rsidRPr="008B349A">
        <w:rPr>
          <w:sz w:val="16"/>
        </w:rPr>
        <w:t xml:space="preserve"> More space debris makes accessing space costlier in terms of loss of equipment (and possibly of human life). </w:t>
      </w:r>
      <w:r w:rsidRPr="00FC7112">
        <w:rPr>
          <w:rStyle w:val="StyleUnderline"/>
        </w:rPr>
        <w:t xml:space="preserve">There’s also </w:t>
      </w:r>
      <w:r w:rsidRPr="00C544E8">
        <w:rPr>
          <w:rStyle w:val="Emphasis"/>
          <w:highlight w:val="yellow"/>
        </w:rPr>
        <w:t>the risk of the Kessler effect: a cascade of collisions</w:t>
      </w:r>
      <w:r w:rsidRPr="00FC7112">
        <w:rPr>
          <w:rStyle w:val="StyleUnderline"/>
        </w:rPr>
        <w:t xml:space="preserve">, to the point where the most useful </w:t>
      </w:r>
      <w:r w:rsidRPr="00C544E8">
        <w:rPr>
          <w:rStyle w:val="Emphasis"/>
          <w:highlight w:val="yellow"/>
        </w:rPr>
        <w:t>orbital slots become permanently clogged</w:t>
      </w:r>
      <w:r w:rsidRPr="008B349A">
        <w:rPr>
          <w:sz w:val="16"/>
        </w:rPr>
        <w:t xml:space="preserve">. “We are in the process of messing up space, and most people don’t realise it because we can’t see it the way we can see fish kills, algal blooms or acid rain,” Michael Krepon, an expert on nuclear and space issues, said in 2015. Maybe we’ll understand only when it’s too late, “when we can’t get our satellite television and our telecommunications ... when we get knocked back to the </w:t>
      </w:r>
      <w:r w:rsidRPr="00DA7E33">
        <w:rPr>
          <w:sz w:val="16"/>
        </w:rPr>
        <w:t xml:space="preserve">1950s”. </w:t>
      </w:r>
      <w:r w:rsidRPr="00DA7E33">
        <w:rPr>
          <w:rStyle w:val="StyleUnderline"/>
        </w:rPr>
        <w:t xml:space="preserve">The </w:t>
      </w:r>
      <w:r w:rsidRPr="00DA7E33">
        <w:rPr>
          <w:rStyle w:val="Emphasis"/>
        </w:rPr>
        <w:t>current clashes over space are rooted in</w:t>
      </w:r>
      <w:r w:rsidRPr="00DA7E33">
        <w:rPr>
          <w:rStyle w:val="StyleUnderline"/>
        </w:rPr>
        <w:t xml:space="preserve"> the nitty-gritty of </w:t>
      </w:r>
      <w:r w:rsidRPr="00DA7E33">
        <w:rPr>
          <w:rStyle w:val="Emphasis"/>
        </w:rPr>
        <w:t>international space law</w:t>
      </w:r>
      <w:r w:rsidRPr="00DA7E33">
        <w:rPr>
          <w:rStyle w:val="StyleUnderline"/>
        </w:rPr>
        <w:t>.</w:t>
      </w:r>
      <w:r w:rsidRPr="00DA7E33">
        <w:rPr>
          <w:sz w:val="16"/>
        </w:rPr>
        <w:t xml:space="preserve"> </w:t>
      </w:r>
      <w:r w:rsidRPr="00DA7E33">
        <w:rPr>
          <w:rStyle w:val="StyleUnderline"/>
        </w:rPr>
        <w:t>There are five multilateral UN treaties governing space, most importantly the</w:t>
      </w:r>
      <w:r w:rsidRPr="00FC7112">
        <w:rPr>
          <w:rStyle w:val="StyleUnderline"/>
        </w:rPr>
        <w:t xml:space="preserve"> 1967 Outer Space Treaty (OST),</w:t>
      </w:r>
      <w:r w:rsidRPr="008B349A">
        <w:rPr>
          <w:sz w:val="16"/>
        </w:rPr>
        <w:t xml:space="preserve"> which has been ratified by 109 states, including all major spacefaring nations. It defines outer space as a global commons, the province of all humanity, free to be used and explored “for the benefit and in the interests of all countries”, “on a basis of equality” and only for “peaceful </w:t>
      </w:r>
      <w:r w:rsidRPr="00CA1BD9">
        <w:rPr>
          <w:sz w:val="16"/>
        </w:rPr>
        <w:t xml:space="preserve">purposes”. </w:t>
      </w:r>
      <w:r w:rsidRPr="00CA1BD9">
        <w:rPr>
          <w:rStyle w:val="Emphasis"/>
        </w:rPr>
        <w:t>Article II of the OST has become the</w:t>
      </w:r>
      <w:r w:rsidRPr="00CA1BD9">
        <w:rPr>
          <w:rStyle w:val="StyleUnderline"/>
        </w:rPr>
        <w:t xml:space="preserve"> major </w:t>
      </w:r>
      <w:r w:rsidRPr="00CA1BD9">
        <w:rPr>
          <w:rStyle w:val="Emphasis"/>
        </w:rPr>
        <w:t>sticking point in the new space race.</w:t>
      </w:r>
      <w:r w:rsidRPr="00CA1BD9">
        <w:rPr>
          <w:rStyle w:val="StyleUnderline"/>
        </w:rPr>
        <w:t xml:space="preserve"> </w:t>
      </w:r>
      <w:r w:rsidRPr="00CA1BD9">
        <w:rPr>
          <w:rStyle w:val="Emphasis"/>
        </w:rPr>
        <w:t>It forbids “national appropriation</w:t>
      </w:r>
      <w:r w:rsidRPr="00CA1BD9">
        <w:rPr>
          <w:rStyle w:val="StyleUnderline"/>
        </w:rPr>
        <w:t xml:space="preserve"> by</w:t>
      </w:r>
      <w:r w:rsidRPr="00FC7112">
        <w:rPr>
          <w:rStyle w:val="StyleUnderline"/>
        </w:rPr>
        <w:t xml:space="preserve"> claim of sovereignty, by means of use or occupation, or by any other means”.</w:t>
      </w:r>
      <w:r w:rsidRPr="008B349A">
        <w:rPr>
          <w:sz w:val="16"/>
        </w:rPr>
        <w:t xml:space="preserve"> No nation can make a territorial claim on the Moon or on any other celestial bodies, such as asteroids. </w:t>
      </w:r>
      <w:r w:rsidRPr="008B349A">
        <w:rPr>
          <w:rStyle w:val="StyleUnderline"/>
        </w:rPr>
        <w:t xml:space="preserve">While </w:t>
      </w:r>
      <w:r w:rsidRPr="00C544E8">
        <w:rPr>
          <w:rStyle w:val="Emphasis"/>
          <w:highlight w:val="yellow"/>
        </w:rPr>
        <w:t>the OST contains no explicit ban of appropriation by private enterprise</w:t>
      </w:r>
      <w:r w:rsidRPr="008B349A">
        <w:rPr>
          <w:rStyle w:val="StyleUnderline"/>
        </w:rPr>
        <w:t xml:space="preserve">, Steven Freeland, a professor specialising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C544E8">
        <w:rPr>
          <w:rStyle w:val="Emphasis"/>
          <w:highlight w:val="yellow"/>
        </w:rPr>
        <w:t xml:space="preserve">this </w:t>
      </w:r>
      <w:r w:rsidRPr="00C544E8">
        <w:rPr>
          <w:rStyle w:val="StyleUnderline"/>
        </w:rPr>
        <w:t>perceived</w:t>
      </w:r>
      <w:r w:rsidRPr="008B349A">
        <w:rPr>
          <w:rStyle w:val="StyleUnderline"/>
        </w:rPr>
        <w:t xml:space="preserve"> legal uncertainty </w:t>
      </w:r>
      <w:r w:rsidRPr="00C544E8">
        <w:rPr>
          <w:rStyle w:val="Emphasis"/>
          <w:highlight w:val="yellow"/>
        </w:rPr>
        <w:t>is the loophole that commercial companies are</w:t>
      </w:r>
      <w:r w:rsidRPr="008B349A">
        <w:rPr>
          <w:rStyle w:val="StyleUnderline"/>
        </w:rPr>
        <w:t xml:space="preserve"> now </w:t>
      </w:r>
      <w:r w:rsidRPr="00C544E8">
        <w:rPr>
          <w:rStyle w:val="Emphasis"/>
          <w:highlight w:val="yellow"/>
        </w:rPr>
        <w:t>exploiting</w:t>
      </w:r>
      <w:r w:rsidRPr="008B349A">
        <w:rPr>
          <w:rStyle w:val="StyleUnderline"/>
        </w:rPr>
        <w:t xml:space="preserve">. </w:t>
      </w:r>
      <w:r w:rsidRPr="008B349A">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itself, but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F877FE">
        <w:rPr>
          <w:rStyle w:val="StyleUnderline"/>
        </w:rPr>
        <w:t xml:space="preserve">The outcome was </w:t>
      </w:r>
      <w:r w:rsidRPr="00F877FE">
        <w:rPr>
          <w:rStyle w:val="Emphasis"/>
          <w:highlight w:val="yellow"/>
        </w:rPr>
        <w:t>the 2015 Commercial Space Launch Competitiveness Act,</w:t>
      </w:r>
      <w:r w:rsidRPr="00F877FE">
        <w:rPr>
          <w:rStyle w:val="StyleUnderline"/>
        </w:rPr>
        <w:t xml:space="preserve"> signed into law by President Obama. Since then, </w:t>
      </w:r>
      <w:r w:rsidRPr="00F877FE">
        <w:rPr>
          <w:rStyle w:val="Emphasis"/>
          <w:highlight w:val="yellow"/>
        </w:rPr>
        <w:t>companies</w:t>
      </w:r>
      <w:r w:rsidRPr="00F877FE">
        <w:rPr>
          <w:rStyle w:val="StyleUnderline"/>
        </w:rPr>
        <w:t xml:space="preserve"> owned by US </w:t>
      </w:r>
      <w:r w:rsidRPr="00CA1BD9">
        <w:rPr>
          <w:rStyle w:val="StyleUnderline"/>
        </w:rPr>
        <w:t xml:space="preserve">citizens </w:t>
      </w:r>
      <w:r w:rsidRPr="00CA1BD9">
        <w:rPr>
          <w:rStyle w:val="Emphasis"/>
        </w:rPr>
        <w:t>have been</w:t>
      </w:r>
      <w:r w:rsidRPr="00F877FE">
        <w:rPr>
          <w:rStyle w:val="Emphasis"/>
          <w:highlight w:val="yellow"/>
        </w:rPr>
        <w:t xml:space="preserve"> given the right to claim ownership </w:t>
      </w:r>
      <w:r w:rsidRPr="00F97914">
        <w:rPr>
          <w:rStyle w:val="Emphasis"/>
          <w:highlight w:val="yellow"/>
        </w:rPr>
        <w:t>of</w:t>
      </w:r>
      <w:r w:rsidRPr="00F877FE">
        <w:rPr>
          <w:rStyle w:val="StyleUnderline"/>
        </w:rPr>
        <w:t xml:space="preserve"> – and sell – any </w:t>
      </w:r>
      <w:r w:rsidRPr="00F877FE">
        <w:rPr>
          <w:rStyle w:val="Emphasis"/>
          <w:highlight w:val="yellow"/>
        </w:rPr>
        <w:t>resources</w:t>
      </w:r>
      <w:r w:rsidRPr="00F877FE">
        <w:rPr>
          <w:rStyle w:val="StyleUnderline"/>
        </w:rPr>
        <w:t xml:space="preserve"> they mine off-Earth</w:t>
      </w:r>
      <w:r w:rsidRPr="008B349A">
        <w:rPr>
          <w:sz w:val="16"/>
        </w:rPr>
        <w:t xml:space="preserve">. </w:t>
      </w:r>
      <w:r w:rsidRPr="008B349A">
        <w:rPr>
          <w:rStyle w:val="StyleUnderline"/>
        </w:rPr>
        <w:t xml:space="preserve">Further </w:t>
      </w:r>
      <w:r w:rsidRPr="00C544E8">
        <w:rPr>
          <w:rStyle w:val="Emphasis"/>
          <w:highlight w:val="yellow"/>
        </w:rPr>
        <w:t>emboldened</w:t>
      </w:r>
      <w:r w:rsidRPr="008B349A">
        <w:rPr>
          <w:rStyle w:val="StyleUnderline"/>
        </w:rPr>
        <w:t xml:space="preserve"> by the Trump administration, the “</w:t>
      </w:r>
      <w:r w:rsidRPr="00C544E8">
        <w:rPr>
          <w:rStyle w:val="Emphasis"/>
          <w:highlight w:val="yellow"/>
        </w:rPr>
        <w:t>commercial [space]</w:t>
      </w:r>
      <w:r w:rsidRPr="008B349A">
        <w:rPr>
          <w:rStyle w:val="StyleUnderline"/>
        </w:rPr>
        <w:t xml:space="preserve"> industry </w:t>
      </w:r>
      <w:r w:rsidRPr="00C544E8">
        <w:rPr>
          <w:rStyle w:val="Emphasis"/>
          <w:highlight w:val="yellow"/>
        </w:rPr>
        <w:t>is becoming</w:t>
      </w:r>
      <w:r w:rsidRPr="008B349A">
        <w:rPr>
          <w:rStyle w:val="StyleUnderline"/>
        </w:rPr>
        <w:t xml:space="preserve"> far </w:t>
      </w:r>
      <w:r w:rsidRPr="00C544E8">
        <w:rPr>
          <w:rStyle w:val="Emphasis"/>
          <w:highlight w:val="yellow"/>
        </w:rPr>
        <w:t xml:space="preserve">more </w:t>
      </w:r>
      <w:r w:rsidRPr="00C544E8">
        <w:rPr>
          <w:rStyle w:val="Emphasis"/>
          <w:highlight w:val="yellow"/>
        </w:rPr>
        <w:lastRenderedPageBreak/>
        <w:t>aggressive</w:t>
      </w:r>
      <w:r w:rsidRPr="008B349A">
        <w:rPr>
          <w:rStyle w:val="StyleUnderline"/>
        </w:rPr>
        <w:t xml:space="preserve"> in how it lobbies for its own interests” in the US, Freeland says. There have been Acts proposed in recent years to enable </w:t>
      </w:r>
      <w:r w:rsidRPr="00C544E8">
        <w:rPr>
          <w:rStyle w:val="Emphasis"/>
          <w:highlight w:val="yellow"/>
        </w:rPr>
        <w:t>a</w:t>
      </w:r>
      <w:r w:rsidRPr="008B349A">
        <w:rPr>
          <w:rStyle w:val="StyleUnderline"/>
        </w:rPr>
        <w:t xml:space="preserve"> corporate space </w:t>
      </w:r>
      <w:r w:rsidRPr="00C544E8">
        <w:rPr>
          <w:rStyle w:val="Emphasis"/>
          <w:highlight w:val="yellow"/>
        </w:rPr>
        <w:t>culture of “permissionless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w:t>
      </w:r>
      <w:r w:rsidRPr="00522B3C">
        <w:rPr>
          <w:rStyle w:val="StyleUnderline"/>
        </w:rPr>
        <w:t xml:space="preserve">President </w:t>
      </w:r>
      <w:r w:rsidRPr="00522B3C">
        <w:rPr>
          <w:rStyle w:val="Emphasis"/>
        </w:rPr>
        <w:t>Trump’s space</w:t>
      </w:r>
      <w:r w:rsidRPr="00522B3C">
        <w:rPr>
          <w:rStyle w:val="StyleUnderline"/>
        </w:rPr>
        <w:t xml:space="preserve"> law </w:t>
      </w:r>
      <w:r w:rsidRPr="00522B3C">
        <w:rPr>
          <w:rStyle w:val="Emphasis"/>
        </w:rPr>
        <w:t>adviser</w:t>
      </w:r>
      <w:r w:rsidRPr="00522B3C">
        <w:rPr>
          <w:rStyle w:val="StyleUnderline"/>
        </w:rPr>
        <w:t xml:space="preserve"> Scott Pace </w:t>
      </w:r>
      <w:r w:rsidRPr="00522B3C">
        <w:rPr>
          <w:rStyle w:val="Emphasis"/>
        </w:rPr>
        <w:t>said</w:t>
      </w:r>
      <w:r w:rsidRPr="00522B3C">
        <w:rPr>
          <w:rStyle w:val="StyleUnderline"/>
        </w:rPr>
        <w:t xml:space="preserve">, “It bears repeating: </w:t>
      </w:r>
      <w:r w:rsidRPr="00522B3C">
        <w:rPr>
          <w:rStyle w:val="Emphasis"/>
        </w:rPr>
        <w:t>outer space is not a ‘global commons’</w:t>
      </w:r>
      <w:r w:rsidRPr="00522B3C">
        <w:rPr>
          <w:rStyle w:val="StyleUnderline"/>
        </w:rPr>
        <w:t>, not the ‘common heritage of mankind’, not ‘ res communis’ [area of territory that is not subject to legal title of any state], nor is it a public</w:t>
      </w:r>
      <w:r w:rsidRPr="008B349A">
        <w:rPr>
          <w:rStyle w:val="StyleUnderline"/>
        </w:rPr>
        <w:t xml:space="preserve"> good.</w:t>
      </w:r>
      <w:r w:rsidRPr="008B349A">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Exxon-Mobil, one of the biggest oil and 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where </w:t>
      </w:r>
      <w:r w:rsidRPr="0071092F">
        <w:rPr>
          <w:rStyle w:val="Emphasis"/>
          <w:highlight w:val="yellow"/>
        </w:rPr>
        <w:t>‘meta-national’ companies</w:t>
      </w:r>
      <w:r w:rsidRPr="008B349A">
        <w:rPr>
          <w:rStyle w:val="StyleUnderline"/>
        </w:rPr>
        <w:t xml:space="preserve"> can </w:t>
      </w:r>
      <w:r w:rsidRPr="0071092F">
        <w:rPr>
          <w:rStyle w:val="Emphasis"/>
          <w:highlight w:val="yellow"/>
        </w:rPr>
        <w:t>accrue</w:t>
      </w:r>
      <w:r w:rsidRPr="008B349A">
        <w:rPr>
          <w:rStyle w:val="StyleUnderline"/>
        </w:rPr>
        <w:t xml:space="preserve"> and exercise </w:t>
      </w:r>
      <w:r w:rsidRPr="0071092F">
        <w:rPr>
          <w:rStyle w:val="Emphasis"/>
          <w:highlight w:val="yellow"/>
        </w:rPr>
        <w:t>more</w:t>
      </w:r>
      <w:r w:rsidRPr="008B349A">
        <w:rPr>
          <w:rStyle w:val="StyleUnderline"/>
        </w:rPr>
        <w:t xml:space="preserve"> wealth </w:t>
      </w:r>
      <w:r w:rsidRPr="00D75271">
        <w:rPr>
          <w:rStyle w:val="Emphasis"/>
        </w:rPr>
        <w:t xml:space="preserve">and </w:t>
      </w:r>
      <w:r w:rsidRPr="0071092F">
        <w:rPr>
          <w:rStyle w:val="Emphasis"/>
          <w:highlight w:val="yellow"/>
        </w:rPr>
        <w:t>power than</w:t>
      </w:r>
      <w:r w:rsidRPr="008B349A">
        <w:rPr>
          <w:rStyle w:val="StyleUnderline"/>
        </w:rPr>
        <w:t xml:space="preserve"> traditional nation-</w:t>
      </w:r>
      <w:r w:rsidRPr="0071092F">
        <w:rPr>
          <w:rStyle w:val="Emphasis"/>
          <w:highlight w:val="yellow"/>
        </w:rPr>
        <w:t>states</w:t>
      </w:r>
      <w:r w:rsidRPr="008B349A">
        <w:rPr>
          <w:rStyle w:val="StyleUnderline"/>
        </w:rPr>
        <w:t xml:space="preserve">. </w:t>
      </w:r>
      <w:r w:rsidRPr="0071092F">
        <w:rPr>
          <w:rStyle w:val="Emphasis"/>
          <w:highlight w:val="yellow"/>
        </w:rPr>
        <w:t>Silicon</w:t>
      </w:r>
      <w:r w:rsidRPr="008B349A">
        <w:rPr>
          <w:rStyle w:val="StyleUnderline"/>
        </w:rPr>
        <w:t xml:space="preserve"> Valley </w:t>
      </w:r>
      <w:r w:rsidRPr="0071092F">
        <w:rPr>
          <w:rStyle w:val="Emphasis"/>
          <w:highlight w:val="yellow"/>
        </w:rPr>
        <w:t>is</w:t>
      </w:r>
      <w:r w:rsidRPr="008B349A">
        <w:rPr>
          <w:rStyle w:val="StyleUnderline"/>
        </w:rPr>
        <w:t xml:space="preserve"> believed to be </w:t>
      </w:r>
      <w:r w:rsidRPr="0071092F">
        <w:rPr>
          <w:rStyle w:val="Emphasis"/>
          <w:highlight w:val="yellow"/>
        </w:rPr>
        <w:t>becoming more powerful</w:t>
      </w:r>
      <w:r w:rsidRPr="0071092F">
        <w:rPr>
          <w:rStyle w:val="StyleUnderline"/>
          <w:highlight w:val="yellow"/>
        </w:rPr>
        <w:t xml:space="preserve"> </w:t>
      </w:r>
      <w:r w:rsidRPr="0071092F">
        <w:rPr>
          <w:rStyle w:val="Emphasis"/>
          <w:highlight w:val="yellow"/>
        </w:rPr>
        <w:t>than</w:t>
      </w:r>
      <w:r w:rsidRPr="008B349A">
        <w:rPr>
          <w:rStyle w:val="StyleUnderline"/>
        </w:rPr>
        <w:t xml:space="preserve"> not only Wall Street but also </w:t>
      </w:r>
      <w:r w:rsidRPr="0071092F">
        <w:rPr>
          <w:rStyle w:val="Emphasis"/>
          <w:highlight w:val="yellow"/>
        </w:rPr>
        <w:t>the US government.</w:t>
      </w:r>
      <w:r w:rsidRPr="008B349A">
        <w:rPr>
          <w:sz w:val="16"/>
        </w:rPr>
        <w:t xml:space="preserve"> </w:t>
      </w:r>
      <w:r w:rsidRPr="008B349A">
        <w:rPr>
          <w:rStyle w:val="StyleUnderline"/>
        </w:rPr>
        <w:t xml:space="preserve">Branson and other </w:t>
      </w:r>
      <w:r w:rsidRPr="00CA1BD9">
        <w:rPr>
          <w:rStyle w:val="Emphasis"/>
        </w:rPr>
        <w:t>space billionaires</w:t>
      </w:r>
      <w:r w:rsidRPr="00CA1BD9">
        <w:rPr>
          <w:rStyle w:val="StyleUnderline"/>
        </w:rPr>
        <w:t xml:space="preserve"> like to </w:t>
      </w:r>
      <w:r w:rsidRPr="00CA1BD9">
        <w:rPr>
          <w:rStyle w:val="Emphasis"/>
        </w:rPr>
        <w:t>reassure</w:t>
      </w:r>
      <w:r w:rsidRPr="00CA1BD9">
        <w:rPr>
          <w:rStyle w:val="StyleUnderline"/>
        </w:rPr>
        <w:t xml:space="preserve"> the masses </w:t>
      </w:r>
      <w:r w:rsidRPr="00CA1BD9">
        <w:rPr>
          <w:rStyle w:val="Emphasis"/>
        </w:rPr>
        <w:t>they’re “democratising” space</w:t>
      </w:r>
      <w:r w:rsidRPr="00CA1BD9">
        <w:rPr>
          <w:rStyle w:val="StyleUnderline"/>
        </w:rPr>
        <w:t>: just as plane travel started out for the wealthy and gradually became cheaper, so too will space travel.</w:t>
      </w:r>
      <w:r w:rsidRPr="00CA1BD9">
        <w:rPr>
          <w:sz w:val="16"/>
        </w:rPr>
        <w:t xml:space="preserve"> Yet this conveniently overlooks the fact that railroads, airlines and now space industries have all been heavily subsidised by taxpayers. “</w:t>
      </w:r>
      <w:r w:rsidRPr="00CA1BD9">
        <w:rPr>
          <w:rStyle w:val="StyleUnderline"/>
        </w:rPr>
        <w:t xml:space="preserve">When we take a step back and notice that private corporations are often even less accountable than governments, then </w:t>
      </w:r>
      <w:r w:rsidRPr="00CA1BD9">
        <w:rPr>
          <w:rStyle w:val="Emphasis"/>
        </w:rPr>
        <w:t>it seems mistaken to say these decisions have been</w:t>
      </w:r>
      <w:r w:rsidRPr="00CA1BD9">
        <w:rPr>
          <w:rStyle w:val="StyleUnderline"/>
        </w:rPr>
        <w:t xml:space="preserve"> </w:t>
      </w:r>
      <w:r w:rsidRPr="00CA1BD9">
        <w:rPr>
          <w:rStyle w:val="Emphasis"/>
        </w:rPr>
        <w:t>democratised</w:t>
      </w:r>
      <w:r w:rsidRPr="00CA1BD9">
        <w:rPr>
          <w:rStyle w:val="StyleUnderline"/>
        </w:rPr>
        <w:t>,”</w:t>
      </w:r>
      <w:r w:rsidRPr="00CA1BD9">
        <w:rPr>
          <w:sz w:val="16"/>
        </w:rPr>
        <w:t xml:space="preserve"> </w:t>
      </w:r>
      <w:r w:rsidRPr="00CA1BD9">
        <w:rPr>
          <w:rStyle w:val="StyleUnderline"/>
        </w:rPr>
        <w:t>Ryan Jenkins, an emerging sciences ethicist at California Polytechnic State University, says. “</w:t>
      </w:r>
      <w:r w:rsidRPr="00CA1BD9">
        <w:rPr>
          <w:rStyle w:val="Emphasis"/>
        </w:rPr>
        <w:t>They’ve merely been privatised</w:t>
      </w:r>
      <w:r w:rsidRPr="00CA1BD9">
        <w:rPr>
          <w:rStyle w:val="StyleUnderline"/>
        </w:rPr>
        <w:t>.”</w:t>
      </w:r>
      <w:r w:rsidRPr="00CA1BD9">
        <w:rPr>
          <w:sz w:val="16"/>
        </w:rPr>
        <w:t xml:space="preserve"> Lenient</w:t>
      </w:r>
      <w:r w:rsidRPr="008B349A">
        <w:rPr>
          <w:sz w:val="16"/>
        </w:rPr>
        <w:t xml:space="preserve"> supervision. </w:t>
      </w:r>
      <w:r w:rsidRPr="008B349A">
        <w:rPr>
          <w:rStyle w:val="StyleUnderline"/>
        </w:rPr>
        <w:t xml:space="preserve">In 2017, </w:t>
      </w:r>
      <w:r w:rsidRPr="0071092F">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71092F">
        <w:rPr>
          <w:rStyle w:val="Emphasis"/>
          <w:highlight w:val="yellow"/>
        </w:rPr>
        <w:t>passed a</w:t>
      </w:r>
      <w:r w:rsidRPr="0071092F">
        <w:rPr>
          <w:rStyle w:val="Emphasis"/>
        </w:rPr>
        <w:t xml:space="preserve"> </w:t>
      </w:r>
      <w:r w:rsidRPr="008B349A">
        <w:rPr>
          <w:rStyle w:val="StyleUnderline"/>
        </w:rPr>
        <w:t xml:space="preserve">space-resources </w:t>
      </w:r>
      <w:r w:rsidRPr="00173799">
        <w:rPr>
          <w:rStyle w:val="StyleUnderline"/>
          <w:highlight w:val="yellow"/>
        </w:rPr>
        <w:t>law</w:t>
      </w:r>
      <w:r w:rsidRPr="008B349A">
        <w:rPr>
          <w:rStyle w:val="StyleUnderline"/>
        </w:rPr>
        <w:t xml:space="preserve"> </w:t>
      </w:r>
      <w:r w:rsidRPr="0071092F">
        <w:rPr>
          <w:rStyle w:val="Emphasis"/>
          <w:highlight w:val="yellow"/>
        </w:rPr>
        <w:t>that allows companies to</w:t>
      </w:r>
      <w:r w:rsidRPr="008B349A">
        <w:rPr>
          <w:rStyle w:val="StyleUnderline"/>
        </w:rPr>
        <w:t xml:space="preserve"> claim </w:t>
      </w:r>
      <w:r w:rsidRPr="0071092F">
        <w:rPr>
          <w:rStyle w:val="Emphasis"/>
          <w:highlight w:val="yellow"/>
        </w:rPr>
        <w:t>resources</w:t>
      </w:r>
      <w:r w:rsidRPr="008B349A">
        <w:rPr>
          <w:rStyle w:val="StyleUnderline"/>
        </w:rPr>
        <w:t xml:space="preserve"> they extract </w:t>
      </w:r>
      <w:r w:rsidRPr="0071092F">
        <w:rPr>
          <w:rStyle w:val="Emphasis"/>
          <w:highlight w:val="yellow"/>
        </w:rPr>
        <w:t>from</w:t>
      </w:r>
      <w:r w:rsidRPr="0071092F">
        <w:rPr>
          <w:rStyle w:val="Emphasis"/>
        </w:rPr>
        <w:t xml:space="preserve"> </w:t>
      </w:r>
      <w:r w:rsidRPr="0071092F">
        <w:rPr>
          <w:rStyle w:val="Emphasis"/>
          <w:highlight w:val="yellow"/>
        </w:rPr>
        <w:t>space as private property</w:t>
      </w:r>
      <w:r w:rsidRPr="008B349A">
        <w:rPr>
          <w:rStyle w:val="StyleUnderline"/>
        </w:rPr>
        <w:t xml:space="preserve">. Guardian journalist Atossa Araxia Abrahamian recounted a chilling comment from an American space executive: “We just want to work with a government who won’t get in the way.” </w:t>
      </w:r>
      <w:r w:rsidRPr="0071092F">
        <w:rPr>
          <w:rStyle w:val="Emphasis"/>
          <w:highlight w:val="yellow"/>
        </w:rPr>
        <w:t>Companies anywhere in the world can stake</w:t>
      </w:r>
      <w:r w:rsidRPr="008B349A">
        <w:rPr>
          <w:rStyle w:val="StyleUnderline"/>
        </w:rPr>
        <w:t xml:space="preserve"> resource </w:t>
      </w:r>
      <w:r w:rsidRPr="0071092F">
        <w:rPr>
          <w:rStyle w:val="Emphasis"/>
          <w:highlight w:val="yellow"/>
        </w:rPr>
        <w:t>claims</w:t>
      </w:r>
      <w:r w:rsidRPr="008B349A">
        <w:rPr>
          <w:rStyle w:val="StyleUnderline"/>
        </w:rPr>
        <w:t xml:space="preserve"> in space </w:t>
      </w:r>
      <w:r w:rsidRPr="0071092F">
        <w:rPr>
          <w:rStyle w:val="Emphasis"/>
          <w:highlight w:val="yellow"/>
        </w:rPr>
        <w:t>under this</w:t>
      </w:r>
      <w:r w:rsidRPr="008B349A">
        <w:rPr>
          <w:rStyle w:val="StyleUnderline"/>
        </w:rPr>
        <w:t xml:space="preserve"> new </w:t>
      </w:r>
      <w:r w:rsidRPr="0071092F">
        <w:rPr>
          <w:rStyle w:val="Emphasis"/>
          <w:highlight w:val="yellow"/>
        </w:rPr>
        <w:t>law</w:t>
      </w:r>
      <w:r w:rsidRPr="008B349A">
        <w:rPr>
          <w:rStyle w:val="StyleUnderline"/>
        </w:rPr>
        <w:t xml:space="preserve">; their only requirement is an office in Luxembourg. </w:t>
      </w:r>
      <w:r w:rsidRPr="0071092F">
        <w:rPr>
          <w:rStyle w:val="Emphasis"/>
          <w:highlight w:val="yellow"/>
        </w:rPr>
        <w:t>This sets a</w:t>
      </w:r>
      <w:r w:rsidRPr="008B349A">
        <w:rPr>
          <w:rStyle w:val="StyleUnderline"/>
        </w:rPr>
        <w:t xml:space="preserve"> murky </w:t>
      </w:r>
      <w:r w:rsidRPr="0071092F">
        <w:rPr>
          <w:rStyle w:val="Emphasis"/>
          <w:highlight w:val="yellow"/>
        </w:rPr>
        <w:t>precedent of ‘regulatory forum-shopping’</w:t>
      </w:r>
      <w:r w:rsidRPr="008B349A">
        <w:rPr>
          <w:rStyle w:val="StyleUnderline"/>
        </w:rPr>
        <w:t xml:space="preserve">, where </w:t>
      </w:r>
      <w:r w:rsidRPr="0071092F">
        <w:rPr>
          <w:rStyle w:val="Emphasis"/>
          <w:highlight w:val="yellow"/>
        </w:rPr>
        <w:t>companies choose</w:t>
      </w:r>
      <w:r w:rsidRPr="008B349A">
        <w:rPr>
          <w:rStyle w:val="StyleUnderline"/>
        </w:rPr>
        <w:t xml:space="preserve"> to incorporate in </w:t>
      </w:r>
      <w:r w:rsidRPr="0071092F">
        <w:rPr>
          <w:rStyle w:val="Emphasis"/>
          <w:highlight w:val="yellow"/>
        </w:rPr>
        <w:t>states where they’ll be most leniently supervised</w:t>
      </w:r>
      <w:r w:rsidRPr="008B349A">
        <w:rPr>
          <w:rStyle w:val="StyleUnderline"/>
        </w:rPr>
        <w:t xml:space="preserve">. In 2018, a Silicon Valley start-up called </w:t>
      </w:r>
      <w:r w:rsidRPr="0071092F">
        <w:rPr>
          <w:rStyle w:val="Emphasis"/>
          <w:highlight w:val="yellow"/>
        </w:rPr>
        <w:t>Swarm Technologies illegally launched</w:t>
      </w:r>
      <w:r w:rsidRPr="008B349A">
        <w:rPr>
          <w:rStyle w:val="StyleUnderline"/>
        </w:rPr>
        <w:t xml:space="preserve"> four miniature </w:t>
      </w:r>
      <w:r w:rsidRPr="0071092F">
        <w:rPr>
          <w:rStyle w:val="Emphasis"/>
          <w:highlight w:val="yellow"/>
        </w:rPr>
        <w:t>satellites</w:t>
      </w:r>
      <w:r w:rsidRPr="008B349A">
        <w:rPr>
          <w:rStyle w:val="StyleUnderline"/>
        </w:rPr>
        <w:t xml:space="preserve"> known as CubeSats into space </w:t>
      </w:r>
      <w:r w:rsidRPr="0071092F">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satellites, and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internet-beaming Starlink satellites, aiming to have a constellation of at least 30,000 in orbit eventually. The UK’s Royal Astronomical Society said these satellites will “compromise astronomical research” due to light pollution, and questioned why there’d been no proper consultation with the scientific community before launch.</w:t>
      </w:r>
    </w:p>
    <w:p w14:paraId="088F7654" w14:textId="77777777" w:rsidR="006113E3" w:rsidRDefault="006113E3" w:rsidP="006113E3"/>
    <w:p w14:paraId="02BB20FB" w14:textId="77777777" w:rsidR="006113E3" w:rsidRPr="003714CF" w:rsidRDefault="006113E3" w:rsidP="006113E3">
      <w:pPr>
        <w:pStyle w:val="Heading3"/>
        <w:rPr>
          <w:rFonts w:cs="Calibri"/>
        </w:rPr>
      </w:pPr>
      <w:r w:rsidRPr="003714CF">
        <w:rPr>
          <w:rFonts w:cs="Calibri"/>
        </w:rPr>
        <w:lastRenderedPageBreak/>
        <w:t>Advantage 1: Space Debris</w:t>
      </w:r>
    </w:p>
    <w:p w14:paraId="5FECED0D" w14:textId="77777777" w:rsidR="006113E3" w:rsidRPr="003714CF" w:rsidRDefault="006113E3" w:rsidP="006113E3">
      <w:pPr>
        <w:pStyle w:val="Heading4"/>
        <w:rPr>
          <w:rFonts w:cs="Calibri"/>
        </w:rPr>
      </w:pPr>
      <w:r w:rsidRPr="003714CF">
        <w:rPr>
          <w:rFonts w:cs="Calibri"/>
        </w:rPr>
        <w:t xml:space="preserve">Increasing space debris levels inevitably set off a chain of collisions. </w:t>
      </w:r>
    </w:p>
    <w:p w14:paraId="1F4EFF4B" w14:textId="77777777" w:rsidR="006113E3" w:rsidRPr="003714CF" w:rsidRDefault="006113E3" w:rsidP="006113E3">
      <w:pPr>
        <w:rPr>
          <w:szCs w:val="22"/>
        </w:rPr>
      </w:pPr>
      <w:r w:rsidRPr="003714CF">
        <w:rPr>
          <w:szCs w:val="22"/>
        </w:rPr>
        <w:t xml:space="preserve">Chelsea </w:t>
      </w:r>
      <w:r w:rsidRPr="003714CF">
        <w:rPr>
          <w:rStyle w:val="Style13ptBold"/>
        </w:rPr>
        <w:t>Muñoz-Patchen, 19</w:t>
      </w:r>
      <w:r w:rsidRPr="003714CF">
        <w:rPr>
          <w:szCs w:val="22"/>
        </w:rPr>
        <w:t xml:space="preserve"> - (J.D. Candidate at The University of Chicago Law School., "Regulating the Space Commons: Treating Space Debris as Abandoned Property in Violation of the Outer Space Treaty," University of Chicago, 2019, 12-6-2021, https://cjil.uchicago.edu/publication/regulating-space-commons-treating-space-debris-abandoned-property-violation-outer-space)//AW</w:t>
      </w:r>
    </w:p>
    <w:p w14:paraId="34A4B597" w14:textId="77777777" w:rsidR="006113E3" w:rsidRPr="003714CF" w:rsidRDefault="006113E3" w:rsidP="006113E3">
      <w:pPr>
        <w:ind w:left="720"/>
        <w:rPr>
          <w:sz w:val="10"/>
        </w:rPr>
      </w:pPr>
      <w:r w:rsidRPr="003714CF">
        <w:rPr>
          <w:sz w:val="10"/>
        </w:rPr>
        <w:t xml:space="preserve">Debris poses a threat to functioning space objects and astronauts in space, and may cause damage to the earth’s surface upon re-entry.29 Much of the small </w:t>
      </w:r>
      <w:r w:rsidRPr="00867C6E">
        <w:rPr>
          <w:highlight w:val="yellow"/>
          <w:u w:val="single"/>
        </w:rPr>
        <w:t>debris cannot be tracked due to</w:t>
      </w:r>
      <w:r w:rsidRPr="003714CF">
        <w:rPr>
          <w:sz w:val="10"/>
        </w:rPr>
        <w:t xml:space="preserve"> its </w:t>
      </w:r>
      <w:r w:rsidRPr="00867C6E">
        <w:rPr>
          <w:highlight w:val="yellow"/>
          <w:u w:val="single"/>
        </w:rPr>
        <w:t>size and</w:t>
      </w:r>
      <w:r w:rsidRPr="003714CF">
        <w:rPr>
          <w:sz w:val="10"/>
        </w:rPr>
        <w:t xml:space="preserve"> the </w:t>
      </w:r>
      <w:r w:rsidRPr="00867C6E">
        <w:rPr>
          <w:highlight w:val="yellow"/>
          <w:u w:val="single"/>
        </w:rPr>
        <w:t>velocity</w:t>
      </w:r>
      <w:r w:rsidRPr="003714CF">
        <w:rPr>
          <w:sz w:val="10"/>
        </w:rPr>
        <w:t xml:space="preserve"> at which it travels, </w:t>
      </w:r>
      <w:r w:rsidRPr="00867C6E">
        <w:rPr>
          <w:rStyle w:val="Emphasis"/>
          <w:highlight w:val="yellow"/>
        </w:rPr>
        <w:t>making it impossible to</w:t>
      </w:r>
      <w:r w:rsidRPr="003714CF">
        <w:rPr>
          <w:sz w:val="10"/>
        </w:rPr>
        <w:t xml:space="preserve"> anticipate and maneuver to </w:t>
      </w:r>
      <w:r w:rsidRPr="00867C6E">
        <w:rPr>
          <w:rStyle w:val="Emphasis"/>
          <w:highlight w:val="yellow"/>
        </w:rPr>
        <w:t>avoid collisions.</w:t>
      </w:r>
      <w:r w:rsidRPr="003714CF">
        <w:rPr>
          <w:sz w:val="10"/>
        </w:rPr>
        <w:t xml:space="preserve">30 To remain in orbit, </w:t>
      </w:r>
      <w:r w:rsidRPr="003714CF">
        <w:rPr>
          <w:rStyle w:val="Emphasis"/>
        </w:rPr>
        <w:t>debris must travel at speeds of up to 17,500 miles per hour</w:t>
      </w:r>
      <w:r w:rsidRPr="003714CF">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867C6E">
        <w:rPr>
          <w:rStyle w:val="StyleUnderline"/>
          <w:highlight w:val="yellow"/>
        </w:rPr>
        <w:t>pieces</w:t>
      </w:r>
      <w:r w:rsidRPr="003714CF">
        <w:rPr>
          <w:sz w:val="10"/>
        </w:rPr>
        <w:t xml:space="preserve"> of debris “continuously </w:t>
      </w:r>
      <w:r w:rsidRPr="00867C6E">
        <w:rPr>
          <w:highlight w:val="yellow"/>
          <w:u w:val="single"/>
        </w:rPr>
        <w:t>shed</w:t>
      </w:r>
      <w:r w:rsidRPr="003714CF">
        <w:rPr>
          <w:sz w:val="10"/>
        </w:rPr>
        <w:t xml:space="preserve"> fragments like lens caps, booster upper stages, </w:t>
      </w:r>
      <w:r w:rsidRPr="003714CF">
        <w:rPr>
          <w:u w:val="single"/>
        </w:rPr>
        <w:t>nuts, bolts, paint chips, motor sprays of aluminum particles, glass splinters, waste water, and bits of foil</w:t>
      </w:r>
      <w:r w:rsidRPr="003714CF">
        <w:rPr>
          <w:sz w:val="10"/>
        </w:rPr>
        <w:t xml:space="preserve">,” </w:t>
      </w:r>
      <w:r w:rsidRPr="00867C6E">
        <w:rPr>
          <w:highlight w:val="yellow"/>
          <w:u w:val="single"/>
        </w:rPr>
        <w:t>and</w:t>
      </w:r>
      <w:r w:rsidRPr="003714CF">
        <w:rPr>
          <w:sz w:val="10"/>
        </w:rPr>
        <w:t xml:space="preserve"> may </w:t>
      </w:r>
      <w:r w:rsidRPr="00867C6E">
        <w:rPr>
          <w:highlight w:val="yellow"/>
          <w:u w:val="single"/>
        </w:rPr>
        <w:t>stay in orbit for</w:t>
      </w:r>
      <w:r w:rsidRPr="003714CF">
        <w:rPr>
          <w:sz w:val="10"/>
        </w:rPr>
        <w:t xml:space="preserve"> decades or even </w:t>
      </w:r>
      <w:r w:rsidRPr="00867C6E">
        <w:rPr>
          <w:highlight w:val="yellow"/>
          <w:u w:val="single"/>
        </w:rPr>
        <w:t>centuries</w:t>
      </w:r>
      <w:r w:rsidRPr="003714CF">
        <w:rPr>
          <w:sz w:val="10"/>
        </w:rPr>
        <w:t xml:space="preserve">, posing an ongoing risk.34 Debris ten centimeters or larger in diameter creates the likelihood of complete destruction for any functioning satellite with which it collides.35 Large nonfunctional </w:t>
      </w:r>
      <w:r w:rsidRPr="00867C6E">
        <w:rPr>
          <w:rStyle w:val="StyleUnderline"/>
          <w:highlight w:val="yellow"/>
        </w:rPr>
        <w:t>objects</w:t>
      </w:r>
      <w:r w:rsidRPr="003714CF">
        <w:rPr>
          <w:sz w:val="10"/>
        </w:rPr>
        <w:t xml:space="preserve"> remaining in orbit </w:t>
      </w:r>
      <w:r w:rsidRPr="00867C6E">
        <w:rPr>
          <w:highlight w:val="yellow"/>
          <w:u w:val="single"/>
        </w:rPr>
        <w:t>are a collision threat</w:t>
      </w:r>
      <w:r w:rsidRPr="003714CF">
        <w:rPr>
          <w:sz w:val="10"/>
        </w:rPr>
        <w:t xml:space="preserve">, capable of creating huge amounts of space debris and </w:t>
      </w:r>
      <w:r w:rsidRPr="00867C6E">
        <w:rPr>
          <w:highlight w:val="yellow"/>
          <w:u w:val="single"/>
        </w:rPr>
        <w:t>taking up</w:t>
      </w:r>
      <w:r w:rsidRPr="003714CF">
        <w:rPr>
          <w:sz w:val="10"/>
        </w:rPr>
        <w:t xml:space="preserve"> otherwise </w:t>
      </w:r>
      <w:r w:rsidRPr="00867C6E">
        <w:rPr>
          <w:highlight w:val="yellow"/>
          <w:u w:val="single"/>
        </w:rPr>
        <w:t>useful orbit space.</w:t>
      </w:r>
      <w:r w:rsidRPr="003714CF">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3714CF">
        <w:rPr>
          <w:u w:val="single"/>
        </w:rPr>
        <w:t>the crew of the</w:t>
      </w:r>
      <w:r w:rsidRPr="003714CF">
        <w:rPr>
          <w:sz w:val="10"/>
        </w:rPr>
        <w:t xml:space="preserve"> International Space Station (</w:t>
      </w:r>
      <w:r w:rsidRPr="003714CF">
        <w:rPr>
          <w:u w:val="single"/>
        </w:rPr>
        <w:t>ISS</w:t>
      </w:r>
      <w:r w:rsidRPr="003714CF">
        <w:rPr>
          <w:sz w:val="10"/>
        </w:rPr>
        <w:t xml:space="preserve">) </w:t>
      </w:r>
      <w:r w:rsidRPr="003714CF">
        <w:rPr>
          <w:u w:val="single"/>
        </w:rPr>
        <w:t>had to take shelter three times due to close calls</w:t>
      </w:r>
      <w:r w:rsidRPr="003714CF">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3714CF">
        <w:rPr>
          <w:sz w:val="12"/>
          <w:szCs w:val="12"/>
        </w:rPr>
        <w:t>commercial</w:t>
      </w:r>
      <w:r w:rsidRPr="00867C6E">
        <w:rPr>
          <w:highlight w:val="yellow"/>
          <w:u w:val="single"/>
        </w:rPr>
        <w:t xml:space="preserve"> space tourism will</w:t>
      </w:r>
      <w:r w:rsidRPr="003714CF">
        <w:rPr>
          <w:sz w:val="10"/>
        </w:rPr>
        <w:t xml:space="preserve"> also </w:t>
      </w:r>
      <w:r w:rsidRPr="00867C6E">
        <w:rPr>
          <w:highlight w:val="yellow"/>
          <w:u w:val="single"/>
        </w:rPr>
        <w:t>increase</w:t>
      </w:r>
      <w:r w:rsidRPr="003714CF">
        <w:rPr>
          <w:u w:val="single"/>
        </w:rPr>
        <w:t xml:space="preserve"> the number of objects launched into space and thus the amount of </w:t>
      </w:r>
      <w:r w:rsidRPr="00867C6E">
        <w:rPr>
          <w:highlight w:val="yellow"/>
          <w:u w:val="single"/>
        </w:rPr>
        <w:t>debris.</w:t>
      </w:r>
      <w:r w:rsidRPr="003714CF">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867C6E">
        <w:rPr>
          <w:highlight w:val="yellow"/>
          <w:u w:val="single"/>
        </w:rPr>
        <w:t xml:space="preserve">The </w:t>
      </w:r>
      <w:r w:rsidRPr="00867C6E">
        <w:rPr>
          <w:rStyle w:val="Emphasis"/>
          <w:highlight w:val="yellow"/>
        </w:rPr>
        <w:t>Kessler Syndrome</w:t>
      </w:r>
      <w:r w:rsidRPr="00867C6E">
        <w:rPr>
          <w:highlight w:val="yellow"/>
          <w:u w:val="single"/>
        </w:rPr>
        <w:t xml:space="preserve"> is</w:t>
      </w:r>
      <w:r w:rsidRPr="003714CF">
        <w:rPr>
          <w:sz w:val="10"/>
        </w:rPr>
        <w:t xml:space="preserve"> a cascade </w:t>
      </w:r>
      <w:r w:rsidRPr="003714CF">
        <w:rPr>
          <w:u w:val="single"/>
        </w:rPr>
        <w:t xml:space="preserve">created </w:t>
      </w:r>
      <w:r w:rsidRPr="00867C6E">
        <w:rPr>
          <w:highlight w:val="yellow"/>
          <w:u w:val="single"/>
        </w:rPr>
        <w:t xml:space="preserve">when debris hits a space object, creating new debris and </w:t>
      </w:r>
      <w:r w:rsidRPr="00867C6E">
        <w:rPr>
          <w:rStyle w:val="Emphasis"/>
          <w:highlight w:val="yellow"/>
        </w:rPr>
        <w:t>setting off a chain reaction</w:t>
      </w:r>
      <w:r w:rsidRPr="00867C6E">
        <w:rPr>
          <w:highlight w:val="yellow"/>
          <w:u w:val="single"/>
        </w:rPr>
        <w:t xml:space="preserve"> of collisions that</w:t>
      </w:r>
      <w:r w:rsidRPr="003714CF">
        <w:rPr>
          <w:sz w:val="10"/>
        </w:rPr>
        <w:t xml:space="preserve"> eventually </w:t>
      </w:r>
      <w:r w:rsidRPr="00867C6E">
        <w:rPr>
          <w:rStyle w:val="Emphasis"/>
          <w:highlight w:val="yellow"/>
        </w:rPr>
        <w:t>closes off entire orbits.</w:t>
      </w:r>
      <w:r w:rsidRPr="003714CF">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3714CF">
        <w:rPr>
          <w:u w:val="single"/>
        </w:rPr>
        <w:t xml:space="preserve">In 2011, The National Research Council predicted that the Kessler Syndrome </w:t>
      </w:r>
      <w:r w:rsidRPr="003714CF">
        <w:rPr>
          <w:rStyle w:val="Emphasis"/>
        </w:rPr>
        <w:t>could happen within ten to twenty years.</w:t>
      </w:r>
      <w:r w:rsidRPr="003714CF">
        <w:rPr>
          <w:sz w:val="10"/>
        </w:rPr>
        <w:t xml:space="preserve">51 Donald J. Kessler, the astrophysicist and NASA scientist who theorized the Kessler Syndrome in 1978, believes this cascade may be a century away, meaning that there is still time to develop a solution.52 </w:t>
      </w:r>
    </w:p>
    <w:p w14:paraId="2DD7376D" w14:textId="77777777" w:rsidR="006113E3" w:rsidRPr="003714CF" w:rsidRDefault="006113E3" w:rsidP="006113E3">
      <w:pPr>
        <w:pStyle w:val="Heading4"/>
        <w:rPr>
          <w:rFonts w:cs="Calibri"/>
        </w:rPr>
      </w:pPr>
      <w:r w:rsidRPr="003714CF">
        <w:rPr>
          <w:rFonts w:cs="Calibri"/>
        </w:rPr>
        <w:t>Collisions make orbit unusable, causing nuclear war, mass starvation, and economic destruction. Jo</w:t>
      </w:r>
      <w:r>
        <w:rPr>
          <w:rFonts w:cs="Calibri"/>
        </w:rPr>
        <w:t>h</w:t>
      </w:r>
      <w:r w:rsidRPr="003714CF">
        <w:rPr>
          <w:rFonts w:cs="Calibri"/>
        </w:rPr>
        <w:t>nson 13</w:t>
      </w:r>
    </w:p>
    <w:p w14:paraId="347614B5" w14:textId="77777777" w:rsidR="006113E3" w:rsidRPr="003714CF" w:rsidRDefault="006113E3" w:rsidP="006113E3">
      <w:pPr>
        <w:rPr>
          <w:szCs w:val="22"/>
        </w:rPr>
      </w:pPr>
      <w:r w:rsidRPr="003714CF">
        <w:rPr>
          <w:szCs w:val="22"/>
        </w:rPr>
        <w:t>Les Johnson 13,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w:t>
      </w:r>
    </w:p>
    <w:p w14:paraId="310541DD" w14:textId="77777777" w:rsidR="006113E3" w:rsidRPr="003714CF" w:rsidRDefault="006113E3" w:rsidP="006113E3">
      <w:pPr>
        <w:ind w:left="720"/>
        <w:rPr>
          <w:sz w:val="12"/>
        </w:rPr>
      </w:pPr>
      <w:r w:rsidRPr="003714CF">
        <w:rPr>
          <w:sz w:val="12"/>
        </w:rPr>
        <w:t xml:space="preserve">Whatever the initial cause, the result may be the same. </w:t>
      </w:r>
      <w:r w:rsidRPr="003714CF">
        <w:rPr>
          <w:rStyle w:val="StyleUnderline"/>
        </w:rPr>
        <w:t xml:space="preserve">A </w:t>
      </w:r>
      <w:r w:rsidRPr="003714CF">
        <w:rPr>
          <w:rStyle w:val="Emphasis"/>
        </w:rPr>
        <w:t>sat</w:t>
      </w:r>
      <w:r w:rsidRPr="003714CF">
        <w:rPr>
          <w:rStyle w:val="StyleUnderline"/>
        </w:rPr>
        <w:t>ellite destroyed</w:t>
      </w:r>
      <w:r w:rsidRPr="003714CF">
        <w:rPr>
          <w:sz w:val="12"/>
        </w:rPr>
        <w:t xml:space="preserve"> in orbit </w:t>
      </w:r>
      <w:r w:rsidRPr="003714CF">
        <w:rPr>
          <w:rStyle w:val="StyleUnderline"/>
        </w:rPr>
        <w:t>will break apart into thousands of pieces</w:t>
      </w:r>
      <w:r w:rsidRPr="003714CF">
        <w:rPr>
          <w:sz w:val="12"/>
        </w:rPr>
        <w:t xml:space="preserve">, each traveling at over 8 km/sec. </w:t>
      </w:r>
      <w:r w:rsidRPr="003714CF">
        <w:rPr>
          <w:rStyle w:val="StyleUnderline"/>
        </w:rPr>
        <w:t>This</w:t>
      </w:r>
      <w:r w:rsidRPr="003714CF">
        <w:rPr>
          <w:sz w:val="12"/>
        </w:rPr>
        <w:t xml:space="preserve"> virtual </w:t>
      </w:r>
      <w:r w:rsidRPr="003714CF">
        <w:rPr>
          <w:rStyle w:val="StyleUnderline"/>
        </w:rPr>
        <w:t>shotgun blast</w:t>
      </w:r>
      <w:r w:rsidRPr="003714CF">
        <w:rPr>
          <w:sz w:val="12"/>
        </w:rPr>
        <w:t xml:space="preserve">, with pellets traveling 20 times faster than a bullet, </w:t>
      </w:r>
      <w:r w:rsidRPr="003714CF">
        <w:rPr>
          <w:rStyle w:val="StyleUnderline"/>
        </w:rPr>
        <w:t>will quickly spread out</w:t>
      </w:r>
      <w:r w:rsidRPr="003714CF">
        <w:rPr>
          <w:sz w:val="12"/>
        </w:rPr>
        <w:t xml:space="preserve">, with each pellet now following its own orbit around the Earth. With over 300,000 other pieces of junk already there, </w:t>
      </w:r>
      <w:r w:rsidRPr="003714CF">
        <w:rPr>
          <w:rStyle w:val="StyleUnderline"/>
        </w:rPr>
        <w:t xml:space="preserve">the tipping point is crossed and a </w:t>
      </w:r>
      <w:r w:rsidRPr="00867C6E">
        <w:rPr>
          <w:rStyle w:val="StyleUnderline"/>
          <w:highlight w:val="yellow"/>
        </w:rPr>
        <w:t>runaway</w:t>
      </w:r>
      <w:r w:rsidRPr="003714CF">
        <w:rPr>
          <w:rStyle w:val="StyleUnderline"/>
        </w:rPr>
        <w:t xml:space="preserve"> series of </w:t>
      </w:r>
      <w:r w:rsidRPr="00867C6E">
        <w:rPr>
          <w:rStyle w:val="StyleUnderline"/>
          <w:highlight w:val="yellow"/>
        </w:rPr>
        <w:t xml:space="preserve">collisions </w:t>
      </w:r>
      <w:r w:rsidRPr="003714CF">
        <w:rPr>
          <w:rStyle w:val="Emphasis"/>
        </w:rPr>
        <w:t>begin</w:t>
      </w:r>
      <w:r w:rsidRPr="003714CF">
        <w:rPr>
          <w:rStyle w:val="StyleUnderline"/>
        </w:rPr>
        <w:t>s</w:t>
      </w:r>
      <w:r w:rsidRPr="003714CF">
        <w:rPr>
          <w:sz w:val="12"/>
        </w:rPr>
        <w:t xml:space="preserve">. A few orbits later, two of the new debris pieces strike other satellites, causing them to explode into thousands more pieces of debris. </w:t>
      </w:r>
      <w:r w:rsidRPr="003714CF">
        <w:rPr>
          <w:rStyle w:val="StyleUnderline"/>
        </w:rPr>
        <w:t>The rate of collisions increases</w:t>
      </w:r>
      <w:r w:rsidRPr="003714CF">
        <w:rPr>
          <w:sz w:val="12"/>
        </w:rPr>
        <w:t xml:space="preserve">, now with more </w:t>
      </w:r>
      <w:r w:rsidRPr="003714CF">
        <w:rPr>
          <w:sz w:val="12"/>
        </w:rPr>
        <w:lastRenderedPageBreak/>
        <w:t xml:space="preserve">spacecraft being destroyed. Called </w:t>
      </w:r>
      <w:r w:rsidRPr="003714CF">
        <w:rPr>
          <w:rStyle w:val="StyleUnderline"/>
        </w:rPr>
        <w:t>the "Kessler Effect"</w:t>
      </w:r>
      <w:r w:rsidRPr="003714CF">
        <w:rPr>
          <w:sz w:val="12"/>
        </w:rPr>
        <w:t xml:space="preserve">, after the NASA scientist who first warned of its dangers, these debris objects, now numbering in the millions, </w:t>
      </w:r>
      <w:r w:rsidRPr="00867C6E">
        <w:rPr>
          <w:rStyle w:val="StyleUnderline"/>
          <w:highlight w:val="yellow"/>
        </w:rPr>
        <w:t>cascade</w:t>
      </w:r>
      <w:r w:rsidRPr="003714CF">
        <w:rPr>
          <w:sz w:val="12"/>
        </w:rPr>
        <w:t xml:space="preserve"> around the Earth, </w:t>
      </w:r>
      <w:r w:rsidRPr="00867C6E">
        <w:rPr>
          <w:rStyle w:val="StyleUnderline"/>
          <w:highlight w:val="yellow"/>
        </w:rPr>
        <w:t xml:space="preserve">destroying every </w:t>
      </w:r>
      <w:r w:rsidRPr="00867C6E">
        <w:rPr>
          <w:rStyle w:val="Emphasis"/>
          <w:highlight w:val="yellow"/>
        </w:rPr>
        <w:t>sat</w:t>
      </w:r>
      <w:r w:rsidRPr="003714CF">
        <w:rPr>
          <w:rStyle w:val="StyleUnderline"/>
        </w:rPr>
        <w:t>ellite</w:t>
      </w:r>
      <w:r w:rsidRPr="00867C6E">
        <w:rPr>
          <w:rStyle w:val="StyleUnderline"/>
          <w:highlight w:val="yellow"/>
        </w:rPr>
        <w:t xml:space="preserve"> in </w:t>
      </w:r>
      <w:r w:rsidRPr="00867C6E">
        <w:rPr>
          <w:rStyle w:val="Emphasis"/>
          <w:highlight w:val="yellow"/>
        </w:rPr>
        <w:t>l</w:t>
      </w:r>
      <w:r w:rsidRPr="003714CF">
        <w:rPr>
          <w:rStyle w:val="StyleUnderline"/>
        </w:rPr>
        <w:t>ow</w:t>
      </w:r>
      <w:r w:rsidRPr="00867C6E">
        <w:rPr>
          <w:rStyle w:val="StyleUnderline"/>
          <w:highlight w:val="yellow"/>
        </w:rPr>
        <w:t xml:space="preserve"> </w:t>
      </w:r>
      <w:r w:rsidRPr="00867C6E">
        <w:rPr>
          <w:rStyle w:val="Emphasis"/>
          <w:highlight w:val="yellow"/>
        </w:rPr>
        <w:t>E</w:t>
      </w:r>
      <w:r w:rsidRPr="003714CF">
        <w:rPr>
          <w:rStyle w:val="StyleUnderline"/>
        </w:rPr>
        <w:t>arth</w:t>
      </w:r>
      <w:r w:rsidRPr="00867C6E">
        <w:rPr>
          <w:rStyle w:val="StyleUnderline"/>
          <w:highlight w:val="yellow"/>
        </w:rPr>
        <w:t xml:space="preserve"> </w:t>
      </w:r>
      <w:r w:rsidRPr="00867C6E">
        <w:rPr>
          <w:rStyle w:val="Emphasis"/>
          <w:highlight w:val="yellow"/>
        </w:rPr>
        <w:t>o</w:t>
      </w:r>
      <w:r w:rsidRPr="003714CF">
        <w:rPr>
          <w:rStyle w:val="StyleUnderline"/>
        </w:rPr>
        <w:t>rbit</w:t>
      </w:r>
      <w:r w:rsidRPr="003714CF">
        <w:rPr>
          <w:sz w:val="12"/>
        </w:rPr>
        <w:t xml:space="preserve">. </w:t>
      </w:r>
      <w:r w:rsidRPr="003714CF">
        <w:rPr>
          <w:rStyle w:val="StyleUnderline"/>
        </w:rPr>
        <w:t>Without an atmosphere to slow them down</w:t>
      </w:r>
      <w:r w:rsidRPr="003714CF">
        <w:rPr>
          <w:sz w:val="12"/>
        </w:rPr>
        <w:t xml:space="preserve">, thus </w:t>
      </w:r>
      <w:r w:rsidRPr="003714CF">
        <w:rPr>
          <w:rStyle w:val="StyleUnderline"/>
        </w:rPr>
        <w:t xml:space="preserve">allowing </w:t>
      </w:r>
      <w:r w:rsidRPr="00867C6E">
        <w:rPr>
          <w:rStyle w:val="StyleUnderline"/>
          <w:highlight w:val="yellow"/>
        </w:rPr>
        <w:t>debris</w:t>
      </w:r>
      <w:r w:rsidRPr="003714CF">
        <w:rPr>
          <w:rStyle w:val="StyleUnderline"/>
        </w:rPr>
        <w:t xml:space="preserve"> pieces to bum up, most debris</w:t>
      </w:r>
      <w:r w:rsidRPr="003714CF">
        <w:rPr>
          <w:sz w:val="12"/>
        </w:rPr>
        <w:t xml:space="preserve"> (perhaps </w:t>
      </w:r>
      <w:r w:rsidRPr="003714CF">
        <w:rPr>
          <w:rStyle w:val="StyleUnderline"/>
        </w:rPr>
        <w:t xml:space="preserve">numbering in the millions) </w:t>
      </w:r>
      <w:r w:rsidRPr="00867C6E">
        <w:rPr>
          <w:rStyle w:val="StyleUnderline"/>
          <w:highlight w:val="yellow"/>
        </w:rPr>
        <w:t>will remain in space for</w:t>
      </w:r>
      <w:r w:rsidRPr="003714CF">
        <w:rPr>
          <w:rStyle w:val="StyleUnderline"/>
        </w:rPr>
        <w:t xml:space="preserve"> hundreds or </w:t>
      </w:r>
      <w:r w:rsidRPr="00867C6E">
        <w:rPr>
          <w:rStyle w:val="StyleUnderline"/>
          <w:highlight w:val="yellow"/>
        </w:rPr>
        <w:t>thousands of years.</w:t>
      </w:r>
      <w:r w:rsidRPr="003714CF">
        <w:rPr>
          <w:rStyle w:val="StyleUnderline"/>
        </w:rPr>
        <w:t xml:space="preserve"> Any new satellite will be threatened by destruction as soon as it enters space, effectively </w:t>
      </w:r>
      <w:r w:rsidRPr="00867C6E">
        <w:rPr>
          <w:rStyle w:val="StyleUnderline"/>
          <w:highlight w:val="yellow"/>
        </w:rPr>
        <w:t>rendering</w:t>
      </w:r>
      <w:r w:rsidRPr="003714CF">
        <w:rPr>
          <w:rStyle w:val="StyleUnderline"/>
        </w:rPr>
        <w:t xml:space="preserve"> many Earth </w:t>
      </w:r>
      <w:r w:rsidRPr="00867C6E">
        <w:rPr>
          <w:rStyle w:val="StyleUnderline"/>
          <w:highlight w:val="yellow"/>
        </w:rPr>
        <w:t xml:space="preserve">orbits </w:t>
      </w:r>
      <w:r w:rsidRPr="00867C6E">
        <w:rPr>
          <w:rStyle w:val="Emphasis"/>
          <w:highlight w:val="yellow"/>
        </w:rPr>
        <w:t>unusable</w:t>
      </w:r>
      <w:r w:rsidRPr="003714CF">
        <w:rPr>
          <w:sz w:val="12"/>
        </w:rPr>
        <w:t xml:space="preserve">. But what about us on the ground? How will this affect us? </w:t>
      </w:r>
      <w:r w:rsidRPr="003714CF">
        <w:rPr>
          <w:rStyle w:val="StyleUnderline"/>
        </w:rPr>
        <w:t xml:space="preserve">Imagine a world that suddenly </w:t>
      </w:r>
      <w:r w:rsidRPr="003714CF">
        <w:rPr>
          <w:rStyle w:val="Emphasis"/>
        </w:rPr>
        <w:t>loses all of its space technology</w:t>
      </w:r>
      <w:r w:rsidRPr="003714CF">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Add to this the </w:t>
      </w:r>
      <w:r w:rsidRPr="003714CF">
        <w:rPr>
          <w:strike/>
          <w:sz w:val="12"/>
        </w:rPr>
        <w:t>crippling</w:t>
      </w:r>
      <w:r w:rsidRPr="003714CF">
        <w:rPr>
          <w:sz w:val="12"/>
        </w:rPr>
        <w:t xml:space="preserve"> of the US military who now depend upon spy satellites, space-based communications systems, and GPS to know where their troops and supplies are located at all times and anywhere in the world.</w:t>
      </w:r>
      <w:r w:rsidRPr="003714CF">
        <w:rPr>
          <w:rStyle w:val="StyleUnderline"/>
        </w:rPr>
        <w:t xml:space="preserve"> </w:t>
      </w:r>
      <w:r w:rsidRPr="00867C6E">
        <w:rPr>
          <w:rStyle w:val="StyleUnderline"/>
          <w:highlight w:val="yellow"/>
        </w:rPr>
        <w:t xml:space="preserve">The result is a </w:t>
      </w:r>
      <w:r w:rsidRPr="00867C6E">
        <w:rPr>
          <w:rStyle w:val="Emphasis"/>
          <w:highlight w:val="yellow"/>
        </w:rPr>
        <w:t>nightmarish world</w:t>
      </w:r>
      <w:r w:rsidRPr="003714CF">
        <w:rPr>
          <w:rStyle w:val="StyleUnderline"/>
        </w:rPr>
        <w:t xml:space="preserve">, one step away from </w:t>
      </w:r>
      <w:r w:rsidRPr="00867C6E">
        <w:rPr>
          <w:rStyle w:val="Emphasis"/>
          <w:highlight w:val="yellow"/>
        </w:rPr>
        <w:t>nuclear war</w:t>
      </w:r>
      <w:r w:rsidRPr="00867C6E">
        <w:rPr>
          <w:rStyle w:val="StyleUnderline"/>
          <w:highlight w:val="yellow"/>
        </w:rPr>
        <w:t xml:space="preserve">, </w:t>
      </w:r>
      <w:r w:rsidRPr="00867C6E">
        <w:rPr>
          <w:rStyle w:val="Emphasis"/>
          <w:highlight w:val="yellow"/>
        </w:rPr>
        <w:t>economic disaster</w:t>
      </w:r>
      <w:r w:rsidRPr="00867C6E">
        <w:rPr>
          <w:rStyle w:val="StyleUnderline"/>
          <w:highlight w:val="yellow"/>
        </w:rPr>
        <w:t>, and</w:t>
      </w:r>
      <w:r w:rsidRPr="003714CF">
        <w:rPr>
          <w:rStyle w:val="StyleUnderline"/>
        </w:rPr>
        <w:t xml:space="preserve"> potential </w:t>
      </w:r>
      <w:r w:rsidRPr="00867C6E">
        <w:rPr>
          <w:rStyle w:val="Emphasis"/>
          <w:highlight w:val="yellow"/>
        </w:rPr>
        <w:t>mass starvation</w:t>
      </w:r>
      <w:r w:rsidRPr="003714CF">
        <w:rPr>
          <w:rStyle w:val="StyleUnderline"/>
        </w:rPr>
        <w:t>.</w:t>
      </w:r>
      <w:r w:rsidRPr="003714CF">
        <w:rPr>
          <w:sz w:val="12"/>
        </w:rPr>
        <w:t xml:space="preserve"> This is the world in which we are now perilously close to living. Space satellites now touch our lives in many ways. And, unfortunately, these </w:t>
      </w:r>
      <w:r w:rsidRPr="003714CF">
        <w:rPr>
          <w:rStyle w:val="StyleUnderline"/>
        </w:rPr>
        <w:t xml:space="preserve">satellites are </w:t>
      </w:r>
      <w:r w:rsidRPr="003714CF">
        <w:rPr>
          <w:rStyle w:val="Emphasis"/>
        </w:rPr>
        <w:t>extremely vulnerable</w:t>
      </w:r>
      <w:r w:rsidRPr="003714CF">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3714CF">
        <w:rPr>
          <w:rStyle w:val="StyleUnderline"/>
        </w:rPr>
        <w:t xml:space="preserve">we are dependent upon them simply because they offer capabilities that are simply </w:t>
      </w:r>
      <w:r w:rsidRPr="003714CF">
        <w:rPr>
          <w:rStyle w:val="Emphasis"/>
        </w:rPr>
        <w:t>unavailable any other way</w:t>
      </w:r>
      <w:r w:rsidRPr="003714CF">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3714CF">
        <w:rPr>
          <w:rStyle w:val="StyleUnderline"/>
        </w:rPr>
        <w:t xml:space="preserve">Commercial </w:t>
      </w:r>
      <w:r w:rsidRPr="00867C6E">
        <w:rPr>
          <w:rStyle w:val="Emphasis"/>
          <w:highlight w:val="yellow"/>
        </w:rPr>
        <w:t>aviation</w:t>
      </w:r>
      <w:r w:rsidRPr="00867C6E">
        <w:rPr>
          <w:rStyle w:val="StyleUnderline"/>
          <w:highlight w:val="yellow"/>
        </w:rPr>
        <w:t xml:space="preserve">, </w:t>
      </w:r>
      <w:r w:rsidRPr="00867C6E">
        <w:rPr>
          <w:rStyle w:val="Emphasis"/>
          <w:highlight w:val="yellow"/>
        </w:rPr>
        <w:t>shipping</w:t>
      </w:r>
      <w:r w:rsidRPr="00867C6E">
        <w:rPr>
          <w:rStyle w:val="StyleUnderline"/>
          <w:highlight w:val="yellow"/>
        </w:rPr>
        <w:t xml:space="preserve">, </w:t>
      </w:r>
      <w:r w:rsidRPr="00867C6E">
        <w:rPr>
          <w:rStyle w:val="Emphasis"/>
          <w:highlight w:val="yellow"/>
        </w:rPr>
        <w:t>emergency</w:t>
      </w:r>
      <w:r w:rsidRPr="00867C6E">
        <w:rPr>
          <w:rStyle w:val="StyleUnderline"/>
          <w:highlight w:val="yellow"/>
        </w:rPr>
        <w:t xml:space="preserve"> services</w:t>
      </w:r>
      <w:r w:rsidRPr="003714CF">
        <w:rPr>
          <w:rStyle w:val="StyleUnderline"/>
        </w:rPr>
        <w:t xml:space="preserve">, vehicle fleet tracking, </w:t>
      </w:r>
      <w:r w:rsidRPr="00867C6E">
        <w:rPr>
          <w:rStyle w:val="Emphasis"/>
          <w:highlight w:val="yellow"/>
        </w:rPr>
        <w:t>financial</w:t>
      </w:r>
      <w:r w:rsidRPr="00867C6E">
        <w:rPr>
          <w:rStyle w:val="StyleUnderline"/>
          <w:highlight w:val="yellow"/>
        </w:rPr>
        <w:t xml:space="preserve"> transactions, and </w:t>
      </w:r>
      <w:r w:rsidRPr="00867C6E">
        <w:rPr>
          <w:rStyle w:val="Emphasis"/>
          <w:highlight w:val="yellow"/>
        </w:rPr>
        <w:t>ag</w:t>
      </w:r>
      <w:r w:rsidRPr="003714CF">
        <w:rPr>
          <w:rStyle w:val="StyleUnderline"/>
        </w:rPr>
        <w:t xml:space="preserve">riculture </w:t>
      </w:r>
      <w:r w:rsidRPr="00867C6E">
        <w:rPr>
          <w:rStyle w:val="StyleUnderline"/>
          <w:highlight w:val="yellow"/>
        </w:rPr>
        <w:t>are</w:t>
      </w:r>
      <w:r w:rsidRPr="003714CF">
        <w:rPr>
          <w:rStyle w:val="StyleUnderline"/>
        </w:rPr>
        <w:t xml:space="preserve"> areas of the economy that are increasingly </w:t>
      </w:r>
      <w:r w:rsidRPr="00867C6E">
        <w:rPr>
          <w:rStyle w:val="Emphasis"/>
          <w:highlight w:val="yellow"/>
        </w:rPr>
        <w:t>reliant</w:t>
      </w:r>
      <w:r w:rsidRPr="003714CF">
        <w:rPr>
          <w:rStyle w:val="StyleUnderline"/>
        </w:rPr>
        <w:t xml:space="preserve"> on space. </w:t>
      </w:r>
      <w:r w:rsidRPr="003714CF">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3714CF">
        <w:rPr>
          <w:rStyle w:val="StyleUnderline"/>
        </w:rPr>
        <w:t xml:space="preserve">Satellite information is critical to </w:t>
      </w:r>
      <w:r w:rsidRPr="003714CF">
        <w:rPr>
          <w:rStyle w:val="Emphasis"/>
        </w:rPr>
        <w:t>all aspects</w:t>
      </w:r>
      <w:r w:rsidRPr="003714CF">
        <w:rPr>
          <w:rStyle w:val="StyleUnderline"/>
        </w:rPr>
        <w:t xml:space="preserve"> of US intelligence and military planning. </w:t>
      </w:r>
      <w:r w:rsidRPr="00867C6E">
        <w:rPr>
          <w:rStyle w:val="StyleUnderline"/>
          <w:highlight w:val="yellow"/>
        </w:rPr>
        <w:t xml:space="preserve">Spy </w:t>
      </w:r>
      <w:r w:rsidRPr="00867C6E">
        <w:rPr>
          <w:rStyle w:val="Emphasis"/>
          <w:highlight w:val="yellow"/>
        </w:rPr>
        <w:t>sat</w:t>
      </w:r>
      <w:r w:rsidRPr="003714CF">
        <w:rPr>
          <w:rStyle w:val="StyleUnderline"/>
        </w:rPr>
        <w:t>ellite</w:t>
      </w:r>
      <w:r w:rsidRPr="00867C6E">
        <w:rPr>
          <w:rStyle w:val="Emphasis"/>
          <w:highlight w:val="yellow"/>
        </w:rPr>
        <w:t>s</w:t>
      </w:r>
      <w:r w:rsidRPr="003714CF">
        <w:rPr>
          <w:rStyle w:val="StyleUnderline"/>
        </w:rPr>
        <w:t xml:space="preserve"> are used to </w:t>
      </w:r>
      <w:r w:rsidRPr="00867C6E">
        <w:rPr>
          <w:rStyle w:val="StyleUnderline"/>
          <w:highlight w:val="yellow"/>
        </w:rPr>
        <w:t>monitor</w:t>
      </w:r>
      <w:r w:rsidRPr="003714CF">
        <w:rPr>
          <w:rStyle w:val="StyleUnderline"/>
        </w:rPr>
        <w:t xml:space="preserve"> compliance with international </w:t>
      </w:r>
      <w:r w:rsidRPr="00867C6E">
        <w:rPr>
          <w:rStyle w:val="StyleUnderline"/>
          <w:highlight w:val="yellow"/>
        </w:rPr>
        <w:t>arms treaties and</w:t>
      </w:r>
      <w:r w:rsidRPr="003714CF">
        <w:rPr>
          <w:rStyle w:val="StyleUnderline"/>
        </w:rPr>
        <w:t xml:space="preserve"> to assess the </w:t>
      </w:r>
      <w:r w:rsidRPr="00867C6E">
        <w:rPr>
          <w:rStyle w:val="StyleUnderline"/>
          <w:highlight w:val="yellow"/>
        </w:rPr>
        <w:t>military activities of</w:t>
      </w:r>
      <w:r w:rsidRPr="003714CF">
        <w:rPr>
          <w:rStyle w:val="StyleUnderline"/>
        </w:rPr>
        <w:t xml:space="preserve"> countries such as </w:t>
      </w:r>
      <w:r w:rsidRPr="00867C6E">
        <w:rPr>
          <w:rStyle w:val="Emphasis"/>
          <w:highlight w:val="yellow"/>
        </w:rPr>
        <w:t>China</w:t>
      </w:r>
      <w:r w:rsidRPr="00867C6E">
        <w:rPr>
          <w:rStyle w:val="StyleUnderline"/>
          <w:highlight w:val="yellow"/>
        </w:rPr>
        <w:t xml:space="preserve">, </w:t>
      </w:r>
      <w:r w:rsidRPr="00867C6E">
        <w:rPr>
          <w:rStyle w:val="Emphasis"/>
          <w:highlight w:val="yellow"/>
        </w:rPr>
        <w:t>Russia</w:t>
      </w:r>
      <w:r w:rsidRPr="00867C6E">
        <w:rPr>
          <w:rStyle w:val="StyleUnderline"/>
          <w:highlight w:val="yellow"/>
        </w:rPr>
        <w:t xml:space="preserve">, </w:t>
      </w:r>
      <w:r w:rsidRPr="00867C6E">
        <w:rPr>
          <w:rStyle w:val="Emphasis"/>
          <w:highlight w:val="yellow"/>
        </w:rPr>
        <w:t>Iran</w:t>
      </w:r>
      <w:r w:rsidRPr="00867C6E">
        <w:rPr>
          <w:rStyle w:val="StyleUnderline"/>
          <w:highlight w:val="yellow"/>
        </w:rPr>
        <w:t xml:space="preserve">, and </w:t>
      </w:r>
      <w:r w:rsidRPr="00867C6E">
        <w:rPr>
          <w:rStyle w:val="Emphasis"/>
          <w:highlight w:val="yellow"/>
        </w:rPr>
        <w:t>North Korea</w:t>
      </w:r>
      <w:r w:rsidRPr="003714CF">
        <w:rPr>
          <w:sz w:val="12"/>
        </w:rPr>
        <w:t xml:space="preserve">. Figure 1.2 shows the capability of modem unclassified space-based imaging. The capability of the classified systems is presumed to be significantly better, providing much more detail. </w:t>
      </w:r>
      <w:r w:rsidRPr="00867C6E">
        <w:rPr>
          <w:rStyle w:val="StyleUnderline"/>
          <w:highlight w:val="yellow"/>
        </w:rPr>
        <w:t>Losing these</w:t>
      </w:r>
      <w:r w:rsidRPr="003714CF">
        <w:rPr>
          <w:rStyle w:val="StyleUnderline"/>
        </w:rPr>
        <w:t xml:space="preserve"> satellites </w:t>
      </w:r>
      <w:r w:rsidRPr="00867C6E">
        <w:rPr>
          <w:rStyle w:val="StyleUnderline"/>
          <w:highlight w:val="yellow"/>
        </w:rPr>
        <w:t>would place</w:t>
      </w:r>
      <w:r w:rsidRPr="003714CF">
        <w:rPr>
          <w:rStyle w:val="StyleUnderline"/>
        </w:rPr>
        <w:t xml:space="preserve"> global </w:t>
      </w:r>
      <w:r w:rsidRPr="00867C6E">
        <w:rPr>
          <w:rStyle w:val="StyleUnderline"/>
          <w:highlight w:val="yellow"/>
        </w:rPr>
        <w:t xml:space="preserve">militaries on </w:t>
      </w:r>
      <w:r w:rsidRPr="00867C6E">
        <w:rPr>
          <w:rStyle w:val="Emphasis"/>
          <w:highlight w:val="yellow"/>
        </w:rPr>
        <w:t>high alert</w:t>
      </w:r>
      <w:r w:rsidRPr="003714CF">
        <w:rPr>
          <w:sz w:val="12"/>
        </w:rPr>
        <w:t xml:space="preserve"> and have them operating, literally, in the blind. </w:t>
      </w:r>
      <w:r w:rsidRPr="003714CF">
        <w:rPr>
          <w:rStyle w:val="StyleUnderline"/>
        </w:rPr>
        <w:t>Our military would suddenly become vulnerable in other areas as well. GPS</w:t>
      </w:r>
      <w:r w:rsidRPr="003714CF">
        <w:rPr>
          <w:sz w:val="12"/>
        </w:rPr>
        <w:t xml:space="preserve">, a network of 24-32 satellites in medium-Earth orbit, </w:t>
      </w:r>
      <w:r w:rsidRPr="003714CF">
        <w:rPr>
          <w:rStyle w:val="StyleUnderline"/>
        </w:rPr>
        <w:t xml:space="preserve">was developed to provide precise position </w:t>
      </w:r>
      <w:r w:rsidRPr="003714CF">
        <w:rPr>
          <w:rStyle w:val="Emphasis"/>
        </w:rPr>
        <w:t>info</w:t>
      </w:r>
      <w:r w:rsidRPr="003714CF">
        <w:rPr>
          <w:rStyle w:val="StyleUnderline"/>
        </w:rPr>
        <w:t>rmation to the military, and it is now in common use by individuals and industry. The network</w:t>
      </w:r>
      <w:r w:rsidRPr="003714CF">
        <w:rPr>
          <w:sz w:val="12"/>
        </w:rPr>
        <w:t xml:space="preserve">, which became fully operational in 1993, </w:t>
      </w:r>
      <w:r w:rsidRPr="003714CF">
        <w:rPr>
          <w:rStyle w:val="StyleUnderline"/>
        </w:rPr>
        <w:t>allows</w:t>
      </w:r>
      <w:r w:rsidRPr="003714CF">
        <w:rPr>
          <w:sz w:val="12"/>
        </w:rPr>
        <w:t xml:space="preserve"> our </w:t>
      </w:r>
      <w:r w:rsidRPr="003714CF">
        <w:rPr>
          <w:rStyle w:val="StyleUnderline"/>
        </w:rPr>
        <w:t>armed forces to know their exact locations anywhere in the world. It is used to guide bombs to</w:t>
      </w:r>
      <w:r w:rsidRPr="003714CF">
        <w:rPr>
          <w:sz w:val="12"/>
        </w:rPr>
        <w:t xml:space="preserve"> their </w:t>
      </w:r>
      <w:r w:rsidRPr="003714CF">
        <w:rPr>
          <w:rStyle w:val="StyleUnderline"/>
        </w:rPr>
        <w:t>targets with unprecedented accuracy</w:t>
      </w:r>
      <w:r w:rsidRPr="003714CF">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3714CF">
        <w:rPr>
          <w:rStyle w:val="StyleUnderline"/>
        </w:rPr>
        <w:t xml:space="preserve">It allows soldiers to navigate in the dark or in adverse weather or sandstorms. Without GPS, our </w:t>
      </w:r>
      <w:r w:rsidRPr="003714CF">
        <w:rPr>
          <w:rStyle w:val="Emphasis"/>
        </w:rPr>
        <w:t>military advantage</w:t>
      </w:r>
      <w:r w:rsidRPr="003714CF">
        <w:rPr>
          <w:rStyle w:val="StyleUnderline"/>
        </w:rPr>
        <w:t xml:space="preserve"> over</w:t>
      </w:r>
      <w:r w:rsidRPr="003714CF">
        <w:rPr>
          <w:sz w:val="12"/>
        </w:rPr>
        <w:t xml:space="preserve"> potential </w:t>
      </w:r>
      <w:r w:rsidRPr="003714CF">
        <w:rPr>
          <w:rStyle w:val="StyleUnderline"/>
        </w:rPr>
        <w:t>adversaries would be</w:t>
      </w:r>
      <w:r w:rsidRPr="003714CF">
        <w:rPr>
          <w:sz w:val="12"/>
        </w:rPr>
        <w:t xml:space="preserve"> dramatically reduced or </w:t>
      </w:r>
      <w:r w:rsidRPr="003714CF">
        <w:rPr>
          <w:rStyle w:val="Emphasis"/>
        </w:rPr>
        <w:t>eliminated</w:t>
      </w:r>
      <w:r w:rsidRPr="003714CF">
        <w:rPr>
          <w:sz w:val="12"/>
        </w:rPr>
        <w:t>.</w:t>
      </w:r>
    </w:p>
    <w:p w14:paraId="31BC9A85" w14:textId="77777777" w:rsidR="006113E3" w:rsidRPr="003714CF" w:rsidRDefault="006113E3" w:rsidP="006113E3">
      <w:pPr>
        <w:rPr>
          <w:sz w:val="12"/>
        </w:rPr>
      </w:pPr>
    </w:p>
    <w:p w14:paraId="2B80B4FD" w14:textId="77777777" w:rsidR="006113E3" w:rsidRDefault="006113E3" w:rsidP="006113E3">
      <w:pPr>
        <w:pStyle w:val="Heading3"/>
        <w:rPr>
          <w:rFonts w:cs="Calibri"/>
        </w:rPr>
      </w:pPr>
      <w:r w:rsidRPr="003714CF">
        <w:rPr>
          <w:rFonts w:cs="Calibri"/>
        </w:rPr>
        <w:lastRenderedPageBreak/>
        <w:t>Advantage 2: Corporate Colonialism</w:t>
      </w:r>
    </w:p>
    <w:p w14:paraId="03AC0B21" w14:textId="77777777" w:rsidR="006113E3" w:rsidRPr="002401A3" w:rsidRDefault="006113E3" w:rsidP="006113E3">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7A33B3D2" w14:textId="77777777" w:rsidR="006113E3" w:rsidRPr="002401A3" w:rsidRDefault="006113E3" w:rsidP="006113E3">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2C868064" w14:textId="77777777" w:rsidR="006113E3" w:rsidRPr="004F3D18" w:rsidRDefault="006113E3" w:rsidP="006113E3">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2401A3">
          <w:rPr>
            <w:rStyle w:val="Hyperlink"/>
            <w:sz w:val="12"/>
          </w:rPr>
          <w:t>Mortality data</w:t>
        </w:r>
      </w:hyperlink>
      <w:r w:rsidRPr="002401A3">
        <w:rPr>
          <w:sz w:val="12"/>
        </w:rPr>
        <w:t> was the stuff of weekly news and </w:t>
      </w:r>
      <w:hyperlink r:id="rId11"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3"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5"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16"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7"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8"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0"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w:t>
      </w:r>
      <w:r w:rsidRPr="004F3D18">
        <w:rPr>
          <w:sz w:val="12"/>
        </w:rPr>
        <w:t xml:space="preserve">residential, green space. A garden, as it were. ¶Musk’s plans for Mars are at once more cynical and more grandiose, in timeline and technical requirements if not in ultimate extent. </w:t>
      </w:r>
      <w:r w:rsidRPr="004F3D18">
        <w:rPr>
          <w:rStyle w:val="StyleUnderline"/>
        </w:rPr>
        <w:t>They center</w:t>
      </w:r>
      <w:r w:rsidRPr="004F3D18">
        <w:rPr>
          <w:sz w:val="12"/>
        </w:rPr>
        <w:t xml:space="preserve"> on </w:t>
      </w:r>
      <w:r w:rsidRPr="004F3D18">
        <w:rPr>
          <w:rStyle w:val="StyleUnderline"/>
        </w:rPr>
        <w:t>the dubious possibility of “</w:t>
      </w:r>
      <w:hyperlink r:id="rId21" w:history="1">
        <w:r w:rsidRPr="004F3D18">
          <w:rPr>
            <w:rStyle w:val="StyleUnderline"/>
          </w:rPr>
          <w:t>terraforming</w:t>
        </w:r>
      </w:hyperlink>
      <w:r w:rsidRPr="004F3D18">
        <w:rPr>
          <w:rStyle w:val="StyleUnderline"/>
        </w:rPr>
        <w:t>” Mars using resources and technologies that don’t yet exist.</w:t>
      </w:r>
      <w:r w:rsidRPr="004F3D18">
        <w:rPr>
          <w:sz w:val="12"/>
        </w:rPr>
        <w:t xml:space="preserve"> ¶Musk planned to </w:t>
      </w:r>
      <w:hyperlink r:id="rId22" w:history="1">
        <w:r w:rsidRPr="004F3D18">
          <w:rPr>
            <w:rStyle w:val="Hyperlink"/>
            <w:sz w:val="12"/>
          </w:rPr>
          <w:t>send the first humans to Mars in 2024</w:t>
        </w:r>
      </w:hyperlink>
      <w:r w:rsidRPr="004F3D18">
        <w:rPr>
          <w:sz w:val="12"/>
        </w:rPr>
        <w:t>, and by 2030, he envisioned breaking ground on a city, </w:t>
      </w:r>
      <w:hyperlink r:id="rId23" w:history="1">
        <w:r w:rsidRPr="004F3D18">
          <w:rPr>
            <w:rStyle w:val="Hyperlink"/>
            <w:sz w:val="12"/>
          </w:rPr>
          <w:t>launching as many as 100,000 voyages from Earth to Mars</w:t>
        </w:r>
      </w:hyperlink>
      <w:r w:rsidRPr="004F3D18">
        <w:rPr>
          <w:sz w:val="12"/>
        </w:rPr>
        <w:t> within a century. ¶As of 2020, the timeline had been pushed back slightly, in part because terraforming may require bombarding Mars with</w:t>
      </w:r>
      <w:r w:rsidRPr="002401A3">
        <w:rPr>
          <w:sz w:val="12"/>
        </w:rPr>
        <w:t xml:space="preserve"> 10,000 nuclear missiles to start. </w:t>
      </w:r>
      <w:r w:rsidRPr="002401A3">
        <w:rPr>
          <w:rStyle w:val="StyleUnderline"/>
          <w:sz w:val="24"/>
        </w:rPr>
        <w:t xml:space="preserve">But </w:t>
      </w:r>
      <w:r w:rsidRPr="00867C6E">
        <w:rPr>
          <w:rStyle w:val="StyleUnderline"/>
          <w:sz w:val="24"/>
          <w:highlight w:val="yellow"/>
        </w:rPr>
        <w:t xml:space="preserve">the vision – a </w:t>
      </w:r>
      <w:r w:rsidRPr="00867C6E">
        <w:rPr>
          <w:rStyle w:val="StyleUnderline"/>
          <w:highlight w:val="yellow"/>
        </w:rPr>
        <w:t>Mars of</w:t>
      </w:r>
      <w:r w:rsidRPr="002401A3">
        <w:rPr>
          <w:rStyle w:val="StyleUnderline"/>
          <w:sz w:val="24"/>
        </w:rPr>
        <w:t xml:space="preserve"> thriving crops, pizza joints and </w:t>
      </w:r>
      <w:r w:rsidRPr="00867C6E">
        <w:rPr>
          <w:rStyle w:val="StyleUnderline"/>
          <w:sz w:val="24"/>
          <w:highlight w:val="yellow"/>
        </w:rPr>
        <w:t xml:space="preserve">“entrepreneurial opportunities,” preserving life </w:t>
      </w:r>
      <w:r w:rsidRPr="004F3D18">
        <w:rPr>
          <w:rStyle w:val="StyleUnderline"/>
          <w:sz w:val="24"/>
        </w:rPr>
        <w:t xml:space="preserve">and paying dividends </w:t>
      </w:r>
      <w:r w:rsidRPr="00867C6E">
        <w:rPr>
          <w:rStyle w:val="StyleUnderline"/>
          <w:sz w:val="24"/>
          <w:highlight w:val="yellow"/>
        </w:rPr>
        <w:t>while Earth becomes</w:t>
      </w:r>
      <w:r w:rsidRPr="002401A3">
        <w:rPr>
          <w:rStyle w:val="StyleUnderline"/>
          <w:sz w:val="24"/>
        </w:rPr>
        <w:t xml:space="preserve"> increasingly </w:t>
      </w:r>
      <w:r w:rsidRPr="00867C6E">
        <w:rPr>
          <w:rStyle w:val="StyleUnderline"/>
          <w:sz w:val="24"/>
          <w:highlight w:val="yellow"/>
        </w:rPr>
        <w:t>uninhabitable — remains</w:t>
      </w:r>
      <w:r w:rsidRPr="002401A3">
        <w:rPr>
          <w:rStyle w:val="StyleUnderline"/>
          <w:sz w:val="24"/>
        </w:rPr>
        <w:t>.</w:t>
      </w:r>
      <w:r w:rsidRPr="002401A3">
        <w:rPr>
          <w:sz w:val="12"/>
        </w:rPr>
        <w:t xml:space="preserve"> </w:t>
      </w:r>
      <w:r w:rsidRPr="00867C6E">
        <w:rPr>
          <w:rStyle w:val="StyleUnderline"/>
          <w:sz w:val="24"/>
          <w:highlight w:val="yellow"/>
        </w:rPr>
        <w:t>Like the colonial </w:t>
      </w:r>
      <w:hyperlink r:id="rId24" w:history="1">
        <w:r w:rsidRPr="00867C6E">
          <w:rPr>
            <w:rStyle w:val="StyleUnderline"/>
            <w:sz w:val="24"/>
            <w:highlight w:val="yellow"/>
          </w:rPr>
          <w:t>company-states</w:t>
        </w:r>
      </w:hyperlink>
      <w:r w:rsidRPr="00867C6E">
        <w:rPr>
          <w:rStyle w:val="StyleUnderline"/>
          <w:sz w:val="24"/>
          <w:highlight w:val="yellow"/>
        </w:rPr>
        <w:t> of the 17th and 18th centuries</w:t>
      </w:r>
      <w:r w:rsidRPr="002401A3">
        <w:rPr>
          <w:rStyle w:val="StyleUnderline"/>
          <w:sz w:val="24"/>
        </w:rPr>
        <w:t>, </w:t>
      </w:r>
      <w:hyperlink r:id="rId25"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w:t>
      </w:r>
      <w:r w:rsidRPr="000D2D2C">
        <w:rPr>
          <w:sz w:val="12"/>
        </w:rPr>
        <w:t>imagination ¶</w:t>
      </w:r>
      <w:r w:rsidRPr="000D2D2C">
        <w:rPr>
          <w:rStyle w:val="StyleUnderline"/>
        </w:rPr>
        <w:t xml:space="preserve">The techno-utopian visions of </w:t>
      </w:r>
      <w:r w:rsidRPr="00867C6E">
        <w:rPr>
          <w:rStyle w:val="StyleUnderline"/>
          <w:highlight w:val="yellow"/>
        </w:rPr>
        <w:t xml:space="preserve">Musk and Bezos </w:t>
      </w:r>
      <w:r w:rsidRPr="000D2D2C">
        <w:rPr>
          <w:rStyle w:val="StyleUnderline"/>
        </w:rPr>
        <w:t xml:space="preserve">betray some of the same assumptions </w:t>
      </w:r>
      <w:r w:rsidRPr="000D2D2C">
        <w:t>as their early modern forebears</w:t>
      </w:r>
      <w:r w:rsidRPr="000D2D2C">
        <w:rPr>
          <w:rStyle w:val="StyleUnderline"/>
        </w:rPr>
        <w:t>. They</w:t>
      </w:r>
      <w:r w:rsidRPr="000D2D2C">
        <w:rPr>
          <w:rStyle w:val="StyleUnderline"/>
          <w:sz w:val="24"/>
        </w:rPr>
        <w:t xml:space="preserve"> </w:t>
      </w:r>
      <w:r w:rsidRPr="00867C6E">
        <w:rPr>
          <w:rStyle w:val="StyleUnderline"/>
          <w:sz w:val="24"/>
          <w:highlight w:val="yellow"/>
        </w:rPr>
        <w:t>offer colonialism as a panacea for</w:t>
      </w:r>
      <w:r w:rsidRPr="002401A3">
        <w:rPr>
          <w:rStyle w:val="StyleUnderline"/>
          <w:sz w:val="24"/>
        </w:rPr>
        <w:t xml:space="preserve"> complex </w:t>
      </w:r>
      <w:r w:rsidRPr="00867C6E">
        <w:rPr>
          <w:rStyle w:val="StyleUnderline"/>
          <w:sz w:val="24"/>
          <w:highlight w:val="yellow"/>
        </w:rPr>
        <w:t>social, political and economic ills, rather than attempting to work towards a better world within the constraints of our environment</w:t>
      </w:r>
      <w:r w:rsidRPr="00867C6E">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867C6E">
        <w:rPr>
          <w:rStyle w:val="StyleUnderline"/>
          <w:sz w:val="24"/>
          <w:highlight w:val="yellow"/>
        </w:rPr>
        <w:t>facing the</w:t>
      </w:r>
      <w:r w:rsidRPr="002401A3">
        <w:rPr>
          <w:rStyle w:val="StyleUnderline"/>
          <w:sz w:val="24"/>
        </w:rPr>
        <w:t xml:space="preserve"> palpably </w:t>
      </w:r>
      <w:r w:rsidRPr="00867C6E">
        <w:rPr>
          <w:rStyle w:val="StyleUnderline"/>
          <w:sz w:val="24"/>
          <w:highlight w:val="yellow"/>
        </w:rPr>
        <w:lastRenderedPageBreak/>
        <w:t>devastating consequences of an ideology of limitless growth on our planet, they seek to export it</w:t>
      </w:r>
      <w:r w:rsidRPr="002401A3">
        <w:rPr>
          <w:rStyle w:val="StyleUnderline"/>
          <w:sz w:val="24"/>
        </w:rPr>
        <w:t xml:space="preserve">, unaltered, </w:t>
      </w:r>
      <w:r w:rsidRPr="00867C6E">
        <w:rPr>
          <w:rStyle w:val="StyleUnderline"/>
          <w:sz w:val="24"/>
          <w:highlight w:val="yellow"/>
        </w:rPr>
        <w:t>into space.</w:t>
      </w:r>
      <w:r w:rsidRPr="002401A3">
        <w:rPr>
          <w:rStyle w:val="StyleUnderline"/>
          <w:sz w:val="24"/>
        </w:rPr>
        <w:t xml:space="preserve"> They imagine themselves capable of creating liveable environments where none exist. ¶</w:t>
      </w:r>
      <w:r w:rsidRPr="002401A3">
        <w:rPr>
          <w:sz w:val="12"/>
        </w:rPr>
        <w:t xml:space="preserve">But for all their futuristic </w:t>
      </w:r>
      <w:r w:rsidRPr="0090169A">
        <w:rPr>
          <w:sz w:val="12"/>
        </w:rPr>
        <w:t xml:space="preserve">imagery, </w:t>
      </w:r>
      <w:r w:rsidRPr="0090169A">
        <w:rPr>
          <w:rStyle w:val="StyleUnderline"/>
          <w:sz w:val="24"/>
        </w:rPr>
        <w:t xml:space="preserve">they have failed to imagine a different world. And </w:t>
      </w:r>
      <w:r w:rsidRPr="0090169A">
        <w:rPr>
          <w:sz w:val="12"/>
        </w:rPr>
        <w:t>they have ignored the history of colonialism o</w:t>
      </w:r>
      <w:r w:rsidRPr="00334DB9">
        <w:rPr>
          <w:sz w:val="12"/>
        </w:rPr>
        <w:t>n this one. Empire never recreated Eden, but it did fuel centuries of growth based on expropriation, enslavement and environmental transformation in defiance of all limits. We are struggling with these consequences today.</w:t>
      </w:r>
    </w:p>
    <w:p w14:paraId="3EF854F8" w14:textId="77777777" w:rsidR="006113E3" w:rsidRPr="003714CF" w:rsidRDefault="006113E3" w:rsidP="006113E3">
      <w:pPr>
        <w:pStyle w:val="Heading4"/>
        <w:rPr>
          <w:rFonts w:cs="Calibri"/>
        </w:rPr>
      </w:pPr>
      <w:r w:rsidRPr="003714CF">
        <w:rPr>
          <w:rFonts w:cs="Calibri"/>
        </w:rPr>
        <w:t>If only wealthy elites can tap the vast resources of outer space, we lock in a permanent and unconscionable inequality. Private space colonization amounts to authoritarian corporate control of future settlements. Spencer ‘17</w:t>
      </w:r>
    </w:p>
    <w:p w14:paraId="57E0835C" w14:textId="77777777" w:rsidR="006113E3" w:rsidRPr="003714CF" w:rsidRDefault="006113E3" w:rsidP="006113E3">
      <w:r w:rsidRPr="003714CF">
        <w:t xml:space="preserve">Spencer, Keith A. [senior editor at Salon]“Against Mars-a-Lago: Why SpaceX's Mars Colonization Plan Should Terrify You.” Salon, Salon.com, Oct. 8 2017, https://www.salon.com/2017/10/08/against-mars-a-lago-why-spacexs-mars-colonization-plan-should-terrify-you/. </w:t>
      </w:r>
    </w:p>
    <w:p w14:paraId="5B1C5562" w14:textId="77777777" w:rsidR="006113E3" w:rsidRPr="003714CF" w:rsidRDefault="006113E3" w:rsidP="006113E3">
      <w:pPr>
        <w:ind w:left="720"/>
        <w:rPr>
          <w:sz w:val="12"/>
        </w:rPr>
      </w:pPr>
      <w:r w:rsidRPr="003714CF">
        <w:rPr>
          <w:sz w:val="12"/>
        </w:rPr>
        <w:t xml:space="preserve">When CEO Elon Musk announced last month that his aerospace company SpaceX would be </w:t>
      </w:r>
      <w:hyperlink r:id="rId26" w:tgtFrame="_blank" w:history="1">
        <w:r w:rsidRPr="003714CF">
          <w:rPr>
            <w:rStyle w:val="Hyperlink"/>
            <w:sz w:val="12"/>
          </w:rPr>
          <w:t>sending cargo missions</w:t>
        </w:r>
      </w:hyperlink>
      <w:r w:rsidRPr="003714CF">
        <w:rPr>
          <w:sz w:val="12"/>
        </w:rPr>
        <w:t xml:space="preserve"> to Mars by 2022 — the first step in his tourism-driven colonization plan — a small cheer went up among space and science enthusiasts. Writing in the New York Post, Stephen Carter </w:t>
      </w:r>
      <w:hyperlink r:id="rId27" w:tgtFrame="_blank" w:history="1">
        <w:r w:rsidRPr="003714CF">
          <w:rPr>
            <w:rStyle w:val="Hyperlink"/>
            <w:sz w:val="12"/>
          </w:rPr>
          <w:t>called</w:t>
        </w:r>
      </w:hyperlink>
      <w:r w:rsidRPr="003714CF">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3714CF">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28" w:history="1">
        <w:r w:rsidRPr="003714CF">
          <w:rPr>
            <w:rStyle w:val="StyleUnderline"/>
          </w:rPr>
          <w:t>privatization of NASA</w:t>
        </w:r>
      </w:hyperlink>
      <w:r w:rsidRPr="003714CF">
        <w:rPr>
          <w:sz w:val="12"/>
        </w:rPr>
        <w:t xml:space="preserve"> by legislating a policy shift to private commercial spaceflight, </w:t>
      </w:r>
      <w:r w:rsidRPr="003714CF">
        <w:rPr>
          <w:rStyle w:val="StyleUnderline"/>
        </w:rPr>
        <w:t>awarding government contracts to private companies like SpaceX</w:t>
      </w:r>
      <w:r w:rsidRPr="003714CF">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29" w:tgtFrame="_blank" w:history="1">
        <w:r w:rsidRPr="003714CF">
          <w:rPr>
            <w:rStyle w:val="Hyperlink"/>
            <w:sz w:val="12"/>
          </w:rPr>
          <w:t>said</w:t>
        </w:r>
      </w:hyperlink>
      <w:r w:rsidRPr="003714CF">
        <w:rPr>
          <w:sz w:val="12"/>
        </w:rPr>
        <w:t xml:space="preserve"> Dr. S. Pete Worden, the director of the NASA Ames Research lab, in 2012. And in a Wall Street Journal </w:t>
      </w:r>
      <w:hyperlink r:id="rId30" w:tgtFrame="_blank" w:history="1">
        <w:r w:rsidRPr="003714CF">
          <w:rPr>
            <w:rStyle w:val="Hyperlink"/>
            <w:sz w:val="12"/>
          </w:rPr>
          <w:t>op-ed</w:t>
        </w:r>
      </w:hyperlink>
      <w:r w:rsidRPr="003714CF">
        <w:rPr>
          <w:sz w:val="12"/>
        </w:rPr>
        <w:t xml:space="preserve"> this week, Vice President Mike </w:t>
      </w:r>
      <w:r w:rsidRPr="003714CF">
        <w:rPr>
          <w:rStyle w:val="StyleUnderline"/>
        </w:rPr>
        <w:t xml:space="preserve">Pence wrote of his ambitions to bring </w:t>
      </w:r>
      <w:hyperlink r:id="rId31" w:history="1">
        <w:r w:rsidRPr="003714CF">
          <w:rPr>
            <w:rStyle w:val="StyleUnderline"/>
          </w:rPr>
          <w:t>American-style capitalism to the stars</w:t>
        </w:r>
      </w:hyperlink>
      <w:r w:rsidRPr="003714CF">
        <w:rPr>
          <w:rStyle w:val="StyleUnderline"/>
        </w:rPr>
        <w:t>: “In the years to come, American industry must be the first to maintain a constant commercial human presence in low-Earth orbit,</w:t>
      </w:r>
      <w:r w:rsidRPr="003714CF">
        <w:rPr>
          <w:sz w:val="12"/>
        </w:rPr>
        <w:t xml:space="preserve"> to expand the sphere of the economy beyond this blue marble,” Pence wrote. One wonders if these luminaries know their history. </w:t>
      </w:r>
      <w:r w:rsidRPr="003714CF">
        <w:rPr>
          <w:rStyle w:val="Emphasis"/>
        </w:rPr>
        <w:t xml:space="preserve">There has be </w:t>
      </w:r>
      <w:r w:rsidRPr="00867C6E">
        <w:rPr>
          <w:rStyle w:val="Emphasis"/>
          <w:highlight w:val="yellow"/>
        </w:rPr>
        <w:t>no instance in which a private corporation became a colonizing power that did not end badly for everyone besides the shareholders</w:t>
      </w:r>
      <w:r w:rsidRPr="003714CF">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32" w:history="1">
        <w:r w:rsidRPr="003714CF">
          <w:rPr>
            <w:rStyle w:val="Hyperlink"/>
            <w:sz w:val="12"/>
          </w:rPr>
          <w:t>writes</w:t>
        </w:r>
      </w:hyperlink>
      <w:r w:rsidRPr="003714CF">
        <w:rPr>
          <w:sz w:val="12"/>
        </w:rPr>
        <w:t xml:space="preserve"> William Dalrymple in the Guardian. “It almost certainly remains the supreme act of corporate violence in world history.” </w:t>
      </w:r>
      <w:r w:rsidRPr="003714CF">
        <w:rPr>
          <w:rStyle w:val="StyleUnderline"/>
        </w:rPr>
        <w:t xml:space="preserve">The East India Company came to colonize much of the Indian subcontinent. In the modern era, an era in which the right of corporations to do what they want, unencumbered, has become a </w:t>
      </w:r>
      <w:hyperlink r:id="rId33" w:history="1">
        <w:r w:rsidRPr="003714CF">
          <w:rPr>
            <w:rStyle w:val="StyleUnderline"/>
          </w:rPr>
          <w:t>sacrosanct</w:t>
        </w:r>
      </w:hyperlink>
      <w:r w:rsidRPr="003714CF">
        <w:rPr>
          <w:rStyle w:val="StyleUnderline"/>
        </w:rPr>
        <w:t xml:space="preserve"> </w:t>
      </w:r>
      <w:hyperlink r:id="rId34" w:history="1">
        <w:r w:rsidRPr="003714CF">
          <w:rPr>
            <w:rStyle w:val="StyleUnderline"/>
          </w:rPr>
          <w:t>right</w:t>
        </w:r>
      </w:hyperlink>
      <w:r w:rsidRPr="003714CF">
        <w:rPr>
          <w:rStyle w:val="StyleUnderline"/>
        </w:rPr>
        <w:t xml:space="preserve"> in the eyes of many politicians, the lessons of the East India Company seem to have been all but forgotten</w:t>
      </w:r>
      <w:r w:rsidRPr="003714CF">
        <w:rPr>
          <w:sz w:val="12"/>
        </w:rPr>
        <w:t>. As Dalrymple writes: Democracy as we know it was considered an advance over feudalism because of the power that it gave the commoners to share in collective governance</w:t>
      </w:r>
      <w:r w:rsidRPr="003714CF">
        <w:rPr>
          <w:rStyle w:val="StyleUnderline"/>
        </w:rPr>
        <w:t xml:space="preserve">. </w:t>
      </w:r>
      <w:r w:rsidRPr="00867C6E">
        <w:rPr>
          <w:rStyle w:val="StyleUnderline"/>
          <w:highlight w:val="yellow"/>
        </w:rPr>
        <w:t>To privately colonize a</w:t>
      </w:r>
      <w:r w:rsidRPr="003714CF">
        <w:rPr>
          <w:rStyle w:val="StyleUnderline"/>
        </w:rPr>
        <w:t xml:space="preserve"> nation, much less a </w:t>
      </w:r>
      <w:r w:rsidRPr="00867C6E">
        <w:rPr>
          <w:rStyle w:val="StyleUnderline"/>
          <w:highlight w:val="yellow"/>
        </w:rPr>
        <w:t>planet</w:t>
      </w:r>
      <w:r w:rsidRPr="003714CF">
        <w:rPr>
          <w:rStyle w:val="StyleUnderline"/>
        </w:rPr>
        <w:t xml:space="preserve">, </w:t>
      </w:r>
      <w:r w:rsidRPr="00867C6E">
        <w:rPr>
          <w:rStyle w:val="StyleUnderline"/>
          <w:highlight w:val="yellow"/>
        </w:rPr>
        <w:t>means ceding governance and control</w:t>
      </w:r>
      <w:r w:rsidRPr="003714CF">
        <w:rPr>
          <w:rStyle w:val="StyleUnderline"/>
        </w:rPr>
        <w:t xml:space="preserve"> back </w:t>
      </w:r>
      <w:r w:rsidRPr="00867C6E">
        <w:rPr>
          <w:rStyle w:val="StyleUnderline"/>
          <w:highlight w:val="yellow"/>
        </w:rPr>
        <w:t xml:space="preserve">to corporations whose interest </w:t>
      </w:r>
      <w:r w:rsidRPr="000D2D2C">
        <w:rPr>
          <w:rStyle w:val="StyleUnderline"/>
        </w:rPr>
        <w:t>is not ours, and indeed</w:t>
      </w:r>
      <w:r w:rsidRPr="003714CF">
        <w:rPr>
          <w:rStyle w:val="StyleUnderline"/>
        </w:rPr>
        <w:t xml:space="preserve">, </w:t>
      </w:r>
      <w:r w:rsidRPr="00867C6E">
        <w:rPr>
          <w:rStyle w:val="Emphasis"/>
          <w:highlight w:val="yellow"/>
        </w:rPr>
        <w:t>is always at odds with workers and residents</w:t>
      </w:r>
      <w:r w:rsidRPr="003714CF">
        <w:rPr>
          <w:rStyle w:val="Emphasis"/>
        </w:rPr>
        <w:t xml:space="preserve"> </w:t>
      </w:r>
      <w:r w:rsidRPr="003714CF">
        <w:rPr>
          <w:rStyle w:val="StyleUnderline"/>
        </w:rPr>
        <w:t xml:space="preserve">— </w:t>
      </w:r>
      <w:r w:rsidRPr="00867C6E">
        <w:rPr>
          <w:rStyle w:val="StyleUnderline"/>
          <w:highlight w:val="yellow"/>
        </w:rPr>
        <w:t>particularly in a resource-limited environment</w:t>
      </w:r>
      <w:r w:rsidRPr="003714CF">
        <w:rPr>
          <w:rStyle w:val="StyleUnderline"/>
        </w:rPr>
        <w:t xml:space="preserve"> like a spaceship or the red planet</w:t>
      </w:r>
      <w:r w:rsidRPr="003714CF">
        <w:rPr>
          <w:sz w:val="12"/>
        </w:rPr>
        <w:t xml:space="preserve">. Even if, as Musk suggests, a private foundation is </w:t>
      </w:r>
      <w:hyperlink r:id="rId35" w:history="1">
        <w:r w:rsidRPr="003714CF">
          <w:rPr>
            <w:rStyle w:val="Hyperlink"/>
            <w:sz w:val="12"/>
          </w:rPr>
          <w:t>put in charge</w:t>
        </w:r>
      </w:hyperlink>
      <w:r w:rsidRPr="003714CF">
        <w:rPr>
          <w:sz w:val="12"/>
        </w:rPr>
        <w:t xml:space="preserve"> of running the show on Mars, their interests will inherently be at </w:t>
      </w:r>
      <w:hyperlink r:id="rId36" w:history="1">
        <w:r w:rsidRPr="003714CF">
          <w:rPr>
            <w:rStyle w:val="Hyperlink"/>
            <w:sz w:val="12"/>
          </w:rPr>
          <w:t xml:space="preserve">odds with the workers </w:t>
        </w:r>
      </w:hyperlink>
      <w:r w:rsidRPr="003714CF">
        <w:rPr>
          <w:sz w:val="12"/>
        </w:rPr>
        <w:t xml:space="preserve">and employees involved. After all, a private foundation </w:t>
      </w:r>
      <w:hyperlink r:id="rId37" w:history="1">
        <w:r w:rsidRPr="003714CF">
          <w:rPr>
            <w:rStyle w:val="Hyperlink"/>
            <w:sz w:val="12"/>
          </w:rPr>
          <w:t>is not a democracy</w:t>
        </w:r>
      </w:hyperlink>
      <w:r w:rsidRPr="003714CF">
        <w:rPr>
          <w:sz w:val="12"/>
        </w:rPr>
        <w:t xml:space="preserve">; and as major philanthropic organizations like the Bill and Melinda Gates Foundation </w:t>
      </w:r>
      <w:hyperlink r:id="rId38" w:history="1">
        <w:r w:rsidRPr="003714CF">
          <w:rPr>
            <w:rStyle w:val="Hyperlink"/>
            <w:sz w:val="12"/>
          </w:rPr>
          <w:t>illustrate</w:t>
        </w:r>
      </w:hyperlink>
      <w:r w:rsidRPr="003714CF">
        <w:rPr>
          <w:sz w:val="12"/>
        </w:rPr>
        <w:t xml:space="preserve">, often </w:t>
      </w:r>
      <w:hyperlink r:id="rId39" w:history="1">
        <w:r w:rsidRPr="003714CF">
          <w:rPr>
            <w:rStyle w:val="Hyperlink"/>
            <w:sz w:val="12"/>
          </w:rPr>
          <w:t>do the bidding</w:t>
        </w:r>
      </w:hyperlink>
      <w:r w:rsidRPr="003714CF">
        <w:rPr>
          <w:sz w:val="12"/>
        </w:rPr>
        <w:t xml:space="preserve"> of their rich donors, and take an </w:t>
      </w:r>
      <w:hyperlink r:id="rId40" w:history="1">
        <w:r w:rsidRPr="003714CF">
          <w:rPr>
            <w:rStyle w:val="Hyperlink"/>
            <w:sz w:val="12"/>
          </w:rPr>
          <w:t>important role in ripening industries</w:t>
        </w:r>
      </w:hyperlink>
      <w:r w:rsidRPr="003714CF">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41" w:tgtFrame="_blank" w:history="1">
        <w:r w:rsidRPr="003714CF">
          <w:rPr>
            <w:rStyle w:val="Hyperlink"/>
            <w:sz w:val="12"/>
          </w:rPr>
          <w:t>$200,000 if he can get 1 million tourists</w:t>
        </w:r>
      </w:hyperlink>
      <w:r w:rsidRPr="003714CF">
        <w:rPr>
          <w:sz w:val="12"/>
        </w:rPr>
        <w:t xml:space="preserve"> to pay that — that entitles them to a round-trip ticket. And while they’re on Mars and traveling to it, they luxuriate: Musk has </w:t>
      </w:r>
      <w:hyperlink r:id="rId42" w:tgtFrame="_blank" w:history="1">
        <w:r w:rsidRPr="003714CF">
          <w:rPr>
            <w:rStyle w:val="Hyperlink"/>
            <w:sz w:val="12"/>
          </w:rPr>
          <w:t>assured</w:t>
        </w:r>
      </w:hyperlink>
      <w:r w:rsidRPr="003714CF">
        <w:rPr>
          <w:sz w:val="12"/>
        </w:rPr>
        <w:t xml:space="preserve"> that the trip would be “fun.” This is what makes Musk’s Mars vision so different than, say, the Apollo missions or the International Space Station.</w:t>
      </w:r>
      <w:r w:rsidRPr="003714CF">
        <w:rPr>
          <w:rStyle w:val="StyleUnderline"/>
          <w:sz w:val="12"/>
        </w:rPr>
        <w:t xml:space="preserve"> </w:t>
      </w:r>
      <w:r w:rsidRPr="00867C6E">
        <w:rPr>
          <w:rStyle w:val="StyleUnderline"/>
          <w:highlight w:val="yellow"/>
        </w:rPr>
        <w:t>This isn’t</w:t>
      </w:r>
      <w:r w:rsidRPr="003714CF">
        <w:rPr>
          <w:rStyle w:val="StyleUnderline"/>
        </w:rPr>
        <w:t xml:space="preserve"> </w:t>
      </w:r>
      <w:r w:rsidRPr="003714CF">
        <w:rPr>
          <w:sz w:val="12"/>
        </w:rPr>
        <w:lastRenderedPageBreak/>
        <w:t>really</w:t>
      </w:r>
      <w:r w:rsidRPr="003714CF">
        <w:rPr>
          <w:rStyle w:val="StyleUnderline"/>
          <w:sz w:val="12"/>
        </w:rPr>
        <w:t xml:space="preserve"> </w:t>
      </w:r>
      <w:r w:rsidRPr="00867C6E">
        <w:rPr>
          <w:rStyle w:val="StyleUnderline"/>
          <w:highlight w:val="yellow"/>
        </w:rPr>
        <w:t>exploration for humanity’s sake</w:t>
      </w:r>
      <w:r w:rsidRPr="003714CF">
        <w:rPr>
          <w:rStyle w:val="StyleUnderline"/>
        </w:rPr>
        <w:t xml:space="preserve"> — </w:t>
      </w:r>
      <w:r w:rsidRPr="00867C6E">
        <w:rPr>
          <w:rStyle w:val="StyleUnderline"/>
          <w:highlight w:val="yellow"/>
        </w:rPr>
        <w:t>there’s not</w:t>
      </w:r>
      <w:r w:rsidRPr="003714CF">
        <w:rPr>
          <w:rStyle w:val="StyleUnderline"/>
        </w:rPr>
        <w:t xml:space="preserve"> </w:t>
      </w:r>
      <w:r w:rsidRPr="003714CF">
        <w:rPr>
          <w:sz w:val="12"/>
        </w:rPr>
        <w:t>that much</w:t>
      </w:r>
      <w:r w:rsidRPr="003714CF">
        <w:rPr>
          <w:rStyle w:val="StyleUnderline"/>
          <w:sz w:val="12"/>
        </w:rPr>
        <w:t xml:space="preserve"> </w:t>
      </w:r>
      <w:r w:rsidRPr="00867C6E">
        <w:rPr>
          <w:rStyle w:val="StyleUnderline"/>
          <w:highlight w:val="yellow"/>
        </w:rPr>
        <w:t xml:space="preserve">science </w:t>
      </w:r>
      <w:r w:rsidRPr="003714CF">
        <w:rPr>
          <w:sz w:val="12"/>
        </w:rPr>
        <w:t>assumed</w:t>
      </w:r>
      <w:r w:rsidRPr="003714CF">
        <w:rPr>
          <w:rStyle w:val="StyleUnderline"/>
          <w:sz w:val="12"/>
        </w:rPr>
        <w:t xml:space="preserve"> </w:t>
      </w:r>
      <w:r w:rsidRPr="00867C6E">
        <w:rPr>
          <w:rStyle w:val="StyleUnderline"/>
          <w:highlight w:val="yellow"/>
        </w:rPr>
        <w:t>here</w:t>
      </w:r>
      <w:r w:rsidRPr="003714CF">
        <w:rPr>
          <w:rStyle w:val="StyleUnderline"/>
        </w:rPr>
        <w:t xml:space="preserve">, as there was in the Moon missions. Musk wants to build the ultimate luxury package, exclusively for the richest among </w:t>
      </w:r>
      <w:r w:rsidRPr="003714CF">
        <w:rPr>
          <w:sz w:val="12"/>
        </w:rPr>
        <w:t>us. Musk isn’t trying to build something akin to Matt Damon’s spartan research base in "The Martian." He wants to build Mars-a-Lago</w:t>
      </w:r>
      <w:r w:rsidRPr="003714CF">
        <w:rPr>
          <w:rStyle w:val="StyleUnderline"/>
        </w:rPr>
        <w:t xml:space="preserve">. And </w:t>
      </w:r>
      <w:r w:rsidRPr="00867C6E">
        <w:rPr>
          <w:rStyle w:val="StyleUnderline"/>
          <w:highlight w:val="yellow"/>
        </w:rPr>
        <w:t>an economy based on tourism</w:t>
      </w:r>
      <w:r w:rsidRPr="003714CF">
        <w:rPr>
          <w:rStyle w:val="StyleUnderline"/>
        </w:rPr>
        <w:t xml:space="preserve">, particularly high-end tourism, </w:t>
      </w:r>
      <w:r w:rsidRPr="00867C6E">
        <w:rPr>
          <w:rStyle w:val="StyleUnderline"/>
          <w:highlight w:val="yellow"/>
        </w:rPr>
        <w:t>needs employees</w:t>
      </w:r>
      <w:r w:rsidRPr="003714CF">
        <w:rPr>
          <w:rStyle w:val="StyleUnderline"/>
        </w:rPr>
        <w:t xml:space="preserve"> — even if a high degree of automation is assumed. And as I’ve written about </w:t>
      </w:r>
      <w:hyperlink r:id="rId43" w:history="1">
        <w:r w:rsidRPr="003714CF">
          <w:rPr>
            <w:rStyle w:val="StyleUnderline"/>
          </w:rPr>
          <w:t>before</w:t>
        </w:r>
      </w:hyperlink>
      <w:r w:rsidRPr="003714CF">
        <w:rPr>
          <w:rStyle w:val="StyleUnderline"/>
        </w:rPr>
        <w:t xml:space="preserve">, </w:t>
      </w:r>
      <w:r w:rsidRPr="00867C6E">
        <w:rPr>
          <w:rStyle w:val="StyleUnderline"/>
          <w:highlight w:val="yellow"/>
        </w:rPr>
        <w:t>that means a lot of labor at the lowest cost</w:t>
      </w:r>
      <w:r w:rsidRPr="003714CF">
        <w:rPr>
          <w:rStyle w:val="StyleUnderline"/>
        </w:rPr>
        <w:t xml:space="preserve"> possible. </w:t>
      </w:r>
      <w:r w:rsidRPr="003714CF">
        <w:rPr>
          <w:sz w:val="12"/>
        </w:rPr>
        <w:t>Imagine signing away years of your life</w:t>
      </w:r>
      <w:r w:rsidRPr="003714CF">
        <w:rPr>
          <w:rStyle w:val="StyleUnderline"/>
          <w:sz w:val="12"/>
        </w:rPr>
        <w:t xml:space="preserve"> </w:t>
      </w:r>
      <w:r w:rsidRPr="003714CF">
        <w:rPr>
          <w:rStyle w:val="StyleUnderline"/>
        </w:rPr>
        <w:t xml:space="preserve">to be a housekeeper in the Mars-a-Lago hotel, with your communications, water, food, energy usage, even oxygen tightly managed by your employer, </w:t>
      </w:r>
      <w:r w:rsidRPr="00867C6E">
        <w:rPr>
          <w:rStyle w:val="StyleUnderline"/>
          <w:highlight w:val="yellow"/>
        </w:rPr>
        <w:t>and no government to file a grievance to if your employer cuts your wages, harasses you, cuts off your oxygen</w:t>
      </w:r>
      <w:r w:rsidRPr="003714CF">
        <w:rPr>
          <w:rStyle w:val="StyleUnderline"/>
        </w:rPr>
        <w:t>.</w:t>
      </w:r>
      <w:r w:rsidRPr="003714CF">
        <w:rPr>
          <w:sz w:val="12"/>
        </w:rPr>
        <w:t xml:space="preserve"> Where would Mars-a-Lago's employees turn if their rights were impinged upon? Oh wait, </w:t>
      </w:r>
      <w:r w:rsidRPr="00867C6E">
        <w:rPr>
          <w:rStyle w:val="StyleUnderline"/>
          <w:highlight w:val="yellow"/>
        </w:rPr>
        <w:t>this planet is</w:t>
      </w:r>
      <w:r w:rsidRPr="003714CF">
        <w:rPr>
          <w:sz w:val="12"/>
        </w:rPr>
        <w:t xml:space="preserve"> run </w:t>
      </w:r>
      <w:r w:rsidRPr="00867C6E">
        <w:rPr>
          <w:rStyle w:val="StyleUnderline"/>
          <w:highlight w:val="yellow"/>
        </w:rPr>
        <w:t>private</w:t>
      </w:r>
      <w:r w:rsidRPr="003714CF">
        <w:rPr>
          <w:rStyle w:val="StyleUnderline"/>
        </w:rPr>
        <w:t>ly</w:t>
      </w:r>
      <w:r w:rsidRPr="003714CF">
        <w:rPr>
          <w:sz w:val="12"/>
        </w:rPr>
        <w:t xml:space="preserve">? You have no rights. </w:t>
      </w:r>
      <w:r w:rsidRPr="003714CF">
        <w:rPr>
          <w:rStyle w:val="StyleUnderline"/>
        </w:rPr>
        <w:t xml:space="preserve">Musk's vision for </w:t>
      </w:r>
      <w:r w:rsidRPr="00867C6E">
        <w:rPr>
          <w:rStyle w:val="Emphasis"/>
          <w:highlight w:val="yellow"/>
        </w:rPr>
        <w:t>Mars colonization is inherently authoritarian</w:t>
      </w:r>
      <w:r w:rsidRPr="003714CF">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44" w:history="1">
        <w:r w:rsidRPr="003714CF">
          <w:rPr>
            <w:rStyle w:val="Hyperlink"/>
            <w:sz w:val="12"/>
          </w:rPr>
          <w:t>may be a sociopath</w:t>
        </w:r>
      </w:hyperlink>
      <w:r w:rsidRPr="003714CF">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45" w:tgtFrame="_blank" w:history="1">
        <w:r w:rsidRPr="003714CF">
          <w:rPr>
            <w:rStyle w:val="Hyperlink"/>
            <w:sz w:val="12"/>
          </w:rPr>
          <w:t>wrote of</w:t>
        </w:r>
      </w:hyperlink>
      <w:r w:rsidRPr="003714CF">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69047F32" w14:textId="77777777" w:rsidR="006113E3" w:rsidRPr="003714CF" w:rsidRDefault="006113E3" w:rsidP="006113E3">
      <w:pPr>
        <w:keepNext/>
        <w:keepLines/>
        <w:spacing w:before="40"/>
        <w:outlineLvl w:val="3"/>
        <w:rPr>
          <w:rFonts w:eastAsia="MS Gothic"/>
          <w:b/>
          <w:iCs/>
          <w:sz w:val="26"/>
        </w:rPr>
      </w:pPr>
      <w:r w:rsidRPr="003714CF">
        <w:rPr>
          <w:rFonts w:eastAsia="MS Gothic"/>
          <w:b/>
          <w:iCs/>
          <w:sz w:val="26"/>
        </w:rPr>
        <w:t>Neoliberalism destroys ethics, locks in poverty and exploitation, decimates the environment, and causes war.</w:t>
      </w:r>
    </w:p>
    <w:p w14:paraId="6C907EE6" w14:textId="77777777" w:rsidR="006113E3" w:rsidRPr="003714CF" w:rsidRDefault="006113E3" w:rsidP="006113E3">
      <w:pPr>
        <w:rPr>
          <w:rFonts w:eastAsia="Cambria"/>
        </w:rPr>
      </w:pPr>
      <w:r w:rsidRPr="003714CF">
        <w:rPr>
          <w:rFonts w:eastAsia="Cambria"/>
          <w:b/>
          <w:bCs/>
          <w:sz w:val="26"/>
        </w:rPr>
        <w:t>Werlhof 15</w:t>
      </w:r>
      <w:r w:rsidRPr="003714CF">
        <w:rPr>
          <w:rFonts w:eastAsia="Cambria"/>
        </w:rPr>
        <w:t xml:space="preserve"> – Claudia, Professor of Political Science/Women's Studies, University Innsbruck (Austria), 2015 (“Neoliberal Globalization: Is There an Alternative to Plundering the Earth?” Global Research, May 25</w:t>
      </w:r>
      <w:r w:rsidRPr="003714CF">
        <w:rPr>
          <w:rFonts w:eastAsia="Cambria"/>
          <w:vertAlign w:val="superscript"/>
        </w:rPr>
        <w:t>th</w:t>
      </w:r>
      <w:r w:rsidRPr="003714CF">
        <w:rPr>
          <w:rFonts w:eastAsia="Cambria"/>
        </w:rPr>
        <w:t>, Available Online at http://www.globalresearch.ca/neoliberal-globalization-is-there-an-alternative-to-plundering-the-earth/24403)</w:t>
      </w:r>
    </w:p>
    <w:p w14:paraId="7E61204F" w14:textId="77777777" w:rsidR="006113E3" w:rsidRPr="003714CF" w:rsidRDefault="006113E3" w:rsidP="006113E3">
      <w:pPr>
        <w:ind w:left="720"/>
        <w:rPr>
          <w:rFonts w:eastAsia="Cambria"/>
          <w:sz w:val="12"/>
        </w:rPr>
      </w:pPr>
      <w:r w:rsidRPr="003714CF">
        <w:rPr>
          <w:rFonts w:eastAsia="Cambria"/>
          <w:u w:val="single"/>
        </w:rPr>
        <w:t>At the center of</w:t>
      </w:r>
      <w:r w:rsidRPr="003714CF">
        <w:rPr>
          <w:rFonts w:eastAsia="Cambria"/>
          <w:sz w:val="12"/>
        </w:rPr>
        <w:t xml:space="preserve"> both old and </w:t>
      </w:r>
      <w:r w:rsidRPr="003714CF">
        <w:rPr>
          <w:rFonts w:eastAsia="Cambria"/>
          <w:u w:val="single"/>
        </w:rPr>
        <w:t>new economic liberalism lies</w:t>
      </w:r>
      <w:r w:rsidRPr="003714CF">
        <w:rPr>
          <w:rFonts w:eastAsia="Cambria"/>
          <w:sz w:val="12"/>
        </w:rPr>
        <w:t xml:space="preserve">: </w:t>
      </w:r>
      <w:r w:rsidRPr="003714CF">
        <w:rPr>
          <w:rFonts w:eastAsia="Cambria"/>
          <w:iCs/>
          <w:u w:val="single"/>
        </w:rPr>
        <w:t>Self-interest</w:t>
      </w:r>
      <w:r w:rsidRPr="003714CF">
        <w:rPr>
          <w:rFonts w:eastAsia="Cambria"/>
          <w:u w:val="single"/>
        </w:rPr>
        <w:t xml:space="preserve"> and </w:t>
      </w:r>
      <w:r w:rsidRPr="003714CF">
        <w:rPr>
          <w:rFonts w:eastAsia="Cambria"/>
          <w:iCs/>
          <w:u w:val="single"/>
        </w:rPr>
        <w:t>individualism</w:t>
      </w:r>
      <w:r w:rsidRPr="003714CF">
        <w:rPr>
          <w:rFonts w:eastAsia="Cambria"/>
          <w:u w:val="single"/>
        </w:rPr>
        <w:t>; segregation of ethical principles and economic affairs</w:t>
      </w:r>
      <w:r w:rsidRPr="003714CF">
        <w:rPr>
          <w:rFonts w:eastAsia="Cambria"/>
          <w:sz w:val="12"/>
        </w:rPr>
        <w:t xml:space="preserve">, in other words: </w:t>
      </w:r>
      <w:r w:rsidRPr="003714CF">
        <w:rPr>
          <w:rFonts w:eastAsia="Cambria"/>
          <w:u w:val="single"/>
        </w:rPr>
        <w:t xml:space="preserve">a process of ‘de-bedding’ economy from society; </w:t>
      </w:r>
      <w:r w:rsidRPr="003714CF">
        <w:rPr>
          <w:rFonts w:eastAsia="Cambria"/>
          <w:iCs/>
          <w:u w:val="single"/>
        </w:rPr>
        <w:t>economic rationality</w:t>
      </w:r>
      <w:r w:rsidRPr="003714CF">
        <w:rPr>
          <w:rFonts w:eastAsia="Cambria"/>
          <w:u w:val="single"/>
        </w:rPr>
        <w:t xml:space="preserve"> as a mere cost-benefit calculation</w:t>
      </w:r>
      <w:r w:rsidRPr="003714CF">
        <w:rPr>
          <w:rFonts w:eastAsia="Cambria"/>
          <w:sz w:val="12"/>
        </w:rPr>
        <w:t xml:space="preserve"> and profit maximization; </w:t>
      </w:r>
      <w:r w:rsidRPr="003714CF">
        <w:rPr>
          <w:rFonts w:eastAsia="Cambria"/>
          <w:u w:val="single"/>
        </w:rPr>
        <w:t>competition as the essential driving force for</w:t>
      </w:r>
      <w:r w:rsidRPr="003714CF">
        <w:rPr>
          <w:rFonts w:eastAsia="Cambria"/>
          <w:sz w:val="12"/>
        </w:rPr>
        <w:t xml:space="preserve"> growth and </w:t>
      </w:r>
      <w:r w:rsidRPr="003714CF">
        <w:rPr>
          <w:rFonts w:eastAsia="Cambria"/>
          <w:u w:val="single"/>
        </w:rPr>
        <w:t>progress</w:t>
      </w:r>
      <w:r w:rsidRPr="003714CF">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867C6E">
        <w:rPr>
          <w:rFonts w:eastAsia="Cambria"/>
          <w:highlight w:val="yellow"/>
          <w:u w:val="single"/>
        </w:rPr>
        <w:t>economic liberalism functions as a model for</w:t>
      </w:r>
      <w:r w:rsidRPr="003714CF">
        <w:rPr>
          <w:rFonts w:eastAsia="Cambria"/>
          <w:sz w:val="12"/>
        </w:rPr>
        <w:t xml:space="preserve"> each </w:t>
      </w:r>
      <w:r w:rsidRPr="003714CF">
        <w:rPr>
          <w:sz w:val="12"/>
        </w:rPr>
        <w:t>and everyone:</w:t>
      </w:r>
      <w:r w:rsidRPr="003714CF">
        <w:rPr>
          <w:rFonts w:eastAsia="Cambria"/>
          <w:u w:val="single"/>
        </w:rPr>
        <w:t xml:space="preserve"> </w:t>
      </w:r>
      <w:r w:rsidRPr="00867C6E">
        <w:rPr>
          <w:rFonts w:eastAsia="Cambria"/>
          <w:highlight w:val="yellow"/>
          <w:u w:val="single"/>
        </w:rPr>
        <w:t>all</w:t>
      </w:r>
      <w:r w:rsidRPr="003714CF">
        <w:rPr>
          <w:rFonts w:eastAsia="Cambria"/>
          <w:sz w:val="12"/>
        </w:rPr>
        <w:t xml:space="preserve"> </w:t>
      </w:r>
      <w:r w:rsidRPr="003714CF">
        <w:rPr>
          <w:sz w:val="12"/>
        </w:rPr>
        <w:t>parts of the economy, all sectors of society, of</w:t>
      </w:r>
      <w:r w:rsidRPr="003714CF">
        <w:rPr>
          <w:rFonts w:eastAsia="Cambria"/>
          <w:sz w:val="12"/>
        </w:rPr>
        <w:t xml:space="preserve"> </w:t>
      </w:r>
      <w:r w:rsidRPr="00867C6E">
        <w:rPr>
          <w:rFonts w:eastAsia="Cambria"/>
          <w:highlight w:val="yellow"/>
          <w:u w:val="single"/>
        </w:rPr>
        <w:t>life</w:t>
      </w:r>
      <w:r w:rsidRPr="003714CF">
        <w:rPr>
          <w:rFonts w:eastAsia="Cambria"/>
          <w:sz w:val="12"/>
        </w:rPr>
        <w:t xml:space="preserve">/nature </w:t>
      </w:r>
      <w:r w:rsidRPr="003714CF">
        <w:rPr>
          <w:rFonts w:eastAsia="Cambria"/>
          <w:u w:val="single"/>
        </w:rPr>
        <w:t>itself</w:t>
      </w:r>
      <w:r w:rsidRPr="003714CF">
        <w:rPr>
          <w:rFonts w:eastAsia="Cambria"/>
          <w:sz w:val="12"/>
        </w:rPr>
        <w:t xml:space="preserve">. As a consequence, the once “de-bedded” economy now claims to “im-bed” everything, including political power. Furthermore, </w:t>
      </w:r>
      <w:r w:rsidRPr="00867C6E">
        <w:rPr>
          <w:rFonts w:eastAsia="Cambria"/>
          <w:highlight w:val="yellow"/>
          <w:u w:val="single"/>
        </w:rPr>
        <w:t>a</w:t>
      </w:r>
      <w:r w:rsidRPr="003714CF">
        <w:rPr>
          <w:rFonts w:eastAsia="Cambria"/>
          <w:u w:val="single"/>
        </w:rPr>
        <w:t xml:space="preserve"> new </w:t>
      </w:r>
      <w:r w:rsidRPr="00867C6E">
        <w:rPr>
          <w:rFonts w:eastAsia="Cambria"/>
          <w:iCs/>
          <w:highlight w:val="yellow"/>
          <w:u w:val="single"/>
        </w:rPr>
        <w:t>twisted “economic ethics”</w:t>
      </w:r>
      <w:r w:rsidRPr="003714CF">
        <w:rPr>
          <w:rFonts w:eastAsia="Cambria"/>
          <w:sz w:val="12"/>
        </w:rPr>
        <w:t xml:space="preserve"> (and with it a certain idea of “human nature”) </w:t>
      </w:r>
      <w:r w:rsidRPr="003714CF">
        <w:rPr>
          <w:rFonts w:eastAsia="Cambria"/>
          <w:u w:val="single"/>
        </w:rPr>
        <w:t xml:space="preserve">emerges </w:t>
      </w:r>
      <w:r w:rsidRPr="00867C6E">
        <w:rPr>
          <w:rFonts w:eastAsia="Cambria"/>
          <w:highlight w:val="yellow"/>
          <w:u w:val="single"/>
        </w:rPr>
        <w:t>that mocks</w:t>
      </w:r>
      <w:r w:rsidRPr="003714CF">
        <w:rPr>
          <w:rFonts w:eastAsia="Cambria"/>
          <w:u w:val="single"/>
        </w:rPr>
        <w:t xml:space="preserve"> everything from</w:t>
      </w:r>
      <w:r w:rsidRPr="003714CF">
        <w:rPr>
          <w:rFonts w:eastAsia="Cambria"/>
          <w:sz w:val="12"/>
        </w:rPr>
        <w:t xml:space="preserve"> so-called do-gooders to </w:t>
      </w:r>
      <w:r w:rsidRPr="00867C6E">
        <w:rPr>
          <w:rFonts w:eastAsia="Cambria"/>
          <w:iCs/>
          <w:highlight w:val="yellow"/>
          <w:u w:val="single"/>
        </w:rPr>
        <w:t>altruism</w:t>
      </w:r>
      <w:r w:rsidRPr="00867C6E">
        <w:rPr>
          <w:rFonts w:eastAsia="Cambria"/>
          <w:highlight w:val="yellow"/>
          <w:u w:val="single"/>
        </w:rPr>
        <w:t xml:space="preserve"> </w:t>
      </w:r>
      <w:r w:rsidRPr="003714CF">
        <w:rPr>
          <w:rFonts w:eastAsia="Cambria"/>
          <w:u w:val="single"/>
        </w:rPr>
        <w:t>to</w:t>
      </w:r>
      <w:r w:rsidRPr="003714CF">
        <w:rPr>
          <w:rFonts w:eastAsia="Cambria"/>
          <w:sz w:val="12"/>
        </w:rPr>
        <w:t xml:space="preserve"> selfless help to </w:t>
      </w:r>
      <w:r w:rsidRPr="003714CF">
        <w:rPr>
          <w:rFonts w:eastAsia="Cambria"/>
          <w:iCs/>
          <w:u w:val="single"/>
        </w:rPr>
        <w:t>care for others</w:t>
      </w:r>
      <w:r w:rsidRPr="003714CF">
        <w:rPr>
          <w:rFonts w:eastAsia="Cambria"/>
          <w:sz w:val="12"/>
        </w:rPr>
        <w:t xml:space="preserve"> to a notion of responsibility.[4] </w:t>
      </w:r>
      <w:r w:rsidRPr="003714CF">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3714CF">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3714CF">
        <w:rPr>
          <w:rFonts w:eastAsia="Cambria"/>
          <w:sz w:val="12"/>
        </w:rPr>
        <w:t xml:space="preserve">This is rationalized by alleging that their well-being means the well-being of small enterprises and workshops as well. </w:t>
      </w:r>
      <w:r w:rsidRPr="003714CF">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3714CF">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3714CF">
        <w:rPr>
          <w:sz w:val="12"/>
        </w:rPr>
        <w:t>big corporations win</w:t>
      </w:r>
      <w:r w:rsidRPr="003714CF">
        <w:rPr>
          <w:rFonts w:eastAsia="Cambria"/>
          <w:sz w:val="12"/>
        </w:rPr>
        <w:t xml:space="preserve">. In turn, they </w:t>
      </w:r>
      <w:r w:rsidRPr="003714CF">
        <w:rPr>
          <w:rFonts w:eastAsia="Cambria"/>
          <w:u w:val="single"/>
        </w:rPr>
        <w:t xml:space="preserve">create new market oligopolies and </w:t>
      </w:r>
      <w:r w:rsidRPr="003714CF">
        <w:rPr>
          <w:rFonts w:eastAsia="Cambria"/>
          <w:u w:val="single"/>
        </w:rPr>
        <w:lastRenderedPageBreak/>
        <w:t>monopolies of previously unknown dimensions. The market</w:t>
      </w:r>
      <w:r w:rsidRPr="003714CF">
        <w:rPr>
          <w:rFonts w:eastAsia="Cambria"/>
          <w:sz w:val="12"/>
        </w:rPr>
        <w:t xml:space="preserve"> hence </w:t>
      </w:r>
      <w:r w:rsidRPr="003714CF">
        <w:rPr>
          <w:rFonts w:eastAsia="Cambria"/>
          <w:u w:val="single"/>
        </w:rPr>
        <w:t xml:space="preserve">only remains free for them, while it is rendered </w:t>
      </w:r>
      <w:r w:rsidRPr="003714CF">
        <w:rPr>
          <w:rFonts w:eastAsia="Cambria"/>
          <w:iCs/>
          <w:u w:val="single"/>
        </w:rPr>
        <w:t xml:space="preserve">unfree for all </w:t>
      </w:r>
      <w:r w:rsidRPr="003714CF">
        <w:rPr>
          <w:sz w:val="12"/>
        </w:rPr>
        <w:t>others</w:t>
      </w:r>
      <w:r w:rsidRPr="003714CF">
        <w:rPr>
          <w:rFonts w:eastAsia="Cambria"/>
          <w:sz w:val="12"/>
          <w:u w:val="single"/>
        </w:rPr>
        <w:t xml:space="preserve"> </w:t>
      </w:r>
      <w:r w:rsidRPr="003714CF">
        <w:rPr>
          <w:rFonts w:eastAsia="Cambria"/>
          <w:u w:val="single"/>
        </w:rPr>
        <w:t xml:space="preserve">who are condemned to </w:t>
      </w:r>
      <w:r w:rsidRPr="003714CF">
        <w:rPr>
          <w:sz w:val="12"/>
        </w:rPr>
        <w:t>an existence of</w:t>
      </w:r>
      <w:r w:rsidRPr="003714CF">
        <w:rPr>
          <w:rFonts w:eastAsia="Cambria"/>
          <w:iCs/>
          <w:u w:val="single"/>
        </w:rPr>
        <w:t xml:space="preserve"> dependency</w:t>
      </w:r>
      <w:r w:rsidRPr="003714CF">
        <w:rPr>
          <w:rFonts w:eastAsia="Cambria"/>
          <w:sz w:val="12"/>
        </w:rPr>
        <w:t xml:space="preserve"> (as enforced producers, workers and consumers) </w:t>
      </w:r>
      <w:r w:rsidRPr="003714CF">
        <w:rPr>
          <w:rStyle w:val="StyleUnderline"/>
        </w:rPr>
        <w:t>or e</w:t>
      </w:r>
      <w:r w:rsidRPr="003714CF">
        <w:rPr>
          <w:rFonts w:eastAsia="Cambria"/>
          <w:iCs/>
          <w:u w:val="single"/>
        </w:rPr>
        <w:t xml:space="preserve">xcluded </w:t>
      </w:r>
      <w:r w:rsidRPr="003714CF">
        <w:rPr>
          <w:sz w:val="12"/>
        </w:rPr>
        <w:t>from the market</w:t>
      </w:r>
      <w:r w:rsidRPr="003714CF">
        <w:rPr>
          <w:rFonts w:eastAsia="Cambria"/>
          <w:iCs/>
          <w:u w:val="single"/>
        </w:rPr>
        <w:t xml:space="preserve"> altogether</w:t>
      </w:r>
      <w:r w:rsidRPr="003714CF">
        <w:rPr>
          <w:rFonts w:eastAsia="Cambria"/>
          <w:sz w:val="12"/>
        </w:rPr>
        <w:t xml:space="preserve"> (if they have neither anything to sell or buy). About fifty percent of the world’s population fall into this group today, and the percentage is rising.[8] </w:t>
      </w:r>
      <w:r w:rsidRPr="003714CF">
        <w:rPr>
          <w:rFonts w:eastAsia="Cambria"/>
          <w:u w:val="single"/>
        </w:rPr>
        <w:t>Anti-trust laws</w:t>
      </w:r>
      <w:r w:rsidRPr="003714CF">
        <w:rPr>
          <w:rFonts w:eastAsia="Cambria"/>
          <w:sz w:val="12"/>
        </w:rPr>
        <w:t xml:space="preserve"> have </w:t>
      </w:r>
      <w:r w:rsidRPr="003714CF">
        <w:rPr>
          <w:rFonts w:eastAsia="Cambria"/>
          <w:u w:val="single"/>
        </w:rPr>
        <w:t>lost all power since</w:t>
      </w:r>
      <w:r w:rsidRPr="003714CF">
        <w:rPr>
          <w:rFonts w:eastAsia="Cambria"/>
          <w:sz w:val="12"/>
        </w:rPr>
        <w:t xml:space="preserve"> the transnational </w:t>
      </w:r>
      <w:r w:rsidRPr="003714CF">
        <w:rPr>
          <w:rFonts w:eastAsia="Cambria"/>
          <w:iCs/>
          <w:u w:val="single"/>
        </w:rPr>
        <w:t>corporations set the norms</w:t>
      </w:r>
      <w:r w:rsidRPr="003714CF">
        <w:rPr>
          <w:rFonts w:eastAsia="Cambria"/>
          <w:sz w:val="12"/>
        </w:rPr>
        <w:t xml:space="preserve">. It is the corporations – not “the market” as an anonymous mechanism or “invisible hand” – that determine today’s rules of trade, for example prices </w:t>
      </w:r>
      <w:r w:rsidRPr="003714CF">
        <w:rPr>
          <w:rFonts w:eastAsia="Cambria"/>
          <w:iCs/>
          <w:u w:val="single"/>
        </w:rPr>
        <w:t>and legal regulations</w:t>
      </w:r>
      <w:r w:rsidRPr="003714CF">
        <w:rPr>
          <w:rFonts w:eastAsia="Cambria"/>
          <w:sz w:val="12"/>
        </w:rPr>
        <w:t xml:space="preserve">. This happens </w:t>
      </w:r>
      <w:r w:rsidRPr="003714CF">
        <w:rPr>
          <w:rFonts w:eastAsia="Cambria"/>
          <w:u w:val="single"/>
        </w:rPr>
        <w:t>outside any political control</w:t>
      </w:r>
      <w:r w:rsidRPr="003714CF">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3714CF">
        <w:rPr>
          <w:rFonts w:eastAsia="Cambria"/>
          <w:u w:val="single"/>
        </w:rPr>
        <w:t>Money</w:t>
      </w:r>
      <w:r w:rsidRPr="003714CF">
        <w:rPr>
          <w:rFonts w:eastAsia="Cambria"/>
          <w:sz w:val="12"/>
        </w:rPr>
        <w:t xml:space="preserve"> instead “</w:t>
      </w:r>
      <w:r w:rsidRPr="003714CF">
        <w:rPr>
          <w:rFonts w:eastAsia="Cambria"/>
          <w:u w:val="single"/>
        </w:rPr>
        <w:t>travels upwards</w:t>
      </w:r>
      <w:r w:rsidRPr="003714CF">
        <w:rPr>
          <w:rFonts w:eastAsia="Cambria"/>
          <w:sz w:val="12"/>
        </w:rPr>
        <w:t xml:space="preserve">” </w:t>
      </w:r>
      <w:r w:rsidRPr="003714CF">
        <w:rPr>
          <w:rFonts w:eastAsia="Cambria"/>
          <w:u w:val="single"/>
        </w:rPr>
        <w:t>and disappears</w:t>
      </w:r>
      <w:r w:rsidRPr="003714CF">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3714CF">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3714CF">
        <w:rPr>
          <w:rFonts w:eastAsia="Cambria"/>
          <w:sz w:val="12"/>
        </w:rPr>
        <w:t xml:space="preserve"> because their performances are below average in comparison to speculation – rather: spookulation – wins. </w:t>
      </w:r>
      <w:r w:rsidRPr="003714CF">
        <w:rPr>
          <w:rFonts w:eastAsia="Cambria"/>
          <w:u w:val="single"/>
        </w:rPr>
        <w:t>The public sector</w:t>
      </w:r>
      <w:r w:rsidRPr="003714CF">
        <w:rPr>
          <w:rFonts w:eastAsia="Cambria"/>
          <w:sz w:val="12"/>
        </w:rPr>
        <w:t xml:space="preserve">, which has historically been defined as a sector of not-for-profit economy and administration, </w:t>
      </w:r>
      <w:r w:rsidRPr="003714CF">
        <w:rPr>
          <w:rFonts w:eastAsia="Cambria"/>
          <w:u w:val="single"/>
        </w:rPr>
        <w:t>is “slimmed” and its “profitable” parts</w:t>
      </w:r>
      <w:r w:rsidRPr="003714CF">
        <w:rPr>
          <w:rFonts w:eastAsia="Cambria"/>
          <w:sz w:val="12"/>
        </w:rPr>
        <w:t xml:space="preserve"> (“gems”) </w:t>
      </w:r>
      <w:r w:rsidRPr="003714CF">
        <w:rPr>
          <w:rFonts w:eastAsia="Cambria"/>
          <w:u w:val="single"/>
        </w:rPr>
        <w:t>handed to corporations</w:t>
      </w:r>
      <w:r w:rsidRPr="003714CF">
        <w:rPr>
          <w:rFonts w:eastAsia="Cambria"/>
          <w:sz w:val="12"/>
        </w:rPr>
        <w:t xml:space="preserve"> (</w:t>
      </w:r>
      <w:r w:rsidRPr="003714CF">
        <w:rPr>
          <w:rFonts w:eastAsia="Cambria"/>
          <w:u w:val="single"/>
        </w:rPr>
        <w:t>privatized</w:t>
      </w:r>
      <w:r w:rsidRPr="003714CF">
        <w:rPr>
          <w:rFonts w:eastAsia="Cambria"/>
          <w:sz w:val="12"/>
        </w:rPr>
        <w:t xml:space="preserve">). As a consequence, </w:t>
      </w:r>
      <w:r w:rsidRPr="003714CF">
        <w:rPr>
          <w:rFonts w:eastAsia="Cambria"/>
          <w:u w:val="single"/>
        </w:rPr>
        <w:t>social services</w:t>
      </w:r>
      <w:r w:rsidRPr="003714CF">
        <w:rPr>
          <w:rFonts w:eastAsia="Cambria"/>
          <w:sz w:val="12"/>
        </w:rPr>
        <w:t xml:space="preserve"> that are </w:t>
      </w:r>
      <w:r w:rsidRPr="003714CF">
        <w:rPr>
          <w:rFonts w:eastAsia="Cambria"/>
          <w:iCs/>
          <w:u w:val="single"/>
        </w:rPr>
        <w:t>necessary for our existence disappear</w:t>
      </w:r>
      <w:r w:rsidRPr="003714CF">
        <w:rPr>
          <w:rFonts w:eastAsia="Cambria"/>
          <w:sz w:val="12"/>
        </w:rPr>
        <w:t>. Small and medium private businesses – which, until recently, employed eighty percent of the workforce and provided normal working conditions – are affected by these developments as well</w:t>
      </w:r>
      <w:r w:rsidRPr="003714CF">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3714CF">
        <w:rPr>
          <w:rFonts w:eastAsia="Cambria"/>
          <w:sz w:val="12"/>
        </w:rPr>
        <w:t xml:space="preserve">16] The recent shift of business opportunities from consumer goods to armaments is a particularly troubling development.[17] </w:t>
      </w:r>
      <w:r w:rsidRPr="003714CF">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3714CF">
        <w:rPr>
          <w:sz w:val="12"/>
        </w:rPr>
        <w:t>The means of production become concentrated in fewer and fewer hands, especially since finance capital – rendered precarious itself – controls asset values ever more aggressively</w:t>
      </w:r>
      <w:r w:rsidRPr="00867C6E">
        <w:rPr>
          <w:sz w:val="12"/>
          <w:highlight w:val="yellow"/>
        </w:rPr>
        <w:t xml:space="preserve">. </w:t>
      </w:r>
      <w:r w:rsidRPr="00867C6E">
        <w:rPr>
          <w:rFonts w:eastAsia="Cambria"/>
          <w:highlight w:val="yellow"/>
          <w:u w:val="single"/>
        </w:rPr>
        <w:t>New forms of private property are created</w:t>
      </w:r>
      <w:r w:rsidRPr="003714CF">
        <w:rPr>
          <w:rFonts w:eastAsia="Cambria"/>
          <w:sz w:val="12"/>
        </w:rPr>
        <w:t xml:space="preserve">, not least </w:t>
      </w:r>
      <w:r w:rsidRPr="00867C6E">
        <w:rPr>
          <w:rFonts w:eastAsia="Cambria"/>
          <w:highlight w:val="yellow"/>
          <w:u w:val="single"/>
        </w:rPr>
        <w:t>through the “clearance” of public property</w:t>
      </w:r>
      <w:r w:rsidRPr="003714CF">
        <w:rPr>
          <w:rFonts w:eastAsia="Cambria"/>
          <w:u w:val="single"/>
        </w:rPr>
        <w:t xml:space="preserve"> and the transformation of</w:t>
      </w:r>
      <w:r w:rsidRPr="003714CF">
        <w:rPr>
          <w:rFonts w:eastAsia="Cambria"/>
          <w:sz w:val="12"/>
        </w:rPr>
        <w:t xml:space="preserve"> formerly </w:t>
      </w:r>
      <w:r w:rsidRPr="003714CF">
        <w:rPr>
          <w:rFonts w:eastAsia="Cambria"/>
          <w:u w:val="single"/>
        </w:rPr>
        <w:t>public</w:t>
      </w:r>
      <w:r w:rsidRPr="003714CF">
        <w:rPr>
          <w:rFonts w:eastAsia="Cambria"/>
          <w:sz w:val="12"/>
        </w:rPr>
        <w:t xml:space="preserve"> and small-scale private </w:t>
      </w:r>
      <w:r w:rsidRPr="003714CF">
        <w:rPr>
          <w:rFonts w:eastAsia="Cambria"/>
          <w:u w:val="single"/>
        </w:rPr>
        <w:t>services</w:t>
      </w:r>
      <w:r w:rsidRPr="003714CF">
        <w:rPr>
          <w:rFonts w:eastAsia="Cambria"/>
          <w:sz w:val="12"/>
        </w:rPr>
        <w:t xml:space="preserve"> and industries </w:t>
      </w:r>
      <w:r w:rsidRPr="003714CF">
        <w:rPr>
          <w:rFonts w:eastAsia="Cambria"/>
          <w:u w:val="single"/>
        </w:rPr>
        <w:t>to a corporate business sector</w:t>
      </w:r>
      <w:r w:rsidRPr="003714CF">
        <w:rPr>
          <w:rFonts w:eastAsia="Cambria"/>
          <w:sz w:val="12"/>
        </w:rPr>
        <w:t xml:space="preserve">. This concerns primarily fields that have long been (at least partly) excluded from the logic of profit – e.g. </w:t>
      </w:r>
      <w:r w:rsidRPr="003714CF">
        <w:rPr>
          <w:rFonts w:eastAsia="Cambria"/>
          <w:u w:val="single"/>
        </w:rPr>
        <w:t xml:space="preserve">education, health, energy or water supply/disposal. </w:t>
      </w:r>
      <w:r w:rsidRPr="00867C6E">
        <w:rPr>
          <w:rFonts w:eastAsia="Cambria"/>
          <w:iCs/>
          <w:highlight w:val="yellow"/>
          <w:u w:val="single"/>
        </w:rPr>
        <w:t>New</w:t>
      </w:r>
      <w:r w:rsidRPr="003714CF">
        <w:rPr>
          <w:rFonts w:eastAsia="Cambria"/>
          <w:sz w:val="12"/>
        </w:rPr>
        <w:t xml:space="preserve"> forms of so-called </w:t>
      </w:r>
      <w:r w:rsidRPr="00867C6E">
        <w:rPr>
          <w:rFonts w:eastAsia="Cambria"/>
          <w:iCs/>
          <w:highlight w:val="yellow"/>
          <w:u w:val="single"/>
        </w:rPr>
        <w:t>enclosures</w:t>
      </w:r>
      <w:r w:rsidRPr="00867C6E">
        <w:rPr>
          <w:rFonts w:eastAsia="Cambria"/>
          <w:highlight w:val="yellow"/>
          <w:u w:val="single"/>
        </w:rPr>
        <w:t xml:space="preserve"> emerge from</w:t>
      </w:r>
      <w:r w:rsidRPr="003714CF">
        <w:rPr>
          <w:rFonts w:eastAsia="Cambria"/>
          <w:sz w:val="12"/>
        </w:rPr>
        <w:t xml:space="preserve"> today’s </w:t>
      </w:r>
      <w:r w:rsidRPr="00867C6E">
        <w:rPr>
          <w:rStyle w:val="StyleUnderline"/>
          <w:highlight w:val="yellow"/>
        </w:rPr>
        <w:t>total commercialization of</w:t>
      </w:r>
      <w:r w:rsidRPr="003714CF">
        <w:rPr>
          <w:rFonts w:eastAsia="Cambria"/>
          <w:sz w:val="12"/>
        </w:rPr>
        <w:t xml:space="preserve"> formerly small-scale private or public industries and services, of </w:t>
      </w:r>
      <w:r w:rsidRPr="00867C6E">
        <w:rPr>
          <w:rFonts w:eastAsia="Cambria"/>
          <w:highlight w:val="yellow"/>
          <w:u w:val="single"/>
        </w:rPr>
        <w:t>the “commons”,</w:t>
      </w:r>
      <w:r w:rsidRPr="003714CF">
        <w:rPr>
          <w:rFonts w:eastAsia="Cambria"/>
          <w:sz w:val="12"/>
        </w:rPr>
        <w:t xml:space="preserve"> and of natural resources </w:t>
      </w:r>
      <w:r w:rsidRPr="003714CF">
        <w:rPr>
          <w:rFonts w:eastAsia="Cambria"/>
          <w:u w:val="single"/>
        </w:rPr>
        <w:t xml:space="preserve">like </w:t>
      </w:r>
      <w:r w:rsidRPr="003714CF">
        <w:rPr>
          <w:rFonts w:eastAsia="Cambria"/>
          <w:iCs/>
          <w:u w:val="single"/>
        </w:rPr>
        <w:t>oceans</w:t>
      </w:r>
      <w:r w:rsidRPr="003714CF">
        <w:rPr>
          <w:rFonts w:eastAsia="Cambria"/>
          <w:u w:val="single"/>
        </w:rPr>
        <w:t xml:space="preserve">, </w:t>
      </w:r>
      <w:r w:rsidRPr="003714CF">
        <w:rPr>
          <w:rFonts w:eastAsia="Cambria"/>
          <w:iCs/>
          <w:u w:val="single"/>
        </w:rPr>
        <w:t>rain forests</w:t>
      </w:r>
      <w:r w:rsidRPr="003714CF">
        <w:rPr>
          <w:rFonts w:eastAsia="Cambria"/>
          <w:u w:val="single"/>
        </w:rPr>
        <w:t>, regions of genetic diversity or geopolitical interest</w:t>
      </w:r>
      <w:r w:rsidRPr="003714CF">
        <w:rPr>
          <w:rFonts w:eastAsia="Cambria"/>
          <w:sz w:val="12"/>
        </w:rPr>
        <w:t xml:space="preserve"> (e.g. potential pipeline routes), etc.[19] As far as the new virtual spaces and communication networks go, we are witnessing frantic efforts to bring these under private control as well.[20] All </w:t>
      </w:r>
      <w:r w:rsidRPr="003714CF">
        <w:rPr>
          <w:rFonts w:eastAsia="Cambria"/>
          <w:u w:val="single"/>
        </w:rPr>
        <w:t>these</w:t>
      </w:r>
      <w:r w:rsidRPr="003714CF">
        <w:rPr>
          <w:rFonts w:eastAsia="Cambria"/>
          <w:sz w:val="12"/>
        </w:rPr>
        <w:t xml:space="preserve"> new forms of private property </w:t>
      </w:r>
      <w:r w:rsidRPr="003714CF">
        <w:rPr>
          <w:rFonts w:eastAsia="Cambria"/>
          <w:u w:val="single"/>
        </w:rPr>
        <w:t>are</w:t>
      </w:r>
      <w:r w:rsidRPr="003714CF">
        <w:rPr>
          <w:rFonts w:eastAsia="Cambria"/>
          <w:sz w:val="12"/>
        </w:rPr>
        <w:t xml:space="preserve"> essentially </w:t>
      </w:r>
      <w:r w:rsidRPr="00867C6E">
        <w:rPr>
          <w:rFonts w:eastAsia="Cambria"/>
          <w:highlight w:val="yellow"/>
          <w:u w:val="single"/>
        </w:rPr>
        <w:t>created by</w:t>
      </w:r>
      <w:r w:rsidRPr="003714CF">
        <w:rPr>
          <w:rFonts w:eastAsia="Cambria"/>
          <w:sz w:val="12"/>
        </w:rPr>
        <w:t xml:space="preserve"> (more or less) </w:t>
      </w:r>
      <w:r w:rsidRPr="00867C6E">
        <w:rPr>
          <w:rFonts w:eastAsia="Cambria"/>
          <w:highlight w:val="yellow"/>
          <w:u w:val="single"/>
        </w:rPr>
        <w:t>predatory</w:t>
      </w:r>
      <w:r w:rsidRPr="003714CF">
        <w:rPr>
          <w:rFonts w:eastAsia="Cambria"/>
          <w:u w:val="single"/>
        </w:rPr>
        <w:t xml:space="preserve"> forms of </w:t>
      </w:r>
      <w:r w:rsidRPr="00867C6E">
        <w:rPr>
          <w:rFonts w:eastAsia="Cambria"/>
          <w:highlight w:val="yellow"/>
          <w:u w:val="single"/>
        </w:rPr>
        <w:t>appropriation</w:t>
      </w:r>
      <w:r w:rsidRPr="003714CF">
        <w:rPr>
          <w:rFonts w:eastAsia="Cambria"/>
          <w:sz w:val="12"/>
        </w:rPr>
        <w:t xml:space="preserve">. In this sense, they are a continuation of the history of so-called original accumulation which has expanded globally, in accordance with to the motto: “Growth through expropriation!”[21] </w:t>
      </w:r>
      <w:r w:rsidRPr="003714CF">
        <w:rPr>
          <w:rFonts w:eastAsia="Cambria"/>
          <w:u w:val="single"/>
        </w:rPr>
        <w:t>Most people have less and less access to the means of production</w:t>
      </w:r>
      <w:r w:rsidRPr="003714CF">
        <w:rPr>
          <w:rFonts w:eastAsia="Cambria"/>
          <w:sz w:val="12"/>
        </w:rPr>
        <w:t xml:space="preserve">, and so the </w:t>
      </w:r>
      <w:r w:rsidRPr="00867C6E">
        <w:rPr>
          <w:rFonts w:eastAsia="Cambria"/>
          <w:iCs/>
          <w:highlight w:val="yellow"/>
          <w:u w:val="single"/>
        </w:rPr>
        <w:t>dependence on scarce and underpaid work increases</w:t>
      </w:r>
      <w:r w:rsidRPr="003714CF">
        <w:rPr>
          <w:rFonts w:eastAsia="Cambria"/>
          <w:u w:val="single"/>
        </w:rPr>
        <w:t xml:space="preserve">. </w:t>
      </w:r>
      <w:r w:rsidRPr="003714CF">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3714CF">
        <w:rPr>
          <w:rFonts w:eastAsia="Cambria"/>
          <w:sz w:val="12"/>
        </w:rPr>
        <w:t xml:space="preserve"> and much less reliable than public services. (It is a myth that the private always outdoes the public.) What we are experiencing is undersupply formerly only known by the colonial South. </w:t>
      </w:r>
      <w:r w:rsidRPr="003714CF">
        <w:rPr>
          <w:sz w:val="12"/>
        </w:rPr>
        <w:t>The old claim that the South will eventually develop into the North is proven wrong.</w:t>
      </w:r>
      <w:r w:rsidRPr="003714CF">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3714CF">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3714CF">
        <w:rPr>
          <w:rFonts w:eastAsia="Cambria"/>
          <w:sz w:val="12"/>
        </w:rPr>
        <w:t xml:space="preserve">Today, </w:t>
      </w:r>
      <w:r w:rsidRPr="003714CF">
        <w:rPr>
          <w:rFonts w:eastAsia="Cambria"/>
          <w:u w:val="single"/>
        </w:rPr>
        <w:t>hundreds of millions of quasi-slaves</w:t>
      </w:r>
      <w:r w:rsidRPr="003714CF">
        <w:rPr>
          <w:rFonts w:eastAsia="Cambria"/>
          <w:sz w:val="12"/>
        </w:rPr>
        <w:t xml:space="preserve">, more than ever before, </w:t>
      </w:r>
      <w:r w:rsidRPr="003714CF">
        <w:rPr>
          <w:rFonts w:eastAsia="Cambria"/>
          <w:u w:val="single"/>
        </w:rPr>
        <w:t>exist in the “world system.”</w:t>
      </w:r>
      <w:r w:rsidRPr="003714CF">
        <w:rPr>
          <w:rFonts w:eastAsia="Cambria"/>
          <w:sz w:val="12"/>
        </w:rPr>
        <w:t xml:space="preserve">[28] </w:t>
      </w:r>
      <w:r w:rsidRPr="003714CF">
        <w:rPr>
          <w:rFonts w:eastAsia="Cambria"/>
          <w:u w:val="single"/>
        </w:rPr>
        <w:t>The authoritarian model of the “Export Processing Zones” is conquering the East and threatening the North</w:t>
      </w:r>
      <w:r w:rsidRPr="003714CF">
        <w:rPr>
          <w:rFonts w:eastAsia="Cambria"/>
          <w:sz w:val="12"/>
        </w:rPr>
        <w:t xml:space="preserve">. The </w:t>
      </w:r>
      <w:r w:rsidRPr="00867C6E">
        <w:rPr>
          <w:rFonts w:eastAsia="Cambria"/>
          <w:highlight w:val="yellow"/>
          <w:u w:val="single"/>
        </w:rPr>
        <w:t>redistribution of wealth runs</w:t>
      </w:r>
      <w:r w:rsidRPr="003714CF">
        <w:rPr>
          <w:rFonts w:eastAsia="Cambria"/>
          <w:sz w:val="12"/>
        </w:rPr>
        <w:t xml:space="preserve"> ever more – and with ever accelerated speed – </w:t>
      </w:r>
      <w:r w:rsidRPr="00867C6E">
        <w:rPr>
          <w:rFonts w:eastAsia="Cambria"/>
          <w:highlight w:val="yellow"/>
          <w:u w:val="single"/>
        </w:rPr>
        <w:t>from the bottom to the top</w:t>
      </w:r>
      <w:r w:rsidRPr="003714CF">
        <w:rPr>
          <w:rFonts w:eastAsia="Cambria"/>
          <w:u w:val="single"/>
        </w:rPr>
        <w:t>. The gap between the rich and the poor has never been wider</w:t>
      </w:r>
      <w:r w:rsidRPr="003714CF">
        <w:rPr>
          <w:rFonts w:eastAsia="Cambria"/>
          <w:sz w:val="12"/>
        </w:rPr>
        <w:t xml:space="preserve">. The middle classes disappear. This is the situation we are facing. It becomes obvious that </w:t>
      </w:r>
      <w:r w:rsidRPr="003714CF">
        <w:rPr>
          <w:rFonts w:eastAsia="Cambria"/>
          <w:u w:val="single"/>
        </w:rPr>
        <w:t>neoliberalism marks not the end of colonialism but</w:t>
      </w:r>
      <w:r w:rsidRPr="003714CF">
        <w:rPr>
          <w:rFonts w:eastAsia="Cambria"/>
          <w:sz w:val="12"/>
        </w:rPr>
        <w:t xml:space="preserve">, to the contrary, </w:t>
      </w:r>
      <w:r w:rsidRPr="003714CF">
        <w:rPr>
          <w:rFonts w:eastAsia="Cambria"/>
          <w:u w:val="single"/>
        </w:rPr>
        <w:lastRenderedPageBreak/>
        <w:t>the</w:t>
      </w:r>
      <w:r w:rsidRPr="003714CF">
        <w:rPr>
          <w:rFonts w:eastAsia="Cambria"/>
          <w:sz w:val="12"/>
        </w:rPr>
        <w:t xml:space="preserve"> colonization of the North. This new “</w:t>
      </w:r>
      <w:r w:rsidRPr="003714CF">
        <w:rPr>
          <w:rFonts w:eastAsia="Cambria"/>
          <w:u w:val="single"/>
        </w:rPr>
        <w:t>colonization of the world</w:t>
      </w:r>
      <w:r w:rsidRPr="003714CF">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3714CF">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867C6E">
        <w:rPr>
          <w:rFonts w:eastAsia="Cambria"/>
          <w:highlight w:val="yellow"/>
          <w:u w:val="single"/>
        </w:rPr>
        <w:t>Social, cultural</w:t>
      </w:r>
      <w:r w:rsidRPr="003714CF">
        <w:rPr>
          <w:rFonts w:eastAsia="Cambria"/>
          <w:u w:val="single"/>
        </w:rPr>
        <w:t xml:space="preserve">, traditional </w:t>
      </w:r>
      <w:r w:rsidRPr="00867C6E">
        <w:rPr>
          <w:rFonts w:eastAsia="Cambria"/>
          <w:highlight w:val="yellow"/>
          <w:u w:val="single"/>
        </w:rPr>
        <w:t>and ecological considerations</w:t>
      </w:r>
      <w:r w:rsidRPr="003714CF">
        <w:rPr>
          <w:rFonts w:eastAsia="Cambria"/>
          <w:u w:val="single"/>
        </w:rPr>
        <w:t xml:space="preserve"> are abandoned and </w:t>
      </w:r>
      <w:r w:rsidRPr="00867C6E">
        <w:rPr>
          <w:rFonts w:eastAsia="Cambria"/>
          <w:highlight w:val="yellow"/>
          <w:u w:val="single"/>
        </w:rPr>
        <w:t xml:space="preserve">give way to </w:t>
      </w:r>
      <w:r w:rsidRPr="003714CF">
        <w:rPr>
          <w:rFonts w:eastAsia="Cambria"/>
          <w:u w:val="single"/>
        </w:rPr>
        <w:t xml:space="preserve">a </w:t>
      </w:r>
      <w:r w:rsidRPr="003714CF">
        <w:rPr>
          <w:rFonts w:eastAsia="Cambria"/>
          <w:iCs/>
          <w:u w:val="single"/>
        </w:rPr>
        <w:t xml:space="preserve">mentality of </w:t>
      </w:r>
      <w:r w:rsidRPr="00867C6E">
        <w:rPr>
          <w:rFonts w:eastAsia="Cambria"/>
          <w:iCs/>
          <w:highlight w:val="yellow"/>
          <w:u w:val="single"/>
        </w:rPr>
        <w:t>plundering</w:t>
      </w:r>
      <w:r w:rsidRPr="00867C6E">
        <w:rPr>
          <w:rFonts w:eastAsia="Cambria"/>
          <w:highlight w:val="yellow"/>
          <w:u w:val="single"/>
        </w:rPr>
        <w:t xml:space="preserve">. </w:t>
      </w:r>
      <w:r w:rsidRPr="003714CF">
        <w:rPr>
          <w:rFonts w:eastAsia="Cambria"/>
          <w:u w:val="single"/>
        </w:rPr>
        <w:t xml:space="preserve">All global </w:t>
      </w:r>
      <w:r w:rsidRPr="00867C6E">
        <w:rPr>
          <w:rFonts w:eastAsia="Cambria"/>
          <w:highlight w:val="yellow"/>
          <w:u w:val="single"/>
        </w:rPr>
        <w:t>resources</w:t>
      </w:r>
      <w:r w:rsidRPr="003714CF">
        <w:rPr>
          <w:rFonts w:eastAsia="Cambria"/>
          <w:sz w:val="12"/>
        </w:rPr>
        <w:t xml:space="preserve"> that we still have – natural resources, forests, water, genetic pools – </w:t>
      </w:r>
      <w:r w:rsidRPr="003714CF">
        <w:rPr>
          <w:rFonts w:eastAsia="Cambria"/>
          <w:u w:val="single"/>
        </w:rPr>
        <w:t xml:space="preserve">have </w:t>
      </w:r>
      <w:r w:rsidRPr="00867C6E">
        <w:rPr>
          <w:rFonts w:eastAsia="Cambria"/>
          <w:highlight w:val="yellow"/>
          <w:u w:val="single"/>
        </w:rPr>
        <w:t>turn</w:t>
      </w:r>
      <w:r w:rsidRPr="003714CF">
        <w:rPr>
          <w:rFonts w:eastAsia="Cambria"/>
          <w:u w:val="single"/>
        </w:rPr>
        <w:t xml:space="preserve">ed </w:t>
      </w:r>
      <w:r w:rsidRPr="00867C6E">
        <w:rPr>
          <w:rFonts w:eastAsia="Cambria"/>
          <w:highlight w:val="yellow"/>
          <w:u w:val="single"/>
        </w:rPr>
        <w:t xml:space="preserve">into </w:t>
      </w:r>
      <w:r w:rsidRPr="00867C6E">
        <w:rPr>
          <w:rFonts w:eastAsia="Cambria"/>
          <w:iCs/>
          <w:highlight w:val="yellow"/>
          <w:u w:val="single"/>
        </w:rPr>
        <w:t>objects of utilization</w:t>
      </w:r>
      <w:r w:rsidRPr="00867C6E">
        <w:rPr>
          <w:rFonts w:eastAsia="Cambria"/>
          <w:highlight w:val="yellow"/>
          <w:u w:val="single"/>
        </w:rPr>
        <w:t xml:space="preserve">. </w:t>
      </w:r>
      <w:r w:rsidRPr="00867C6E">
        <w:rPr>
          <w:rFonts w:eastAsia="Cambria"/>
          <w:iCs/>
          <w:highlight w:val="yellow"/>
          <w:u w:val="single"/>
        </w:rPr>
        <w:t>Rapid ecological destruction</w:t>
      </w:r>
      <w:r w:rsidRPr="00867C6E">
        <w:rPr>
          <w:rFonts w:eastAsia="Cambria"/>
          <w:highlight w:val="yellow"/>
          <w:u w:val="single"/>
        </w:rPr>
        <w:t xml:space="preserve"> through </w:t>
      </w:r>
      <w:r w:rsidRPr="00867C6E">
        <w:rPr>
          <w:rFonts w:eastAsia="Cambria"/>
          <w:iCs/>
          <w:highlight w:val="yellow"/>
          <w:u w:val="single"/>
        </w:rPr>
        <w:t>depletion</w:t>
      </w:r>
      <w:r w:rsidRPr="00867C6E">
        <w:rPr>
          <w:rFonts w:eastAsia="Cambria"/>
          <w:highlight w:val="yellow"/>
          <w:u w:val="single"/>
        </w:rPr>
        <w:t xml:space="preserve"> is the consequence</w:t>
      </w:r>
      <w:r w:rsidRPr="003714CF">
        <w:rPr>
          <w:rFonts w:eastAsia="Cambria"/>
          <w:sz w:val="12"/>
        </w:rPr>
        <w:t xml:space="preserve">.If one makes more profit by </w:t>
      </w:r>
      <w:r w:rsidRPr="003714CF">
        <w:rPr>
          <w:rFonts w:eastAsia="Cambria"/>
          <w:u w:val="single"/>
        </w:rPr>
        <w:t>cutting down trees</w:t>
      </w:r>
      <w:r w:rsidRPr="003714CF">
        <w:rPr>
          <w:rFonts w:eastAsia="Cambria"/>
          <w:sz w:val="12"/>
        </w:rPr>
        <w:t xml:space="preserve"> than by planting them, then there is no reason not to cut them.[33] Neither the public nor the state interferes</w:t>
      </w:r>
      <w:r w:rsidRPr="003714CF">
        <w:rPr>
          <w:rFonts w:eastAsia="Cambria"/>
          <w:sz w:val="12"/>
          <w:szCs w:val="12"/>
        </w:rPr>
        <w:t xml:space="preserve">, </w:t>
      </w:r>
      <w:r w:rsidRPr="003714CF">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3714CF">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3714CF">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3714CF">
        <w:rPr>
          <w:rFonts w:eastAsia="Cambria"/>
          <w:sz w:val="12"/>
        </w:rPr>
        <w:t xml:space="preserve">Today, </w:t>
      </w:r>
      <w:r w:rsidRPr="00867C6E">
        <w:rPr>
          <w:rFonts w:eastAsia="Cambria"/>
          <w:highlight w:val="yellow"/>
          <w:u w:val="single"/>
        </w:rPr>
        <w:t>everything</w:t>
      </w:r>
      <w:r w:rsidRPr="003714CF">
        <w:rPr>
          <w:rFonts w:eastAsia="Cambria"/>
          <w:u w:val="single"/>
        </w:rPr>
        <w:t xml:space="preserve"> on earth </w:t>
      </w:r>
      <w:r w:rsidRPr="00867C6E">
        <w:rPr>
          <w:rStyle w:val="StyleUnderline"/>
          <w:highlight w:val="yellow"/>
        </w:rPr>
        <w:t>is turned</w:t>
      </w:r>
      <w:r w:rsidRPr="003714CF">
        <w:rPr>
          <w:rFonts w:eastAsia="Cambria"/>
          <w:iCs/>
          <w:u w:val="single"/>
        </w:rPr>
        <w:t xml:space="preserve"> </w:t>
      </w:r>
      <w:r w:rsidRPr="00867C6E">
        <w:rPr>
          <w:rFonts w:eastAsia="Cambria"/>
          <w:iCs/>
          <w:highlight w:val="yellow"/>
          <w:u w:val="single"/>
        </w:rPr>
        <w:t>into commodities</w:t>
      </w:r>
      <w:r w:rsidRPr="003714CF">
        <w:rPr>
          <w:rFonts w:eastAsia="Cambria"/>
          <w:sz w:val="12"/>
        </w:rPr>
        <w:t xml:space="preserve">, i.e. everything becomes </w:t>
      </w:r>
      <w:r w:rsidRPr="003714CF">
        <w:rPr>
          <w:rFonts w:eastAsia="Cambria"/>
          <w:u w:val="single"/>
        </w:rPr>
        <w:t>an object of “trade” and commercialization</w:t>
      </w:r>
      <w:r w:rsidRPr="003714CF">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3714CF">
        <w:rPr>
          <w:rFonts w:eastAsia="Cambria"/>
          <w:u w:val="single"/>
        </w:rPr>
        <w:t xml:space="preserve">The objective is to transform everyone and everything into commodities, </w:t>
      </w:r>
      <w:r w:rsidRPr="00867C6E">
        <w:rPr>
          <w:rFonts w:eastAsia="Cambria"/>
          <w:iCs/>
          <w:highlight w:val="yellow"/>
          <w:u w:val="single"/>
        </w:rPr>
        <w:t>including life itself</w:t>
      </w:r>
      <w:r w:rsidRPr="003714CF">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3714CF">
        <w:rPr>
          <w:sz w:val="12"/>
        </w:rPr>
        <w:t>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3714CF">
        <w:rPr>
          <w:rFonts w:eastAsia="Cambria"/>
          <w:sz w:val="12"/>
        </w:rPr>
        <w:t xml:space="preserve"> – just like the “growth” they create.[39] </w:t>
      </w:r>
      <w:r w:rsidRPr="003714CF">
        <w:rPr>
          <w:rFonts w:eastAsia="Cambria"/>
          <w:sz w:val="12"/>
          <w:szCs w:val="16"/>
        </w:rPr>
        <w:t xml:space="preserve">The notion that capitalism and democracy are one is proven a myth by neoliberalism and its “monetary totalitarianism”.[40] </w:t>
      </w:r>
      <w:r w:rsidRPr="003714CF">
        <w:rPr>
          <w:rFonts w:eastAsia="Cambria"/>
          <w:u w:val="single"/>
        </w:rPr>
        <w:t>The primacy of politics over economy has been lost</w:t>
      </w:r>
      <w:r w:rsidRPr="003714CF">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867C6E">
        <w:rPr>
          <w:rFonts w:eastAsia="Cambria"/>
          <w:iCs/>
          <w:highlight w:val="yellow"/>
          <w:u w:val="single"/>
        </w:rPr>
        <w:t>Neoliberalism and war are two sides of the same coin</w:t>
      </w:r>
      <w:r w:rsidRPr="003714CF">
        <w:rPr>
          <w:rFonts w:eastAsia="Cambria"/>
          <w:sz w:val="12"/>
        </w:rPr>
        <w:t xml:space="preserve">.[44] </w:t>
      </w:r>
      <w:r w:rsidRPr="003714CF">
        <w:rPr>
          <w:rFonts w:eastAsia="Cambria"/>
          <w:u w:val="single"/>
        </w:rPr>
        <w:t>Free trade, piracy and war are still “an inseparable three”</w:t>
      </w:r>
      <w:r w:rsidRPr="003714CF">
        <w:rPr>
          <w:rFonts w:eastAsia="Cambria"/>
          <w:sz w:val="12"/>
        </w:rPr>
        <w:t xml:space="preserve"> – today maybe more so than ever. </w:t>
      </w:r>
      <w:r w:rsidRPr="003714CF">
        <w:rPr>
          <w:rFonts w:eastAsia="Cambria"/>
          <w:u w:val="single"/>
        </w:rPr>
        <w:t>War is not only “good for the economy” but is indeed its driving force and can be understood as the “continuation of economy with other means”</w:t>
      </w:r>
      <w:r w:rsidRPr="003714CF">
        <w:rPr>
          <w:rFonts w:eastAsia="Cambria"/>
          <w:sz w:val="12"/>
        </w:rPr>
        <w:t xml:space="preserve">.[45] War and economy have become almost indistinguishable.[46] </w:t>
      </w:r>
      <w:r w:rsidRPr="003714CF">
        <w:rPr>
          <w:rFonts w:eastAsia="Cambria"/>
          <w:u w:val="single"/>
        </w:rPr>
        <w:t>Wars about resources</w:t>
      </w:r>
      <w:r w:rsidRPr="003714CF">
        <w:rPr>
          <w:rFonts w:eastAsia="Cambria"/>
          <w:sz w:val="12"/>
        </w:rPr>
        <w:t xml:space="preserve"> – </w:t>
      </w:r>
      <w:r w:rsidRPr="003714CF">
        <w:rPr>
          <w:rFonts w:eastAsia="Cambria"/>
          <w:u w:val="single"/>
        </w:rPr>
        <w:t>especially oil and water</w:t>
      </w:r>
      <w:r w:rsidRPr="003714CF">
        <w:rPr>
          <w:rFonts w:eastAsia="Cambria"/>
          <w:sz w:val="12"/>
        </w:rPr>
        <w:t xml:space="preserve"> – </w:t>
      </w:r>
      <w:r w:rsidRPr="003714CF">
        <w:rPr>
          <w:rFonts w:eastAsia="Cambria"/>
          <w:u w:val="single"/>
        </w:rPr>
        <w:t>have already begun</w:t>
      </w:r>
      <w:r w:rsidRPr="003714CF">
        <w:rPr>
          <w:rFonts w:eastAsia="Cambria"/>
          <w:sz w:val="12"/>
        </w:rPr>
        <w:t xml:space="preserve">.[47] </w:t>
      </w:r>
      <w:r w:rsidRPr="003714CF">
        <w:rPr>
          <w:rFonts w:eastAsia="Cambria"/>
          <w:u w:val="single"/>
        </w:rPr>
        <w:t>The Gulf Wars are the most obvious</w:t>
      </w:r>
      <w:r w:rsidRPr="003714CF">
        <w:rPr>
          <w:rFonts w:eastAsia="Cambria"/>
          <w:sz w:val="12"/>
        </w:rPr>
        <w:t xml:space="preserve"> examples. </w:t>
      </w:r>
      <w:r w:rsidRPr="003714CF">
        <w:rPr>
          <w:rFonts w:eastAsia="Cambria"/>
          <w:u w:val="single"/>
        </w:rPr>
        <w:t>Militarism</w:t>
      </w:r>
      <w:r w:rsidRPr="003714CF">
        <w:rPr>
          <w:rFonts w:eastAsia="Cambria"/>
          <w:sz w:val="12"/>
        </w:rPr>
        <w:t xml:space="preserve"> once again </w:t>
      </w:r>
      <w:r w:rsidRPr="003714CF">
        <w:rPr>
          <w:rFonts w:eastAsia="Cambria"/>
          <w:u w:val="single"/>
        </w:rPr>
        <w:t xml:space="preserve">appears </w:t>
      </w:r>
      <w:r w:rsidRPr="003714CF">
        <w:rPr>
          <w:sz w:val="12"/>
        </w:rPr>
        <w:t>as the “executor of capital accumulation</w:t>
      </w:r>
      <w:r w:rsidRPr="003714CF">
        <w:rPr>
          <w:rFonts w:eastAsia="Cambria"/>
          <w:sz w:val="12"/>
        </w:rPr>
        <w:t xml:space="preserve">” – potentially everywhere and enduringly.[48] </w:t>
      </w:r>
      <w:r w:rsidRPr="003714CF">
        <w:rPr>
          <w:rFonts w:eastAsia="Cambria"/>
          <w:u w:val="single"/>
        </w:rPr>
        <w:t>Human rights</w:t>
      </w:r>
      <w:r w:rsidRPr="003714CF">
        <w:rPr>
          <w:rFonts w:eastAsia="Cambria"/>
          <w:sz w:val="12"/>
        </w:rPr>
        <w:t xml:space="preserve"> and rights of sovereignty </w:t>
      </w:r>
      <w:r w:rsidRPr="003714CF">
        <w:rPr>
          <w:rFonts w:eastAsia="Cambria"/>
          <w:u w:val="single"/>
        </w:rPr>
        <w:t>have been transferred from people</w:t>
      </w:r>
      <w:r w:rsidRPr="003714CF">
        <w:rPr>
          <w:rFonts w:eastAsia="Cambria"/>
          <w:sz w:val="12"/>
        </w:rPr>
        <w:t xml:space="preserve">, communities and governments </w:t>
      </w:r>
      <w:r w:rsidRPr="003714CF">
        <w:rPr>
          <w:rFonts w:eastAsia="Cambria"/>
          <w:u w:val="single"/>
        </w:rPr>
        <w:t>to corporations</w:t>
      </w:r>
      <w:r w:rsidRPr="003714CF">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3714CF">
        <w:rPr>
          <w:rFonts w:eastAsia="Cambria"/>
          <w:u w:val="single"/>
        </w:rPr>
        <w:t>International Law</w:t>
      </w:r>
      <w:r w:rsidRPr="003714CF">
        <w:rPr>
          <w:rFonts w:eastAsia="Cambria"/>
          <w:sz w:val="12"/>
        </w:rPr>
        <w:t xml:space="preserve"> is established which effectively functions from top to bottom (“top-down”) and </w:t>
      </w:r>
      <w:r w:rsidRPr="003714CF">
        <w:rPr>
          <w:rFonts w:eastAsia="Cambria"/>
          <w:u w:val="single"/>
        </w:rPr>
        <w:t>eliminates all local and regional communal rights</w:t>
      </w:r>
      <w:r w:rsidRPr="003714CF">
        <w:rPr>
          <w:rFonts w:eastAsia="Cambria"/>
          <w:sz w:val="12"/>
        </w:rPr>
        <w:t xml:space="preserve">. And not only that: many such rights are rendered invalid both retroactively and for the future.[53] </w:t>
      </w:r>
      <w:r w:rsidRPr="00867C6E">
        <w:rPr>
          <w:rFonts w:eastAsia="Cambria"/>
          <w:highlight w:val="yellow"/>
          <w:u w:val="single"/>
        </w:rPr>
        <w:t>The logic of neoliberalism</w:t>
      </w:r>
      <w:r w:rsidRPr="003714CF">
        <w:rPr>
          <w:rFonts w:eastAsia="Cambria"/>
          <w:sz w:val="12"/>
        </w:rPr>
        <w:t xml:space="preserve"> as a sort of totalitarian neo-mercantilism </w:t>
      </w:r>
      <w:r w:rsidRPr="00867C6E">
        <w:rPr>
          <w:rFonts w:eastAsia="Cambria"/>
          <w:highlight w:val="yellow"/>
          <w:u w:val="single"/>
        </w:rPr>
        <w:t>is that all resources</w:t>
      </w:r>
      <w:r w:rsidRPr="003714CF">
        <w:rPr>
          <w:rFonts w:eastAsia="Cambria"/>
          <w:u w:val="single"/>
        </w:rPr>
        <w:t xml:space="preserve">, all </w:t>
      </w:r>
      <w:r w:rsidRPr="00867C6E">
        <w:rPr>
          <w:rFonts w:eastAsia="Cambria"/>
          <w:highlight w:val="yellow"/>
          <w:u w:val="single"/>
        </w:rPr>
        <w:t>markets</w:t>
      </w:r>
      <w:r w:rsidRPr="003714CF">
        <w:rPr>
          <w:rFonts w:eastAsia="Cambria"/>
          <w:u w:val="single"/>
        </w:rPr>
        <w:t xml:space="preserve">, all </w:t>
      </w:r>
      <w:r w:rsidRPr="00867C6E">
        <w:rPr>
          <w:rFonts w:eastAsia="Cambria"/>
          <w:highlight w:val="yellow"/>
          <w:u w:val="single"/>
        </w:rPr>
        <w:t>money</w:t>
      </w:r>
      <w:r w:rsidRPr="003714CF">
        <w:rPr>
          <w:rFonts w:eastAsia="Cambria"/>
          <w:u w:val="single"/>
        </w:rPr>
        <w:t xml:space="preserve">, all profits, all </w:t>
      </w:r>
      <w:r w:rsidRPr="00867C6E">
        <w:rPr>
          <w:rFonts w:eastAsia="Cambria"/>
          <w:highlight w:val="yellow"/>
          <w:u w:val="single"/>
        </w:rPr>
        <w:t>means of production</w:t>
      </w:r>
      <w:r w:rsidRPr="003714CF">
        <w:rPr>
          <w:rFonts w:eastAsia="Cambria"/>
          <w:u w:val="single"/>
        </w:rPr>
        <w:t xml:space="preserve">, all “investment opportunities”, all </w:t>
      </w:r>
      <w:r w:rsidRPr="00867C6E">
        <w:rPr>
          <w:rFonts w:eastAsia="Cambria"/>
          <w:highlight w:val="yellow"/>
          <w:u w:val="single"/>
        </w:rPr>
        <w:t>rights and</w:t>
      </w:r>
      <w:r w:rsidRPr="003714CF">
        <w:rPr>
          <w:rFonts w:eastAsia="Cambria"/>
          <w:u w:val="single"/>
        </w:rPr>
        <w:t xml:space="preserve"> all </w:t>
      </w:r>
      <w:r w:rsidRPr="00867C6E">
        <w:rPr>
          <w:rFonts w:eastAsia="Cambria"/>
          <w:highlight w:val="yellow"/>
          <w:u w:val="single"/>
        </w:rPr>
        <w:t xml:space="preserve">power </w:t>
      </w:r>
      <w:r w:rsidRPr="00867C6E">
        <w:rPr>
          <w:rFonts w:eastAsia="Cambria"/>
          <w:iCs/>
          <w:highlight w:val="yellow"/>
          <w:u w:val="single"/>
        </w:rPr>
        <w:t xml:space="preserve">belong to </w:t>
      </w:r>
      <w:r w:rsidRPr="003714CF">
        <w:rPr>
          <w:rFonts w:eastAsia="Cambria"/>
          <w:iCs/>
          <w:u w:val="single"/>
        </w:rPr>
        <w:t xml:space="preserve">the </w:t>
      </w:r>
      <w:r w:rsidRPr="00867C6E">
        <w:rPr>
          <w:rFonts w:eastAsia="Cambria"/>
          <w:iCs/>
          <w:highlight w:val="yellow"/>
          <w:u w:val="single"/>
        </w:rPr>
        <w:t>corporations only</w:t>
      </w:r>
      <w:r w:rsidRPr="003714CF">
        <w:rPr>
          <w:rFonts w:eastAsia="Cambria"/>
          <w:sz w:val="12"/>
        </w:rPr>
        <w:t xml:space="preserve">. To paraphrase Richard Sennett: “Everything to the Corporations!”[54] One might add: “Now!” The </w:t>
      </w:r>
      <w:r w:rsidRPr="003714CF">
        <w:rPr>
          <w:rFonts w:eastAsia="Cambria"/>
          <w:u w:val="single"/>
        </w:rPr>
        <w:t>corporations</w:t>
      </w:r>
      <w:r w:rsidRPr="003714CF">
        <w:rPr>
          <w:rFonts w:eastAsia="Cambria"/>
          <w:sz w:val="12"/>
        </w:rPr>
        <w:t xml:space="preserve"> are free to </w:t>
      </w:r>
      <w:r w:rsidRPr="003714CF">
        <w:rPr>
          <w:rFonts w:eastAsia="Cambria"/>
          <w:u w:val="single"/>
        </w:rPr>
        <w:t xml:space="preserve">do whatever </w:t>
      </w:r>
      <w:r w:rsidRPr="003714CF">
        <w:rPr>
          <w:rFonts w:eastAsia="Cambria"/>
          <w:u w:val="single"/>
        </w:rPr>
        <w:lastRenderedPageBreak/>
        <w:t>they please</w:t>
      </w:r>
      <w:r w:rsidRPr="003714CF">
        <w:rPr>
          <w:rFonts w:eastAsia="Cambria"/>
          <w:sz w:val="12"/>
        </w:rPr>
        <w:t xml:space="preserve"> with what they get. Nobody is allowed to interfere. Ironically, we are expected to rely on them to find a way out of the crisis we are in. </w:t>
      </w:r>
      <w:r w:rsidRPr="00867C6E">
        <w:rPr>
          <w:rFonts w:eastAsia="Cambria"/>
          <w:highlight w:val="yellow"/>
          <w:u w:val="single"/>
        </w:rPr>
        <w:t xml:space="preserve">This puts the </w:t>
      </w:r>
      <w:r w:rsidRPr="00867C6E">
        <w:rPr>
          <w:rFonts w:eastAsia="Cambria"/>
          <w:iCs/>
          <w:highlight w:val="yellow"/>
          <w:u w:val="single"/>
        </w:rPr>
        <w:t>entire globe at risk</w:t>
      </w:r>
      <w:r w:rsidRPr="003714CF">
        <w:rPr>
          <w:rFonts w:eastAsia="Cambria"/>
          <w:u w:val="single"/>
        </w:rPr>
        <w:t xml:space="preserve"> since responsibility is something the corporations do not have or know</w:t>
      </w:r>
      <w:r w:rsidRPr="003714CF">
        <w:rPr>
          <w:rFonts w:eastAsia="Cambria"/>
          <w:sz w:val="12"/>
        </w:rPr>
        <w:t xml:space="preserve">. The times of social contracts are gone.[55] In fact, pointing out the crisis alone has become a crime and all critique will soon be defined as “terror” and persecuted as such.[56] </w:t>
      </w:r>
      <w:r w:rsidRPr="003714CF">
        <w:rPr>
          <w:rFonts w:eastAsia="Cambria"/>
          <w:sz w:val="12"/>
          <w:szCs w:val="16"/>
        </w:rPr>
        <w:t xml:space="preserve">IMF Economic Medicine </w:t>
      </w:r>
      <w:r w:rsidRPr="003714CF">
        <w:rPr>
          <w:rFonts w:eastAsia="Cambria"/>
          <w:sz w:val="12"/>
        </w:rPr>
        <w:t xml:space="preserve">Since the 1980s, it is mainly the </w:t>
      </w:r>
      <w:r w:rsidRPr="003714CF">
        <w:rPr>
          <w:sz w:val="12"/>
        </w:rPr>
        <w:t>Structural Adjustment Programs (SAPs) of the World Bank and the IMF that act as the enforcers of neoliberalism. These programs are levied against the countries of the South which can be extorted due to their debts. Meanwhile</w:t>
      </w:r>
      <w:r w:rsidRPr="003714CF">
        <w:rPr>
          <w:rFonts w:eastAsia="Cambria"/>
          <w:sz w:val="12"/>
        </w:rPr>
        <w:t xml:space="preserve">, numerous </w:t>
      </w:r>
      <w:r w:rsidRPr="003714CF">
        <w:rPr>
          <w:rFonts w:eastAsia="Cambria"/>
          <w:u w:val="single"/>
        </w:rPr>
        <w:t>military interventions and wars</w:t>
      </w:r>
      <w:r w:rsidRPr="003714CF">
        <w:rPr>
          <w:rFonts w:eastAsia="Cambria"/>
          <w:sz w:val="12"/>
        </w:rPr>
        <w:t xml:space="preserve"> help to </w:t>
      </w:r>
      <w:r w:rsidRPr="003714CF">
        <w:rPr>
          <w:rFonts w:eastAsia="Cambria"/>
          <w:u w:val="single"/>
        </w:rPr>
        <w:t>take possession of the assets that still remain, secure resources, install neoliberalism as the global economic politics, crush resistance movements</w:t>
      </w:r>
      <w:r w:rsidRPr="003714CF">
        <w:rPr>
          <w:rFonts w:eastAsia="Cambria"/>
          <w:sz w:val="12"/>
        </w:rPr>
        <w:t xml:space="preserve"> (which are cynically labeled as “IMF uprisings”), </w:t>
      </w:r>
      <w:r w:rsidRPr="003714CF">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6F21601F" w14:textId="77777777" w:rsidR="006113E3" w:rsidRPr="002401A3" w:rsidRDefault="006113E3" w:rsidP="006113E3">
      <w:pPr>
        <w:pStyle w:val="Heading3"/>
        <w:rPr>
          <w:rFonts w:cs="Calibri"/>
        </w:rPr>
      </w:pPr>
      <w:r w:rsidRPr="002401A3">
        <w:rPr>
          <w:rFonts w:cs="Calibri"/>
        </w:rPr>
        <w:lastRenderedPageBreak/>
        <w:t>Plan</w:t>
      </w:r>
      <w:r>
        <w:rPr>
          <w:rFonts w:cs="Calibri"/>
        </w:rPr>
        <w:t>/Solvency</w:t>
      </w:r>
    </w:p>
    <w:p w14:paraId="6E7174FA" w14:textId="77777777" w:rsidR="006113E3" w:rsidRPr="00E14A91" w:rsidRDefault="006113E3" w:rsidP="006113E3">
      <w:pPr>
        <w:rPr>
          <w:rStyle w:val="Style13ptBold"/>
        </w:rPr>
      </w:pPr>
      <w:r w:rsidRPr="00E14A91">
        <w:rPr>
          <w:rStyle w:val="Style13ptBold"/>
        </w:rPr>
        <w:t>Since</w:t>
      </w:r>
      <w:r>
        <w:rPr>
          <w:rStyle w:val="Style13ptBold"/>
        </w:rPr>
        <w:t>,</w:t>
      </w:r>
      <w:r w:rsidRPr="00E14A91">
        <w:rPr>
          <w:rStyle w:val="Style13ptBold"/>
        </w:rPr>
        <w:t xml:space="preserve"> in a just world</w:t>
      </w:r>
      <w:r>
        <w:rPr>
          <w:rStyle w:val="Style13ptBold"/>
        </w:rPr>
        <w:t>,</w:t>
      </w:r>
      <w:r w:rsidRPr="00E14A91">
        <w:rPr>
          <w:rStyle w:val="Style13ptBold"/>
        </w:rPr>
        <w:t xml:space="preserve"> outer space would be treated as a global commons, and a global commons</w:t>
      </w:r>
      <w:r>
        <w:rPr>
          <w:rStyle w:val="Style13ptBold"/>
        </w:rPr>
        <w:t xml:space="preserve"> model</w:t>
      </w:r>
      <w:r w:rsidRPr="00E14A91">
        <w:rPr>
          <w:rStyle w:val="Style13ptBold"/>
        </w:rPr>
        <w:t xml:space="preserve"> precludes appropriation by private entries, </w:t>
      </w:r>
      <w:r>
        <w:rPr>
          <w:rStyle w:val="Style13ptBold"/>
        </w:rPr>
        <w:t xml:space="preserve">then </w:t>
      </w:r>
      <w:r w:rsidRPr="00E14A91">
        <w:rPr>
          <w:rStyle w:val="Style13ptBold"/>
        </w:rPr>
        <w:t xml:space="preserve">the appropriation of outer space by private entries is unjust. </w:t>
      </w:r>
    </w:p>
    <w:p w14:paraId="11A1946F" w14:textId="77777777" w:rsidR="006113E3" w:rsidRPr="001A6991" w:rsidRDefault="006113E3" w:rsidP="006113E3">
      <w:pPr>
        <w:rPr>
          <w:b/>
          <w:bCs/>
          <w:sz w:val="26"/>
        </w:rPr>
      </w:pPr>
      <w:r>
        <w:rPr>
          <w:rStyle w:val="Style13ptBold"/>
        </w:rPr>
        <w:t>Thus, the plan:</w:t>
      </w:r>
      <w:r w:rsidRPr="00E14A91">
        <w:rPr>
          <w:rStyle w:val="Style13ptBold"/>
        </w:rPr>
        <w:t xml:space="preserve"> </w:t>
      </w:r>
      <w:r>
        <w:rPr>
          <w:rStyle w:val="Style13ptBold"/>
        </w:rPr>
        <w:t>S</w:t>
      </w:r>
      <w:r w:rsidRPr="00E14A91">
        <w:rPr>
          <w:rStyle w:val="Style13ptBold"/>
        </w:rPr>
        <w:t xml:space="preserve">tates ought to adopt a binding international agreement that </w:t>
      </w:r>
      <w:r>
        <w:rPr>
          <w:rStyle w:val="Style13ptBold"/>
        </w:rPr>
        <w:t>bans the appropriation of outer space by private entities by establishing</w:t>
      </w:r>
      <w:r w:rsidRPr="00E14A91">
        <w:rPr>
          <w:rStyle w:val="Style13ptBold"/>
        </w:rPr>
        <w:t xml:space="preserve"> outer space as a global commons</w:t>
      </w:r>
      <w:r>
        <w:rPr>
          <w:rStyle w:val="Style13ptBold"/>
        </w:rPr>
        <w:t xml:space="preserve"> subject to regulatory delimiting and global liability.</w:t>
      </w:r>
    </w:p>
    <w:p w14:paraId="7EC8124E" w14:textId="77777777" w:rsidR="006113E3" w:rsidRDefault="006113E3" w:rsidP="006113E3">
      <w:pPr>
        <w:pStyle w:val="Heading4"/>
      </w:pPr>
      <w:r>
        <w:t>The aff:</w:t>
      </w:r>
    </w:p>
    <w:p w14:paraId="5C732C13" w14:textId="77777777" w:rsidR="006113E3" w:rsidRPr="003955A7" w:rsidRDefault="006113E3" w:rsidP="006113E3">
      <w:pPr>
        <w:pStyle w:val="Heading4"/>
        <w:numPr>
          <w:ilvl w:val="0"/>
          <w:numId w:val="12"/>
        </w:numPr>
        <w:tabs>
          <w:tab w:val="num" w:pos="360"/>
        </w:tabs>
        <w:ind w:left="0" w:firstLine="0"/>
      </w:pPr>
      <w:r>
        <w:t>solves debris and space colonialism by ensuring the sustainable and equitable use of outer space resources.</w:t>
      </w:r>
    </w:p>
    <w:p w14:paraId="496ECAEA" w14:textId="77777777" w:rsidR="006113E3" w:rsidRDefault="006113E3" w:rsidP="006113E3">
      <w:pPr>
        <w:pStyle w:val="ListParagraph"/>
        <w:numPr>
          <w:ilvl w:val="0"/>
          <w:numId w:val="12"/>
        </w:numPr>
        <w:rPr>
          <w:rStyle w:val="Style13ptBold"/>
        </w:rPr>
      </w:pPr>
      <w:r>
        <w:rPr>
          <w:rStyle w:val="Style13ptBold"/>
        </w:rPr>
        <w:t>prevents circumvention by aligning the interests of state parties</w:t>
      </w:r>
    </w:p>
    <w:p w14:paraId="3A6B5012" w14:textId="77777777" w:rsidR="006113E3" w:rsidRPr="005D41A1" w:rsidRDefault="006113E3" w:rsidP="006113E3">
      <w:pPr>
        <w:pStyle w:val="ListParagraph"/>
        <w:numPr>
          <w:ilvl w:val="0"/>
          <w:numId w:val="12"/>
        </w:numPr>
        <w:rPr>
          <w:b/>
          <w:bCs/>
          <w:sz w:val="26"/>
        </w:rPr>
      </w:pPr>
      <w:r>
        <w:rPr>
          <w:rStyle w:val="Style13ptBold"/>
        </w:rPr>
        <w:t xml:space="preserve">is normal means since it models numerous successful agreements governing all other global commons. </w:t>
      </w:r>
    </w:p>
    <w:p w14:paraId="41EB8CF1" w14:textId="77777777" w:rsidR="006113E3" w:rsidRDefault="006113E3" w:rsidP="006113E3">
      <w:r w:rsidRPr="00CE0767">
        <w:rPr>
          <w:rStyle w:val="Style13ptBold"/>
        </w:rPr>
        <w:t xml:space="preserve">Vollmer 20 </w:t>
      </w:r>
      <w:r>
        <w:t>[Sarah Louise Vollmer (St. Mary's University School of Law), “The Right Stuff in Geospace: Using Mutual Coercion to Avoid an Inevitable Prison for Humanity,” 51 ST. MARY'S L.J. 777 (2020). &lt;https://commons.stmarytx.edu/thestmaryslawjournal/vol51/iss3/6?utm_source=commons.stmarytx.edu%2Fthestmaryslawjournal%2Fvol51%2Fiss3%2F6&amp;utm_medium=PDF&amp;utm_campaign=PDFCoverPages&gt; ]CT</w:t>
      </w:r>
    </w:p>
    <w:p w14:paraId="048AE18E" w14:textId="77777777" w:rsidR="006113E3" w:rsidRPr="009C185C" w:rsidRDefault="006113E3" w:rsidP="006113E3">
      <w:pPr>
        <w:ind w:left="720"/>
        <w:rPr>
          <w:sz w:val="16"/>
          <w:szCs w:val="16"/>
        </w:rPr>
      </w:pPr>
      <w:r w:rsidRPr="00C633D5">
        <w:rPr>
          <w:sz w:val="16"/>
          <w:szCs w:val="16"/>
        </w:rPr>
        <w:t>IV. NECESSITY FOR REGULATION TO PRESERVE THE HERITAGE OF MANKIND—A PROPOSAL</w:t>
      </w:r>
      <w:r>
        <w:rPr>
          <w:sz w:val="16"/>
          <w:szCs w:val="16"/>
        </w:rPr>
        <w:t xml:space="preserve"> ¶ </w:t>
      </w:r>
      <w:r w:rsidRPr="000B73DE">
        <w:rPr>
          <w:rStyle w:val="StyleUnderline"/>
        </w:rPr>
        <w:t xml:space="preserve">Conceptually, all persons hold an implied property </w:t>
      </w:r>
      <w:r w:rsidRPr="00867C6E">
        <w:rPr>
          <w:rStyle w:val="StyleUnderline"/>
        </w:rPr>
        <w:t>right in the space commons.111 As such, spacefaring entities and developing nations possess an equitable right to access and use orbital resources.112 But</w:t>
      </w:r>
      <w:r w:rsidRPr="00867C6E">
        <w:rPr>
          <w:rStyle w:val="Emphasis"/>
        </w:rPr>
        <w:t xml:space="preserve"> </w:t>
      </w:r>
      <w:r w:rsidRPr="00867C6E">
        <w:rPr>
          <w:rStyle w:val="StyleUnderline"/>
        </w:rPr>
        <w:t>the sui generis nature of</w:t>
      </w:r>
      <w:r w:rsidRPr="00867C6E">
        <w:rPr>
          <w:rStyle w:val="Emphasis"/>
        </w:rPr>
        <w:t xml:space="preserve"> geospace presents a paradox requiring a unique regime for</w:t>
      </w:r>
      <w:r w:rsidRPr="00867C6E">
        <w:rPr>
          <w:rStyle w:val="StyleUnderline"/>
        </w:rPr>
        <w:t xml:space="preserve"> the </w:t>
      </w:r>
      <w:r w:rsidRPr="00867C6E">
        <w:rPr>
          <w:rStyle w:val="Emphasis"/>
        </w:rPr>
        <w:t>sustainable usage</w:t>
      </w:r>
      <w:r w:rsidRPr="00867C6E">
        <w:rPr>
          <w:rStyle w:val="StyleUnderline"/>
        </w:rPr>
        <w:t xml:space="preserve"> of its</w:t>
      </w:r>
      <w:r w:rsidRPr="00196D78">
        <w:rPr>
          <w:rStyle w:val="StyleUnderline"/>
        </w:rPr>
        <w:t xml:space="preserve"> resources.</w:t>
      </w:r>
      <w:r w:rsidRPr="00DF0790">
        <w:rPr>
          <w:rStyle w:val="StyleUnderline"/>
        </w:rPr>
        <w:t xml:space="preserve">113 </w:t>
      </w:r>
      <w:r w:rsidRPr="00867C6E">
        <w:rPr>
          <w:rStyle w:val="Emphasis"/>
          <w:highlight w:val="yellow"/>
        </w:rPr>
        <w:t xml:space="preserve">The international community cannot realize the advantages </w:t>
      </w:r>
      <w:r w:rsidRPr="004A5B2D">
        <w:rPr>
          <w:rStyle w:val="StyleUnderline"/>
        </w:rPr>
        <w:t xml:space="preserve">of the common heritage principle </w:t>
      </w:r>
      <w:r w:rsidRPr="00867C6E">
        <w:rPr>
          <w:rStyle w:val="Emphasis"/>
          <w:highlight w:val="yellow"/>
        </w:rPr>
        <w:t xml:space="preserve">under a property regime </w:t>
      </w:r>
      <w:r w:rsidRPr="001640BB">
        <w:t>because</w:t>
      </w:r>
      <w:r w:rsidRPr="001640BB">
        <w:rPr>
          <w:rStyle w:val="Emphasis"/>
        </w:rPr>
        <w:t xml:space="preserve"> </w:t>
      </w:r>
      <w:r w:rsidRPr="00867C6E">
        <w:rPr>
          <w:rStyle w:val="Emphasis"/>
          <w:highlight w:val="yellow"/>
        </w:rPr>
        <w:t xml:space="preserve">any </w:t>
      </w:r>
      <w:r w:rsidRPr="004A5B2D">
        <w:rPr>
          <w:rStyle w:val="StyleUnderline"/>
        </w:rPr>
        <w:t>conceivable</w:t>
      </w:r>
      <w:r w:rsidRPr="00867C6E">
        <w:rPr>
          <w:rStyle w:val="Emphasis"/>
          <w:highlight w:val="yellow"/>
        </w:rPr>
        <w:t xml:space="preserve"> assignment would</w:t>
      </w:r>
      <w:r w:rsidRPr="001640BB">
        <w:rPr>
          <w:rStyle w:val="StyleUnderline"/>
        </w:rPr>
        <w:t xml:space="preserve"> violate the non-appropriation clause or</w:t>
      </w:r>
      <w:r w:rsidRPr="00867C6E">
        <w:rPr>
          <w:rStyle w:val="Emphasis"/>
          <w:highlight w:val="yellow"/>
        </w:rPr>
        <w:t xml:space="preserve"> unjustly enrich a particular interest</w:t>
      </w:r>
      <w:r w:rsidRPr="00AD6934">
        <w:rPr>
          <w:sz w:val="16"/>
        </w:rPr>
        <w:t xml:space="preserve">.114 </w:t>
      </w:r>
      <w:r w:rsidRPr="00196D78">
        <w:rPr>
          <w:rStyle w:val="StyleUnderline"/>
        </w:rPr>
        <w:t xml:space="preserve">This means that </w:t>
      </w:r>
      <w:r w:rsidRPr="00867C6E">
        <w:rPr>
          <w:rStyle w:val="Emphasis"/>
          <w:highlight w:val="yellow"/>
        </w:rPr>
        <w:t xml:space="preserve">only regulatory solutions can protect the </w:t>
      </w:r>
      <w:r w:rsidRPr="001640BB">
        <w:rPr>
          <w:rStyle w:val="StyleUnderline"/>
        </w:rPr>
        <w:t>interests inherent in</w:t>
      </w:r>
      <w:r w:rsidRPr="00867C6E">
        <w:rPr>
          <w:rStyle w:val="Emphasis"/>
          <w:highlight w:val="yellow"/>
        </w:rPr>
        <w:t xml:space="preserve"> a commons</w:t>
      </w:r>
      <w:r w:rsidRPr="00942E10">
        <w:rPr>
          <w:rStyle w:val="Emphasis"/>
        </w:rPr>
        <w:t xml:space="preserve"> </w:t>
      </w:r>
      <w:r w:rsidRPr="00196D78">
        <w:rPr>
          <w:rStyle w:val="StyleUnderline"/>
        </w:rPr>
        <w:t xml:space="preserve">protected for the common heritage of mankind. </w:t>
      </w:r>
      <w:r>
        <w:rPr>
          <w:rStyle w:val="StyleUnderline"/>
        </w:rPr>
        <w:t xml:space="preserve">¶ </w:t>
      </w:r>
      <w:r>
        <w:t xml:space="preserve">A. The Motivations for International Compliance¶ </w:t>
      </w:r>
      <w:r w:rsidRPr="001640BB">
        <w:rPr>
          <w:rStyle w:val="StyleUnderline"/>
        </w:rPr>
        <w:t xml:space="preserve">The </w:t>
      </w:r>
      <w:r w:rsidRPr="00867C6E">
        <w:rPr>
          <w:rStyle w:val="StyleUnderline"/>
        </w:rPr>
        <w:t xml:space="preserve">crux of </w:t>
      </w:r>
      <w:r w:rsidRPr="00867C6E">
        <w:rPr>
          <w:rStyle w:val="Emphasis"/>
        </w:rPr>
        <w:t xml:space="preserve">a workable treaty lies in the consent </w:t>
      </w:r>
      <w:r w:rsidRPr="00867C6E">
        <w:rPr>
          <w:rStyle w:val="StyleUnderline"/>
        </w:rPr>
        <w:t>of the</w:t>
      </w:r>
      <w:r w:rsidRPr="00867C6E">
        <w:rPr>
          <w:rStyle w:val="Emphasis"/>
        </w:rPr>
        <w:t xml:space="preserve"> parties </w:t>
      </w:r>
      <w:r w:rsidRPr="00867C6E">
        <w:rPr>
          <w:rStyle w:val="StyleUnderline"/>
        </w:rPr>
        <w:t>to the agreement.</w:t>
      </w:r>
      <w:r w:rsidRPr="00867C6E">
        <w:rPr>
          <w:sz w:val="16"/>
        </w:rPr>
        <w:t>115 Thereafter, signatories internalize the agreement’s object and purpose into their domestic</w:t>
      </w:r>
      <w:r w:rsidRPr="000B3A06">
        <w:rPr>
          <w:sz w:val="16"/>
        </w:rPr>
        <w:t xml:space="preserve"> law, or in the case of international organizations, into an institutional framework.116 </w:t>
      </w:r>
      <w:r w:rsidRPr="0059196F">
        <w:rPr>
          <w:rStyle w:val="StyleUnderline"/>
        </w:rPr>
        <w:t>To implement a binding international instrument, we must therefore ask the question: Why do nations follow international law,117 and how can we use those behavioral realities to construct a workable framework to ensure geospace survives?118</w:t>
      </w:r>
      <w:r>
        <w:rPr>
          <w:rStyle w:val="StyleUnderline"/>
        </w:rPr>
        <w:t xml:space="preserve">¶ </w:t>
      </w:r>
      <w:r w:rsidRPr="000B3A06">
        <w:rPr>
          <w:sz w:val="16"/>
          <w:szCs w:val="16"/>
        </w:rPr>
        <w:t xml:space="preserve">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w:t>
      </w:r>
      <w:r w:rsidRPr="000B3A06">
        <w:rPr>
          <w:sz w:val="16"/>
          <w:szCs w:val="16"/>
        </w:rPr>
        <w:lastRenderedPageBreak/>
        <w:t>values systems remain the principal motivating factor of compliance with international law.122 Effective regulatory regimes must, therefore, strike at the heart of what nation-states value the most, which is often related to national security.123</w:t>
      </w:r>
      <w:r>
        <w:rPr>
          <w:sz w:val="16"/>
          <w:szCs w:val="16"/>
        </w:rPr>
        <w:t xml:space="preserve">¶ </w:t>
      </w:r>
      <w:r w:rsidRPr="00025106">
        <w:rPr>
          <w:rStyle w:val="StyleUnderline"/>
        </w:rPr>
        <w:t xml:space="preserve">When </w:t>
      </w:r>
      <w:r w:rsidRPr="0059196F">
        <w:rPr>
          <w:rStyle w:val="StyleUnderline"/>
        </w:rPr>
        <w:t>entering an international agreement,</w:t>
      </w:r>
      <w:r w:rsidRPr="00025106">
        <w:rPr>
          <w:rStyle w:val="StyleUnderline"/>
        </w:rPr>
        <w:t xml:space="preserve"> whether or not a nation-state will 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1640BB">
        <w:rPr>
          <w:rStyle w:val="StyleUnderline"/>
        </w:rPr>
        <w:t>Assuming</w:t>
      </w:r>
      <w:r w:rsidRPr="001640BB">
        <w:rPr>
          <w:rStyle w:val="Emphasis"/>
        </w:rPr>
        <w:t xml:space="preserve"> </w:t>
      </w:r>
      <w:r w:rsidRPr="00867C6E">
        <w:rPr>
          <w:rStyle w:val="Emphasis"/>
          <w:highlight w:val="yellow"/>
        </w:rPr>
        <w:t xml:space="preserve">the </w:t>
      </w:r>
      <w:r w:rsidRPr="001640BB">
        <w:rPr>
          <w:rStyle w:val="StyleUnderline"/>
        </w:rPr>
        <w:t xml:space="preserve">propositioned </w:t>
      </w:r>
      <w:r w:rsidRPr="00867C6E">
        <w:rPr>
          <w:rStyle w:val="Emphasis"/>
          <w:highlight w:val="yellow"/>
        </w:rPr>
        <w:t>regulatory scheme aligns with the values</w:t>
      </w:r>
      <w:r w:rsidRPr="00FE1C0C">
        <w:rPr>
          <w:rStyle w:val="StyleUnderline"/>
        </w:rPr>
        <w:t xml:space="preserve"> system </w:t>
      </w:r>
      <w:r w:rsidRPr="00867C6E">
        <w:rPr>
          <w:rStyle w:val="Emphasis"/>
          <w:highlight w:val="yellow"/>
        </w:rPr>
        <w:t xml:space="preserve">of each </w:t>
      </w:r>
      <w:r w:rsidRPr="001640BB">
        <w:rPr>
          <w:rStyle w:val="StyleUnderline"/>
        </w:rPr>
        <w:t>nation-</w:t>
      </w:r>
      <w:r w:rsidRPr="00867C6E">
        <w:rPr>
          <w:rStyle w:val="Emphasis"/>
          <w:highlight w:val="yellow"/>
        </w:rPr>
        <w:t xml:space="preserve">state, the probability of internalizing </w:t>
      </w:r>
      <w:r w:rsidRPr="001640BB">
        <w:rPr>
          <w:rStyle w:val="StyleUnderline"/>
        </w:rPr>
        <w:t>such regulations</w:t>
      </w:r>
      <w:r w:rsidRPr="00FE1C0C">
        <w:rPr>
          <w:rStyle w:val="StyleUnderline"/>
        </w:rPr>
        <w:t xml:space="preserve"> through domestic codification </w:t>
      </w:r>
      <w:r w:rsidRPr="00867C6E">
        <w:rPr>
          <w:rStyle w:val="Emphasis"/>
          <w:highlight w:val="yellow"/>
        </w:rPr>
        <w:t>is high</w:t>
      </w:r>
      <w:r w:rsidRPr="00FE1C0C">
        <w:rPr>
          <w:rStyle w:val="StyleUnderline"/>
        </w:rPr>
        <w:t xml:space="preserve">. </w:t>
      </w:r>
      <w:r>
        <w:rPr>
          <w:rStyle w:val="StyleUnderline"/>
        </w:rPr>
        <w:t xml:space="preserve">¶ </w:t>
      </w:r>
      <w:r w:rsidRPr="000B3A06">
        <w:rPr>
          <w:sz w:val="16"/>
        </w:rPr>
        <w:t>To ascertain the interests of nation-states, we must look to the factors motivating current space utilization</w:t>
      </w:r>
      <w:r w:rsidRPr="00C02ADA">
        <w:t xml:space="preserve">. </w:t>
      </w:r>
      <w:r w:rsidRPr="001640BB">
        <w:rPr>
          <w:rStyle w:val="StyleUnderline"/>
        </w:rPr>
        <w:t>Routine</w:t>
      </w:r>
      <w:r w:rsidRPr="00867C6E">
        <w:rPr>
          <w:rStyle w:val="Emphasis"/>
          <w:highlight w:val="yellow"/>
        </w:rPr>
        <w:t xml:space="preserve"> access to space </w:t>
      </w:r>
      <w:r w:rsidRPr="001640BB">
        <w:rPr>
          <w:rStyle w:val="StyleUnderline"/>
        </w:rPr>
        <w:t>undeniably</w:t>
      </w:r>
      <w:r w:rsidRPr="00867C6E">
        <w:rPr>
          <w:rStyle w:val="Emphasis"/>
          <w:highlight w:val="yellow"/>
        </w:rPr>
        <w:t xml:space="preserve"> aids </w:t>
      </w:r>
      <w:r w:rsidRPr="001640BB">
        <w:rPr>
          <w:rStyle w:val="StyleUnderline"/>
        </w:rPr>
        <w:t>our</w:t>
      </w:r>
      <w:r w:rsidRPr="00867C6E">
        <w:rPr>
          <w:rStyle w:val="Emphasis"/>
          <w:highlight w:val="yellow"/>
        </w:rPr>
        <w:t xml:space="preserve">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1640BB">
        <w:rPr>
          <w:rStyle w:val="StyleUnderline"/>
        </w:rPr>
        <w:t>These benefits signify the tangible realization of the OST’s object and purpose,</w:t>
      </w:r>
      <w:r w:rsidRPr="00FE1C0C">
        <w:rPr>
          <w:rStyle w:val="StyleUnderline"/>
        </w:rPr>
        <w:t xml:space="preserve"> </w:t>
      </w:r>
      <w:r w:rsidRPr="00867C6E">
        <w:rPr>
          <w:rStyle w:val="Emphasis"/>
          <w:highlight w:val="yellow"/>
        </w:rPr>
        <w:t>which flow to all members</w:t>
      </w:r>
      <w:r w:rsidRPr="001640BB">
        <w:rPr>
          <w:rStyle w:val="StyleUnderline"/>
        </w:rPr>
        <w:t xml:space="preserve"> of</w:t>
      </w:r>
      <w:r w:rsidRPr="00867C6E">
        <w:rPr>
          <w:rStyle w:val="Emphasis"/>
          <w:highlight w:val="yellow"/>
        </w:rPr>
        <w:t xml:space="preserve"> </w:t>
      </w:r>
      <w:r w:rsidRPr="001640BB">
        <w:rPr>
          <w:rStyle w:val="StyleUnderline"/>
        </w:rPr>
        <w:t>the global community.</w:t>
      </w:r>
      <w:r w:rsidRPr="000B3A06">
        <w:rPr>
          <w:sz w:val="16"/>
        </w:rPr>
        <w:t xml:space="preserve">129 </w:t>
      </w:r>
      <w:r w:rsidRPr="00867C6E">
        <w:rPr>
          <w:rStyle w:val="Emphasis"/>
          <w:highlight w:val="yellow"/>
        </w:rPr>
        <w:t xml:space="preserve">If we do not begin </w:t>
      </w:r>
      <w:r w:rsidRPr="00867C6E">
        <w:rPr>
          <w:rStyle w:val="StyleUnderline"/>
        </w:rPr>
        <w:t>active</w:t>
      </w:r>
      <w:r w:rsidRPr="00867C6E">
        <w:rPr>
          <w:rStyle w:val="Emphasis"/>
        </w:rPr>
        <w:t xml:space="preserve"> decontamination and </w:t>
      </w:r>
      <w:r w:rsidRPr="00867C6E">
        <w:rPr>
          <w:rStyle w:val="Emphasis"/>
          <w:highlight w:val="yellow"/>
        </w:rPr>
        <w:t xml:space="preserve">mitigation of </w:t>
      </w:r>
      <w:r w:rsidRPr="001640BB">
        <w:rPr>
          <w:rStyle w:val="StyleUnderline"/>
        </w:rPr>
        <w:t>space</w:t>
      </w:r>
      <w:r w:rsidRPr="00867C6E">
        <w:rPr>
          <w:rStyle w:val="Emphasis"/>
          <w:highlight w:val="yellow"/>
        </w:rPr>
        <w:t xml:space="preserve"> debris, the utility of geospace will cease </w:t>
      </w:r>
      <w:r w:rsidRPr="001640BB">
        <w:rPr>
          <w:rStyle w:val="StyleUnderline"/>
        </w:rPr>
        <w:t>to exist. Imagining our existence without these advances is a potent method to stress the criticality of unabated pollution in geospace</w:t>
      </w:r>
      <w:r w:rsidRPr="000B3A06">
        <w:rPr>
          <w:sz w:val="16"/>
        </w:rPr>
        <w:t>.</w:t>
      </w:r>
      <w:r>
        <w:rPr>
          <w:sz w:val="16"/>
        </w:rPr>
        <w:t xml:space="preserve">¶ </w:t>
      </w:r>
      <w:r w:rsidRPr="000B3A06">
        <w:rPr>
          <w:sz w:val="16"/>
          <w:szCs w:val="16"/>
        </w:rPr>
        <w:t>B. Existing Proposals</w:t>
      </w:r>
      <w:r>
        <w:rPr>
          <w:sz w:val="16"/>
          <w:szCs w:val="16"/>
        </w:rPr>
        <w:t xml:space="preserve">¶ </w:t>
      </w:r>
      <w:r w:rsidRPr="000B3A06">
        <w:rPr>
          <w:sz w:val="16"/>
          <w:szCs w:val="16"/>
        </w:rPr>
        <w:t xml:space="preserve">Legal scholars have formulated several frameworks to mitigate space debris. Some recommend implementing a market-share liability regime, which assigns liability according to the volume of each nation-states’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Spatialis. But oddly, the law of salvage was omitted from the treaties. Unlike abandoned objects at sea, once a nation-state places an object into space, ownership exists in perpetuity. Sandra Drago addressed removing the OST’s property-in-perpetuity mechanism134 so as to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r>
        <w:rPr>
          <w:sz w:val="16"/>
          <w:szCs w:val="16"/>
        </w:rPr>
        <w:t xml:space="preserve">¶ </w:t>
      </w:r>
      <w:r>
        <w:t xml:space="preserve">C. A Coercive Proposal¶ </w:t>
      </w:r>
      <w:r w:rsidRPr="004D3622">
        <w:rPr>
          <w:rStyle w:val="StyleUnderline"/>
        </w:rPr>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xml:space="preserve">, the detriment of which cannot be realized at that moment in </w:t>
      </w:r>
      <w:r w:rsidRPr="00623D7E">
        <w:rPr>
          <w:rStyle w:val="StyleUnderline"/>
        </w:rPr>
        <w:t>time</w:t>
      </w:r>
      <w:r w:rsidRPr="00623D7E">
        <w:rPr>
          <w:sz w:val="16"/>
        </w:rPr>
        <w:t xml:space="preserve">.139 </w:t>
      </w:r>
      <w:r w:rsidRPr="00623D7E">
        <w:rPr>
          <w:rStyle w:val="Emphasis"/>
        </w:rPr>
        <w:t xml:space="preserve">Conceding to a regime that tempers free exploitation of </w:t>
      </w:r>
      <w:r w:rsidRPr="00623D7E">
        <w:rPr>
          <w:rStyle w:val="StyleUnderline"/>
        </w:rPr>
        <w:t>the commons</w:t>
      </w:r>
      <w:r w:rsidRPr="00623D7E">
        <w:rPr>
          <w:rStyle w:val="Emphasis"/>
        </w:rPr>
        <w:t xml:space="preserve"> allows everyone to benefit from </w:t>
      </w:r>
      <w:r w:rsidRPr="00623D7E">
        <w:rPr>
          <w:rStyle w:val="StyleUnderline"/>
        </w:rPr>
        <w:t>the</w:t>
      </w:r>
      <w:r w:rsidRPr="00623D7E">
        <w:rPr>
          <w:rStyle w:val="Emphasis"/>
        </w:rPr>
        <w:t xml:space="preserve"> positive externalities </w:t>
      </w:r>
      <w:r w:rsidRPr="00623D7E">
        <w:rPr>
          <w:rStyle w:val="StyleUnderline"/>
        </w:rPr>
        <w:t>of individual usage. Equated to space, nation-</w:t>
      </w:r>
      <w:r w:rsidRPr="00623D7E">
        <w:rPr>
          <w:rStyle w:val="Emphasis"/>
        </w:rPr>
        <w:t>states currently concede to non-appropriation in the interest of maintaining equitable access. But because of the</w:t>
      </w:r>
      <w:r w:rsidRPr="00623D7E">
        <w:rPr>
          <w:rStyle w:val="StyleUnderline"/>
        </w:rPr>
        <w:t xml:space="preserve"> sui generis </w:t>
      </w:r>
      <w:r w:rsidRPr="00623D7E">
        <w:rPr>
          <w:rStyle w:val="Emphasis"/>
        </w:rPr>
        <w:t xml:space="preserve">nature of geospace, </w:t>
      </w:r>
      <w:r w:rsidRPr="00623D7E">
        <w:t>even</w:t>
      </w:r>
      <w:r w:rsidRPr="00623D7E">
        <w:rPr>
          <w:rStyle w:val="Emphasis"/>
        </w:rPr>
        <w:t xml:space="preserve"> non-participants receive a benefit from the use of the commons.</w:t>
      </w:r>
      <w:r w:rsidRPr="00623D7E">
        <w:rPr>
          <w:rStyle w:val="StyleUnderline"/>
        </w:rPr>
        <w:t xml:space="preserve"> In effect, beneficiaries are free-riding from the capital</w:t>
      </w:r>
      <w:r w:rsidRPr="00FE1C0C">
        <w:rPr>
          <w:rStyle w:val="StyleUnderline"/>
        </w:rPr>
        <w:t xml:space="preserve"> investment of spacefaring nations and </w:t>
      </w:r>
      <w:r w:rsidRPr="00FE1C0C">
        <w:rPr>
          <w:rStyle w:val="StyleUnderline"/>
        </w:rPr>
        <w:lastRenderedPageBreak/>
        <w:t>entities</w:t>
      </w:r>
      <w:r w:rsidRPr="000B3A06">
        <w:rPr>
          <w:sz w:val="16"/>
        </w:rPr>
        <w:t xml:space="preserve">. </w:t>
      </w:r>
      <w:r w:rsidRPr="00867C6E">
        <w:rPr>
          <w:rStyle w:val="Emphasis"/>
          <w:highlight w:val="yellow"/>
        </w:rPr>
        <w:t xml:space="preserve">This informs the </w:t>
      </w:r>
      <w:r w:rsidRPr="004C46FA">
        <w:t xml:space="preserve">structure of the ensuing </w:t>
      </w:r>
      <w:r w:rsidRPr="00867C6E">
        <w:rPr>
          <w:rStyle w:val="Emphasis"/>
          <w:highlight w:val="yellow"/>
        </w:rPr>
        <w:t xml:space="preserve">two-part framework: </w:t>
      </w:r>
      <w:r w:rsidRPr="004C46FA">
        <w:rPr>
          <w:rStyle w:val="StyleUnderline"/>
        </w:rPr>
        <w:t>geospace</w:t>
      </w:r>
      <w:r w:rsidRPr="004C46FA">
        <w:rPr>
          <w:rStyle w:val="Emphasis"/>
        </w:rPr>
        <w:t xml:space="preserve"> </w:t>
      </w:r>
      <w:r w:rsidRPr="00867C6E">
        <w:rPr>
          <w:rStyle w:val="Emphasis"/>
          <w:highlight w:val="yellow"/>
        </w:rPr>
        <w:t>delimitation and global liability</w:t>
      </w:r>
      <w:r>
        <w:rPr>
          <w:rStyle w:val="Emphasis"/>
        </w:rPr>
        <w:t xml:space="preserve"> ¶ </w:t>
      </w:r>
      <w:r>
        <w:t xml:space="preserve">1. Geospace Delimitation ¶ </w:t>
      </w:r>
      <w:r w:rsidRPr="00867C6E">
        <w:rPr>
          <w:rStyle w:val="Emphasis"/>
        </w:rPr>
        <w:t xml:space="preserve">The history of regulatory delimitation illustrates </w:t>
      </w:r>
      <w:r w:rsidRPr="00867C6E">
        <w:rPr>
          <w:rStyle w:val="StyleUnderline"/>
        </w:rPr>
        <w:t>its</w:t>
      </w:r>
      <w:r w:rsidRPr="00867C6E">
        <w:rPr>
          <w:rStyle w:val="Emphasis"/>
        </w:rPr>
        <w:t xml:space="preserve"> effectiveness</w:t>
      </w:r>
      <w:r w:rsidRPr="00867C6E">
        <w:rPr>
          <w:rStyle w:val="StyleUnderline"/>
        </w:rPr>
        <w:t xml:space="preserve"> at balancing the rights of individuals, sovereigns, and mankind</w:t>
      </w:r>
      <w:r w:rsidRPr="00867C6E">
        <w:rPr>
          <w:sz w:val="16"/>
        </w:rPr>
        <w:t>. Each instance explained in Part II infra, arose out of public necessity to ensure and protect the maximum utility of the global commons, witho</w:t>
      </w:r>
      <w:r w:rsidRPr="000B3A06">
        <w:rPr>
          <w:sz w:val="16"/>
        </w:rPr>
        <w:t xml:space="preserve">ut the deleteriousness of inhabitability, sovereign interference, or over-exploitation.140 </w:t>
      </w:r>
      <w:r w:rsidRPr="00867C6E">
        <w:rPr>
          <w:rStyle w:val="Emphasis"/>
          <w:highlight w:val="yellow"/>
        </w:rPr>
        <w:t xml:space="preserve">The regimes governing Antarctica, the High Seas, the Atmosphere, and the radio-frequency spectrum evidence that mutually coercive delimitation can honor </w:t>
      </w:r>
      <w:r w:rsidRPr="00A44DB9">
        <w:rPr>
          <w:rStyle w:val="StyleUnderline"/>
        </w:rPr>
        <w:t>the</w:t>
      </w:r>
      <w:r w:rsidRPr="00867C6E">
        <w:rPr>
          <w:rStyle w:val="Emphasis"/>
          <w:highlight w:val="yellow"/>
        </w:rPr>
        <w:t xml:space="preserve"> common heritage</w:t>
      </w:r>
      <w:r w:rsidRPr="00B76F47">
        <w:rPr>
          <w:rStyle w:val="StyleUnderline"/>
        </w:rPr>
        <w:t xml:space="preserve"> of mankind, </w:t>
      </w:r>
      <w:r w:rsidRPr="00867C6E">
        <w:rPr>
          <w:rStyle w:val="Emphasis"/>
          <w:highlight w:val="yellow"/>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867C6E">
        <w:rPr>
          <w:rStyle w:val="Emphasis"/>
          <w:highlight w:val="yellow"/>
        </w:rPr>
        <w:t xml:space="preserve"> benefits </w:t>
      </w:r>
      <w:r w:rsidRPr="004C46FA">
        <w:rPr>
          <w:rStyle w:val="StyleUnderline"/>
        </w:rPr>
        <w:t>attributable to these areas.</w:t>
      </w:r>
      <w:r w:rsidRPr="00A44DB9">
        <w:rPr>
          <w:rStyle w:val="Emphasis"/>
        </w:rPr>
        <w:t xml:space="preserve"> </w:t>
      </w:r>
      <w:r>
        <w:rPr>
          <w:rStyle w:val="Emphasis"/>
        </w:rPr>
        <w:t xml:space="preserve">¶ </w:t>
      </w:r>
      <w:r w:rsidRPr="000B3A06">
        <w:rPr>
          <w:sz w:val="16"/>
          <w:szCs w:val="16"/>
        </w:rPr>
        <w:t xml:space="preserve">a. Antarctica </w:t>
      </w:r>
      <w:r>
        <w:rPr>
          <w:sz w:val="16"/>
          <w:szCs w:val="16"/>
        </w:rPr>
        <w:t xml:space="preserve">¶ </w:t>
      </w: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r>
        <w:rPr>
          <w:sz w:val="16"/>
          <w:szCs w:val="16"/>
        </w:rPr>
        <w:t xml:space="preserve">¶ </w:t>
      </w:r>
      <w:r w:rsidRPr="000B3A06">
        <w:rPr>
          <w:sz w:val="16"/>
          <w:szCs w:val="16"/>
        </w:rPr>
        <w:t>b. The High Seas</w:t>
      </w:r>
      <w:r>
        <w:rPr>
          <w:sz w:val="16"/>
          <w:szCs w:val="16"/>
        </w:rPr>
        <w:t xml:space="preserve">¶ </w:t>
      </w: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r>
        <w:rPr>
          <w:sz w:val="16"/>
          <w:szCs w:val="16"/>
        </w:rPr>
        <w:t xml:space="preserve">¶ </w:t>
      </w:r>
      <w:r w:rsidRPr="000B3A06">
        <w:rPr>
          <w:sz w:val="16"/>
          <w:szCs w:val="16"/>
        </w:rPr>
        <w:t>c. The Atmosphere</w:t>
      </w:r>
      <w:r>
        <w:rPr>
          <w:sz w:val="16"/>
          <w:szCs w:val="16"/>
        </w:rPr>
        <w:t xml:space="preserve">¶ </w:t>
      </w:r>
      <w:r w:rsidRPr="000B3A06">
        <w:rPr>
          <w:sz w:val="16"/>
          <w:szCs w:val="16"/>
        </w:rPr>
        <w:t>Divergent from the problems of the ice and sea, atmospheric regulation resolved an issue more analogous to geospace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r>
        <w:rPr>
          <w:sz w:val="16"/>
          <w:szCs w:val="16"/>
        </w:rPr>
        <w:t xml:space="preserve">¶ </w:t>
      </w:r>
      <w:r w:rsidRPr="000B3A06">
        <w:rPr>
          <w:sz w:val="16"/>
          <w:szCs w:val="16"/>
        </w:rPr>
        <w:t>d. Regulating the Telecommunication Spectrum</w:t>
      </w:r>
      <w:r>
        <w:rPr>
          <w:sz w:val="16"/>
          <w:szCs w:val="16"/>
        </w:rPr>
        <w:t xml:space="preserve">¶ </w:t>
      </w: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r>
        <w:rPr>
          <w:sz w:val="16"/>
          <w:szCs w:val="16"/>
        </w:rPr>
        <w:t xml:space="preserve">¶ </w:t>
      </w:r>
      <w:r w:rsidRPr="000B3A06">
        <w:rPr>
          <w:sz w:val="16"/>
          <w:szCs w:val="16"/>
        </w:rPr>
        <w:t>[A]llocated orbits and frequencies solely through a first-in-time system. This led to concern that developed countries would secure all of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r>
        <w:rPr>
          <w:sz w:val="16"/>
          <w:szCs w:val="16"/>
        </w:rPr>
        <w:t xml:space="preserve">¶ </w:t>
      </w:r>
      <w:r w:rsidRPr="000B3A06">
        <w:rPr>
          <w:sz w:val="16"/>
          <w:szCs w:val="16"/>
        </w:rPr>
        <w:t>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geospace, such as the overcrowding of active satellites and the resultant interference. Where the ITU’s scheme does not remedy the byproduct of geospace resource use, it succeeds in ensuring communication capabilities remain free from inequitable use.158</w:t>
      </w:r>
      <w:r>
        <w:rPr>
          <w:sz w:val="16"/>
          <w:szCs w:val="16"/>
        </w:rPr>
        <w:t xml:space="preserve">¶ </w:t>
      </w:r>
      <w:r w:rsidRPr="000B3A06">
        <w:rPr>
          <w:sz w:val="16"/>
          <w:szCs w:val="16"/>
        </w:rPr>
        <w:t>e. The OST’s Ineffective Delimitations</w:t>
      </w:r>
      <w:r>
        <w:rPr>
          <w:sz w:val="16"/>
          <w:szCs w:val="16"/>
        </w:rPr>
        <w:t xml:space="preserve">¶ </w:t>
      </w:r>
      <w:r w:rsidRPr="00D3609A">
        <w:rPr>
          <w:sz w:val="16"/>
        </w:rPr>
        <w:t xml:space="preserve">The recurrent theme among the aforementioned regulatory schemes is the preservation of utility within the commons concerned.159 The frameworks each provide a means to enjoy shared resources while removing the potential for destruction. </w:t>
      </w:r>
      <w:r w:rsidRPr="00867C6E">
        <w:rPr>
          <w:rStyle w:val="Emphasis"/>
          <w:highlight w:val="yellow"/>
        </w:rPr>
        <w:t>The OST’s nonproliferation provisions</w:t>
      </w:r>
      <w:r w:rsidRPr="00B76F47">
        <w:rPr>
          <w:rStyle w:val="StyleUnderline"/>
        </w:rPr>
        <w:t xml:space="preserve"> properly </w:t>
      </w:r>
      <w:r w:rsidRPr="00867C6E">
        <w:rPr>
          <w:rStyle w:val="Emphasis"/>
          <w:highlight w:val="yellow"/>
        </w:rPr>
        <w:t>regulate the usage of the space commons</w:t>
      </w:r>
      <w:r w:rsidRPr="00504633">
        <w:rPr>
          <w:rStyle w:val="Emphasis"/>
        </w:rPr>
        <w:t xml:space="preserve"> </w:t>
      </w:r>
      <w:r w:rsidRPr="004C46FA">
        <w:rPr>
          <w:rStyle w:val="StyleUnderline"/>
        </w:rPr>
        <w:t>to further the enjoyment of space’s true utility: scientific discovery and telecommunications. Likewise, the Liability Convention reinforces the necessity to maintain heightened situational awareness to guarantee the mutual, uninterrupted enjoyment of activity in space.160</w:t>
      </w:r>
      <w:r w:rsidRPr="00B76F47">
        <w:rPr>
          <w:rStyle w:val="StyleUnderline"/>
        </w:rPr>
        <w:t xml:space="preserve"> </w:t>
      </w:r>
      <w:r w:rsidRPr="00867C6E">
        <w:rPr>
          <w:rStyle w:val="Emphasis"/>
          <w:highlight w:val="yellow"/>
        </w:rPr>
        <w:t>But</w:t>
      </w:r>
      <w:r w:rsidRPr="00B76F47">
        <w:rPr>
          <w:rStyle w:val="StyleUnderline"/>
        </w:rPr>
        <w:t xml:space="preserve"> nation-</w:t>
      </w:r>
      <w:r w:rsidRPr="00867C6E">
        <w:rPr>
          <w:rStyle w:val="Emphasis"/>
          <w:highlight w:val="yellow"/>
        </w:rPr>
        <w:t>states exploit</w:t>
      </w:r>
      <w:r w:rsidRPr="00B76F47">
        <w:rPr>
          <w:rStyle w:val="StyleUnderline"/>
        </w:rPr>
        <w:t xml:space="preserve"> the </w:t>
      </w:r>
      <w:r w:rsidRPr="00867C6E">
        <w:rPr>
          <w:rStyle w:val="Emphasis"/>
          <w:highlight w:val="yellow"/>
        </w:rPr>
        <w:t>loop-holes</w:t>
      </w:r>
      <w:r w:rsidRPr="00B76F47">
        <w:rPr>
          <w:rStyle w:val="StyleUnderline"/>
        </w:rPr>
        <w:t xml:space="preserve"> within these</w:t>
      </w:r>
      <w:r w:rsidRPr="00C02ADA">
        <w:rPr>
          <w:rStyle w:val="StyleUnderline"/>
        </w:rPr>
        <w:t xml:space="preserve"> </w:t>
      </w:r>
      <w:r w:rsidRPr="004C46FA">
        <w:rPr>
          <w:rStyle w:val="StyleUnderline"/>
        </w:rPr>
        <w:t>documents to avoid internalizing some of their externalities</w:t>
      </w:r>
      <w:r w:rsidRPr="00B76F47">
        <w:rPr>
          <w:rStyle w:val="StyleUnderline"/>
        </w:rPr>
        <w:t>.</w:t>
      </w:r>
      <w:r w:rsidRPr="00D3609A">
        <w:rPr>
          <w:sz w:val="16"/>
        </w:rPr>
        <w:t xml:space="preserve"> Specifically, the Liability Convention only assigns liability for damage caused to space objects when fault can actually be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w:t>
      </w:r>
      <w:r w:rsidRPr="00D3609A">
        <w:rPr>
          <w:sz w:val="16"/>
        </w:rPr>
        <w:lastRenderedPageBreak/>
        <w:t xml:space="preserve">nothing to stop those capable of reaching </w:t>
      </w:r>
      <w:r w:rsidRPr="00D43E58">
        <w:rPr>
          <w:sz w:val="16"/>
        </w:rPr>
        <w:t xml:space="preserve">geospace from littering the commons and destroying the utility of reserved slots.163 Holistically, none of the delimitations in the Corpus Juris Spatialis negate the cause of the growing belt of debris in geospace.¶ </w:t>
      </w:r>
      <w:r w:rsidRPr="00D43E58">
        <w:rPr>
          <w:rStyle w:val="StyleUnderline"/>
        </w:rPr>
        <w:t>As a sui generis resource,</w:t>
      </w:r>
      <w:r w:rsidRPr="00D43E58">
        <w:rPr>
          <w:rStyle w:val="Emphasis"/>
        </w:rPr>
        <w:t xml:space="preserve"> the mere occupation of LEO or GSO equates to the reduction of the </w:t>
      </w:r>
      <w:r w:rsidRPr="00D43E58">
        <w:rPr>
          <w:rStyle w:val="StyleUnderline"/>
        </w:rPr>
        <w:t>overall</w:t>
      </w:r>
      <w:r w:rsidRPr="00D43E58">
        <w:rPr>
          <w:rStyle w:val="Emphasis"/>
        </w:rPr>
        <w:t xml:space="preserve"> utility of geospace</w:t>
      </w:r>
      <w:r w:rsidRPr="00D43E58">
        <w:rPr>
          <w:rStyle w:val="StyleUnderline"/>
        </w:rPr>
        <w:t>. When an entity launches a rocket into space, the accompanying payload causes either (1) temporary reduction of the aggregate utility of geospace or (2) permanent reduction of the aggregate utility of geospace.164¶</w:t>
      </w:r>
      <w:r w:rsidRPr="00D43E58">
        <w:t xml:space="preserve"> </w:t>
      </w:r>
      <w:r w:rsidRPr="00D43E58">
        <w:rPr>
          <w:rStyle w:val="StyleUnderline"/>
        </w:rPr>
        <w:t>The first delimitation prong</w:t>
      </w:r>
      <w:r w:rsidRPr="00B76F47">
        <w:rPr>
          <w:rStyle w:val="StyleUnderline"/>
        </w:rPr>
        <w:t xml:space="preserve"> will recommend bifurcating the applicability of the Corpus Juris Spatialis, with separate regimes for outer space and geospace. While the commercialization of outer space is not overly injurious to the international commons or interests of developing nations, </w:t>
      </w:r>
      <w:r w:rsidRPr="004C46FA">
        <w:rPr>
          <w:rStyle w:val="StyleUnderline"/>
        </w:rPr>
        <w:t>the</w:t>
      </w:r>
      <w:r w:rsidRPr="00867C6E">
        <w:rPr>
          <w:rStyle w:val="Emphasis"/>
          <w:highlight w:val="yellow"/>
        </w:rPr>
        <w:t xml:space="preserve"> overcrowding </w:t>
      </w:r>
      <w:r w:rsidRPr="004C46FA">
        <w:rPr>
          <w:rStyle w:val="StyleUnderline"/>
        </w:rPr>
        <w:t>of affluent spacefaring entities vying for orbital acquisition</w:t>
      </w:r>
      <w:r w:rsidRPr="004C46FA">
        <w:rPr>
          <w:rStyle w:val="Emphasis"/>
        </w:rPr>
        <w:t xml:space="preserve"> </w:t>
      </w:r>
      <w:r w:rsidRPr="00867C6E">
        <w:rPr>
          <w:rStyle w:val="Emphasis"/>
          <w:highlight w:val="yellow"/>
        </w:rPr>
        <w:t xml:space="preserve">puts immense pressure on </w:t>
      </w:r>
      <w:r w:rsidRPr="004C46FA">
        <w:t>the</w:t>
      </w:r>
      <w:r w:rsidRPr="004C46FA">
        <w:rPr>
          <w:rStyle w:val="Emphasis"/>
        </w:rPr>
        <w:t xml:space="preserve"> </w:t>
      </w:r>
      <w:r w:rsidRPr="00867C6E">
        <w:rPr>
          <w:rStyle w:val="Emphasis"/>
          <w:highlight w:val="yellow"/>
        </w:rPr>
        <w:t xml:space="preserve">finite resources </w:t>
      </w:r>
      <w:r w:rsidRPr="004C46FA">
        <w:rPr>
          <w:rStyle w:val="StyleUnderline"/>
        </w:rPr>
        <w:t>within geospace.</w:t>
      </w:r>
      <w:r w:rsidRPr="00B76F47">
        <w:rPr>
          <w:rStyle w:val="StyleUnderline"/>
        </w:rPr>
        <w:t xml:space="preserve"> Therefore, </w:t>
      </w:r>
      <w:r w:rsidRPr="00867C6E">
        <w:rPr>
          <w:rStyle w:val="Emphasis"/>
          <w:highlight w:val="yellow"/>
        </w:rPr>
        <w:t xml:space="preserve">demarcating the upper limit of geospace will allow </w:t>
      </w:r>
      <w:r w:rsidRPr="004C46FA">
        <w:rPr>
          <w:rStyle w:val="StyleUnderline"/>
        </w:rPr>
        <w:t>entities to continue</w:t>
      </w:r>
      <w:r w:rsidRPr="00867C6E">
        <w:rPr>
          <w:rStyle w:val="Emphasis"/>
          <w:highlight w:val="yellow"/>
        </w:rPr>
        <w:t xml:space="preserve"> exploring the universe without imposing the restrictions </w:t>
      </w:r>
      <w:r w:rsidRPr="004C46FA">
        <w:rPr>
          <w:rStyle w:val="StyleUnderline"/>
        </w:rPr>
        <w:t>placed</w:t>
      </w:r>
      <w:r w:rsidRPr="00B76F47">
        <w:rPr>
          <w:rStyle w:val="StyleUnderline"/>
        </w:rPr>
        <w:t xml:space="preserve"> </w:t>
      </w:r>
      <w:r w:rsidRPr="004B2AF5">
        <w:rPr>
          <w:rStyle w:val="StyleUnderline"/>
          <w:highlight w:val="yellow"/>
        </w:rPr>
        <w:t>on</w:t>
      </w:r>
      <w:r w:rsidRPr="00B76F47">
        <w:rPr>
          <w:rStyle w:val="StyleUnderline"/>
        </w:rPr>
        <w:t xml:space="preserve"> those seeking </w:t>
      </w:r>
      <w:r w:rsidRPr="00867C6E">
        <w:rPr>
          <w:rStyle w:val="Emphasis"/>
          <w:highlight w:val="yellow"/>
        </w:rPr>
        <w:t>geospace positioning</w:t>
      </w:r>
      <w:r w:rsidRPr="00B76F47">
        <w:rPr>
          <w:rStyle w:val="StyleUnderline"/>
        </w:rPr>
        <w:t>.</w:t>
      </w:r>
      <w:r w:rsidRPr="00D3609A">
        <w:rPr>
          <w:sz w:val="16"/>
        </w:rPr>
        <w:t xml:space="preserve">165 </w:t>
      </w:r>
      <w:r w:rsidRPr="004B2AF5">
        <w:rPr>
          <w:rStyle w:val="Emphasis"/>
        </w:rPr>
        <w:t>This</w:t>
      </w:r>
      <w:r w:rsidRPr="004B2AF5">
        <w:rPr>
          <w:rStyle w:val="StyleUnderline"/>
        </w:rPr>
        <w:t xml:space="preserve"> modification </w:t>
      </w:r>
      <w:r w:rsidRPr="004B2AF5">
        <w:rPr>
          <w:rStyle w:val="Emphasis"/>
        </w:rPr>
        <w:t>will</w:t>
      </w:r>
      <w:r w:rsidRPr="004B2AF5">
        <w:rPr>
          <w:rStyle w:val="StyleUnderline"/>
        </w:rPr>
        <w:t xml:space="preserve"> allow continued use of both regions, but </w:t>
      </w:r>
      <w:r w:rsidRPr="004B2AF5">
        <w:rPr>
          <w:rStyle w:val="Emphasis"/>
        </w:rPr>
        <w:t>coerce more sustainable usage of geospace with the assistance of</w:t>
      </w:r>
      <w:r w:rsidRPr="004B2AF5">
        <w:rPr>
          <w:rStyle w:val="StyleUnderline"/>
        </w:rPr>
        <w:t xml:space="preserve"> the secondary prong below.</w:t>
      </w:r>
      <w:r w:rsidRPr="004B2AF5">
        <w:rPr>
          <w:sz w:val="16"/>
        </w:rPr>
        <w:t xml:space="preserve"> ¶ </w:t>
      </w:r>
      <w:r w:rsidRPr="004B2AF5">
        <w:t xml:space="preserve">2. </w:t>
      </w:r>
      <w:r w:rsidRPr="004B2AF5">
        <w:rPr>
          <w:rStyle w:val="Emphasis"/>
        </w:rPr>
        <w:t xml:space="preserve">Global Liability ¶ </w:t>
      </w:r>
      <w:r w:rsidRPr="004B2AF5">
        <w:rPr>
          <w:rStyle w:val="StyleUnderline"/>
        </w:rPr>
        <w:t>Operating under the theory that humanity holds an implied property right in the global</w:t>
      </w:r>
      <w:r w:rsidRPr="00D05584">
        <w:rPr>
          <w:rStyle w:val="StyleUnderline"/>
        </w:rPr>
        <w:t xml:space="preserve">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867C6E">
        <w:rPr>
          <w:rStyle w:val="Emphasis"/>
          <w:highlight w:val="yellow"/>
        </w:rPr>
        <w:t xml:space="preserve">anyone </w:t>
      </w:r>
      <w:r w:rsidRPr="00867C6E">
        <w:rPr>
          <w:rStyle w:val="Emphasis"/>
        </w:rPr>
        <w:t xml:space="preserve">utilizing or </w:t>
      </w:r>
      <w:r w:rsidRPr="00867C6E">
        <w:rPr>
          <w:rStyle w:val="Emphasis"/>
          <w:highlight w:val="yellow"/>
        </w:rPr>
        <w:t>benefitting from</w:t>
      </w:r>
      <w:r w:rsidRPr="00FE1C0C">
        <w:rPr>
          <w:rStyle w:val="StyleUnderline"/>
        </w:rPr>
        <w:t xml:space="preserve"> the utilization of the </w:t>
      </w:r>
      <w:r w:rsidRPr="00867C6E">
        <w:rPr>
          <w:rStyle w:val="Emphasis"/>
          <w:highlight w:val="yellow"/>
        </w:rPr>
        <w:t xml:space="preserve">geospace commons has an equitable duty to ensure </w:t>
      </w:r>
      <w:r w:rsidRPr="00D05584">
        <w:rPr>
          <w:rStyle w:val="StyleUnderline"/>
        </w:rPr>
        <w:t>its</w:t>
      </w:r>
      <w:r w:rsidRPr="00867C6E">
        <w:rPr>
          <w:rStyle w:val="Emphasis"/>
          <w:highlight w:val="yellow"/>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geospace, the culmination </w:t>
      </w:r>
      <w:r w:rsidRPr="002514FC">
        <w:rPr>
          <w:rStyle w:val="StyleUnderline"/>
        </w:rPr>
        <w:t xml:space="preserve">of </w:t>
      </w:r>
      <w:r w:rsidRPr="002514FC">
        <w:rPr>
          <w:rStyle w:val="Emphasis"/>
        </w:rPr>
        <w:t xml:space="preserve">Kessler Syndrome represents </w:t>
      </w:r>
      <w:r w:rsidRPr="002514FC">
        <w:rPr>
          <w:rStyle w:val="StyleUnderline"/>
        </w:rPr>
        <w:t xml:space="preserve">the </w:t>
      </w:r>
      <w:r w:rsidRPr="002514FC">
        <w:rPr>
          <w:rStyle w:val="Emphasis"/>
        </w:rPr>
        <w:t>measurable</w:t>
      </w:r>
      <w:r w:rsidRPr="002514FC">
        <w:rPr>
          <w:rStyle w:val="StyleUnderline"/>
        </w:rPr>
        <w:t xml:space="preserve"> </w:t>
      </w:r>
      <w:r w:rsidRPr="002514FC">
        <w:rPr>
          <w:rStyle w:val="Emphasis"/>
        </w:rPr>
        <w:t>injury</w:t>
      </w:r>
      <w:r w:rsidRPr="002514FC">
        <w:rPr>
          <w:rStyle w:val="StyleUnderline"/>
        </w:rPr>
        <w:t>.¶</w:t>
      </w:r>
      <w:r w:rsidRPr="002514FC">
        <w:rPr>
          <w:sz w:val="16"/>
        </w:rPr>
        <w:t xml:space="preserve"> Kessler informed the scientific community in 1970 of the probable cataclysmic chain-reaction and destructive conclusion of unabated geospace debris pollution.169 This theory, reiterated consistently since its dissemination, materialized in 2009.170 </w:t>
      </w:r>
      <w:r w:rsidRPr="002514FC">
        <w:rPr>
          <w:rStyle w:val="StyleUnderline"/>
        </w:rPr>
        <w:t xml:space="preserve">Fundamentally, every spacefaring entity and approving launching state knows of this monumental threat to the utility of geospace. </w:t>
      </w:r>
      <w:r w:rsidRPr="002514FC">
        <w:rPr>
          <w:rStyle w:val="Emphasis"/>
        </w:rPr>
        <w:t>Yet</w:t>
      </w:r>
      <w:r w:rsidRPr="002514FC">
        <w:rPr>
          <w:rStyle w:val="StyleUnderline"/>
        </w:rPr>
        <w:t xml:space="preserve"> to date, </w:t>
      </w:r>
      <w:r w:rsidRPr="002514FC">
        <w:rPr>
          <w:rStyle w:val="Emphasis"/>
        </w:rPr>
        <w:t>mitigation</w:t>
      </w:r>
      <w:r w:rsidRPr="002514FC">
        <w:rPr>
          <w:rStyle w:val="StyleUnderline"/>
        </w:rPr>
        <w:t xml:space="preserve"> guidelines </w:t>
      </w:r>
      <w:r w:rsidRPr="002514FC">
        <w:rPr>
          <w:rStyle w:val="Emphasis"/>
        </w:rPr>
        <w:t>remain non-binding</w:t>
      </w:r>
      <w:r w:rsidRPr="002514FC">
        <w:rPr>
          <w:rStyle w:val="StyleUnderline"/>
        </w:rPr>
        <w:t>, and four-figure satellite constellations continue to receive approval.</w:t>
      </w:r>
      <w:r w:rsidRPr="002514FC">
        <w:rPr>
          <w:sz w:val="16"/>
        </w:rPr>
        <w:t xml:space="preserve">171 To incorporate a time-honored risk calculation method, the Hand Formula is instructive and evidences a trend toward unapologetic endangerment to the utility of geospace in isolation of the associated tort regime.¶ </w:t>
      </w:r>
      <w:r w:rsidRPr="002514FC">
        <w:rPr>
          <w:rStyle w:val="StyleUnderline"/>
        </w:rPr>
        <w:t>Let us assume the burden to mitigate space debris is $18.5 million172 but the probable magnitude of not mitigating</w:t>
      </w:r>
      <w:r w:rsidRPr="00D05584">
        <w:rPr>
          <w:rStyle w:val="StyleUnderline"/>
        </w:rPr>
        <w:t xml:space="preserve"> the accumulation of space debris equates to reverting our technological capabilities back to the 1800s. Considering the accumulation of debris from the accidental or intentional breakup of geospace satellites,</w:t>
      </w:r>
      <w:r w:rsidRPr="00FE1C0C">
        <w:rPr>
          <w:rStyle w:val="StyleUnderline"/>
        </w:rPr>
        <w:t xml:space="preserve"> </w:t>
      </w:r>
      <w:r w:rsidRPr="00867C6E">
        <w:rPr>
          <w:rStyle w:val="Emphasis"/>
          <w:highlight w:val="yellow"/>
        </w:rPr>
        <w:t xml:space="preserve">the </w:t>
      </w:r>
      <w:r w:rsidRPr="00464530">
        <w:rPr>
          <w:rStyle w:val="Emphasis"/>
          <w:highlight w:val="yellow"/>
        </w:rPr>
        <w:t xml:space="preserve">probability </w:t>
      </w:r>
      <w:r w:rsidRPr="00464530">
        <w:rPr>
          <w:rStyle w:val="StyleUnderline"/>
          <w:highlight w:val="yellow"/>
        </w:rPr>
        <w:t>of Kessler Syndrome</w:t>
      </w:r>
      <w:r w:rsidRPr="00D05584">
        <w:rPr>
          <w:rStyle w:val="StyleUnderline"/>
        </w:rPr>
        <w:t xml:space="preserve"> fully concluding</w:t>
      </w:r>
      <w:r w:rsidRPr="00867C6E">
        <w:rPr>
          <w:rStyle w:val="Emphasis"/>
          <w:highlight w:val="yellow"/>
        </w:rPr>
        <w:t xml:space="preserve"> in the absence of </w:t>
      </w:r>
      <w:r w:rsidRPr="00D05584">
        <w:rPr>
          <w:rStyle w:val="StyleUnderline"/>
        </w:rPr>
        <w:t>a</w:t>
      </w:r>
      <w:r w:rsidRPr="00867C6E">
        <w:rPr>
          <w:rStyle w:val="Emphasis"/>
          <w:highlight w:val="yellow"/>
        </w:rPr>
        <w:t xml:space="preserve"> comprehensive mitigation </w:t>
      </w:r>
      <w:r w:rsidRPr="00D05584">
        <w:rPr>
          <w:rStyle w:val="StyleUnderline"/>
        </w:rPr>
        <w:t>protocol</w:t>
      </w:r>
      <w:r w:rsidRPr="00867C6E">
        <w:rPr>
          <w:rStyle w:val="Emphasis"/>
          <w:highlight w:val="yellow"/>
        </w:rPr>
        <w:t xml:space="preserve"> is one hundred percent</w:t>
      </w:r>
      <w:r w:rsidRPr="00841781">
        <w:t xml:space="preserve">.173 </w:t>
      </w:r>
      <w:r w:rsidRPr="00FE1C0C">
        <w:rPr>
          <w:rStyle w:val="StyleUnderline"/>
        </w:rPr>
        <w:t xml:space="preserve">While difficult to </w:t>
      </w:r>
      <w:r w:rsidRPr="00FB1221">
        <w:rPr>
          <w:rStyle w:val="StyleUnderline"/>
        </w:rPr>
        <w:t xml:space="preserve">quantify, </w:t>
      </w:r>
      <w:r w:rsidRPr="00FB1221">
        <w:rPr>
          <w:rStyle w:val="Emphasis"/>
        </w:rPr>
        <w:t xml:space="preserve">the value of </w:t>
      </w:r>
      <w:r w:rsidRPr="00FB1221">
        <w:rPr>
          <w:rStyle w:val="StyleUnderline"/>
        </w:rPr>
        <w:t xml:space="preserve">our scientific </w:t>
      </w:r>
      <w:r w:rsidRPr="00FB1221">
        <w:rPr>
          <w:rStyle w:val="Emphasis"/>
        </w:rPr>
        <w:t>progress attributable to</w:t>
      </w:r>
      <w:r w:rsidRPr="00FB1221">
        <w:rPr>
          <w:rStyle w:val="StyleUnderline"/>
        </w:rPr>
        <w:t xml:space="preserve"> the advent of</w:t>
      </w:r>
      <w:r w:rsidRPr="00FB1221">
        <w:rPr>
          <w:rStyle w:val="Emphasis"/>
        </w:rPr>
        <w:t xml:space="preserve"> space travel</w:t>
      </w:r>
      <w:r w:rsidRPr="00FB1221">
        <w:rPr>
          <w:rStyle w:val="StyleUnderline"/>
        </w:rPr>
        <w:t xml:space="preserve"> far </w:t>
      </w:r>
      <w:r w:rsidRPr="00FB1221">
        <w:rPr>
          <w:rStyle w:val="Emphasis"/>
        </w:rPr>
        <w:t>outstrips the burden to mitigate space debris</w:t>
      </w:r>
      <w:r w:rsidRPr="00FB1221">
        <w:rPr>
          <w:rStyle w:val="StyleUnderline"/>
        </w:rPr>
        <w:t>. Should Kessler Syndrome become</w:t>
      </w:r>
      <w:r w:rsidRPr="00FE1C0C">
        <w:rPr>
          <w:rStyle w:val="StyleUnderline"/>
        </w:rPr>
        <w:t xml:space="preserve"> our reality, the measurable injury is the cost of reestablishing global communications without the usage of satellite relays. To add insult to injury, the invaluable utility of geospace will cease to exist.</w:t>
      </w:r>
      <w:r>
        <w:rPr>
          <w:rStyle w:val="StyleUnderline"/>
        </w:rPr>
        <w:t>¶</w:t>
      </w:r>
      <w:r>
        <w:t xml:space="preserve"> </w:t>
      </w: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w:t>
      </w:r>
      <w:r w:rsidRPr="00FE1C0C">
        <w:rPr>
          <w:rStyle w:val="StyleUnderline"/>
        </w:rPr>
        <w:lastRenderedPageBreak/>
        <w:t>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D05584">
        <w:rPr>
          <w:rStyle w:val="StyleUnderline"/>
        </w:rPr>
        <w:t>shared</w:t>
      </w:r>
      <w:r w:rsidRPr="00867C6E">
        <w:rPr>
          <w:rStyle w:val="Emphasis"/>
          <w:highlight w:val="yellow"/>
        </w:rPr>
        <w:t xml:space="preserve"> global liability will consider the responsibility of </w:t>
      </w:r>
      <w:r w:rsidRPr="00D05584">
        <w:rPr>
          <w:rStyle w:val="StyleUnderline"/>
        </w:rPr>
        <w:t>nation-</w:t>
      </w:r>
      <w:r w:rsidRPr="00867C6E">
        <w:rPr>
          <w:rStyle w:val="Emphasis"/>
          <w:highlight w:val="yellow"/>
        </w:rPr>
        <w:t>states and private entities in isolation</w:t>
      </w:r>
      <w:r w:rsidRPr="00D3609A">
        <w:rPr>
          <w:sz w:val="16"/>
        </w:rPr>
        <w:t xml:space="preserve">.176 </w:t>
      </w:r>
      <w:r w:rsidRPr="00867C6E">
        <w:rPr>
          <w:rStyle w:val="Emphasis"/>
          <w:highlight w:val="yellow"/>
        </w:rPr>
        <w:t xml:space="preserve">This will coerce cooperation </w:t>
      </w:r>
      <w:r w:rsidRPr="00D05584">
        <w:rPr>
          <w:rStyle w:val="StyleUnderline"/>
        </w:rPr>
        <w:t xml:space="preserve">among all agencies, nations, and private entities </w:t>
      </w:r>
      <w:r w:rsidRPr="00867C6E">
        <w:rPr>
          <w:rStyle w:val="Emphasis"/>
          <w:highlight w:val="yellow"/>
        </w:rPr>
        <w:t>because the equitable share of responsibility will drive collective resolution</w:t>
      </w:r>
      <w:r w:rsidRPr="00FE1C0C">
        <w:rPr>
          <w:rStyle w:val="StyleUnderline"/>
        </w:rPr>
        <w:t>.</w:t>
      </w:r>
      <w:r w:rsidRPr="00D3609A">
        <w:rPr>
          <w:sz w:val="16"/>
        </w:rPr>
        <w:t xml:space="preserve"> </w:t>
      </w:r>
      <w:r>
        <w:rPr>
          <w:sz w:val="16"/>
        </w:rPr>
        <w:t xml:space="preserve">¶ </w:t>
      </w:r>
      <w:r>
        <w:t xml:space="preserve">V. CONCLUSION¶ </w:t>
      </w:r>
      <w:r w:rsidRPr="00D3609A">
        <w:rPr>
          <w:sz w:val="16"/>
        </w:rPr>
        <w:t xml:space="preserve">In light of the emerging global sentiments regarding environmental conservation and sustainability, instituting a regime that clearly defines a legal consequence in the event of environmental ruin boasts greater coercive force than non-binding resolutions. 9 </w:t>
      </w:r>
      <w:r w:rsidRPr="00867C6E">
        <w:rPr>
          <w:rStyle w:val="Emphasis"/>
          <w:highlight w:val="yellow"/>
        </w:rPr>
        <w:t xml:space="preserve">This international agreement </w:t>
      </w:r>
      <w:r w:rsidRPr="00FB1221">
        <w:rPr>
          <w:rStyle w:val="Emphasis"/>
        </w:rPr>
        <w:t xml:space="preserve">aligns </w:t>
      </w:r>
      <w:r w:rsidRPr="00D05584">
        <w:rPr>
          <w:rStyle w:val="StyleUnderline"/>
        </w:rPr>
        <w:t>with the universal value that the international community places on the utility of geospace.177 In essence, it</w:t>
      </w:r>
      <w:r w:rsidRPr="00867C6E">
        <w:rPr>
          <w:rStyle w:val="Emphasis"/>
          <w:highlight w:val="yellow"/>
        </w:rPr>
        <w:t xml:space="preserve"> protects geospace by forcing the signatory to face the reality of their negative externalities</w:t>
      </w:r>
      <w:r w:rsidRPr="00B76F47">
        <w:rPr>
          <w:rStyle w:val="StyleUnderline"/>
        </w:rPr>
        <w:t>. It is unlikely that a nation-state exists that does not value space exploration and the benefits attributable.</w:t>
      </w:r>
      <w:r>
        <w:rPr>
          <w:rStyle w:val="StyleUnderline"/>
        </w:rPr>
        <w:t xml:space="preserve">¶ </w:t>
      </w:r>
      <w:r w:rsidRPr="009C185C">
        <w:rPr>
          <w:sz w:val="16"/>
          <w:szCs w:val="16"/>
        </w:rPr>
        <w:t>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r>
        <w:rPr>
          <w:sz w:val="16"/>
          <w:szCs w:val="16"/>
        </w:rPr>
        <w:t xml:space="preserve"> ¶ </w:t>
      </w:r>
      <w:r w:rsidRPr="009C185C">
        <w:rPr>
          <w:sz w:val="16"/>
          <w:szCs w:val="16"/>
        </w:rPr>
        <w:t>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Consensys Space and quickly launched TruSat,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geospace for the common heritage of mankind. “But we can never do nothing. That which we have done for thousands of years is also action. It also produces evils.”183</w:t>
      </w:r>
    </w:p>
    <w:p w14:paraId="548E3E8D" w14:textId="77777777" w:rsidR="0091297C" w:rsidRPr="0091297C" w:rsidRDefault="0091297C" w:rsidP="0091297C"/>
    <w:sectPr w:rsidR="0091297C" w:rsidRPr="0091297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C31D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13E3"/>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B00"/>
    <w:rsid w:val="0091297C"/>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31DA"/>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1EF2D2"/>
  <w14:defaultImageDpi w14:val="300"/>
  <w15:docId w15:val="{203E3A87-90BE-6141-A3A3-F1701AF3C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113E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C31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C31D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BC31D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BC31D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C31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31DA"/>
  </w:style>
  <w:style w:type="character" w:customStyle="1" w:styleId="Heading1Char">
    <w:name w:val="Heading 1 Char"/>
    <w:aliases w:val="Pocket Char"/>
    <w:basedOn w:val="DefaultParagraphFont"/>
    <w:link w:val="Heading1"/>
    <w:uiPriority w:val="9"/>
    <w:rsid w:val="00BC31D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C31DA"/>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BC31D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BC31D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C31DA"/>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BC31DA"/>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BC31D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C31D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BC31DA"/>
    <w:rPr>
      <w:color w:val="auto"/>
      <w:u w:val="none"/>
    </w:rPr>
  </w:style>
  <w:style w:type="paragraph" w:styleId="DocumentMap">
    <w:name w:val="Document Map"/>
    <w:basedOn w:val="Normal"/>
    <w:link w:val="DocumentMapChar"/>
    <w:uiPriority w:val="99"/>
    <w:semiHidden/>
    <w:unhideWhenUsed/>
    <w:rsid w:val="00BC31D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C31DA"/>
    <w:rPr>
      <w:rFonts w:ascii="Lucida Grande" w:hAnsi="Lucida Grande" w:cs="Lucida Grande"/>
    </w:rPr>
  </w:style>
  <w:style w:type="paragraph" w:customStyle="1" w:styleId="Emphasis1">
    <w:name w:val="Emphasis1"/>
    <w:basedOn w:val="Normal"/>
    <w:link w:val="Emphasis"/>
    <w:autoRedefine/>
    <w:uiPriority w:val="20"/>
    <w:qFormat/>
    <w:rsid w:val="00BC31D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BC31D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BC31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igitalhistory.uh.edu/disp_textbook.cfm?smtID=3&amp;psid=70" TargetMode="External"/><Relationship Id="rId18" Type="http://schemas.openxmlformats.org/officeDocument/2006/relationships/hyperlink" Target="https://www.dhi.ac.uk/hartlib/view?docset=main&amp;docname=64_18" TargetMode="External"/><Relationship Id="rId26" Type="http://schemas.openxmlformats.org/officeDocument/2006/relationships/hyperlink" Target="https://www.washingtonpost.com/news/the-switch/wp/2017/09/29/elon-musk-says-his-next-spaceship-could-not-only-take-to-you-the-moon-and-mars-but-from-n-y-to-london-in-29-minutes/?utm_term=.85279aa2076a" TargetMode="External"/><Relationship Id="rId39" Type="http://schemas.openxmlformats.org/officeDocument/2006/relationships/hyperlink" Target="http://www.peterfrase.com/2011/08/the-decay-of-the-capitalist-class/" TargetMode="External"/><Relationship Id="rId21" Type="http://schemas.openxmlformats.org/officeDocument/2006/relationships/hyperlink" Target="https://www.businessinsider.com/nasa-just-quashed-elon-musks-plans-to-make-mars-habitable-for-humans-2018-7" TargetMode="External"/><Relationship Id="rId34" Type="http://schemas.openxmlformats.org/officeDocument/2006/relationships/hyperlink" Target="https://www.salon.com/2016/12/15/exxonmobil-ceo-and-trump-pick-rex-tillerson-my-philosophy-is-to-make-money_partner/" TargetMode="External"/><Relationship Id="rId42" Type="http://schemas.openxmlformats.org/officeDocument/2006/relationships/hyperlink" Target="http://www.telegraph.co.uk/science/2017/06/21/elon-musk-create-city-mars-million-inhabitants/"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quod.lib.umich.edu/cgi/t/text/pageviewer-idx?cc=eebo2;c=eebo2;idno=a68588.0001.001;node=A68588.0001.001:5;seq=29;vid=15242;page=root;view=text" TargetMode="External"/><Relationship Id="rId29" Type="http://schemas.openxmlformats.org/officeDocument/2006/relationships/hyperlink" Target="http://www.theregister.co.uk/2012/03/08/nasa_private_space_nas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7227/TSC.27.3.2" TargetMode="External"/><Relationship Id="rId24" Type="http://schemas.openxmlformats.org/officeDocument/2006/relationships/hyperlink" Target="https://doi.org/10.1177/1354066120928127" TargetMode="External"/><Relationship Id="rId32" Type="http://schemas.openxmlformats.org/officeDocument/2006/relationships/hyperlink" Target="https://www.theguardian.com/world/2015/mar/04/east-india-company-original-corporate-raiders" TargetMode="External"/><Relationship Id="rId37" Type="http://schemas.openxmlformats.org/officeDocument/2006/relationships/hyperlink" Target="https://www.jacobinmag.com/2015/11/philanthropy-charity-banga-carnegie-gates-foundation-development" TargetMode="External"/><Relationship Id="rId40" Type="http://schemas.openxmlformats.org/officeDocument/2006/relationships/hyperlink" Target="https://www.salon.com/2016/02/21/corporate_reformers_wreck_public_schools_billionaire_foundations_and_wall_street_financiers_are_not_out_to_help_your_kids_learn/" TargetMode="External"/><Relationship Id="rId45" Type="http://schemas.openxmlformats.org/officeDocument/2006/relationships/hyperlink" Target="https://harpers.org/archive/2011/11/the-bleakness-stakes/" TargetMode="External"/><Relationship Id="rId5" Type="http://schemas.openxmlformats.org/officeDocument/2006/relationships/numbering" Target="numbering.xml"/><Relationship Id="rId15" Type="http://schemas.openxmlformats.org/officeDocument/2006/relationships/hyperlink" Target="https://www.gutenberg.org/files/2434/2434-h/2434-h.htm"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blogs.discovermagazine.com/80beats/2010/02/01/obamas-nasa-budget-so-long-moon-missions-hello-private-spaceflight/" TargetMode="External"/><Relationship Id="rId36" Type="http://schemas.openxmlformats.org/officeDocument/2006/relationships/hyperlink" Target="http://www.dailykos.com/story/2015/5/5/1372730/-Skylab-and-the-Sit-Down-Strike-in-Space" TargetMode="Externa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19" Type="http://schemas.openxmlformats.org/officeDocument/2006/relationships/hyperlink" Target="https://www.geekwire.com/2018/jeff-bezos-isdc-space-vision/" TargetMode="External"/><Relationship Id="rId31" Type="http://schemas.openxmlformats.org/officeDocument/2006/relationships/hyperlink" Target="https://www.salon.com/2017/08/06/tacoma-the-next-video-game-from-gone-home-creators-imagines-the-gig-economy-in-space/" TargetMode="External"/><Relationship Id="rId44" Type="http://schemas.openxmlformats.org/officeDocument/2006/relationships/hyperlink" Target="http://www.businessinsider.com/working-with-elon-musk-tesla-2015-5"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4" Type="http://schemas.openxmlformats.org/officeDocument/2006/relationships/hyperlink" Target="https://doi.org/10.1163/15733823-00215p01"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nypost.com/2017/10/07/elon-musks-inspiring-vision-for-reaching-mars-and-the-stars/" TargetMode="External"/><Relationship Id="rId30" Type="http://schemas.openxmlformats.org/officeDocument/2006/relationships/hyperlink" Target="https://www.wsj.com/articles/america-will-return-to-the-moonand-go-beyond-1507158341?mod=e2fb" TargetMode="External"/><Relationship Id="rId35" Type="http://schemas.openxmlformats.org/officeDocument/2006/relationships/hyperlink" Target="https://www.jacobinmag.com/2017/02/mars-elon-musk-space-exploration-nasa-colonization" TargetMode="External"/><Relationship Id="rId43" Type="http://schemas.openxmlformats.org/officeDocument/2006/relationships/hyperlink" Target="https://www.jacobinmag.com/2017/02/mars-elon-musk-space-exploration-nasa-colonization"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nationalhumanitiescenter.org/pds/amerbegin/exploration/text5/hakluyt.pdf" TargetMode="External"/><Relationship Id="rId17" Type="http://schemas.openxmlformats.org/officeDocument/2006/relationships/hyperlink" Target="https://www.dhi.ac.uk/hartlib/view?docset=main&amp;docname=62A_08"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s://www.salon.com/2017/09/19/trumps-interior-secretary-on-national-monuments-sell-em-and-strip-em/" TargetMode="External"/><Relationship Id="rId38" Type="http://schemas.openxmlformats.org/officeDocument/2006/relationships/hyperlink" Target="https://www.jacobinmag.com/2015/11/philanthropy-charity-banga-carnegie-gates-foundation-development" TargetMode="External"/><Relationship Id="rId46" Type="http://schemas.openxmlformats.org/officeDocument/2006/relationships/fontTable" Target="fontTable.xml"/><Relationship Id="rId20" Type="http://schemas.openxmlformats.org/officeDocument/2006/relationships/hyperlink" Target="https://space.nss.org/the-colonization-of-space-gerard-k-o-neill-physics-today-1974/" TargetMode="External"/><Relationship Id="rId41" Type="http://schemas.openxmlformats.org/officeDocument/2006/relationships/hyperlink" Target="https://www.recode.net/2016/9/27/13081488/elon-musk-spacex-mars-colony-space-travel-funding-rocket-nas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adershewitz/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16</Pages>
  <Words>12769</Words>
  <Characters>72784</Characters>
  <Application>Microsoft Office Word</Application>
  <DocSecurity>0</DocSecurity>
  <Lines>606</Lines>
  <Paragraphs>170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85383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Dershewitz, Lila</cp:lastModifiedBy>
  <cp:revision>1</cp:revision>
  <dcterms:created xsi:type="dcterms:W3CDTF">2022-02-11T16:02:00Z</dcterms:created>
  <dcterms:modified xsi:type="dcterms:W3CDTF">2022-02-11T16:26:00Z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