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global commons,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aff:</w:t>
      </w:r>
    </w:p>
    <w:p w14:paraId="11054F5F" w14:textId="77777777" w:rsidR="00E81DA6" w:rsidRPr="000B73E9" w:rsidRDefault="00E81DA6" w:rsidP="002D5375">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2D5375">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2D5375">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0B73E9">
        <w:rPr>
          <w:rStyle w:val="Emphasis"/>
          <w:highlight w:val="green"/>
        </w:rPr>
        <w:t>geospace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law,117 and how can we use those behavioral realities to construct a workable framework to ensure geospace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geospace,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free-riding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r w:rsidRPr="000B73E9">
        <w:rPr>
          <w:rStyle w:val="StyleUnderline"/>
        </w:rPr>
        <w:t>geospace</w:t>
      </w:r>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1. Geospace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r w:rsidRPr="000B73E9">
        <w:rPr>
          <w:rStyle w:val="Emphasis"/>
          <w:highlight w:val="green"/>
        </w:rPr>
        <w:t>loop-holes</w:t>
      </w:r>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geospace</w:t>
      </w:r>
      <w:r w:rsidRPr="000B73E9">
        <w:rPr>
          <w:rStyle w:val="StyleUnderline"/>
        </w:rPr>
        <w:t>. When an entity launches a rocket into space, the accompanying payload causes either (1) temporary reduction of the aggregate utility of geospace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geospace. Therefore, </w:t>
      </w:r>
      <w:r w:rsidRPr="000B73E9">
        <w:rPr>
          <w:rStyle w:val="Emphasis"/>
          <w:highlight w:val="green"/>
        </w:rPr>
        <w:t xml:space="preserve">demarcating the upper limit of geospace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r w:rsidRPr="000B73E9">
        <w:rPr>
          <w:rStyle w:val="Emphasis"/>
          <w:highlight w:val="green"/>
        </w:rPr>
        <w:t>geospace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coerce more sustainable usage of geospace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r w:rsidRPr="000B73E9">
        <w:rPr>
          <w:rStyle w:val="Emphasis"/>
          <w:highlight w:val="green"/>
        </w:rPr>
        <w:t xml:space="preserve">geospace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geospace,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geospace.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r w:rsidRPr="000B73E9">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r w:rsidRPr="000B73E9">
        <w:rPr>
          <w:rStyle w:val="Emphasis"/>
          <w:highlight w:val="green"/>
        </w:rPr>
        <w:lastRenderedPageBreak/>
        <w:t>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Treating space as a commons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orbits as a commons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solution.¶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great commons.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great </w:t>
      </w:r>
      <w:r w:rsidRPr="000B73E9">
        <w:rPr>
          <w:rStyle w:val="StyleUnderline"/>
          <w:highlight w:val="yellow"/>
        </w:rPr>
        <w:t>commons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commons.¶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borne by all space actors, including emerging states and commercial entities.</w:t>
      </w:r>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0A7353E" w14:textId="77777777" w:rsidR="00E81DA6" w:rsidRPr="000B73E9" w:rsidRDefault="00E81DA6" w:rsidP="00E81DA6">
      <w:pPr>
        <w:pStyle w:val="Heading4"/>
        <w:rPr>
          <w:rFonts w:cs="Calibri"/>
        </w:rPr>
      </w:pPr>
      <w:r w:rsidRPr="000B73E9">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59B283B6" w14:textId="77777777" w:rsidR="00E81DA6" w:rsidRPr="000B73E9" w:rsidRDefault="00E81DA6" w:rsidP="00E81DA6"/>
    <w:p w14:paraId="3073B529" w14:textId="77777777" w:rsidR="00E81DA6" w:rsidRPr="000B73E9" w:rsidRDefault="00E81DA6" w:rsidP="00E81DA6">
      <w:r w:rsidRPr="000B73E9">
        <w:rPr>
          <w:rStyle w:val="Style13ptBold"/>
        </w:rPr>
        <w:t>Dardot 18</w:t>
      </w:r>
      <w:r w:rsidRPr="000B73E9">
        <w:t xml:space="preserve"> [Pierre Dardot, “What democracy for the global commons?,” The Commons and a New Global Governance, ed. Samuel Cogolati and Jan Wouters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w:t>
      </w:r>
      <w:r w:rsidRPr="000B73E9">
        <w:rPr>
          <w:rStyle w:val="StyleUnderline"/>
        </w:rPr>
        <w:lastRenderedPageBreak/>
        <w:t xml:space="preserve">itself a commons. This means that a commons is a good only under the condition that it is not a possession or an acquisition. In other words, once it is instituted, </w:t>
      </w:r>
      <w:r w:rsidRPr="000B73E9">
        <w:rPr>
          <w:rStyle w:val="Emphasis"/>
          <w:highlight w:val="green"/>
        </w:rPr>
        <w:t xml:space="preserve">a commons is inalienable and inappropriable.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r w:rsidRPr="000B73E9">
        <w:rPr>
          <w:rStyle w:val="Emphasis"/>
          <w:highlight w:val="green"/>
        </w:rPr>
        <w:t>cosmocapitalism’</w:t>
      </w:r>
      <w:r w:rsidRPr="000B73E9">
        <w:rPr>
          <w:rStyle w:val="StyleUnderline"/>
        </w:rPr>
        <w:t xml:space="preserve">. How can this be understood? Cosmocapitalism is not merely a geographical or spatial extension of capitalism, since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w:t>
      </w:r>
      <w:r w:rsidRPr="000B73E9">
        <w:rPr>
          <w:sz w:val="16"/>
        </w:rPr>
        <w:lastRenderedPageBreak/>
        <w:t xml:space="preserve">possible. Max Weber already described the idea of an immense cosmos which imposes its economic activity on the 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B73E9">
        <w:rPr>
          <w:rStyle w:val="StyleUnderline"/>
        </w:rPr>
        <w:t xml:space="preserve">These two conditions, equal access for all and non-ownership, are strictly complementary and both refer to subjects recognized by international law, that is to say, the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(Calimaq,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w:t>
      </w:r>
      <w:r w:rsidRPr="000B73E9">
        <w:rPr>
          <w:rStyle w:val="StyleUnderline"/>
        </w:rPr>
        <w:lastRenderedPageBreak/>
        <w:t>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7D6E343E" w14:textId="77777777" w:rsidR="00E81DA6" w:rsidRPr="000B73E9" w:rsidRDefault="00E81DA6" w:rsidP="00E81DA6">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licence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seize: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7D72A3C" w14:textId="77777777" w:rsidR="00E81DA6" w:rsidRPr="000B73E9" w:rsidRDefault="00E81DA6" w:rsidP="00E81DA6">
      <w:pPr>
        <w:ind w:left="720"/>
        <w:rPr>
          <w:sz w:val="16"/>
          <w:szCs w:val="16"/>
        </w:rPr>
      </w:pPr>
      <w:r w:rsidRPr="000B73E9">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w:t>
      </w:r>
      <w:r w:rsidRPr="000B73E9">
        <w:rPr>
          <w:sz w:val="16"/>
          <w:szCs w:val="16"/>
        </w:rPr>
        <w:lastRenderedPageBreak/>
        <w:t>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647BEF13" w14:textId="77777777" w:rsidR="00E81DA6" w:rsidRPr="000B73E9" w:rsidRDefault="00E81DA6" w:rsidP="00E81DA6">
      <w:pPr>
        <w:ind w:left="720"/>
        <w:rPr>
          <w:sz w:val="16"/>
          <w:szCs w:val="16"/>
        </w:rPr>
      </w:pPr>
      <w:r w:rsidRPr="000B73E9">
        <w:rPr>
          <w:sz w:val="16"/>
          <w:szCs w:val="16"/>
        </w:rPr>
        <w:t xml:space="preserve">4. COSMODEMOCRACY </w:t>
      </w:r>
    </w:p>
    <w:p w14:paraId="018F9D59" w14:textId="77777777" w:rsidR="00E81DA6" w:rsidRPr="000B73E9" w:rsidRDefault="00E81DA6" w:rsidP="00E81DA6">
      <w:pPr>
        <w:ind w:left="720"/>
        <w:rPr>
          <w:sz w:val="16"/>
          <w:szCs w:val="16"/>
        </w:rPr>
      </w:pPr>
      <w:r w:rsidRPr="000B73E9">
        <w:rPr>
          <w:rStyle w:val="Emphasis"/>
          <w:highlight w:val="green"/>
        </w:rPr>
        <w:t>Given</w:t>
      </w:r>
      <w:r w:rsidRPr="000B73E9">
        <w:rPr>
          <w:rStyle w:val="StyleUnderline"/>
        </w:rPr>
        <w:t xml:space="preserve"> the logic underlying </w:t>
      </w:r>
      <w:r w:rsidRPr="000B73E9">
        <w:rPr>
          <w:rStyle w:val="Emphasis"/>
          <w:highlight w:val="green"/>
        </w:rPr>
        <w:t xml:space="preserve">cosmocapitalism,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cosmodemocracy. It is indeed linked to cosmopolitanism; that is, to the idea of global politics and global citizenship.</w:t>
      </w:r>
    </w:p>
    <w:p w14:paraId="7D9412F4" w14:textId="77777777" w:rsidR="00E81DA6" w:rsidRPr="000B73E9" w:rsidRDefault="00E81DA6" w:rsidP="00E81DA6">
      <w:pPr>
        <w:ind w:left="720"/>
        <w:rPr>
          <w:sz w:val="16"/>
          <w:szCs w:val="16"/>
        </w:rPr>
      </w:pPr>
      <w:r w:rsidRPr="000B73E9">
        <w:rPr>
          <w:sz w:val="16"/>
          <w:szCs w:val="16"/>
        </w:rPr>
        <w:t>4.1 Different Types of Cosmopolitanism 4.1.1 Cosmopolitanism as a project</w:t>
      </w:r>
    </w:p>
    <w:p w14:paraId="34A8209D" w14:textId="77777777" w:rsidR="00E81DA6" w:rsidRPr="000B73E9" w:rsidRDefault="00E81DA6" w:rsidP="00E81DA6">
      <w:pPr>
        <w:ind w:left="720"/>
        <w:rPr>
          <w:sz w:val="16"/>
          <w:szCs w:val="16"/>
        </w:rPr>
      </w:pPr>
      <w:r w:rsidRPr="000B73E9">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w:t>
      </w:r>
      <w:r w:rsidRPr="000B73E9">
        <w:rPr>
          <w:sz w:val="16"/>
          <w:szCs w:val="16"/>
        </w:rPr>
        <w:lastRenderedPageBreak/>
        <w:t>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0F803B9" w14:textId="77777777" w:rsidR="00E81DA6" w:rsidRPr="000B73E9" w:rsidRDefault="00E81DA6" w:rsidP="00E81DA6">
      <w:pPr>
        <w:ind w:left="720"/>
        <w:rPr>
          <w:sz w:val="16"/>
          <w:szCs w:val="16"/>
        </w:rPr>
      </w:pPr>
      <w:r w:rsidRPr="000B73E9">
        <w:rPr>
          <w:sz w:val="16"/>
          <w:szCs w:val="16"/>
        </w:rPr>
        <w:t>4.1.2 Factual cosmopolitanization</w:t>
      </w:r>
    </w:p>
    <w:p w14:paraId="35B39E22" w14:textId="77777777" w:rsidR="00E81DA6" w:rsidRPr="000B73E9" w:rsidRDefault="00E81DA6" w:rsidP="00E81DA6">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46C65498" w14:textId="77777777" w:rsidR="00E81DA6" w:rsidRPr="000B73E9" w:rsidRDefault="00E81DA6" w:rsidP="00E81DA6">
      <w:pPr>
        <w:ind w:left="720"/>
        <w:rPr>
          <w:sz w:val="16"/>
          <w:szCs w:val="16"/>
        </w:rPr>
      </w:pPr>
      <w:r w:rsidRPr="000B73E9">
        <w:rPr>
          <w:sz w:val="16"/>
          <w:szCs w:val="16"/>
        </w:rPr>
        <w:t>4.1.3 Normative and institutional cosmopolitanism</w:t>
      </w:r>
    </w:p>
    <w:p w14:paraId="41A827AE" w14:textId="77777777" w:rsidR="00E81DA6" w:rsidRPr="000B73E9" w:rsidRDefault="00E81DA6" w:rsidP="00E81DA6">
      <w:pPr>
        <w:ind w:left="720"/>
        <w:rPr>
          <w:sz w:val="16"/>
          <w:szCs w:val="16"/>
        </w:rPr>
      </w:pPr>
      <w:r w:rsidRPr="000B73E9">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w:t>
      </w:r>
      <w:r w:rsidRPr="000B73E9">
        <w:rPr>
          <w:sz w:val="16"/>
          <w:szCs w:val="16"/>
        </w:rPr>
        <w:lastRenderedPageBreak/>
        <w:t>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6B071D98" w14:textId="77777777" w:rsidR="00E81DA6" w:rsidRPr="000B73E9" w:rsidRDefault="00E81DA6" w:rsidP="00E81DA6">
      <w:pPr>
        <w:ind w:left="720"/>
        <w:rPr>
          <w:sz w:val="16"/>
          <w:szCs w:val="16"/>
        </w:rPr>
      </w:pPr>
      <w:r w:rsidRPr="000B73E9">
        <w:rPr>
          <w:sz w:val="16"/>
          <w:szCs w:val="16"/>
        </w:rPr>
        <w:t>4.2 Cosmopolitics</w:t>
      </w:r>
    </w:p>
    <w:p w14:paraId="0B0732D4" w14:textId="77777777" w:rsidR="00E81DA6" w:rsidRPr="000B73E9" w:rsidRDefault="00E81DA6" w:rsidP="00E81DA6">
      <w:pPr>
        <w:ind w:left="720"/>
        <w:rPr>
          <w:sz w:val="16"/>
          <w:szCs w:val="16"/>
        </w:rPr>
      </w:pPr>
      <w:r w:rsidRPr="000B73E9">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2E35A3FE" w14:textId="77777777" w:rsidR="00E81DA6" w:rsidRPr="000B73E9" w:rsidRDefault="00E81DA6" w:rsidP="00E81DA6">
      <w:pPr>
        <w:ind w:left="720"/>
        <w:rPr>
          <w:sz w:val="16"/>
          <w:szCs w:val="16"/>
        </w:rPr>
      </w:pPr>
      <w:r w:rsidRPr="000B73E9">
        <w:rPr>
          <w:sz w:val="16"/>
          <w:szCs w:val="16"/>
        </w:rPr>
        <w:t>4.2.1 The dual federation of the commons</w:t>
      </w:r>
    </w:p>
    <w:p w14:paraId="5AE10ADC" w14:textId="77777777" w:rsidR="00E81DA6" w:rsidRPr="000B73E9" w:rsidRDefault="00E81DA6" w:rsidP="00E81DA6">
      <w:pPr>
        <w:ind w:left="720"/>
        <w:rPr>
          <w:sz w:val="16"/>
          <w:szCs w:val="16"/>
        </w:rPr>
      </w:pPr>
      <w:r w:rsidRPr="000B73E9">
        <w:rPr>
          <w:rStyle w:val="StyleUnderline"/>
        </w:rPr>
        <w:t xml:space="preserve">In order to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66A6D9F" w14:textId="77777777" w:rsidR="00E81DA6" w:rsidRPr="000B73E9" w:rsidRDefault="00E81DA6" w:rsidP="00E81DA6">
      <w:pPr>
        <w:ind w:left="720"/>
        <w:rPr>
          <w:sz w:val="16"/>
          <w:szCs w:val="16"/>
        </w:rPr>
      </w:pPr>
      <w:r w:rsidRPr="000B73E9">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3BFC1C1E" w14:textId="77777777" w:rsidR="00E81DA6" w:rsidRPr="000B73E9" w:rsidRDefault="00E81DA6" w:rsidP="00E81DA6">
      <w:pPr>
        <w:ind w:left="720"/>
        <w:rPr>
          <w:sz w:val="16"/>
          <w:szCs w:val="16"/>
        </w:rPr>
      </w:pPr>
      <w:r w:rsidRPr="000B73E9">
        <w:rPr>
          <w:sz w:val="16"/>
          <w:szCs w:val="16"/>
        </w:rPr>
        <w:t>4.2.2 Global citizenship</w:t>
      </w:r>
    </w:p>
    <w:p w14:paraId="51CF7CF2" w14:textId="77777777" w:rsidR="00E81DA6" w:rsidRPr="000B73E9" w:rsidRDefault="00E81DA6" w:rsidP="00E81DA6">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w:t>
      </w:r>
      <w:r w:rsidRPr="000B73E9">
        <w:rPr>
          <w:rStyle w:val="StyleUnderline"/>
        </w:rPr>
        <w:lastRenderedPageBreak/>
        <w:t>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1FF925C9" w14:textId="77777777" w:rsidR="00E81DA6" w:rsidRPr="000B73E9" w:rsidRDefault="00E81DA6" w:rsidP="00E81DA6">
      <w:pPr>
        <w:ind w:left="720"/>
        <w:rPr>
          <w:sz w:val="16"/>
          <w:szCs w:val="16"/>
        </w:rPr>
      </w:pPr>
      <w:r w:rsidRPr="000B73E9">
        <w:rPr>
          <w:sz w:val="16"/>
          <w:szCs w:val="16"/>
        </w:rPr>
        <w:t>5. Conclusion</w:t>
      </w:r>
    </w:p>
    <w:p w14:paraId="342B49A4" w14:textId="77777777" w:rsidR="00E81DA6" w:rsidRPr="000B73E9" w:rsidRDefault="00E81DA6" w:rsidP="00E81DA6">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non-centred</w:t>
      </w:r>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centre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BB4E633" w14:textId="77777777" w:rsidR="00E81DA6" w:rsidRPr="000B73E9" w:rsidRDefault="00E81DA6" w:rsidP="00E81DA6">
      <w:pPr>
        <w:rPr>
          <w:rStyle w:val="Style13ptBold"/>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r w:rsidRPr="000B73E9">
        <w:rPr>
          <w:rStyle w:val="Style13ptBold"/>
        </w:rPr>
        <w:t>Saletta Sterling &amp; Orrman-Rossiter 18</w:t>
      </w:r>
      <w:r w:rsidRPr="000B73E9">
        <w:t xml:space="preserve"> [Sterling Saletta, Morgan; Orrman-Rossiter, Kevin (2018). Can space mining benefit all of humanity?: The resource fund and citizen's dividend model of Alaska, the ‘last frontier’. Space Policy, (), S0265964616300704–. doi:10.1016/j.spacepol.2018.02.002] CT</w:t>
      </w:r>
    </w:p>
    <w:p w14:paraId="56B65E82" w14:textId="77777777" w:rsidR="00E81DA6" w:rsidRPr="000B73E9" w:rsidRDefault="00E81DA6" w:rsidP="00E81DA6">
      <w:pPr>
        <w:ind w:left="720"/>
        <w:rPr>
          <w:sz w:val="16"/>
          <w:szCs w:val="16"/>
        </w:rPr>
      </w:pPr>
      <w:r w:rsidRPr="000B73E9">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Of particular concern is the matter of exploitation licences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 xml:space="preserve">the OST denies </w:t>
      </w:r>
      <w:r w:rsidRPr="000B73E9">
        <w:rPr>
          <w:rStyle w:val="Emphasis"/>
        </w:rPr>
        <w:lastRenderedPageBreak/>
        <w:t>private property claims in outer space</w:t>
      </w:r>
      <w:r w:rsidRPr="000B73E9">
        <w:rPr>
          <w:rStyle w:val="StyleUnderline"/>
        </w:rPr>
        <w:t>, some authors and individuals</w:t>
      </w:r>
      <w:r w:rsidRPr="000B73E9">
        <w:rPr>
          <w:sz w:val="16"/>
        </w:rPr>
        <w:t xml:space="preserve"> [39–41] </w:t>
      </w:r>
      <w:r w:rsidRPr="000B73E9">
        <w:rPr>
          <w:rStyle w:val="StyleUnderline"/>
        </w:rPr>
        <w:t>have argued that appropriation by non-nationalentities is allowed.</w:t>
      </w:r>
    </w:p>
    <w:p w14:paraId="1FD0AC85" w14:textId="77777777" w:rsidR="00E81DA6" w:rsidRPr="000B73E9" w:rsidRDefault="00E81DA6" w:rsidP="00E81DA6">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near earth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timber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Tennen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t>“</w:t>
      </w:r>
      <w:r w:rsidRPr="000B73E9">
        <w:rPr>
          <w:rStyle w:val="Emphasis"/>
          <w:highlight w:val="green"/>
        </w:rPr>
        <w:t>those who advocate the</w:t>
      </w:r>
      <w:r w:rsidRPr="000B73E9">
        <w:rPr>
          <w:rStyle w:val="StyleUnderline"/>
        </w:rPr>
        <w:t xml:space="preserve"> renunciation and </w:t>
      </w:r>
      <w:r w:rsidRPr="000B73E9">
        <w:rPr>
          <w:rStyle w:val="Emphasis"/>
          <w:highlight w:val="green"/>
        </w:rPr>
        <w:t>abandonment of the nonappropriation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0B73E9">
        <w:rPr>
          <w:rStyle w:val="Emphasis"/>
          <w:highlight w:val="green"/>
        </w:rPr>
        <w:t xml:space="preserve">Nor would a </w:t>
      </w:r>
      <w:r w:rsidRPr="000B73E9">
        <w:rPr>
          <w:rStyle w:val="Emphasis"/>
          <w:highlight w:val="green"/>
        </w:rPr>
        <w:lastRenderedPageBreak/>
        <w:t>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2A76394" w14:textId="77777777" w:rsidR="00E81DA6" w:rsidRPr="000B73E9" w:rsidRDefault="00E81DA6" w:rsidP="00E81DA6">
      <w:pPr>
        <w:ind w:left="720"/>
        <w:rPr>
          <w:rStyle w:val="StyleUnderline"/>
        </w:rPr>
      </w:pPr>
      <w:r w:rsidRPr="000B73E9">
        <w:rPr>
          <w:rStyle w:val="StyleUnderline"/>
        </w:rPr>
        <w:t xml:space="preserve">Ultimately, </w:t>
      </w:r>
      <w:r w:rsidRPr="000B73E9">
        <w:rPr>
          <w:rStyle w:val="Emphasis"/>
          <w:highlight w:val="green"/>
        </w:rPr>
        <w:t>some form of international governance of outer space as a global commons</w:t>
      </w:r>
      <w:r w:rsidRPr="000B73E9">
        <w:rPr>
          <w:sz w:val="16"/>
        </w:rPr>
        <w:t xml:space="preserve"> [45] </w:t>
      </w:r>
      <w:r w:rsidRPr="000B73E9">
        <w:rPr>
          <w:rStyle w:val="Emphasis"/>
          <w:highlight w:val="green"/>
        </w:rPr>
        <w:t>building on the OST</w:t>
      </w:r>
      <w:r w:rsidRPr="000B73E9">
        <w:rPr>
          <w:rStyle w:val="StyleUnderline"/>
        </w:rPr>
        <w:t xml:space="preserve"> and the current corpus juris spatialis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development and exploitation and which encourages entrepreneurial development but also moves beyond vague utopian platitudes to real and concrete benefits for all of humanity.</w:t>
      </w:r>
    </w:p>
    <w:p w14:paraId="794770E1" w14:textId="77777777" w:rsidR="00E81DA6" w:rsidRDefault="00E81DA6" w:rsidP="00860AEF">
      <w:pPr>
        <w:pStyle w:val="Heading4"/>
        <w:rPr>
          <w:rStyle w:val="Style13ptBold"/>
          <w:rFonts w:cs="Calibri"/>
          <w:bCs w:val="0"/>
        </w:rPr>
      </w:pPr>
    </w:p>
    <w:p w14:paraId="77B6D968" w14:textId="1F28BF81" w:rsidR="00860AEF" w:rsidRPr="000B73E9" w:rsidRDefault="00860AEF" w:rsidP="00860AEF">
      <w:pPr>
        <w:pStyle w:val="Heading4"/>
        <w:rPr>
          <w:rFonts w:cs="Calibri"/>
          <w:b w:val="0"/>
          <w:bCs w:val="0"/>
        </w:rPr>
      </w:pPr>
      <w:r w:rsidRPr="000B73E9">
        <w:rPr>
          <w:rStyle w:val="Style13ptBold"/>
          <w:rFonts w:cs="Calibri"/>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3CBF7087" w14:textId="77777777" w:rsidR="00860AEF" w:rsidRPr="000B73E9" w:rsidRDefault="00860AEF" w:rsidP="00860AEF">
      <w:r w:rsidRPr="000B73E9">
        <w:rPr>
          <w:rStyle w:val="Style13ptBold"/>
        </w:rPr>
        <w:t>Dovey 21</w:t>
      </w:r>
      <w:r w:rsidRPr="000B73E9">
        <w:t xml:space="preserve"> [Ceridwen Dovey, “Space Exploration At What Price?,” Readers Digest Asia Pacific, 5/1/21. </w:t>
      </w:r>
      <w:hyperlink r:id="rId11" w:history="1">
        <w:r w:rsidRPr="000B73E9">
          <w:rPr>
            <w:rStyle w:val="Hyperlink"/>
          </w:rPr>
          <w:t>https://www.pressreader.com/australia/readers-digest-asia-pacific/20210501/281487869174485</w:t>
        </w:r>
      </w:hyperlink>
      <w:r w:rsidRPr="000B73E9">
        <w:t>] CT</w:t>
      </w:r>
    </w:p>
    <w:p w14:paraId="174CCDBA" w14:textId="77777777" w:rsidR="00860AEF" w:rsidRPr="000B73E9" w:rsidRDefault="00860AEF" w:rsidP="00860AEF">
      <w:pPr>
        <w:rPr>
          <w:sz w:val="16"/>
          <w:szCs w:val="16"/>
        </w:rPr>
      </w:pPr>
    </w:p>
    <w:p w14:paraId="787D1483" w14:textId="77777777" w:rsidR="00860AEF" w:rsidRPr="000B73E9" w:rsidRDefault="00860AEF" w:rsidP="00860AEF">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w:t>
      </w:r>
      <w:r w:rsidRPr="000B73E9">
        <w:rPr>
          <w:sz w:val="16"/>
        </w:rPr>
        <w:lastRenderedPageBreak/>
        <w:t xml:space="preserve">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not the ‘common heritage of mankind’, not ‘ res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“democratising”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subsidised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r w:rsidRPr="000B73E9">
        <w:rPr>
          <w:rStyle w:val="Emphasis"/>
          <w:highlight w:val="yellow"/>
        </w:rPr>
        <w:t>democratised</w:t>
      </w:r>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They’ve merely been privatised</w:t>
      </w:r>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Atossa Araxia Abrahamian recounted a chilling </w:t>
      </w:r>
      <w:r w:rsidRPr="000B73E9">
        <w:rPr>
          <w:rStyle w:val="StyleUnderline"/>
        </w:rPr>
        <w:lastRenderedPageBreak/>
        <w:t xml:space="preserve">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188CB6A" w14:textId="77777777" w:rsidR="00860AEF" w:rsidRPr="000B73E9" w:rsidRDefault="00860AEF" w:rsidP="00860AEF"/>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r w:rsidRPr="000B73E9">
        <w:rPr>
          <w:rStyle w:val="Style13ptBold"/>
        </w:rPr>
        <w:t>MuñOz-Patchen,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6E5E2CE" w14:textId="77777777" w:rsidR="002424AB" w:rsidRDefault="00860AEF" w:rsidP="002424AB">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4A51A4B" w14:textId="12ECC1A2" w:rsidR="002424AB" w:rsidRPr="002424AB" w:rsidRDefault="002424AB" w:rsidP="002424AB">
      <w:pPr>
        <w:pStyle w:val="Heading4"/>
        <w:rPr>
          <w:rFonts w:cstheme="minorBidi"/>
          <w:sz w:val="10"/>
        </w:rPr>
      </w:pPr>
      <w:r>
        <w:t>Most satellites are private</w:t>
      </w:r>
    </w:p>
    <w:p w14:paraId="0CEE874A" w14:textId="77777777" w:rsidR="002424AB" w:rsidRPr="000B73E9" w:rsidRDefault="002424AB" w:rsidP="002424AB">
      <w:r w:rsidRPr="000B73E9">
        <w:t xml:space="preserve">Therese </w:t>
      </w:r>
      <w:r w:rsidRPr="000B73E9">
        <w:rPr>
          <w:b/>
          <w:bCs/>
          <w:sz w:val="26"/>
          <w:szCs w:val="26"/>
        </w:rPr>
        <w:t>Wood, 20</w:t>
      </w:r>
      <w:r w:rsidRPr="000B73E9">
        <w:t xml:space="preserve"> - ("Who owns our orbit: Just how many satellites are there in space?," World Economic Forum, 10-23-2020, 12-8-2021, https://www.weforum.org/agenda/2020/10/visualizing-easrth-satellites-sapce-spacex)//AW</w:t>
      </w:r>
    </w:p>
    <w:p w14:paraId="35C8E5C5" w14:textId="77777777" w:rsidR="002424AB" w:rsidRPr="000B73E9" w:rsidRDefault="002424AB" w:rsidP="002424AB">
      <w:pPr>
        <w:rPr>
          <w:sz w:val="12"/>
        </w:rPr>
      </w:pPr>
      <w:r w:rsidRPr="000B73E9">
        <w:rPr>
          <w:u w:val="single"/>
        </w:rPr>
        <w:t>There are</w:t>
      </w:r>
      <w:r w:rsidRPr="000B73E9">
        <w:rPr>
          <w:sz w:val="12"/>
        </w:rPr>
        <w:t xml:space="preserve"> nearly </w:t>
      </w:r>
      <w:r w:rsidRPr="000B73E9">
        <w:rPr>
          <w:u w:val="single"/>
        </w:rPr>
        <w:t>6,000 satellites circling</w:t>
      </w:r>
      <w:r w:rsidRPr="000B73E9">
        <w:rPr>
          <w:sz w:val="12"/>
        </w:rPr>
        <w:t xml:space="preserve"> the </w:t>
      </w:r>
      <w:r w:rsidRPr="000B73E9">
        <w:rPr>
          <w:u w:val="single"/>
        </w:rPr>
        <w:t>Earth</w:t>
      </w:r>
      <w:r w:rsidRPr="000B73E9">
        <w:rPr>
          <w:sz w:val="12"/>
        </w:rPr>
        <w:t xml:space="preserve">, but </w:t>
      </w:r>
      <w:r w:rsidRPr="000B73E9">
        <w:rPr>
          <w:rStyle w:val="Emphasis"/>
        </w:rPr>
        <w:t>only 40%</w:t>
      </w:r>
      <w:r w:rsidRPr="000B73E9">
        <w:rPr>
          <w:sz w:val="12"/>
        </w:rPr>
        <w:t xml:space="preserve"> are </w:t>
      </w:r>
      <w:r w:rsidRPr="000B73E9">
        <w:rPr>
          <w:rStyle w:val="Emphasis"/>
        </w:rPr>
        <w:t>operational.</w:t>
      </w:r>
      <w:r w:rsidRPr="000B73E9">
        <w:rPr>
          <w:u w:val="single"/>
        </w:rPr>
        <w:t xml:space="preserve"> </w:t>
      </w:r>
      <w:r w:rsidRPr="000B73E9">
        <w:rPr>
          <w:sz w:val="12"/>
        </w:rPr>
        <w:t xml:space="preserve">Satellites are a </w:t>
      </w:r>
      <w:r w:rsidRPr="000B73E9">
        <w:rPr>
          <w:u w:val="single"/>
        </w:rPr>
        <w:t xml:space="preserve">vital part </w:t>
      </w:r>
      <w:r w:rsidRPr="000B73E9">
        <w:rPr>
          <w:sz w:val="12"/>
        </w:rPr>
        <w:t xml:space="preserve">of our </w:t>
      </w:r>
      <w:r w:rsidRPr="000B73E9">
        <w:rPr>
          <w:u w:val="single"/>
        </w:rPr>
        <w:t>infrastructure</w:t>
      </w:r>
      <w:r w:rsidRPr="000B73E9">
        <w:rPr>
          <w:sz w:val="12"/>
        </w:rPr>
        <w:t xml:space="preserve">, helping us to use </w:t>
      </w:r>
      <w:r w:rsidRPr="000B73E9">
        <w:rPr>
          <w:u w:val="single"/>
        </w:rPr>
        <w:t>GPS, access the internet and support studies</w:t>
      </w:r>
      <w:r w:rsidRPr="000B73E9">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0B73E9">
        <w:rPr>
          <w:u w:val="single"/>
        </w:rPr>
        <w:t>60%</w:t>
      </w:r>
      <w:r w:rsidRPr="000B73E9">
        <w:rPr>
          <w:sz w:val="12"/>
        </w:rPr>
        <w:t xml:space="preserve"> of those </w:t>
      </w:r>
      <w:r w:rsidRPr="000B73E9">
        <w:rPr>
          <w:u w:val="single"/>
        </w:rPr>
        <w:t xml:space="preserve">are defunct </w:t>
      </w:r>
      <w:r w:rsidRPr="000B73E9">
        <w:rPr>
          <w:sz w:val="12"/>
        </w:rPr>
        <w:t>satellites—</w:t>
      </w:r>
      <w:r w:rsidRPr="000B73E9">
        <w:rPr>
          <w:u w:val="single"/>
        </w:rPr>
        <w:t>space junk</w:t>
      </w:r>
      <w:r w:rsidRPr="000B73E9">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0B73E9">
        <w:rPr>
          <w:highlight w:val="yellow"/>
          <w:u w:val="single"/>
        </w:rPr>
        <w:t xml:space="preserve">by 2028, there could be </w:t>
      </w:r>
      <w:r w:rsidRPr="000B73E9">
        <w:rPr>
          <w:rStyle w:val="Emphasis"/>
          <w:highlight w:val="yellow"/>
        </w:rPr>
        <w:t>15,000</w:t>
      </w:r>
      <w:r w:rsidRPr="000B73E9">
        <w:rPr>
          <w:rStyle w:val="Emphasis"/>
        </w:rPr>
        <w:t xml:space="preserve"> satellites in orbit.</w:t>
      </w:r>
      <w:r w:rsidRPr="000B73E9">
        <w:rPr>
          <w:u w:val="single"/>
        </w:rPr>
        <w:t xml:space="preserve"> </w:t>
      </w:r>
      <w:r w:rsidRPr="000B73E9">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0B73E9">
        <w:rPr>
          <w:highlight w:val="yellow"/>
          <w:u w:val="single"/>
        </w:rPr>
        <w:t>More than half</w:t>
      </w:r>
      <w:r w:rsidRPr="000B73E9">
        <w:rPr>
          <w:sz w:val="12"/>
        </w:rPr>
        <w:t xml:space="preserve"> of Earth’s operational satellites are launched </w:t>
      </w:r>
      <w:r w:rsidRPr="000B73E9">
        <w:rPr>
          <w:highlight w:val="yellow"/>
          <w:u w:val="single"/>
        </w:rPr>
        <w:t>for commercial purposes</w:t>
      </w:r>
      <w:r w:rsidRPr="000B73E9">
        <w:rPr>
          <w:sz w:val="12"/>
        </w:rPr>
        <w:t xml:space="preserve">. About 61% of those provide communications, including everything from satellite TV and Internet of Things </w:t>
      </w:r>
      <w:r w:rsidRPr="000B73E9">
        <w:rPr>
          <w:sz w:val="12"/>
        </w:rPr>
        <w:lastRenderedPageBreak/>
        <w:t xml:space="preserve">(IoT)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0B73E9">
        <w:rPr>
          <w:u w:val="single"/>
        </w:rPr>
        <w:t>SpaceX—</w:t>
      </w:r>
      <w:r w:rsidRPr="000B73E9">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0B73E9">
        <w:rPr>
          <w:u w:val="single"/>
        </w:rPr>
        <w:t>22% of</w:t>
      </w:r>
      <w:r w:rsidRPr="000B73E9">
        <w:rPr>
          <w:sz w:val="12"/>
        </w:rPr>
        <w:t xml:space="preserve"> the world’s </w:t>
      </w:r>
      <w:r w:rsidRPr="000B73E9">
        <w:rPr>
          <w:u w:val="single"/>
        </w:rPr>
        <w:t>operational satellites</w:t>
      </w:r>
      <w:r w:rsidRPr="000B73E9">
        <w:rPr>
          <w:sz w:val="12"/>
        </w:rPr>
        <w:t xml:space="preserve"> as of April, it went on to launch an additional 175 satellites in the span of one month, from August to September 2020.</w:t>
      </w:r>
    </w:p>
    <w:p w14:paraId="2D3AD25E" w14:textId="77777777" w:rsidR="002424AB" w:rsidRPr="000B73E9" w:rsidRDefault="002424AB" w:rsidP="00860AEF">
      <w:pPr>
        <w:ind w:left="720"/>
        <w:rPr>
          <w:sz w:val="10"/>
        </w:rPr>
      </w:pP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crossed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loses all of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located at all times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w:t>
      </w:r>
      <w:r w:rsidRPr="000B73E9">
        <w:rPr>
          <w:rStyle w:val="StyleUnderline"/>
          <w:highlight w:val="yellow"/>
        </w:rPr>
        <w:lastRenderedPageBreak/>
        <w:t>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r w:rsidRPr="000B73E9">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r w:rsidRPr="000B73E9">
        <w:rPr>
          <w:rStyle w:val="Style13ptBold"/>
        </w:rPr>
        <w:t>Mccormick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11F898D" w14:textId="2D7407AF" w:rsidR="00860AEF" w:rsidRDefault="00860AEF" w:rsidP="00860AEF">
      <w:pPr>
        <w:ind w:left="720"/>
        <w:rPr>
          <w:sz w:val="12"/>
        </w:rPr>
      </w:pPr>
      <w:r w:rsidRPr="000B73E9">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2" w:history="1">
        <w:r w:rsidRPr="000B73E9">
          <w:rPr>
            <w:rStyle w:val="Hyperlink"/>
            <w:sz w:val="12"/>
          </w:rPr>
          <w:t>Mortality data</w:t>
        </w:r>
      </w:hyperlink>
      <w:r w:rsidRPr="000B73E9">
        <w:rPr>
          <w:sz w:val="12"/>
        </w:rPr>
        <w:t> was the stuff of weekly news and </w:t>
      </w:r>
      <w:hyperlink r:id="rId13" w:history="1">
        <w:r w:rsidRPr="000B73E9">
          <w:rPr>
            <w:rStyle w:val="Hyperlink"/>
            <w:sz w:val="12"/>
          </w:rPr>
          <w:t>commentary</w:t>
        </w:r>
      </w:hyperlink>
      <w:r w:rsidRPr="000B73E9">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4"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a key promise was the economic and social renewal of the mother country through new commodities, trades and territory.</w:t>
      </w:r>
      <w:r w:rsidRPr="000B73E9">
        <w:rPr>
          <w:sz w:val="12"/>
        </w:rPr>
        <w:t xml:space="preserve"> Above all, planned mobility would cure the ills of apparent overpopulation. Sending the poor overseas to cut timber, mine gold or farm cane would, </w:t>
      </w:r>
      <w:hyperlink r:id="rId15"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6"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7" w:history="1">
        <w:r w:rsidRPr="000B73E9">
          <w:rPr>
            <w:rStyle w:val="Hyperlink"/>
            <w:sz w:val="12"/>
          </w:rPr>
          <w:t>The New Atlantis</w:t>
        </w:r>
      </w:hyperlink>
      <w:r w:rsidRPr="000B73E9">
        <w:rPr>
          <w:sz w:val="12"/>
        </w:rPr>
        <w:t> as by his advocacy of observation and experiment. ¶Discovery and invention ¶The English agriculturalist Gabriel Plattes cautioned in 1639 that “</w:t>
      </w:r>
      <w:hyperlink r:id="rId18" w:history="1">
        <w:r w:rsidRPr="000B73E9">
          <w:rPr>
            <w:rStyle w:val="Hyperlink"/>
            <w:sz w:val="12"/>
          </w:rPr>
          <w:t>the finding of new worlds is not like to be a perpetual trade</w:t>
        </w:r>
      </w:hyperlink>
      <w:r w:rsidRPr="000B73E9">
        <w:rPr>
          <w:sz w:val="12"/>
        </w:rPr>
        <w:t>.” But many more saw a supposedly vacant America as an invitation to transplant people, plants and machinery. ¶The inventor Cressy Dymock (from Lincolnshire, where fen-drainage schemes were turning wetlands dry) sought support for a “</w:t>
      </w:r>
      <w:hyperlink r:id="rId19" w:history="1">
        <w:r w:rsidRPr="000B73E9">
          <w:rPr>
            <w:rStyle w:val="Hyperlink"/>
            <w:sz w:val="12"/>
          </w:rPr>
          <w:t>perpetual motion engine</w:t>
        </w:r>
      </w:hyperlink>
      <w:r w:rsidRPr="000B73E9">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0"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1"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2"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3"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4" w:history="1">
        <w:r w:rsidRPr="000B73E9">
          <w:rPr>
            <w:rStyle w:val="Hyperlink"/>
            <w:sz w:val="12"/>
          </w:rPr>
          <w:t>send the first humans to Mars in 2024</w:t>
        </w:r>
      </w:hyperlink>
      <w:r w:rsidRPr="000B73E9">
        <w:rPr>
          <w:sz w:val="12"/>
        </w:rPr>
        <w:t>, and by 2030, he envisioned breaking ground on a city, </w:t>
      </w:r>
      <w:hyperlink r:id="rId25"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6"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7"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social, political and economic ills, rather than attempting to work towards a 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lastRenderedPageBreak/>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liveable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420B6D1" w14:textId="77777777" w:rsidR="00883529" w:rsidRPr="000B73E9" w:rsidRDefault="00883529" w:rsidP="00883529">
      <w:pPr>
        <w:pStyle w:val="Heading4"/>
        <w:rPr>
          <w:rFonts w:cs="Calibri"/>
        </w:rPr>
      </w:pPr>
      <w:r w:rsidRPr="000B73E9">
        <w:rPr>
          <w:rFonts w:cs="Calibri"/>
        </w:rPr>
        <w:t>This private expansion into space results in corporate colonization of planets that undermines the interests of the rest of humanity. Spencer ’17</w:t>
      </w:r>
    </w:p>
    <w:p w14:paraId="06124A38" w14:textId="77777777" w:rsidR="00883529" w:rsidRPr="000B73E9" w:rsidRDefault="00883529" w:rsidP="00883529">
      <w:r w:rsidRPr="000B73E9">
        <w:t xml:space="preserve">Spencer, Keith A. [senior editor at Salon]“Against Mars-a-Lago: Why SpaceX's Mars Colonization Plan Should Terrify You.” Salon, Salon.com, Oct. 8 2017, https://www.salon.com/2017/10/08/against-mars-a-lago-why-spacexs-mars-colonization-plan-should-terrify-you/. </w:t>
      </w:r>
    </w:p>
    <w:p w14:paraId="06B5F51A" w14:textId="77777777" w:rsidR="00883529" w:rsidRDefault="00883529" w:rsidP="00883529">
      <w:pPr>
        <w:ind w:left="720"/>
        <w:rPr>
          <w:rStyle w:val="Emphasis"/>
        </w:rPr>
      </w:pPr>
      <w:r w:rsidRPr="000B73E9">
        <w:rPr>
          <w:sz w:val="12"/>
        </w:rPr>
        <w:t xml:space="preserve">When CEO Elon Musk announced last month that his aerospace company SpaceX would be </w:t>
      </w:r>
      <w:hyperlink r:id="rId28"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9"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0"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1"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2"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3"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There has be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4"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5" w:history="1">
        <w:r w:rsidRPr="000B73E9">
          <w:rPr>
            <w:rStyle w:val="StyleUnderline"/>
          </w:rPr>
          <w:t>sacrosanct</w:t>
        </w:r>
      </w:hyperlink>
      <w:r w:rsidRPr="000B73E9">
        <w:rPr>
          <w:rStyle w:val="StyleUnderline"/>
        </w:rPr>
        <w:t xml:space="preserve"> </w:t>
      </w:r>
      <w:hyperlink r:id="rId36"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p>
    <w:p w14:paraId="0D88A71D" w14:textId="77777777" w:rsidR="00883529" w:rsidRPr="000B73E9" w:rsidRDefault="00883529" w:rsidP="00883529">
      <w:pPr>
        <w:ind w:left="720"/>
        <w:rPr>
          <w:sz w:val="12"/>
        </w:rPr>
      </w:pP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7" w:history="1">
        <w:r w:rsidRPr="000B73E9">
          <w:rPr>
            <w:rStyle w:val="Hyperlink"/>
            <w:sz w:val="12"/>
          </w:rPr>
          <w:t>put in charge</w:t>
        </w:r>
      </w:hyperlink>
      <w:r w:rsidRPr="000B73E9">
        <w:rPr>
          <w:sz w:val="12"/>
        </w:rPr>
        <w:t xml:space="preserve"> of running the show on Mars, their interests will inherently be at </w:t>
      </w:r>
      <w:hyperlink r:id="rId38" w:history="1">
        <w:r w:rsidRPr="000B73E9">
          <w:rPr>
            <w:rStyle w:val="Hyperlink"/>
            <w:sz w:val="12"/>
          </w:rPr>
          <w:t xml:space="preserve">odds with the workers </w:t>
        </w:r>
      </w:hyperlink>
      <w:r w:rsidRPr="000B73E9">
        <w:rPr>
          <w:sz w:val="12"/>
        </w:rPr>
        <w:t xml:space="preserve">and employees involved. After all, a private foundation </w:t>
      </w:r>
      <w:hyperlink r:id="rId39" w:history="1">
        <w:r w:rsidRPr="000B73E9">
          <w:rPr>
            <w:rStyle w:val="Hyperlink"/>
            <w:sz w:val="12"/>
          </w:rPr>
          <w:t>is not a democracy</w:t>
        </w:r>
      </w:hyperlink>
      <w:r w:rsidRPr="000B73E9">
        <w:rPr>
          <w:sz w:val="12"/>
        </w:rPr>
        <w:t xml:space="preserve">; and as major philanthropic organizations like the Bill and Melinda Gates Foundation </w:t>
      </w:r>
      <w:hyperlink r:id="rId40" w:history="1">
        <w:r w:rsidRPr="000B73E9">
          <w:rPr>
            <w:rStyle w:val="Hyperlink"/>
            <w:sz w:val="12"/>
          </w:rPr>
          <w:t>illustrate</w:t>
        </w:r>
      </w:hyperlink>
      <w:r w:rsidRPr="000B73E9">
        <w:rPr>
          <w:sz w:val="12"/>
        </w:rPr>
        <w:t xml:space="preserve">, often </w:t>
      </w:r>
      <w:hyperlink r:id="rId41" w:history="1">
        <w:r w:rsidRPr="000B73E9">
          <w:rPr>
            <w:rStyle w:val="Hyperlink"/>
            <w:sz w:val="12"/>
          </w:rPr>
          <w:t>do the bidding</w:t>
        </w:r>
      </w:hyperlink>
      <w:r w:rsidRPr="000B73E9">
        <w:rPr>
          <w:sz w:val="12"/>
        </w:rPr>
        <w:t xml:space="preserve"> of their rich donors, and take an </w:t>
      </w:r>
      <w:hyperlink r:id="rId42"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3"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4"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 xml:space="preserve">exploration for humanity’s </w:t>
      </w:r>
      <w:r w:rsidRPr="000B73E9">
        <w:rPr>
          <w:rStyle w:val="StyleUnderline"/>
          <w:highlight w:val="yellow"/>
        </w:rPr>
        <w:lastRenderedPageBreak/>
        <w:t>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5"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r w:rsidRPr="000B73E9">
        <w:rPr>
          <w:rStyle w:val="StyleUnderline"/>
          <w:highlight w:val="yellow"/>
        </w:rPr>
        <w:t>private</w:t>
      </w:r>
      <w:r w:rsidRPr="000B73E9">
        <w:rPr>
          <w:rStyle w:val="StyleUnderline"/>
        </w:rPr>
        <w:t>ly</w:t>
      </w:r>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6"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7"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757889C" w14:textId="77777777" w:rsidR="00883529" w:rsidRPr="000B73E9" w:rsidRDefault="00883529" w:rsidP="00860AEF">
      <w:pPr>
        <w:ind w:left="720"/>
        <w:rPr>
          <w:sz w:val="12"/>
        </w:rPr>
      </w:pPr>
    </w:p>
    <w:p w14:paraId="51ECAFA7" w14:textId="77777777" w:rsidR="00860AEF" w:rsidRPr="000B73E9" w:rsidRDefault="00860AEF" w:rsidP="00860AEF">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01B73D0" w14:textId="77777777" w:rsidR="00860AEF" w:rsidRPr="000B73E9" w:rsidRDefault="00860AEF" w:rsidP="00860AEF">
      <w:r w:rsidRPr="000B73E9">
        <w:t xml:space="preserve">Spencer, Keith A. [senior editor at Salon] “Keep the Red Planet Red.” Jacobin, 2 May 2017, </w:t>
      </w:r>
      <w:hyperlink r:id="rId48" w:history="1">
        <w:r w:rsidRPr="000B73E9">
          <w:rPr>
            <w:rStyle w:val="Hyperlink"/>
          </w:rPr>
          <w:t>https://www.jacobinmag.com/2017/02/mars-elon-musk-space-exploration-nasa-colonization.  //</w:t>
        </w:r>
      </w:hyperlink>
      <w:r w:rsidRPr="000B73E9">
        <w:t xml:space="preserve"> Accesserd 12/15/2021 // marlborough JH</w:t>
      </w:r>
    </w:p>
    <w:p w14:paraId="41F26B32" w14:textId="77777777" w:rsidR="00D86A40" w:rsidRDefault="00860AEF" w:rsidP="00860AEF">
      <w:pPr>
        <w:ind w:left="720"/>
        <w:rPr>
          <w:rStyle w:val="StyleUnderline"/>
          <w:highlight w:val="yellow"/>
        </w:rPr>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9"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50"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51" w:history="1">
        <w:r w:rsidRPr="000B73E9">
          <w:rPr>
            <w:rStyle w:val="Hyperlink"/>
            <w:sz w:val="12"/>
          </w:rPr>
          <w:t>flyby</w:t>
        </w:r>
      </w:hyperlink>
      <w:r w:rsidRPr="000B73E9">
        <w:rPr>
          <w:sz w:val="12"/>
        </w:rPr>
        <w:t xml:space="preserve"> of the red planet. Mars One, a Dutch nonprofit, wants to </w:t>
      </w:r>
      <w:hyperlink r:id="rId52" w:history="1">
        <w:r w:rsidRPr="000B73E9">
          <w:rPr>
            <w:rStyle w:val="Hyperlink"/>
            <w:sz w:val="12"/>
          </w:rPr>
          <w:t>fund</w:t>
        </w:r>
      </w:hyperlink>
      <w:r w:rsidRPr="000B73E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53"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54"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55" w:history="1">
        <w:r w:rsidRPr="000B73E9">
          <w:rPr>
            <w:rStyle w:val="Hyperlink"/>
            <w:sz w:val="12"/>
          </w:rPr>
          <w:t>video</w:t>
        </w:r>
      </w:hyperlink>
      <w:r w:rsidRPr="000B73E9">
        <w:rPr>
          <w:sz w:val="12"/>
        </w:rPr>
        <w:t xml:space="preserve"> of the transit system in action and </w:t>
      </w:r>
      <w:hyperlink r:id="rId56"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 xml:space="preserve">He doesn’t seem interested in thinking through Mars’s policy or governance, the labor necessitated by building a civilization from scratch, or the problems that will arise from sending rich tourists to self-manage in a place with scant resources demanding </w:t>
      </w:r>
      <w:r w:rsidRPr="000B73E9">
        <w:rPr>
          <w:rStyle w:val="StyleUnderline"/>
        </w:rPr>
        <w:lastRenderedPageBreak/>
        <w:t>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57"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To let private interests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8" w:history="1">
        <w:r w:rsidRPr="000B73E9">
          <w:rPr>
            <w:rStyle w:val="Hyperlink"/>
            <w:sz w:val="12"/>
          </w:rPr>
          <w:t>the tallest mountain</w:t>
        </w:r>
      </w:hyperlink>
      <w:r w:rsidRPr="000B73E9">
        <w:rPr>
          <w:sz w:val="12"/>
        </w:rPr>
        <w:t xml:space="preserve"> in the solar system become a </w:t>
      </w:r>
      <w:hyperlink r:id="rId59"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60" w:history="1">
        <w:r w:rsidRPr="000B73E9">
          <w:rPr>
            <w:rStyle w:val="StyleUnderline"/>
          </w:rPr>
          <w:t>public</w:t>
        </w:r>
      </w:hyperlink>
      <w:r w:rsidRPr="000B73E9">
        <w:rPr>
          <w:rStyle w:val="StyleUnderline"/>
        </w:rPr>
        <w:t>, and also 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61" w:history="1">
        <w:r w:rsidRPr="000B73E9">
          <w:rPr>
            <w:rStyle w:val="Hyperlink"/>
            <w:sz w:val="12"/>
          </w:rPr>
          <w:t>experiments</w:t>
        </w:r>
      </w:hyperlink>
      <w:r w:rsidRPr="000B73E9">
        <w:rPr>
          <w:sz w:val="12"/>
        </w:rPr>
        <w:t xml:space="preserve"> into space and hosted </w:t>
      </w:r>
      <w:hyperlink r:id="rId62"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63"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Grush in a </w:t>
      </w:r>
      <w:hyperlink r:id="rId64" w:history="1">
        <w:r w:rsidRPr="000B73E9">
          <w:rPr>
            <w:rStyle w:val="Hyperlink"/>
            <w:sz w:val="12"/>
          </w:rPr>
          <w:t>video article</w:t>
        </w:r>
      </w:hyperlink>
      <w:r w:rsidRPr="000B73E9">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65"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66"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67"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68"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9" w:history="1">
        <w:r w:rsidRPr="000B73E9">
          <w:rPr>
            <w:rStyle w:val="Hyperlink"/>
            <w:sz w:val="12"/>
          </w:rPr>
          <w:t>announced</w:t>
        </w:r>
      </w:hyperlink>
      <w:r w:rsidRPr="000B73E9">
        <w:rPr>
          <w:sz w:val="12"/>
        </w:rPr>
        <w:t xml:space="preserve"> his plan to hire ten thousand refugees and was immediately hailed as a </w:t>
      </w:r>
      <w:hyperlink r:id="rId70"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w:t>
      </w:r>
      <w:r w:rsidRPr="000B73E9">
        <w:rPr>
          <w:rStyle w:val="StyleUnderline"/>
        </w:rPr>
        <w:lastRenderedPageBreak/>
        <w:t xml:space="preserve">foundations the </w:t>
      </w:r>
      <w:hyperlink r:id="rId71"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72"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0B73E9">
        <w:rPr>
          <w:rStyle w:val="StyleUnderline"/>
          <w:highlight w:val="yellow"/>
        </w:rPr>
        <w:t>Colonization of Mars should be seen as a complex social and political policy</w:t>
      </w:r>
    </w:p>
    <w:p w14:paraId="0D5441D7" w14:textId="77777777" w:rsidR="00D86A40" w:rsidRDefault="00D86A40" w:rsidP="00860AEF">
      <w:pPr>
        <w:ind w:left="720"/>
        <w:rPr>
          <w:rStyle w:val="StyleUnderline"/>
          <w:highlight w:val="yellow"/>
        </w:rPr>
      </w:pPr>
    </w:p>
    <w:p w14:paraId="38369362" w14:textId="0C0740F9" w:rsidR="00860AEF" w:rsidRPr="000B73E9" w:rsidRDefault="00860AEF" w:rsidP="00860AEF">
      <w:pPr>
        <w:ind w:left="720"/>
      </w:pPr>
      <w:r w:rsidRPr="000B73E9">
        <w:rPr>
          <w:rStyle w:val="StyleUnderline"/>
          <w:highlight w:val="yellow"/>
        </w:rPr>
        <w:t xml:space="preserve">,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Mars, and have been for half a century. Doing so without a democratic plan will present unimaginable dangers for the planet and colonists alike. As socialists, our rallying cry should be this: </w:t>
      </w:r>
      <w:hyperlink r:id="rId73" w:history="1">
        <w:r w:rsidRPr="000B73E9">
          <w:rPr>
            <w:rStyle w:val="Hyperlink"/>
            <w:sz w:val="12"/>
          </w:rPr>
          <w:t>Keep the red planet red</w:t>
        </w:r>
      </w:hyperlink>
      <w:r w:rsidRPr="000B73E9">
        <w:rPr>
          <w:sz w:val="12"/>
        </w:rPr>
        <w:t xml:space="preserve">! </w:t>
      </w:r>
    </w:p>
    <w:p w14:paraId="7A5DD2FC" w14:textId="77777777" w:rsidR="00860AEF" w:rsidRPr="000B73E9" w:rsidRDefault="00860AEF" w:rsidP="00860AEF">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7C74177D" w14:textId="77777777" w:rsidR="00860AEF" w:rsidRPr="000B73E9" w:rsidRDefault="00860AEF" w:rsidP="00860AEF">
      <w:pPr>
        <w:rPr>
          <w:rFonts w:eastAsia="Cambria"/>
        </w:rPr>
      </w:pPr>
      <w:r w:rsidRPr="000B73E9">
        <w:rPr>
          <w:rFonts w:eastAsia="Cambria"/>
          <w:b/>
          <w:bCs/>
          <w:sz w:val="26"/>
        </w:rPr>
        <w:t>Werlhof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CB5FFB0" w14:textId="77777777" w:rsidR="00860AEF" w:rsidRPr="000B73E9" w:rsidRDefault="00860AEF" w:rsidP="00860AEF">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and everyone:</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As a consequence,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big corporations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workers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w:t>
      </w:r>
      <w:r w:rsidRPr="000B73E9">
        <w:rPr>
          <w:rFonts w:eastAsia="Cambria"/>
          <w:sz w:val="12"/>
        </w:rPr>
        <w:lastRenderedPageBreak/>
        <w:t xml:space="preserve">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0B73E9">
        <w:rPr>
          <w:rFonts w:eastAsia="Cambria"/>
          <w:sz w:val="12"/>
        </w:rPr>
        <w:t xml:space="preserve"> because their performances are below average in comparison to speculation – rather: spookulation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As a consequence,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e.g.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xml:space="preserve">. In this sense, they are a continuation of the history of so-called original accumulation which has expanded globally, in accordance with to the motto: “Growth through expropriation!”[21]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colonization of the world</w:t>
      </w:r>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w:t>
      </w:r>
      <w:r w:rsidRPr="000B73E9">
        <w:rPr>
          <w:rFonts w:eastAsia="Cambria"/>
          <w:sz w:val="12"/>
          <w:szCs w:val="16"/>
        </w:rPr>
        <w:lastRenderedPageBreak/>
        <w:t xml:space="preserve">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traditional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i.e.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communities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xml:space="preserve">. To paraphrase Richard Sennett: “Everything to the Corporations!”[54]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 xml:space="preserve">Structural Adjustment Programs (SAPs) of the World Bank </w:t>
      </w:r>
      <w:r w:rsidRPr="000B73E9">
        <w:rPr>
          <w:sz w:val="12"/>
        </w:rPr>
        <w:lastRenderedPageBreak/>
        <w:t>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still remain,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D1EBE5B" w14:textId="77777777" w:rsidR="00860AEF" w:rsidRPr="000B73E9" w:rsidRDefault="00860AEF" w:rsidP="00860AEF">
      <w:pPr>
        <w:pStyle w:val="Heading3"/>
        <w:rPr>
          <w:rFonts w:cs="Calibri"/>
        </w:rPr>
      </w:pPr>
      <w:r w:rsidRPr="000B73E9">
        <w:rPr>
          <w:rFonts w:cs="Calibri"/>
        </w:rPr>
        <w:lastRenderedPageBreak/>
        <w:t>Plan/Solvency</w:t>
      </w: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A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3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8352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9E"/>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5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83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835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529"/>
  </w:style>
  <w:style w:type="character" w:customStyle="1" w:styleId="Heading1Char">
    <w:name w:val="Heading 1 Char"/>
    <w:aliases w:val="Pocket Char"/>
    <w:basedOn w:val="DefaultParagraphFont"/>
    <w:link w:val="Heading1"/>
    <w:uiPriority w:val="9"/>
    <w:rsid w:val="00883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52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835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835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52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8352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8352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835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83529"/>
    <w:rPr>
      <w:color w:val="auto"/>
      <w:u w:val="none"/>
    </w:rPr>
  </w:style>
  <w:style w:type="paragraph" w:styleId="DocumentMap">
    <w:name w:val="Document Map"/>
    <w:basedOn w:val="Normal"/>
    <w:link w:val="DocumentMapChar"/>
    <w:uiPriority w:val="99"/>
    <w:semiHidden/>
    <w:unhideWhenUsed/>
    <w:rsid w:val="00883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529"/>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1354066120928127" TargetMode="External"/><Relationship Id="rId21" Type="http://schemas.openxmlformats.org/officeDocument/2006/relationships/hyperlink" Target="https://www.geekwire.com/2018/jeff-bezos-isdc-space-vision/" TargetMode="External"/><Relationship Id="rId42" Type="http://schemas.openxmlformats.org/officeDocument/2006/relationships/hyperlink" Target="https://www.salon.com/2016/02/21/corporate_reformers_wreck_public_schools_billionaire_foundations_and_wall_street_financiers_are_not_out_to_help_your_kids_learn/" TargetMode="External"/><Relationship Id="rId47" Type="http://schemas.openxmlformats.org/officeDocument/2006/relationships/hyperlink" Target="https://harpers.org/archive/2011/11/the-bleakness-stakes/" TargetMode="External"/><Relationship Id="rId63" Type="http://schemas.openxmlformats.org/officeDocument/2006/relationships/hyperlink" Target="https://www.nytimes.com/2016/09/28/science/elon-musk-spacex-mars-exploration.html?_r=1" TargetMode="External"/><Relationship Id="rId68" Type="http://schemas.openxmlformats.org/officeDocument/2006/relationships/hyperlink" Target="https://kristof.blogs.nytimes.com/2016/03/28/sherpa-they-die-we-go-home/" TargetMode="External"/><Relationship Id="rId2" Type="http://schemas.openxmlformats.org/officeDocument/2006/relationships/customXml" Target="../customXml/item2.xml"/><Relationship Id="rId16" Type="http://schemas.openxmlformats.org/officeDocument/2006/relationships/hyperlink" Target="https://doi.org/10.1163/15733823-00215p01" TargetMode="External"/><Relationship Id="rId29" Type="http://schemas.openxmlformats.org/officeDocument/2006/relationships/hyperlink" Target="http://nypost.com/2017/10/07/elon-musks-inspiring-vision-for-reaching-mars-and-the-stars/" TargetMode="External"/><Relationship Id="rId11" Type="http://schemas.openxmlformats.org/officeDocument/2006/relationships/hyperlink" Target="https://www.pressreader.com/australia/readers-digest-asia-pacific/20210501/281487869174485" TargetMode="External"/><Relationship Id="rId24" Type="http://schemas.openxmlformats.org/officeDocument/2006/relationships/hyperlink" Target="https://www.businessinsider.com/elon-musk-spacex-mars-plan-timeline-2018-10" TargetMode="External"/><Relationship Id="rId32" Type="http://schemas.openxmlformats.org/officeDocument/2006/relationships/hyperlink" Target="https://www.wsj.com/articles/america-will-return-to-the-moonand-go-beyond-1507158341?mod=e2fb" TargetMode="External"/><Relationship Id="rId37" Type="http://schemas.openxmlformats.org/officeDocument/2006/relationships/hyperlink" Target="https://www.jacobinmag.com/2017/02/mars-elon-musk-space-exploration-nasa-colonization" TargetMode="External"/><Relationship Id="rId40" Type="http://schemas.openxmlformats.org/officeDocument/2006/relationships/hyperlink" Target="https://www.jacobinmag.com/2015/11/philanthropy-charity-banga-carnegie-gates-foundation-development" TargetMode="External"/><Relationship Id="rId45" Type="http://schemas.openxmlformats.org/officeDocument/2006/relationships/hyperlink" Target="https://www.jacobinmag.com/2017/02/mars-elon-musk-space-exploration-nasa-colonization" TargetMode="External"/><Relationship Id="rId53" Type="http://schemas.openxmlformats.org/officeDocument/2006/relationships/hyperlink" Target="https://www.bloomberg.com/news/articles/2016-09-27/elon-musk-s-vision-for-mars-travel-focuses-on-reusable-rockets" TargetMode="External"/><Relationship Id="rId58" Type="http://schemas.openxmlformats.org/officeDocument/2006/relationships/hyperlink" Target="https://mars.jpl.nasa.gov/gallery/atlas/olympus-mons.html" TargetMode="External"/><Relationship Id="rId66" Type="http://schemas.openxmlformats.org/officeDocument/2006/relationships/hyperlink" Target="https://www.newscientist.com/article/mg21628855.100-build-a-mars-base-with-a-box-of-engineered-bugs.html"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asa.gov/feature/first-cubesat-built-by-an-elementary-school-deployed-into-space" TargetMode="External"/><Relationship Id="rId19" Type="http://schemas.openxmlformats.org/officeDocument/2006/relationships/hyperlink" Target="https://www.dhi.ac.uk/hartlib/view?docset=main&amp;docname=62A_08" TargetMode="External"/><Relationship Id="rId14" Type="http://schemas.openxmlformats.org/officeDocument/2006/relationships/hyperlink" Target="http://nationalhumanitiescenter.org/pds/amerbegin/exploration/text5/hakluyt.pdf" TargetMode="External"/><Relationship Id="rId22" Type="http://schemas.openxmlformats.org/officeDocument/2006/relationships/hyperlink" Target="https://space.nss.org/the-colonization-of-space-gerard-k-o-neill-physics-today-1974/" TargetMode="External"/><Relationship Id="rId27" Type="http://schemas.openxmlformats.org/officeDocument/2006/relationships/hyperlink" Target="http://bostonreview.net/science-nature/alina-utrata-lost-space" TargetMode="External"/><Relationship Id="rId30" Type="http://schemas.openxmlformats.org/officeDocument/2006/relationships/hyperlink" Target="http://blogs.discovermagazine.com/80beats/2010/02/01/obamas-nasa-budget-so-long-moon-missions-hello-private-spaceflight/" TargetMode="External"/><Relationship Id="rId35" Type="http://schemas.openxmlformats.org/officeDocument/2006/relationships/hyperlink" Target="https://www.salon.com/2017/09/19/trumps-interior-secretary-on-national-monuments-sell-em-and-strip-em/" TargetMode="External"/><Relationship Id="rId43" Type="http://schemas.openxmlformats.org/officeDocument/2006/relationships/hyperlink" Target="https://www.recode.net/2016/9/27/13081488/elon-musk-spacex-mars-colony-space-travel-funding-rocket-nasa" TargetMode="External"/><Relationship Id="rId48" Type="http://schemas.openxmlformats.org/officeDocument/2006/relationships/hyperlink" Target="https://www.jacobinmag.com/2017/02/mars-elon-musk-space-exploration-nasa-colonization.%20%20//" TargetMode="External"/><Relationship Id="rId56" Type="http://schemas.openxmlformats.org/officeDocument/2006/relationships/hyperlink" Target="http://www.slate.com/blogs/future_tense/2016/09/27/elon_musk_details_his_crazy_very_real_plan_to_colonize_mars.html" TargetMode="External"/><Relationship Id="rId64" Type="http://schemas.openxmlformats.org/officeDocument/2006/relationships/hyperlink" Target="https://www.theverge.com/2016/9/30/13114704/spacex-elon-musk-vs-mars-one-nasa-mission-timeline" TargetMode="External"/><Relationship Id="rId69" Type="http://schemas.openxmlformats.org/officeDocument/2006/relationships/hyperlink" Target="http://www.businessinsider.com/starbucks-boycott-after-ceos-refugee-support-2017-1" TargetMode="External"/><Relationship Id="rId8" Type="http://schemas.openxmlformats.org/officeDocument/2006/relationships/webSettings" Target="webSettings.xml"/><Relationship Id="rId51" Type="http://schemas.openxmlformats.org/officeDocument/2006/relationships/hyperlink" Target="http://www.space.com/19981-private-mars-mission-married-2018.html" TargetMode="External"/><Relationship Id="rId72" Type="http://schemas.openxmlformats.org/officeDocument/2006/relationships/hyperlink" Target="https://www.jacobinmag.com/2016/07/populism-democracy-technocrats-brexit-trump-sanders-voting-referendum/" TargetMode="External"/><Relationship Id="rId3" Type="http://schemas.openxmlformats.org/officeDocument/2006/relationships/customXml" Target="../customXml/item3.xml"/><Relationship Id="rId12" Type="http://schemas.openxmlformats.org/officeDocument/2006/relationships/hyperlink" Target="https://wellcomecollection.org/works?query=%22bills+of+mortality%22&amp;production.dates.from=1600&amp;production.dates.to=1699&amp;sortOrder=asc&amp;sort=production.dates" TargetMode="External"/><Relationship Id="rId17" Type="http://schemas.openxmlformats.org/officeDocument/2006/relationships/hyperlink" Target="https://www.gutenberg.org/files/2434/2434-h/2434-h.htm" TargetMode="External"/><Relationship Id="rId25" Type="http://schemas.openxmlformats.org/officeDocument/2006/relationships/hyperlink" Target="https://www.businessinsider.com/elon-musk-says-we-could-put-a-million-people-on-mars-within-a-century-2015-6" TargetMode="External"/><Relationship Id="rId33" Type="http://schemas.openxmlformats.org/officeDocument/2006/relationships/hyperlink" Target="https://www.salon.com/2017/08/06/tacoma-the-next-video-game-from-gone-home-creators-imagines-the-gig-economy-in-space/" TargetMode="External"/><Relationship Id="rId38" Type="http://schemas.openxmlformats.org/officeDocument/2006/relationships/hyperlink" Target="http://www.dailykos.com/story/2015/5/5/1372730/-Skylab-and-the-Sit-Down-Strike-in-Space" TargetMode="External"/><Relationship Id="rId46" Type="http://schemas.openxmlformats.org/officeDocument/2006/relationships/hyperlink" Target="http://www.businessinsider.com/working-with-elon-musk-tesla-2015-5" TargetMode="External"/><Relationship Id="rId59" Type="http://schemas.openxmlformats.org/officeDocument/2006/relationships/hyperlink" Target="https://www.washingtonpost.com/news/morning-mix/wp/2015/03/03/decades-of-human-waste-have-made-mount-everest-a-fecal-time-bomb/" TargetMode="External"/><Relationship Id="rId67" Type="http://schemas.openxmlformats.org/officeDocument/2006/relationships/hyperlink" Target="https://www.outsideonline.com/1929131/how-much-does-it-cost-climb-everest" TargetMode="External"/><Relationship Id="rId20" Type="http://schemas.openxmlformats.org/officeDocument/2006/relationships/hyperlink" Target="https://www.dhi.ac.uk/hartlib/view?docset=main&amp;docname=64_18" TargetMode="External"/><Relationship Id="rId41" Type="http://schemas.openxmlformats.org/officeDocument/2006/relationships/hyperlink" Target="http://www.peterfrase.com/2011/08/the-decay-of-the-capitalist-class/" TargetMode="External"/><Relationship Id="rId54" Type="http://schemas.openxmlformats.org/officeDocument/2006/relationships/hyperlink" Target="https://www.wired.com/2016/09/elon-musk-colonize-mars/" TargetMode="External"/><Relationship Id="rId62" Type="http://schemas.openxmlformats.org/officeDocument/2006/relationships/hyperlink" Target="https://www.nasa.gov/press/2015/april/nasa-extends-campaign-for-public-to-name-features-on-pluto" TargetMode="External"/><Relationship Id="rId70" Type="http://schemas.openxmlformats.org/officeDocument/2006/relationships/hyperlink" Target="http://www.huffingtonpost.com/entry/boycott-starbucks-backfires_us_58903e39e4b0c90efeffd8a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igitalhistory.uh.edu/disp_textbook.cfm?smtID=3&amp;psid=70" TargetMode="External"/><Relationship Id="rId23" Type="http://schemas.openxmlformats.org/officeDocument/2006/relationships/hyperlink" Target="https://www.businessinsider.com/nasa-just-quashed-elon-musks-plans-to-make-mars-habitable-for-humans-2018-7" TargetMode="External"/><Relationship Id="rId28" Type="http://schemas.openxmlformats.org/officeDocument/2006/relationships/hyperlink" Target="https://www.washingtonpost.com/news/the-switch/wp/2017/09/29/elon-musk-says-his-next-spaceship-could-not-only-take-to-you-the-moon-and-mars-but-from-n-y-to-london-in-29-minutes/?utm_term=.85279aa2076a" TargetMode="External"/><Relationship Id="rId36" Type="http://schemas.openxmlformats.org/officeDocument/2006/relationships/hyperlink" Target="https://www.salon.com/2016/12/15/exxonmobil-ceo-and-trump-pick-rex-tillerson-my-philosophy-is-to-make-money_partner/" TargetMode="External"/><Relationship Id="rId49" Type="http://schemas.openxmlformats.org/officeDocument/2006/relationships/hyperlink" Target="http://www.astronautix.com/m/mpk.html" TargetMode="External"/><Relationship Id="rId57" Type="http://schemas.openxmlformats.org/officeDocument/2006/relationships/hyperlink" Target="https://www.nasa.gov/image-feature/frosted-dunes-on-mars"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www.theregister.co.uk/2012/03/08/nasa_private_space_nasa/" TargetMode="External"/><Relationship Id="rId44" Type="http://schemas.openxmlformats.org/officeDocument/2006/relationships/hyperlink" Target="http://www.telegraph.co.uk/science/2017/06/21/elon-musk-create-city-mars-million-inhabitants/" TargetMode="External"/><Relationship Id="rId52" Type="http://schemas.openxmlformats.org/officeDocument/2006/relationships/hyperlink" Target="http://www.mars-one.com/faq/finance-and-feasibility/what-is-mars-ones-funding-model" TargetMode="External"/><Relationship Id="rId60" Type="http://schemas.openxmlformats.org/officeDocument/2006/relationships/hyperlink" Target="https://www.nasa.gov/open/data.html" TargetMode="External"/><Relationship Id="rId65" Type="http://schemas.openxmlformats.org/officeDocument/2006/relationships/hyperlink" Target="https://www.dailykos.com/story/2015/5/5/1372730/-Skylab-and-the-Sit-Down-Strike-in-Space" TargetMode="External"/><Relationship Id="rId73" Type="http://schemas.openxmlformats.org/officeDocument/2006/relationships/hyperlink" Target="https://www.jacobinmag.com/2015/04/aliens-extraterrestrials-active-seti/"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s://doi.org/10.7227/TSC.27.3.2" TargetMode="External"/><Relationship Id="rId18" Type="http://schemas.openxmlformats.org/officeDocument/2006/relationships/hyperlink" Target="https://quod.lib.umich.edu/cgi/t/text/pageviewer-idx?cc=eebo2;c=eebo2;idno=a68588.0001.001;node=A68588.0001.001:5;seq=29;vid=15242;page=root;view=text" TargetMode="External"/><Relationship Id="rId39"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theguardian.com/world/2015/mar/04/east-india-company-original-corporate-raiders" TargetMode="External"/><Relationship Id="rId50" Type="http://schemas.openxmlformats.org/officeDocument/2006/relationships/hyperlink" Target="http://www.businessinsider.com/startups-in-space-2009-8" TargetMode="External"/><Relationship Id="rId55" Type="http://schemas.openxmlformats.org/officeDocument/2006/relationships/hyperlink" Target="https://www.nytimes.com/2016/09/28/science/elon-musk-spacex-mars-exploration.html?_r=0" TargetMode="External"/><Relationship Id="rId7" Type="http://schemas.openxmlformats.org/officeDocument/2006/relationships/settings" Target="settings.xml"/><Relationship Id="rId71"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30</Pages>
  <Words>23600</Words>
  <Characters>134523</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2022-01-28T20:09:00Z</dcterms:created>
  <dcterms:modified xsi:type="dcterms:W3CDTF">2022-01-29T17:01:00Z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