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2531A" w14:textId="39077BB9" w:rsidR="00BC01C1" w:rsidRDefault="00BC01C1" w:rsidP="00BC01C1">
      <w:pPr>
        <w:pStyle w:val="Heading4"/>
        <w:numPr>
          <w:ilvl w:val="0"/>
          <w:numId w:val="12"/>
        </w:numPr>
        <w:tabs>
          <w:tab w:val="num" w:pos="360"/>
        </w:tabs>
        <w:ind w:left="0" w:firstLine="0"/>
        <w:rPr>
          <w:rFonts w:cs="Calibri"/>
        </w:rPr>
      </w:pPr>
      <w:r w:rsidRPr="000B73E9">
        <w:rPr>
          <w:rFonts w:cs="Calibri"/>
        </w:rPr>
        <w:t>The role of the ballot is to determine who did the best debating</w:t>
      </w:r>
      <w:r>
        <w:rPr>
          <w:rFonts w:cs="Calibri"/>
        </w:rPr>
        <w:t>, which entails weighing the AC vs the K</w:t>
      </w:r>
      <w:r w:rsidRPr="000B73E9">
        <w:rPr>
          <w:rFonts w:cs="Calibri"/>
        </w:rPr>
        <w:t>. Evaluate the plan relative to opportunity costs – anything else is self-serving and arbitrary while also erasing the AC which means we can’t catch up and crushes competitive equity. Prior questions are regressive, unpredictable, and make generating offense impossible.</w:t>
      </w:r>
      <w:r>
        <w:rPr>
          <w:rFonts w:cs="Calibri"/>
        </w:rPr>
        <w:t xml:space="preserve"> </w:t>
      </w:r>
    </w:p>
    <w:p w14:paraId="50A8A0D3" w14:textId="0F7F9B39" w:rsidR="00BC01C1" w:rsidRDefault="00BC01C1" w:rsidP="00BC01C1">
      <w:r>
        <w:t xml:space="preserve">Their position is stuck in the ivory tower – no ability to engage with what people </w:t>
      </w:r>
      <w:proofErr w:type="gramStart"/>
      <w:r>
        <w:t>actually need</w:t>
      </w:r>
      <w:proofErr w:type="gramEnd"/>
      <w:r>
        <w:t xml:space="preserve"> </w:t>
      </w:r>
    </w:p>
    <w:p w14:paraId="2D729D5E" w14:textId="2803E650" w:rsidR="00BC01C1" w:rsidRPr="00BC01C1" w:rsidRDefault="00BC01C1" w:rsidP="00BC01C1">
      <w:r>
        <w:t xml:space="preserve">We should use debate to figure out how to solve problems, not to circle them in red and feel pure about it </w:t>
      </w:r>
    </w:p>
    <w:p w14:paraId="5F3AEF5A" w14:textId="77777777" w:rsidR="00BC01C1" w:rsidRPr="000B73E9" w:rsidRDefault="00BC01C1" w:rsidP="00BC01C1">
      <w:pPr>
        <w:pStyle w:val="Heading4"/>
        <w:numPr>
          <w:ilvl w:val="0"/>
          <w:numId w:val="12"/>
        </w:numPr>
        <w:tabs>
          <w:tab w:val="num" w:pos="360"/>
        </w:tabs>
        <w:ind w:left="0" w:firstLine="0"/>
        <w:rPr>
          <w:rFonts w:cs="Calibri"/>
        </w:rPr>
      </w:pPr>
      <w:r w:rsidRPr="000B73E9">
        <w:rPr>
          <w:rFonts w:cs="Calibri"/>
        </w:rPr>
        <w:t>Perm do both: either a) the alt will be able to resolve the residual links from the aff, or b) the alt is too weak to solve</w:t>
      </w:r>
    </w:p>
    <w:p w14:paraId="72FD2EED" w14:textId="77777777" w:rsidR="00BC01C1" w:rsidRPr="000B73E9" w:rsidRDefault="00BC01C1" w:rsidP="00BC01C1">
      <w:pPr>
        <w:pStyle w:val="Heading4"/>
        <w:rPr>
          <w:rFonts w:cs="Calibri"/>
        </w:rPr>
      </w:pPr>
      <w:r w:rsidRPr="000B73E9">
        <w:rPr>
          <w:rFonts w:eastAsia="Calibri" w:cs="Calibri"/>
        </w:rPr>
        <w:t xml:space="preserve">Scholarly discourse and engagement with politics is key to effective structural reform - critique is insufficient. </w:t>
      </w:r>
    </w:p>
    <w:p w14:paraId="75FE3521" w14:textId="77777777" w:rsidR="00BC01C1" w:rsidRPr="000B73E9" w:rsidRDefault="00BC01C1" w:rsidP="00BC01C1">
      <w:r w:rsidRPr="000B73E9">
        <w:rPr>
          <w:b/>
          <w:bCs/>
          <w:sz w:val="26"/>
          <w:szCs w:val="26"/>
        </w:rPr>
        <w:t>Purdy ’20</w:t>
      </w:r>
      <w:r w:rsidRPr="000B73E9">
        <w:rPr>
          <w:rFonts w:eastAsia="Calibri"/>
          <w:b/>
          <w:bCs/>
        </w:rPr>
        <w:t xml:space="preserve"> - </w:t>
      </w:r>
      <w:r w:rsidRPr="000B73E9">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9">
        <w:r w:rsidRPr="000B73E9">
          <w:rPr>
            <w:rStyle w:val="Hyperlink"/>
            <w:rFonts w:eastAsia="Calibri"/>
            <w:sz w:val="15"/>
            <w:szCs w:val="15"/>
          </w:rPr>
          <w:t>https://papers.ssrn.com/sol3/papers.cfm?abstract_id=3547312)//ey/</w:t>
        </w:r>
      </w:hyperlink>
      <w:r w:rsidRPr="000B73E9">
        <w:rPr>
          <w:rFonts w:eastAsia="Calibri"/>
          <w:sz w:val="15"/>
          <w:szCs w:val="15"/>
        </w:rPr>
        <w:t xml:space="preserve"> </w:t>
      </w:r>
    </w:p>
    <w:p w14:paraId="344916B8" w14:textId="77777777" w:rsidR="00BC01C1" w:rsidRPr="000B73E9" w:rsidRDefault="00BC01C1" w:rsidP="00BC01C1">
      <w:pPr>
        <w:rPr>
          <w:rFonts w:eastAsia="Calibri"/>
          <w:b/>
          <w:bCs/>
          <w:highlight w:val="yellow"/>
          <w:u w:val="single"/>
        </w:rPr>
      </w:pPr>
      <w:r w:rsidRPr="000B73E9">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0B73E9">
        <w:rPr>
          <w:rFonts w:eastAsia="Calibri"/>
          <w:b/>
          <w:bCs/>
          <w:u w:val="single"/>
        </w:rPr>
        <w:t>law is perennially involved in creating and enforcing the terms of economic ordering,</w:t>
      </w:r>
      <w:r w:rsidRPr="000B73E9">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0B73E9">
        <w:rPr>
          <w:rFonts w:eastAsia="Calibri"/>
          <w:u w:val="single"/>
        </w:rPr>
        <w:t>Thus</w:t>
      </w:r>
      <w:proofErr w:type="gramEnd"/>
      <w:r w:rsidRPr="000B73E9">
        <w:rPr>
          <w:rFonts w:eastAsia="Calibri"/>
          <w:u w:val="single"/>
        </w:rPr>
        <w:t xml:space="preserve"> </w:t>
      </w:r>
      <w:r w:rsidRPr="000B73E9">
        <w:rPr>
          <w:rFonts w:eastAsia="Calibri"/>
          <w:highlight w:val="yellow"/>
          <w:u w:val="single"/>
        </w:rPr>
        <w:t>the program of law, politics, and institution building</w:t>
      </w:r>
      <w:r w:rsidRPr="000B73E9">
        <w:rPr>
          <w:rFonts w:eastAsia="Cambria"/>
          <w:u w:val="single"/>
        </w:rPr>
        <w:t xml:space="preserve"> </w:t>
      </w:r>
      <w:r w:rsidRPr="000B73E9">
        <w:rPr>
          <w:rFonts w:eastAsia="Calibri"/>
          <w:sz w:val="12"/>
          <w:szCs w:val="12"/>
        </w:rPr>
        <w:t>often</w:t>
      </w:r>
      <w:r w:rsidRPr="000B73E9">
        <w:rPr>
          <w:rFonts w:eastAsia="Cambria"/>
          <w:sz w:val="12"/>
          <w:szCs w:val="12"/>
          <w:u w:val="single"/>
        </w:rPr>
        <w:t xml:space="preserve"> </w:t>
      </w:r>
      <w:r w:rsidRPr="000B73E9">
        <w:rPr>
          <w:rFonts w:eastAsia="Calibri"/>
          <w:highlight w:val="yellow"/>
          <w:u w:val="single"/>
        </w:rPr>
        <w:t>called "neoliberalism" is</w:t>
      </w:r>
      <w:r w:rsidRPr="000B73E9">
        <w:rPr>
          <w:rFonts w:eastAsia="Cambria"/>
          <w:u w:val="single"/>
        </w:rPr>
        <w:t xml:space="preserve">, </w:t>
      </w:r>
      <w:r w:rsidRPr="000B73E9">
        <w:rPr>
          <w:rFonts w:eastAsia="Calibri"/>
          <w:sz w:val="12"/>
          <w:szCs w:val="12"/>
        </w:rPr>
        <w:t>and can only be, a specific theory of how to use state power, to what ends, and for whose benefit.'</w:t>
      </w:r>
      <w:r w:rsidRPr="000B73E9">
        <w:rPr>
          <w:rFonts w:eastAsia="Cambria"/>
          <w:b/>
          <w:bCs/>
          <w:sz w:val="12"/>
          <w:szCs w:val="12"/>
          <w:u w:val="single"/>
        </w:rPr>
        <w:t xml:space="preserve"> </w:t>
      </w:r>
      <w:r w:rsidRPr="000B73E9">
        <w:rPr>
          <w:rFonts w:eastAsia="Calibri"/>
          <w:sz w:val="12"/>
          <w:szCs w:val="12"/>
        </w:rPr>
        <w:t>The</w:t>
      </w:r>
      <w:r w:rsidRPr="000B73E9">
        <w:rPr>
          <w:rFonts w:eastAsia="Calibri"/>
          <w:b/>
          <w:bCs/>
          <w:highlight w:val="yellow"/>
          <w:u w:val="single"/>
        </w:rPr>
        <w:t xml:space="preserve"> ideological work </w:t>
      </w:r>
      <w:r w:rsidRPr="000B73E9">
        <w:rPr>
          <w:rFonts w:eastAsia="Calibri"/>
          <w:sz w:val="12"/>
          <w:szCs w:val="12"/>
        </w:rPr>
        <w:t>of the Twentieth-Century Synthesis has been</w:t>
      </w:r>
      <w:r w:rsidRPr="000B73E9">
        <w:rPr>
          <w:rFonts w:eastAsia="Calibri"/>
          <w:b/>
          <w:bCs/>
          <w:highlight w:val="yellow"/>
          <w:u w:val="single"/>
        </w:rPr>
        <w:t xml:space="preserve"> to </w:t>
      </w:r>
      <w:r w:rsidRPr="000B73E9">
        <w:rPr>
          <w:rFonts w:eastAsia="Calibri"/>
          <w:sz w:val="12"/>
          <w:szCs w:val="12"/>
        </w:rPr>
        <w:t>naturalize and</w:t>
      </w:r>
      <w:r w:rsidRPr="000B73E9">
        <w:rPr>
          <w:rFonts w:eastAsia="Cambria"/>
          <w:b/>
          <w:bCs/>
          <w:sz w:val="12"/>
          <w:szCs w:val="12"/>
          <w:u w:val="single"/>
        </w:rPr>
        <w:t xml:space="preserve"> </w:t>
      </w:r>
      <w:r w:rsidRPr="000B73E9">
        <w:rPr>
          <w:rFonts w:eastAsia="Calibri"/>
          <w:b/>
          <w:bCs/>
          <w:highlight w:val="yellow"/>
          <w:u w:val="single"/>
        </w:rPr>
        <w:t xml:space="preserve">embed in legal institutions from the Supreme Court to the </w:t>
      </w:r>
      <w:r w:rsidRPr="000B73E9">
        <w:rPr>
          <w:rFonts w:eastAsia="Calibri"/>
          <w:sz w:val="12"/>
          <w:szCs w:val="12"/>
        </w:rPr>
        <w:t>Antitrust Office and</w:t>
      </w:r>
      <w:r w:rsidRPr="000B73E9">
        <w:rPr>
          <w:rFonts w:eastAsia="Cambria"/>
          <w:b/>
          <w:bCs/>
          <w:sz w:val="12"/>
          <w:szCs w:val="12"/>
          <w:u w:val="single"/>
        </w:rPr>
        <w:t xml:space="preserve"> </w:t>
      </w:r>
      <w:r w:rsidRPr="000B73E9">
        <w:rPr>
          <w:rFonts w:eastAsia="Calibri"/>
          <w:b/>
          <w:bCs/>
          <w:highlight w:val="yellow"/>
          <w:u w:val="single"/>
        </w:rPr>
        <w:t>W</w:t>
      </w:r>
      <w:r w:rsidRPr="000B73E9">
        <w:rPr>
          <w:rFonts w:eastAsia="Calibri"/>
          <w:sz w:val="12"/>
          <w:szCs w:val="12"/>
        </w:rPr>
        <w:t>orld</w:t>
      </w:r>
      <w:r w:rsidRPr="000B73E9">
        <w:rPr>
          <w:rFonts w:eastAsia="Calibri"/>
          <w:b/>
          <w:bCs/>
          <w:highlight w:val="yellow"/>
          <w:u w:val="single"/>
        </w:rPr>
        <w:t xml:space="preserve"> T</w:t>
      </w:r>
      <w:r w:rsidRPr="000B73E9">
        <w:rPr>
          <w:rFonts w:eastAsia="Calibri"/>
          <w:sz w:val="12"/>
          <w:szCs w:val="12"/>
        </w:rPr>
        <w:t>rade</w:t>
      </w:r>
      <w:r w:rsidRPr="000B73E9">
        <w:rPr>
          <w:rFonts w:eastAsia="Calibri"/>
          <w:b/>
          <w:bCs/>
          <w:highlight w:val="yellow"/>
          <w:u w:val="single"/>
        </w:rPr>
        <w:t xml:space="preserve"> O</w:t>
      </w:r>
      <w:r w:rsidRPr="000B73E9">
        <w:rPr>
          <w:rFonts w:eastAsia="Calibri"/>
          <w:sz w:val="12"/>
          <w:szCs w:val="12"/>
        </w:rPr>
        <w:t>rganization a specific disposition of power</w:t>
      </w:r>
      <w:r w:rsidRPr="000B73E9">
        <w:rPr>
          <w:rFonts w:eastAsia="Cambria"/>
          <w:b/>
          <w:bCs/>
          <w:highlight w:val="yellow"/>
          <w:u w:val="single"/>
        </w:rPr>
        <w:t>.</w:t>
      </w:r>
      <w:r w:rsidRPr="000B73E9">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0B73E9">
        <w:rPr>
          <w:rFonts w:eastAsia="Calibri"/>
          <w:b/>
          <w:bCs/>
          <w:highlight w:val="yellow"/>
          <w:u w:val="single"/>
        </w:rPr>
        <w:t xml:space="preserve">law and political economy </w:t>
      </w:r>
      <w:r w:rsidRPr="000B73E9">
        <w:rPr>
          <w:rFonts w:eastAsia="Calibri"/>
          <w:sz w:val="12"/>
          <w:szCs w:val="12"/>
        </w:rPr>
        <w:t xml:space="preserve">will also </w:t>
      </w:r>
      <w:r w:rsidRPr="000B73E9">
        <w:rPr>
          <w:rFonts w:eastAsia="Calibri"/>
          <w:b/>
          <w:bCs/>
          <w:highlight w:val="yellow"/>
          <w:u w:val="single"/>
        </w:rPr>
        <w:t xml:space="preserve">require something beyond </w:t>
      </w:r>
      <w:r w:rsidRPr="000B73E9">
        <w:rPr>
          <w:rFonts w:eastAsia="Calibri"/>
          <w:b/>
          <w:bCs/>
          <w:u w:val="single"/>
        </w:rPr>
        <w:t xml:space="preserve">mere </w:t>
      </w:r>
      <w:r w:rsidRPr="000B73E9">
        <w:rPr>
          <w:rFonts w:eastAsia="Calibri"/>
          <w:b/>
          <w:bCs/>
          <w:highlight w:val="yellow"/>
          <w:u w:val="single"/>
        </w:rPr>
        <w:t xml:space="preserve">critique. It will require </w:t>
      </w:r>
      <w:r w:rsidRPr="000B73E9">
        <w:rPr>
          <w:rFonts w:eastAsia="Calibri"/>
          <w:b/>
          <w:bCs/>
          <w:u w:val="single"/>
        </w:rPr>
        <w:t>a positive agenda.</w:t>
      </w:r>
      <w:r w:rsidRPr="000B73E9">
        <w:rPr>
          <w:rFonts w:eastAsia="Cambria"/>
          <w:u w:val="single"/>
        </w:rPr>
        <w:t xml:space="preserve"> </w:t>
      </w:r>
      <w:r w:rsidRPr="000B73E9">
        <w:rPr>
          <w:rFonts w:eastAsia="Calibri"/>
          <w:sz w:val="12"/>
          <w:szCs w:val="12"/>
        </w:rPr>
        <w:t>Many</w:t>
      </w:r>
      <w:r w:rsidRPr="000B73E9">
        <w:rPr>
          <w:rFonts w:eastAsia="Cambria"/>
          <w:sz w:val="12"/>
          <w:szCs w:val="12"/>
          <w:u w:val="single"/>
        </w:rPr>
        <w:t xml:space="preserve"> </w:t>
      </w:r>
      <w:r w:rsidRPr="000B73E9">
        <w:rPr>
          <w:rFonts w:eastAsia="Calibri"/>
          <w:b/>
          <w:bCs/>
          <w:u w:val="single"/>
        </w:rPr>
        <w:t>new</w:t>
      </w:r>
      <w:r w:rsidRPr="000B73E9">
        <w:rPr>
          <w:rFonts w:eastAsia="Cambria"/>
          <w:u w:val="single"/>
        </w:rPr>
        <w:t xml:space="preserve"> </w:t>
      </w:r>
      <w:r w:rsidRPr="000B73E9">
        <w:rPr>
          <w:rFonts w:eastAsia="Calibri"/>
          <w:sz w:val="12"/>
          <w:szCs w:val="12"/>
        </w:rPr>
        <w:t>and energized</w:t>
      </w:r>
      <w:r w:rsidRPr="000B73E9">
        <w:rPr>
          <w:rFonts w:eastAsia="Cambria"/>
          <w:sz w:val="12"/>
          <w:szCs w:val="12"/>
          <w:u w:val="single"/>
        </w:rPr>
        <w:t xml:space="preserve"> </w:t>
      </w:r>
      <w:r w:rsidRPr="000B73E9">
        <w:rPr>
          <w:rFonts w:eastAsia="Calibri"/>
          <w:b/>
          <w:bCs/>
          <w:u w:val="single"/>
        </w:rPr>
        <w:t>voices</w:t>
      </w:r>
      <w:r w:rsidRPr="000B73E9">
        <w:rPr>
          <w:rFonts w:eastAsia="Cambria"/>
          <w:u w:val="single"/>
        </w:rPr>
        <w:t xml:space="preserve">, </w:t>
      </w:r>
      <w:r w:rsidRPr="000B73E9">
        <w:rPr>
          <w:rFonts w:eastAsia="Calibri"/>
          <w:sz w:val="12"/>
          <w:szCs w:val="12"/>
        </w:rPr>
        <w:t>from the legal academy to political candidates to movement activists, are already building in this direction,'</w:t>
      </w:r>
      <w:r w:rsidRPr="000B73E9">
        <w:rPr>
          <w:rFonts w:eastAsia="Cambria"/>
          <w:sz w:val="12"/>
          <w:szCs w:val="12"/>
          <w:u w:val="single"/>
        </w:rPr>
        <w:t xml:space="preserve"> </w:t>
      </w:r>
      <w:r w:rsidRPr="000B73E9">
        <w:rPr>
          <w:rFonts w:eastAsia="Calibri"/>
          <w:b/>
          <w:bCs/>
          <w:highlight w:val="yellow"/>
          <w:u w:val="single"/>
        </w:rPr>
        <w:t>calling for</w:t>
      </w:r>
      <w:r w:rsidRPr="000B73E9">
        <w:rPr>
          <w:rFonts w:eastAsia="Cambria"/>
          <w:u w:val="single"/>
        </w:rPr>
        <w:t xml:space="preserve"> </w:t>
      </w:r>
      <w:r w:rsidRPr="000B73E9">
        <w:rPr>
          <w:rFonts w:eastAsia="Calibri"/>
          <w:sz w:val="12"/>
          <w:szCs w:val="12"/>
        </w:rPr>
        <w:t>and giving shape to</w:t>
      </w:r>
      <w:r w:rsidRPr="000B73E9">
        <w:rPr>
          <w:rFonts w:eastAsia="Cambria"/>
          <w:sz w:val="12"/>
          <w:szCs w:val="12"/>
          <w:u w:val="single"/>
        </w:rPr>
        <w:t xml:space="preserve"> </w:t>
      </w:r>
      <w:r w:rsidRPr="000B73E9">
        <w:rPr>
          <w:rFonts w:eastAsia="Calibri"/>
          <w:b/>
          <w:bCs/>
          <w:u w:val="single"/>
        </w:rPr>
        <w:t xml:space="preserve">programs for </w:t>
      </w:r>
      <w:r w:rsidRPr="000B73E9">
        <w:rPr>
          <w:rFonts w:eastAsia="Calibri"/>
          <w:b/>
          <w:bCs/>
          <w:highlight w:val="yellow"/>
          <w:u w:val="single"/>
        </w:rPr>
        <w:t>more genuine democracy that also takes seriously questions of economic</w:t>
      </w:r>
      <w:r w:rsidRPr="000B73E9">
        <w:rPr>
          <w:rFonts w:eastAsia="Cambria"/>
          <w:u w:val="single"/>
        </w:rPr>
        <w:t xml:space="preserve"> </w:t>
      </w:r>
      <w:r w:rsidRPr="000B73E9">
        <w:rPr>
          <w:rFonts w:eastAsia="Calibri"/>
          <w:sz w:val="12"/>
          <w:szCs w:val="12"/>
        </w:rPr>
        <w:t>power</w:t>
      </w:r>
      <w:r w:rsidRPr="000B73E9">
        <w:rPr>
          <w:rFonts w:eastAsia="Cambria"/>
          <w:sz w:val="12"/>
          <w:szCs w:val="12"/>
          <w:u w:val="single"/>
        </w:rPr>
        <w:t xml:space="preserve"> </w:t>
      </w:r>
      <w:r w:rsidRPr="000B73E9">
        <w:rPr>
          <w:rFonts w:eastAsia="Calibri"/>
          <w:b/>
          <w:bCs/>
          <w:highlight w:val="yellow"/>
          <w:u w:val="single"/>
        </w:rPr>
        <w:t>and racial subordination;</w:t>
      </w:r>
      <w:r w:rsidRPr="000B73E9">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0B73E9">
        <w:rPr>
          <w:rFonts w:eastAsia="Cambria"/>
          <w:sz w:val="12"/>
          <w:szCs w:val="12"/>
          <w:u w:val="single"/>
        </w:rPr>
        <w:t xml:space="preserve"> </w:t>
      </w:r>
      <w:r w:rsidRPr="000B73E9">
        <w:rPr>
          <w:rFonts w:eastAsia="Calibri"/>
          <w:b/>
          <w:bCs/>
          <w:highlight w:val="yellow"/>
          <w:u w:val="single"/>
        </w:rPr>
        <w:t xml:space="preserve">and broader contestation of </w:t>
      </w:r>
      <w:r w:rsidRPr="000B73E9">
        <w:rPr>
          <w:rFonts w:eastAsia="Calibri"/>
          <w:sz w:val="12"/>
          <w:szCs w:val="12"/>
        </w:rPr>
        <w:t>the long history of the criminalization and</w:t>
      </w:r>
      <w:r w:rsidRPr="000B73E9">
        <w:rPr>
          <w:rFonts w:eastAsia="Cambria"/>
          <w:b/>
          <w:bCs/>
          <w:sz w:val="12"/>
          <w:szCs w:val="12"/>
          <w:u w:val="single"/>
        </w:rPr>
        <w:t xml:space="preserve"> </w:t>
      </w:r>
      <w:r w:rsidRPr="000B73E9">
        <w:rPr>
          <w:rFonts w:eastAsia="Calibri"/>
          <w:b/>
          <w:bCs/>
          <w:highlight w:val="yellow"/>
          <w:u w:val="single"/>
        </w:rPr>
        <w:t>control of poor people and people of color in building capitalism;</w:t>
      </w:r>
      <w:r w:rsidRPr="000B73E9">
        <w:rPr>
          <w:rFonts w:eastAsia="Calibri"/>
          <w:sz w:val="12"/>
          <w:szCs w:val="12"/>
        </w:rPr>
        <w:t>175</w:t>
      </w:r>
      <w:r w:rsidRPr="000B73E9">
        <w:rPr>
          <w:rFonts w:eastAsia="Cambria"/>
          <w:sz w:val="12"/>
          <w:szCs w:val="12"/>
        </w:rPr>
        <w:t xml:space="preserve"> </w:t>
      </w:r>
      <w:r w:rsidRPr="000B73E9">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0B73E9">
        <w:rPr>
          <w:rFonts w:eastAsia="Calibri"/>
          <w:b/>
          <w:bCs/>
          <w:highlight w:val="yellow"/>
          <w:u w:val="single"/>
        </w:rPr>
        <w:t xml:space="preserve">Political fights interact </w:t>
      </w:r>
      <w:r w:rsidRPr="000B73E9">
        <w:rPr>
          <w:rFonts w:eastAsia="Calibri"/>
          <w:b/>
          <w:bCs/>
          <w:u w:val="single"/>
        </w:rPr>
        <w:t xml:space="preserve">generatively </w:t>
      </w:r>
      <w:r w:rsidRPr="000B73E9">
        <w:rPr>
          <w:rFonts w:eastAsia="Calibri"/>
          <w:b/>
          <w:bCs/>
          <w:highlight w:val="yellow"/>
          <w:u w:val="single"/>
        </w:rPr>
        <w:t xml:space="preserve">with scholarly and policy debates in pointing </w:t>
      </w:r>
      <w:r w:rsidRPr="000B73E9">
        <w:rPr>
          <w:rFonts w:eastAsia="Calibri"/>
          <w:sz w:val="12"/>
          <w:szCs w:val="12"/>
        </w:rPr>
        <w:t>the way</w:t>
      </w:r>
      <w:r w:rsidRPr="000B73E9">
        <w:rPr>
          <w:rFonts w:eastAsia="Cambria"/>
          <w:b/>
          <w:bCs/>
          <w:sz w:val="12"/>
          <w:szCs w:val="12"/>
          <w:u w:val="single"/>
        </w:rPr>
        <w:t xml:space="preserve"> </w:t>
      </w:r>
      <w:r w:rsidRPr="000B73E9">
        <w:rPr>
          <w:rFonts w:eastAsia="Calibri"/>
          <w:b/>
          <w:bCs/>
          <w:highlight w:val="yellow"/>
          <w:u w:val="single"/>
        </w:rPr>
        <w:t>toward a more democratic political economy.</w:t>
      </w:r>
      <w:r w:rsidRPr="000B73E9">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0B73E9">
        <w:rPr>
          <w:rFonts w:eastAsia="Calibri"/>
          <w:b/>
          <w:bCs/>
          <w:highlight w:val="yellow"/>
          <w:u w:val="single"/>
        </w:rPr>
        <w:t>a legal imaginary of democratic political economy</w:t>
      </w:r>
      <w:r w:rsidRPr="000B73E9">
        <w:rPr>
          <w:rFonts w:eastAsia="Calibri"/>
          <w:sz w:val="12"/>
          <w:szCs w:val="12"/>
        </w:rPr>
        <w:t xml:space="preserve">, that takes seriously underlying concepts of power, equality, and democracy, </w:t>
      </w:r>
      <w:r w:rsidRPr="000B73E9">
        <w:rPr>
          <w:rFonts w:eastAsia="Calibri"/>
          <w:b/>
          <w:bCs/>
          <w:highlight w:val="yellow"/>
          <w:u w:val="single"/>
        </w:rPr>
        <w:t xml:space="preserve">can inform a wave of </w:t>
      </w:r>
      <w:r w:rsidRPr="000B73E9">
        <w:rPr>
          <w:rFonts w:eastAsia="Calibri"/>
          <w:sz w:val="12"/>
          <w:szCs w:val="12"/>
        </w:rPr>
        <w:t>legal</w:t>
      </w:r>
      <w:r w:rsidRPr="000B73E9">
        <w:rPr>
          <w:rFonts w:eastAsia="Cambria"/>
          <w:b/>
          <w:bCs/>
          <w:sz w:val="12"/>
          <w:szCs w:val="12"/>
          <w:u w:val="single"/>
        </w:rPr>
        <w:t xml:space="preserve"> </w:t>
      </w:r>
      <w:r w:rsidRPr="000B73E9">
        <w:rPr>
          <w:rFonts w:eastAsia="Calibri"/>
          <w:b/>
          <w:bCs/>
          <w:highlight w:val="yellow"/>
          <w:u w:val="single"/>
        </w:rPr>
        <w:t>thought whose critique and policy imagination can amplify and accelerate these movements for structural reform</w:t>
      </w:r>
      <w:r w:rsidRPr="000B73E9">
        <w:rPr>
          <w:rFonts w:eastAsia="Calibri"/>
          <w:sz w:val="12"/>
          <w:szCs w:val="12"/>
        </w:rPr>
        <w:t xml:space="preserve"> and, if we are lucky, help remake our polity in more deeply democratic ways. </w:t>
      </w:r>
    </w:p>
    <w:p w14:paraId="72F961B0" w14:textId="77777777" w:rsidR="00BC01C1" w:rsidRPr="000B73E9" w:rsidRDefault="00BC01C1" w:rsidP="00BC01C1">
      <w:pPr>
        <w:pStyle w:val="ListParagraph"/>
        <w:keepNext/>
        <w:keepLines/>
        <w:numPr>
          <w:ilvl w:val="0"/>
          <w:numId w:val="13"/>
        </w:numPr>
        <w:spacing w:before="40"/>
        <w:outlineLvl w:val="3"/>
        <w:rPr>
          <w:rFonts w:eastAsiaTheme="majorEastAsia"/>
          <w:b/>
          <w:iCs/>
          <w:sz w:val="26"/>
        </w:rPr>
      </w:pPr>
      <w:r w:rsidRPr="000B73E9">
        <w:rPr>
          <w:rFonts w:eastAsiaTheme="majorEastAsia"/>
          <w:b/>
          <w:iCs/>
          <w:sz w:val="26"/>
        </w:rPr>
        <w:t xml:space="preserve">Deleuze’s alternative model of politics fails and leads to authoritarian oppression. </w:t>
      </w:r>
    </w:p>
    <w:p w14:paraId="64259CC3" w14:textId="77777777" w:rsidR="00BC01C1" w:rsidRPr="000B73E9" w:rsidRDefault="00BC01C1" w:rsidP="00BC01C1">
      <w:pPr>
        <w:rPr>
          <w:szCs w:val="20"/>
        </w:rPr>
      </w:pPr>
      <w:r w:rsidRPr="000B73E9">
        <w:rPr>
          <w:b/>
          <w:szCs w:val="20"/>
        </w:rPr>
        <w:t>Barbrook 98</w:t>
      </w:r>
      <w:r w:rsidRPr="000B73E9">
        <w:rPr>
          <w:szCs w:val="20"/>
        </w:rPr>
        <w:t xml:space="preserve"> (Richard, coordinator of the Hypermedia Research Centre at the University of Westminster, 8/27, http://amsterdam.nettime.org/Lists-Archives/nettime-l-9808/msg00091.html)</w:t>
      </w:r>
    </w:p>
    <w:p w14:paraId="11FBE08D" w14:textId="77777777" w:rsidR="00BC01C1" w:rsidRPr="000B73E9" w:rsidRDefault="00BC01C1" w:rsidP="00BC01C1">
      <w:pPr>
        <w:rPr>
          <w:sz w:val="16"/>
          <w:szCs w:val="20"/>
        </w:rPr>
      </w:pPr>
      <w:r w:rsidRPr="000B73E9">
        <w:rPr>
          <w:sz w:val="16"/>
          <w:szCs w:val="20"/>
        </w:rPr>
        <w:t xml:space="preserve">Techno-nomad TJs are attracted by the uncompromising theoretical radicalism expressed by Deleuze and Guattari. However, far from succumbing to an outside conspiracy, Frequence Libre imploded because of the </w:t>
      </w:r>
      <w:proofErr w:type="gramStart"/>
      <w:r w:rsidRPr="000B73E9">
        <w:rPr>
          <w:sz w:val="16"/>
          <w:szCs w:val="20"/>
        </w:rPr>
        <w:t>particular New</w:t>
      </w:r>
      <w:proofErr w:type="gramEnd"/>
      <w:r w:rsidRPr="000B73E9">
        <w:rPr>
          <w:sz w:val="16"/>
          <w:szCs w:val="20"/>
        </w:rPr>
        <w:t xml:space="preserve"> Left politics which inspired A Thousand Plateaus and the other sacred texts. Unwilling to connect abstract theory with its practical application, the techno-nomads cannot see how </w:t>
      </w:r>
      <w:r w:rsidRPr="000B73E9">
        <w:rPr>
          <w:b/>
          <w:szCs w:val="20"/>
          <w:highlight w:val="cyan"/>
          <w:u w:val="single"/>
        </w:rPr>
        <w:t>Deleuze and Guattari's celebration of</w:t>
      </w:r>
      <w:r w:rsidRPr="000B73E9">
        <w:rPr>
          <w:b/>
          <w:szCs w:val="20"/>
          <w:u w:val="single"/>
        </w:rPr>
        <w:t xml:space="preserve"> direct </w:t>
      </w:r>
      <w:r w:rsidRPr="000B73E9">
        <w:rPr>
          <w:b/>
          <w:szCs w:val="20"/>
          <w:highlight w:val="cyan"/>
          <w:u w:val="single"/>
        </w:rPr>
        <w:t>democracy was</w:t>
      </w:r>
      <w:r w:rsidRPr="000B73E9">
        <w:rPr>
          <w:b/>
          <w:szCs w:val="20"/>
          <w:u w:val="single"/>
        </w:rPr>
        <w:t xml:space="preserve"> simultaneously </w:t>
      </w:r>
      <w:r w:rsidRPr="000B73E9">
        <w:rPr>
          <w:b/>
          <w:szCs w:val="20"/>
          <w:highlight w:val="cyan"/>
          <w:u w:val="single"/>
        </w:rPr>
        <w:t>a justification for intellectual elitism.</w:t>
      </w:r>
      <w:r w:rsidRPr="000B73E9">
        <w:rPr>
          <w:b/>
          <w:szCs w:val="20"/>
          <w:u w:val="single"/>
        </w:rPr>
        <w:t xml:space="preserve"> </w:t>
      </w:r>
      <w:r w:rsidRPr="000B73E9">
        <w:rPr>
          <w:sz w:val="16"/>
          <w:szCs w:val="20"/>
        </w:rPr>
        <w:t xml:space="preserve">This elitism was no accident. Because of their very different life experiences, many young people in the sixties experienced a pronounced 'generation gap' between themselves and their parents. Feeling so isolated, </w:t>
      </w:r>
      <w:r w:rsidRPr="000B73E9">
        <w:rPr>
          <w:b/>
          <w:szCs w:val="20"/>
          <w:highlight w:val="cyan"/>
          <w:u w:val="single"/>
        </w:rPr>
        <w:t>they believed that society could</w:t>
      </w:r>
      <w:r w:rsidRPr="000B73E9">
        <w:rPr>
          <w:b/>
          <w:szCs w:val="20"/>
          <w:u w:val="single"/>
        </w:rPr>
        <w:t xml:space="preserve"> only </w:t>
      </w:r>
      <w:r w:rsidRPr="000B73E9">
        <w:rPr>
          <w:b/>
          <w:szCs w:val="20"/>
          <w:highlight w:val="cyan"/>
          <w:u w:val="single"/>
        </w:rPr>
        <w:t>be changed by a revolutionary vanguard composed of themselves</w:t>
      </w:r>
      <w:r w:rsidRPr="000B73E9">
        <w:rPr>
          <w:b/>
          <w:szCs w:val="20"/>
          <w:u w:val="single"/>
        </w:rPr>
        <w:t xml:space="preserve"> and their comrades. </w:t>
      </w:r>
      <w:proofErr w:type="gramStart"/>
      <w:r w:rsidRPr="000B73E9">
        <w:rPr>
          <w:b/>
          <w:szCs w:val="20"/>
          <w:u w:val="single"/>
        </w:rPr>
        <w:t>This is why</w:t>
      </w:r>
      <w:proofErr w:type="gramEnd"/>
      <w:r w:rsidRPr="000B73E9">
        <w:rPr>
          <w:b/>
          <w:szCs w:val="20"/>
          <w:u w:val="single"/>
        </w:rPr>
        <w:t xml:space="preserve"> many young radicals simultaneously believed in two contradictory concepts. First, </w:t>
      </w:r>
      <w:r w:rsidRPr="000B73E9">
        <w:rPr>
          <w:b/>
          <w:szCs w:val="20"/>
          <w:highlight w:val="cyan"/>
          <w:u w:val="single"/>
        </w:rPr>
        <w:t>the revolution would create</w:t>
      </w:r>
      <w:r w:rsidRPr="000B73E9">
        <w:rPr>
          <w:b/>
          <w:szCs w:val="20"/>
          <w:u w:val="single"/>
        </w:rPr>
        <w:t xml:space="preserve"> mass </w:t>
      </w:r>
      <w:r w:rsidRPr="000B73E9">
        <w:rPr>
          <w:b/>
          <w:szCs w:val="20"/>
          <w:highlight w:val="cyan"/>
          <w:u w:val="single"/>
        </w:rPr>
        <w:t>participation</w:t>
      </w:r>
      <w:r w:rsidRPr="000B73E9">
        <w:rPr>
          <w:b/>
          <w:szCs w:val="20"/>
          <w:u w:val="single"/>
        </w:rPr>
        <w:t xml:space="preserve"> in running society. Second, </w:t>
      </w:r>
      <w:r w:rsidRPr="000B73E9">
        <w:rPr>
          <w:b/>
          <w:szCs w:val="20"/>
          <w:highlight w:val="cyan"/>
          <w:u w:val="single"/>
        </w:rPr>
        <w:t xml:space="preserve">the revolution could only be organised by a committed </w:t>
      </w:r>
      <w:proofErr w:type="gramStart"/>
      <w:r w:rsidRPr="000B73E9">
        <w:rPr>
          <w:b/>
          <w:szCs w:val="20"/>
          <w:highlight w:val="cyan"/>
          <w:u w:val="single"/>
        </w:rPr>
        <w:t>minority</w:t>
      </w:r>
      <w:r w:rsidRPr="000B73E9">
        <w:rPr>
          <w:b/>
          <w:szCs w:val="20"/>
          <w:u w:val="single"/>
        </w:rPr>
        <w:t>.</w:t>
      </w:r>
      <w:r w:rsidRPr="000B73E9">
        <w:rPr>
          <w:sz w:val="16"/>
          <w:szCs w:val="20"/>
        </w:rPr>
        <w:t>&lt;</w:t>
      </w:r>
      <w:proofErr w:type="gramEnd"/>
      <w:r w:rsidRPr="000B73E9">
        <w:rPr>
          <w:sz w:val="16"/>
          <w:szCs w:val="20"/>
        </w:rPr>
        <w:t>14&gt; The New Left militants were reliving an old problem in a new form. Back in the 1790s, Robespierre had argued that the democratic republic could only be created by a revolutionary dictatorship. During the 1917 Russian revolution</w:t>
      </w:r>
      <w:r w:rsidRPr="000B73E9">
        <w:rPr>
          <w:b/>
          <w:szCs w:val="20"/>
          <w:u w:val="single"/>
        </w:rPr>
        <w:t xml:space="preserve">, Lenin had advocated direct democracy while simultaneously instituting the totalitarian rule of the Bolsheviks. </w:t>
      </w:r>
      <w:r w:rsidRPr="000B73E9">
        <w:rPr>
          <w:sz w:val="16"/>
          <w:szCs w:val="20"/>
        </w:rPr>
        <w:t>As their 'free radio' experience showed,</w:t>
      </w:r>
      <w:r w:rsidRPr="000B73E9">
        <w:rPr>
          <w:b/>
          <w:szCs w:val="20"/>
          <w:u w:val="single"/>
        </w:rPr>
        <w:t xml:space="preserve"> </w:t>
      </w:r>
      <w:r w:rsidRPr="000B73E9">
        <w:rPr>
          <w:b/>
          <w:szCs w:val="20"/>
          <w:highlight w:val="cyan"/>
          <w:u w:val="single"/>
        </w:rPr>
        <w:t>Deleuze and Guattari never escaped from this</w:t>
      </w:r>
      <w:r w:rsidRPr="000B73E9">
        <w:rPr>
          <w:b/>
          <w:szCs w:val="20"/>
          <w:u w:val="single"/>
        </w:rPr>
        <w:t xml:space="preserve"> fundamental </w:t>
      </w:r>
      <w:r w:rsidRPr="000B73E9">
        <w:rPr>
          <w:b/>
          <w:szCs w:val="20"/>
          <w:highlight w:val="cyan"/>
          <w:u w:val="single"/>
        </w:rPr>
        <w:t>contradiction of revolutionary politics</w:t>
      </w:r>
      <w:r w:rsidRPr="000B73E9">
        <w:rPr>
          <w:b/>
          <w:szCs w:val="20"/>
          <w:u w:val="single"/>
        </w:rPr>
        <w:t>. The absence of the Leninist party did not prevent the continuation of vanguard politics</w:t>
      </w:r>
      <w:r w:rsidRPr="000B73E9">
        <w:rPr>
          <w:sz w:val="16"/>
          <w:szCs w:val="20"/>
        </w:rPr>
        <w:t xml:space="preserve">. As in other social movements, Fr=E9quence Libre was dominated by a few charismatic individuals: the holy prophets of the anarcho-communist </w:t>
      </w:r>
      <w:proofErr w:type="gramStart"/>
      <w:r w:rsidRPr="000B73E9">
        <w:rPr>
          <w:sz w:val="16"/>
          <w:szCs w:val="20"/>
        </w:rPr>
        <w:t>revolution.&lt;</w:t>
      </w:r>
      <w:proofErr w:type="gramEnd"/>
      <w:r w:rsidRPr="000B73E9">
        <w:rPr>
          <w:sz w:val="16"/>
          <w:szCs w:val="20"/>
        </w:rPr>
        <w:t xml:space="preserve">15&gt; </w:t>
      </w:r>
      <w:r w:rsidRPr="000B73E9">
        <w:rPr>
          <w:b/>
          <w:szCs w:val="20"/>
          <w:u w:val="single"/>
        </w:rPr>
        <w:t xml:space="preserve">In Deleuze and Guattari's writings, </w:t>
      </w:r>
      <w:r w:rsidRPr="000B73E9">
        <w:rPr>
          <w:b/>
          <w:iCs/>
          <w:highlight w:val="cyan"/>
          <w:u w:val="single"/>
          <w:bdr w:val="single" w:sz="8" w:space="0" w:color="auto"/>
        </w:rPr>
        <w:t>this deep authoritarianism found its theoretical expression in their methodology</w:t>
      </w:r>
      <w:r w:rsidRPr="000B73E9">
        <w:rPr>
          <w:b/>
          <w:szCs w:val="20"/>
          <w:u w:val="single"/>
        </w:rPr>
        <w:t>: semiotic structuralism.</w:t>
      </w:r>
      <w:r w:rsidRPr="000B73E9">
        <w:rPr>
          <w:sz w:val="16"/>
          <w:szCs w:val="20"/>
        </w:rPr>
        <w:t xml:space="preserve"> Despite rejecting its 'wooden language', </w:t>
      </w:r>
      <w:r w:rsidRPr="000B73E9">
        <w:rPr>
          <w:b/>
          <w:szCs w:val="20"/>
          <w:highlight w:val="cyan"/>
          <w:u w:val="single"/>
        </w:rPr>
        <w:t>the</w:t>
      </w:r>
      <w:r w:rsidRPr="000B73E9">
        <w:rPr>
          <w:b/>
          <w:szCs w:val="20"/>
          <w:u w:val="single"/>
        </w:rPr>
        <w:t xml:space="preserve"> two </w:t>
      </w:r>
      <w:r w:rsidRPr="000B73E9">
        <w:rPr>
          <w:b/>
          <w:szCs w:val="20"/>
          <w:highlight w:val="cyan"/>
          <w:u w:val="single"/>
        </w:rPr>
        <w:t>philosophers never</w:t>
      </w:r>
      <w:r w:rsidRPr="000B73E9">
        <w:rPr>
          <w:b/>
          <w:szCs w:val="20"/>
          <w:u w:val="single"/>
        </w:rPr>
        <w:t xml:space="preserve"> really </w:t>
      </w:r>
      <w:r w:rsidRPr="000B73E9">
        <w:rPr>
          <w:b/>
          <w:szCs w:val="20"/>
          <w:highlight w:val="cyan"/>
          <w:u w:val="single"/>
        </w:rPr>
        <w:t>abandoned Stalinism</w:t>
      </w:r>
      <w:r w:rsidRPr="000B73E9">
        <w:rPr>
          <w:b/>
          <w:szCs w:val="20"/>
          <w:u w:val="single"/>
        </w:rPr>
        <w:t xml:space="preserve"> in theory.</w:t>
      </w:r>
      <w:r w:rsidRPr="000B73E9">
        <w:rPr>
          <w:sz w:val="16"/>
          <w:szCs w:val="20"/>
        </w:rPr>
        <w:t xml:space="preserve"> Above all, they retained its most fundamental premise: </w:t>
      </w:r>
      <w:r w:rsidRPr="000B73E9">
        <w:rPr>
          <w:b/>
          <w:szCs w:val="20"/>
          <w:u w:val="single"/>
        </w:rPr>
        <w:t xml:space="preserve">the minds of the majority of the population were controlled by bourgeois </w:t>
      </w:r>
      <w:proofErr w:type="gramStart"/>
      <w:r w:rsidRPr="000B73E9">
        <w:rPr>
          <w:b/>
          <w:szCs w:val="20"/>
          <w:u w:val="single"/>
        </w:rPr>
        <w:t>ideologies.&lt;</w:t>
      </w:r>
      <w:proofErr w:type="gramEnd"/>
      <w:r w:rsidRPr="000B73E9">
        <w:rPr>
          <w:sz w:val="16"/>
          <w:szCs w:val="20"/>
        </w:rPr>
        <w:t xml:space="preserve">16&gt; During the sixties, this elitist theory was updated through the addition of Lacanian structuralism by Louis Althusser, the chief philosopher of the French Communist party.&lt;17&gt; For Deleuze and Guattari, Althusser had explained why only a revolutionary minority supported the New Left. Brainwashed by the semiotic 'machinic assemblages' of the family, media, language and psychoanalysis, most people supposedly desired fascism rather than anarcho-communism. This authoritarian methodology clearly contradicted the libertarian rhetoric within Deleuze and Guattari's writings. Yet, as the rappers who wanted to make a show for Frequence Libre discovered, Deleuzoguattarian anarcho-communism even included the censorship of music. By adopting an Althusserian analysis, Deleuze and Guattari were tacitly privileging their own role as intellectuals: the producers of semiotic systems. </w:t>
      </w:r>
      <w:r w:rsidRPr="000B73E9">
        <w:rPr>
          <w:b/>
          <w:szCs w:val="20"/>
          <w:u w:val="single"/>
        </w:rPr>
        <w:t>Just like their Stalinist elders, the two philosophers believed that only the vanguard of intellectuals had the right to lead the masses - without any formal consent from them</w:t>
      </w:r>
      <w:r w:rsidRPr="000B73E9">
        <w:rPr>
          <w:sz w:val="16"/>
          <w:szCs w:val="20"/>
        </w:rPr>
        <w:t xml:space="preserve"> - in the fight against capitalism. </w:t>
      </w:r>
    </w:p>
    <w:p w14:paraId="06E2306E" w14:textId="67413BF4" w:rsidR="00BC01C1" w:rsidRPr="000B73E9" w:rsidRDefault="00BC01C1" w:rsidP="00BC01C1">
      <w:pPr>
        <w:pStyle w:val="Heading4"/>
        <w:rPr>
          <w:rFonts w:cs="Calibri"/>
        </w:rPr>
      </w:pPr>
      <w:r w:rsidRPr="000B73E9">
        <w:rPr>
          <w:rFonts w:cs="Calibri"/>
        </w:rPr>
        <w:t xml:space="preserve">The alt doesn’t change realist framework that controls state structures — their </w:t>
      </w:r>
      <w:r>
        <w:rPr>
          <w:rFonts w:cs="Calibri"/>
        </w:rPr>
        <w:t>theory of power</w:t>
      </w:r>
      <w:r w:rsidRPr="000B73E9">
        <w:rPr>
          <w:rFonts w:cs="Calibri"/>
        </w:rPr>
        <w:t xml:space="preserve"> exacerbates war and structural violence</w:t>
      </w:r>
    </w:p>
    <w:p w14:paraId="2E68B012" w14:textId="77777777" w:rsidR="00BC01C1" w:rsidRPr="000B73E9" w:rsidRDefault="00BC01C1" w:rsidP="00BC01C1">
      <w:pPr>
        <w:rPr>
          <w:sz w:val="16"/>
        </w:rPr>
      </w:pPr>
      <w:r w:rsidRPr="000B73E9">
        <w:rPr>
          <w:rStyle w:val="Style13ptBold"/>
        </w:rPr>
        <w:t>de Araujo 14</w:t>
      </w:r>
      <w:r w:rsidRPr="000B73E9">
        <w:rPr>
          <w:sz w:val="16"/>
        </w:rPr>
        <w:t xml:space="preserve"> — Marcelo de Araujo (professor for Ethics at Universidade do Estado do Rio de Janeiro), “Moral Enhancement and Political Realism,” Journal of Evolution and Technology 24(2): 29-43) </w:t>
      </w:r>
    </w:p>
    <w:p w14:paraId="013780A7" w14:textId="77777777" w:rsidR="00BC01C1" w:rsidRPr="000B73E9" w:rsidRDefault="00BC01C1" w:rsidP="00BC01C1">
      <w:pPr>
        <w:rPr>
          <w:b/>
          <w:iCs/>
          <w:u w:val="single"/>
        </w:rPr>
      </w:pPr>
      <w:r w:rsidRPr="000B73E9">
        <w:rPr>
          <w:sz w:val="8"/>
        </w:rPr>
        <w:t xml:space="preserve">Some </w:t>
      </w:r>
      <w:r w:rsidRPr="000B73E9">
        <w:rPr>
          <w:rStyle w:val="StyleUnderline"/>
        </w:rPr>
        <w:t xml:space="preserve">moral enhancement theorists argue </w:t>
      </w:r>
      <w:r w:rsidRPr="000B73E9">
        <w:rPr>
          <w:sz w:val="8"/>
        </w:rPr>
        <w:t xml:space="preserve">that </w:t>
      </w:r>
      <w:r w:rsidRPr="000B73E9">
        <w:rPr>
          <w:rStyle w:val="StyleUnderline"/>
        </w:rPr>
        <w:t xml:space="preserve">a society of </w:t>
      </w:r>
      <w:r w:rsidRPr="000B73E9">
        <w:rPr>
          <w:rStyle w:val="Emphasis"/>
        </w:rPr>
        <w:t>morally enhanced individuals</w:t>
      </w:r>
      <w:r w:rsidRPr="000B73E9">
        <w:rPr>
          <w:sz w:val="8"/>
        </w:rPr>
        <w:t xml:space="preserve"> </w:t>
      </w:r>
      <w:r w:rsidRPr="000B73E9">
        <w:rPr>
          <w:rStyle w:val="StyleUnderline"/>
        </w:rPr>
        <w:t>would be in a better position to cope with important problems that humankind is likely to face in</w:t>
      </w:r>
      <w:r w:rsidRPr="000B73E9">
        <w:rPr>
          <w:sz w:val="8"/>
        </w:rPr>
        <w:t xml:space="preserve"> the future such as, for instance, the threats posed by </w:t>
      </w:r>
      <w:r w:rsidRPr="000B73E9">
        <w:rPr>
          <w:rStyle w:val="Emphasis"/>
        </w:rPr>
        <w:t>climate change</w:t>
      </w:r>
      <w:r w:rsidRPr="000B73E9">
        <w:rPr>
          <w:sz w:val="8"/>
        </w:rPr>
        <w:t xml:space="preserve">, grand scale </w:t>
      </w:r>
      <w:r w:rsidRPr="000B73E9">
        <w:rPr>
          <w:rStyle w:val="Emphasis"/>
        </w:rPr>
        <w:t>terrorist attacks</w:t>
      </w:r>
      <w:r w:rsidRPr="000B73E9">
        <w:rPr>
          <w:sz w:val="8"/>
        </w:rPr>
        <w:t xml:space="preserve">, or the risk of </w:t>
      </w:r>
      <w:r w:rsidRPr="000B73E9">
        <w:rPr>
          <w:rStyle w:val="Emphasis"/>
        </w:rPr>
        <w:t>catastrophic wars.</w:t>
      </w:r>
      <w:r w:rsidRPr="000B73E9">
        <w:rPr>
          <w:sz w:val="8"/>
        </w:rPr>
        <w:t xml:space="preserve"> </w:t>
      </w:r>
      <w:r w:rsidRPr="000B73E9">
        <w:rPr>
          <w:rStyle w:val="StyleUnderline"/>
        </w:rPr>
        <w:t>The assumption here is</w:t>
      </w:r>
      <w:r w:rsidRPr="000B73E9">
        <w:rPr>
          <w:sz w:val="8"/>
        </w:rPr>
        <w:t xml:space="preserve"> quite simple: </w:t>
      </w:r>
      <w:r w:rsidRPr="000B73E9">
        <w:rPr>
          <w:rStyle w:val="StyleUnderline"/>
        </w:rPr>
        <w:t xml:space="preserve">our inability to cope successfully with these problems stems mainly from a sort of deficit in human beings’ </w:t>
      </w:r>
      <w:r w:rsidRPr="000B73E9">
        <w:rPr>
          <w:rStyle w:val="Emphasis"/>
        </w:rPr>
        <w:t>moral motivation</w:t>
      </w:r>
      <w:r w:rsidRPr="000B73E9">
        <w:rPr>
          <w:sz w:val="8"/>
        </w:rPr>
        <w:t xml:space="preserve">. </w:t>
      </w:r>
      <w:r w:rsidRPr="000B73E9">
        <w:rPr>
          <w:rStyle w:val="StyleUnderline"/>
          <w:highlight w:val="yellow"/>
        </w:rPr>
        <w:t>If</w:t>
      </w:r>
      <w:r w:rsidRPr="000B73E9">
        <w:rPr>
          <w:rStyle w:val="StyleUnderline"/>
        </w:rPr>
        <w:t xml:space="preserve"> </w:t>
      </w:r>
      <w:r w:rsidRPr="000B73E9">
        <w:rPr>
          <w:rStyle w:val="Emphasis"/>
          <w:highlight w:val="yellow"/>
        </w:rPr>
        <w:t>human</w:t>
      </w:r>
      <w:r w:rsidRPr="000B73E9">
        <w:rPr>
          <w:rStyle w:val="StyleUnderline"/>
        </w:rPr>
        <w:t xml:space="preserve"> being</w:t>
      </w:r>
      <w:r w:rsidRPr="000B73E9">
        <w:rPr>
          <w:rStyle w:val="Emphasis"/>
          <w:highlight w:val="yellow"/>
        </w:rPr>
        <w:t>s</w:t>
      </w:r>
      <w:r w:rsidRPr="000B73E9">
        <w:rPr>
          <w:rStyle w:val="StyleUnderline"/>
        </w:rPr>
        <w:t xml:space="preserve"> </w:t>
      </w:r>
      <w:r w:rsidRPr="000B73E9">
        <w:rPr>
          <w:rStyle w:val="StyleUnderline"/>
          <w:highlight w:val="yellow"/>
        </w:rPr>
        <w:t>were morally better</w:t>
      </w:r>
      <w:r w:rsidRPr="000B73E9">
        <w:rPr>
          <w:sz w:val="8"/>
        </w:rPr>
        <w:t xml:space="preserve"> – if we had enhanced moral dispositions – </w:t>
      </w:r>
      <w:r w:rsidRPr="000B73E9">
        <w:rPr>
          <w:rStyle w:val="StyleUnderline"/>
          <w:highlight w:val="yellow"/>
        </w:rPr>
        <w:t xml:space="preserve">there would be </w:t>
      </w:r>
      <w:r w:rsidRPr="000B73E9">
        <w:rPr>
          <w:rStyle w:val="Emphasis"/>
          <w:highlight w:val="yellow"/>
        </w:rPr>
        <w:t>fewer wars, less terrorism</w:t>
      </w:r>
      <w:r w:rsidRPr="000B73E9">
        <w:rPr>
          <w:rStyle w:val="StyleUnderline"/>
          <w:highlight w:val="yellow"/>
        </w:rPr>
        <w:t xml:space="preserve">, and more </w:t>
      </w:r>
      <w:r w:rsidRPr="000B73E9">
        <w:rPr>
          <w:rStyle w:val="Emphasis"/>
          <w:highlight w:val="yellow"/>
        </w:rPr>
        <w:t>willingness to save our environment</w:t>
      </w:r>
      <w:r w:rsidRPr="000B73E9">
        <w:rPr>
          <w:rStyle w:val="StyleUnderline"/>
        </w:rPr>
        <w:t xml:space="preserve">. </w:t>
      </w:r>
      <w:r w:rsidRPr="000B73E9">
        <w:rPr>
          <w:sz w:val="8"/>
        </w:rPr>
        <w:t xml:space="preserve">Although simple and attractive, </w:t>
      </w:r>
      <w:r w:rsidRPr="000B73E9">
        <w:rPr>
          <w:rStyle w:val="Emphasis"/>
          <w:highlight w:val="yellow"/>
        </w:rPr>
        <w:t>this assumption is</w:t>
      </w:r>
      <w:r w:rsidRPr="000B73E9">
        <w:rPr>
          <w:sz w:val="8"/>
        </w:rPr>
        <w:t xml:space="preserve">, as I intend to show, </w:t>
      </w:r>
      <w:r w:rsidRPr="000B73E9">
        <w:rPr>
          <w:rStyle w:val="Emphasis"/>
          <w:highlight w:val="yellow"/>
        </w:rPr>
        <w:t>false</w:t>
      </w:r>
      <w:r w:rsidRPr="000B73E9">
        <w:rPr>
          <w:sz w:val="8"/>
        </w:rPr>
        <w:t xml:space="preserve">. </w:t>
      </w:r>
      <w:r w:rsidRPr="000B73E9">
        <w:rPr>
          <w:rStyle w:val="StyleUnderline"/>
          <w:highlight w:val="yellow"/>
        </w:rPr>
        <w:t>At the root of threats to the survival of humankind</w:t>
      </w:r>
      <w:r w:rsidRPr="000B73E9">
        <w:rPr>
          <w:rStyle w:val="StyleUnderline"/>
        </w:rPr>
        <w:t xml:space="preserve"> in the future </w:t>
      </w:r>
      <w:r w:rsidRPr="000B73E9">
        <w:rPr>
          <w:rStyle w:val="StyleUnderline"/>
          <w:highlight w:val="yellow"/>
        </w:rPr>
        <w:t>is not a deficit</w:t>
      </w:r>
      <w:r w:rsidRPr="000B73E9">
        <w:rPr>
          <w:rStyle w:val="StyleUnderline"/>
        </w:rPr>
        <w:t xml:space="preserve"> </w:t>
      </w:r>
      <w:r w:rsidRPr="000B73E9">
        <w:rPr>
          <w:rStyle w:val="StyleUnderline"/>
          <w:highlight w:val="yellow"/>
        </w:rPr>
        <w:t>in</w:t>
      </w:r>
      <w:r w:rsidRPr="000B73E9">
        <w:rPr>
          <w:rStyle w:val="StyleUnderline"/>
        </w:rPr>
        <w:t xml:space="preserve"> our </w:t>
      </w:r>
      <w:r w:rsidRPr="000B73E9">
        <w:rPr>
          <w:rStyle w:val="StyleUnderline"/>
          <w:highlight w:val="yellow"/>
        </w:rPr>
        <w:t>moral dispositions</w:t>
      </w:r>
      <w:r w:rsidRPr="000B73E9">
        <w:rPr>
          <w:sz w:val="8"/>
          <w:highlight w:val="yellow"/>
        </w:rPr>
        <w:t xml:space="preserve">, </w:t>
      </w:r>
      <w:r w:rsidRPr="000B73E9">
        <w:rPr>
          <w:rStyle w:val="StyleUnderline"/>
          <w:highlight w:val="yellow"/>
        </w:rPr>
        <w:t>but</w:t>
      </w:r>
      <w:r w:rsidRPr="000B73E9">
        <w:rPr>
          <w:rStyle w:val="StyleUnderline"/>
        </w:rPr>
        <w:t xml:space="preserve"> the endurance of </w:t>
      </w:r>
      <w:r w:rsidRPr="000B73E9">
        <w:rPr>
          <w:rStyle w:val="StyleUnderline"/>
          <w:highlight w:val="yellow"/>
        </w:rPr>
        <w:t xml:space="preserve">an </w:t>
      </w:r>
      <w:r w:rsidRPr="000B73E9">
        <w:rPr>
          <w:rStyle w:val="Emphasis"/>
          <w:highlight w:val="yellow"/>
        </w:rPr>
        <w:t>old political arrangement</w:t>
      </w:r>
      <w:r w:rsidRPr="000B73E9">
        <w:rPr>
          <w:rStyle w:val="StyleUnderline"/>
          <w:highlight w:val="yellow"/>
        </w:rPr>
        <w:t xml:space="preserve"> that prevents</w:t>
      </w:r>
      <w:r w:rsidRPr="000B73E9">
        <w:rPr>
          <w:rStyle w:val="StyleUnderline"/>
        </w:rPr>
        <w:t xml:space="preserve"> the pursuit of shared goals on </w:t>
      </w:r>
      <w:r w:rsidRPr="000B73E9">
        <w:rPr>
          <w:rStyle w:val="StyleUnderline"/>
          <w:highlight w:val="yellow"/>
        </w:rPr>
        <w:t>a collective basis</w:t>
      </w:r>
      <w:r w:rsidRPr="000B73E9">
        <w:rPr>
          <w:rStyle w:val="StyleUnderline"/>
        </w:rPr>
        <w:t>.</w:t>
      </w:r>
      <w:r w:rsidRPr="000B73E9">
        <w:rPr>
          <w:sz w:val="8"/>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w:t>
      </w:r>
      <w:proofErr w:type="gramStart"/>
      <w:r w:rsidRPr="000B73E9">
        <w:rPr>
          <w:sz w:val="8"/>
        </w:rPr>
        <w:t>in the course of</w:t>
      </w:r>
      <w:proofErr w:type="gramEnd"/>
      <w:r w:rsidRPr="000B73E9">
        <w:rPr>
          <w:sz w:val="8"/>
        </w:rPr>
        <w:t xml:space="preserve">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task of making our lives and world a better place. The basic idea is simple enough: genes influence human behavior, so altering the genes of individuals may alter the 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also Agar 2010, 74). Yet, it seems to me that this objection misses the point of the moral enhancement idea. </w:t>
      </w:r>
      <w:r w:rsidRPr="000B73E9">
        <w:rPr>
          <w:rStyle w:val="StyleUnderline"/>
        </w:rPr>
        <w:t>Many people, across different countries, already share moral beliefs relating</w:t>
      </w:r>
      <w:r w:rsidRPr="000B73E9">
        <w:rPr>
          <w:sz w:val="8"/>
        </w:rPr>
        <w:t xml:space="preserve">, for instance, </w:t>
      </w:r>
      <w:r w:rsidRPr="000B73E9">
        <w:rPr>
          <w:rStyle w:val="StyleUnderline"/>
        </w:rPr>
        <w:t>to the wrongness of harming or killing other people arbitrarily,</w:t>
      </w:r>
      <w:r w:rsidRPr="000B73E9">
        <w:rPr>
          <w:sz w:val="8"/>
        </w:rPr>
        <w:t xml:space="preserve"> or to the moral requirement to help people in need. They may share moral beliefs while not sharing the same reasons for these 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Terbeck et al. 2013). Another substance that is frequently mentioned in the moral enhancement literature is oxytocin. Some </w:t>
      </w:r>
      <w:r w:rsidRPr="000B73E9">
        <w:rPr>
          <w:rStyle w:val="StyleUnderline"/>
        </w:rPr>
        <w:t xml:space="preserve">studies suggest that willingness to cooperate with other </w:t>
      </w:r>
      <w:proofErr w:type="gramStart"/>
      <w:r w:rsidRPr="000B73E9">
        <w:rPr>
          <w:rStyle w:val="StyleUnderline"/>
        </w:rPr>
        <w:t>people</w:t>
      </w:r>
      <w:r w:rsidRPr="000B73E9">
        <w:rPr>
          <w:sz w:val="8"/>
        </w:rPr>
        <w:t>,and</w:t>
      </w:r>
      <w:proofErr w:type="gramEnd"/>
      <w:r w:rsidRPr="000B73E9">
        <w:rPr>
          <w:sz w:val="8"/>
        </w:rPr>
        <w:t xml:space="preserve"> to trust unknown prospective cooperators, </w:t>
      </w:r>
      <w:r w:rsidRPr="000B73E9">
        <w:rPr>
          <w:rStyle w:val="StyleUnderline"/>
        </w:rPr>
        <w:t>may be enhanced by an increase in the levels of oxytoci</w:t>
      </w:r>
      <w:r w:rsidRPr="000B73E9">
        <w:rPr>
          <w:sz w:val="8"/>
        </w:rPr>
        <w:t xml:space="preserve">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some day, it might become effective and safe – may also help us in coping with the threat of devastating wars in the future. </w:t>
      </w:r>
      <w:r w:rsidRPr="000B73E9">
        <w:rPr>
          <w:rStyle w:val="StyleUnderline"/>
        </w:rPr>
        <w:t>The assumption that there is a relationship between,</w:t>
      </w:r>
      <w:r w:rsidRPr="000B73E9">
        <w:rPr>
          <w:sz w:val="8"/>
        </w:rPr>
        <w:t xml:space="preserve"> on the one hand, </w:t>
      </w:r>
      <w:r w:rsidRPr="000B73E9">
        <w:rPr>
          <w:rStyle w:val="StyleUnderline"/>
        </w:rPr>
        <w:t>threats to the survival of humankind and</w:t>
      </w:r>
      <w:r w:rsidRPr="000B73E9">
        <w:rPr>
          <w:sz w:val="8"/>
        </w:rPr>
        <w:t xml:space="preserve">, on the other, </w:t>
      </w:r>
      <w:r w:rsidRPr="000B73E9">
        <w:rPr>
          <w:rStyle w:val="StyleUnderline"/>
        </w:rPr>
        <w:t>a sort of “deficit” in our moral dispositions is clearly</w:t>
      </w:r>
      <w:r w:rsidRPr="000B73E9">
        <w:rPr>
          <w:sz w:val="8"/>
        </w:rPr>
        <w:t xml:space="preserve"> </w:t>
      </w:r>
      <w:r w:rsidRPr="000B73E9">
        <w:rPr>
          <w:rStyle w:val="StyleUnderline"/>
        </w:rPr>
        <w:t>made by</w:t>
      </w:r>
      <w:r w:rsidRPr="000B73E9">
        <w:rPr>
          <w:sz w:val="8"/>
        </w:rPr>
        <w:t xml:space="preserve"> some </w:t>
      </w:r>
      <w:r w:rsidRPr="000B73E9">
        <w:rPr>
          <w:rStyle w:val="StyleUnderline"/>
        </w:rPr>
        <w:t xml:space="preserve">moral </w:t>
      </w:r>
      <w:proofErr w:type="gramStart"/>
      <w:r w:rsidRPr="000B73E9">
        <w:rPr>
          <w:rStyle w:val="StyleUnderline"/>
        </w:rPr>
        <w:t>enhancements</w:t>
      </w:r>
      <w:proofErr w:type="gramEnd"/>
      <w:r w:rsidRPr="000B73E9">
        <w:rPr>
          <w:rStyle w:val="StyleUnderline"/>
        </w:rPr>
        <w:t xml:space="preserve"> theorists</w:t>
      </w:r>
      <w:r w:rsidRPr="000B73E9">
        <w:rPr>
          <w:sz w:val="8"/>
        </w:rPr>
        <w:t xml:space="preserve">.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w:t>
      </w:r>
      <w:proofErr w:type="gramStart"/>
      <w:r w:rsidRPr="000B73E9">
        <w:rPr>
          <w:sz w:val="8"/>
        </w:rPr>
        <w:t>free-riding</w:t>
      </w:r>
      <w:proofErr w:type="gramEnd"/>
      <w:r w:rsidRPr="000B73E9">
        <w:rPr>
          <w:sz w:val="8"/>
        </w:rPr>
        <w:t xml:space="preserve">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outgrown the range of our spontaneous moral attitudes, and created a dangerous mismatch” (Persson and Savulescu 2012, 103; see also Persson and Savulescu 2010, 660; Persson and Savulescu 2011b; DeGrazie 2012, 2; Rakić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w:t>
      </w:r>
      <w:r w:rsidRPr="000B73E9">
        <w:rPr>
          <w:rStyle w:val="StyleUnderline"/>
          <w:highlight w:val="yellow"/>
        </w:rPr>
        <w:t xml:space="preserve">both positions are correct in recognizing the </w:t>
      </w:r>
      <w:r w:rsidRPr="000B73E9">
        <w:rPr>
          <w:rStyle w:val="Emphasis"/>
          <w:highlight w:val="yellow"/>
        </w:rPr>
        <w:t>real possibility</w:t>
      </w:r>
      <w:r w:rsidRPr="000B73E9">
        <w:rPr>
          <w:rStyle w:val="StyleUnderline"/>
          <w:highlight w:val="yellow"/>
        </w:rPr>
        <w:t xml:space="preserve"> of global catastrophes resulting from</w:t>
      </w:r>
      <w:r w:rsidRPr="000B73E9">
        <w:rPr>
          <w:rStyle w:val="StyleUnderline"/>
        </w:rPr>
        <w:t xml:space="preserve"> the malevolent use of, for instance, </w:t>
      </w:r>
      <w:r w:rsidRPr="000B73E9">
        <w:rPr>
          <w:rStyle w:val="Emphasis"/>
        </w:rPr>
        <w:t xml:space="preserve">biotechnology or </w:t>
      </w:r>
      <w:r w:rsidRPr="000B73E9">
        <w:rPr>
          <w:rStyle w:val="Emphasis"/>
          <w:highlight w:val="yellow"/>
        </w:rPr>
        <w:t>nuclear capabilities</w:t>
      </w:r>
      <w:r w:rsidRPr="000B73E9">
        <w:rPr>
          <w:rStyle w:val="Emphasis"/>
        </w:rPr>
        <w:t>.</w:t>
      </w:r>
      <w:r w:rsidRPr="000B73E9">
        <w:t xml:space="preserve"> </w:t>
      </w:r>
      <w:r w:rsidRPr="000B73E9">
        <w:rPr>
          <w:sz w:val="8"/>
        </w:rPr>
        <w:t xml:space="preserve">The supposition that 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main cause of wars is a human tendency to “hatred and destruction” (in German: ein Trieb zum Hassen und Vernichtung). </w:t>
      </w:r>
      <w:r w:rsidRPr="000B73E9">
        <w:rPr>
          <w:rStyle w:val="StyleUnderline"/>
        </w:rPr>
        <w:t>Freud went as far as to suggest that human beings have an ingrained “inclination” to “aggression” and “destruction”</w:t>
      </w:r>
      <w:r w:rsidRPr="000B73E9">
        <w:rPr>
          <w:sz w:val="8"/>
        </w:rPr>
        <w:t xml:space="preserve"> (Aggressionstrieb, Aggressionsneigung, and Destruktionstrieb), and that this inclination has a “good biological basis” (biologisch wohl begründet) (Freud 1999, 20–24; see also Freud 1950; Forbes 1984; Pick 1993, 211–227; Medoff 2009). The </w:t>
      </w:r>
      <w:r w:rsidRPr="000B73E9">
        <w:rPr>
          <w:rStyle w:val="StyleUnderline"/>
        </w:rPr>
        <w:t>attempt to employ Freud’s conception of human nature in understanding international relations has recently been resumed</w:t>
      </w:r>
      <w:r w:rsidRPr="000B73E9">
        <w:rPr>
          <w:sz w:val="8"/>
        </w:rPr>
        <w:t xml:space="preserve">,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(Über die Herkunft des Politischen aus dem Wesen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 As Morgenthau put the problem in an article published in 1967: “The actions of states are determined not by moral principles and legal commitments but by considerations of interest and power”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Freyberg-Inan 2003; Kaufman 2006; Molloy 2006, 82–85; Craig 2007; Scheuerman 2007, 2010, 2012; Schuett 2007; Neascu 2009; Behr 2010, 210–225; Brown 2011; Jütersonke 2012). It is not my intention here to present a fully-fledged account of the tradition of human nature realism, but rather to emphasize the extent to which some moral enhancement theorists, in their description of some of the gloomy </w:t>
      </w:r>
      <w:proofErr w:type="gramStart"/>
      <w:r w:rsidRPr="000B73E9">
        <w:rPr>
          <w:sz w:val="8"/>
        </w:rPr>
        <w:t>scenarios</w:t>
      </w:r>
      <w:proofErr w:type="gramEnd"/>
      <w:r w:rsidRPr="000B73E9">
        <w:rPr>
          <w:sz w:val="8"/>
        </w:rPr>
        <w:t xml:space="preserve">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w:t>
      </w:r>
      <w:r w:rsidRPr="000B73E9">
        <w:rPr>
          <w:rStyle w:val="StyleUnderline"/>
        </w:rPr>
        <w:t xml:space="preserve">Sparrow correctly argues that </w:t>
      </w:r>
      <w:r w:rsidRPr="000B73E9">
        <w:rPr>
          <w:rStyle w:val="Emphasis"/>
          <w:highlight w:val="yellow"/>
        </w:rPr>
        <w:t>“structural issues,”</w:t>
      </w:r>
      <w:r w:rsidRPr="000B73E9">
        <w:rPr>
          <w:rStyle w:val="StyleUnderline"/>
          <w:highlight w:val="yellow"/>
        </w:rPr>
        <w:t xml:space="preserve"> rather than </w:t>
      </w:r>
      <w:r w:rsidRPr="000B73E9">
        <w:rPr>
          <w:rStyle w:val="Emphasis"/>
          <w:highlight w:val="yellow"/>
        </w:rPr>
        <w:t>human nature</w:t>
      </w:r>
      <w:r w:rsidRPr="000B73E9">
        <w:rPr>
          <w:rStyle w:val="StyleUnderline"/>
          <w:highlight w:val="yellow"/>
        </w:rPr>
        <w:t xml:space="preserve">, constitute the </w:t>
      </w:r>
      <w:r w:rsidRPr="000B73E9">
        <w:rPr>
          <w:rStyle w:val="StyleUnderline"/>
        </w:rPr>
        <w:t xml:space="preserve">main </w:t>
      </w:r>
      <w:r w:rsidRPr="000B73E9">
        <w:rPr>
          <w:rStyle w:val="StyleUnderline"/>
          <w:highlight w:val="yellow"/>
        </w:rPr>
        <w:t xml:space="preserve">factor underlying </w:t>
      </w:r>
      <w:r w:rsidRPr="000B73E9">
        <w:rPr>
          <w:rStyle w:val="StyleUnderline"/>
        </w:rPr>
        <w:t xml:space="preserve">political </w:t>
      </w:r>
      <w:r w:rsidRPr="000B73E9">
        <w:rPr>
          <w:rStyle w:val="StyleUnderline"/>
          <w:highlight w:val="yellow"/>
        </w:rPr>
        <w:t>conflicts</w:t>
      </w:r>
      <w:r w:rsidRPr="000B73E9">
        <w:rPr>
          <w:sz w:val="8"/>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(Freyberg-Inan 2003, 23–36). True, it might be objected that “human nature realism,” as it was defended by Morgenthau and earlier political philosophers, relied upon a metaphysical or psychoanalytical conception of human nature, a conception that</w:t>
      </w:r>
      <w:proofErr w:type="gramStart"/>
      <w:r w:rsidRPr="000B73E9">
        <w:rPr>
          <w:sz w:val="8"/>
        </w:rPr>
        <w:t>, actually, did</w:t>
      </w:r>
      <w:proofErr w:type="gramEnd"/>
      <w:r w:rsidRPr="000B73E9">
        <w:rPr>
          <w:sz w:val="8"/>
        </w:rPr>
        <w:t xml:space="preserve">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w:t>
      </w:r>
      <w:proofErr w:type="gramStart"/>
      <w:r w:rsidRPr="000B73E9">
        <w:rPr>
          <w:sz w:val="8"/>
        </w:rPr>
        <w:t>beings’</w:t>
      </w:r>
      <w:proofErr w:type="gramEnd"/>
      <w:r w:rsidRPr="000B73E9">
        <w:rPr>
          <w:sz w:val="8"/>
        </w:rPr>
        <w:t xml:space="preserve">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w:t>
      </w:r>
      <w:r w:rsidRPr="000B73E9">
        <w:rPr>
          <w:rStyle w:val="StyleUnderline"/>
        </w:rPr>
        <w:t>the question</w:t>
      </w:r>
      <w:r w:rsidRPr="000B73E9">
        <w:rPr>
          <w:sz w:val="8"/>
        </w:rPr>
        <w:t xml:space="preserve">, of course, is </w:t>
      </w:r>
      <w:r w:rsidRPr="000B73E9">
        <w:rPr>
          <w:rStyle w:val="StyleUnderline"/>
        </w:rPr>
        <w:t xml:space="preserve">whether moral enhancement will </w:t>
      </w:r>
      <w:r w:rsidRPr="000B73E9">
        <w:rPr>
          <w:sz w:val="8"/>
        </w:rPr>
        <w:t xml:space="preserve">also </w:t>
      </w:r>
      <w:r w:rsidRPr="000B73E9">
        <w:rPr>
          <w:rStyle w:val="StyleUnderline"/>
        </w:rPr>
        <w:t>improve the prospect of our coping successfully</w:t>
      </w:r>
      <w:r w:rsidRPr="000B73E9">
        <w:rPr>
          <w:sz w:val="8"/>
        </w:rPr>
        <w:t xml:space="preserve"> </w:t>
      </w:r>
      <w:r w:rsidRPr="000B73E9">
        <w:rPr>
          <w:rStyle w:val="StyleUnderline"/>
        </w:rPr>
        <w:t>with</w:t>
      </w:r>
      <w:r w:rsidRPr="000B73E9">
        <w:rPr>
          <w:sz w:val="8"/>
        </w:rPr>
        <w:t xml:space="preserve"> some major threats to the </w:t>
      </w:r>
      <w:r w:rsidRPr="000B73E9">
        <w:rPr>
          <w:rStyle w:val="Emphasis"/>
        </w:rPr>
        <w:t>survival of humankind</w:t>
      </w:r>
      <w:r w:rsidRPr="000B73E9">
        <w:rPr>
          <w:sz w:val="8"/>
        </w:rPr>
        <w:t xml:space="preserve">, as Savulescu and Persson propose, or </w:t>
      </w:r>
      <w:r w:rsidRPr="000B73E9">
        <w:rPr>
          <w:rStyle w:val="Emphasis"/>
        </w:rPr>
        <w:t>to reduce evil in the world</w:t>
      </w:r>
      <w:r w:rsidRPr="000B73E9">
        <w:rPr>
          <w:sz w:val="8"/>
        </w:rPr>
        <w:t xml:space="preserve">, as proposed by Walker. V. The point to which I would next like to call attention is that “human nature realism” – which is implicitly presupposed by some moral enhancement theorists – has been much criticized over the last decades within the tradition of political realism itself. “Structural realism,” unlike “human nature realism,” does not seek to derive a theory about conflicts and violence in the context of international relations from a theory of the moral shortcomings of human nature.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sidRPr="000B73E9">
        <w:rPr>
          <w:rStyle w:val="StyleUnderline"/>
          <w:highlight w:val="yellow"/>
        </w:rPr>
        <w:t>states are the</w:t>
      </w:r>
      <w:r w:rsidRPr="000B73E9">
        <w:rPr>
          <w:sz w:val="8"/>
        </w:rPr>
        <w:t xml:space="preserve"> main, if not the </w:t>
      </w:r>
      <w:r w:rsidRPr="000B73E9">
        <w:rPr>
          <w:rStyle w:val="Emphasis"/>
          <w:highlight w:val="yellow"/>
        </w:rPr>
        <w:t>only, relevant actors</w:t>
      </w:r>
      <w:r w:rsidRPr="000B73E9">
        <w:rPr>
          <w:rStyle w:val="Emphasis"/>
        </w:rPr>
        <w:t xml:space="preserve"> </w:t>
      </w:r>
      <w:r w:rsidRPr="000B73E9">
        <w:rPr>
          <w:sz w:val="8"/>
        </w:rPr>
        <w:t xml:space="preserve">in the context of international relations; </w:t>
      </w:r>
      <w:r w:rsidRPr="000B73E9">
        <w:rPr>
          <w:rStyle w:val="StyleUnderline"/>
          <w:highlight w:val="yellow"/>
        </w:rPr>
        <w:t>and</w:t>
      </w:r>
      <w:r w:rsidRPr="000B73E9">
        <w:rPr>
          <w:sz w:val="8"/>
        </w:rPr>
        <w:t xml:space="preserve"> second, that states </w:t>
      </w:r>
      <w:r w:rsidRPr="000B73E9">
        <w:rPr>
          <w:rStyle w:val="Emphasis"/>
          <w:highlight w:val="yellow"/>
        </w:rPr>
        <w:t xml:space="preserve">compete for power </w:t>
      </w:r>
      <w:r w:rsidRPr="000B73E9">
        <w:rPr>
          <w:sz w:val="8"/>
          <w:highlight w:val="yellow"/>
        </w:rPr>
        <w:t>in</w:t>
      </w:r>
      <w:r w:rsidRPr="000B73E9">
        <w:rPr>
          <w:sz w:val="8"/>
        </w:rPr>
        <w:t xml:space="preserve"> the international arena. </w:t>
      </w:r>
      <w:r w:rsidRPr="000B73E9">
        <w:rPr>
          <w:rStyle w:val="Emphasis"/>
          <w:highlight w:val="yellow"/>
        </w:rPr>
        <w:t>Moral</w:t>
      </w:r>
      <w:r w:rsidRPr="000B73E9">
        <w:rPr>
          <w:rStyle w:val="Emphasis"/>
        </w:rPr>
        <w:t xml:space="preserve"> </w:t>
      </w:r>
      <w:r w:rsidRPr="000B73E9">
        <w:rPr>
          <w:rStyle w:val="Emphasis"/>
          <w:highlight w:val="yellow"/>
        </w:rPr>
        <w:t>considerations</w:t>
      </w:r>
      <w:r w:rsidRPr="000B73E9">
        <w:rPr>
          <w:sz w:val="8"/>
        </w:rPr>
        <w:t xml:space="preserve"> in international affairs, according to realists, </w:t>
      </w:r>
      <w:r w:rsidRPr="000B73E9">
        <w:rPr>
          <w:rStyle w:val="StyleUnderline"/>
          <w:highlight w:val="yellow"/>
        </w:rPr>
        <w:t xml:space="preserve">are </w:t>
      </w:r>
      <w:r w:rsidRPr="000B73E9">
        <w:rPr>
          <w:rStyle w:val="Emphasis"/>
          <w:highlight w:val="yellow"/>
        </w:rPr>
        <w:t>secondary</w:t>
      </w:r>
      <w:r w:rsidRPr="000B73E9">
        <w:rPr>
          <w:sz w:val="8"/>
        </w:rPr>
        <w:t xml:space="preserve"> </w:t>
      </w:r>
      <w:r w:rsidRPr="000B73E9">
        <w:rPr>
          <w:rStyle w:val="StyleUnderline"/>
          <w:highlight w:val="yellow"/>
        </w:rPr>
        <w:t xml:space="preserve">when set against </w:t>
      </w:r>
      <w:r w:rsidRPr="000B73E9">
        <w:rPr>
          <w:rStyle w:val="StyleUnderline"/>
        </w:rPr>
        <w:t>the state’s primary goal</w:t>
      </w:r>
      <w:r w:rsidRPr="000B73E9">
        <w:rPr>
          <w:sz w:val="8"/>
        </w:rPr>
        <w:t xml:space="preserve">, </w:t>
      </w:r>
      <w:r w:rsidRPr="000B73E9">
        <w:rPr>
          <w:rStyle w:val="Emphasis"/>
        </w:rPr>
        <w:t xml:space="preserve">namely its own </w:t>
      </w:r>
      <w:r w:rsidRPr="000B73E9">
        <w:rPr>
          <w:rStyle w:val="Emphasis"/>
          <w:highlight w:val="yellow"/>
        </w:rPr>
        <w:t>security and survival</w:t>
      </w:r>
      <w:r w:rsidRPr="000B73E9">
        <w:rPr>
          <w:sz w:val="8"/>
        </w:rPr>
        <w:t xml:space="preserve">. But while human nature realists such as Morgenthau explain the struggle for power </w:t>
      </w:r>
      <w:proofErr w:type="gramStart"/>
      <w:r w:rsidRPr="000B73E9">
        <w:rPr>
          <w:sz w:val="8"/>
        </w:rPr>
        <w:t>as a result of</w:t>
      </w:r>
      <w:proofErr w:type="gramEnd"/>
      <w:r w:rsidRPr="000B73E9">
        <w:rPr>
          <w:sz w:val="8"/>
        </w:rPr>
        <w:t xml:space="preserve"> human beings’ natural inclinations, structural realists like Waltz and Mearsheimer argue that conflicts in the international arena do not stem from human nature, but from the very “structure” of the international system of states (Mearsheimer 2001, 18). According to Waltz and Mearsheimer, </w:t>
      </w:r>
      <w:r w:rsidRPr="000B73E9">
        <w:rPr>
          <w:rStyle w:val="StyleUnderline"/>
        </w:rPr>
        <w:t xml:space="preserve">it </w:t>
      </w:r>
      <w:r w:rsidRPr="000B73E9">
        <w:rPr>
          <w:rStyle w:val="StyleUnderline"/>
          <w:highlight w:val="yellow"/>
        </w:rPr>
        <w:t xml:space="preserve">is this </w:t>
      </w:r>
      <w:r w:rsidRPr="000B73E9">
        <w:rPr>
          <w:rStyle w:val="Emphasis"/>
          <w:highlight w:val="yellow"/>
        </w:rPr>
        <w:t>structure</w:t>
      </w:r>
      <w:r w:rsidRPr="000B73E9">
        <w:rPr>
          <w:rStyle w:val="StyleUnderline"/>
          <w:highlight w:val="yellow"/>
        </w:rPr>
        <w:t xml:space="preserve"> that compels individuals to act as they do in</w:t>
      </w:r>
      <w:r w:rsidRPr="000B73E9">
        <w:rPr>
          <w:rStyle w:val="StyleUnderline"/>
        </w:rPr>
        <w:t xml:space="preserve"> the domain of international affairs. </w:t>
      </w:r>
      <w:r w:rsidRPr="000B73E9">
        <w:rPr>
          <w:sz w:val="8"/>
        </w:rPr>
        <w:t xml:space="preserve">And one distinguishing feature of the international system of states is </w:t>
      </w:r>
      <w:r w:rsidRPr="000B73E9">
        <w:rPr>
          <w:rStyle w:val="StyleUnderline"/>
        </w:rPr>
        <w:t>its “anarchical structure,”</w:t>
      </w:r>
      <w:r w:rsidRPr="000B73E9">
        <w:rPr>
          <w:sz w:val="8"/>
        </w:rPr>
        <w:t xml:space="preserve"> </w:t>
      </w:r>
      <w:proofErr w:type="gramStart"/>
      <w:r w:rsidRPr="000B73E9">
        <w:rPr>
          <w:sz w:val="8"/>
        </w:rPr>
        <w:t>i.e.</w:t>
      </w:r>
      <w:proofErr w:type="gramEnd"/>
      <w:r w:rsidRPr="000B73E9">
        <w:rPr>
          <w:sz w:val="8"/>
        </w:rPr>
        <w:t xml:space="preserve"> the lack of a central government analogous to the central governments that exist in the context of domestic politics. </w:t>
      </w:r>
      <w:r w:rsidRPr="000B73E9">
        <w:rPr>
          <w:rStyle w:val="StyleUnderline"/>
        </w:rPr>
        <w:t>It means that each individual state is responsible for its own integrity and survival</w:t>
      </w:r>
      <w:r w:rsidRPr="000B73E9">
        <w:rPr>
          <w:sz w:val="8"/>
        </w:rPr>
        <w:t xml:space="preserve">. </w:t>
      </w:r>
      <w:r w:rsidRPr="000B73E9">
        <w:rPr>
          <w:rStyle w:val="StyleUnderline"/>
        </w:rPr>
        <w:t>In the absence of a superior authority</w:t>
      </w:r>
      <w:r w:rsidRPr="000B73E9">
        <w:rPr>
          <w:sz w:val="8"/>
        </w:rPr>
        <w:t xml:space="preserve">, over and above the power of each sovereign state, </w:t>
      </w:r>
      <w:r w:rsidRPr="000B73E9">
        <w:rPr>
          <w:rStyle w:val="StyleUnderline"/>
          <w:highlight w:val="yellow"/>
        </w:rPr>
        <w:t>political leaders</w:t>
      </w:r>
      <w:r w:rsidRPr="000B73E9">
        <w:rPr>
          <w:rStyle w:val="StyleUnderline"/>
        </w:rPr>
        <w:t xml:space="preserve"> </w:t>
      </w:r>
      <w:r w:rsidRPr="000B73E9">
        <w:rPr>
          <w:sz w:val="8"/>
        </w:rPr>
        <w:t xml:space="preserve">often </w:t>
      </w:r>
      <w:r w:rsidRPr="000B73E9">
        <w:rPr>
          <w:rStyle w:val="StyleUnderline"/>
          <w:highlight w:val="yellow"/>
        </w:rPr>
        <w:t xml:space="preserve">feel compelled to favor </w:t>
      </w:r>
      <w:r w:rsidRPr="000B73E9">
        <w:rPr>
          <w:rStyle w:val="Emphasis"/>
          <w:highlight w:val="yellow"/>
        </w:rPr>
        <w:t>security over morality</w:t>
      </w:r>
      <w:r w:rsidRPr="000B73E9">
        <w:rPr>
          <w:sz w:val="8"/>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0B73E9">
        <w:rPr>
          <w:rStyle w:val="Emphasis"/>
          <w:highlight w:val="yellow"/>
        </w:rPr>
        <w:t>even if</w:t>
      </w:r>
      <w:r w:rsidRPr="000B73E9">
        <w:rPr>
          <w:sz w:val="8"/>
          <w:highlight w:val="yellow"/>
        </w:rPr>
        <w:t xml:space="preserve"> </w:t>
      </w:r>
      <w:r w:rsidRPr="000B73E9">
        <w:rPr>
          <w:rStyle w:val="StyleUnderline"/>
          <w:highlight w:val="yellow"/>
        </w:rPr>
        <w:t xml:space="preserve">human beings turn out to become </w:t>
      </w:r>
      <w:r w:rsidRPr="000B73E9">
        <w:rPr>
          <w:rStyle w:val="Emphasis"/>
          <w:highlight w:val="yellow"/>
        </w:rPr>
        <w:t>morally enhanced</w:t>
      </w:r>
      <w:r w:rsidRPr="000B73E9">
        <w:rPr>
          <w:rStyle w:val="StyleUnderline"/>
        </w:rPr>
        <w:t xml:space="preserve"> </w:t>
      </w:r>
      <w:r w:rsidRPr="000B73E9">
        <w:rPr>
          <w:sz w:val="8"/>
        </w:rPr>
        <w:t xml:space="preserve">in the future, </w:t>
      </w:r>
      <w:r w:rsidRPr="000B73E9">
        <w:rPr>
          <w:rStyle w:val="StyleUnderline"/>
          <w:highlight w:val="yellow"/>
        </w:rPr>
        <w:t xml:space="preserve">humankind may still have to face the same </w:t>
      </w:r>
      <w:r w:rsidRPr="000B73E9">
        <w:rPr>
          <w:rStyle w:val="Emphasis"/>
          <w:highlight w:val="yellow"/>
        </w:rPr>
        <w:t>scary scenarios</w:t>
      </w:r>
      <w:r w:rsidRPr="000B73E9">
        <w:rPr>
          <w:rStyle w:val="StyleUnderline"/>
        </w:rPr>
        <w:t xml:space="preserve"> </w:t>
      </w:r>
      <w:r w:rsidRPr="000B73E9">
        <w:rPr>
          <w:sz w:val="8"/>
        </w:rPr>
        <w:t xml:space="preserve">described by some moral enhancement theorists. </w:t>
      </w:r>
      <w:r w:rsidRPr="000B73E9">
        <w:rPr>
          <w:rStyle w:val="StyleUnderline"/>
        </w:rPr>
        <w:t>This is likely to happen if, indeed</w:t>
      </w:r>
      <w:r w:rsidRPr="000B73E9">
        <w:rPr>
          <w:sz w:val="8"/>
        </w:rPr>
        <w:t xml:space="preserve">, </w:t>
      </w:r>
      <w:r w:rsidRPr="000B73E9">
        <w:rPr>
          <w:rStyle w:val="StyleUnderline"/>
        </w:rPr>
        <w:t xml:space="preserve">human beings remain compelled to cooperate </w:t>
      </w:r>
      <w:r w:rsidRPr="000B73E9">
        <w:rPr>
          <w:sz w:val="8"/>
        </w:rPr>
        <w:t xml:space="preserve">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(Cirincione 2008, 382).3 But </w:t>
      </w:r>
      <w:r w:rsidRPr="000B73E9">
        <w:rPr>
          <w:rStyle w:val="StyleUnderline"/>
        </w:rPr>
        <w:t>under the crushing pressure of having to decide in such a short time, and on the basis of unreliable information, whether or not to retaliate, even a morally enhanced Yeltsin might have given orders to launch a devastating nuclear response</w:t>
      </w:r>
      <w:r w:rsidRPr="000B73E9">
        <w:rPr>
          <w:sz w:val="8"/>
        </w:rPr>
        <w:t xml:space="preserve"> – and that </w:t>
      </w:r>
      <w:r w:rsidRPr="000B73E9">
        <w:rPr>
          <w:rStyle w:val="Emphasis"/>
        </w:rPr>
        <w:t xml:space="preserve">in spite of strong moral dispositions to the contrary. </w:t>
      </w:r>
      <w:r w:rsidRPr="000B73E9">
        <w:rPr>
          <w:sz w:val="8"/>
        </w:rPr>
        <w:t xml:space="preserve">Writing for The Guardian </w:t>
      </w:r>
      <w:proofErr w:type="gramStart"/>
      <w:r w:rsidRPr="000B73E9">
        <w:rPr>
          <w:sz w:val="8"/>
        </w:rPr>
        <w:t>on the basis of</w:t>
      </w:r>
      <w:proofErr w:type="gramEnd"/>
      <w:r w:rsidRPr="000B73E9">
        <w:rPr>
          <w:sz w:val="8"/>
        </w:rPr>
        <w:t xml:space="preserve"> recently declassified documents, Rupert Myers reports further incidents similar to the one of 1995. He suggests that as more states strive to acquire nuclear capability, the danger of a major nuclear accident is likely to increase (Myers 2014). </w:t>
      </w:r>
      <w:r w:rsidRPr="000B73E9">
        <w:rPr>
          <w:rStyle w:val="StyleUnderline"/>
        </w:rPr>
        <w:t xml:space="preserve">What </w:t>
      </w:r>
      <w:proofErr w:type="gramStart"/>
      <w:r w:rsidRPr="000B73E9">
        <w:rPr>
          <w:rStyle w:val="StyleUnderline"/>
        </w:rPr>
        <w:t>has to</w:t>
      </w:r>
      <w:proofErr w:type="gramEnd"/>
      <w:r w:rsidRPr="000B73E9">
        <w:rPr>
          <w:rStyle w:val="StyleUnderline"/>
        </w:rPr>
        <w:t xml:space="preserve"> be changed</w:t>
      </w:r>
      <w:r w:rsidRPr="000B73E9">
        <w:rPr>
          <w:sz w:val="8"/>
        </w:rPr>
        <w:t xml:space="preserve">, therefore, </w:t>
      </w:r>
      <w:r w:rsidRPr="000B73E9">
        <w:rPr>
          <w:rStyle w:val="StyleUnderline"/>
        </w:rPr>
        <w:t>is not human moral dispositions</w:t>
      </w:r>
      <w:r w:rsidRPr="000B73E9">
        <w:rPr>
          <w:sz w:val="8"/>
        </w:rPr>
        <w:t xml:space="preserve">, </w:t>
      </w:r>
      <w:r w:rsidRPr="000B73E9">
        <w:rPr>
          <w:rStyle w:val="Emphasis"/>
        </w:rPr>
        <w:t>but the very structure of the political international system of states</w:t>
      </w:r>
      <w:r w:rsidRPr="000B73E9">
        <w:rPr>
          <w:sz w:val="8"/>
        </w:rPr>
        <w:t xml:space="preserve">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0B73E9">
        <w:rPr>
          <w:rStyle w:val="StyleUnderline"/>
          <w:highlight w:val="yellow"/>
        </w:rPr>
        <w:t>moral enhancement</w:t>
      </w:r>
      <w:r w:rsidRPr="000B73E9">
        <w:rPr>
          <w:sz w:val="8"/>
        </w:rPr>
        <w:t xml:space="preserve"> may possibly have desirable results in some areas of human cooperation that do not badly threaten our security – such as donating food, medicine, and money to poorer countries – it </w:t>
      </w:r>
      <w:r w:rsidRPr="000B73E9">
        <w:rPr>
          <w:rStyle w:val="StyleUnderline"/>
          <w:highlight w:val="yellow"/>
        </w:rPr>
        <w:t xml:space="preserve">will not motivate political leaders to </w:t>
      </w:r>
      <w:r w:rsidRPr="000B73E9">
        <w:rPr>
          <w:rStyle w:val="Emphasis"/>
          <w:highlight w:val="yellow"/>
        </w:rPr>
        <w:t>dismantle</w:t>
      </w:r>
      <w:r w:rsidRPr="000B73E9">
        <w:rPr>
          <w:rStyle w:val="Emphasis"/>
        </w:rPr>
        <w:t xml:space="preserve"> their </w:t>
      </w:r>
      <w:r w:rsidRPr="000B73E9">
        <w:rPr>
          <w:rStyle w:val="Emphasis"/>
          <w:highlight w:val="yellow"/>
        </w:rPr>
        <w:t>nuclear weapons</w:t>
      </w:r>
      <w:r w:rsidRPr="000B73E9">
        <w:rPr>
          <w:sz w:val="8"/>
        </w:rPr>
        <w:t xml:space="preserve">. </w:t>
      </w:r>
      <w:r w:rsidRPr="000B73E9">
        <w:rPr>
          <w:rStyle w:val="StyleUnderline"/>
          <w:highlight w:val="yellow"/>
        </w:rPr>
        <w:t>Neither will it deter</w:t>
      </w:r>
      <w:r w:rsidRPr="000B73E9">
        <w:rPr>
          <w:rStyle w:val="StyleUnderline"/>
        </w:rPr>
        <w:t xml:space="preserve"> other political </w:t>
      </w:r>
      <w:r w:rsidRPr="000B73E9">
        <w:rPr>
          <w:rStyle w:val="StyleUnderline"/>
          <w:highlight w:val="yellow"/>
        </w:rPr>
        <w:t>leaders from pursuing</w:t>
      </w:r>
      <w:r w:rsidRPr="000B73E9">
        <w:rPr>
          <w:rStyle w:val="StyleUnderline"/>
        </w:rPr>
        <w:t xml:space="preserve"> nuclear </w:t>
      </w:r>
      <w:r w:rsidRPr="000B73E9">
        <w:rPr>
          <w:rStyle w:val="StyleUnderline"/>
          <w:highlight w:val="yellow"/>
        </w:rPr>
        <w:t>capability</w:t>
      </w:r>
      <w:r w:rsidRPr="000B73E9">
        <w:rPr>
          <w:sz w:val="8"/>
        </w:rPr>
        <w:t xml:space="preserve">, </w:t>
      </w:r>
      <w:r w:rsidRPr="000B73E9">
        <w:rPr>
          <w:rStyle w:val="StyleUnderline"/>
        </w:rPr>
        <w:t xml:space="preserve">at any rate not </w:t>
      </w:r>
      <w:proofErr w:type="gramStart"/>
      <w:r w:rsidRPr="000B73E9">
        <w:rPr>
          <w:rStyle w:val="StyleUnderline"/>
          <w:highlight w:val="yellow"/>
        </w:rPr>
        <w:t>as long as</w:t>
      </w:r>
      <w:proofErr w:type="gramEnd"/>
      <w:r w:rsidRPr="000B73E9">
        <w:rPr>
          <w:rStyle w:val="StyleUnderline"/>
          <w:highlight w:val="yellow"/>
        </w:rPr>
        <w:t xml:space="preserve"> the structure of</w:t>
      </w:r>
      <w:r w:rsidRPr="000B73E9">
        <w:rPr>
          <w:rStyle w:val="StyleUnderline"/>
        </w:rPr>
        <w:t xml:space="preserve"> international </w:t>
      </w:r>
      <w:r w:rsidRPr="000B73E9">
        <w:rPr>
          <w:rStyle w:val="StyleUnderline"/>
          <w:highlight w:val="yellow"/>
        </w:rPr>
        <w:t xml:space="preserve">politics compels them to see </w:t>
      </w:r>
      <w:r w:rsidRPr="000B73E9">
        <w:rPr>
          <w:rStyle w:val="StyleUnderline"/>
        </w:rPr>
        <w:t xml:space="preserve">prospective </w:t>
      </w:r>
      <w:r w:rsidRPr="000B73E9">
        <w:rPr>
          <w:rStyle w:val="StyleUnderline"/>
          <w:highlight w:val="yellow"/>
        </w:rPr>
        <w:t xml:space="preserve">cooperators </w:t>
      </w:r>
      <w:r w:rsidRPr="000B73E9">
        <w:rPr>
          <w:rStyle w:val="Emphasis"/>
          <w:highlight w:val="yellow"/>
        </w:rPr>
        <w:t>in the present as possible enemies in the future</w:t>
      </w:r>
      <w:r w:rsidRPr="000B73E9">
        <w:rPr>
          <w:rStyle w:val="Emphasis"/>
        </w:rPr>
        <w:t>.</w:t>
      </w:r>
      <w:r w:rsidRPr="000B73E9">
        <w:t xml:space="preserve"> </w:t>
      </w:r>
      <w:r w:rsidRPr="000B73E9">
        <w:rPr>
          <w:sz w:val="8"/>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0B73E9">
        <w:rPr>
          <w:rStyle w:val="StyleUnderline"/>
        </w:rPr>
        <w:t>in the absence of the kind of security that law-enforcing institutions have the force to create</w:t>
      </w:r>
      <w:r w:rsidRPr="000B73E9">
        <w:rPr>
          <w:sz w:val="8"/>
        </w:rPr>
        <w:t xml:space="preserve">, </w:t>
      </w:r>
      <w:r w:rsidRPr="000B73E9">
        <w:rPr>
          <w:rStyle w:val="StyleUnderline"/>
        </w:rPr>
        <w:t xml:space="preserve">political </w:t>
      </w:r>
      <w:r w:rsidRPr="000B73E9">
        <w:rPr>
          <w:rStyle w:val="StyleUnderline"/>
          <w:highlight w:val="yellow"/>
        </w:rPr>
        <w:t>leaders will</w:t>
      </w:r>
      <w:r w:rsidRPr="000B73E9">
        <w:rPr>
          <w:sz w:val="8"/>
        </w:rPr>
        <w:t xml:space="preserve"> often </w:t>
      </w:r>
      <w:r w:rsidRPr="000B73E9">
        <w:rPr>
          <w:rStyle w:val="Emphasis"/>
          <w:highlight w:val="yellow"/>
        </w:rPr>
        <w:t>fail to cooperate,</w:t>
      </w:r>
      <w:r w:rsidRPr="000B73E9">
        <w:rPr>
          <w:sz w:val="8"/>
          <w:highlight w:val="yellow"/>
        </w:rPr>
        <w:t xml:space="preserve"> </w:t>
      </w:r>
      <w:r w:rsidRPr="000B73E9">
        <w:rPr>
          <w:rStyle w:val="StyleUnderline"/>
          <w:highlight w:val="yellow"/>
        </w:rPr>
        <w:t>and</w:t>
      </w:r>
      <w:r w:rsidRPr="000B73E9">
        <w:rPr>
          <w:sz w:val="8"/>
        </w:rPr>
        <w:t xml:space="preserve"> occasionally </w:t>
      </w:r>
      <w:r w:rsidRPr="000B73E9">
        <w:rPr>
          <w:rStyle w:val="StyleUnderline"/>
          <w:highlight w:val="yellow"/>
        </w:rPr>
        <w:t>engage in</w:t>
      </w:r>
      <w:r w:rsidRPr="000B73E9">
        <w:rPr>
          <w:sz w:val="8"/>
        </w:rPr>
        <w:t xml:space="preserve"> conflicts and </w:t>
      </w:r>
      <w:r w:rsidRPr="000B73E9">
        <w:rPr>
          <w:rStyle w:val="StyleUnderline"/>
          <w:highlight w:val="yellow"/>
        </w:rPr>
        <w:t>wars</w:t>
      </w:r>
      <w:r w:rsidRPr="000B73E9">
        <w:rPr>
          <w:sz w:val="8"/>
          <w:highlight w:val="yellow"/>
        </w:rPr>
        <w:t>,</w:t>
      </w:r>
      <w:r w:rsidRPr="000B73E9">
        <w:rPr>
          <w:sz w:val="8"/>
        </w:rPr>
        <w:t xml:space="preserve"> </w:t>
      </w:r>
      <w:r w:rsidRPr="000B73E9">
        <w:rPr>
          <w:rStyle w:val="StyleUnderline"/>
        </w:rPr>
        <w:t xml:space="preserve">in those areas that are critical to their </w:t>
      </w:r>
      <w:r w:rsidRPr="000B73E9">
        <w:rPr>
          <w:sz w:val="8"/>
        </w:rPr>
        <w:t xml:space="preserve">security and </w:t>
      </w:r>
      <w:r w:rsidRPr="000B73E9">
        <w:rPr>
          <w:rStyle w:val="StyleUnderline"/>
        </w:rPr>
        <w:t>survival</w:t>
      </w:r>
      <w:r w:rsidRPr="000B73E9">
        <w:rPr>
          <w:sz w:val="8"/>
        </w:rPr>
        <w:t xml:space="preserve">. Given the structure of international politics and the basic goal of survival, </w:t>
      </w:r>
      <w:r w:rsidRPr="000B73E9">
        <w:rPr>
          <w:rStyle w:val="StyleUnderline"/>
          <w:highlight w:val="yellow"/>
        </w:rPr>
        <w:t>this is likely to continue to happen</w:t>
      </w:r>
      <w:r w:rsidRPr="000B73E9">
        <w:rPr>
          <w:sz w:val="8"/>
          <w:highlight w:val="yellow"/>
        </w:rPr>
        <w:t xml:space="preserve">, </w:t>
      </w:r>
      <w:r w:rsidRPr="000B73E9">
        <w:rPr>
          <w:rStyle w:val="Emphasis"/>
          <w:highlight w:val="yellow"/>
        </w:rPr>
        <w:t>even if,</w:t>
      </w:r>
      <w:r w:rsidRPr="000B73E9">
        <w:rPr>
          <w:sz w:val="8"/>
        </w:rPr>
        <w:t xml:space="preserve"> in the future, political </w:t>
      </w:r>
      <w:r w:rsidRPr="000B73E9">
        <w:rPr>
          <w:rStyle w:val="StyleUnderline"/>
          <w:highlight w:val="yellow"/>
        </w:rPr>
        <w:t xml:space="preserve">leaders become </w:t>
      </w:r>
      <w:r w:rsidRPr="000B73E9">
        <w:rPr>
          <w:rStyle w:val="Emphasis"/>
          <w:highlight w:val="yellow"/>
        </w:rPr>
        <w:t xml:space="preserve">less </w:t>
      </w:r>
      <w:r w:rsidRPr="000B73E9">
        <w:rPr>
          <w:rStyle w:val="Emphasis"/>
        </w:rPr>
        <w:t xml:space="preserve">egoistic and </w:t>
      </w:r>
      <w:r w:rsidRPr="000B73E9">
        <w:rPr>
          <w:rStyle w:val="Emphasis"/>
          <w:highlight w:val="yellow"/>
        </w:rPr>
        <w:t>power-seeking</w:t>
      </w:r>
      <w:r w:rsidRPr="000B73E9">
        <w:rPr>
          <w:rStyle w:val="StyleUnderline"/>
        </w:rPr>
        <w:t xml:space="preserve"> </w:t>
      </w:r>
      <w:r w:rsidRPr="000B73E9">
        <w:rPr>
          <w:sz w:val="8"/>
        </w:rPr>
        <w:t xml:space="preserve">through moral enhancement. On the other hand, since the structure of the international system of states is itself another human institution, there is no reason to suppose that it cannot ever be changed. If people become morally enhanced in the </w:t>
      </w:r>
      <w:proofErr w:type="gramStart"/>
      <w:r w:rsidRPr="000B73E9">
        <w:rPr>
          <w:sz w:val="8"/>
        </w:rPr>
        <w:t>future</w:t>
      </w:r>
      <w:proofErr w:type="gramEnd"/>
      <w:r w:rsidRPr="000B73E9">
        <w:rPr>
          <w:sz w:val="8"/>
        </w:rPr>
        <w:t xml:space="preserve"> they may possibly feel more strongly motivated to change the structure of the system of states, or perhaps even feel inclined to abolish it altogether. In my view, however, </w:t>
      </w:r>
      <w:r w:rsidRPr="000B73E9">
        <w:rPr>
          <w:rStyle w:val="StyleUnderline"/>
          <w:highlight w:val="yellow"/>
        </w:rPr>
        <w:t>addressing major threats to the survival of humankind</w:t>
      </w:r>
      <w:r w:rsidRPr="000B73E9">
        <w:rPr>
          <w:rStyle w:val="StyleUnderline"/>
        </w:rPr>
        <w:t xml:space="preserve"> in the future </w:t>
      </w:r>
      <w:r w:rsidRPr="000B73E9">
        <w:rPr>
          <w:rStyle w:val="StyleUnderline"/>
          <w:highlight w:val="yellow"/>
        </w:rPr>
        <w:t xml:space="preserve">by means of </w:t>
      </w:r>
      <w:r w:rsidRPr="000B73E9">
        <w:rPr>
          <w:rStyle w:val="Emphasis"/>
          <w:highlight w:val="yellow"/>
        </w:rPr>
        <w:t>bioengineering</w:t>
      </w:r>
      <w:r w:rsidRPr="000B73E9">
        <w:rPr>
          <w:sz w:val="8"/>
        </w:rPr>
        <w:t xml:space="preserve"> </w:t>
      </w:r>
      <w:r w:rsidRPr="000B73E9">
        <w:rPr>
          <w:rStyle w:val="StyleUnderline"/>
          <w:highlight w:val="yellow"/>
        </w:rPr>
        <w:t xml:space="preserve">is unlikely to yield the </w:t>
      </w:r>
      <w:r w:rsidRPr="000B73E9">
        <w:rPr>
          <w:rStyle w:val="Emphasis"/>
          <w:highlight w:val="yellow"/>
        </w:rPr>
        <w:t>expected results</w:t>
      </w:r>
      <w:r w:rsidRPr="000B73E9">
        <w:rPr>
          <w:rStyle w:val="StyleUnderline"/>
        </w:rPr>
        <w:t xml:space="preserve">, so long as moral enhancement is pursued </w:t>
      </w:r>
      <w:r w:rsidRPr="000B73E9">
        <w:rPr>
          <w:rStyle w:val="Emphasis"/>
        </w:rPr>
        <w:t>within the present framework of the international system of states.</w:t>
      </w:r>
    </w:p>
    <w:p w14:paraId="3E11C5E3" w14:textId="77777777" w:rsidR="00B94D8A" w:rsidRPr="00904B4B" w:rsidRDefault="00B94D8A" w:rsidP="00B94D8A">
      <w:pPr>
        <w:pStyle w:val="Heading4"/>
        <w:rPr>
          <w:rFonts w:cs="Calibri"/>
        </w:rPr>
      </w:pPr>
      <w:r w:rsidRPr="00904B4B">
        <w:rPr>
          <w:rFonts w:cs="Calibri"/>
        </w:rPr>
        <w:t>Turn: The desire for equality and basic human rights is the most effective motivator of social change. The K mires us in antihumanist nonsense that separates the oppressed from their desire to be free.</w:t>
      </w:r>
    </w:p>
    <w:p w14:paraId="4AE1748C" w14:textId="77777777" w:rsidR="00B94D8A" w:rsidRPr="00904B4B" w:rsidRDefault="00B94D8A" w:rsidP="00B94D8A">
      <w:pPr>
        <w:rPr>
          <w:rStyle w:val="Style13ptBold"/>
        </w:rPr>
      </w:pPr>
      <w:r w:rsidRPr="00904B4B">
        <w:rPr>
          <w:rStyle w:val="Style13ptBold"/>
        </w:rPr>
        <w:t>Said, Edward. [Prof. of English at Columbia for a long time, now dead] Humanism and Democratic Criticism. New York: Columbia University Press, 2004. MO. Print. Pp 10-11</w:t>
      </w:r>
    </w:p>
    <w:p w14:paraId="46410BF4" w14:textId="77777777" w:rsidR="00B94D8A" w:rsidRPr="00556FCF" w:rsidRDefault="00B94D8A" w:rsidP="00B94D8A">
      <w:pPr>
        <w:ind w:left="720"/>
        <w:rPr>
          <w:sz w:val="8"/>
        </w:rPr>
      </w:pPr>
      <w:r w:rsidRPr="00F1540A">
        <w:rPr>
          <w:sz w:val="8"/>
        </w:rPr>
        <w:t xml:space="preserve">Although I was one of the first critics to engage with and discuss French theory in the American university, Clifford correctly saw that I somehow remained unaffected by that theory’s ideological antihumanism, mainly, I think, because I did not (and still do not) see in humanism only the kind of totalizing and essentializing trends that Clifford identified. Nor have I been convinced of the arguments put forward in the wake of structuralist antihumanism by postmodernism or by its dismissive attitudes to what Jean-Francois Lyotard famously called the grand narratives of enlightenment and emancipation. On the contrary, as a fair degree of my own political and social activism has assured me, </w:t>
      </w:r>
      <w:r w:rsidRPr="00393A69">
        <w:rPr>
          <w:rStyle w:val="Emphasis"/>
        </w:rPr>
        <w:t>people</w:t>
      </w:r>
      <w:r w:rsidRPr="00904B4B">
        <w:rPr>
          <w:rStyle w:val="Emphasis"/>
        </w:rPr>
        <w:t xml:space="preserve"> </w:t>
      </w:r>
      <w:r w:rsidRPr="00F1540A">
        <w:rPr>
          <w:sz w:val="8"/>
        </w:rPr>
        <w:t>all over the world can be</w:t>
      </w:r>
      <w:r w:rsidRPr="00904B4B">
        <w:rPr>
          <w:rStyle w:val="Emphasis"/>
        </w:rPr>
        <w:t xml:space="preserve"> </w:t>
      </w:r>
      <w:r w:rsidRPr="00F1540A">
        <w:rPr>
          <w:sz w:val="8"/>
        </w:rPr>
        <w:t>and</w:t>
      </w:r>
      <w:r w:rsidRPr="00904B4B">
        <w:rPr>
          <w:rStyle w:val="Emphasis"/>
        </w:rPr>
        <w:t xml:space="preserve"> are moved by ideals of justice and equality—the South African </w:t>
      </w:r>
      <w:r w:rsidRPr="00F1540A">
        <w:rPr>
          <w:sz w:val="8"/>
        </w:rPr>
        <w:t>victory in the</w:t>
      </w:r>
      <w:r w:rsidRPr="00904B4B">
        <w:rPr>
          <w:rStyle w:val="Emphasis"/>
        </w:rPr>
        <w:t xml:space="preserve"> liberation </w:t>
      </w:r>
      <w:r w:rsidRPr="00F1540A">
        <w:rPr>
          <w:sz w:val="8"/>
        </w:rPr>
        <w:t>struggle</w:t>
      </w:r>
      <w:r w:rsidRPr="00904B4B">
        <w:rPr>
          <w:rStyle w:val="Emphasis"/>
        </w:rPr>
        <w:t xml:space="preserve"> is a perfect case</w:t>
      </w:r>
      <w:r w:rsidRPr="00F1540A">
        <w:rPr>
          <w:sz w:val="8"/>
        </w:rPr>
        <w:t xml:space="preserve"> in point—and the affiliated notion that </w:t>
      </w:r>
      <w:r w:rsidRPr="00904B4B">
        <w:rPr>
          <w:rStyle w:val="Emphasis"/>
        </w:rPr>
        <w:t xml:space="preserve">humanistic ideals of liberty and learning </w:t>
      </w:r>
      <w:r w:rsidRPr="00F1540A">
        <w:rPr>
          <w:sz w:val="8"/>
        </w:rPr>
        <w:t>still</w:t>
      </w:r>
      <w:r w:rsidRPr="00904B4B">
        <w:rPr>
          <w:rStyle w:val="Emphasis"/>
        </w:rPr>
        <w:t xml:space="preserve"> supply </w:t>
      </w:r>
      <w:r w:rsidRPr="00F1540A">
        <w:rPr>
          <w:sz w:val="8"/>
        </w:rPr>
        <w:t>most</w:t>
      </w:r>
      <w:r w:rsidRPr="00904B4B">
        <w:rPr>
          <w:rStyle w:val="Emphasis"/>
        </w:rPr>
        <w:t xml:space="preserve"> disadvantaged people with </w:t>
      </w:r>
      <w:r w:rsidRPr="00F1540A">
        <w:rPr>
          <w:sz w:val="8"/>
        </w:rPr>
        <w:t>the</w:t>
      </w:r>
      <w:r w:rsidRPr="00904B4B">
        <w:rPr>
          <w:rStyle w:val="Emphasis"/>
        </w:rPr>
        <w:t xml:space="preserve"> energy to resist unjust war</w:t>
      </w:r>
      <w:r w:rsidRPr="00F1540A">
        <w:rPr>
          <w:sz w:val="8"/>
        </w:rPr>
        <w:t xml:space="preserve"> and military occupation, for instance, and to try to overturn</w:t>
      </w:r>
      <w:r w:rsidRPr="00B45902">
        <w:rPr>
          <w:rStyle w:val="Emphasis"/>
        </w:rPr>
        <w:t xml:space="preserve"> despotism and tyranny, </w:t>
      </w:r>
      <w:r w:rsidRPr="00F1540A">
        <w:rPr>
          <w:sz w:val="8"/>
        </w:rPr>
        <w:t xml:space="preserve">both strike me as ideas that are alive and well. </w:t>
      </w:r>
      <w:r w:rsidRPr="00BE5EF5">
        <w:rPr>
          <w:rStyle w:val="Emphasis"/>
        </w:rPr>
        <w:t>And despite the (in my opinion) shallow but influential ideas of a certain facile type of radical antifoundationalism, with its insistence that these real events are at most linguistic effects, and its close relative, the end-of-history thesis, these are so contradicted by the historical impact of human agency and labor as to make a detailed refutation of them here unnecessary.</w:t>
      </w:r>
      <w:r w:rsidRPr="00F1540A">
        <w:rPr>
          <w:sz w:val="8"/>
        </w:rPr>
        <w:t xml:space="preserve"> </w:t>
      </w:r>
      <w:r w:rsidRPr="00B94D8A">
        <w:rPr>
          <w:rStyle w:val="Emphasis"/>
          <w:highlight w:val="yellow"/>
        </w:rPr>
        <w:t>Change is human history</w:t>
      </w:r>
      <w:r w:rsidRPr="00904B4B">
        <w:rPr>
          <w:rStyle w:val="Emphasis"/>
        </w:rPr>
        <w:t xml:space="preserve">, </w:t>
      </w:r>
      <w:r w:rsidRPr="00F1540A">
        <w:rPr>
          <w:sz w:val="8"/>
        </w:rPr>
        <w:t>and human history as made by human action and understood accordingly is the very ground of the humanities.¶ I believed then, and still believe, that</w:t>
      </w:r>
      <w:r w:rsidRPr="00904B4B">
        <w:rPr>
          <w:rStyle w:val="Emphasis"/>
        </w:rPr>
        <w:t xml:space="preserve"> </w:t>
      </w:r>
      <w:r w:rsidRPr="00B94D8A">
        <w:rPr>
          <w:rStyle w:val="Emphasis"/>
          <w:highlight w:val="yellow"/>
        </w:rPr>
        <w:t>it is possible to be critical of humanism in the name of humanism</w:t>
      </w:r>
      <w:r w:rsidRPr="00904B4B">
        <w:rPr>
          <w:rStyle w:val="Emphasis"/>
        </w:rPr>
        <w:t xml:space="preserve"> and </w:t>
      </w:r>
      <w:r w:rsidRPr="00F1540A">
        <w:rPr>
          <w:sz w:val="8"/>
        </w:rPr>
        <w:t>that</w:t>
      </w:r>
      <w:r w:rsidRPr="00904B4B">
        <w:rPr>
          <w:rStyle w:val="Emphasis"/>
        </w:rPr>
        <w:t xml:space="preserve">, schooled in its abuses by </w:t>
      </w:r>
      <w:r w:rsidRPr="00F1540A">
        <w:rPr>
          <w:sz w:val="8"/>
        </w:rPr>
        <w:t>the experience of</w:t>
      </w:r>
      <w:r w:rsidRPr="00904B4B">
        <w:rPr>
          <w:rStyle w:val="Emphasis"/>
        </w:rPr>
        <w:t xml:space="preserve"> Eurocentrism </w:t>
      </w:r>
      <w:r w:rsidRPr="00F1540A">
        <w:rPr>
          <w:sz w:val="8"/>
        </w:rPr>
        <w:t>and empire,</w:t>
      </w:r>
      <w:r w:rsidRPr="00904B4B">
        <w:rPr>
          <w:rStyle w:val="Emphasis"/>
        </w:rPr>
        <w:t xml:space="preserve"> one could </w:t>
      </w:r>
      <w:r w:rsidRPr="00B94D8A">
        <w:rPr>
          <w:rStyle w:val="Emphasis"/>
          <w:highlight w:val="yellow"/>
        </w:rPr>
        <w:t>fashion a different kind of humanism that</w:t>
      </w:r>
      <w:r w:rsidRPr="00904B4B">
        <w:rPr>
          <w:rStyle w:val="Emphasis"/>
        </w:rPr>
        <w:t xml:space="preserve"> was cosmopolitan</w:t>
      </w:r>
      <w:r w:rsidRPr="00F1540A">
        <w:rPr>
          <w:sz w:val="8"/>
        </w:rPr>
        <w:t xml:space="preserve"> and text-and-language bound </w:t>
      </w:r>
      <w:r w:rsidRPr="00904B4B">
        <w:rPr>
          <w:rStyle w:val="Emphasis"/>
        </w:rPr>
        <w:t xml:space="preserve">in ways that </w:t>
      </w:r>
      <w:r w:rsidRPr="00B94D8A">
        <w:rPr>
          <w:rStyle w:val="Emphasis"/>
          <w:highlight w:val="yellow"/>
        </w:rPr>
        <w:t xml:space="preserve">absorbed </w:t>
      </w:r>
      <w:r w:rsidRPr="00B94D8A">
        <w:rPr>
          <w:sz w:val="8"/>
          <w:highlight w:val="yellow"/>
        </w:rPr>
        <w:t>the</w:t>
      </w:r>
      <w:r w:rsidRPr="00B94D8A">
        <w:rPr>
          <w:rStyle w:val="Emphasis"/>
          <w:highlight w:val="yellow"/>
        </w:rPr>
        <w:t xml:space="preserve"> </w:t>
      </w:r>
      <w:r w:rsidRPr="00B94D8A">
        <w:rPr>
          <w:sz w:val="8"/>
          <w:highlight w:val="yellow"/>
        </w:rPr>
        <w:t>great</w:t>
      </w:r>
      <w:r w:rsidRPr="00B94D8A">
        <w:rPr>
          <w:rStyle w:val="Emphasis"/>
          <w:highlight w:val="yellow"/>
        </w:rPr>
        <w:t xml:space="preserve"> lessons of the past</w:t>
      </w:r>
      <w:r w:rsidRPr="00F1540A">
        <w:rPr>
          <w:sz w:val="8"/>
        </w:rPr>
        <w:t xml:space="preserve"> from, say, Eric Auerbach and Leo Spitzer and more recently from Richard Poirier, </w:t>
      </w:r>
      <w:r w:rsidRPr="00904B4B">
        <w:rPr>
          <w:rStyle w:val="Emphasis"/>
        </w:rPr>
        <w:t xml:space="preserve">and still remain attuned to the emergent voices and currents of the present, </w:t>
      </w:r>
      <w:r w:rsidRPr="00F1540A">
        <w:rPr>
          <w:sz w:val="8"/>
        </w:rPr>
        <w:t xml:space="preserve">many of them exilic, extraterritorial, and unhoused, as well as uniquely American. For my purposes here, </w:t>
      </w:r>
      <w:r w:rsidRPr="00B94D8A">
        <w:rPr>
          <w:rStyle w:val="Emphasis"/>
          <w:highlight w:val="yellow"/>
        </w:rPr>
        <w:t>the core of humanism is the</w:t>
      </w:r>
      <w:r w:rsidRPr="00B94D8A">
        <w:rPr>
          <w:sz w:val="8"/>
          <w:highlight w:val="yellow"/>
        </w:rPr>
        <w:t xml:space="preserve"> secular </w:t>
      </w:r>
      <w:r w:rsidRPr="00B94D8A">
        <w:rPr>
          <w:rStyle w:val="Emphasis"/>
          <w:highlight w:val="yellow"/>
        </w:rPr>
        <w:t>notion that the historical world is made by men and women, and not by God</w:t>
      </w:r>
      <w:r w:rsidRPr="00B94D8A">
        <w:rPr>
          <w:sz w:val="8"/>
          <w:highlight w:val="yellow"/>
        </w:rPr>
        <w:t>, and</w:t>
      </w:r>
      <w:r w:rsidRPr="00B94D8A">
        <w:rPr>
          <w:rStyle w:val="Emphasis"/>
          <w:highlight w:val="yellow"/>
        </w:rPr>
        <w:t xml:space="preserve"> that it can be understood rationally</w:t>
      </w:r>
      <w:r w:rsidRPr="00F1540A">
        <w:rPr>
          <w:sz w:val="8"/>
        </w:rPr>
        <w:t xml:space="preserve"> according to the principle formulated by Vico in </w:t>
      </w:r>
      <w:r w:rsidRPr="00F1540A">
        <w:rPr>
          <w:i/>
          <w:sz w:val="8"/>
        </w:rPr>
        <w:t>New Science</w:t>
      </w:r>
      <w:r w:rsidRPr="00F1540A">
        <w:rPr>
          <w:sz w:val="8"/>
        </w:rPr>
        <w:t xml:space="preserve">, that </w:t>
      </w:r>
      <w:r w:rsidRPr="00904B4B">
        <w:rPr>
          <w:rStyle w:val="Emphasis"/>
        </w:rPr>
        <w:t>we can really know only what we make</w:t>
      </w:r>
      <w:r w:rsidRPr="00F1540A">
        <w:rPr>
          <w:sz w:val="8"/>
        </w:rPr>
        <w:t xml:space="preserve"> or, to put it differently,</w:t>
      </w:r>
      <w:r w:rsidRPr="00904B4B">
        <w:rPr>
          <w:rStyle w:val="Emphasis"/>
        </w:rPr>
        <w:t xml:space="preserve"> we can know things according to the way they were made</w:t>
      </w:r>
      <w:r w:rsidRPr="00F1540A">
        <w:rPr>
          <w:sz w:val="8"/>
        </w:rPr>
        <w:t xml:space="preserve">. His formula is known as the verum/factum equation, which is to say that </w:t>
      </w:r>
      <w:r w:rsidRPr="00904B4B">
        <w:rPr>
          <w:rStyle w:val="Emphasis"/>
        </w:rPr>
        <w:t xml:space="preserve">as human beings in history we know what we make, </w:t>
      </w:r>
      <w:r w:rsidRPr="00F1540A">
        <w:rPr>
          <w:sz w:val="8"/>
        </w:rPr>
        <w:t xml:space="preserve">or rather, to know is to know how a thing is made, to see it from the point of view of its human maker. Hence Vico’s notion also of </w:t>
      </w:r>
      <w:r w:rsidRPr="00F1540A">
        <w:rPr>
          <w:i/>
          <w:sz w:val="8"/>
        </w:rPr>
        <w:t>Sapienza poetica</w:t>
      </w:r>
      <w:r w:rsidRPr="00F1540A">
        <w:rPr>
          <w:sz w:val="8"/>
        </w:rPr>
        <w:t xml:space="preserve">, </w:t>
      </w:r>
      <w:r w:rsidRPr="00B94D8A">
        <w:rPr>
          <w:rStyle w:val="Emphasis"/>
          <w:highlight w:val="yellow"/>
        </w:rPr>
        <w:t>historical knowledge based on the human being’s capacity to make knowledge, as opposed to absorbing it passively</w:t>
      </w:r>
      <w:r w:rsidRPr="00904B4B">
        <w:rPr>
          <w:rStyle w:val="Emphasis"/>
        </w:rPr>
        <w:t>,</w:t>
      </w:r>
      <w:r w:rsidRPr="00F1540A">
        <w:rPr>
          <w:sz w:val="8"/>
        </w:rPr>
        <w:t xml:space="preserve"> reactively, and dully.</w:t>
      </w:r>
    </w:p>
    <w:p w14:paraId="612F9F01" w14:textId="002D5AD5" w:rsidR="00E514A9" w:rsidRPr="00F601E6" w:rsidRDefault="00E514A9" w:rsidP="00BC01C1"/>
    <w:sectPr w:rsidR="00E514A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281AD0"/>
    <w:multiLevelType w:val="hybridMultilevel"/>
    <w:tmpl w:val="AEDA73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2213F1"/>
    <w:multiLevelType w:val="hybridMultilevel"/>
    <w:tmpl w:val="88209842"/>
    <w:lvl w:ilvl="0" w:tplc="B058A99E">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61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616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D8A"/>
    <w:rsid w:val="00BA17A8"/>
    <w:rsid w:val="00BA3C33"/>
    <w:rsid w:val="00BB0878"/>
    <w:rsid w:val="00BB1879"/>
    <w:rsid w:val="00BC01C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4A9"/>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FE36A7"/>
  <w14:defaultImageDpi w14:val="300"/>
  <w15:docId w15:val="{CD6DCF7C-6ED6-9144-A556-6C9B37B75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616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461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61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461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461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61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616B"/>
  </w:style>
  <w:style w:type="character" w:customStyle="1" w:styleId="Heading1Char">
    <w:name w:val="Heading 1 Char"/>
    <w:aliases w:val="Pocket Char"/>
    <w:basedOn w:val="DefaultParagraphFont"/>
    <w:link w:val="Heading1"/>
    <w:uiPriority w:val="9"/>
    <w:rsid w:val="001461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616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4616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461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4616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14616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14616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4616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4616B"/>
    <w:rPr>
      <w:color w:val="auto"/>
      <w:u w:val="none"/>
    </w:rPr>
  </w:style>
  <w:style w:type="paragraph" w:styleId="DocumentMap">
    <w:name w:val="Document Map"/>
    <w:basedOn w:val="Normal"/>
    <w:link w:val="DocumentMapChar"/>
    <w:uiPriority w:val="99"/>
    <w:semiHidden/>
    <w:unhideWhenUsed/>
    <w:rsid w:val="001461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616B"/>
    <w:rPr>
      <w:rFonts w:ascii="Lucida Grande" w:hAnsi="Lucida Grande" w:cs="Lucida Grande"/>
    </w:rPr>
  </w:style>
  <w:style w:type="paragraph" w:customStyle="1" w:styleId="Emphasis1">
    <w:name w:val="Emphasis1"/>
    <w:basedOn w:val="Normal"/>
    <w:link w:val="Emphasis"/>
    <w:autoRedefine/>
    <w:uiPriority w:val="20"/>
    <w:qFormat/>
    <w:rsid w:val="00BC01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BC01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BC01C1"/>
    <w:pPr>
      <w:ind w:left="720"/>
      <w:contextualSpacing/>
    </w:pPr>
  </w:style>
  <w:style w:type="paragraph" w:customStyle="1" w:styleId="textbold">
    <w:name w:val="text bold"/>
    <w:basedOn w:val="Normal"/>
    <w:uiPriority w:val="20"/>
    <w:qFormat/>
    <w:rsid w:val="00B94D8A"/>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apers.ssrn.com/sol3/papers.cfm?abstract_id=3547312)//e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5820</Words>
  <Characters>33179</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38922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2</cp:revision>
  <dcterms:created xsi:type="dcterms:W3CDTF">2022-01-28T21:22:00Z</dcterms:created>
  <dcterms:modified xsi:type="dcterms:W3CDTF">2022-01-28T21:56:00Z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