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A6614" w14:textId="0C7D76A3" w:rsidR="008C3B05" w:rsidRDefault="008C3B05" w:rsidP="008C3B05">
      <w:pPr>
        <w:pStyle w:val="Heading3"/>
      </w:pPr>
      <w:r>
        <w:t>DA</w:t>
      </w:r>
    </w:p>
    <w:p w14:paraId="28ECDD18" w14:textId="157C55F5" w:rsidR="008C3B05" w:rsidRDefault="008C3B05" w:rsidP="008C3B05">
      <w:pPr>
        <w:pStyle w:val="Heading4"/>
      </w:pPr>
      <w:r>
        <w:t>Pharmaceutical innovation is accelerating now – new medicines are substantially better than existing treatments.</w:t>
      </w:r>
    </w:p>
    <w:p w14:paraId="21EAB6EA" w14:textId="77777777" w:rsidR="008C3B05" w:rsidRPr="004531FB" w:rsidRDefault="008C3B05" w:rsidP="008C3B05">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6" w:history="1">
        <w:r w:rsidRPr="004531FB">
          <w:rPr>
            <w:rStyle w:val="Hyperlink"/>
            <w:sz w:val="16"/>
          </w:rPr>
          <w:t>https://pubs.acs.org/doi/pdf/10.1021/acsmedchemlett.0c00319</w:t>
        </w:r>
      </w:hyperlink>
      <w:r w:rsidRPr="004531FB">
        <w:rPr>
          <w:sz w:val="16"/>
        </w:rPr>
        <w:t xml:space="preserve"> C.VC</w:t>
      </w:r>
    </w:p>
    <w:p w14:paraId="4477F6A4" w14:textId="77777777" w:rsidR="008C3B05" w:rsidRPr="004531FB" w:rsidRDefault="008C3B05" w:rsidP="008C3B05">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493DBDEE" w14:textId="77777777" w:rsidR="008C3B05" w:rsidRPr="004531FB" w:rsidRDefault="008C3B05" w:rsidP="008C3B05">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60AC30D2" w14:textId="77777777" w:rsidR="008C3B05" w:rsidRPr="004531FB" w:rsidRDefault="008C3B05" w:rsidP="008C3B05">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48D9CE91" w14:textId="77777777" w:rsidR="008C3B05" w:rsidRPr="004531FB" w:rsidRDefault="008C3B05" w:rsidP="008C3B05">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66D66831" w14:textId="77777777" w:rsidR="008C3B05" w:rsidRPr="004531FB" w:rsidRDefault="008C3B05" w:rsidP="008C3B05">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4A67FFA2" w14:textId="77777777" w:rsidR="008C3B05" w:rsidRPr="00AB1385" w:rsidRDefault="008C3B05" w:rsidP="008C3B05"/>
    <w:p w14:paraId="12C6CFE8" w14:textId="77777777" w:rsidR="008C3B05" w:rsidRDefault="008C3B05" w:rsidP="008C3B05">
      <w:pPr>
        <w:pStyle w:val="Heading4"/>
      </w:pPr>
      <w:r>
        <w:lastRenderedPageBreak/>
        <w:t>The biopharmaceutical industry is uniquely reliant on IP protections – undermining them would kill innovation by making an already expensive process completely unfeasible.</w:t>
      </w:r>
    </w:p>
    <w:p w14:paraId="7022B9E4" w14:textId="77777777" w:rsidR="008C3B05" w:rsidRPr="00BE4941" w:rsidRDefault="008C3B05" w:rsidP="008C3B05">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7"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7F424C05" w14:textId="77777777" w:rsidR="008C3B05" w:rsidRPr="00381E8C" w:rsidRDefault="008C3B05" w:rsidP="008C3B05">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2D6B671C" w14:textId="77777777" w:rsidR="008C3B05" w:rsidRPr="00381E8C" w:rsidRDefault="008C3B05" w:rsidP="008C3B05">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0C5F6A6D" w14:textId="77777777" w:rsidR="008C3B05" w:rsidRPr="00381E8C" w:rsidRDefault="008C3B05" w:rsidP="008C3B05">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w:t>
      </w:r>
      <w:r w:rsidRPr="00BB372E">
        <w:rPr>
          <w:rStyle w:val="StyleUnderline"/>
        </w:rPr>
        <w:lastRenderedPageBreak/>
        <w:t>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4382957D" w14:textId="77777777" w:rsidR="008C3B05" w:rsidRPr="00381E8C" w:rsidRDefault="008C3B05" w:rsidP="008C3B05">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03ADB79A" w14:textId="77777777" w:rsidR="008C3B05" w:rsidRPr="00381E8C" w:rsidRDefault="008C3B05" w:rsidP="008C3B05">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3A694498" w14:textId="77777777" w:rsidR="008C3B05" w:rsidRPr="00381E8C" w:rsidRDefault="008C3B05" w:rsidP="008C3B05">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73795727" w14:textId="77777777" w:rsidR="008C3B05" w:rsidRDefault="008C3B05" w:rsidP="008C3B05"/>
    <w:p w14:paraId="4CC97412" w14:textId="77777777" w:rsidR="008C3B05" w:rsidRPr="00E86D81" w:rsidRDefault="008C3B05" w:rsidP="008C3B05">
      <w:pPr>
        <w:pStyle w:val="Heading4"/>
      </w:pPr>
      <w:r>
        <w:t>50% of medicine comes from traditional medicine</w:t>
      </w:r>
    </w:p>
    <w:p w14:paraId="6776C249" w14:textId="77777777" w:rsidR="008C3B05" w:rsidRDefault="008C3B05" w:rsidP="008C3B05">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52084C00" w14:textId="77777777" w:rsidR="008C3B05" w:rsidRPr="00821009" w:rsidRDefault="008C3B05" w:rsidP="008C3B05">
      <w:pPr>
        <w:pStyle w:val="ListParagraph"/>
        <w:numPr>
          <w:ilvl w:val="0"/>
          <w:numId w:val="11"/>
        </w:numPr>
      </w:pPr>
      <w:r>
        <w:t>TM = traditional medicine</w:t>
      </w:r>
    </w:p>
    <w:p w14:paraId="235881E8" w14:textId="77777777" w:rsidR="008C3B05" w:rsidRPr="00A932E7" w:rsidRDefault="008C3B05" w:rsidP="008C3B05">
      <w:pPr>
        <w:rPr>
          <w:u w:val="singl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11116E81" w14:textId="77777777" w:rsidR="008C3B05" w:rsidRPr="00BB372E" w:rsidRDefault="008C3B05" w:rsidP="008C3B05">
      <w:pPr>
        <w:keepNext/>
        <w:keepLines/>
        <w:spacing w:before="40" w:after="0"/>
        <w:outlineLvl w:val="3"/>
        <w:rPr>
          <w:rFonts w:eastAsia="MS Gothic" w:cs="Times New Roman"/>
          <w:b/>
          <w:iCs/>
          <w:u w:val="single"/>
        </w:rPr>
      </w:pPr>
      <w:r w:rsidRPr="00BB372E">
        <w:rPr>
          <w:rFonts w:eastAsia="MS Gothic" w:cs="Times New Roman"/>
          <w:b/>
          <w:iCs/>
        </w:rPr>
        <w:lastRenderedPageBreak/>
        <w:t xml:space="preserve">Pharmaceutical innovation is </w:t>
      </w:r>
      <w:r w:rsidRPr="00BB372E">
        <w:rPr>
          <w:rFonts w:eastAsia="MS Gothic" w:cs="Times New Roman"/>
          <w:b/>
          <w:iCs/>
          <w:u w:val="single"/>
        </w:rPr>
        <w:t>key to protecting against future pandemics, bioterrorism, and antibiotic resistance.</w:t>
      </w:r>
    </w:p>
    <w:p w14:paraId="64C8FDBD" w14:textId="77777777" w:rsidR="008C3B05" w:rsidRPr="00BB372E" w:rsidRDefault="008C3B05" w:rsidP="008C3B05">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0DBB2251" w14:textId="77777777" w:rsidR="008C3B05" w:rsidRPr="00BB372E" w:rsidRDefault="008C3B05" w:rsidP="008C3B05">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5F202B0E" w14:textId="77777777" w:rsidR="008C3B05" w:rsidRDefault="008C3B05" w:rsidP="008C3B05">
      <w:pPr>
        <w:rPr>
          <w:rFonts w:eastAsia="Cambria"/>
          <w:sz w:val="16"/>
        </w:rPr>
      </w:pPr>
    </w:p>
    <w:p w14:paraId="7020A9AD" w14:textId="77777777" w:rsidR="008C3B05" w:rsidRDefault="008C3B05" w:rsidP="008C3B05">
      <w:pPr>
        <w:pStyle w:val="Heading4"/>
      </w:pPr>
      <w:r>
        <w:lastRenderedPageBreak/>
        <w:t>Bioterrorism and future pandemics cause extinction.</w:t>
      </w:r>
    </w:p>
    <w:p w14:paraId="301A39C6" w14:textId="77777777" w:rsidR="008C3B05" w:rsidRPr="00CA2687" w:rsidRDefault="008C3B05" w:rsidP="008C3B05">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8" w:history="1">
        <w:r w:rsidRPr="00CA2687">
          <w:rPr>
            <w:rStyle w:val="Hyperlink"/>
            <w:sz w:val="16"/>
          </w:rPr>
          <w:t>https://ctc.usma.edu/biosecurity-in-the-wake-of-covid-19-the-urgent-action-needed/</w:t>
        </w:r>
      </w:hyperlink>
      <w:r w:rsidRPr="00CA2687">
        <w:rPr>
          <w:sz w:val="16"/>
        </w:rPr>
        <w:t xml:space="preserve"> C.VC</w:t>
      </w:r>
    </w:p>
    <w:p w14:paraId="7927385E" w14:textId="77777777" w:rsidR="008C3B05" w:rsidRPr="00AB1385" w:rsidRDefault="008C3B05" w:rsidP="008C3B05">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70AA6D60" w14:textId="77777777" w:rsidR="008C3B05" w:rsidRPr="00AB1385" w:rsidRDefault="008C3B05" w:rsidP="008C3B05">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5532E633" w14:textId="77777777" w:rsidR="008C3B05" w:rsidRPr="00AB1385" w:rsidRDefault="008C3B05" w:rsidP="008C3B05">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1CB602C7" w14:textId="77777777" w:rsidR="008C3B05" w:rsidRPr="00AB1385" w:rsidRDefault="008C3B05" w:rsidP="008C3B05">
      <w:pPr>
        <w:rPr>
          <w:sz w:val="16"/>
        </w:rPr>
      </w:pPr>
      <w:r w:rsidRPr="00AB1385">
        <w:rPr>
          <w:sz w:val="16"/>
        </w:rPr>
        <w:t>The Need to Rethink Likelihood</w:t>
      </w:r>
    </w:p>
    <w:p w14:paraId="0D955461" w14:textId="77777777" w:rsidR="008C3B05" w:rsidRPr="00AB1385" w:rsidRDefault="008C3B05" w:rsidP="008C3B05">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34D2B6AD" w14:textId="77777777" w:rsidR="008C3B05" w:rsidRPr="00AB1385" w:rsidRDefault="008C3B05" w:rsidP="008C3B05">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12B6CF7C" w14:textId="77777777" w:rsidR="008C3B05" w:rsidRPr="00AB1385" w:rsidRDefault="008C3B05" w:rsidP="008C3B05">
      <w:pPr>
        <w:rPr>
          <w:sz w:val="16"/>
        </w:rPr>
      </w:pPr>
      <w:r w:rsidRPr="00AB1385">
        <w:rPr>
          <w:sz w:val="16"/>
        </w:rPr>
        <w:t>In the August 2020 issue of this publication, scientists at the U.S. Military Academy at West Point warned that:</w:t>
      </w:r>
    </w:p>
    <w:p w14:paraId="0A428A36" w14:textId="77777777" w:rsidR="008C3B05" w:rsidRPr="00AB1385" w:rsidRDefault="008C3B05" w:rsidP="008C3B05">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35BCFC01" w14:textId="77777777" w:rsidR="008C3B05" w:rsidRPr="00AB1385" w:rsidRDefault="008C3B05" w:rsidP="008C3B05">
      <w:pPr>
        <w:rPr>
          <w:sz w:val="16"/>
        </w:rPr>
      </w:pPr>
      <w:r w:rsidRPr="00AB1385">
        <w:rPr>
          <w:sz w:val="16"/>
        </w:rPr>
        <w:lastRenderedPageBreak/>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2E1C89A8" w14:textId="77777777" w:rsidR="008C3B05" w:rsidRPr="00AB1385" w:rsidRDefault="008C3B05" w:rsidP="008C3B05">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17D9BCF6" w14:textId="5F6F332B" w:rsidR="008C3B05" w:rsidRDefault="008C3B05" w:rsidP="008C3B05">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61E151FA" w14:textId="70B0DD13" w:rsidR="00EA1F45" w:rsidRDefault="00EA1F45" w:rsidP="00EA1F45">
      <w:pPr>
        <w:pStyle w:val="Heading3"/>
      </w:pPr>
      <w:r>
        <w:lastRenderedPageBreak/>
        <w:t>CP</w:t>
      </w:r>
    </w:p>
    <w:p w14:paraId="1C12BDD0" w14:textId="77777777" w:rsidR="00EA1F45" w:rsidRPr="006660FE" w:rsidRDefault="00EA1F45" w:rsidP="00EA1F45">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16088DD0" w14:textId="77777777" w:rsidR="00EA1F45" w:rsidRPr="006660FE" w:rsidRDefault="00EA1F45" w:rsidP="00EA1F45"/>
    <w:p w14:paraId="61350F58" w14:textId="77777777" w:rsidR="00EA1F45" w:rsidRPr="006660FE" w:rsidRDefault="00EA1F45" w:rsidP="00EA1F45">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4B9A984E" w14:textId="77777777" w:rsidR="00EA1F45" w:rsidRPr="006660FE" w:rsidRDefault="00EA1F45" w:rsidP="00EA1F45">
      <w:pPr>
        <w:rPr>
          <w:rStyle w:val="Style13ptBold"/>
          <w:b w:val="0"/>
          <w:bCs w:val="0"/>
        </w:rPr>
      </w:pPr>
      <w:proofErr w:type="spellStart"/>
      <w:r w:rsidRPr="006660FE">
        <w:rPr>
          <w:rStyle w:val="Style13ptBold"/>
        </w:rPr>
        <w:t>Hoen</w:t>
      </w:r>
      <w:proofErr w:type="spellEnd"/>
      <w:r w:rsidRPr="006660FE">
        <w:rPr>
          <w:rStyle w:val="Style13ptBold"/>
        </w:rPr>
        <w:t xml:space="preserve"> 03 </w:t>
      </w:r>
      <w:r w:rsidRPr="006660FE">
        <w:rPr>
          <w:rStyle w:val="Style13ptBold"/>
          <w:b w:val="0"/>
          <w:bCs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bCs w:val="0"/>
          <w:sz w:val="16"/>
          <w:szCs w:val="16"/>
        </w:rPr>
        <w:t>) “</w:t>
      </w:r>
      <w:r w:rsidRPr="006660FE">
        <w:rPr>
          <w:bCs/>
          <w:szCs w:val="16"/>
        </w:rPr>
        <w:t>TRIPS, Pharmaceutical Patents and Access to Essential Medicines: Seattle, Doha and Beyond,” Chicago Journal of International Law, 2003] JL</w:t>
      </w:r>
    </w:p>
    <w:p w14:paraId="04D1D36A" w14:textId="77777777" w:rsidR="00EA1F45" w:rsidRPr="006660FE" w:rsidRDefault="00EA1F45" w:rsidP="00EA1F45">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00A82C47" w14:textId="77777777" w:rsidR="00EA1F45" w:rsidRPr="006660FE" w:rsidRDefault="00EA1F45" w:rsidP="00EA1F45">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4EB75E0F" w14:textId="77777777" w:rsidR="00EA1F45" w:rsidRPr="006660FE" w:rsidRDefault="00EA1F45" w:rsidP="00EA1F45">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6BA03D1D" w14:textId="77777777" w:rsidR="00EA1F45" w:rsidRPr="006660FE" w:rsidRDefault="00EA1F45" w:rsidP="00EA1F45"/>
    <w:p w14:paraId="7D557AC4" w14:textId="77777777" w:rsidR="00EA1F45" w:rsidRPr="006660FE" w:rsidRDefault="00EA1F45" w:rsidP="00EA1F45">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5353AD82" w14:textId="77777777" w:rsidR="00EA1F45" w:rsidRPr="006660FE" w:rsidRDefault="00EA1F45" w:rsidP="00EA1F45">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bCs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bCs w:val="0"/>
          <w:sz w:val="16"/>
          <w:szCs w:val="16"/>
        </w:rPr>
        <w:t>) “</w:t>
      </w:r>
      <w:r w:rsidRPr="006660FE">
        <w:rPr>
          <w:bCs/>
          <w:szCs w:val="16"/>
        </w:rPr>
        <w:t>The Normative Authority of the World Health Organization,” Georgetown University Law Center, 5/2/2015] JL</w:t>
      </w:r>
    </w:p>
    <w:p w14:paraId="4C343B41" w14:textId="77777777" w:rsidR="00EA1F45" w:rsidRPr="006660FE" w:rsidRDefault="00EA1F45" w:rsidP="00EA1F45">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AD1FD17" w14:textId="77777777" w:rsidR="00EA1F45" w:rsidRPr="006660FE" w:rsidRDefault="00EA1F45" w:rsidP="00EA1F45">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w:t>
      </w:r>
      <w:r w:rsidRPr="006660FE">
        <w:rPr>
          <w:szCs w:val="26"/>
        </w:rPr>
        <w:lastRenderedPageBreak/>
        <w:t xml:space="preserve">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34E711FB" w14:textId="77777777" w:rsidR="00EA1F45" w:rsidRPr="006660FE" w:rsidRDefault="00EA1F45" w:rsidP="00EA1F45">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1FA98D9F" w14:textId="77777777" w:rsidR="00EA1F45" w:rsidRPr="006660FE" w:rsidRDefault="00EA1F45" w:rsidP="00EA1F45"/>
    <w:p w14:paraId="46AAD285" w14:textId="77777777" w:rsidR="00EA1F45" w:rsidRPr="006660FE" w:rsidRDefault="00EA1F45" w:rsidP="00EA1F45">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225B1647" w14:textId="77777777" w:rsidR="00EA1F45" w:rsidRPr="006660FE" w:rsidRDefault="00EA1F45" w:rsidP="00EA1F45">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bCs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1B727318" w14:textId="77777777" w:rsidR="00EA1F45" w:rsidRPr="006660FE" w:rsidRDefault="00EA1F45" w:rsidP="00EA1F45">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10B61645" w14:textId="77777777" w:rsidR="00EA1F45" w:rsidRPr="006660FE" w:rsidRDefault="00EA1F45" w:rsidP="00EA1F45">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34811189" w14:textId="77777777" w:rsidR="00EA1F45" w:rsidRPr="006660FE" w:rsidRDefault="00EA1F45" w:rsidP="00EA1F45">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568A7EA6" w14:textId="77777777" w:rsidR="00EA1F45" w:rsidRPr="006660FE" w:rsidRDefault="00EA1F45" w:rsidP="00EA1F45">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1A2983E5" w14:textId="77777777" w:rsidR="00EA1F45" w:rsidRPr="006660FE" w:rsidRDefault="00EA1F45" w:rsidP="00EA1F45">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45B596A6" w14:textId="77777777" w:rsidR="00EA1F45" w:rsidRPr="006660FE" w:rsidRDefault="00EA1F45" w:rsidP="00EA1F45"/>
    <w:p w14:paraId="480AE26B" w14:textId="39583A96" w:rsidR="00EA1F45" w:rsidRDefault="00EA1F45" w:rsidP="00EA1F45">
      <w:pPr>
        <w:pStyle w:val="Heading3"/>
      </w:pPr>
      <w:r>
        <w:lastRenderedPageBreak/>
        <w:t>Framing</w:t>
      </w:r>
    </w:p>
    <w:p w14:paraId="253AAA7A" w14:textId="77777777" w:rsidR="00EA1F45" w:rsidRPr="00F2226A" w:rsidRDefault="00EA1F45" w:rsidP="00EA1F45">
      <w:pPr>
        <w:pStyle w:val="Heading4"/>
        <w:rPr>
          <w:rFonts w:asciiTheme="majorHAnsi" w:hAnsiTheme="majorHAnsi" w:cstheme="majorHAnsi"/>
        </w:rPr>
      </w:pPr>
      <w:r w:rsidRPr="00F2226A">
        <w:rPr>
          <w:rFonts w:asciiTheme="majorHAnsi" w:hAnsiTheme="majorHAnsi" w:cstheme="majorHAnsi"/>
        </w:rPr>
        <w:t>Extinction comes first under any framework.</w:t>
      </w:r>
    </w:p>
    <w:p w14:paraId="56AADE17" w14:textId="77777777" w:rsidR="00EA1F45" w:rsidRPr="00F2226A" w:rsidRDefault="00EA1F45" w:rsidP="00EA1F45">
      <w:pPr>
        <w:rPr>
          <w:rFonts w:asciiTheme="majorHAnsi" w:hAnsiTheme="majorHAnsi" w:cstheme="majorHAnsi"/>
          <w:sz w:val="16"/>
          <w:szCs w:val="26"/>
        </w:rPr>
      </w:pPr>
      <w:proofErr w:type="spellStart"/>
      <w:r w:rsidRPr="00F2226A">
        <w:rPr>
          <w:rStyle w:val="Style13ptBold"/>
          <w:rFonts w:asciiTheme="majorHAnsi" w:hAnsiTheme="majorHAnsi" w:cstheme="majorHAnsi"/>
          <w:szCs w:val="26"/>
        </w:rPr>
        <w:t>Pummer</w:t>
      </w:r>
      <w:proofErr w:type="spellEnd"/>
      <w:r w:rsidRPr="00F2226A">
        <w:rPr>
          <w:rStyle w:val="Style13ptBold"/>
          <w:rFonts w:asciiTheme="majorHAnsi" w:hAnsiTheme="majorHAnsi" w:cstheme="majorHAnsi"/>
          <w:szCs w:val="26"/>
        </w:rPr>
        <w:t xml:space="preserve"> 15</w:t>
      </w:r>
      <w:r w:rsidRPr="00F2226A">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416F50A" w14:textId="77777777" w:rsidR="00EA1F45" w:rsidRPr="00F2226A" w:rsidRDefault="00EA1F45" w:rsidP="00EA1F45">
      <w:pPr>
        <w:rPr>
          <w:rFonts w:asciiTheme="majorHAnsi" w:hAnsiTheme="majorHAnsi" w:cstheme="majorHAnsi"/>
          <w:sz w:val="16"/>
          <w:szCs w:val="26"/>
        </w:rPr>
      </w:pPr>
      <w:r w:rsidRPr="00F2226A">
        <w:rPr>
          <w:rStyle w:val="StyleUnderline"/>
          <w:rFonts w:asciiTheme="majorHAnsi" w:hAnsiTheme="majorHAnsi" w:cstheme="majorHAnsi"/>
          <w:szCs w:val="26"/>
        </w:rPr>
        <w:t>There appears to be lot of disagreement in moral philosophy. Whether these many apparent disagreements are deep and irresolvable, I believe there is at least one thing it is reasonable to agree on right now</w:t>
      </w:r>
      <w:r w:rsidRPr="00F2226A">
        <w:rPr>
          <w:rFonts w:asciiTheme="majorHAnsi" w:hAnsiTheme="majorHAnsi" w:cstheme="majorHAnsi"/>
          <w:sz w:val="16"/>
          <w:szCs w:val="26"/>
        </w:rPr>
        <w:t>, whatever general moral view we adopt</w:t>
      </w:r>
      <w:r w:rsidRPr="00F2226A">
        <w:rPr>
          <w:rStyle w:val="StyleUnderline"/>
          <w:rFonts w:asciiTheme="majorHAnsi" w:hAnsiTheme="majorHAnsi" w:cstheme="majorHAnsi"/>
          <w:szCs w:val="26"/>
        </w:rPr>
        <w:t>: that it is very important to reduce the risk that all intelligent beings on this planet are eliminated by an enormous catastrophe, such as a nuclear war.</w:t>
      </w:r>
      <w:r w:rsidRPr="00F2226A">
        <w:rPr>
          <w:rFonts w:asciiTheme="majorHAnsi" w:hAnsiTheme="majorHAnsi" w:cstheme="majorHAnsi"/>
          <w:sz w:val="16"/>
          <w:szCs w:val="26"/>
        </w:rPr>
        <w:t xml:space="preserve"> How we might in fact try to reduce such existential risks is discussed elsewhere. My claim here is only that </w:t>
      </w:r>
      <w:r w:rsidRPr="00F2226A">
        <w:rPr>
          <w:rStyle w:val="StyleUnderline"/>
          <w:rFonts w:asciiTheme="majorHAnsi" w:hAnsiTheme="majorHAnsi" w:cstheme="majorHAnsi"/>
          <w:szCs w:val="26"/>
        </w:rPr>
        <w:t xml:space="preserve">we – whether we’re consequentialists, deontologists, or virtue ethicists – should all agree that we should try to save the world. </w:t>
      </w:r>
      <w:r w:rsidRPr="00F2226A">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F2226A">
        <w:rPr>
          <w:rStyle w:val="StyleUnderline"/>
          <w:rFonts w:asciiTheme="majorHAnsi" w:hAnsiTheme="majorHAnsi" w:cstheme="majorHAnsi"/>
          <w:szCs w:val="26"/>
        </w:rPr>
        <w:t>Clearly one thing that makes an outcome good is that the people in it are doing well. There is little disagreement here.</w:t>
      </w:r>
      <w:r w:rsidRPr="00F2226A">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F2226A">
        <w:rPr>
          <w:rStyle w:val="StyleUnderline"/>
          <w:rFonts w:asciiTheme="majorHAnsi" w:hAnsiTheme="majorHAnsi" w:cstheme="majorHAnsi"/>
          <w:szCs w:val="26"/>
        </w:rPr>
        <w:t xml:space="preserve"> </w:t>
      </w:r>
      <w:r w:rsidRPr="00F2226A">
        <w:rPr>
          <w:rStyle w:val="StyleUnderline"/>
          <w:rFonts w:asciiTheme="majorHAnsi" w:hAnsiTheme="majorHAnsi" w:cstheme="majorHAnsi"/>
          <w:szCs w:val="26"/>
          <w:highlight w:val="cyan"/>
        </w:rPr>
        <w:t xml:space="preserve">reducing existential risk is </w:t>
      </w:r>
      <w:r w:rsidRPr="00F2226A">
        <w:rPr>
          <w:rStyle w:val="StyleUnderline"/>
          <w:rFonts w:asciiTheme="majorHAnsi" w:hAnsiTheme="majorHAnsi" w:cstheme="majorHAnsi"/>
          <w:szCs w:val="26"/>
        </w:rPr>
        <w:t xml:space="preserve">easily </w:t>
      </w:r>
      <w:r w:rsidRPr="00F2226A">
        <w:rPr>
          <w:rStyle w:val="StyleUnderline"/>
          <w:rFonts w:asciiTheme="majorHAnsi" w:hAnsiTheme="majorHAnsi" w:cstheme="majorHAnsi"/>
          <w:szCs w:val="26"/>
          <w:highlight w:val="cyan"/>
        </w:rPr>
        <w:t xml:space="preserve">the most important thing </w:t>
      </w:r>
      <w:r w:rsidRPr="00F2226A">
        <w:rPr>
          <w:rStyle w:val="StyleUnderline"/>
          <w:rFonts w:asciiTheme="majorHAnsi" w:hAnsiTheme="majorHAnsi" w:cstheme="majorHAnsi"/>
          <w:szCs w:val="26"/>
        </w:rPr>
        <w:t xml:space="preserve">in the whole world. This is for the familiar reason that there are </w:t>
      </w:r>
      <w:r w:rsidRPr="00F2226A">
        <w:rPr>
          <w:rStyle w:val="StyleUnderline"/>
          <w:rFonts w:asciiTheme="majorHAnsi" w:hAnsiTheme="majorHAnsi" w:cstheme="majorHAnsi"/>
          <w:szCs w:val="26"/>
          <w:highlight w:val="cyan"/>
        </w:rPr>
        <w:t xml:space="preserve">so many people </w:t>
      </w:r>
      <w:r w:rsidRPr="00F2226A">
        <w:rPr>
          <w:rStyle w:val="StyleUnderline"/>
          <w:rFonts w:asciiTheme="majorHAnsi" w:hAnsiTheme="majorHAnsi" w:cstheme="majorHAnsi"/>
          <w:szCs w:val="26"/>
        </w:rPr>
        <w:t xml:space="preserve">who </w:t>
      </w:r>
      <w:r w:rsidRPr="00F2226A">
        <w:rPr>
          <w:rStyle w:val="StyleUnderline"/>
          <w:rFonts w:asciiTheme="majorHAnsi" w:hAnsiTheme="majorHAnsi" w:cstheme="majorHAnsi"/>
          <w:szCs w:val="26"/>
          <w:highlight w:val="cyan"/>
        </w:rPr>
        <w:t xml:space="preserve">could exist </w:t>
      </w:r>
      <w:r w:rsidRPr="00F2226A">
        <w:rPr>
          <w:rStyle w:val="StyleUnderline"/>
          <w:rFonts w:asciiTheme="majorHAnsi" w:hAnsiTheme="majorHAnsi" w:cstheme="majorHAnsi"/>
          <w:szCs w:val="26"/>
        </w:rPr>
        <w:t xml:space="preserve">in the future – there are trillions upon trillions… upon trillions. There are so many possible future people that </w:t>
      </w:r>
      <w:r w:rsidRPr="00F2226A">
        <w:rPr>
          <w:rStyle w:val="StyleUnderline"/>
          <w:rFonts w:asciiTheme="majorHAnsi" w:hAnsiTheme="majorHAnsi" w:cstheme="majorHAnsi"/>
          <w:szCs w:val="26"/>
          <w:highlight w:val="cyan"/>
        </w:rPr>
        <w:t>reducing existential risk is</w:t>
      </w:r>
      <w:r w:rsidRPr="00F2226A">
        <w:rPr>
          <w:rStyle w:val="StyleUnderline"/>
          <w:rFonts w:asciiTheme="majorHAnsi" w:hAnsiTheme="majorHAnsi" w:cstheme="majorHAnsi"/>
          <w:szCs w:val="26"/>
        </w:rPr>
        <w:t xml:space="preserve"> arguably </w:t>
      </w:r>
      <w:r w:rsidRPr="00F2226A">
        <w:rPr>
          <w:rStyle w:val="StyleUnderline"/>
          <w:rFonts w:asciiTheme="majorHAnsi" w:hAnsiTheme="majorHAnsi" w:cstheme="majorHAnsi"/>
          <w:szCs w:val="26"/>
          <w:highlight w:val="cyan"/>
        </w:rPr>
        <w:t>the most important</w:t>
      </w:r>
      <w:r w:rsidRPr="00F2226A">
        <w:rPr>
          <w:rStyle w:val="StyleUnderline"/>
          <w:rFonts w:asciiTheme="majorHAnsi" w:hAnsiTheme="majorHAnsi" w:cstheme="majorHAnsi"/>
          <w:szCs w:val="26"/>
        </w:rPr>
        <w:t xml:space="preserve"> thing in the world, </w:t>
      </w:r>
      <w:r w:rsidRPr="00F2226A">
        <w:rPr>
          <w:rStyle w:val="StyleUnderline"/>
          <w:rFonts w:asciiTheme="majorHAnsi" w:hAnsiTheme="majorHAnsi" w:cstheme="majorHAnsi"/>
          <w:szCs w:val="26"/>
          <w:highlight w:val="cyan"/>
        </w:rPr>
        <w:t xml:space="preserve">even if the well-being of these possible people were given only 0.001% as much weight </w:t>
      </w:r>
      <w:r w:rsidRPr="00F2226A">
        <w:rPr>
          <w:rStyle w:val="StyleUnderline"/>
          <w:rFonts w:asciiTheme="majorHAnsi" w:hAnsiTheme="majorHAnsi" w:cstheme="majorHAnsi"/>
          <w:szCs w:val="26"/>
        </w:rPr>
        <w:t>as that of existing people.</w:t>
      </w:r>
      <w:r w:rsidRPr="00F2226A">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226A">
        <w:rPr>
          <w:rStyle w:val="StyleUnderline"/>
          <w:rFonts w:asciiTheme="majorHAnsi" w:hAnsiTheme="majorHAnsi" w:cstheme="majorHAnsi"/>
          <w:szCs w:val="26"/>
        </w:rPr>
        <w:t xml:space="preserve">this case is strengthened by the fact that there’s a good chance that many existing people will, with the aid of life-extension technology, live very long and very </w:t>
      </w:r>
      <w:proofErr w:type="gramStart"/>
      <w:r w:rsidRPr="00F2226A">
        <w:rPr>
          <w:rStyle w:val="StyleUnderline"/>
          <w:rFonts w:asciiTheme="majorHAnsi" w:hAnsiTheme="majorHAnsi" w:cstheme="majorHAnsi"/>
          <w:szCs w:val="26"/>
        </w:rPr>
        <w:t>high quality</w:t>
      </w:r>
      <w:proofErr w:type="gramEnd"/>
      <w:r w:rsidRPr="00F2226A">
        <w:rPr>
          <w:rStyle w:val="StyleUnderline"/>
          <w:rFonts w:asciiTheme="majorHAnsi" w:hAnsiTheme="majorHAnsi" w:cstheme="majorHAnsi"/>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2226A">
        <w:rPr>
          <w:rStyle w:val="Emphasis"/>
          <w:rFonts w:asciiTheme="majorHAnsi" w:hAnsiTheme="majorHAnsi" w:cstheme="majorHAnsi"/>
          <w:sz w:val="26"/>
          <w:szCs w:val="26"/>
        </w:rPr>
        <w:t>that is a huge mistake.</w:t>
      </w:r>
      <w:r w:rsidRPr="00F2226A">
        <w:rPr>
          <w:rFonts w:asciiTheme="majorHAnsi" w:hAnsiTheme="majorHAnsi" w:cstheme="majorHAnsi"/>
          <w:sz w:val="16"/>
          <w:szCs w:val="26"/>
        </w:rPr>
        <w:t xml:space="preserve"> </w:t>
      </w:r>
      <w:r w:rsidRPr="00F2226A">
        <w:rPr>
          <w:rStyle w:val="StyleUnderline"/>
          <w:rFonts w:asciiTheme="majorHAnsi" w:hAnsiTheme="majorHAnsi" w:cstheme="majorHAnsi"/>
          <w:szCs w:val="26"/>
          <w:highlight w:val="cyan"/>
        </w:rPr>
        <w:t>Non-consequentialism is the view that there’s more that</w:t>
      </w:r>
      <w:r w:rsidRPr="00F2226A">
        <w:rPr>
          <w:rStyle w:val="StyleUnderline"/>
          <w:rFonts w:asciiTheme="majorHAnsi" w:hAnsiTheme="majorHAnsi" w:cstheme="majorHAnsi"/>
          <w:szCs w:val="26"/>
        </w:rPr>
        <w:t xml:space="preserve"> </w:t>
      </w:r>
      <w:r w:rsidRPr="00F2226A">
        <w:rPr>
          <w:rStyle w:val="StyleUnderline"/>
          <w:rFonts w:asciiTheme="majorHAnsi" w:hAnsiTheme="majorHAnsi" w:cstheme="majorHAnsi"/>
          <w:szCs w:val="26"/>
          <w:highlight w:val="cyan"/>
        </w:rPr>
        <w:t>determines rightness than</w:t>
      </w:r>
      <w:r w:rsidRPr="00F2226A">
        <w:rPr>
          <w:rStyle w:val="StyleUnderline"/>
          <w:rFonts w:asciiTheme="majorHAnsi" w:hAnsiTheme="majorHAnsi" w:cstheme="majorHAnsi"/>
          <w:szCs w:val="26"/>
        </w:rPr>
        <w:t xml:space="preserve"> the goodness of </w:t>
      </w:r>
      <w:r w:rsidRPr="00F2226A">
        <w:rPr>
          <w:rStyle w:val="StyleUnderline"/>
          <w:rFonts w:asciiTheme="majorHAnsi" w:hAnsiTheme="majorHAnsi" w:cstheme="majorHAnsi"/>
          <w:szCs w:val="26"/>
          <w:highlight w:val="cyan"/>
        </w:rPr>
        <w:t>consequences</w:t>
      </w:r>
      <w:r w:rsidRPr="00F2226A">
        <w:rPr>
          <w:rStyle w:val="StyleUnderline"/>
          <w:rFonts w:asciiTheme="majorHAnsi" w:hAnsiTheme="majorHAnsi" w:cstheme="majorHAnsi"/>
          <w:szCs w:val="26"/>
        </w:rPr>
        <w:t xml:space="preserve"> or outcomes; </w:t>
      </w:r>
      <w:r w:rsidRPr="00F2226A">
        <w:rPr>
          <w:rStyle w:val="Emphasis"/>
          <w:rFonts w:asciiTheme="majorHAnsi" w:hAnsiTheme="majorHAnsi" w:cstheme="majorHAnsi"/>
          <w:sz w:val="26"/>
          <w:szCs w:val="26"/>
        </w:rPr>
        <w:t xml:space="preserve">it is </w:t>
      </w:r>
      <w:r w:rsidRPr="00F2226A">
        <w:rPr>
          <w:rStyle w:val="Emphasis"/>
          <w:rFonts w:asciiTheme="majorHAnsi" w:hAnsiTheme="majorHAnsi" w:cstheme="majorHAnsi"/>
          <w:sz w:val="26"/>
          <w:szCs w:val="26"/>
          <w:highlight w:val="cyan"/>
        </w:rPr>
        <w:t>not</w:t>
      </w:r>
      <w:r w:rsidRPr="00F2226A">
        <w:rPr>
          <w:rStyle w:val="Emphasis"/>
          <w:rFonts w:asciiTheme="majorHAnsi" w:hAnsiTheme="majorHAnsi" w:cstheme="majorHAnsi"/>
          <w:sz w:val="26"/>
          <w:szCs w:val="26"/>
        </w:rPr>
        <w:t xml:space="preserve"> the view </w:t>
      </w:r>
      <w:r w:rsidRPr="00F2226A">
        <w:rPr>
          <w:rStyle w:val="Emphasis"/>
          <w:rFonts w:asciiTheme="majorHAnsi" w:hAnsiTheme="majorHAnsi" w:cstheme="majorHAnsi"/>
          <w:sz w:val="26"/>
          <w:szCs w:val="26"/>
          <w:highlight w:val="cyan"/>
        </w:rPr>
        <w:t>that the latter don’t matter</w:t>
      </w:r>
      <w:r w:rsidRPr="00F2226A">
        <w:rPr>
          <w:rStyle w:val="StyleUnderline"/>
          <w:rFonts w:asciiTheme="majorHAnsi" w:hAnsiTheme="majorHAnsi" w:cstheme="majorHAnsi"/>
          <w:szCs w:val="26"/>
        </w:rPr>
        <w:t>.</w:t>
      </w:r>
      <w:r w:rsidRPr="00F2226A">
        <w:rPr>
          <w:rFonts w:asciiTheme="majorHAnsi" w:hAnsiTheme="majorHAnsi" w:cstheme="majorHAnsi"/>
          <w:sz w:val="16"/>
          <w:szCs w:val="26"/>
        </w:rPr>
        <w:t xml:space="preserve"> Even John Rawls wrote, “</w:t>
      </w:r>
      <w:r w:rsidRPr="00F2226A">
        <w:rPr>
          <w:rStyle w:val="StyleUnderline"/>
          <w:rFonts w:asciiTheme="majorHAnsi" w:hAnsiTheme="majorHAnsi" w:cstheme="majorHAnsi"/>
          <w:szCs w:val="26"/>
          <w:highlight w:val="cyan"/>
        </w:rPr>
        <w:t>All ethical doctrines worth our attention take consequences into account in judging rightness.</w:t>
      </w:r>
      <w:r w:rsidRPr="00F2226A">
        <w:rPr>
          <w:rStyle w:val="StyleUnderline"/>
          <w:rFonts w:asciiTheme="majorHAnsi" w:hAnsiTheme="majorHAnsi" w:cstheme="majorHAnsi"/>
          <w:szCs w:val="26"/>
        </w:rPr>
        <w:t xml:space="preserve"> One which did not would simply be irrational, crazy.</w:t>
      </w:r>
      <w:r w:rsidRPr="00F2226A">
        <w:rPr>
          <w:rFonts w:asciiTheme="majorHAnsi" w:hAnsiTheme="majorHAnsi" w:cstheme="majorHAnsi"/>
          <w:sz w:val="16"/>
          <w:szCs w:val="26"/>
        </w:rPr>
        <w:t xml:space="preserve">” </w:t>
      </w:r>
      <w:r w:rsidRPr="00F2226A">
        <w:rPr>
          <w:rStyle w:val="Emphasis"/>
          <w:rFonts w:asciiTheme="majorHAnsi" w:hAnsiTheme="majorHAnsi" w:cstheme="majorHAnsi"/>
          <w:sz w:val="26"/>
          <w:szCs w:val="26"/>
        </w:rPr>
        <w:t xml:space="preserve">Minimally plausible </w:t>
      </w:r>
      <w:r w:rsidRPr="00F2226A">
        <w:rPr>
          <w:rStyle w:val="Emphasis"/>
          <w:rFonts w:asciiTheme="majorHAnsi" w:hAnsiTheme="majorHAnsi" w:cstheme="majorHAnsi"/>
          <w:sz w:val="26"/>
          <w:szCs w:val="26"/>
          <w:highlight w:val="cyan"/>
        </w:rPr>
        <w:t>versions</w:t>
      </w:r>
      <w:r w:rsidRPr="00F2226A">
        <w:rPr>
          <w:rStyle w:val="Emphasis"/>
          <w:rFonts w:asciiTheme="majorHAnsi" w:hAnsiTheme="majorHAnsi" w:cstheme="majorHAnsi"/>
          <w:sz w:val="26"/>
          <w:szCs w:val="26"/>
        </w:rPr>
        <w:t xml:space="preserve"> </w:t>
      </w:r>
      <w:r w:rsidRPr="00F2226A">
        <w:rPr>
          <w:rStyle w:val="Emphasis"/>
          <w:rFonts w:asciiTheme="majorHAnsi" w:hAnsiTheme="majorHAnsi" w:cstheme="majorHAnsi"/>
          <w:sz w:val="26"/>
          <w:szCs w:val="26"/>
          <w:highlight w:val="cyan"/>
        </w:rPr>
        <w:t>of deontology</w:t>
      </w:r>
      <w:r w:rsidRPr="00F2226A">
        <w:rPr>
          <w:rStyle w:val="Emphasis"/>
          <w:rFonts w:asciiTheme="majorHAnsi" w:hAnsiTheme="majorHAnsi" w:cstheme="majorHAnsi"/>
          <w:sz w:val="26"/>
          <w:szCs w:val="26"/>
        </w:rPr>
        <w:t xml:space="preserve"> and virtue ethics </w:t>
      </w:r>
      <w:r w:rsidRPr="00F2226A">
        <w:rPr>
          <w:rStyle w:val="Emphasis"/>
          <w:rFonts w:asciiTheme="majorHAnsi" w:hAnsiTheme="majorHAnsi" w:cstheme="majorHAnsi"/>
          <w:sz w:val="26"/>
          <w:szCs w:val="26"/>
          <w:highlight w:val="cyan"/>
        </w:rPr>
        <w:t>must be concerned</w:t>
      </w:r>
      <w:r w:rsidRPr="00F2226A">
        <w:rPr>
          <w:rStyle w:val="Emphasis"/>
          <w:rFonts w:asciiTheme="majorHAnsi" w:hAnsiTheme="majorHAnsi" w:cstheme="majorHAnsi"/>
          <w:sz w:val="26"/>
          <w:szCs w:val="26"/>
        </w:rPr>
        <w:t xml:space="preserve"> in part </w:t>
      </w:r>
      <w:r w:rsidRPr="00F2226A">
        <w:rPr>
          <w:rStyle w:val="Emphasis"/>
          <w:rFonts w:asciiTheme="majorHAnsi" w:hAnsiTheme="majorHAnsi" w:cstheme="majorHAnsi"/>
          <w:sz w:val="26"/>
          <w:szCs w:val="26"/>
          <w:highlight w:val="cyan"/>
        </w:rPr>
        <w:t>with promoting the good</w:t>
      </w:r>
      <w:r w:rsidRPr="00F2226A">
        <w:rPr>
          <w:rStyle w:val="StyleUnderline"/>
          <w:rFonts w:asciiTheme="majorHAnsi" w:hAnsiTheme="majorHAnsi" w:cstheme="majorHAnsi"/>
          <w:szCs w:val="26"/>
        </w:rPr>
        <w:t>, from an impartial point of view.</w:t>
      </w:r>
      <w:r w:rsidRPr="00F2226A">
        <w:rPr>
          <w:rFonts w:asciiTheme="majorHAnsi" w:hAnsiTheme="majorHAnsi" w:cstheme="majorHAnsi"/>
          <w:sz w:val="16"/>
          <w:szCs w:val="26"/>
        </w:rPr>
        <w:t xml:space="preserve"> </w:t>
      </w:r>
      <w:r w:rsidRPr="00F2226A">
        <w:rPr>
          <w:rStyle w:val="StyleUnderline"/>
          <w:rFonts w:asciiTheme="majorHAnsi" w:hAnsiTheme="majorHAnsi" w:cstheme="majorHAnsi"/>
          <w:szCs w:val="26"/>
          <w:highlight w:val="cyan"/>
        </w:rPr>
        <w:t>They’d</w:t>
      </w:r>
      <w:r w:rsidRPr="00F2226A">
        <w:rPr>
          <w:rStyle w:val="StyleUnderline"/>
          <w:rFonts w:asciiTheme="majorHAnsi" w:hAnsiTheme="majorHAnsi" w:cstheme="majorHAnsi"/>
          <w:szCs w:val="26"/>
        </w:rPr>
        <w:t xml:space="preserve"> thus </w:t>
      </w:r>
      <w:r w:rsidRPr="00F2226A">
        <w:rPr>
          <w:rStyle w:val="StyleUnderline"/>
          <w:rFonts w:asciiTheme="majorHAnsi" w:hAnsiTheme="majorHAnsi" w:cstheme="majorHAnsi"/>
          <w:szCs w:val="26"/>
          <w:highlight w:val="cyan"/>
        </w:rPr>
        <w:t>imply very strong reasons to reduce existential risk</w:t>
      </w:r>
      <w:r w:rsidRPr="00F2226A">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226A">
        <w:rPr>
          <w:rStyle w:val="StyleUnderline"/>
          <w:rFonts w:asciiTheme="majorHAnsi" w:hAnsiTheme="majorHAnsi" w:cstheme="majorHAnsi"/>
          <w:szCs w:val="26"/>
        </w:rPr>
        <w:t>Even egoism, the view that each agent should maximize her own good, might imply strong reasons to reduce existential risk.</w:t>
      </w:r>
      <w:r w:rsidRPr="00F2226A">
        <w:rPr>
          <w:rFonts w:asciiTheme="majorHAnsi" w:hAnsiTheme="majorHAnsi" w:cstheme="majorHAnsi"/>
          <w:sz w:val="16"/>
          <w:szCs w:val="26"/>
        </w:rPr>
        <w:t xml:space="preserve"> It will depend, among other things, on what one’s own good </w:t>
      </w:r>
      <w:proofErr w:type="gramStart"/>
      <w:r w:rsidRPr="00F2226A">
        <w:rPr>
          <w:rFonts w:asciiTheme="majorHAnsi" w:hAnsiTheme="majorHAnsi" w:cstheme="majorHAnsi"/>
          <w:sz w:val="16"/>
          <w:szCs w:val="26"/>
        </w:rPr>
        <w:t>consists</w:t>
      </w:r>
      <w:proofErr w:type="gramEnd"/>
      <w:r w:rsidRPr="00F2226A">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2226A">
        <w:rPr>
          <w:rFonts w:asciiTheme="majorHAnsi" w:hAnsiTheme="majorHAnsi" w:cstheme="majorHAnsi"/>
          <w:sz w:val="16"/>
          <w:szCs w:val="26"/>
        </w:rPr>
        <w:t>actually desires</w:t>
      </w:r>
      <w:proofErr w:type="gramEnd"/>
      <w:r w:rsidRPr="00F2226A">
        <w:rPr>
          <w:rFonts w:asciiTheme="majorHAnsi" w:hAnsiTheme="majorHAnsi" w:cstheme="majorHAnsi"/>
          <w:sz w:val="16"/>
          <w:szCs w:val="26"/>
        </w:rPr>
        <w:t xml:space="preserve"> to do that act). </w:t>
      </w:r>
      <w:r w:rsidRPr="00F2226A">
        <w:rPr>
          <w:rStyle w:val="StyleUnderline"/>
          <w:rFonts w:asciiTheme="majorHAnsi" w:hAnsiTheme="majorHAnsi" w:cstheme="majorHAnsi"/>
          <w:szCs w:val="26"/>
        </w:rPr>
        <w:t>To be minimally plausible, egoism will need to be paired with a more sophisticated account of well-being.</w:t>
      </w:r>
      <w:r w:rsidRPr="00F2226A">
        <w:rPr>
          <w:rFonts w:asciiTheme="majorHAnsi" w:hAnsiTheme="majorHAnsi" w:cstheme="majorHAnsi"/>
          <w:sz w:val="16"/>
          <w:szCs w:val="26"/>
        </w:rPr>
        <w:t xml:space="preserve"> To see this, it is enough to consider, as Plato did, the possibility of a ring of invisibility – </w:t>
      </w:r>
      <w:r w:rsidRPr="00F2226A">
        <w:rPr>
          <w:rStyle w:val="StyleUnderline"/>
          <w:rFonts w:asciiTheme="majorHAnsi" w:hAnsiTheme="majorHAnsi" w:cstheme="majorHAnsi"/>
          <w:szCs w:val="26"/>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w:t>
      </w:r>
      <w:r w:rsidRPr="00F2226A">
        <w:rPr>
          <w:rStyle w:val="StyleUnderline"/>
          <w:rFonts w:asciiTheme="majorHAnsi" w:hAnsiTheme="majorHAnsi" w:cstheme="majorHAnsi"/>
          <w:szCs w:val="26"/>
        </w:rPr>
        <w:lastRenderedPageBreak/>
        <w:t>life into well-being</w:t>
      </w:r>
      <w:r w:rsidRPr="00F2226A">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F2226A">
        <w:rPr>
          <w:rStyle w:val="StyleUnderline"/>
          <w:rFonts w:asciiTheme="majorHAnsi" w:hAnsiTheme="majorHAnsi" w:cstheme="majorHAnsi"/>
          <w:szCs w:val="26"/>
        </w:rPr>
        <w:t>once these elements are included, we can (roughly, as above) argue that this sort of egoism will imply strong reasons to reduce existential risk.</w:t>
      </w:r>
      <w:r w:rsidRPr="00F2226A">
        <w:rPr>
          <w:rFonts w:asciiTheme="majorHAnsi" w:hAnsiTheme="majorHAnsi" w:cstheme="majorHAnsi"/>
          <w:sz w:val="16"/>
          <w:szCs w:val="26"/>
        </w:rPr>
        <w:t xml:space="preserve"> Add to </w:t>
      </w:r>
      <w:proofErr w:type="gramStart"/>
      <w:r w:rsidRPr="00F2226A">
        <w:rPr>
          <w:rFonts w:asciiTheme="majorHAnsi" w:hAnsiTheme="majorHAnsi" w:cstheme="majorHAnsi"/>
          <w:sz w:val="16"/>
          <w:szCs w:val="26"/>
        </w:rPr>
        <w:t>all of</w:t>
      </w:r>
      <w:proofErr w:type="gramEnd"/>
      <w:r w:rsidRPr="00F2226A">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226A">
        <w:rPr>
          <w:rStyle w:val="Emphasis"/>
          <w:rFonts w:asciiTheme="majorHAnsi" w:hAnsiTheme="majorHAnsi" w:cstheme="majorHAnsi"/>
          <w:sz w:val="26"/>
          <w:szCs w:val="26"/>
          <w:highlight w:val="cyan"/>
        </w:rPr>
        <w:t xml:space="preserve">We should also </w:t>
      </w:r>
      <w:proofErr w:type="gramStart"/>
      <w:r w:rsidRPr="00F2226A">
        <w:rPr>
          <w:rStyle w:val="Emphasis"/>
          <w:rFonts w:asciiTheme="majorHAnsi" w:hAnsiTheme="majorHAnsi" w:cstheme="majorHAnsi"/>
          <w:sz w:val="26"/>
          <w:szCs w:val="26"/>
          <w:highlight w:val="cyan"/>
        </w:rPr>
        <w:t>take into account</w:t>
      </w:r>
      <w:proofErr w:type="gramEnd"/>
      <w:r w:rsidRPr="00F2226A">
        <w:rPr>
          <w:rStyle w:val="Emphasis"/>
          <w:rFonts w:asciiTheme="majorHAnsi" w:hAnsiTheme="majorHAnsi" w:cstheme="majorHAnsi"/>
          <w:sz w:val="26"/>
          <w:szCs w:val="26"/>
          <w:highlight w:val="cyan"/>
        </w:rPr>
        <w:t xml:space="preserve"> moral uncertainty.</w:t>
      </w:r>
      <w:r w:rsidRPr="00F2226A">
        <w:rPr>
          <w:rFonts w:asciiTheme="majorHAnsi" w:hAnsiTheme="majorHAnsi" w:cstheme="majorHAnsi"/>
          <w:sz w:val="16"/>
          <w:szCs w:val="26"/>
        </w:rPr>
        <w:t xml:space="preserve"> </w:t>
      </w:r>
      <w:r w:rsidRPr="00F2226A">
        <w:rPr>
          <w:rStyle w:val="StyleUnderline"/>
          <w:rFonts w:asciiTheme="majorHAnsi" w:hAnsiTheme="majorHAnsi" w:cstheme="majorHAnsi"/>
          <w:szCs w:val="26"/>
        </w:rPr>
        <w:t>What is it reasonable for one to do, when one is uncertain not (only) about the empirical facts, but also about the moral facts?</w:t>
      </w:r>
      <w:r w:rsidRPr="00F2226A">
        <w:rPr>
          <w:rFonts w:asciiTheme="majorHAnsi" w:hAnsiTheme="majorHAnsi" w:cstheme="majorHAnsi"/>
          <w:sz w:val="16"/>
          <w:szCs w:val="26"/>
        </w:rPr>
        <w:t xml:space="preserve"> I’ve just argued that </w:t>
      </w:r>
      <w:r w:rsidRPr="00F2226A">
        <w:rPr>
          <w:rStyle w:val="StyleUnderline"/>
          <w:rFonts w:asciiTheme="majorHAnsi" w:hAnsiTheme="majorHAnsi" w:cstheme="majorHAnsi"/>
          <w:szCs w:val="26"/>
        </w:rPr>
        <w:t>there’s agreement among minimally plausible ethical views that we have strong reason to reduce existential risk – not only consequentialists, but also deontologists, virtue ethicists, and sophisticated egoists should agree.</w:t>
      </w:r>
      <w:r w:rsidRPr="00F2226A">
        <w:rPr>
          <w:rFonts w:asciiTheme="majorHAnsi" w:hAnsiTheme="majorHAnsi" w:cstheme="majorHAnsi"/>
          <w:sz w:val="16"/>
          <w:szCs w:val="26"/>
        </w:rPr>
        <w:t xml:space="preserve"> But </w:t>
      </w:r>
      <w:r w:rsidRPr="00F2226A">
        <w:rPr>
          <w:rStyle w:val="StyleUnderline"/>
          <w:rFonts w:asciiTheme="majorHAnsi" w:hAnsiTheme="majorHAnsi" w:cstheme="majorHAnsi"/>
          <w:szCs w:val="26"/>
        </w:rPr>
        <w:t xml:space="preserve">even those (hedonistic egoists) who disagree should have a significant level of confidence that they are mistaken, and that one of the above views is correct. Even if they were 90% sure that their view is the correct one </w:t>
      </w:r>
      <w:r w:rsidRPr="00F2226A">
        <w:rPr>
          <w:rFonts w:asciiTheme="majorHAnsi" w:hAnsiTheme="majorHAnsi" w:cstheme="majorHAnsi"/>
          <w:sz w:val="16"/>
          <w:szCs w:val="26"/>
        </w:rPr>
        <w:t xml:space="preserve">(and 10% sure that one of these other ones is correct), </w:t>
      </w:r>
      <w:r w:rsidRPr="00F2226A">
        <w:rPr>
          <w:rStyle w:val="StyleUnderline"/>
          <w:rFonts w:asciiTheme="majorHAnsi" w:hAnsiTheme="majorHAnsi" w:cstheme="majorHAnsi"/>
          <w:szCs w:val="26"/>
        </w:rPr>
        <w:t xml:space="preserve">they would have </w:t>
      </w:r>
      <w:proofErr w:type="gramStart"/>
      <w:r w:rsidRPr="00F2226A">
        <w:rPr>
          <w:rStyle w:val="StyleUnderline"/>
          <w:rFonts w:asciiTheme="majorHAnsi" w:hAnsiTheme="majorHAnsi" w:cstheme="majorHAnsi"/>
          <w:szCs w:val="26"/>
        </w:rPr>
        <w:t>pretty strong</w:t>
      </w:r>
      <w:proofErr w:type="gramEnd"/>
      <w:r w:rsidRPr="00F2226A">
        <w:rPr>
          <w:rStyle w:val="StyleUnderline"/>
          <w:rFonts w:asciiTheme="majorHAnsi" w:hAnsiTheme="majorHAnsi" w:cstheme="majorHAnsi"/>
          <w:szCs w:val="26"/>
        </w:rPr>
        <w:t xml:space="preserve"> reason, from the standpoint of moral uncertainty, to reduce existential risk.</w:t>
      </w:r>
      <w:r w:rsidRPr="00F2226A">
        <w:rPr>
          <w:rFonts w:asciiTheme="majorHAnsi" w:hAnsiTheme="majorHAnsi" w:cstheme="majorHAnsi"/>
          <w:sz w:val="16"/>
          <w:szCs w:val="26"/>
        </w:rPr>
        <w:t xml:space="preserve"> Perhaps most disturbingly still, </w:t>
      </w:r>
      <w:r w:rsidRPr="00F2226A">
        <w:rPr>
          <w:rStyle w:val="StyleUnderline"/>
          <w:rFonts w:asciiTheme="majorHAnsi" w:hAnsiTheme="majorHAnsi" w:cstheme="majorHAnsi"/>
          <w:szCs w:val="26"/>
          <w:highlight w:val="cyan"/>
        </w:rPr>
        <w:t xml:space="preserve">even if we are only 1% sure that </w:t>
      </w:r>
      <w:r w:rsidRPr="00F2226A">
        <w:rPr>
          <w:rStyle w:val="StyleUnderline"/>
          <w:rFonts w:asciiTheme="majorHAnsi" w:hAnsiTheme="majorHAnsi" w:cstheme="majorHAnsi"/>
          <w:szCs w:val="26"/>
        </w:rPr>
        <w:t xml:space="preserve">the </w:t>
      </w:r>
      <w:r w:rsidRPr="00F2226A">
        <w:rPr>
          <w:rStyle w:val="StyleUnderline"/>
          <w:rFonts w:asciiTheme="majorHAnsi" w:hAnsiTheme="majorHAnsi" w:cstheme="majorHAnsi"/>
          <w:szCs w:val="26"/>
          <w:highlight w:val="cyan"/>
        </w:rPr>
        <w:t xml:space="preserve">well-being </w:t>
      </w:r>
      <w:r w:rsidRPr="00F2226A">
        <w:rPr>
          <w:rStyle w:val="StyleUnderline"/>
          <w:rFonts w:asciiTheme="majorHAnsi" w:hAnsiTheme="majorHAnsi" w:cstheme="majorHAnsi"/>
          <w:szCs w:val="26"/>
        </w:rPr>
        <w:t xml:space="preserve">of possible future people </w:t>
      </w:r>
      <w:r w:rsidRPr="00F2226A">
        <w:rPr>
          <w:rStyle w:val="StyleUnderline"/>
          <w:rFonts w:asciiTheme="majorHAnsi" w:hAnsiTheme="majorHAnsi" w:cstheme="majorHAnsi"/>
          <w:szCs w:val="26"/>
          <w:highlight w:val="cyan"/>
        </w:rPr>
        <w:t>matter</w:t>
      </w:r>
      <w:r w:rsidRPr="00F2226A">
        <w:rPr>
          <w:rStyle w:val="StyleUnderline"/>
          <w:rFonts w:asciiTheme="majorHAnsi" w:hAnsiTheme="majorHAnsi" w:cstheme="majorHAnsi"/>
          <w:szCs w:val="26"/>
        </w:rPr>
        <w:t xml:space="preserve">s, it is at least arguable that, </w:t>
      </w:r>
      <w:r w:rsidRPr="00F2226A">
        <w:rPr>
          <w:rStyle w:val="StyleUnderline"/>
          <w:rFonts w:asciiTheme="majorHAnsi" w:hAnsiTheme="majorHAnsi" w:cstheme="majorHAnsi"/>
          <w:szCs w:val="26"/>
          <w:highlight w:val="cyan"/>
        </w:rPr>
        <w:t xml:space="preserve">from </w:t>
      </w:r>
      <w:r w:rsidRPr="00F2226A">
        <w:rPr>
          <w:rStyle w:val="StyleUnderline"/>
          <w:rFonts w:asciiTheme="majorHAnsi" w:hAnsiTheme="majorHAnsi" w:cstheme="majorHAnsi"/>
          <w:szCs w:val="26"/>
        </w:rPr>
        <w:t xml:space="preserve">the standpoint of </w:t>
      </w:r>
      <w:r w:rsidRPr="00F2226A">
        <w:rPr>
          <w:rStyle w:val="StyleUnderline"/>
          <w:rFonts w:asciiTheme="majorHAnsi" w:hAnsiTheme="majorHAnsi" w:cstheme="majorHAnsi"/>
          <w:szCs w:val="26"/>
          <w:highlight w:val="cyan"/>
        </w:rPr>
        <w:t>moral uncertainty, reducing existential risk is the most important thing in the worl</w:t>
      </w:r>
      <w:r w:rsidRPr="00F2226A">
        <w:rPr>
          <w:rStyle w:val="StyleUnderline"/>
          <w:rFonts w:asciiTheme="majorHAnsi" w:hAnsiTheme="majorHAnsi" w:cstheme="majorHAnsi"/>
          <w:szCs w:val="26"/>
        </w:rPr>
        <w:t>d</w:t>
      </w:r>
      <w:r w:rsidRPr="009B3907">
        <w:rPr>
          <w:rStyle w:val="StyleUnderline"/>
          <w:rFonts w:asciiTheme="majorHAnsi" w:hAnsiTheme="majorHAnsi" w:cstheme="majorHAnsi"/>
          <w:szCs w:val="26"/>
        </w:rPr>
        <w:t>.</w:t>
      </w:r>
      <w:r w:rsidRPr="009B3907">
        <w:rPr>
          <w:rFonts w:asciiTheme="majorHAnsi" w:hAnsiTheme="majorHAnsi" w:cstheme="majorHAnsi"/>
          <w:sz w:val="16"/>
          <w:szCs w:val="26"/>
        </w:rPr>
        <w:t xml:space="preserve"> Again,</w:t>
      </w:r>
      <w:r w:rsidRPr="00F2226A">
        <w:rPr>
          <w:rFonts w:asciiTheme="majorHAnsi" w:hAnsiTheme="majorHAnsi" w:cstheme="majorHAnsi"/>
          <w:sz w:val="16"/>
          <w:szCs w:val="26"/>
        </w:rPr>
        <w:t xml:space="preserve"> this is largely </w:t>
      </w:r>
      <w:proofErr w:type="gramStart"/>
      <w:r w:rsidRPr="00F2226A">
        <w:rPr>
          <w:rFonts w:asciiTheme="majorHAnsi" w:hAnsiTheme="majorHAnsi" w:cstheme="majorHAnsi"/>
          <w:sz w:val="16"/>
          <w:szCs w:val="26"/>
        </w:rPr>
        <w:t>for the reason that</w:t>
      </w:r>
      <w:proofErr w:type="gramEnd"/>
      <w:r w:rsidRPr="00F2226A">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226A">
        <w:rPr>
          <w:rStyle w:val="StyleUnderline"/>
          <w:rFonts w:asciiTheme="majorHAnsi" w:hAnsiTheme="majorHAnsi" w:cstheme="majorHAnsi"/>
          <w:szCs w:val="26"/>
        </w:rPr>
        <w:t>It is enough for my claim that there is moral agreement in the relevant sense if</w:t>
      </w:r>
      <w:r w:rsidRPr="00F2226A">
        <w:rPr>
          <w:rFonts w:asciiTheme="majorHAnsi" w:hAnsiTheme="majorHAnsi" w:cstheme="majorHAnsi"/>
          <w:sz w:val="16"/>
          <w:szCs w:val="26"/>
        </w:rPr>
        <w:t xml:space="preserve">, at least given certain empirical claims about what future lives would most likely be like, </w:t>
      </w:r>
      <w:r w:rsidRPr="00F2226A">
        <w:rPr>
          <w:rStyle w:val="Emphasis"/>
          <w:rFonts w:asciiTheme="majorHAnsi" w:hAnsiTheme="majorHAnsi" w:cstheme="majorHAnsi"/>
          <w:sz w:val="26"/>
          <w:szCs w:val="26"/>
          <w:highlight w:val="cyan"/>
        </w:rPr>
        <w:t xml:space="preserve">all minimally plausible moral views would converge </w:t>
      </w:r>
      <w:r w:rsidRPr="00F2226A">
        <w:rPr>
          <w:rStyle w:val="Emphasis"/>
          <w:rFonts w:asciiTheme="majorHAnsi" w:hAnsiTheme="majorHAnsi" w:cstheme="majorHAnsi"/>
          <w:sz w:val="26"/>
          <w:szCs w:val="26"/>
        </w:rPr>
        <w:t xml:space="preserve">on the conclusion </w:t>
      </w:r>
      <w:r w:rsidRPr="00F2226A">
        <w:rPr>
          <w:rStyle w:val="Emphasis"/>
          <w:rFonts w:asciiTheme="majorHAnsi" w:hAnsiTheme="majorHAnsi" w:cstheme="majorHAnsi"/>
          <w:sz w:val="26"/>
          <w:szCs w:val="26"/>
          <w:highlight w:val="cyan"/>
        </w:rPr>
        <w:t>that we should try to save the world</w:t>
      </w:r>
      <w:r w:rsidRPr="00F2226A">
        <w:rPr>
          <w:rStyle w:val="StyleUnderline"/>
          <w:rFonts w:asciiTheme="majorHAnsi" w:hAnsiTheme="majorHAnsi" w:cstheme="majorHAnsi"/>
          <w:szCs w:val="26"/>
          <w:highlight w:val="cyan"/>
        </w:rPr>
        <w:t>.</w:t>
      </w:r>
      <w:r w:rsidRPr="00F2226A">
        <w:rPr>
          <w:rFonts w:asciiTheme="majorHAnsi" w:hAnsiTheme="majorHAnsi" w:cstheme="majorHAnsi"/>
          <w:sz w:val="16"/>
          <w:szCs w:val="26"/>
        </w:rPr>
        <w:t xml:space="preserve"> While there are some non-crazy </w:t>
      </w:r>
      <w:r w:rsidRPr="00F2226A">
        <w:rPr>
          <w:rStyle w:val="StyleUnderline"/>
          <w:rFonts w:asciiTheme="majorHAnsi" w:hAnsiTheme="majorHAnsi" w:cstheme="majorHAnsi"/>
          <w:szCs w:val="26"/>
        </w:rPr>
        <w:t>views that place significantly greater moral weight on avoiding suffering than on promoting happiness</w:t>
      </w:r>
      <w:r w:rsidRPr="00F2226A">
        <w:rPr>
          <w:rFonts w:asciiTheme="majorHAnsi" w:hAnsiTheme="majorHAnsi" w:cstheme="majorHAnsi"/>
          <w:sz w:val="16"/>
          <w:szCs w:val="26"/>
        </w:rPr>
        <w:t xml:space="preserve">, for reasons others have offered (and for independent reasons I won’t get into here unless requested to), they nonetheless </w:t>
      </w:r>
      <w:r w:rsidRPr="00F2226A">
        <w:rPr>
          <w:rStyle w:val="StyleUnderline"/>
          <w:rFonts w:asciiTheme="majorHAnsi" w:hAnsiTheme="majorHAnsi" w:cstheme="majorHAnsi"/>
          <w:szCs w:val="26"/>
        </w:rPr>
        <w:t xml:space="preserve">seem to be </w:t>
      </w:r>
      <w:proofErr w:type="gramStart"/>
      <w:r w:rsidRPr="00F2226A">
        <w:rPr>
          <w:rStyle w:val="StyleUnderline"/>
          <w:rFonts w:asciiTheme="majorHAnsi" w:hAnsiTheme="majorHAnsi" w:cstheme="majorHAnsi"/>
          <w:szCs w:val="26"/>
        </w:rPr>
        <w:t>fairly implausible</w:t>
      </w:r>
      <w:proofErr w:type="gramEnd"/>
      <w:r w:rsidRPr="00F2226A">
        <w:rPr>
          <w:rStyle w:val="StyleUnderline"/>
          <w:rFonts w:asciiTheme="majorHAnsi" w:hAnsiTheme="majorHAnsi" w:cstheme="majorHAnsi"/>
          <w:szCs w:val="26"/>
        </w:rPr>
        <w:t xml:space="preserve"> views.</w:t>
      </w:r>
      <w:r w:rsidRPr="00F2226A">
        <w:rPr>
          <w:rFonts w:asciiTheme="majorHAnsi" w:hAnsiTheme="majorHAnsi" w:cstheme="majorHAnsi"/>
          <w:sz w:val="16"/>
          <w:szCs w:val="26"/>
        </w:rPr>
        <w:t xml:space="preserve"> And </w:t>
      </w:r>
      <w:r w:rsidRPr="00F2226A">
        <w:rPr>
          <w:rStyle w:val="StyleUnderline"/>
          <w:rFonts w:asciiTheme="majorHAnsi" w:hAnsiTheme="majorHAnsi" w:cstheme="majorHAnsi"/>
          <w:szCs w:val="26"/>
        </w:rPr>
        <w:t xml:space="preserve">even if things did not go well for our ancestors, I am optimistic that they will overall go fantastically well for our </w:t>
      </w:r>
      <w:proofErr w:type="gramStart"/>
      <w:r w:rsidRPr="00F2226A">
        <w:rPr>
          <w:rStyle w:val="StyleUnderline"/>
          <w:rFonts w:asciiTheme="majorHAnsi" w:hAnsiTheme="majorHAnsi" w:cstheme="majorHAnsi"/>
          <w:szCs w:val="26"/>
        </w:rPr>
        <w:t>descendants, if</w:t>
      </w:r>
      <w:proofErr w:type="gramEnd"/>
      <w:r w:rsidRPr="00F2226A">
        <w:rPr>
          <w:rStyle w:val="StyleUnderline"/>
          <w:rFonts w:asciiTheme="majorHAnsi" w:hAnsiTheme="majorHAnsi" w:cstheme="majorHAnsi"/>
          <w:szCs w:val="26"/>
        </w:rPr>
        <w:t xml:space="preserve"> we allow them to. I suspect that most of us alive today – at least those of us not suffering from extreme illness or poverty – have lives that are well worth living, and that things will continue to improve.</w:t>
      </w:r>
      <w:r w:rsidRPr="00F2226A">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F2226A">
        <w:rPr>
          <w:rStyle w:val="StyleUnderline"/>
          <w:rFonts w:asciiTheme="majorHAnsi" w:hAnsiTheme="majorHAnsi" w:cstheme="majorHAnsi"/>
          <w:szCs w:val="26"/>
        </w:rPr>
        <w:t xml:space="preserve">Given the scientific and technological discoveries of the last two centuries, the world has never changed as fast. </w:t>
      </w:r>
      <w:r w:rsidRPr="00F2226A">
        <w:rPr>
          <w:rFonts w:asciiTheme="majorHAnsi" w:hAnsiTheme="majorHAnsi" w:cstheme="majorHAnsi"/>
          <w:sz w:val="16"/>
          <w:szCs w:val="26"/>
        </w:rPr>
        <w:t xml:space="preserve">We shall soon have even greater powers to transform, not only our surroundings, but ourselves and our successors. </w:t>
      </w:r>
      <w:r w:rsidRPr="00F2226A">
        <w:rPr>
          <w:rStyle w:val="StyleUnderline"/>
          <w:rFonts w:asciiTheme="majorHAnsi" w:hAnsiTheme="majorHAnsi" w:cstheme="majorHAnsi"/>
          <w:szCs w:val="26"/>
        </w:rPr>
        <w:t xml:space="preserve">If we act wisely in the next few centuries, humanity will survive its most dangerous and decisive period. </w:t>
      </w:r>
      <w:r w:rsidRPr="00F2226A">
        <w:rPr>
          <w:rFonts w:asciiTheme="majorHAnsi" w:hAnsiTheme="majorHAnsi" w:cstheme="majorHAnsi"/>
          <w:sz w:val="16"/>
          <w:szCs w:val="26"/>
        </w:rPr>
        <w:t xml:space="preserve">Our descendants could, if necessary, go elsewhere, spreading through this galaxy…. </w:t>
      </w:r>
      <w:r w:rsidRPr="00F2226A">
        <w:rPr>
          <w:rStyle w:val="StyleUnderline"/>
          <w:rFonts w:asciiTheme="majorHAnsi" w:hAnsiTheme="majorHAnsi" w:cstheme="majorHAnsi"/>
          <w:szCs w:val="26"/>
        </w:rPr>
        <w:t>Our descendants might, I believe, make the further future very good. But that good future may also depend in part on us. If our selfish recklessness ends human history, we would be acting very wrongly.</w:t>
      </w:r>
      <w:r w:rsidRPr="00F2226A">
        <w:rPr>
          <w:rFonts w:asciiTheme="majorHAnsi" w:hAnsiTheme="majorHAnsi" w:cstheme="majorHAnsi"/>
          <w:sz w:val="16"/>
          <w:szCs w:val="26"/>
        </w:rPr>
        <w:t>” (From chapter 36 of On What Matters)</w:t>
      </w:r>
    </w:p>
    <w:p w14:paraId="3ABA9B8A" w14:textId="32FD041E" w:rsidR="00EA1F45" w:rsidRDefault="00EA1F45" w:rsidP="00EA1F45">
      <w:pPr>
        <w:pStyle w:val="Heading4"/>
      </w:pPr>
      <w:r>
        <w:lastRenderedPageBreak/>
        <w:t xml:space="preserve">Even if future generations matter, 7.6 billion deaths from bioterrorism or future pandemics outweigh on magnitude. Any criterion other than maximizing lives saved requires saying some lives are more valuable than others, which is a slippery slope to genocide. </w:t>
      </w:r>
    </w:p>
    <w:p w14:paraId="16D763D5" w14:textId="344637C3" w:rsidR="00EA1F45" w:rsidRDefault="00EA1F45" w:rsidP="00EA1F45">
      <w:pPr>
        <w:pStyle w:val="Heading4"/>
      </w:pPr>
      <w:r>
        <w:t xml:space="preserve">Non-ideal theory supports extinction-first framing </w:t>
      </w:r>
    </w:p>
    <w:p w14:paraId="04D5F1CF" w14:textId="1E967132" w:rsidR="00EA1F45" w:rsidRDefault="00EA1F45" w:rsidP="00EA1F45">
      <w:pPr>
        <w:pStyle w:val="Heading4"/>
      </w:pPr>
      <w:r>
        <w:t>Probability matters, but magnitude does too</w:t>
      </w:r>
      <w:r w:rsidR="00685335">
        <w:t xml:space="preserve"> – You intuitively wouldn’t take a 50% chance of extinction over a 100% chance of breaking your arm</w:t>
      </w:r>
    </w:p>
    <w:p w14:paraId="0C815A38" w14:textId="3184B076" w:rsidR="00685335" w:rsidRDefault="00685335" w:rsidP="00685335">
      <w:pPr>
        <w:pStyle w:val="Heading4"/>
      </w:pPr>
      <w:r>
        <w:t xml:space="preserve">Root cause doesn’t turn our proximate cause on DA </w:t>
      </w:r>
      <w:proofErr w:type="spellStart"/>
      <w:r>
        <w:t>esp</w:t>
      </w:r>
      <w:proofErr w:type="spellEnd"/>
      <w:r>
        <w:t xml:space="preserve"> w/o explanation of how</w:t>
      </w:r>
    </w:p>
    <w:p w14:paraId="4A726812" w14:textId="45420F0B" w:rsidR="00685335" w:rsidRDefault="00685335" w:rsidP="00685335">
      <w:pPr>
        <w:pStyle w:val="Heading4"/>
      </w:pPr>
      <w:r>
        <w:t xml:space="preserve">Nixon doesn’t give a specific scenario that escalates to extinction and results from biopiracy – means we outweigh on </w:t>
      </w:r>
      <w:proofErr w:type="spellStart"/>
      <w:r>
        <w:t>tf</w:t>
      </w:r>
      <w:proofErr w:type="spellEnd"/>
      <w:r>
        <w:t xml:space="preserve"> and magnitude</w:t>
      </w:r>
    </w:p>
    <w:p w14:paraId="42A828C8" w14:textId="77777777" w:rsidR="00001144" w:rsidRDefault="00001144" w:rsidP="00001144">
      <w:pPr>
        <w:pStyle w:val="Heading3"/>
      </w:pPr>
      <w:r>
        <w:lastRenderedPageBreak/>
        <w:t>UV</w:t>
      </w:r>
    </w:p>
    <w:p w14:paraId="483150E7" w14:textId="77777777" w:rsidR="00001144" w:rsidRDefault="00001144" w:rsidP="00001144">
      <w:r>
        <w:t>1ac doesn’t have time to spec</w:t>
      </w:r>
    </w:p>
    <w:p w14:paraId="26F99C5D" w14:textId="77777777" w:rsidR="00001144" w:rsidRDefault="00001144" w:rsidP="00001144"/>
    <w:p w14:paraId="50F06B95" w14:textId="77777777" w:rsidR="00001144" w:rsidRDefault="00001144" w:rsidP="00001144"/>
    <w:p w14:paraId="325C1E21" w14:textId="77777777" w:rsidR="00001144" w:rsidRDefault="00001144" w:rsidP="00001144">
      <w:r>
        <w:t xml:space="preserve">No 1ar theory – </w:t>
      </w:r>
      <w:proofErr w:type="gramStart"/>
      <w:r>
        <w:t>6/7 time</w:t>
      </w:r>
      <w:proofErr w:type="gramEnd"/>
      <w:r>
        <w:t xml:space="preserve"> skew</w:t>
      </w:r>
    </w:p>
    <w:p w14:paraId="12FC9A27" w14:textId="77777777" w:rsidR="00001144" w:rsidRPr="0082290E" w:rsidRDefault="00001144" w:rsidP="00001144">
      <w:r>
        <w:t xml:space="preserve">2ar means they answer our </w:t>
      </w:r>
      <w:proofErr w:type="spellStart"/>
      <w:r>
        <w:t>argumentswe</w:t>
      </w:r>
      <w:proofErr w:type="spellEnd"/>
      <w:r>
        <w:t xml:space="preserve"> can’t</w:t>
      </w:r>
    </w:p>
    <w:p w14:paraId="124804F9" w14:textId="4B5C3D2D" w:rsidR="0082290E" w:rsidRDefault="0082290E" w:rsidP="0082290E">
      <w:pPr>
        <w:pStyle w:val="Heading3"/>
      </w:pPr>
      <w:r>
        <w:lastRenderedPageBreak/>
        <w:t>Advantage 1</w:t>
      </w:r>
    </w:p>
    <w:p w14:paraId="2CA3C263" w14:textId="7DC6F4C3" w:rsidR="0082290E" w:rsidRDefault="0082290E" w:rsidP="0082290E">
      <w:pPr>
        <w:pStyle w:val="Heading4"/>
      </w:pPr>
      <w:r>
        <w:t>Chen is wrong – lots of upside since used in most medicines</w:t>
      </w:r>
    </w:p>
    <w:p w14:paraId="54A8D0FB" w14:textId="2FE8F45B" w:rsidR="0082290E" w:rsidRDefault="0082290E" w:rsidP="0082290E">
      <w:pPr>
        <w:pStyle w:val="Heading4"/>
      </w:pPr>
      <w:proofErr w:type="spellStart"/>
      <w:r>
        <w:t>Biod</w:t>
      </w:r>
      <w:proofErr w:type="spellEnd"/>
      <w:r>
        <w:t xml:space="preserve"> not in context of </w:t>
      </w:r>
      <w:proofErr w:type="spellStart"/>
      <w:r>
        <w:t>aff</w:t>
      </w:r>
      <w:proofErr w:type="spellEnd"/>
    </w:p>
    <w:p w14:paraId="08E2E1FD" w14:textId="77777777" w:rsidR="0082290E" w:rsidRDefault="0082290E" w:rsidP="0082290E">
      <w:pPr>
        <w:pStyle w:val="Heading4"/>
      </w:pPr>
      <w:r>
        <w:t xml:space="preserve">No </w:t>
      </w:r>
      <w:proofErr w:type="spellStart"/>
      <w:r>
        <w:t>BioD</w:t>
      </w:r>
      <w:proofErr w:type="spellEnd"/>
      <w:r>
        <w:t xml:space="preserve"> impact – resiliency and intervening actors</w:t>
      </w:r>
    </w:p>
    <w:p w14:paraId="03045957" w14:textId="77777777" w:rsidR="0082290E" w:rsidRDefault="0082290E" w:rsidP="0082290E">
      <w:r>
        <w:t xml:space="preserve">Peter </w:t>
      </w:r>
      <w:proofErr w:type="spellStart"/>
      <w:r w:rsidRPr="00912E0E">
        <w:rPr>
          <w:b/>
        </w:rPr>
        <w:t>Kareiva</w:t>
      </w:r>
      <w:proofErr w:type="spellEnd"/>
      <w:r w:rsidRPr="00912E0E">
        <w:rPr>
          <w:b/>
        </w:rPr>
        <w:t xml:space="preserve"> &amp;</w:t>
      </w:r>
      <w:r>
        <w:t xml:space="preserve"> Valerie </w:t>
      </w:r>
      <w:r w:rsidRPr="00912E0E">
        <w:rPr>
          <w:b/>
        </w:rPr>
        <w:t>Carranza</w:t>
      </w:r>
      <w:r>
        <w:rPr>
          <w:b/>
        </w:rPr>
        <w:t xml:space="preserve"> </w:t>
      </w:r>
      <w:r w:rsidRPr="00912E0E">
        <w:rPr>
          <w:b/>
        </w:rPr>
        <w:t>18</w:t>
      </w:r>
      <w:r>
        <w:t xml:space="preserve">. Institute of the Environment and Sustainability, University of California, Los Angeles. 01/2018. “Existential Risk Due to Ecosystem Collapse: Nature Strikes Back.” Futures. </w:t>
      </w:r>
      <w:proofErr w:type="spellStart"/>
      <w:r>
        <w:t>CrossRef</w:t>
      </w:r>
      <w:proofErr w:type="spellEnd"/>
      <w:r>
        <w:t xml:space="preserve">, </w:t>
      </w:r>
      <w:proofErr w:type="gramStart"/>
      <w:r>
        <w:t>doi:10.1016/j.futures</w:t>
      </w:r>
      <w:proofErr w:type="gramEnd"/>
      <w:r>
        <w:t>.2018.01.001.</w:t>
      </w:r>
    </w:p>
    <w:p w14:paraId="241EE3AB" w14:textId="77777777" w:rsidR="0026460A" w:rsidRDefault="0082290E" w:rsidP="0082290E">
      <w:pPr>
        <w:rPr>
          <w:sz w:val="16"/>
        </w:rPr>
      </w:pPr>
      <w:r w:rsidRPr="00AD70FF">
        <w:rPr>
          <w:rStyle w:val="TitleChar"/>
        </w:rPr>
        <w:t>The</w:t>
      </w:r>
      <w:r w:rsidRPr="007D6EDC">
        <w:rPr>
          <w:sz w:val="16"/>
        </w:rPr>
        <w:t xml:space="preserve"> interesting </w:t>
      </w:r>
      <w:r w:rsidRPr="00AD70FF">
        <w:rPr>
          <w:rStyle w:val="TitleChar"/>
        </w:rPr>
        <w:t>question is whether any</w:t>
      </w:r>
      <w:r w:rsidRPr="007D6EDC">
        <w:rPr>
          <w:sz w:val="16"/>
        </w:rPr>
        <w:t xml:space="preserve"> of the planetary </w:t>
      </w:r>
      <w:r w:rsidRPr="00AD70FF">
        <w:rPr>
          <w:rStyle w:val="TitleChar"/>
        </w:rPr>
        <w:t>thresholds</w:t>
      </w:r>
      <w:r w:rsidRPr="007D6EDC">
        <w:rPr>
          <w:sz w:val="16"/>
        </w:rPr>
        <w:t xml:space="preserve"> other than CO2 </w:t>
      </w:r>
      <w:r w:rsidRPr="00AD70FF">
        <w:rPr>
          <w:rStyle w:val="TitleChar"/>
        </w:rPr>
        <w:t>could</w:t>
      </w:r>
      <w:r w:rsidRPr="007D6EDC">
        <w:rPr>
          <w:sz w:val="16"/>
        </w:rPr>
        <w:t xml:space="preserve"> </w:t>
      </w:r>
      <w:r w:rsidRPr="00AD70FF">
        <w:rPr>
          <w:rStyle w:val="Emphasis"/>
        </w:rPr>
        <w:t>also</w:t>
      </w:r>
      <w:r>
        <w:rPr>
          <w:rStyle w:val="Emphasis"/>
        </w:rPr>
        <w:t xml:space="preserve"> </w:t>
      </w:r>
      <w:r w:rsidRPr="00AD70FF">
        <w:rPr>
          <w:rStyle w:val="Emphasis"/>
        </w:rPr>
        <w:t xml:space="preserve">portend </w:t>
      </w:r>
      <w:r w:rsidRPr="00967A27">
        <w:rPr>
          <w:rStyle w:val="Emphasis"/>
          <w:highlight w:val="cyan"/>
        </w:rPr>
        <w:t>existential risks</w:t>
      </w:r>
      <w:r w:rsidRPr="007D6EDC">
        <w:rPr>
          <w:sz w:val="16"/>
        </w:rPr>
        <w:t xml:space="preserve">. Here </w:t>
      </w:r>
      <w:r w:rsidRPr="007D6EDC">
        <w:rPr>
          <w:rStyle w:val="TitleChar"/>
        </w:rPr>
        <w:t xml:space="preserve">the answer is </w:t>
      </w:r>
      <w:r w:rsidRPr="007D6EDC">
        <w:rPr>
          <w:rStyle w:val="Emphasis"/>
        </w:rPr>
        <w:t>not clear</w:t>
      </w:r>
      <w:r w:rsidRPr="007D6EDC">
        <w:rPr>
          <w:sz w:val="16"/>
        </w:rPr>
        <w:t xml:space="preserve">. </w:t>
      </w:r>
      <w:r w:rsidRPr="007D6EDC">
        <w:rPr>
          <w:rStyle w:val="TitleChar"/>
        </w:rPr>
        <w:t xml:space="preserve">One boundary </w:t>
      </w:r>
      <w:r w:rsidRPr="00967A27">
        <w:rPr>
          <w:rStyle w:val="TitleChar"/>
          <w:highlight w:val="cyan"/>
        </w:rPr>
        <w:t>often mention</w:t>
      </w:r>
      <w:r w:rsidRPr="007D6EDC">
        <w:rPr>
          <w:rStyle w:val="TitleChar"/>
        </w:rPr>
        <w:t>ed as a concern</w:t>
      </w:r>
      <w:r>
        <w:rPr>
          <w:rStyle w:val="TitleChar"/>
        </w:rPr>
        <w:t xml:space="preserve"> </w:t>
      </w:r>
      <w:r w:rsidRPr="007D6EDC">
        <w:rPr>
          <w:rStyle w:val="TitleChar"/>
        </w:rPr>
        <w:t xml:space="preserve">for the fate of global civilization is </w:t>
      </w:r>
      <w:r w:rsidRPr="00967A27">
        <w:rPr>
          <w:rStyle w:val="Emphasis"/>
          <w:highlight w:val="cyan"/>
        </w:rPr>
        <w:t>biodiversity</w:t>
      </w:r>
      <w:r w:rsidRPr="007D6EDC">
        <w:rPr>
          <w:sz w:val="16"/>
        </w:rPr>
        <w:t xml:space="preserve"> (Ehrlich &amp; Ehrlich, 2012), with the proposed safety threshold being a loss of greater than .001% per year (</w:t>
      </w:r>
      <w:proofErr w:type="spellStart"/>
      <w:r w:rsidRPr="007D6EDC">
        <w:rPr>
          <w:sz w:val="16"/>
        </w:rPr>
        <w:t>Rockström</w:t>
      </w:r>
      <w:proofErr w:type="spellEnd"/>
      <w:r w:rsidRPr="007D6EDC">
        <w:rPr>
          <w:sz w:val="16"/>
        </w:rPr>
        <w:t xml:space="preserve"> et al., 2009). </w:t>
      </w:r>
      <w:r w:rsidRPr="00967A27">
        <w:rPr>
          <w:rStyle w:val="TitleChar"/>
          <w:highlight w:val="cyan"/>
        </w:rPr>
        <w:t xml:space="preserve">There is </w:t>
      </w:r>
      <w:r w:rsidRPr="00967A27">
        <w:rPr>
          <w:rStyle w:val="Emphasis"/>
          <w:highlight w:val="cyan"/>
        </w:rPr>
        <w:t>little ev</w:t>
      </w:r>
      <w:r w:rsidRPr="007D6EDC">
        <w:rPr>
          <w:rStyle w:val="Emphasis"/>
        </w:rPr>
        <w:t>idence</w:t>
      </w:r>
      <w:r w:rsidRPr="007D6EDC">
        <w:rPr>
          <w:sz w:val="16"/>
        </w:rPr>
        <w:t xml:space="preserve"> </w:t>
      </w:r>
      <w:r w:rsidRPr="007D6EDC">
        <w:rPr>
          <w:rStyle w:val="TitleChar"/>
        </w:rPr>
        <w:t>that</w:t>
      </w:r>
      <w:r w:rsidRPr="007D6EDC">
        <w:rPr>
          <w:sz w:val="16"/>
        </w:rPr>
        <w:t xml:space="preserve"> this </w:t>
      </w:r>
      <w:proofErr w:type="gramStart"/>
      <w:r w:rsidRPr="007D6EDC">
        <w:rPr>
          <w:sz w:val="16"/>
        </w:rPr>
        <w:t>particular .001%</w:t>
      </w:r>
      <w:proofErr w:type="gramEnd"/>
      <w:r w:rsidRPr="007D6EDC">
        <w:rPr>
          <w:sz w:val="16"/>
        </w:rPr>
        <w:t xml:space="preserve"> </w:t>
      </w:r>
      <w:r w:rsidRPr="007D6EDC">
        <w:rPr>
          <w:rStyle w:val="TitleChar"/>
        </w:rPr>
        <w:t xml:space="preserve">annual loss is a threshold—and </w:t>
      </w:r>
      <w:r w:rsidRPr="00967A27">
        <w:rPr>
          <w:rStyle w:val="TitleChar"/>
          <w:highlight w:val="cyan"/>
        </w:rPr>
        <w:t xml:space="preserve">it is </w:t>
      </w:r>
      <w:r w:rsidRPr="00967A27">
        <w:rPr>
          <w:rStyle w:val="Emphasis"/>
          <w:highlight w:val="cyan"/>
        </w:rPr>
        <w:t>hard to imagine any data</w:t>
      </w:r>
      <w:r>
        <w:rPr>
          <w:rStyle w:val="TitleChar"/>
        </w:rPr>
        <w:t xml:space="preserve"> </w:t>
      </w:r>
      <w:r w:rsidRPr="007D6EDC">
        <w:rPr>
          <w:rStyle w:val="TitleChar"/>
        </w:rPr>
        <w:t>that would allow one to identify where the threshold was</w:t>
      </w:r>
      <w:r w:rsidRPr="007D6EDC">
        <w:rPr>
          <w:sz w:val="16"/>
        </w:rPr>
        <w:t xml:space="preserve"> (Brook et al., 2013; </w:t>
      </w:r>
      <w:proofErr w:type="spellStart"/>
      <w:r w:rsidRPr="007D6EDC">
        <w:rPr>
          <w:sz w:val="16"/>
        </w:rPr>
        <w:t>Lenton</w:t>
      </w:r>
      <w:proofErr w:type="spellEnd"/>
      <w:r w:rsidRPr="007D6EDC">
        <w:rPr>
          <w:sz w:val="16"/>
        </w:rPr>
        <w:t xml:space="preserve"> &amp; Williams, 2013). </w:t>
      </w:r>
      <w:r w:rsidRPr="007D6EDC">
        <w:rPr>
          <w:rStyle w:val="TitleChar"/>
        </w:rPr>
        <w:t xml:space="preserve">A better question is whether one can imagine </w:t>
      </w:r>
      <w:r w:rsidRPr="007D6EDC">
        <w:rPr>
          <w:rStyle w:val="Emphasis"/>
        </w:rPr>
        <w:t>any scenario</w:t>
      </w:r>
      <w:r w:rsidRPr="007D6EDC">
        <w:rPr>
          <w:sz w:val="16"/>
        </w:rPr>
        <w:t xml:space="preserve"> </w:t>
      </w:r>
      <w:r w:rsidRPr="007D6EDC">
        <w:rPr>
          <w:rStyle w:val="TitleChar"/>
        </w:rPr>
        <w:t>by which the loss of too many</w:t>
      </w:r>
      <w:r>
        <w:rPr>
          <w:rStyle w:val="TitleChar"/>
        </w:rPr>
        <w:t xml:space="preserve"> </w:t>
      </w:r>
      <w:r w:rsidRPr="007D6EDC">
        <w:rPr>
          <w:rStyle w:val="TitleChar"/>
        </w:rPr>
        <w:t>species leads to the collapse of societies and environmental disasters</w:t>
      </w:r>
      <w:r w:rsidRPr="007D6EDC">
        <w:rPr>
          <w:sz w:val="16"/>
        </w:rPr>
        <w:t xml:space="preserve">, even though one cannot know the absolute number of extinctions that would be required to create this dystopia. </w:t>
      </w:r>
      <w:r w:rsidRPr="00967A27">
        <w:rPr>
          <w:rStyle w:val="TitleChar"/>
          <w:highlight w:val="cyan"/>
        </w:rPr>
        <w:t>While</w:t>
      </w:r>
      <w:r w:rsidRPr="007D6EDC">
        <w:rPr>
          <w:rStyle w:val="TitleChar"/>
        </w:rPr>
        <w:t xml:space="preserve"> there are data that relate </w:t>
      </w:r>
      <w:r w:rsidRPr="00967A27">
        <w:rPr>
          <w:rStyle w:val="Emphasis"/>
          <w:highlight w:val="cyan"/>
        </w:rPr>
        <w:t>local reductions</w:t>
      </w:r>
      <w:r w:rsidRPr="007D6EDC">
        <w:rPr>
          <w:sz w:val="16"/>
        </w:rPr>
        <w:t xml:space="preserve"> in species richness </w:t>
      </w:r>
      <w:r w:rsidRPr="007D6EDC">
        <w:rPr>
          <w:rStyle w:val="TitleChar"/>
        </w:rPr>
        <w:t xml:space="preserve">to </w:t>
      </w:r>
      <w:r w:rsidRPr="00967A27">
        <w:rPr>
          <w:rStyle w:val="TitleChar"/>
          <w:highlight w:val="cyan"/>
        </w:rPr>
        <w:t>alter</w:t>
      </w:r>
      <w:r w:rsidRPr="007D6EDC">
        <w:rPr>
          <w:rStyle w:val="TitleChar"/>
        </w:rPr>
        <w:t xml:space="preserve">ed </w:t>
      </w:r>
      <w:r w:rsidRPr="00967A27">
        <w:rPr>
          <w:rStyle w:val="TitleChar"/>
          <w:highlight w:val="cyan"/>
        </w:rPr>
        <w:t>ecosystem</w:t>
      </w:r>
      <w:r w:rsidRPr="00D51BB3">
        <w:rPr>
          <w:rStyle w:val="TitleChar"/>
        </w:rPr>
        <w:t xml:space="preserve"> function, </w:t>
      </w:r>
      <w:r w:rsidRPr="00967A27">
        <w:rPr>
          <w:rStyle w:val="TitleChar"/>
          <w:highlight w:val="cyan"/>
        </w:rPr>
        <w:t>these</w:t>
      </w:r>
      <w:r w:rsidRPr="007D6EDC">
        <w:rPr>
          <w:rStyle w:val="TitleChar"/>
        </w:rPr>
        <w:t xml:space="preserve"> results </w:t>
      </w:r>
      <w:r w:rsidRPr="00967A27">
        <w:rPr>
          <w:rStyle w:val="Emphasis"/>
          <w:highlight w:val="cyan"/>
        </w:rPr>
        <w:t>do not point to</w:t>
      </w:r>
      <w:r w:rsidRPr="007D6EDC">
        <w:rPr>
          <w:rStyle w:val="Emphasis"/>
        </w:rPr>
        <w:t xml:space="preserve"> substantial </w:t>
      </w:r>
      <w:r w:rsidRPr="00967A27">
        <w:rPr>
          <w:rStyle w:val="Emphasis"/>
          <w:highlight w:val="cyan"/>
        </w:rPr>
        <w:t>existential risks</w:t>
      </w:r>
      <w:r w:rsidRPr="007D6EDC">
        <w:rPr>
          <w:sz w:val="16"/>
        </w:rPr>
        <w:t xml:space="preserve">. </w:t>
      </w:r>
      <w:r w:rsidRPr="007D6EDC">
        <w:rPr>
          <w:rStyle w:val="TitleChar"/>
        </w:rPr>
        <w:t xml:space="preserve">The </w:t>
      </w:r>
      <w:r w:rsidRPr="00967A27">
        <w:rPr>
          <w:rStyle w:val="TitleChar"/>
          <w:highlight w:val="cyan"/>
        </w:rPr>
        <w:t xml:space="preserve">data are </w:t>
      </w:r>
      <w:r w:rsidRPr="00967A27">
        <w:rPr>
          <w:rStyle w:val="Emphasis"/>
          <w:highlight w:val="cyan"/>
        </w:rPr>
        <w:t>small-scale</w:t>
      </w:r>
      <w:r>
        <w:rPr>
          <w:rStyle w:val="Emphasis"/>
        </w:rPr>
        <w:t xml:space="preserve"> </w:t>
      </w:r>
      <w:r w:rsidRPr="007D6EDC">
        <w:rPr>
          <w:rStyle w:val="Emphasis"/>
        </w:rPr>
        <w:t>experiments</w:t>
      </w:r>
      <w:r w:rsidRPr="007D6EDC">
        <w:rPr>
          <w:sz w:val="16"/>
        </w:rPr>
        <w:t xml:space="preserve"> </w:t>
      </w:r>
      <w:r w:rsidRPr="007D6EDC">
        <w:rPr>
          <w:rStyle w:val="TitleChar"/>
        </w:rPr>
        <w:t>in which plant productivity, or nutrient retention is reduced as species number</w:t>
      </w:r>
      <w:r>
        <w:rPr>
          <w:rStyle w:val="TitleChar"/>
        </w:rPr>
        <w:t xml:space="preserve"> </w:t>
      </w:r>
      <w:r w:rsidRPr="007D6EDC">
        <w:rPr>
          <w:rStyle w:val="TitleChar"/>
        </w:rPr>
        <w:t>declines locally</w:t>
      </w:r>
      <w:r w:rsidRPr="007D6EDC">
        <w:rPr>
          <w:sz w:val="16"/>
        </w:rPr>
        <w:t xml:space="preserve"> (</w:t>
      </w:r>
      <w:proofErr w:type="spellStart"/>
      <w:r w:rsidRPr="007D6EDC">
        <w:rPr>
          <w:sz w:val="16"/>
        </w:rPr>
        <w:t>Vellend</w:t>
      </w:r>
      <w:proofErr w:type="spellEnd"/>
      <w:r w:rsidRPr="007D6EDC">
        <w:rPr>
          <w:sz w:val="16"/>
        </w:rPr>
        <w:t xml:space="preserve">, 2017), </w:t>
      </w:r>
      <w:r w:rsidRPr="007D6EDC">
        <w:rPr>
          <w:rStyle w:val="TitleChar"/>
        </w:rPr>
        <w:t xml:space="preserve">or are </w:t>
      </w:r>
      <w:r w:rsidRPr="007D6EDC">
        <w:rPr>
          <w:rStyle w:val="Emphasis"/>
        </w:rPr>
        <w:t>local observations</w:t>
      </w:r>
      <w:r w:rsidRPr="007D6EDC">
        <w:rPr>
          <w:rStyle w:val="TitleChar"/>
        </w:rPr>
        <w:t xml:space="preserve"> of increased variability in fisheries yield</w:t>
      </w:r>
      <w:r>
        <w:rPr>
          <w:rStyle w:val="TitleChar"/>
        </w:rPr>
        <w:t xml:space="preserve"> </w:t>
      </w:r>
      <w:r w:rsidRPr="007D6EDC">
        <w:rPr>
          <w:rStyle w:val="TitleChar"/>
        </w:rPr>
        <w:t>when stock diversity is lost</w:t>
      </w:r>
      <w:r w:rsidRPr="007D6EDC">
        <w:rPr>
          <w:sz w:val="16"/>
        </w:rPr>
        <w:t xml:space="preserve"> (Schindler et al., 2010). </w:t>
      </w:r>
      <w:r w:rsidRPr="007D6EDC">
        <w:rPr>
          <w:rStyle w:val="Emphasis"/>
        </w:rPr>
        <w:t>Those are not existential risks</w:t>
      </w:r>
      <w:r w:rsidRPr="007D6EDC">
        <w:rPr>
          <w:sz w:val="16"/>
        </w:rPr>
        <w:t xml:space="preserve">. </w:t>
      </w:r>
      <w:r w:rsidRPr="007D6EDC">
        <w:rPr>
          <w:rStyle w:val="TitleChar"/>
        </w:rPr>
        <w:t>To make the</w:t>
      </w:r>
      <w:r>
        <w:rPr>
          <w:rStyle w:val="TitleChar"/>
        </w:rPr>
        <w:t xml:space="preserve"> </w:t>
      </w:r>
      <w:r w:rsidRPr="007D6EDC">
        <w:rPr>
          <w:rStyle w:val="TitleChar"/>
        </w:rPr>
        <w:t xml:space="preserve">link even more tenuous, </w:t>
      </w:r>
      <w:r w:rsidRPr="00967A27">
        <w:rPr>
          <w:rStyle w:val="TitleChar"/>
          <w:highlight w:val="cyan"/>
        </w:rPr>
        <w:t>there is little ev</w:t>
      </w:r>
      <w:r w:rsidRPr="007D6EDC">
        <w:rPr>
          <w:rStyle w:val="TitleChar"/>
        </w:rPr>
        <w:t xml:space="preserve">idence </w:t>
      </w:r>
      <w:r w:rsidRPr="00396780">
        <w:rPr>
          <w:rStyle w:val="TitleChar"/>
        </w:rPr>
        <w:t>that</w:t>
      </w:r>
      <w:r w:rsidRPr="007D6EDC">
        <w:rPr>
          <w:rStyle w:val="TitleChar"/>
        </w:rPr>
        <w:t xml:space="preserve"> bio</w:t>
      </w:r>
      <w:r w:rsidRPr="00967A27">
        <w:rPr>
          <w:rStyle w:val="TitleChar"/>
          <w:highlight w:val="cyan"/>
        </w:rPr>
        <w:t xml:space="preserve">diversity is </w:t>
      </w:r>
      <w:r w:rsidRPr="00967A27">
        <w:rPr>
          <w:rStyle w:val="Emphasis"/>
          <w:highlight w:val="cyan"/>
        </w:rPr>
        <w:t xml:space="preserve">even declining </w:t>
      </w:r>
      <w:r w:rsidRPr="00396780">
        <w:rPr>
          <w:rStyle w:val="Emphasis"/>
        </w:rPr>
        <w:t>at local scales</w:t>
      </w:r>
      <w:r>
        <w:rPr>
          <w:rStyle w:val="TitleChar"/>
        </w:rPr>
        <w:t xml:space="preserve"> </w:t>
      </w:r>
      <w:r w:rsidRPr="007D6EDC">
        <w:rPr>
          <w:sz w:val="16"/>
        </w:rPr>
        <w:t>(</w:t>
      </w:r>
      <w:proofErr w:type="spellStart"/>
      <w:r w:rsidRPr="007D6EDC">
        <w:rPr>
          <w:sz w:val="16"/>
        </w:rPr>
        <w:t>Vellend</w:t>
      </w:r>
      <w:proofErr w:type="spellEnd"/>
      <w:r w:rsidRPr="007D6EDC">
        <w:rPr>
          <w:sz w:val="16"/>
        </w:rPr>
        <w:t xml:space="preserve"> et al 2017; </w:t>
      </w:r>
      <w:proofErr w:type="spellStart"/>
      <w:r w:rsidRPr="007D6EDC">
        <w:rPr>
          <w:sz w:val="16"/>
        </w:rPr>
        <w:t>Vellend</w:t>
      </w:r>
      <w:proofErr w:type="spellEnd"/>
      <w:r w:rsidRPr="007D6EDC">
        <w:rPr>
          <w:sz w:val="16"/>
        </w:rPr>
        <w:t xml:space="preserve"> et al., 2013). </w:t>
      </w:r>
      <w:r w:rsidRPr="00967A27">
        <w:rPr>
          <w:rStyle w:val="Emphasis"/>
          <w:highlight w:val="cyan"/>
        </w:rPr>
        <w:t>Total</w:t>
      </w:r>
      <w:r w:rsidRPr="007D6EDC">
        <w:rPr>
          <w:sz w:val="16"/>
        </w:rPr>
        <w:t xml:space="preserve"> planetary </w:t>
      </w:r>
      <w:r w:rsidRPr="007D6EDC">
        <w:rPr>
          <w:rStyle w:val="TitleChar"/>
        </w:rPr>
        <w:t>bio</w:t>
      </w:r>
      <w:r w:rsidRPr="00967A27">
        <w:rPr>
          <w:rStyle w:val="TitleChar"/>
          <w:highlight w:val="cyan"/>
        </w:rPr>
        <w:t>diversity</w:t>
      </w:r>
      <w:r w:rsidRPr="00D51BB3">
        <w:rPr>
          <w:rStyle w:val="TitleChar"/>
        </w:rPr>
        <w:t xml:space="preserve"> may be in </w:t>
      </w:r>
      <w:r w:rsidRPr="00967A27">
        <w:rPr>
          <w:rStyle w:val="TitleChar"/>
          <w:highlight w:val="cyan"/>
        </w:rPr>
        <w:t>decline, but local</w:t>
      </w:r>
      <w:r>
        <w:rPr>
          <w:rStyle w:val="TitleChar"/>
        </w:rPr>
        <w:t xml:space="preserve"> </w:t>
      </w:r>
      <w:r w:rsidRPr="007D6EDC">
        <w:rPr>
          <w:rStyle w:val="TitleChar"/>
        </w:rPr>
        <w:t>and regional bio</w:t>
      </w:r>
      <w:r w:rsidRPr="00967A27">
        <w:rPr>
          <w:rStyle w:val="TitleChar"/>
          <w:highlight w:val="cyan"/>
        </w:rPr>
        <w:t>diversity is</w:t>
      </w:r>
      <w:r w:rsidRPr="007D6EDC">
        <w:rPr>
          <w:rStyle w:val="TitleChar"/>
        </w:rPr>
        <w:t xml:space="preserve"> </w:t>
      </w:r>
      <w:r w:rsidRPr="007D6EDC">
        <w:rPr>
          <w:rStyle w:val="Emphasis"/>
        </w:rPr>
        <w:t xml:space="preserve">often </w:t>
      </w:r>
      <w:r w:rsidRPr="00967A27">
        <w:rPr>
          <w:rStyle w:val="Emphasis"/>
          <w:highlight w:val="cyan"/>
        </w:rPr>
        <w:t>staying the same</w:t>
      </w:r>
      <w:r w:rsidRPr="00967A27">
        <w:rPr>
          <w:sz w:val="16"/>
          <w:highlight w:val="cyan"/>
        </w:rPr>
        <w:t xml:space="preserve"> </w:t>
      </w:r>
      <w:r w:rsidRPr="00967A27">
        <w:rPr>
          <w:rStyle w:val="TitleChar"/>
          <w:highlight w:val="cyan"/>
        </w:rPr>
        <w:t xml:space="preserve">because species from elsewhere </w:t>
      </w:r>
      <w:r w:rsidRPr="00967A27">
        <w:rPr>
          <w:rStyle w:val="Emphasis"/>
          <w:highlight w:val="cyan"/>
        </w:rPr>
        <w:t>replace local losses</w:t>
      </w:r>
      <w:r w:rsidRPr="007D6EDC">
        <w:rPr>
          <w:sz w:val="16"/>
        </w:rPr>
        <w:t>,</w:t>
      </w:r>
    </w:p>
    <w:p w14:paraId="345DA606" w14:textId="77777777" w:rsidR="0026460A" w:rsidRDefault="0026460A" w:rsidP="0082290E">
      <w:pPr>
        <w:rPr>
          <w:sz w:val="16"/>
        </w:rPr>
      </w:pPr>
    </w:p>
    <w:p w14:paraId="136B3575" w14:textId="77777777" w:rsidR="0026460A" w:rsidRDefault="0026460A" w:rsidP="0082290E">
      <w:pPr>
        <w:rPr>
          <w:sz w:val="16"/>
        </w:rPr>
      </w:pPr>
    </w:p>
    <w:p w14:paraId="1E2B0220" w14:textId="77777777" w:rsidR="00AF3160" w:rsidRDefault="00AF3160" w:rsidP="0082290E">
      <w:pPr>
        <w:rPr>
          <w:sz w:val="16"/>
        </w:rPr>
      </w:pPr>
    </w:p>
    <w:p w14:paraId="7B83BE13" w14:textId="77777777" w:rsidR="00AF3160" w:rsidRDefault="00AF3160" w:rsidP="0082290E">
      <w:pPr>
        <w:rPr>
          <w:sz w:val="16"/>
        </w:rPr>
      </w:pPr>
    </w:p>
    <w:p w14:paraId="58E41B72" w14:textId="72FD53C6" w:rsidR="0082290E" w:rsidRPr="00285DE7" w:rsidRDefault="0082290E" w:rsidP="0082290E">
      <w:pPr>
        <w:rPr>
          <w:b/>
          <w:bCs/>
          <w:u w:val="single"/>
          <w:bdr w:val="single" w:sz="8" w:space="0" w:color="auto"/>
        </w:rPr>
      </w:pPr>
      <w:r w:rsidRPr="007D6EDC">
        <w:rPr>
          <w:sz w:val="16"/>
        </w:rPr>
        <w:t xml:space="preserve"> </w:t>
      </w:r>
      <w:r w:rsidRPr="007D6EDC">
        <w:rPr>
          <w:rStyle w:val="TitleChar"/>
        </w:rPr>
        <w:t>albeit homogenizing the world in the process</w:t>
      </w:r>
      <w:r w:rsidRPr="007D6EDC">
        <w:rPr>
          <w:sz w:val="16"/>
        </w:rPr>
        <w:t xml:space="preserve">. </w:t>
      </w:r>
      <w:r w:rsidRPr="007D6EDC">
        <w:rPr>
          <w:rStyle w:val="TitleChar"/>
        </w:rPr>
        <w:t xml:space="preserve">Although </w:t>
      </w:r>
      <w:proofErr w:type="gramStart"/>
      <w:r w:rsidRPr="007D6EDC">
        <w:rPr>
          <w:rStyle w:val="TitleChar"/>
        </w:rPr>
        <w:t>the majority of</w:t>
      </w:r>
      <w:proofErr w:type="gramEnd"/>
      <w:r w:rsidRPr="007D6EDC">
        <w:rPr>
          <w:rStyle w:val="TitleChar"/>
        </w:rPr>
        <w:t xml:space="preserve"> conservation</w:t>
      </w:r>
      <w:r>
        <w:rPr>
          <w:rStyle w:val="TitleChar"/>
        </w:rPr>
        <w:t xml:space="preserve"> </w:t>
      </w:r>
      <w:r w:rsidRPr="007D6EDC">
        <w:rPr>
          <w:rStyle w:val="TitleChar"/>
        </w:rPr>
        <w:t xml:space="preserve">scientists are likely to flinch at this conclusion, there is </w:t>
      </w:r>
      <w:r w:rsidRPr="007D6EDC">
        <w:rPr>
          <w:rStyle w:val="Emphasis"/>
        </w:rPr>
        <w:t>growing skepticism</w:t>
      </w:r>
      <w:r w:rsidRPr="007D6EDC">
        <w:rPr>
          <w:rStyle w:val="TitleChar"/>
        </w:rPr>
        <w:t xml:space="preserve"> regarding the strength</w:t>
      </w:r>
      <w:r>
        <w:rPr>
          <w:rStyle w:val="TitleChar"/>
        </w:rPr>
        <w:t xml:space="preserve"> </w:t>
      </w:r>
      <w:r w:rsidRPr="007D6EDC">
        <w:rPr>
          <w:rStyle w:val="TitleChar"/>
        </w:rPr>
        <w:t>of evidence linking tren</w:t>
      </w:r>
      <w:r w:rsidRPr="00D51BB3">
        <w:rPr>
          <w:rStyle w:val="TitleChar"/>
        </w:rPr>
        <w:t>ds in biodiversity loss to an existential risk for humans</w:t>
      </w:r>
      <w:r w:rsidRPr="00D51BB3">
        <w:rPr>
          <w:sz w:val="16"/>
        </w:rPr>
        <w:t xml:space="preserve"> (Maier, 2012; </w:t>
      </w:r>
      <w:proofErr w:type="spellStart"/>
      <w:r w:rsidRPr="00D51BB3">
        <w:rPr>
          <w:sz w:val="16"/>
        </w:rPr>
        <w:t>Vellend</w:t>
      </w:r>
      <w:proofErr w:type="spellEnd"/>
      <w:r w:rsidRPr="00D51BB3">
        <w:rPr>
          <w:sz w:val="16"/>
        </w:rPr>
        <w:t xml:space="preserve">, 2014). </w:t>
      </w:r>
      <w:r w:rsidRPr="00D51BB3">
        <w:rPr>
          <w:rStyle w:val="TitleChar"/>
        </w:rPr>
        <w:t xml:space="preserve">Obviously if </w:t>
      </w:r>
      <w:r w:rsidRPr="00D51BB3">
        <w:rPr>
          <w:rStyle w:val="Emphasis"/>
        </w:rPr>
        <w:t>all biodiversity</w:t>
      </w:r>
      <w:r w:rsidRPr="00D51BB3">
        <w:rPr>
          <w:rStyle w:val="TitleChar"/>
        </w:rPr>
        <w:t xml:space="preserve"> disappeared civilization would end—but </w:t>
      </w:r>
      <w:r w:rsidRPr="00D51BB3">
        <w:rPr>
          <w:rStyle w:val="Emphasis"/>
        </w:rPr>
        <w:t>no one is forecasting the loss of all species</w:t>
      </w:r>
      <w:r w:rsidRPr="00D51BB3">
        <w:rPr>
          <w:sz w:val="16"/>
        </w:rPr>
        <w:t xml:space="preserve">. It seems plausible that </w:t>
      </w:r>
      <w:r w:rsidRPr="00D51BB3">
        <w:rPr>
          <w:rStyle w:val="TitleChar"/>
        </w:rPr>
        <w:t xml:space="preserve">the loss of </w:t>
      </w:r>
      <w:r w:rsidRPr="00D51BB3">
        <w:rPr>
          <w:rStyle w:val="Emphasis"/>
        </w:rPr>
        <w:t>90%</w:t>
      </w:r>
      <w:r w:rsidRPr="00D51BB3">
        <w:rPr>
          <w:sz w:val="16"/>
        </w:rPr>
        <w:t xml:space="preserve"> of the world’s species </w:t>
      </w:r>
      <w:r w:rsidRPr="00D51BB3">
        <w:rPr>
          <w:rStyle w:val="TitleChar"/>
        </w:rPr>
        <w:t>could also be apocalyptic, b</w:t>
      </w:r>
      <w:r w:rsidRPr="007D6EDC">
        <w:rPr>
          <w:rStyle w:val="TitleChar"/>
        </w:rPr>
        <w:t>ut no</w:t>
      </w:r>
      <w:r w:rsidRPr="007D6EDC">
        <w:rPr>
          <w:sz w:val="16"/>
        </w:rPr>
        <w:t xml:space="preserve">t </w:t>
      </w:r>
      <w:r w:rsidRPr="007D6EDC">
        <w:rPr>
          <w:rStyle w:val="TitleChar"/>
        </w:rPr>
        <w:t>one is predicting that degree of biodiversity loss either</w:t>
      </w:r>
      <w:r w:rsidRPr="007D6EDC">
        <w:rPr>
          <w:sz w:val="16"/>
        </w:rPr>
        <w:t xml:space="preserve">. </w:t>
      </w:r>
      <w:r w:rsidRPr="007D6EDC">
        <w:rPr>
          <w:rStyle w:val="TitleChar"/>
        </w:rPr>
        <w:t>Tragic,</w:t>
      </w:r>
      <w:r>
        <w:rPr>
          <w:rStyle w:val="TitleChar"/>
        </w:rPr>
        <w:t xml:space="preserve"> </w:t>
      </w:r>
      <w:r w:rsidRPr="007D6EDC">
        <w:rPr>
          <w:rStyle w:val="TitleChar"/>
        </w:rPr>
        <w:t xml:space="preserve">but </w:t>
      </w:r>
      <w:r w:rsidRPr="007D6EDC">
        <w:rPr>
          <w:rStyle w:val="Emphasis"/>
        </w:rPr>
        <w:t>plausible</w:t>
      </w:r>
      <w:r w:rsidRPr="007D6EDC">
        <w:rPr>
          <w:rStyle w:val="TitleChar"/>
        </w:rPr>
        <w:t xml:space="preserve"> is the possibility our planet suffering a loss of as many as </w:t>
      </w:r>
      <w:r w:rsidRPr="007D6EDC">
        <w:rPr>
          <w:rStyle w:val="Emphasis"/>
        </w:rPr>
        <w:t>half</w:t>
      </w:r>
      <w:r w:rsidRPr="007D6EDC">
        <w:rPr>
          <w:rStyle w:val="TitleChar"/>
        </w:rPr>
        <w:t xml:space="preserve"> of its species. </w:t>
      </w:r>
      <w:r w:rsidRPr="00967A27">
        <w:rPr>
          <w:rStyle w:val="TitleChar"/>
          <w:highlight w:val="cyan"/>
        </w:rPr>
        <w:t>If</w:t>
      </w:r>
      <w:r w:rsidRPr="007D6EDC">
        <w:rPr>
          <w:rStyle w:val="TitleChar"/>
        </w:rPr>
        <w:t xml:space="preserve"> global</w:t>
      </w:r>
      <w:r>
        <w:rPr>
          <w:rStyle w:val="TitleChar"/>
        </w:rPr>
        <w:t xml:space="preserve"> </w:t>
      </w:r>
      <w:r w:rsidRPr="007D6EDC">
        <w:rPr>
          <w:rStyle w:val="TitleChar"/>
        </w:rPr>
        <w:t>bio</w:t>
      </w:r>
      <w:r w:rsidRPr="00967A27">
        <w:rPr>
          <w:rStyle w:val="TitleChar"/>
          <w:highlight w:val="cyan"/>
        </w:rPr>
        <w:t>diversity were halved, but</w:t>
      </w:r>
      <w:r w:rsidRPr="007D6EDC">
        <w:rPr>
          <w:rStyle w:val="TitleChar"/>
        </w:rPr>
        <w:t xml:space="preserve"> at the same time </w:t>
      </w:r>
      <w:r w:rsidRPr="00967A27">
        <w:rPr>
          <w:rStyle w:val="TitleChar"/>
          <w:highlight w:val="cyan"/>
        </w:rPr>
        <w:t>local</w:t>
      </w:r>
      <w:r w:rsidRPr="007D6EDC">
        <w:rPr>
          <w:rStyle w:val="TitleChar"/>
        </w:rPr>
        <w:t xml:space="preserve">ly the number of </w:t>
      </w:r>
      <w:r w:rsidRPr="00967A27">
        <w:rPr>
          <w:rStyle w:val="TitleChar"/>
          <w:highlight w:val="cyan"/>
        </w:rPr>
        <w:t>species stayed</w:t>
      </w:r>
      <w:r w:rsidRPr="007D6EDC">
        <w:rPr>
          <w:rStyle w:val="TitleChar"/>
        </w:rPr>
        <w:t xml:space="preserve"> relatively</w:t>
      </w:r>
      <w:r>
        <w:rPr>
          <w:rStyle w:val="TitleChar"/>
        </w:rPr>
        <w:t xml:space="preserve"> </w:t>
      </w:r>
      <w:r w:rsidRPr="00967A27">
        <w:rPr>
          <w:rStyle w:val="TitleChar"/>
          <w:highlight w:val="cyan"/>
        </w:rPr>
        <w:t xml:space="preserve">stable, </w:t>
      </w:r>
      <w:r w:rsidRPr="00967A27">
        <w:rPr>
          <w:rStyle w:val="Emphasis"/>
          <w:highlight w:val="cyan"/>
        </w:rPr>
        <w:t>what would be the mech</w:t>
      </w:r>
      <w:r w:rsidRPr="00D51BB3">
        <w:rPr>
          <w:rStyle w:val="Emphasis"/>
        </w:rPr>
        <w:t>anism</w:t>
      </w:r>
      <w:r w:rsidRPr="007D6EDC">
        <w:rPr>
          <w:rStyle w:val="Emphasis"/>
        </w:rPr>
        <w:t xml:space="preserve"> </w:t>
      </w:r>
      <w:r w:rsidRPr="00967A27">
        <w:rPr>
          <w:rStyle w:val="Emphasis"/>
          <w:highlight w:val="cyan"/>
        </w:rPr>
        <w:t>for</w:t>
      </w:r>
      <w:r w:rsidRPr="007D6EDC">
        <w:rPr>
          <w:rStyle w:val="Emphasis"/>
        </w:rPr>
        <w:t xml:space="preserve"> an </w:t>
      </w:r>
      <w:r w:rsidRPr="00967A27">
        <w:rPr>
          <w:rStyle w:val="Emphasis"/>
          <w:highlight w:val="cyan"/>
        </w:rPr>
        <w:t>end-of-civilization</w:t>
      </w:r>
      <w:r w:rsidRPr="007D6EDC">
        <w:rPr>
          <w:rStyle w:val="Emphasis"/>
        </w:rPr>
        <w:t xml:space="preserve"> or even end of human prosperity scenario?</w:t>
      </w:r>
      <w:r w:rsidRPr="007D6EDC">
        <w:rPr>
          <w:sz w:val="16"/>
        </w:rPr>
        <w:t xml:space="preserve"> </w:t>
      </w:r>
      <w:r w:rsidRPr="007D6EDC">
        <w:rPr>
          <w:rStyle w:val="TitleChar"/>
        </w:rPr>
        <w:t>Extinctions and biodiversity loss are ethical and spiritual losses, but</w:t>
      </w:r>
      <w:r w:rsidRPr="007D6EDC">
        <w:rPr>
          <w:sz w:val="16"/>
        </w:rPr>
        <w:t xml:space="preserve"> perhaps </w:t>
      </w:r>
      <w:r w:rsidRPr="007D6EDC">
        <w:rPr>
          <w:rStyle w:val="Emphasis"/>
        </w:rPr>
        <w:t>not an</w:t>
      </w:r>
      <w:r>
        <w:rPr>
          <w:rStyle w:val="Emphasis"/>
        </w:rPr>
        <w:t xml:space="preserve"> </w:t>
      </w:r>
      <w:r w:rsidRPr="007D6EDC">
        <w:rPr>
          <w:rStyle w:val="Emphasis"/>
        </w:rPr>
        <w:t>existential risk.</w:t>
      </w:r>
      <w:r>
        <w:rPr>
          <w:rStyle w:val="Emphasis"/>
        </w:rPr>
        <w:t xml:space="preserve"> </w:t>
      </w:r>
      <w:r w:rsidRPr="007D6EDC">
        <w:rPr>
          <w:sz w:val="16"/>
        </w:rPr>
        <w:t xml:space="preserve">What about the remaining eight planetary boundaries? Stratospheric </w:t>
      </w:r>
      <w:r w:rsidRPr="00967A27">
        <w:rPr>
          <w:rStyle w:val="Emphasis"/>
          <w:highlight w:val="cyan"/>
        </w:rPr>
        <w:t>ozone depletion</w:t>
      </w:r>
      <w:r w:rsidRPr="007D6EDC">
        <w:rPr>
          <w:sz w:val="16"/>
        </w:rPr>
        <w:t xml:space="preserve"> is one—but </w:t>
      </w:r>
      <w:r w:rsidRPr="007D6EDC">
        <w:rPr>
          <w:rStyle w:val="TitleChar"/>
        </w:rPr>
        <w:t>thanks to the Montreal Protocol</w:t>
      </w:r>
      <w:r w:rsidRPr="007D6EDC">
        <w:rPr>
          <w:sz w:val="16"/>
        </w:rPr>
        <w:t xml:space="preserve"> ozone depletion </w:t>
      </w:r>
      <w:r w:rsidRPr="00967A27">
        <w:rPr>
          <w:rStyle w:val="TitleChar"/>
          <w:highlight w:val="cyan"/>
        </w:rPr>
        <w:t xml:space="preserve">is being </w:t>
      </w:r>
      <w:r w:rsidRPr="00967A27">
        <w:rPr>
          <w:rStyle w:val="Emphasis"/>
          <w:highlight w:val="cyan"/>
        </w:rPr>
        <w:t>reversed</w:t>
      </w:r>
      <w:r w:rsidRPr="007D6EDC">
        <w:rPr>
          <w:sz w:val="16"/>
        </w:rPr>
        <w:t xml:space="preserve"> (Hand, 2016). </w:t>
      </w:r>
      <w:r w:rsidRPr="00967A27">
        <w:rPr>
          <w:rStyle w:val="TitleChar"/>
          <w:highlight w:val="cyan"/>
        </w:rPr>
        <w:t>Disruptions of</w:t>
      </w:r>
      <w:r w:rsidRPr="007D6EDC">
        <w:rPr>
          <w:rStyle w:val="TitleChar"/>
        </w:rPr>
        <w:t xml:space="preserve"> the </w:t>
      </w:r>
      <w:r w:rsidRPr="00967A27">
        <w:rPr>
          <w:rStyle w:val="Emphasis"/>
          <w:highlight w:val="cyan"/>
        </w:rPr>
        <w:t>nitrogen</w:t>
      </w:r>
      <w:r w:rsidRPr="007D6EDC">
        <w:rPr>
          <w:rStyle w:val="Emphasis"/>
        </w:rPr>
        <w:t xml:space="preserve"> cycle</w:t>
      </w:r>
      <w:r w:rsidRPr="007D6EDC">
        <w:rPr>
          <w:sz w:val="16"/>
        </w:rPr>
        <w:t xml:space="preserve"> </w:t>
      </w:r>
      <w:r w:rsidRPr="00967A27">
        <w:rPr>
          <w:rStyle w:val="TitleChar"/>
          <w:highlight w:val="cyan"/>
        </w:rPr>
        <w:t>and</w:t>
      </w:r>
      <w:r w:rsidRPr="007D6EDC">
        <w:rPr>
          <w:sz w:val="16"/>
        </w:rPr>
        <w:t xml:space="preserve"> of the </w:t>
      </w:r>
      <w:r w:rsidRPr="00967A27">
        <w:rPr>
          <w:rStyle w:val="Emphasis"/>
          <w:highlight w:val="cyan"/>
        </w:rPr>
        <w:t>phosphorous</w:t>
      </w:r>
      <w:r w:rsidRPr="007D6EDC">
        <w:rPr>
          <w:sz w:val="16"/>
        </w:rPr>
        <w:t xml:space="preserve"> cycle </w:t>
      </w:r>
      <w:r w:rsidRPr="007D6EDC">
        <w:rPr>
          <w:rStyle w:val="TitleChar"/>
        </w:rPr>
        <w:t>have also been proposed as</w:t>
      </w:r>
      <w:r>
        <w:rPr>
          <w:rStyle w:val="TitleChar"/>
        </w:rPr>
        <w:t xml:space="preserve"> </w:t>
      </w:r>
      <w:r w:rsidRPr="007D6EDC">
        <w:rPr>
          <w:rStyle w:val="TitleChar"/>
        </w:rPr>
        <w:t>representing potential planetary boundaries</w:t>
      </w:r>
      <w:r w:rsidRPr="007D6EDC">
        <w:rPr>
          <w:sz w:val="16"/>
        </w:rPr>
        <w:t xml:space="preserve"> (one boundary for nitrogen and one boundary for phosphorous). </w:t>
      </w:r>
      <w:r w:rsidRPr="007D6EDC">
        <w:rPr>
          <w:rStyle w:val="TitleChar"/>
        </w:rPr>
        <w:t>There are compelling data linking excesses in these nutrients to environmental</w:t>
      </w:r>
      <w:r>
        <w:rPr>
          <w:rStyle w:val="TitleChar"/>
        </w:rPr>
        <w:t xml:space="preserve"> </w:t>
      </w:r>
      <w:r w:rsidRPr="007D6EDC">
        <w:rPr>
          <w:rStyle w:val="TitleChar"/>
        </w:rPr>
        <w:t>damage</w:t>
      </w:r>
      <w:r w:rsidRPr="007D6EDC">
        <w:rPr>
          <w:sz w:val="16"/>
        </w:rPr>
        <w:t xml:space="preserve">. For example, over-application of fertilizer in Midwestern USA has led to dead zones in the Gulf of Mexico. Similarly, excessive nitrogen has polluted groundwater in California to such an extent that it is unsuitable for drinking and some rural </w:t>
      </w:r>
      <w:r w:rsidRPr="007D6EDC">
        <w:rPr>
          <w:sz w:val="16"/>
        </w:rPr>
        <w:lastRenderedPageBreak/>
        <w:t xml:space="preserve">communities are forced to drink bottled water. </w:t>
      </w:r>
      <w:r w:rsidRPr="007D6EDC">
        <w:rPr>
          <w:rStyle w:val="TitleChar"/>
        </w:rPr>
        <w:t xml:space="preserve">However, these </w:t>
      </w:r>
      <w:r w:rsidRPr="00967A27">
        <w:rPr>
          <w:rStyle w:val="TitleChar"/>
          <w:highlight w:val="cyan"/>
        </w:rPr>
        <w:t xml:space="preserve">impacts are </w:t>
      </w:r>
      <w:r w:rsidRPr="00967A27">
        <w:rPr>
          <w:rStyle w:val="Emphasis"/>
          <w:highlight w:val="cyan"/>
        </w:rPr>
        <w:t>local</w:t>
      </w:r>
      <w:r w:rsidRPr="007D6EDC">
        <w:rPr>
          <w:sz w:val="16"/>
        </w:rPr>
        <w:t xml:space="preserve">. </w:t>
      </w:r>
      <w:proofErr w:type="gramStart"/>
      <w:r w:rsidRPr="007D6EDC">
        <w:rPr>
          <w:rStyle w:val="TitleChar"/>
        </w:rPr>
        <w:t>At the same time that</w:t>
      </w:r>
      <w:proofErr w:type="gramEnd"/>
      <w:r w:rsidRPr="007D6EDC">
        <w:rPr>
          <w:rStyle w:val="TitleChar"/>
        </w:rPr>
        <w:t xml:space="preserve"> there is </w:t>
      </w:r>
      <w:r w:rsidRPr="00967A27">
        <w:rPr>
          <w:rStyle w:val="Emphasis"/>
          <w:highlight w:val="cyan"/>
        </w:rPr>
        <w:t>too much</w:t>
      </w:r>
      <w:r w:rsidRPr="00967A27">
        <w:rPr>
          <w:rStyle w:val="TitleChar"/>
          <w:highlight w:val="cyan"/>
        </w:rPr>
        <w:t xml:space="preserve"> N</w:t>
      </w:r>
      <w:r w:rsidRPr="007D6EDC">
        <w:rPr>
          <w:rStyle w:val="TitleChar"/>
        </w:rPr>
        <w:t xml:space="preserve"> loading </w:t>
      </w:r>
      <w:r w:rsidRPr="00967A27">
        <w:rPr>
          <w:rStyle w:val="TitleChar"/>
          <w:highlight w:val="cyan"/>
        </w:rPr>
        <w:t>in the US</w:t>
      </w:r>
      <w:r w:rsidRPr="007D6EDC">
        <w:rPr>
          <w:rStyle w:val="TitleChar"/>
        </w:rPr>
        <w:t xml:space="preserve">, there is a need for </w:t>
      </w:r>
      <w:r w:rsidRPr="007D6EDC">
        <w:rPr>
          <w:rStyle w:val="Emphasis"/>
        </w:rPr>
        <w:t>more N in Africa</w:t>
      </w:r>
      <w:r w:rsidRPr="007D6EDC">
        <w:rPr>
          <w:sz w:val="16"/>
        </w:rPr>
        <w:t xml:space="preserve"> </w:t>
      </w:r>
      <w:r w:rsidRPr="007D6EDC">
        <w:rPr>
          <w:rStyle w:val="TitleChar"/>
        </w:rPr>
        <w:t>as a way of increasing agricultural yields</w:t>
      </w:r>
      <w:r w:rsidRPr="007D6EDC">
        <w:rPr>
          <w:sz w:val="16"/>
        </w:rPr>
        <w:t xml:space="preserve"> (Mueller et al., 2012). </w:t>
      </w:r>
      <w:r w:rsidRPr="00967A27">
        <w:rPr>
          <w:rStyle w:val="TitleChar"/>
          <w:highlight w:val="cyan"/>
        </w:rPr>
        <w:t>While</w:t>
      </w:r>
      <w:r w:rsidRPr="007D6EDC">
        <w:rPr>
          <w:rStyle w:val="TitleChar"/>
        </w:rPr>
        <w:t xml:space="preserve"> the </w:t>
      </w:r>
      <w:r w:rsidRPr="00967A27">
        <w:rPr>
          <w:rStyle w:val="TitleChar"/>
          <w:highlight w:val="cyan"/>
        </w:rPr>
        <w:t>disruption</w:t>
      </w:r>
      <w:r w:rsidRPr="007D6EDC">
        <w:rPr>
          <w:rStyle w:val="TitleChar"/>
        </w:rPr>
        <w:t xml:space="preserve"> of nitrogen and phosphorous cycles clearly </w:t>
      </w:r>
      <w:r w:rsidRPr="00967A27">
        <w:rPr>
          <w:rStyle w:val="TitleChar"/>
          <w:highlight w:val="cyan"/>
        </w:rPr>
        <w:t xml:space="preserve">perturb </w:t>
      </w:r>
      <w:r w:rsidRPr="00967A27">
        <w:rPr>
          <w:rStyle w:val="Emphasis"/>
          <w:highlight w:val="cyan"/>
        </w:rPr>
        <w:t>local</w:t>
      </w:r>
      <w:r w:rsidRPr="007D6EDC">
        <w:rPr>
          <w:rStyle w:val="Emphasis"/>
        </w:rPr>
        <w:t xml:space="preserve"> eco</w:t>
      </w:r>
      <w:r w:rsidRPr="00967A27">
        <w:rPr>
          <w:rStyle w:val="Emphasis"/>
          <w:highlight w:val="cyan"/>
        </w:rPr>
        <w:t>systems</w:t>
      </w:r>
      <w:r w:rsidRPr="00967A27">
        <w:rPr>
          <w:sz w:val="16"/>
          <w:highlight w:val="cyan"/>
        </w:rPr>
        <w:t xml:space="preserve">, </w:t>
      </w:r>
      <w:r w:rsidRPr="00967A27">
        <w:rPr>
          <w:rStyle w:val="Emphasis"/>
          <w:highlight w:val="cyan"/>
        </w:rPr>
        <w:t>end-of-the-world</w:t>
      </w:r>
      <w:r w:rsidRPr="007D6EDC">
        <w:rPr>
          <w:rStyle w:val="Emphasis"/>
        </w:rPr>
        <w:t xml:space="preserve"> scenarios</w:t>
      </w:r>
      <w:r w:rsidRPr="007D6EDC">
        <w:rPr>
          <w:sz w:val="16"/>
        </w:rPr>
        <w:t xml:space="preserve"> </w:t>
      </w:r>
      <w:r w:rsidRPr="00967A27">
        <w:rPr>
          <w:rStyle w:val="TitleChar"/>
          <w:highlight w:val="cyan"/>
        </w:rPr>
        <w:t>seem</w:t>
      </w:r>
      <w:r w:rsidRPr="007D6EDC">
        <w:rPr>
          <w:sz w:val="16"/>
        </w:rPr>
        <w:t xml:space="preserve"> a bit </w:t>
      </w:r>
      <w:r w:rsidRPr="00967A27">
        <w:rPr>
          <w:rStyle w:val="Emphasis"/>
          <w:highlight w:val="cyan"/>
        </w:rPr>
        <w:t>far-fetched</w:t>
      </w:r>
      <w:r w:rsidRPr="007D6EDC">
        <w:rPr>
          <w:sz w:val="16"/>
        </w:rPr>
        <w:t xml:space="preserve">. </w:t>
      </w:r>
      <w:r w:rsidRPr="00967A27">
        <w:rPr>
          <w:rStyle w:val="TitleChar"/>
          <w:highlight w:val="cyan"/>
        </w:rPr>
        <w:t>Another</w:t>
      </w:r>
      <w:r w:rsidRPr="007D6EDC">
        <w:rPr>
          <w:rStyle w:val="TitleChar"/>
        </w:rPr>
        <w:t xml:space="preserve"> hypothesized planetary </w:t>
      </w:r>
      <w:r w:rsidRPr="00967A27">
        <w:rPr>
          <w:rStyle w:val="TitleChar"/>
          <w:highlight w:val="cyan"/>
        </w:rPr>
        <w:t>boundary entails</w:t>
      </w:r>
      <w:r w:rsidRPr="007D6EDC">
        <w:rPr>
          <w:rStyle w:val="TitleChar"/>
        </w:rPr>
        <w:t xml:space="preserve"> the </w:t>
      </w:r>
      <w:r w:rsidRPr="00967A27">
        <w:rPr>
          <w:rStyle w:val="TitleChar"/>
          <w:highlight w:val="cyan"/>
        </w:rPr>
        <w:t>conversion</w:t>
      </w:r>
      <w:r w:rsidRPr="007D6EDC">
        <w:rPr>
          <w:rStyle w:val="TitleChar"/>
        </w:rPr>
        <w:t xml:space="preserve"> of natural habitats </w:t>
      </w:r>
      <w:r w:rsidRPr="00967A27">
        <w:rPr>
          <w:rStyle w:val="TitleChar"/>
          <w:highlight w:val="cyan"/>
        </w:rPr>
        <w:t xml:space="preserve">to </w:t>
      </w:r>
      <w:r w:rsidRPr="00967A27">
        <w:rPr>
          <w:rStyle w:val="Emphasis"/>
          <w:highlight w:val="cyan"/>
        </w:rPr>
        <w:t>ag</w:t>
      </w:r>
      <w:r w:rsidRPr="007D6EDC">
        <w:rPr>
          <w:rStyle w:val="Emphasis"/>
        </w:rPr>
        <w:t>ricultural land</w:t>
      </w:r>
      <w:r w:rsidRPr="007D6EDC">
        <w:rPr>
          <w:sz w:val="16"/>
        </w:rPr>
        <w:t xml:space="preserve">. </w:t>
      </w:r>
      <w:r w:rsidRPr="007D6EDC">
        <w:rPr>
          <w:rStyle w:val="TitleChar"/>
        </w:rPr>
        <w:t xml:space="preserve">The mechanism by which too much agricultural land could cause a crisis </w:t>
      </w:r>
      <w:r w:rsidRPr="00967A27">
        <w:rPr>
          <w:rStyle w:val="TitleChar"/>
          <w:highlight w:val="cyan"/>
        </w:rPr>
        <w:t xml:space="preserve">is </w:t>
      </w:r>
      <w:r w:rsidRPr="00967A27">
        <w:rPr>
          <w:rStyle w:val="Emphasis"/>
          <w:highlight w:val="cyan"/>
        </w:rPr>
        <w:t>unclear</w:t>
      </w:r>
      <w:r w:rsidRPr="007D6EDC">
        <w:rPr>
          <w:sz w:val="16"/>
        </w:rPr>
        <w:t>—</w:t>
      </w:r>
      <w:r w:rsidRPr="00967A27">
        <w:rPr>
          <w:rStyle w:val="TitleChar"/>
          <w:highlight w:val="cyan"/>
        </w:rPr>
        <w:t>unless it is</w:t>
      </w:r>
      <w:r w:rsidRPr="007D6EDC">
        <w:rPr>
          <w:rStyle w:val="TitleChar"/>
        </w:rPr>
        <w:t xml:space="preserve"> because</w:t>
      </w:r>
      <w:r w:rsidRPr="007D6EDC">
        <w:rPr>
          <w:sz w:val="16"/>
        </w:rPr>
        <w:t xml:space="preserve"> land </w:t>
      </w:r>
      <w:r w:rsidRPr="007D6EDC">
        <w:rPr>
          <w:rStyle w:val="TitleChar"/>
        </w:rPr>
        <w:t>conversion causes so much bio</w:t>
      </w:r>
      <w:r w:rsidRPr="00967A27">
        <w:rPr>
          <w:rStyle w:val="TitleChar"/>
          <w:highlight w:val="cyan"/>
        </w:rPr>
        <w:t>diversity</w:t>
      </w:r>
      <w:r w:rsidRPr="007D6EDC">
        <w:rPr>
          <w:rStyle w:val="TitleChar"/>
        </w:rPr>
        <w:t xml:space="preserve"> loss that is species</w:t>
      </w:r>
      <w:r>
        <w:rPr>
          <w:rStyle w:val="TitleChar"/>
        </w:rPr>
        <w:t xml:space="preserve"> </w:t>
      </w:r>
      <w:r w:rsidRPr="007D6EDC">
        <w:rPr>
          <w:rStyle w:val="TitleChar"/>
        </w:rPr>
        <w:t>extinctions that are the proximate cause of an eco-catastrophe</w:t>
      </w:r>
      <w:r w:rsidRPr="007D6EDC">
        <w:rPr>
          <w:sz w:val="16"/>
        </w:rPr>
        <w:t xml:space="preserve">. Excessive </w:t>
      </w:r>
      <w:r w:rsidRPr="00967A27">
        <w:rPr>
          <w:rStyle w:val="Emphasis"/>
          <w:highlight w:val="cyan"/>
        </w:rPr>
        <w:t>chemical pollution</w:t>
      </w:r>
      <w:r w:rsidRPr="007D6EDC">
        <w:rPr>
          <w:sz w:val="16"/>
        </w:rPr>
        <w:t xml:space="preserve"> and excessive atmospheric aerosol loading </w:t>
      </w:r>
      <w:r w:rsidRPr="007D6EDC">
        <w:rPr>
          <w:rStyle w:val="TitleChar"/>
        </w:rPr>
        <w:t>have</w:t>
      </w:r>
      <w:r w:rsidRPr="007D6EDC">
        <w:rPr>
          <w:sz w:val="16"/>
        </w:rPr>
        <w:t xml:space="preserve"> each </w:t>
      </w:r>
      <w:r w:rsidRPr="007D6EDC">
        <w:rPr>
          <w:rStyle w:val="TitleChar"/>
        </w:rPr>
        <w:t>been suggested as planetary boundaries as well.</w:t>
      </w:r>
      <w:r>
        <w:rPr>
          <w:rStyle w:val="TitleChar"/>
        </w:rPr>
        <w:t xml:space="preserve"> </w:t>
      </w:r>
      <w:r w:rsidRPr="007D6EDC">
        <w:rPr>
          <w:rStyle w:val="TitleChar"/>
        </w:rPr>
        <w:t>In the case of these pollution boundaries, there are well-documented mechanisms by which</w:t>
      </w:r>
      <w:r>
        <w:rPr>
          <w:rStyle w:val="TitleChar"/>
        </w:rPr>
        <w:t xml:space="preserve"> </w:t>
      </w:r>
      <w:r w:rsidRPr="007D6EDC">
        <w:rPr>
          <w:rStyle w:val="TitleChar"/>
        </w:rPr>
        <w:t xml:space="preserve">surpassing some concentration of a pollutant inflicts </w:t>
      </w:r>
      <w:r w:rsidRPr="007D6EDC">
        <w:rPr>
          <w:rStyle w:val="Emphasis"/>
        </w:rPr>
        <w:t>severe human health hazards</w:t>
      </w:r>
      <w:r w:rsidRPr="007D6EDC">
        <w:rPr>
          <w:rStyle w:val="TitleChar"/>
        </w:rPr>
        <w:t>.</w:t>
      </w:r>
      <w:r w:rsidRPr="007D6EDC">
        <w:rPr>
          <w:sz w:val="16"/>
        </w:rPr>
        <w:t xml:space="preserve"> </w:t>
      </w:r>
      <w:r w:rsidRPr="007D6EDC">
        <w:rPr>
          <w:rStyle w:val="TitleChar"/>
        </w:rPr>
        <w:t>There is</w:t>
      </w:r>
      <w:r>
        <w:rPr>
          <w:rStyle w:val="TitleChar"/>
        </w:rPr>
        <w:t xml:space="preserve"> </w:t>
      </w:r>
      <w:r w:rsidRPr="007D6EDC">
        <w:rPr>
          <w:rStyle w:val="TitleChar"/>
        </w:rPr>
        <w:t xml:space="preserve">abundant evidence linking chemical and aerosol pollution to higher </w:t>
      </w:r>
      <w:r w:rsidRPr="007D6EDC">
        <w:rPr>
          <w:rStyle w:val="Emphasis"/>
        </w:rPr>
        <w:t>mortality</w:t>
      </w:r>
      <w:r w:rsidRPr="007D6EDC">
        <w:rPr>
          <w:rStyle w:val="TitleChar"/>
        </w:rPr>
        <w:t xml:space="preserve"> and lower</w:t>
      </w:r>
      <w:r>
        <w:rPr>
          <w:rStyle w:val="TitleChar"/>
        </w:rPr>
        <w:t xml:space="preserve"> </w:t>
      </w:r>
      <w:r w:rsidRPr="007D6EDC">
        <w:rPr>
          <w:rStyle w:val="TitleChar"/>
        </w:rPr>
        <w:t xml:space="preserve">reproductive success in humans, which in turn could cause a major die-off. It </w:t>
      </w:r>
      <w:r w:rsidRPr="00967A27">
        <w:rPr>
          <w:rStyle w:val="TitleChar"/>
          <w:highlight w:val="cyan"/>
        </w:rPr>
        <w:t>is</w:t>
      </w:r>
      <w:r w:rsidRPr="007D6EDC">
        <w:rPr>
          <w:sz w:val="16"/>
        </w:rPr>
        <w:t xml:space="preserve"> perhaps </w:t>
      </w:r>
      <w:r w:rsidRPr="007D6EDC">
        <w:rPr>
          <w:rStyle w:val="TitleChar"/>
        </w:rPr>
        <w:t xml:space="preserve">appropriate then that when </w:t>
      </w:r>
      <w:r w:rsidRPr="00967A27">
        <w:rPr>
          <w:rStyle w:val="Emphasis"/>
          <w:highlight w:val="cyan"/>
        </w:rPr>
        <w:t>Hollywood</w:t>
      </w:r>
      <w:r w:rsidRPr="007D6EDC">
        <w:rPr>
          <w:sz w:val="16"/>
        </w:rPr>
        <w:t xml:space="preserve"> </w:t>
      </w:r>
      <w:r w:rsidRPr="007D6EDC">
        <w:rPr>
          <w:rStyle w:val="TitleChar"/>
        </w:rPr>
        <w:t>envisions an unlivable world, it often invokes a story of</w:t>
      </w:r>
      <w:r>
        <w:rPr>
          <w:rStyle w:val="TitleChar"/>
        </w:rPr>
        <w:t xml:space="preserve"> </w:t>
      </w:r>
      <w:r w:rsidRPr="007D6EDC">
        <w:rPr>
          <w:rStyle w:val="TitleChar"/>
        </w:rPr>
        <w:t xml:space="preserve">humans poisoning themselves. That said, it is </w:t>
      </w:r>
      <w:r w:rsidRPr="007D6EDC">
        <w:rPr>
          <w:rStyle w:val="Emphasis"/>
        </w:rPr>
        <w:t>doubtful that we will poison ourselves towards</w:t>
      </w:r>
      <w:r>
        <w:rPr>
          <w:rStyle w:val="Emphasis"/>
        </w:rPr>
        <w:t xml:space="preserve"> </w:t>
      </w:r>
      <w:r w:rsidRPr="007D6EDC">
        <w:rPr>
          <w:rStyle w:val="Emphasis"/>
        </w:rPr>
        <w:t>extinction</w:t>
      </w:r>
      <w:r w:rsidRPr="007D6EDC">
        <w:rPr>
          <w:sz w:val="16"/>
        </w:rPr>
        <w:t xml:space="preserve">. Data show that </w:t>
      </w:r>
      <w:r w:rsidRPr="00967A27">
        <w:rPr>
          <w:rStyle w:val="TitleChar"/>
          <w:highlight w:val="cyan"/>
        </w:rPr>
        <w:t>as nations</w:t>
      </w:r>
      <w:r w:rsidRPr="007D6EDC">
        <w:rPr>
          <w:rStyle w:val="TitleChar"/>
        </w:rPr>
        <w:t xml:space="preserve"> develop and </w:t>
      </w:r>
      <w:r w:rsidRPr="00967A27">
        <w:rPr>
          <w:rStyle w:val="TitleChar"/>
          <w:highlight w:val="cyan"/>
        </w:rPr>
        <w:t>increase</w:t>
      </w:r>
      <w:r w:rsidRPr="007D6EDC">
        <w:rPr>
          <w:rStyle w:val="TitleChar"/>
        </w:rPr>
        <w:t xml:space="preserve"> their </w:t>
      </w:r>
      <w:r w:rsidRPr="00967A27">
        <w:rPr>
          <w:rStyle w:val="TitleChar"/>
          <w:highlight w:val="cyan"/>
        </w:rPr>
        <w:t>wealth, they</w:t>
      </w:r>
      <w:r w:rsidRPr="007D6EDC">
        <w:rPr>
          <w:rStyle w:val="TitleChar"/>
        </w:rPr>
        <w:t xml:space="preserve"> tend to </w:t>
      </w:r>
      <w:r w:rsidRPr="00967A27">
        <w:rPr>
          <w:rStyle w:val="Emphasis"/>
          <w:highlight w:val="cyan"/>
        </w:rPr>
        <w:t>clean up</w:t>
      </w:r>
      <w:r w:rsidRPr="007D6EDC">
        <w:rPr>
          <w:rStyle w:val="Emphasis"/>
        </w:rPr>
        <w:t xml:space="preserve"> their</w:t>
      </w:r>
      <w:r>
        <w:rPr>
          <w:rStyle w:val="Emphasis"/>
        </w:rPr>
        <w:t xml:space="preserve"> </w:t>
      </w:r>
      <w:r w:rsidRPr="007D6EDC">
        <w:rPr>
          <w:rStyle w:val="Emphasis"/>
        </w:rPr>
        <w:t xml:space="preserve">air and water and reduce environmental </w:t>
      </w:r>
      <w:r w:rsidRPr="00967A27">
        <w:rPr>
          <w:rStyle w:val="Emphasis"/>
          <w:highlight w:val="cyan"/>
        </w:rPr>
        <w:t>pollution</w:t>
      </w:r>
      <w:r w:rsidRPr="007D6EDC">
        <w:rPr>
          <w:sz w:val="16"/>
        </w:rPr>
        <w:t xml:space="preserve"> (</w:t>
      </w:r>
      <w:proofErr w:type="spellStart"/>
      <w:r w:rsidRPr="007D6EDC">
        <w:rPr>
          <w:sz w:val="16"/>
        </w:rPr>
        <w:t>Flörke</w:t>
      </w:r>
      <w:proofErr w:type="spellEnd"/>
      <w:r w:rsidRPr="007D6EDC">
        <w:rPr>
          <w:sz w:val="16"/>
        </w:rPr>
        <w:t xml:space="preserve"> et al., 2013; Hao &amp; Wang, 2005). </w:t>
      </w:r>
      <w:r w:rsidRPr="007D6EDC">
        <w:rPr>
          <w:rStyle w:val="TitleChar"/>
        </w:rPr>
        <w:t>In</w:t>
      </w:r>
      <w:r>
        <w:rPr>
          <w:rStyle w:val="TitleChar"/>
        </w:rPr>
        <w:t xml:space="preserve"> </w:t>
      </w:r>
      <w:r w:rsidRPr="007D6EDC">
        <w:rPr>
          <w:rStyle w:val="TitleChar"/>
        </w:rPr>
        <w:t xml:space="preserve">addition, </w:t>
      </w:r>
      <w:r w:rsidRPr="00967A27">
        <w:rPr>
          <w:rStyle w:val="TitleChar"/>
          <w:highlight w:val="cyan"/>
        </w:rPr>
        <w:t>as economies become</w:t>
      </w:r>
      <w:r w:rsidRPr="007D6EDC">
        <w:rPr>
          <w:rStyle w:val="TitleChar"/>
        </w:rPr>
        <w:t xml:space="preserve"> more </w:t>
      </w:r>
      <w:r w:rsidRPr="00967A27">
        <w:rPr>
          <w:rStyle w:val="Emphasis"/>
          <w:highlight w:val="cyan"/>
        </w:rPr>
        <w:t>circular</w:t>
      </w:r>
      <w:r w:rsidRPr="007D6EDC">
        <w:rPr>
          <w:sz w:val="16"/>
        </w:rPr>
        <w:t xml:space="preserve"> (see Mathews &amp; Tan, 2016), </w:t>
      </w:r>
      <w:r w:rsidRPr="007D6EDC">
        <w:rPr>
          <w:rStyle w:val="TitleChar"/>
        </w:rPr>
        <w:t>environmental damage</w:t>
      </w:r>
      <w:r>
        <w:rPr>
          <w:rStyle w:val="TitleChar"/>
        </w:rPr>
        <w:t xml:space="preserve"> </w:t>
      </w:r>
      <w:r w:rsidRPr="007D6EDC">
        <w:rPr>
          <w:rStyle w:val="TitleChar"/>
        </w:rPr>
        <w:t xml:space="preserve">due to </w:t>
      </w:r>
      <w:r w:rsidRPr="00967A27">
        <w:rPr>
          <w:rStyle w:val="TitleChar"/>
          <w:highlight w:val="cyan"/>
        </w:rPr>
        <w:t>waste products</w:t>
      </w:r>
      <w:r w:rsidRPr="007D6EDC">
        <w:rPr>
          <w:rStyle w:val="TitleChar"/>
        </w:rPr>
        <w:t xml:space="preserve"> is likely to </w:t>
      </w:r>
      <w:r w:rsidRPr="00967A27">
        <w:rPr>
          <w:rStyle w:val="TitleChar"/>
          <w:highlight w:val="cyan"/>
        </w:rPr>
        <w:t>decline</w:t>
      </w:r>
      <w:r w:rsidRPr="007D6EDC">
        <w:rPr>
          <w:rStyle w:val="TitleChar"/>
        </w:rPr>
        <w:t>. The key point is that the pollutants associated with the</w:t>
      </w:r>
      <w:r>
        <w:rPr>
          <w:rStyle w:val="TitleChar"/>
        </w:rPr>
        <w:t xml:space="preserve"> </w:t>
      </w:r>
      <w:r w:rsidRPr="007D6EDC">
        <w:rPr>
          <w:rStyle w:val="TitleChar"/>
        </w:rPr>
        <w:t xml:space="preserve">planetary boundaries are </w:t>
      </w:r>
      <w:r w:rsidRPr="007D6EDC">
        <w:rPr>
          <w:rStyle w:val="Emphasis"/>
        </w:rPr>
        <w:t>so widely recognized</w:t>
      </w:r>
      <w:r w:rsidRPr="007D6EDC">
        <w:rPr>
          <w:sz w:val="16"/>
        </w:rPr>
        <w:t xml:space="preserve">, </w:t>
      </w:r>
      <w:r w:rsidRPr="007D6EDC">
        <w:rPr>
          <w:rStyle w:val="TitleChar"/>
        </w:rPr>
        <w:t xml:space="preserve">and </w:t>
      </w:r>
      <w:r w:rsidRPr="00967A27">
        <w:rPr>
          <w:rStyle w:val="TitleChar"/>
          <w:highlight w:val="cyan"/>
        </w:rPr>
        <w:t>the consequences</w:t>
      </w:r>
      <w:r w:rsidRPr="007D6EDC">
        <w:rPr>
          <w:rStyle w:val="TitleChar"/>
        </w:rPr>
        <w:t xml:space="preserve"> of local toxic events </w:t>
      </w:r>
      <w:r w:rsidRPr="00967A27">
        <w:rPr>
          <w:rStyle w:val="TitleChar"/>
          <w:highlight w:val="cyan"/>
        </w:rPr>
        <w:t xml:space="preserve">are so </w:t>
      </w:r>
      <w:r w:rsidRPr="00967A27">
        <w:rPr>
          <w:rStyle w:val="Emphasis"/>
          <w:highlight w:val="cyan"/>
        </w:rPr>
        <w:t>immediate</w:t>
      </w:r>
      <w:r w:rsidRPr="00967A27">
        <w:rPr>
          <w:sz w:val="16"/>
          <w:highlight w:val="cyan"/>
        </w:rPr>
        <w:t xml:space="preserve">, </w:t>
      </w:r>
      <w:r w:rsidRPr="00967A27">
        <w:rPr>
          <w:rStyle w:val="TitleChar"/>
          <w:highlight w:val="cyan"/>
        </w:rPr>
        <w:t>that</w:t>
      </w:r>
      <w:r w:rsidRPr="007D6EDC">
        <w:rPr>
          <w:rStyle w:val="TitleChar"/>
        </w:rPr>
        <w:t xml:space="preserve"> it is </w:t>
      </w:r>
      <w:r w:rsidRPr="007D6EDC">
        <w:rPr>
          <w:rStyle w:val="Emphasis"/>
        </w:rPr>
        <w:t xml:space="preserve">reasonable to expect national </w:t>
      </w:r>
      <w:r w:rsidRPr="00967A27">
        <w:rPr>
          <w:rStyle w:val="Emphasis"/>
          <w:highlight w:val="cyan"/>
        </w:rPr>
        <w:t>governments</w:t>
      </w:r>
      <w:r w:rsidRPr="007D6EDC">
        <w:rPr>
          <w:rStyle w:val="Emphasis"/>
        </w:rPr>
        <w:t xml:space="preserve"> to </w:t>
      </w:r>
      <w:r w:rsidRPr="00967A27">
        <w:rPr>
          <w:rStyle w:val="Emphasis"/>
          <w:highlight w:val="cyan"/>
        </w:rPr>
        <w:t>act before</w:t>
      </w:r>
      <w:r w:rsidRPr="00D51BB3">
        <w:rPr>
          <w:rStyle w:val="Emphasis"/>
        </w:rPr>
        <w:t xml:space="preserve"> we suffer</w:t>
      </w:r>
      <w:r w:rsidRPr="007D6EDC">
        <w:rPr>
          <w:rStyle w:val="Emphasis"/>
        </w:rPr>
        <w:t xml:space="preserve"> a planetary</w:t>
      </w:r>
      <w:r>
        <w:rPr>
          <w:rStyle w:val="Emphasis"/>
        </w:rPr>
        <w:t xml:space="preserve"> </w:t>
      </w:r>
      <w:r w:rsidRPr="007D6EDC">
        <w:rPr>
          <w:rStyle w:val="Emphasis"/>
        </w:rPr>
        <w:t>eco</w:t>
      </w:r>
      <w:r w:rsidRPr="00967A27">
        <w:rPr>
          <w:rStyle w:val="Emphasis"/>
          <w:highlight w:val="cyan"/>
        </w:rPr>
        <w:t>catastrophe</w:t>
      </w:r>
      <w:r w:rsidRPr="007D6EDC">
        <w:rPr>
          <w:rStyle w:val="Emphasis"/>
        </w:rPr>
        <w:t xml:space="preserve">. </w:t>
      </w:r>
    </w:p>
    <w:p w14:paraId="41FDD123" w14:textId="77777777" w:rsidR="0082290E" w:rsidRDefault="0082290E" w:rsidP="0082290E">
      <w:pPr>
        <w:rPr>
          <w:rFonts w:asciiTheme="minorHAnsi" w:hAnsiTheme="minorHAnsi"/>
        </w:rPr>
      </w:pPr>
    </w:p>
    <w:p w14:paraId="16F32519" w14:textId="77777777" w:rsidR="0082290E" w:rsidRPr="0082290E" w:rsidRDefault="0082290E" w:rsidP="0082290E"/>
    <w:p w14:paraId="43C0C178" w14:textId="6784AFFA" w:rsidR="0082290E" w:rsidRDefault="0082290E" w:rsidP="0082290E">
      <w:pPr>
        <w:pStyle w:val="Heading3"/>
      </w:pPr>
      <w:r>
        <w:lastRenderedPageBreak/>
        <w:t>Advantage 2</w:t>
      </w:r>
    </w:p>
    <w:p w14:paraId="685FFA6F" w14:textId="18CE76D1" w:rsidR="0082290E" w:rsidRDefault="0082290E" w:rsidP="0082290E">
      <w:pPr>
        <w:pStyle w:val="Heading4"/>
      </w:pPr>
      <w:r>
        <w:t>Extinction turns structural violence</w:t>
      </w:r>
    </w:p>
    <w:p w14:paraId="43B0E354" w14:textId="4CB7C8B4" w:rsidR="0082290E" w:rsidRDefault="0082290E" w:rsidP="0082290E">
      <w:pPr>
        <w:pStyle w:val="Heading4"/>
      </w:pPr>
      <w:r>
        <w:t>Pandemics exacerbate inequalities – proven by covid</w:t>
      </w:r>
    </w:p>
    <w:p w14:paraId="419B8053" w14:textId="0596CF51" w:rsidR="0082290E" w:rsidRDefault="0082290E" w:rsidP="0082290E"/>
    <w:p w14:paraId="059BFDC4" w14:textId="04801C72" w:rsidR="0082290E" w:rsidRPr="0082290E" w:rsidRDefault="0082290E" w:rsidP="0082290E">
      <w:pPr>
        <w:pStyle w:val="Heading4"/>
      </w:pPr>
      <w:r>
        <w:t>No subject formation impact – switching sides and tech over truth</w:t>
      </w:r>
    </w:p>
    <w:sectPr w:rsidR="0082290E" w:rsidRPr="00822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3B05"/>
    <w:rsid w:val="00001144"/>
    <w:rsid w:val="000139A3"/>
    <w:rsid w:val="00100833"/>
    <w:rsid w:val="00104529"/>
    <w:rsid w:val="00105942"/>
    <w:rsid w:val="00107396"/>
    <w:rsid w:val="00144A4C"/>
    <w:rsid w:val="00176AB0"/>
    <w:rsid w:val="00177B7D"/>
    <w:rsid w:val="0018322D"/>
    <w:rsid w:val="001B5776"/>
    <w:rsid w:val="001E527A"/>
    <w:rsid w:val="001F78CE"/>
    <w:rsid w:val="00251FC7"/>
    <w:rsid w:val="0026460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5335"/>
    <w:rsid w:val="006A2AD0"/>
    <w:rsid w:val="006C2375"/>
    <w:rsid w:val="006D4ECC"/>
    <w:rsid w:val="00722258"/>
    <w:rsid w:val="007243E5"/>
    <w:rsid w:val="00766EA0"/>
    <w:rsid w:val="007A2226"/>
    <w:rsid w:val="007F5B66"/>
    <w:rsid w:val="0082290E"/>
    <w:rsid w:val="00823A1C"/>
    <w:rsid w:val="00845B9D"/>
    <w:rsid w:val="00860984"/>
    <w:rsid w:val="008B3ECB"/>
    <w:rsid w:val="008B4E85"/>
    <w:rsid w:val="008C1B2E"/>
    <w:rsid w:val="008C3B05"/>
    <w:rsid w:val="0091627E"/>
    <w:rsid w:val="0097032B"/>
    <w:rsid w:val="009B16E6"/>
    <w:rsid w:val="009D2EAD"/>
    <w:rsid w:val="009D54B2"/>
    <w:rsid w:val="009E1922"/>
    <w:rsid w:val="009F7ED2"/>
    <w:rsid w:val="00A93661"/>
    <w:rsid w:val="00A95652"/>
    <w:rsid w:val="00AC0AB8"/>
    <w:rsid w:val="00AF3160"/>
    <w:rsid w:val="00B33C6D"/>
    <w:rsid w:val="00B4508F"/>
    <w:rsid w:val="00B55AD5"/>
    <w:rsid w:val="00B8057C"/>
    <w:rsid w:val="00BD6238"/>
    <w:rsid w:val="00BF593B"/>
    <w:rsid w:val="00BF773A"/>
    <w:rsid w:val="00BF7E81"/>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1F4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9B380"/>
  <w15:chartTrackingRefBased/>
  <w15:docId w15:val="{FCF767D0-15C8-47F6-993C-DBC67BCD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1144"/>
    <w:rPr>
      <w:rFonts w:ascii="Calibri" w:hAnsi="Calibri"/>
    </w:rPr>
  </w:style>
  <w:style w:type="paragraph" w:styleId="Heading1">
    <w:name w:val="heading 1"/>
    <w:aliases w:val="Pocket"/>
    <w:basedOn w:val="Normal"/>
    <w:next w:val="Normal"/>
    <w:link w:val="Heading1Char"/>
    <w:qFormat/>
    <w:rsid w:val="000011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11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0011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0011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011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144"/>
  </w:style>
  <w:style w:type="character" w:customStyle="1" w:styleId="Heading1Char">
    <w:name w:val="Heading 1 Char"/>
    <w:aliases w:val="Pocket Char"/>
    <w:basedOn w:val="DefaultParagraphFont"/>
    <w:link w:val="Heading1"/>
    <w:rsid w:val="000011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114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001144"/>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0114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0011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1144"/>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001144"/>
    <w:rPr>
      <w:b w:val="0"/>
      <w:sz w:val="22"/>
      <w:u w:val="single"/>
    </w:rPr>
  </w:style>
  <w:style w:type="character" w:styleId="Hyperlink">
    <w:name w:val="Hyperlink"/>
    <w:aliases w:val="No Spacing Char,Small Text Char,Card Format Char,Note Level 21 Char,ClearFormatting Char,Clear Char,DDI Tag Char,Tag Title Char,No Spacing51 Char,No Spacing6 Char,No Spacing tnr Char,Hidden Block Title Char,No Spacing311 Char,No Spacing8 Char"/>
    <w:basedOn w:val="DefaultParagraphFont"/>
    <w:link w:val="NoSpacing"/>
    <w:uiPriority w:val="99"/>
    <w:unhideWhenUsed/>
    <w:rsid w:val="00001144"/>
    <w:rPr>
      <w:color w:val="auto"/>
      <w:u w:val="none"/>
    </w:rPr>
  </w:style>
  <w:style w:type="character" w:styleId="FollowedHyperlink">
    <w:name w:val="FollowedHyperlink"/>
    <w:basedOn w:val="DefaultParagraphFont"/>
    <w:uiPriority w:val="99"/>
    <w:semiHidden/>
    <w:unhideWhenUsed/>
    <w:rsid w:val="00001144"/>
    <w:rPr>
      <w:color w:val="auto"/>
      <w:u w:val="none"/>
    </w:rPr>
  </w:style>
  <w:style w:type="paragraph" w:customStyle="1" w:styleId="textbold">
    <w:name w:val="text bold"/>
    <w:link w:val="Emphasis"/>
    <w:autoRedefine/>
    <w:uiPriority w:val="7"/>
    <w:qFormat/>
    <w:rsid w:val="008C3B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Small Text,Card Format,Note Level 21,ClearFormatting,Clear,DDI Tag,Tag Title,No Spacing51,No Spacing6,No Spacing tnr,Hidden Block Title,No Spacing311,No Spacing8,Dont u,No Spacing1111111,CD - Cite,Dont use,Tag and Cite,No Spacing31"/>
    <w:basedOn w:val="Heading1"/>
    <w:link w:val="Hyperlink"/>
    <w:autoRedefine/>
    <w:uiPriority w:val="99"/>
    <w:qFormat/>
    <w:rsid w:val="008C3B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C3B05"/>
    <w:pPr>
      <w:ind w:left="720"/>
      <w:contextualSpacing/>
    </w:p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2290E"/>
    <w:rPr>
      <w:u w:val="single"/>
    </w:rPr>
  </w:style>
  <w:style w:type="paragraph" w:styleId="Title">
    <w:name w:val="Title"/>
    <w:aliases w:val="Cites and Cards,UNDERLINE,Bold Underlined,title,Block Heading,Read This"/>
    <w:basedOn w:val="Normal"/>
    <w:next w:val="Normal"/>
    <w:link w:val="TitleChar"/>
    <w:uiPriority w:val="6"/>
    <w:qFormat/>
    <w:rsid w:val="0082290E"/>
    <w:pPr>
      <w:spacing w:after="0" w:line="240" w:lineRule="auto"/>
      <w:ind w:left="720"/>
      <w:outlineLvl w:val="0"/>
    </w:pPr>
    <w:rPr>
      <w:rFonts w:asciiTheme="minorHAnsi" w:hAnsiTheme="minorHAnsi"/>
      <w:u w:val="single"/>
    </w:rPr>
  </w:style>
  <w:style w:type="character" w:customStyle="1" w:styleId="TitleChar1">
    <w:name w:val="Title Char1"/>
    <w:basedOn w:val="DefaultParagraphFont"/>
    <w:uiPriority w:val="99"/>
    <w:semiHidden/>
    <w:rsid w:val="0082290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c.usma.edu/biosecurity-in-the-wake-of-covid-19-the-urgent-action-needed/" TargetMode="External"/><Relationship Id="rId3" Type="http://schemas.openxmlformats.org/officeDocument/2006/relationships/styles" Target="styles.xml"/><Relationship Id="rId7"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cs.org/doi/pdf/10.1021/acsmedchemlett.0c003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15</Pages>
  <Words>6927</Words>
  <Characters>39489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5</cp:revision>
  <dcterms:created xsi:type="dcterms:W3CDTF">2021-09-18T14:41:00Z</dcterms:created>
  <dcterms:modified xsi:type="dcterms:W3CDTF">2021-09-18T15:31:00Z</dcterms:modified>
</cp:coreProperties>
</file>