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A018" w14:textId="77777777" w:rsidR="00E3059E" w:rsidRDefault="00E3059E" w:rsidP="00E3059E">
      <w:pPr>
        <w:pStyle w:val="Heading1"/>
      </w:pPr>
      <w:r>
        <w:t>1AC – New Version 9/17</w:t>
      </w:r>
    </w:p>
    <w:p w14:paraId="156F3B96" w14:textId="77777777" w:rsidR="0027062E" w:rsidRDefault="0027062E" w:rsidP="0027062E">
      <w:pPr>
        <w:pStyle w:val="Heading3"/>
      </w:pPr>
      <w:bookmarkStart w:id="0" w:name="BlockBM152"/>
      <w:r>
        <w:lastRenderedPageBreak/>
        <w:t>Disclosure Theory – 1AC Version</w:t>
      </w:r>
    </w:p>
    <w:p w14:paraId="674DA91B" w14:textId="77777777" w:rsidR="0027062E" w:rsidRPr="00FB4E21" w:rsidRDefault="0027062E" w:rsidP="0027062E">
      <w:pPr>
        <w:pStyle w:val="Heading4"/>
      </w:pPr>
      <w:r>
        <w:t xml:space="preserve">A] </w:t>
      </w:r>
      <w:r w:rsidRPr="00FB4E21">
        <w:t xml:space="preserve">Interpretation: Debaters must disclose </w:t>
      </w:r>
      <w:r>
        <w:t xml:space="preserve">ALL </w:t>
      </w:r>
      <w:r w:rsidRPr="00FB4E21">
        <w:t>previously run constructive positions – all cases, off cases and theory arguments – at least 30 minutes before the round on the NDCA wiki. This means providing proper citations for all evidence including first three and last three words and tags as well as all advocacy texts and framework arguments.</w:t>
      </w:r>
    </w:p>
    <w:p w14:paraId="295D52D1" w14:textId="77777777" w:rsidR="0027062E" w:rsidRPr="00C30B01" w:rsidRDefault="0027062E" w:rsidP="0027062E">
      <w:pPr>
        <w:pStyle w:val="Heading4"/>
        <w:rPr>
          <w:color w:val="FF0000"/>
        </w:rPr>
      </w:pPr>
      <w:r>
        <w:t>B] Violation:</w:t>
      </w:r>
      <w:r>
        <w:rPr>
          <w:color w:val="FF0000"/>
        </w:rPr>
        <w:t xml:space="preserve"> </w:t>
      </w:r>
      <w:r>
        <w:rPr>
          <w:noProof/>
          <w:color w:val="FF0000"/>
        </w:rPr>
        <w:drawing>
          <wp:inline distT="0" distB="0" distL="0" distR="0" wp14:anchorId="2DAD1DC3" wp14:editId="655B9A7A">
            <wp:extent cx="8636000" cy="539750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9"/>
                    <a:stretch>
                      <a:fillRect/>
                    </a:stretch>
                  </pic:blipFill>
                  <pic:spPr>
                    <a:xfrm>
                      <a:off x="0" y="0"/>
                      <a:ext cx="8646183" cy="5403864"/>
                    </a:xfrm>
                    <a:prstGeom prst="rect">
                      <a:avLst/>
                    </a:prstGeom>
                  </pic:spPr>
                </pic:pic>
              </a:graphicData>
            </a:graphic>
          </wp:inline>
        </w:drawing>
      </w:r>
    </w:p>
    <w:p w14:paraId="7C3EE5E0" w14:textId="77777777" w:rsidR="0027062E" w:rsidRDefault="0027062E" w:rsidP="0027062E">
      <w:pPr>
        <w:pStyle w:val="Heading4"/>
      </w:pPr>
      <w:r>
        <w:t>C] Prefer—</w:t>
      </w:r>
    </w:p>
    <w:p w14:paraId="1405CD4C" w14:textId="77777777" w:rsidR="0027062E" w:rsidRDefault="0027062E" w:rsidP="0027062E">
      <w:pPr>
        <w:pStyle w:val="Heading4"/>
      </w:pPr>
      <w:r>
        <w:lastRenderedPageBreak/>
        <w:t xml:space="preserve">1] </w:t>
      </w:r>
      <w:r>
        <w:rPr>
          <w:u w:val="single"/>
        </w:rPr>
        <w:t>Quality engagement</w:t>
      </w:r>
      <w:r>
        <w:t>—d</w:t>
      </w:r>
      <w:r w:rsidRPr="00343231">
        <w:t xml:space="preserve">isclosure </w:t>
      </w:r>
      <w:r>
        <w:t>allows in-depth preparation before the round which checks back against unpredictable positions and allows debaters to effectively write case negs and blocks—allows for reciprocal engagement where each side has an equal opportunity to prepare as opposed to scouting capacity to determine success, and incentivizes in-depth debates which is key to clash and good topic education</w:t>
      </w:r>
    </w:p>
    <w:p w14:paraId="3DA18718" w14:textId="77777777" w:rsidR="0027062E" w:rsidRPr="00D723B7" w:rsidRDefault="0027062E" w:rsidP="0027062E">
      <w:pPr>
        <w:pStyle w:val="Heading4"/>
      </w:pPr>
      <w:r>
        <w:t xml:space="preserve">2] </w:t>
      </w:r>
      <w:r w:rsidRPr="00D723B7">
        <w:rPr>
          <w:u w:val="single"/>
        </w:rPr>
        <w:t>Reciprocity</w:t>
      </w:r>
      <w:r>
        <w:t>—</w:t>
      </w:r>
      <w:proofErr w:type="gramStart"/>
      <w:r>
        <w:rPr>
          <w:rFonts w:eastAsia="Times New Roman"/>
        </w:rPr>
        <w:t>the majority of</w:t>
      </w:r>
      <w:proofErr w:type="gramEnd"/>
      <w:r>
        <w:rPr>
          <w:rFonts w:eastAsia="Times New Roman"/>
        </w:rPr>
        <w:t xml:space="preserve"> national circuit buys into disclosure and put stuff on the wiki. They get access to </w:t>
      </w:r>
      <w:proofErr w:type="spellStart"/>
      <w:proofErr w:type="gramStart"/>
      <w:r>
        <w:rPr>
          <w:rFonts w:eastAsia="Times New Roman"/>
        </w:rPr>
        <w:t>cites</w:t>
      </w:r>
      <w:proofErr w:type="spellEnd"/>
      <w:proofErr w:type="gramEnd"/>
      <w:r>
        <w:rPr>
          <w:rFonts w:eastAsia="Times New Roman"/>
        </w:rPr>
        <w:t xml:space="preserve"> and cards for cases and prep, which improves quality ground and means they can predict what other people are running, but we can’t predict them. This outweighs—a) every reason disclosure is good is an advantage for them and not me, b) view their counter-</w:t>
      </w:r>
      <w:proofErr w:type="spellStart"/>
      <w:r>
        <w:rPr>
          <w:rFonts w:eastAsia="Times New Roman"/>
        </w:rPr>
        <w:t>interp</w:t>
      </w:r>
      <w:proofErr w:type="spellEnd"/>
      <w:r>
        <w:rPr>
          <w:rFonts w:eastAsia="Times New Roman"/>
        </w:rPr>
        <w:t xml:space="preserve"> with a grain of salt since it’s self-serving. Reciprocity key to fairness—ensures equal access to the ballot.</w:t>
      </w:r>
    </w:p>
    <w:p w14:paraId="78C87D2E" w14:textId="77777777" w:rsidR="0027062E" w:rsidRPr="007C3FDE" w:rsidRDefault="0027062E" w:rsidP="0027062E">
      <w:pPr>
        <w:pStyle w:val="Heading4"/>
        <w:rPr>
          <w:rFonts w:eastAsia="Arial"/>
          <w:color w:val="000000"/>
        </w:rPr>
      </w:pPr>
      <w:r>
        <w:t xml:space="preserve">3] </w:t>
      </w:r>
      <w:r w:rsidRPr="008E7AD1">
        <w:rPr>
          <w:u w:val="single"/>
        </w:rPr>
        <w:t>Deep Research</w:t>
      </w:r>
      <w:r>
        <w:t>—disclosure incentivizes specific, in-depth research</w:t>
      </w:r>
    </w:p>
    <w:p w14:paraId="3E774945" w14:textId="77777777" w:rsidR="0027062E" w:rsidRPr="00D51C1E" w:rsidRDefault="0027062E" w:rsidP="0027062E">
      <w:pPr>
        <w:rPr>
          <w:sz w:val="14"/>
        </w:rPr>
      </w:pPr>
      <w:r w:rsidRPr="00BF7601">
        <w:rPr>
          <w:rStyle w:val="Style13ptBold"/>
        </w:rPr>
        <w:t xml:space="preserve">Nails </w:t>
      </w:r>
      <w:r>
        <w:rPr>
          <w:rStyle w:val="Style13ptBold"/>
        </w:rPr>
        <w:t>’</w:t>
      </w:r>
      <w:r w:rsidRPr="00BF7601">
        <w:rPr>
          <w:rStyle w:val="Style13ptBold"/>
        </w:rPr>
        <w:t>13</w:t>
      </w:r>
      <w:r w:rsidRPr="00D51C1E">
        <w:rPr>
          <w:sz w:val="14"/>
        </w:rPr>
        <w:t xml:space="preserve"> (Jacob, “A Defense of Disclosure (Including Third-Party Disclosure)”, 10/10/2013) </w:t>
      </w:r>
    </w:p>
    <w:p w14:paraId="0142A3C7" w14:textId="77777777" w:rsidR="0027062E" w:rsidRPr="00EF006F" w:rsidRDefault="0027062E" w:rsidP="0027062E">
      <w:r w:rsidRPr="00EF006F">
        <w:rPr>
          <w:highlight w:val="white"/>
        </w:rPr>
        <w:t xml:space="preserve">I fall squarely on the side of disclosure. I find that </w:t>
      </w:r>
      <w:r w:rsidRPr="00E84118">
        <w:rPr>
          <w:rStyle w:val="StyleUnderline"/>
          <w:highlight w:val="white"/>
        </w:rPr>
        <w:t>the largest advantage of widespread disclosure is the educational value it provides</w:t>
      </w:r>
      <w:r w:rsidRPr="00EF006F">
        <w:rPr>
          <w:highlight w:val="white"/>
        </w:rPr>
        <w:t xml:space="preserve">. </w:t>
      </w:r>
      <w:r w:rsidRPr="00E11036">
        <w:rPr>
          <w:rStyle w:val="StyleUnderline"/>
          <w:highlight w:val="white"/>
        </w:rPr>
        <w:t xml:space="preserve">First, </w:t>
      </w:r>
      <w:r w:rsidRPr="00065371">
        <w:rPr>
          <w:rStyle w:val="StyleUnderline"/>
        </w:rPr>
        <w:t xml:space="preserve">disclosure streamlines research. </w:t>
      </w:r>
      <w:r w:rsidRPr="003B3188">
        <w:rPr>
          <w:rStyle w:val="StyleUnderline"/>
        </w:rPr>
        <w:t xml:space="preserve">Rather than every team and every lone wolf researching completely in the dark, </w:t>
      </w:r>
      <w:r w:rsidRPr="00E84118">
        <w:rPr>
          <w:rStyle w:val="StyleUnderline"/>
          <w:highlight w:val="green"/>
        </w:rPr>
        <w:t xml:space="preserve">the wiki provides a </w:t>
      </w:r>
      <w:r w:rsidRPr="002160D7">
        <w:rPr>
          <w:rStyle w:val="Emphasis"/>
          <w:highlight w:val="green"/>
        </w:rPr>
        <w:t>public body of knowledge</w:t>
      </w:r>
      <w:r w:rsidRPr="00E84118">
        <w:rPr>
          <w:rStyle w:val="StyleUnderline"/>
          <w:highlight w:val="green"/>
        </w:rPr>
        <w:t xml:space="preserve"> </w:t>
      </w:r>
      <w:r w:rsidRPr="00E84118">
        <w:rPr>
          <w:rStyle w:val="StyleUnderline"/>
          <w:highlight w:val="white"/>
        </w:rPr>
        <w:t xml:space="preserve">that everyone can contribute </w:t>
      </w:r>
      <w:r w:rsidRPr="00E84118">
        <w:rPr>
          <w:rStyle w:val="StyleUnderline"/>
          <w:highlight w:val="green"/>
        </w:rPr>
        <w:t xml:space="preserve">to </w:t>
      </w:r>
      <w:r w:rsidRPr="00E84118">
        <w:rPr>
          <w:rStyle w:val="StyleUnderline"/>
          <w:highlight w:val="white"/>
        </w:rPr>
        <w:t xml:space="preserve">and </w:t>
      </w:r>
      <w:r w:rsidRPr="00E84118">
        <w:rPr>
          <w:rStyle w:val="StyleUnderline"/>
          <w:highlight w:val="green"/>
        </w:rPr>
        <w:t xml:space="preserve">build </w:t>
      </w:r>
      <w:proofErr w:type="gramStart"/>
      <w:r w:rsidRPr="00E84118">
        <w:rPr>
          <w:rStyle w:val="StyleUnderline"/>
          <w:highlight w:val="green"/>
        </w:rPr>
        <w:t xml:space="preserve">off </w:t>
      </w:r>
      <w:r w:rsidRPr="00E84118">
        <w:rPr>
          <w:rStyle w:val="StyleUnderline"/>
          <w:highlight w:val="white"/>
        </w:rPr>
        <w:t>of</w:t>
      </w:r>
      <w:proofErr w:type="gramEnd"/>
      <w:r w:rsidRPr="00EF006F">
        <w:rPr>
          <w:highlight w:val="white"/>
        </w:rPr>
        <w:t xml:space="preserve">. Students can look through the different studies on the topic and choose the best ones on an informed basis without the prohibitively large burden of personally surveying </w:t>
      </w:r>
      <w:proofErr w:type="gramStart"/>
      <w:r w:rsidRPr="00EF006F">
        <w:rPr>
          <w:highlight w:val="white"/>
        </w:rPr>
        <w:t>all of</w:t>
      </w:r>
      <w:proofErr w:type="gramEnd"/>
      <w:r w:rsidRPr="00EF006F">
        <w:rPr>
          <w:highlight w:val="white"/>
        </w:rPr>
        <w:t xml:space="preserve"> the literature. </w:t>
      </w:r>
      <w:r w:rsidRPr="00273B03">
        <w:rPr>
          <w:rStyle w:val="StyleUnderline"/>
        </w:rPr>
        <w:t>The best arguments are identified and replicated</w:t>
      </w:r>
      <w:r w:rsidRPr="00EF006F">
        <w:rPr>
          <w:highlight w:val="white"/>
        </w:rPr>
        <w:t xml:space="preserve">, </w:t>
      </w:r>
      <w:r w:rsidRPr="00E84118">
        <w:rPr>
          <w:rStyle w:val="StyleUnderline"/>
          <w:highlight w:val="white"/>
        </w:rPr>
        <w:t>which is a natural result of an open marketplace of ideas</w:t>
      </w:r>
      <w:r w:rsidRPr="00EF006F">
        <w:rPr>
          <w:highlight w:val="white"/>
        </w:rPr>
        <w:t xml:space="preserve">. </w:t>
      </w:r>
      <w:r w:rsidRPr="00273B03">
        <w:rPr>
          <w:rStyle w:val="Emphasis"/>
          <w:highlight w:val="green"/>
        </w:rPr>
        <w:t xml:space="preserve">Quality of evidence increases </w:t>
      </w:r>
      <w:r w:rsidRPr="00D51C1E">
        <w:rPr>
          <w:rStyle w:val="Emphasis"/>
        </w:rPr>
        <w:t>across the board</w:t>
      </w:r>
      <w:r w:rsidRPr="00EF006F">
        <w:rPr>
          <w:highlight w:val="white"/>
        </w:rPr>
        <w:t>. In theory, the increased quality of information could trade off with quantity. If debaters could just look to the wiki for evidence, it might remove the competitive incentive to do one’s own research. Empirically, however, the opposite has been true. In fact</w:t>
      </w:r>
      <w:r w:rsidRPr="00E84118">
        <w:rPr>
          <w:rStyle w:val="StyleUnderline"/>
          <w:highlight w:val="white"/>
        </w:rPr>
        <w:t>, a second advantage of disclosure is that</w:t>
      </w:r>
      <w:r w:rsidRPr="00EF006F">
        <w:rPr>
          <w:highlight w:val="white"/>
        </w:rPr>
        <w:t xml:space="preserve"> </w:t>
      </w:r>
      <w:r w:rsidRPr="00273B03">
        <w:rPr>
          <w:rStyle w:val="Emphasis"/>
          <w:highlight w:val="green"/>
        </w:rPr>
        <w:t xml:space="preserve">it motivates research. Debaters cannot expect to make it </w:t>
      </w:r>
      <w:r w:rsidRPr="00065371">
        <w:rPr>
          <w:rStyle w:val="Emphasis"/>
        </w:rPr>
        <w:t xml:space="preserve">a whole topic </w:t>
      </w:r>
      <w:r w:rsidRPr="00273B03">
        <w:rPr>
          <w:rStyle w:val="Emphasis"/>
          <w:highlight w:val="green"/>
        </w:rPr>
        <w:t>with the same stock AC</w:t>
      </w:r>
      <w:r w:rsidRPr="00EF006F">
        <w:t xml:space="preserve"> </w:t>
      </w:r>
      <w:r w:rsidRPr="00EF006F">
        <w:rPr>
          <w:highlight w:val="white"/>
        </w:rPr>
        <w:t xml:space="preserve">– that is, unless they are continually updating and </w:t>
      </w:r>
      <w:proofErr w:type="spellStart"/>
      <w:r w:rsidRPr="00EF006F">
        <w:rPr>
          <w:highlight w:val="white"/>
        </w:rPr>
        <w:t>frontlining</w:t>
      </w:r>
      <w:proofErr w:type="spellEnd"/>
      <w:r w:rsidRPr="00EF006F">
        <w:rPr>
          <w:highlight w:val="white"/>
        </w:rPr>
        <w:t xml:space="preserve"> it. Likewise, </w:t>
      </w:r>
      <w:r w:rsidRPr="00E84118">
        <w:rPr>
          <w:rStyle w:val="StyleUnderline"/>
          <w:highlight w:val="white"/>
        </w:rPr>
        <w:t xml:space="preserve">debaters </w:t>
      </w:r>
      <w:r w:rsidRPr="00E84118">
        <w:rPr>
          <w:rStyle w:val="StyleUnderline"/>
          <w:highlight w:val="green"/>
        </w:rPr>
        <w:t>with access to</w:t>
      </w:r>
      <w:r w:rsidRPr="00B22FF1">
        <w:rPr>
          <w:rStyle w:val="StyleUnderline"/>
        </w:rPr>
        <w:t xml:space="preserve"> </w:t>
      </w:r>
      <w:r w:rsidRPr="00E84118">
        <w:rPr>
          <w:rStyle w:val="StyleUnderline"/>
          <w:highlight w:val="white"/>
        </w:rPr>
        <w:t xml:space="preserve">their opponents’ </w:t>
      </w:r>
      <w:r w:rsidRPr="00E84118">
        <w:rPr>
          <w:rStyle w:val="StyleUnderline"/>
          <w:highlight w:val="green"/>
        </w:rPr>
        <w:t xml:space="preserve">cases can do more </w:t>
      </w:r>
      <w:r w:rsidRPr="00E11036">
        <w:rPr>
          <w:rStyle w:val="Emphasis"/>
          <w:highlight w:val="green"/>
        </w:rPr>
        <w:t>targeted and specific</w:t>
      </w:r>
      <w:r w:rsidRPr="00E84118">
        <w:rPr>
          <w:rStyle w:val="StyleUnderline"/>
          <w:highlight w:val="green"/>
        </w:rPr>
        <w:t xml:space="preserve"> research</w:t>
      </w:r>
      <w:r w:rsidRPr="00E84118">
        <w:rPr>
          <w:rStyle w:val="StyleUnderline"/>
          <w:highlight w:val="white"/>
        </w:rPr>
        <w:t>. Students can go to</w:t>
      </w:r>
      <w:r w:rsidRPr="00EF006F">
        <w:rPr>
          <w:highlight w:val="white"/>
        </w:rPr>
        <w:t xml:space="preserve"> </w:t>
      </w:r>
      <w:r w:rsidRPr="00273B03">
        <w:rPr>
          <w:rStyle w:val="Emphasis"/>
          <w:highlight w:val="green"/>
        </w:rPr>
        <w:t>a new level of depth</w:t>
      </w:r>
      <w:r w:rsidRPr="00EF006F">
        <w:rPr>
          <w:highlight w:val="white"/>
        </w:rPr>
        <w:t xml:space="preserve">, researching not just the pros and cons of the topic but the specific authors, arguments, and </w:t>
      </w:r>
      <w:proofErr w:type="spellStart"/>
      <w:r w:rsidRPr="00EF006F">
        <w:rPr>
          <w:highlight w:val="white"/>
        </w:rPr>
        <w:t>adovcacies</w:t>
      </w:r>
      <w:proofErr w:type="spellEnd"/>
      <w:r w:rsidRPr="00EF006F">
        <w:rPr>
          <w:highlight w:val="white"/>
        </w:rPr>
        <w:t xml:space="preserve"> employed by other debaters. The incentive to cut author-specific indicts is low if there’s little guarantee that the author will ever be cited in a round but high if one knows that specific schools are using that author in rounds. </w:t>
      </w:r>
      <w:r w:rsidRPr="00E84118">
        <w:rPr>
          <w:rStyle w:val="StyleUnderline"/>
          <w:highlight w:val="white"/>
        </w:rPr>
        <w:t>In this way, disclosure increases incentive to research by altering a student’s cost-benefit analysis so that the</w:t>
      </w:r>
      <w:r w:rsidRPr="00EF006F">
        <w:rPr>
          <w:highlight w:val="white"/>
        </w:rPr>
        <w:t xml:space="preserve"> </w:t>
      </w:r>
      <w:r w:rsidRPr="00065371">
        <w:rPr>
          <w:rStyle w:val="Emphasis"/>
          <w:highlight w:val="green"/>
        </w:rPr>
        <w:t>time spent researching is more valuable</w:t>
      </w:r>
      <w:r w:rsidRPr="00EF006F">
        <w:rPr>
          <w:highlight w:val="white"/>
        </w:rPr>
        <w:t xml:space="preserve">, </w:t>
      </w:r>
      <w:proofErr w:type="gramStart"/>
      <w:r w:rsidRPr="00EF006F">
        <w:rPr>
          <w:highlight w:val="white"/>
        </w:rPr>
        <w:t>i.e.</w:t>
      </w:r>
      <w:proofErr w:type="gramEnd"/>
      <w:r w:rsidRPr="00EF006F">
        <w:rPr>
          <w:highlight w:val="white"/>
        </w:rPr>
        <w:t xml:space="preserve"> more likely to produce useful evidence because it is more directed. In any case, if publicly accessible evidence jeopardized research, backfiles and briefs would have done LD in a long time ago.</w:t>
      </w:r>
    </w:p>
    <w:p w14:paraId="7491B63F" w14:textId="77777777" w:rsidR="0027062E" w:rsidRDefault="0027062E" w:rsidP="0027062E">
      <w:pPr>
        <w:pStyle w:val="Heading4"/>
      </w:pPr>
      <w:r>
        <w:lastRenderedPageBreak/>
        <w:t xml:space="preserve">D] </w:t>
      </w:r>
      <w:r w:rsidRPr="00D83FE4">
        <w:rPr>
          <w:u w:val="single"/>
        </w:rPr>
        <w:t>Voters</w:t>
      </w:r>
      <w:r>
        <w:t>—</w:t>
      </w:r>
    </w:p>
    <w:p w14:paraId="15098E7E" w14:textId="77777777" w:rsidR="0027062E" w:rsidRDefault="0027062E" w:rsidP="0027062E">
      <w:pPr>
        <w:pStyle w:val="Heading4"/>
      </w:pPr>
      <w:r>
        <w:t xml:space="preserve">Fairness is a voter—debate is a competitive activity that requires objective evaluation. Education is a voter—it’s intrinsic to debate.  Drop the debater—a) the shell indicts any arguments they read in their 1NC, so dropping the argument would functionally make them lose anyways, b) the 2AR needs the ability to collapse to theory to remedy abuse or debaters are able to get away with infinite abuse, and c) it doesn’t matter if they win substance if they’re unfair or </w:t>
      </w:r>
      <w:proofErr w:type="spellStart"/>
      <w:r>
        <w:t>uneducational</w:t>
      </w:r>
      <w:proofErr w:type="spellEnd"/>
      <w:r>
        <w:t xml:space="preserve">. Use competing </w:t>
      </w:r>
      <w:proofErr w:type="spellStart"/>
      <w:r>
        <w:t>interps</w:t>
      </w:r>
      <w:proofErr w:type="spellEnd"/>
      <w:r>
        <w:t>—</w:t>
      </w:r>
      <w:r w:rsidRPr="00EF006F">
        <w:t xml:space="preserve"> a) 2NR block means that Neg can always win the time tradeoff on the theory debate, b) reasonability on </w:t>
      </w:r>
      <w:proofErr w:type="spellStart"/>
      <w:r w:rsidRPr="00EF006F">
        <w:t>Aff</w:t>
      </w:r>
      <w:proofErr w:type="spellEnd"/>
      <w:r w:rsidRPr="00EF006F">
        <w:t xml:space="preserve"> theory encourages Neg to just make the theory debate as messy as possible in the 2NR instea</w:t>
      </w:r>
      <w:r>
        <w:t xml:space="preserve">d of actually winning the shell, c) theory sets norms for debate – shells like NIBs bad and disclosure theory prove – if you can’t defend why your model of debate is the best, you shouldn’t defend it at all. No RVI’s – a) they shouldn’t win by showing that they’re fair, b) RVI’s chill theory by allowing good theory debaters to get away with abuse, creating a race to the bottom that encourages abuse, and c) specifically true in this round – this shell is a pre-round violation, so granting RVI’s on pre-round shells encourages debaters to </w:t>
      </w:r>
      <w:proofErr w:type="spellStart"/>
      <w:r>
        <w:t>bait</w:t>
      </w:r>
      <w:proofErr w:type="spellEnd"/>
      <w:r>
        <w:t xml:space="preserve"> out the violation and then collapse for 7 minutes to an RVI.</w:t>
      </w:r>
    </w:p>
    <w:bookmarkEnd w:id="0"/>
    <w:p w14:paraId="2AAC43AD" w14:textId="77777777" w:rsidR="0027062E" w:rsidRDefault="0027062E" w:rsidP="0027062E"/>
    <w:p w14:paraId="40D78C7D" w14:textId="77777777" w:rsidR="00E3059E" w:rsidRDefault="00E3059E" w:rsidP="00E3059E">
      <w:pPr>
        <w:pStyle w:val="Heading3"/>
      </w:pPr>
      <w:r>
        <w:lastRenderedPageBreak/>
        <w:t xml:space="preserve">1AC – Advantage </w:t>
      </w:r>
    </w:p>
    <w:p w14:paraId="28357419" w14:textId="77777777" w:rsidR="00E3059E" w:rsidRDefault="00E3059E" w:rsidP="00E3059E">
      <w:pPr>
        <w:pStyle w:val="Heading4"/>
        <w:rPr>
          <w:rFonts w:asciiTheme="minorHAnsi" w:hAnsiTheme="minorHAnsi" w:cstheme="minorHAnsi"/>
        </w:rPr>
      </w:pPr>
      <w:r>
        <w:rPr>
          <w:rFonts w:asciiTheme="minorHAnsi" w:hAnsiTheme="minorHAnsi" w:cstheme="minorHAnsi"/>
        </w:rPr>
        <w:t>The advantage is global vaccination –</w:t>
      </w:r>
    </w:p>
    <w:p w14:paraId="25B3B102" w14:textId="77777777" w:rsidR="00E3059E" w:rsidRDefault="00E3059E" w:rsidP="00E3059E">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799A6FF7" w14:textId="77777777" w:rsidR="00E3059E" w:rsidRPr="00381831" w:rsidRDefault="00E3059E" w:rsidP="00E3059E">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34C6598E" w14:textId="77777777" w:rsidR="00E3059E" w:rsidRPr="002D7A27" w:rsidRDefault="00E3059E" w:rsidP="00E3059E">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38667C1F" w14:textId="77777777" w:rsidR="00E3059E" w:rsidRPr="002D7A27" w:rsidRDefault="00E3059E" w:rsidP="00E3059E">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EB47B71" w14:textId="77777777" w:rsidR="00E3059E" w:rsidRPr="002D7A27" w:rsidRDefault="00E3059E" w:rsidP="00E3059E">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CF07125" w14:textId="77777777" w:rsidR="00E3059E" w:rsidRPr="002D7A27" w:rsidRDefault="00E3059E" w:rsidP="00E3059E">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2F318324" w14:textId="77777777" w:rsidR="00E3059E" w:rsidRPr="002D7A27" w:rsidRDefault="00E3059E" w:rsidP="00E3059E">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1980C8BC" w14:textId="77777777" w:rsidR="00E3059E" w:rsidRPr="002D7A27" w:rsidRDefault="00E3059E" w:rsidP="00E3059E">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7CA180CD" w14:textId="77777777" w:rsidR="00E3059E" w:rsidRPr="002D7A27" w:rsidRDefault="00E3059E" w:rsidP="00E3059E">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America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AD734A1" w14:textId="77777777" w:rsidR="00E3059E" w:rsidRPr="002D7A27" w:rsidRDefault="00E3059E" w:rsidP="00E3059E">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D0ADD95" w14:textId="77777777" w:rsidR="00E3059E" w:rsidRPr="00F72A4C" w:rsidRDefault="00E3059E" w:rsidP="00E3059E">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74E34F7A" w14:textId="77777777" w:rsidR="00E3059E" w:rsidRPr="00A858F2" w:rsidRDefault="00E3059E" w:rsidP="00E3059E">
      <w:pPr>
        <w:rPr>
          <w:sz w:val="14"/>
          <w:szCs w:val="14"/>
        </w:rPr>
      </w:pPr>
      <w:r w:rsidRPr="00A858F2">
        <w:rPr>
          <w:sz w:val="14"/>
          <w:szCs w:val="14"/>
        </w:rPr>
        <w:t>Low yields</w:t>
      </w:r>
    </w:p>
    <w:p w14:paraId="4F6CFDEB" w14:textId="77777777" w:rsidR="00E3059E" w:rsidRPr="002D7A27" w:rsidRDefault="00E3059E" w:rsidP="00E3059E">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2356114A" w14:textId="77777777" w:rsidR="00E3059E" w:rsidRPr="00381831" w:rsidRDefault="00E3059E" w:rsidP="00E3059E">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7E21375" w14:textId="77777777" w:rsidR="00E3059E" w:rsidRPr="00A17A3C" w:rsidRDefault="00E3059E" w:rsidP="00E3059E">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despite its authorization in India, Brazil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7114598"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6CA7CD1B"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C746C6E"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1970C042"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158C670A"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4659B3EA"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7A57E435"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18DABB0B"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1A465D28"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187077F0"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2DB5F2B4"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382CA5EE"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23E65A54" w14:textId="77777777" w:rsidR="00E3059E" w:rsidRPr="004D5A6D" w:rsidRDefault="00E3059E" w:rsidP="00E3059E">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57240B33"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1CCE96B2"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3C77E51C"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5E9D30B9"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4F6302F8"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2475D52A" w14:textId="77777777" w:rsidR="00E3059E" w:rsidRPr="004D5A6D" w:rsidRDefault="00E3059E" w:rsidP="00E3059E">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577F6367"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4D155AA2"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4742C820" w14:textId="6E55E4CA" w:rsidR="00E3059E" w:rsidRDefault="00E3059E" w:rsidP="00E3059E">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0817B848"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Resurgent Boko Haram risks nuclear terrorism </w:t>
      </w:r>
    </w:p>
    <w:p w14:paraId="110555EF"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Fyanka</w:t>
      </w:r>
      <w:proofErr w:type="spellEnd"/>
      <w:r w:rsidRPr="004D5A6D">
        <w:rPr>
          <w:rStyle w:val="Style13ptBold"/>
          <w:rFonts w:asciiTheme="minorHAnsi" w:hAnsiTheme="minorHAnsi" w:cstheme="minorHAnsi"/>
        </w:rPr>
        <w:t xml:space="preserve"> 20</w:t>
      </w:r>
      <w:r w:rsidRPr="004D5A6D">
        <w:rPr>
          <w:rFonts w:asciiTheme="minorHAnsi" w:hAnsiTheme="minorHAnsi" w:cstheme="minorHAnsi"/>
        </w:rPr>
        <w:t xml:space="preserve"> [Bernard B. </w:t>
      </w:r>
      <w:proofErr w:type="spellStart"/>
      <w:r w:rsidRPr="004D5A6D">
        <w:rPr>
          <w:rFonts w:asciiTheme="minorHAnsi" w:hAnsiTheme="minorHAnsi" w:cstheme="minorHAnsi"/>
        </w:rPr>
        <w:t>Fyanka</w:t>
      </w:r>
      <w:proofErr w:type="spellEnd"/>
      <w:r w:rsidRPr="004D5A6D">
        <w:rPr>
          <w:rFonts w:asciiTheme="minorHAnsi" w:hAnsiTheme="minorHAnsi" w:cstheme="minorHAnsi"/>
        </w:rPr>
        <w:t xml:space="preserve"> Holds a Ph.D. in History and Strategic Studies from the University of Lagos, </w:t>
      </w:r>
      <w:proofErr w:type="spellStart"/>
      <w:r w:rsidRPr="004D5A6D">
        <w:rPr>
          <w:rFonts w:asciiTheme="minorHAnsi" w:hAnsiTheme="minorHAnsi" w:cstheme="minorHAnsi"/>
        </w:rPr>
        <w:t>Akoka</w:t>
      </w:r>
      <w:proofErr w:type="spellEnd"/>
      <w:r w:rsidRPr="004D5A6D">
        <w:rPr>
          <w:rFonts w:asciiTheme="minorHAnsi" w:hAnsiTheme="minorHAnsi" w:cstheme="minorHAnsi"/>
        </w:rPr>
        <w:t xml:space="preserve"> Lagos Nigeria. (2020): Chemical, biological, radiological and nuclear (CBRN) terrorism: Rethinking Nigeria’s counterterrorism strategy, African Security Review, DOI: 10.1080/10246029.2019.1698441//</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4BE7902"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Boko Haram is one of the deadliest terrorist groups in the world.</w:t>
      </w:r>
      <w:r w:rsidRPr="004D5A6D">
        <w:rPr>
          <w:rFonts w:asciiTheme="minorHAnsi" w:hAnsiTheme="minorHAnsi" w:cstheme="minorHAnsi"/>
          <w:sz w:val="16"/>
          <w:szCs w:val="16"/>
        </w:rPr>
        <w:t xml:space="preserve"> Since 2009, it has engaged with the Nigerian state in a lethal terrorism campaign aimed at toppling the secular structure and replacing it with an Islamist state. By May 2014 over 12,000 Nigerians had been killed in the insurgency,28 while one in five persons from </w:t>
      </w:r>
      <w:proofErr w:type="spellStart"/>
      <w:r w:rsidRPr="004D5A6D">
        <w:rPr>
          <w:rFonts w:asciiTheme="minorHAnsi" w:hAnsiTheme="minorHAnsi" w:cstheme="minorHAnsi"/>
          <w:sz w:val="16"/>
          <w:szCs w:val="16"/>
        </w:rPr>
        <w:t>Borno</w:t>
      </w:r>
      <w:proofErr w:type="spellEnd"/>
      <w:r w:rsidRPr="004D5A6D">
        <w:rPr>
          <w:rFonts w:asciiTheme="minorHAnsi" w:hAnsiTheme="minorHAnsi" w:cstheme="minorHAnsi"/>
          <w:sz w:val="16"/>
          <w:szCs w:val="16"/>
        </w:rPr>
        <w:t>, Yobe and Adamawa states had been internally displaced. According to the 2017 Global Terrorism Index, Boko Haram ranks as the second deadliest terrorist group in the world, with an all-time high death toll of over 6000 in 2014 alone.29</w:t>
      </w:r>
      <w:r w:rsidRPr="004D5A6D">
        <w:rPr>
          <w:rFonts w:asciiTheme="minorHAnsi" w:hAnsiTheme="minorHAnsi" w:cstheme="minorHAnsi"/>
          <w:sz w:val="16"/>
          <w:szCs w:val="16"/>
        </w:rPr>
        <w:tab/>
      </w:r>
    </w:p>
    <w:p w14:paraId="6A350AA1"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With known ties to al-Qaeda, Boko Haram has an estimated annual income in excess of US $25 million.</w:t>
      </w:r>
      <w:r w:rsidRPr="004D5A6D">
        <w:rPr>
          <w:rFonts w:asciiTheme="minorHAnsi" w:hAnsiTheme="minorHAnsi" w:cstheme="minorHAnsi"/>
          <w:sz w:val="16"/>
          <w:szCs w:val="16"/>
        </w:rPr>
        <w:t xml:space="preserve">30 By 2017, Boko Haram had been forced to retreat from the large areas it had previously occupied in the north-east of Nigeria, driven back by the joint international military efforts of several countries in West and Central Africa. This created the need for them to reassert themselves.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likelihood of</w:t>
      </w:r>
      <w:r w:rsidRPr="004D5A6D">
        <w:rPr>
          <w:rStyle w:val="StyleUnderline"/>
          <w:rFonts w:asciiTheme="minorHAnsi" w:hAnsiTheme="minorHAnsi" w:cstheme="minorHAnsi"/>
        </w:rPr>
        <w:t xml:space="preserve"> this group re-</w:t>
      </w:r>
      <w:proofErr w:type="spellStart"/>
      <w:r w:rsidRPr="004D5A6D">
        <w:rPr>
          <w:rStyle w:val="StyleUnderline"/>
          <w:rFonts w:asciiTheme="minorHAnsi" w:hAnsiTheme="minorHAnsi" w:cstheme="minorHAnsi"/>
        </w:rPr>
        <w:t>strategising</w:t>
      </w:r>
      <w:proofErr w:type="spellEnd"/>
      <w:r w:rsidRPr="004D5A6D">
        <w:rPr>
          <w:rStyle w:val="StyleUnderline"/>
          <w:rFonts w:asciiTheme="minorHAnsi" w:hAnsiTheme="minorHAnsi" w:cstheme="minorHAnsi"/>
        </w:rPr>
        <w:t xml:space="preserve"> and </w:t>
      </w:r>
      <w:r w:rsidRPr="004D5A6D">
        <w:rPr>
          <w:rStyle w:val="StyleUnderline"/>
          <w:rFonts w:asciiTheme="minorHAnsi" w:hAnsiTheme="minorHAnsi" w:cstheme="minorHAnsi"/>
          <w:highlight w:val="cyan"/>
        </w:rPr>
        <w:t>reconsolidating is high.</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highlight w:val="cyan"/>
        </w:rPr>
        <w:t>Consequently</w:t>
      </w:r>
      <w:r w:rsidRPr="004D5A6D">
        <w:rPr>
          <w:rFonts w:asciiTheme="minorHAnsi" w:hAnsiTheme="minorHAnsi" w:cstheme="minorHAnsi"/>
          <w:sz w:val="16"/>
          <w:szCs w:val="16"/>
        </w:rPr>
        <w:t xml:space="preserve">, their </w:t>
      </w:r>
      <w:r w:rsidRPr="004D5A6D">
        <w:rPr>
          <w:rStyle w:val="StyleUnderline"/>
          <w:rFonts w:asciiTheme="minorHAnsi" w:hAnsiTheme="minorHAnsi" w:cstheme="minorHAnsi"/>
          <w:highlight w:val="cyan"/>
        </w:rPr>
        <w:t xml:space="preserve">acquisition of </w:t>
      </w:r>
      <w:r w:rsidRPr="004D5A6D">
        <w:rPr>
          <w:rStyle w:val="StyleUnderline"/>
          <w:rFonts w:asciiTheme="minorHAnsi" w:hAnsiTheme="minorHAnsi" w:cstheme="minorHAnsi"/>
        </w:rPr>
        <w:t xml:space="preserve">fissile material for the development and deployment of </w:t>
      </w:r>
      <w:r w:rsidRPr="004D5A6D">
        <w:rPr>
          <w:rStyle w:val="StyleUnderline"/>
          <w:rFonts w:asciiTheme="minorHAnsi" w:hAnsiTheme="minorHAnsi" w:cstheme="minorHAnsi"/>
          <w:highlight w:val="cyan"/>
        </w:rPr>
        <w:t>radiological ‘dirty bombs’ has increased in probability</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w:t>
      </w:r>
      <w:r w:rsidRPr="004D5A6D">
        <w:rPr>
          <w:rStyle w:val="StyleUnderline"/>
          <w:rFonts w:asciiTheme="minorHAnsi" w:hAnsiTheme="minorHAnsi" w:cstheme="minorHAnsi"/>
          <w:highlight w:val="cyan"/>
        </w:rPr>
        <w:t>availability</w:t>
      </w:r>
      <w:r w:rsidRPr="004D5A6D">
        <w:rPr>
          <w:rStyle w:val="StyleUnderline"/>
          <w:rFonts w:asciiTheme="minorHAnsi" w:hAnsiTheme="minorHAnsi" w:cstheme="minorHAnsi"/>
        </w:rPr>
        <w:t xml:space="preserve"> of this material on the continent and within Nigeria itself </w:t>
      </w:r>
      <w:r w:rsidRPr="004D5A6D">
        <w:rPr>
          <w:rStyle w:val="StyleUnderline"/>
          <w:rFonts w:asciiTheme="minorHAnsi" w:hAnsiTheme="minorHAnsi" w:cstheme="minorHAnsi"/>
          <w:highlight w:val="cyan"/>
        </w:rPr>
        <w:t>presents</w:t>
      </w:r>
      <w:r w:rsidRPr="004D5A6D">
        <w:rPr>
          <w:rStyle w:val="StyleUnderline"/>
          <w:rFonts w:asciiTheme="minorHAnsi" w:hAnsiTheme="minorHAnsi" w:cstheme="minorHAnsi"/>
        </w:rPr>
        <w:t xml:space="preserve"> ominous </w:t>
      </w:r>
      <w:r w:rsidRPr="004D5A6D">
        <w:rPr>
          <w:rStyle w:val="StyleUnderline"/>
          <w:rFonts w:asciiTheme="minorHAnsi" w:hAnsiTheme="minorHAnsi" w:cstheme="minorHAnsi"/>
          <w:highlight w:val="cyan"/>
        </w:rPr>
        <w:t>opportunities</w:t>
      </w:r>
      <w:r w:rsidRPr="004D5A6D">
        <w:rPr>
          <w:rStyle w:val="StyleUnderline"/>
          <w:rFonts w:asciiTheme="minorHAnsi" w:hAnsiTheme="minorHAnsi" w:cstheme="minorHAnsi"/>
        </w:rPr>
        <w:t xml:space="preserve"> for the group. Apart from </w:t>
      </w:r>
      <w:r w:rsidRPr="004D5A6D">
        <w:rPr>
          <w:rStyle w:val="StyleUnderline"/>
          <w:rFonts w:asciiTheme="minorHAnsi" w:hAnsiTheme="minorHAnsi" w:cstheme="minorHAnsi"/>
          <w:highlight w:val="cyan"/>
        </w:rPr>
        <w:t>large deposits</w:t>
      </w:r>
      <w:r w:rsidRPr="004D5A6D">
        <w:rPr>
          <w:rStyle w:val="StyleUnderline"/>
          <w:rFonts w:asciiTheme="minorHAnsi" w:hAnsiTheme="minorHAnsi" w:cstheme="minorHAnsi"/>
        </w:rPr>
        <w:t xml:space="preserve"> of uranium ore found </w:t>
      </w:r>
      <w:r w:rsidRPr="004D5A6D">
        <w:rPr>
          <w:rStyle w:val="StyleUnderline"/>
          <w:rFonts w:asciiTheme="minorHAnsi" w:hAnsiTheme="minorHAnsi" w:cstheme="minorHAnsi"/>
          <w:highlight w:val="cyan"/>
        </w:rPr>
        <w:t>in Africa, several countries</w:t>
      </w:r>
      <w:r w:rsidRPr="004D5A6D">
        <w:rPr>
          <w:rStyle w:val="StyleUnderline"/>
          <w:rFonts w:asciiTheme="minorHAnsi" w:hAnsiTheme="minorHAnsi" w:cstheme="minorHAnsi"/>
        </w:rPr>
        <w:t xml:space="preserve"> including South Africa, Morocco, Libya, Ghana, Egypt, the Democratic Republic of Congo (DRC) and Nigeria itself presently </w:t>
      </w:r>
      <w:r w:rsidRPr="004D5A6D">
        <w:rPr>
          <w:rStyle w:val="StyleUnderline"/>
          <w:rFonts w:asciiTheme="minorHAnsi" w:hAnsiTheme="minorHAnsi" w:cstheme="minorHAnsi"/>
          <w:highlight w:val="cyan"/>
        </w:rPr>
        <w:t xml:space="preserve">possess nuclear </w:t>
      </w:r>
      <w:r w:rsidRPr="004D5A6D">
        <w:rPr>
          <w:rStyle w:val="StyleUnderline"/>
          <w:rFonts w:asciiTheme="minorHAnsi" w:hAnsiTheme="minorHAnsi" w:cstheme="minorHAnsi"/>
        </w:rPr>
        <w:t xml:space="preserve">research </w:t>
      </w:r>
      <w:r w:rsidRPr="004D5A6D">
        <w:rPr>
          <w:rStyle w:val="StyleUnderline"/>
          <w:rFonts w:asciiTheme="minorHAnsi" w:hAnsiTheme="minorHAnsi" w:cstheme="minorHAnsi"/>
          <w:highlight w:val="cyan"/>
        </w:rPr>
        <w:t>reactors</w:t>
      </w:r>
      <w:r w:rsidRPr="004D5A6D">
        <w:rPr>
          <w:rStyle w:val="StyleUnderline"/>
          <w:rFonts w:asciiTheme="minorHAnsi" w:hAnsiTheme="minorHAnsi" w:cstheme="minorHAnsi"/>
        </w:rPr>
        <w:t>.31</w:t>
      </w:r>
    </w:p>
    <w:p w14:paraId="0FE5B894"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 xml:space="preserve">The IAEA has reported no less than </w:t>
      </w:r>
      <w:r w:rsidRPr="004D5A6D">
        <w:rPr>
          <w:rStyle w:val="StyleUnderline"/>
          <w:rFonts w:asciiTheme="minorHAnsi" w:hAnsiTheme="minorHAnsi" w:cstheme="minorHAnsi"/>
          <w:highlight w:val="cyan"/>
        </w:rPr>
        <w:t>12 incidents of</w:t>
      </w:r>
      <w:r w:rsidRPr="004D5A6D">
        <w:rPr>
          <w:rStyle w:val="StyleUnderline"/>
          <w:rFonts w:asciiTheme="minorHAnsi" w:hAnsiTheme="minorHAnsi" w:cstheme="minorHAnsi"/>
        </w:rPr>
        <w:t xml:space="preserve"> natural uranium </w:t>
      </w:r>
      <w:r w:rsidRPr="004D5A6D">
        <w:rPr>
          <w:rStyle w:val="StyleUnderline"/>
          <w:rFonts w:asciiTheme="minorHAnsi" w:hAnsiTheme="minorHAnsi" w:cstheme="minorHAnsi"/>
          <w:highlight w:val="cyan"/>
        </w:rPr>
        <w:t>smuggling</w:t>
      </w:r>
      <w:r w:rsidRPr="004D5A6D">
        <w:rPr>
          <w:rStyle w:val="StyleUnderline"/>
          <w:rFonts w:asciiTheme="minorHAnsi" w:hAnsiTheme="minorHAnsi" w:cstheme="minorHAnsi"/>
        </w:rPr>
        <w:t xml:space="preserve"> between 1995 and 2005 </w:t>
      </w:r>
      <w:r w:rsidRPr="004D5A6D">
        <w:rPr>
          <w:rStyle w:val="StyleUnderline"/>
          <w:rFonts w:asciiTheme="minorHAnsi" w:hAnsiTheme="minorHAnsi" w:cstheme="minorHAnsi"/>
          <w:highlight w:val="cyan"/>
        </w:rPr>
        <w:t>in Africa alone</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 In fact, </w:t>
      </w:r>
      <w:r w:rsidRPr="004D5A6D">
        <w:rPr>
          <w:rStyle w:val="StyleUnderline"/>
          <w:rFonts w:asciiTheme="minorHAnsi" w:hAnsiTheme="minorHAnsi" w:cstheme="minorHAnsi"/>
          <w:highlight w:val="cyan"/>
        </w:rPr>
        <w:t>illegal uranium mining</w:t>
      </w:r>
      <w:r w:rsidRPr="004D5A6D">
        <w:rPr>
          <w:rStyle w:val="StyleUnderline"/>
          <w:rFonts w:asciiTheme="minorHAnsi" w:hAnsiTheme="minorHAnsi" w:cstheme="minorHAnsi"/>
        </w:rPr>
        <w:t xml:space="preserve"> at the </w:t>
      </w:r>
      <w:proofErr w:type="spellStart"/>
      <w:r w:rsidRPr="004D5A6D">
        <w:rPr>
          <w:rStyle w:val="StyleUnderline"/>
          <w:rFonts w:asciiTheme="minorHAnsi" w:hAnsiTheme="minorHAnsi" w:cstheme="minorHAnsi"/>
        </w:rPr>
        <w:t>Shinkolobwe</w:t>
      </w:r>
      <w:proofErr w:type="spellEnd"/>
      <w:r w:rsidRPr="004D5A6D">
        <w:rPr>
          <w:rStyle w:val="StyleUnderline"/>
          <w:rFonts w:asciiTheme="minorHAnsi" w:hAnsiTheme="minorHAnsi" w:cstheme="minorHAnsi"/>
        </w:rPr>
        <w:t xml:space="preserve"> mine in Katanga, DRC is presently a source of great concern.</w:t>
      </w:r>
      <w:r w:rsidRPr="004D5A6D">
        <w:rPr>
          <w:rFonts w:asciiTheme="minorHAnsi" w:hAnsiTheme="minorHAnsi" w:cstheme="minorHAnsi"/>
          <w:sz w:val="16"/>
          <w:szCs w:val="16"/>
        </w:rPr>
        <w:t xml:space="preserve"> More importantly, </w:t>
      </w:r>
      <w:r w:rsidRPr="004D5A6D">
        <w:rPr>
          <w:rStyle w:val="StyleUnderline"/>
          <w:rFonts w:asciiTheme="minorHAnsi" w:hAnsiTheme="minorHAnsi" w:cstheme="minorHAnsi"/>
        </w:rPr>
        <w:t xml:space="preserve">this is </w:t>
      </w:r>
      <w:r w:rsidRPr="004D5A6D">
        <w:rPr>
          <w:rStyle w:val="StyleUnderline"/>
          <w:rFonts w:asciiTheme="minorHAnsi" w:hAnsiTheme="minorHAnsi" w:cstheme="minorHAnsi"/>
          <w:highlight w:val="cyan"/>
        </w:rPr>
        <w:t>where</w:t>
      </w:r>
      <w:r w:rsidRPr="004D5A6D">
        <w:rPr>
          <w:rStyle w:val="StyleUnderline"/>
          <w:rFonts w:asciiTheme="minorHAnsi" w:hAnsiTheme="minorHAnsi" w:cstheme="minorHAnsi"/>
        </w:rPr>
        <w:t xml:space="preserve"> the source material for </w:t>
      </w:r>
      <w:r w:rsidRPr="004D5A6D">
        <w:rPr>
          <w:rStyle w:val="StyleUnderline"/>
          <w:rFonts w:asciiTheme="minorHAnsi" w:hAnsiTheme="minorHAnsi" w:cstheme="minorHAnsi"/>
          <w:highlight w:val="cyan"/>
        </w:rPr>
        <w:t>the Hiroshima and Nagasaki bombs was obtained</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32 The </w:t>
      </w:r>
      <w:r w:rsidRPr="004D5A6D">
        <w:rPr>
          <w:rStyle w:val="StyleUnderline"/>
          <w:rFonts w:asciiTheme="minorHAnsi" w:hAnsiTheme="minorHAnsi" w:cstheme="minorHAnsi"/>
        </w:rPr>
        <w:t>proliferation of fissile material</w:t>
      </w:r>
      <w:r w:rsidRPr="004D5A6D">
        <w:rPr>
          <w:rFonts w:asciiTheme="minorHAnsi" w:hAnsiTheme="minorHAnsi" w:cstheme="minorHAnsi"/>
          <w:sz w:val="16"/>
          <w:szCs w:val="16"/>
        </w:rPr>
        <w:t xml:space="preserve"> across the continent heighte</w:t>
      </w:r>
      <w:r w:rsidRPr="004D5A6D">
        <w:rPr>
          <w:rStyle w:val="StyleUnderline"/>
          <w:rFonts w:asciiTheme="minorHAnsi" w:hAnsiTheme="minorHAnsi" w:cstheme="minorHAnsi"/>
        </w:rPr>
        <w:t>ns the possibility of non-state actors like Boko Haram gaining access</w:t>
      </w:r>
      <w:r w:rsidRPr="004D5A6D">
        <w:rPr>
          <w:rFonts w:asciiTheme="minorHAnsi" w:hAnsiTheme="minorHAnsi" w:cstheme="minorHAnsi"/>
          <w:sz w:val="16"/>
          <w:szCs w:val="16"/>
        </w:rPr>
        <w:t xml:space="preserve"> to it. Although there has only been one recorded theft of eight uranium fuel rods from a Kinshasa research reactor in 1997, the disturbing fact about this is that seven of the rods were never recovered.33</w:t>
      </w:r>
    </w:p>
    <w:p w14:paraId="7AE6C36E"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Within Nigeria itself, opportunities abound for terrorist groups like Boko Haram and other militant </w:t>
      </w:r>
      <w:proofErr w:type="spellStart"/>
      <w:r w:rsidRPr="004D5A6D">
        <w:rPr>
          <w:rFonts w:asciiTheme="minorHAnsi" w:hAnsiTheme="minorHAnsi" w:cstheme="minorHAnsi"/>
          <w:sz w:val="16"/>
          <w:szCs w:val="16"/>
        </w:rPr>
        <w:t>organisations</w:t>
      </w:r>
      <w:proofErr w:type="spellEnd"/>
      <w:r w:rsidRPr="004D5A6D">
        <w:rPr>
          <w:rFonts w:asciiTheme="minorHAnsi" w:hAnsiTheme="minorHAnsi" w:cstheme="minorHAnsi"/>
          <w:sz w:val="16"/>
          <w:szCs w:val="16"/>
        </w:rPr>
        <w:t xml:space="preserve"> to obtain fissile material for use in nuclear devices or dirty bombs. In 2004, </w:t>
      </w:r>
      <w:r w:rsidRPr="004D5A6D">
        <w:rPr>
          <w:rStyle w:val="StyleUnderline"/>
          <w:rFonts w:asciiTheme="minorHAnsi" w:hAnsiTheme="minorHAnsi" w:cstheme="minorHAnsi"/>
        </w:rPr>
        <w:t>Nigeria commissioned a 30-kW miniature neutron source reactor</w:t>
      </w:r>
      <w:r w:rsidRPr="004D5A6D">
        <w:rPr>
          <w:rFonts w:asciiTheme="minorHAnsi" w:hAnsiTheme="minorHAnsi" w:cstheme="minorHAnsi"/>
          <w:sz w:val="16"/>
          <w:szCs w:val="16"/>
        </w:rPr>
        <w:t xml:space="preserve"> (NIRR-1) for the purpose of nuclear energy research.34 This nuclear facility is </w:t>
      </w:r>
      <w:r w:rsidRPr="004D5A6D">
        <w:rPr>
          <w:rStyle w:val="StyleUnderline"/>
          <w:rFonts w:asciiTheme="minorHAnsi" w:hAnsiTheme="minorHAnsi" w:cstheme="minorHAnsi"/>
        </w:rPr>
        <w:t>located</w:t>
      </w:r>
      <w:r w:rsidRPr="004D5A6D">
        <w:rPr>
          <w:rFonts w:asciiTheme="minorHAnsi" w:hAnsiTheme="minorHAnsi" w:cstheme="minorHAnsi"/>
          <w:sz w:val="16"/>
          <w:szCs w:val="16"/>
        </w:rPr>
        <w:t xml:space="preserve"> at the Centre for Energy Research and Training at Ahmadu Bello University Zaria </w:t>
      </w:r>
      <w:r w:rsidRPr="004D5A6D">
        <w:rPr>
          <w:rStyle w:val="StyleUnderline"/>
          <w:rFonts w:asciiTheme="minorHAnsi" w:hAnsiTheme="minorHAnsi" w:cstheme="minorHAnsi"/>
        </w:rPr>
        <w:t xml:space="preserve">in the north of the country, where </w:t>
      </w:r>
      <w:r w:rsidRPr="004D5A6D">
        <w:rPr>
          <w:rStyle w:val="StyleUnderline"/>
          <w:rFonts w:asciiTheme="minorHAnsi" w:hAnsiTheme="minorHAnsi" w:cstheme="minorHAnsi"/>
        </w:rPr>
        <w:lastRenderedPageBreak/>
        <w:t>terrorist activities</w:t>
      </w:r>
      <w:r w:rsidRPr="004D5A6D">
        <w:rPr>
          <w:rFonts w:asciiTheme="minorHAnsi" w:hAnsiTheme="minorHAnsi" w:cstheme="minorHAnsi"/>
          <w:sz w:val="16"/>
          <w:szCs w:val="16"/>
        </w:rPr>
        <w:t xml:space="preserve"> and Islamist extremism </w:t>
      </w:r>
      <w:r w:rsidRPr="004D5A6D">
        <w:rPr>
          <w:rStyle w:val="StyleUnderline"/>
          <w:rFonts w:asciiTheme="minorHAnsi" w:hAnsiTheme="minorHAnsi" w:cstheme="minorHAnsi"/>
        </w:rPr>
        <w:t>have been going on for centuries.</w:t>
      </w:r>
      <w:r w:rsidRPr="004D5A6D">
        <w:rPr>
          <w:rFonts w:asciiTheme="minorHAnsi" w:hAnsiTheme="minorHAnsi" w:cstheme="minorHAnsi"/>
          <w:sz w:val="16"/>
          <w:szCs w:val="16"/>
        </w:rPr>
        <w:t xml:space="preserve"> The </w:t>
      </w:r>
      <w:r w:rsidRPr="004D5A6D">
        <w:rPr>
          <w:rStyle w:val="StyleUnderline"/>
          <w:rFonts w:asciiTheme="minorHAnsi" w:hAnsiTheme="minorHAnsi" w:cstheme="minorHAnsi"/>
        </w:rPr>
        <w:t>possibility of</w:t>
      </w:r>
      <w:r w:rsidRPr="004D5A6D">
        <w:rPr>
          <w:rFonts w:asciiTheme="minorHAnsi" w:hAnsiTheme="minorHAnsi" w:cstheme="minorHAnsi"/>
          <w:sz w:val="16"/>
          <w:szCs w:val="16"/>
        </w:rPr>
        <w:t xml:space="preserve"> Islamist </w:t>
      </w:r>
      <w:r w:rsidRPr="004D5A6D">
        <w:rPr>
          <w:rStyle w:val="StyleUnderline"/>
          <w:rFonts w:asciiTheme="minorHAnsi" w:hAnsiTheme="minorHAnsi" w:cstheme="minorHAnsi"/>
        </w:rPr>
        <w:t xml:space="preserve">extremists infiltrating nuclear facilities and smuggling out fissile material has been an ongoing security concern for </w:t>
      </w:r>
      <w:proofErr w:type="gramStart"/>
      <w:r w:rsidRPr="004D5A6D">
        <w:rPr>
          <w:rStyle w:val="StyleUnderline"/>
          <w:rFonts w:asciiTheme="minorHAnsi" w:hAnsiTheme="minorHAnsi" w:cstheme="minorHAnsi"/>
        </w:rPr>
        <w:t>a number of</w:t>
      </w:r>
      <w:proofErr w:type="gramEnd"/>
      <w:r w:rsidRPr="004D5A6D">
        <w:rPr>
          <w:rStyle w:val="StyleUnderline"/>
          <w:rFonts w:asciiTheme="minorHAnsi" w:hAnsiTheme="minorHAnsi" w:cstheme="minorHAnsi"/>
        </w:rPr>
        <w:t xml:space="preserve"> years</w:t>
      </w:r>
      <w:r w:rsidRPr="004D5A6D">
        <w:rPr>
          <w:rFonts w:asciiTheme="minorHAnsi" w:hAnsiTheme="minorHAnsi" w:cstheme="minorHAnsi"/>
          <w:sz w:val="16"/>
          <w:szCs w:val="16"/>
        </w:rPr>
        <w:t xml:space="preserve">. An outright attack on a lightly secured facility is a second possibility that actually played out </w:t>
      </w:r>
      <w:r w:rsidRPr="004D5A6D">
        <w:rPr>
          <w:rStyle w:val="StyleUnderline"/>
          <w:rFonts w:asciiTheme="minorHAnsi" w:hAnsiTheme="minorHAnsi" w:cstheme="minorHAnsi"/>
          <w:highlight w:val="cyan"/>
        </w:rPr>
        <w:t>in 2007</w:t>
      </w:r>
      <w:r w:rsidRPr="004D5A6D">
        <w:rPr>
          <w:rFonts w:asciiTheme="minorHAnsi" w:hAnsiTheme="minorHAnsi" w:cstheme="minorHAnsi"/>
          <w:sz w:val="16"/>
          <w:szCs w:val="16"/>
        </w:rPr>
        <w:t xml:space="preserve">, when </w:t>
      </w:r>
      <w:r w:rsidRPr="004D5A6D">
        <w:rPr>
          <w:rStyle w:val="StyleUnderline"/>
          <w:rFonts w:asciiTheme="minorHAnsi" w:hAnsiTheme="minorHAnsi" w:cstheme="minorHAnsi"/>
        </w:rPr>
        <w:t>a nuclear research facility</w:t>
      </w:r>
      <w:r w:rsidRPr="004D5A6D">
        <w:rPr>
          <w:rFonts w:asciiTheme="minorHAnsi" w:hAnsiTheme="minorHAnsi" w:cstheme="minorHAnsi"/>
          <w:sz w:val="16"/>
          <w:szCs w:val="16"/>
        </w:rPr>
        <w:t xml:space="preserve"> in </w:t>
      </w:r>
      <w:proofErr w:type="spellStart"/>
      <w:r w:rsidRPr="004D5A6D">
        <w:rPr>
          <w:rFonts w:asciiTheme="minorHAnsi" w:hAnsiTheme="minorHAnsi" w:cstheme="minorHAnsi"/>
          <w:sz w:val="16"/>
          <w:szCs w:val="16"/>
        </w:rPr>
        <w:t>Pelindaba</w:t>
      </w:r>
      <w:proofErr w:type="spellEnd"/>
      <w:r w:rsidRPr="004D5A6D">
        <w:rPr>
          <w:rFonts w:asciiTheme="minorHAnsi" w:hAnsiTheme="minorHAnsi" w:cstheme="minorHAnsi"/>
          <w:sz w:val="16"/>
          <w:szCs w:val="16"/>
        </w:rPr>
        <w:t xml:space="preserve">, South Africa </w:t>
      </w:r>
      <w:r w:rsidRPr="004D5A6D">
        <w:rPr>
          <w:rStyle w:val="StyleUnderline"/>
          <w:rFonts w:asciiTheme="minorHAnsi" w:hAnsiTheme="minorHAnsi" w:cstheme="minorHAnsi"/>
        </w:rPr>
        <w:t xml:space="preserve">was raided by </w:t>
      </w:r>
      <w:r w:rsidRPr="004D5A6D">
        <w:rPr>
          <w:rStyle w:val="StyleUnderline"/>
          <w:rFonts w:asciiTheme="minorHAnsi" w:hAnsiTheme="minorHAnsi" w:cstheme="minorHAnsi"/>
          <w:highlight w:val="cyan"/>
        </w:rPr>
        <w:t>armed assailants</w:t>
      </w:r>
      <w:r w:rsidRPr="004D5A6D">
        <w:rPr>
          <w:rStyle w:val="StyleUnderline"/>
          <w:rFonts w:asciiTheme="minorHAnsi" w:hAnsiTheme="minorHAnsi" w:cstheme="minorHAnsi"/>
        </w:rPr>
        <w:t xml:space="preserve">, who breached its security perimeter and </w:t>
      </w:r>
      <w:r w:rsidRPr="004D5A6D">
        <w:rPr>
          <w:rStyle w:val="StyleUnderline"/>
          <w:rFonts w:asciiTheme="minorHAnsi" w:hAnsiTheme="minorHAnsi" w:cstheme="minorHAnsi"/>
          <w:highlight w:val="cyan"/>
        </w:rPr>
        <w:t>gained entry</w:t>
      </w:r>
      <w:r w:rsidRPr="004D5A6D">
        <w:rPr>
          <w:rFonts w:asciiTheme="minorHAnsi" w:hAnsiTheme="minorHAnsi" w:cstheme="minorHAnsi"/>
          <w:sz w:val="16"/>
          <w:szCs w:val="16"/>
        </w:rPr>
        <w:t xml:space="preserve">.35 Another concern is </w:t>
      </w:r>
      <w:r w:rsidRPr="004D5A6D">
        <w:rPr>
          <w:rStyle w:val="StyleUnderline"/>
          <w:rFonts w:asciiTheme="minorHAnsi" w:hAnsiTheme="minorHAnsi" w:cstheme="minorHAnsi"/>
          <w:highlight w:val="cyan"/>
        </w:rPr>
        <w:t>unsecured</w:t>
      </w:r>
      <w:r w:rsidRPr="004D5A6D">
        <w:rPr>
          <w:rStyle w:val="StyleUnderline"/>
          <w:rFonts w:asciiTheme="minorHAnsi" w:hAnsiTheme="minorHAnsi" w:cstheme="minorHAnsi"/>
        </w:rPr>
        <w:t xml:space="preserve"> radioactive </w:t>
      </w:r>
      <w:r w:rsidRPr="004D5A6D">
        <w:rPr>
          <w:rStyle w:val="StyleUnderline"/>
          <w:rFonts w:asciiTheme="minorHAnsi" w:hAnsiTheme="minorHAnsi" w:cstheme="minorHAnsi"/>
          <w:highlight w:val="cyan"/>
        </w:rPr>
        <w:t>waste</w:t>
      </w:r>
      <w:r w:rsidRPr="004D5A6D">
        <w:rPr>
          <w:rFonts w:asciiTheme="minorHAnsi" w:hAnsiTheme="minorHAnsi" w:cstheme="minorHAnsi"/>
          <w:sz w:val="16"/>
          <w:szCs w:val="16"/>
        </w:rPr>
        <w:t xml:space="preserve"> – namely 234 legacy sources presently located at the </w:t>
      </w:r>
      <w:proofErr w:type="spellStart"/>
      <w:r w:rsidRPr="004D5A6D">
        <w:rPr>
          <w:rFonts w:asciiTheme="minorHAnsi" w:hAnsiTheme="minorHAnsi" w:cstheme="minorHAnsi"/>
          <w:sz w:val="16"/>
          <w:szCs w:val="16"/>
        </w:rPr>
        <w:t>Ajaokuta</w:t>
      </w:r>
      <w:proofErr w:type="spellEnd"/>
      <w:r w:rsidRPr="004D5A6D">
        <w:rPr>
          <w:rFonts w:asciiTheme="minorHAnsi" w:hAnsiTheme="minorHAnsi" w:cstheme="minorHAnsi"/>
          <w:sz w:val="16"/>
          <w:szCs w:val="16"/>
        </w:rPr>
        <w:t xml:space="preserve"> Steel Company in Kogi State – that </w:t>
      </w:r>
      <w:r w:rsidRPr="004D5A6D">
        <w:rPr>
          <w:rStyle w:val="StyleUnderline"/>
          <w:rFonts w:asciiTheme="minorHAnsi" w:hAnsiTheme="minorHAnsi" w:cstheme="minorHAnsi"/>
        </w:rPr>
        <w:t xml:space="preserve">has not been disposed of and could </w:t>
      </w:r>
      <w:r w:rsidRPr="004D5A6D">
        <w:rPr>
          <w:rStyle w:val="StyleUnderline"/>
          <w:rFonts w:asciiTheme="minorHAnsi" w:hAnsiTheme="minorHAnsi" w:cstheme="minorHAnsi"/>
          <w:highlight w:val="cyan"/>
        </w:rPr>
        <w:t>easily</w:t>
      </w:r>
      <w:r w:rsidRPr="004D5A6D">
        <w:rPr>
          <w:rStyle w:val="StyleUnderline"/>
          <w:rFonts w:asciiTheme="minorHAnsi" w:hAnsiTheme="minorHAnsi" w:cstheme="minorHAnsi"/>
        </w:rPr>
        <w:t xml:space="preserve"> be </w:t>
      </w:r>
      <w:r w:rsidRPr="004D5A6D">
        <w:rPr>
          <w:rStyle w:val="StyleUnderline"/>
          <w:rFonts w:asciiTheme="minorHAnsi" w:hAnsiTheme="minorHAnsi" w:cstheme="minorHAnsi"/>
          <w:highlight w:val="cyan"/>
        </w:rPr>
        <w:t>obtained</w:t>
      </w:r>
      <w:r w:rsidRPr="004D5A6D">
        <w:rPr>
          <w:rStyle w:val="StyleUnderline"/>
          <w:rFonts w:asciiTheme="minorHAnsi" w:hAnsiTheme="minorHAnsi" w:cstheme="minorHAnsi"/>
        </w:rPr>
        <w:t xml:space="preserve"> by Boko Haram</w:t>
      </w:r>
      <w:r w:rsidRPr="004D5A6D">
        <w:rPr>
          <w:rFonts w:asciiTheme="minorHAnsi" w:hAnsiTheme="minorHAnsi" w:cstheme="minorHAnsi"/>
          <w:sz w:val="16"/>
          <w:szCs w:val="16"/>
        </w:rPr>
        <w:t xml:space="preserve">.36 To complicate matters further, </w:t>
      </w:r>
      <w:r w:rsidRPr="004D5A6D">
        <w:rPr>
          <w:rStyle w:val="StyleUnderline"/>
          <w:rFonts w:asciiTheme="minorHAnsi" w:hAnsiTheme="minorHAnsi" w:cstheme="minorHAnsi"/>
        </w:rPr>
        <w:t>the construction of</w:t>
      </w:r>
      <w:r w:rsidRPr="004D5A6D">
        <w:rPr>
          <w:rFonts w:asciiTheme="minorHAnsi" w:hAnsiTheme="minorHAnsi" w:cstheme="minorHAnsi"/>
          <w:sz w:val="16"/>
          <w:szCs w:val="16"/>
        </w:rPr>
        <w:t xml:space="preserve"> a low to medium radioactive </w:t>
      </w:r>
      <w:r w:rsidRPr="004D5A6D">
        <w:rPr>
          <w:rStyle w:val="StyleUnderline"/>
          <w:rFonts w:asciiTheme="minorHAnsi" w:hAnsiTheme="minorHAnsi" w:cstheme="minorHAnsi"/>
        </w:rPr>
        <w:t>waste management</w:t>
      </w:r>
      <w:r w:rsidRPr="004D5A6D">
        <w:rPr>
          <w:rFonts w:asciiTheme="minorHAnsi" w:hAnsiTheme="minorHAnsi" w:cstheme="minorHAnsi"/>
          <w:sz w:val="16"/>
          <w:szCs w:val="16"/>
        </w:rPr>
        <w:t xml:space="preserve"> facility at Nigeria’s Nuclear Technology Centre </w:t>
      </w:r>
      <w:r w:rsidRPr="004D5A6D">
        <w:rPr>
          <w:rStyle w:val="StyleUnderline"/>
          <w:rFonts w:asciiTheme="minorHAnsi" w:hAnsiTheme="minorHAnsi" w:cstheme="minorHAnsi"/>
        </w:rPr>
        <w:t>has been abandoned</w:t>
      </w:r>
      <w:r w:rsidRPr="004D5A6D">
        <w:rPr>
          <w:rFonts w:asciiTheme="minorHAnsi" w:hAnsiTheme="minorHAnsi" w:cstheme="minorHAnsi"/>
          <w:sz w:val="16"/>
          <w:szCs w:val="16"/>
        </w:rPr>
        <w:t>.37</w:t>
      </w:r>
    </w:p>
    <w:p w14:paraId="01E43F9C"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Can Boko Haram build and use non-conventional weapons?</w:t>
      </w:r>
    </w:p>
    <w:p w14:paraId="2C6905D6"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poor</w:t>
      </w:r>
      <w:r w:rsidRPr="004D5A6D">
        <w:rPr>
          <w:rStyle w:val="StyleUnderline"/>
          <w:rFonts w:asciiTheme="minorHAnsi" w:hAnsiTheme="minorHAnsi" w:cstheme="minorHAnsi"/>
        </w:rPr>
        <w:t xml:space="preserve"> state of nuclear </w:t>
      </w:r>
      <w:r w:rsidRPr="004D5A6D">
        <w:rPr>
          <w:rStyle w:val="StyleUnderline"/>
          <w:rFonts w:asciiTheme="minorHAnsi" w:hAnsiTheme="minorHAnsi" w:cstheme="minorHAnsi"/>
          <w:highlight w:val="cyan"/>
        </w:rPr>
        <w:t>security</w:t>
      </w:r>
      <w:r w:rsidRPr="004D5A6D">
        <w:rPr>
          <w:rStyle w:val="StyleUnderline"/>
          <w:rFonts w:asciiTheme="minorHAnsi" w:hAnsiTheme="minorHAnsi" w:cstheme="minorHAnsi"/>
        </w:rPr>
        <w:t xml:space="preserve"> combined </w:t>
      </w:r>
      <w:r w:rsidRPr="004D5A6D">
        <w:rPr>
          <w:rStyle w:val="StyleUnderline"/>
          <w:rFonts w:asciiTheme="minorHAnsi" w:hAnsiTheme="minorHAnsi" w:cstheme="minorHAnsi"/>
          <w:highlight w:val="cyan"/>
        </w:rPr>
        <w:t>with</w:t>
      </w:r>
      <w:r w:rsidRPr="004D5A6D">
        <w:rPr>
          <w:rFonts w:asciiTheme="minorHAnsi" w:hAnsiTheme="minorHAnsi" w:cstheme="minorHAnsi"/>
          <w:sz w:val="16"/>
          <w:szCs w:val="16"/>
        </w:rPr>
        <w:t xml:space="preserve"> the tenacity of </w:t>
      </w:r>
      <w:r w:rsidRPr="004D5A6D">
        <w:rPr>
          <w:rStyle w:val="StyleUnderline"/>
          <w:rFonts w:asciiTheme="minorHAnsi" w:hAnsiTheme="minorHAnsi" w:cstheme="minorHAnsi"/>
          <w:highlight w:val="cyan"/>
        </w:rPr>
        <w:t>Boko Haram makes Nigeria</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prime</w:t>
      </w:r>
      <w:r w:rsidRPr="004D5A6D">
        <w:rPr>
          <w:rStyle w:val="StyleUnderline"/>
          <w:rFonts w:asciiTheme="minorHAnsi" w:hAnsiTheme="minorHAnsi" w:cstheme="minorHAnsi"/>
        </w:rPr>
        <w:t xml:space="preserve"> location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advent of </w:t>
      </w:r>
      <w:r w:rsidRPr="004D5A6D">
        <w:rPr>
          <w:rStyle w:val="StyleUnderline"/>
          <w:rFonts w:asciiTheme="minorHAnsi" w:hAnsiTheme="minorHAnsi" w:cstheme="minorHAnsi"/>
          <w:highlight w:val="cyan"/>
        </w:rPr>
        <w:t>nuclear terrorism</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rPr>
        <w:t>Knowhow on building a nuclear device is widely available, as is</w:t>
      </w:r>
      <w:r w:rsidRPr="004D5A6D">
        <w:rPr>
          <w:rFonts w:asciiTheme="minorHAnsi" w:hAnsiTheme="minorHAnsi" w:cstheme="minorHAnsi"/>
          <w:sz w:val="16"/>
          <w:szCs w:val="16"/>
        </w:rPr>
        <w:t xml:space="preserve"> the key component, </w:t>
      </w:r>
      <w:r w:rsidRPr="004D5A6D">
        <w:rPr>
          <w:rStyle w:val="StyleUnderline"/>
          <w:rFonts w:asciiTheme="minorHAnsi" w:hAnsiTheme="minorHAnsi" w:cstheme="minorHAnsi"/>
        </w:rPr>
        <w:t>HEU</w:t>
      </w:r>
      <w:r w:rsidRPr="004D5A6D">
        <w:rPr>
          <w:rFonts w:asciiTheme="minorHAnsi" w:hAnsiTheme="minorHAnsi" w:cstheme="minorHAnsi"/>
          <w:sz w:val="16"/>
          <w:szCs w:val="16"/>
        </w:rPr>
        <w:t xml:space="preserve">, which can be </w:t>
      </w:r>
      <w:r w:rsidRPr="004D5A6D">
        <w:rPr>
          <w:rStyle w:val="StyleUnderline"/>
          <w:rFonts w:asciiTheme="minorHAnsi" w:hAnsiTheme="minorHAnsi" w:cstheme="minorHAnsi"/>
        </w:rPr>
        <w:t>found all over the world in dozens of military and civilian nuclear facilities</w:t>
      </w:r>
      <w:r w:rsidRPr="004D5A6D">
        <w:rPr>
          <w:rFonts w:asciiTheme="minorHAnsi" w:hAnsiTheme="minorHAnsi" w:cstheme="minorHAnsi"/>
          <w:sz w:val="16"/>
          <w:szCs w:val="16"/>
        </w:rPr>
        <w:t xml:space="preserve"> – </w:t>
      </w:r>
      <w:r w:rsidRPr="004D5A6D">
        <w:rPr>
          <w:rStyle w:val="StyleUnderline"/>
          <w:rFonts w:asciiTheme="minorHAnsi" w:hAnsiTheme="minorHAnsi" w:cstheme="minorHAnsi"/>
        </w:rPr>
        <w:t>like the one at Ahmadu Bello University</w:t>
      </w:r>
      <w:r w:rsidRPr="004D5A6D">
        <w:rPr>
          <w:rFonts w:asciiTheme="minorHAnsi" w:hAnsiTheme="minorHAnsi" w:cstheme="minorHAnsi"/>
          <w:sz w:val="16"/>
          <w:szCs w:val="16"/>
        </w:rPr>
        <w:t>. Once Boko Haram has obtained enough HEU, a choice can be made between two types of nuclear device. The first is the gun-type mechanism, in which the HEU is smashed together to produce an explosion. The second type, which is more advanced, requires a chamber in which the HEU is compressed in a highly symmetrical manner in order to create an implosion. The gun-type mechanism is the more likely option for terrorist groups because it is simpler.38</w:t>
      </w:r>
    </w:p>
    <w:p w14:paraId="5411A521"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szCs w:val="16"/>
        </w:rPr>
        <w:t xml:space="preserve">In order to use the gun-type mechanism to activate a nuclear device, Boko Haram operatives would need to assemble a crude cannon that can smash HEU together – and the more highly enriched the uranium, the less advanced the weaponry that is needed. The viability of any terrorist group accomplishing such a task has been tested by US senator </w:t>
      </w:r>
      <w:r w:rsidRPr="004D5A6D">
        <w:rPr>
          <w:rStyle w:val="StyleUnderline"/>
          <w:rFonts w:asciiTheme="minorHAnsi" w:hAnsiTheme="minorHAnsi" w:cstheme="minorHAnsi"/>
        </w:rPr>
        <w:t xml:space="preserve">Joe </w:t>
      </w:r>
      <w:r w:rsidRPr="004D5A6D">
        <w:rPr>
          <w:rStyle w:val="StyleUnderline"/>
          <w:rFonts w:asciiTheme="minorHAnsi" w:hAnsiTheme="minorHAnsi" w:cstheme="minorHAnsi"/>
          <w:highlight w:val="cyan"/>
        </w:rPr>
        <w:t>Biden</w:t>
      </w:r>
      <w:r w:rsidRPr="004D5A6D">
        <w:rPr>
          <w:rStyle w:val="StyleUnderline"/>
          <w:rFonts w:asciiTheme="minorHAnsi" w:hAnsiTheme="minorHAnsi" w:cstheme="minorHAnsi"/>
        </w:rPr>
        <w:t xml:space="preserve">. In 2004 </w:t>
      </w:r>
      <w:r w:rsidRPr="004D5A6D">
        <w:rPr>
          <w:rFonts w:asciiTheme="minorHAnsi" w:hAnsiTheme="minorHAnsi" w:cstheme="minorHAnsi"/>
          <w:sz w:val="16"/>
          <w:szCs w:val="16"/>
        </w:rPr>
        <w:t xml:space="preserve">he </w:t>
      </w:r>
      <w:r w:rsidRPr="004D5A6D">
        <w:rPr>
          <w:rStyle w:val="StyleUnderline"/>
          <w:rFonts w:asciiTheme="minorHAnsi" w:hAnsiTheme="minorHAnsi" w:cstheme="minorHAnsi"/>
          <w:highlight w:val="cyan"/>
        </w:rPr>
        <w:t>asked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scientists</w:t>
      </w:r>
      <w:r w:rsidRPr="004D5A6D">
        <w:rPr>
          <w:rFonts w:asciiTheme="minorHAnsi" w:hAnsiTheme="minorHAnsi" w:cstheme="minorHAnsi"/>
          <w:sz w:val="16"/>
          <w:szCs w:val="16"/>
        </w:rPr>
        <w:t xml:space="preserve"> at three national laboratories </w:t>
      </w:r>
      <w:r w:rsidRPr="004D5A6D">
        <w:rPr>
          <w:rStyle w:val="StyleUnderline"/>
          <w:rFonts w:asciiTheme="minorHAnsi" w:hAnsiTheme="minorHAnsi" w:cstheme="minorHAnsi"/>
          <w:highlight w:val="cyan"/>
        </w:rPr>
        <w:t>to</w:t>
      </w:r>
      <w:r w:rsidRPr="004D5A6D">
        <w:rPr>
          <w:rFonts w:asciiTheme="minorHAnsi" w:hAnsiTheme="minorHAnsi" w:cstheme="minorHAnsi"/>
          <w:sz w:val="16"/>
          <w:szCs w:val="16"/>
        </w:rPr>
        <w:t xml:space="preserve"> see if they could </w:t>
      </w:r>
      <w:r w:rsidRPr="004D5A6D">
        <w:rPr>
          <w:rStyle w:val="StyleUnderline"/>
          <w:rFonts w:asciiTheme="minorHAnsi" w:hAnsiTheme="minorHAnsi" w:cstheme="minorHAnsi"/>
          <w:highlight w:val="cyan"/>
        </w:rPr>
        <w:t>assemble</w:t>
      </w:r>
      <w:r w:rsidRPr="004D5A6D">
        <w:rPr>
          <w:rFonts w:asciiTheme="minorHAnsi" w:hAnsiTheme="minorHAnsi" w:cstheme="minorHAnsi"/>
          <w:sz w:val="16"/>
          <w:szCs w:val="16"/>
        </w:rPr>
        <w:t xml:space="preserve"> the mechanical components of </w:t>
      </w:r>
      <w:r w:rsidRPr="004D5A6D">
        <w:rPr>
          <w:rStyle w:val="StyleUnderline"/>
          <w:rFonts w:asciiTheme="minorHAnsi" w:hAnsiTheme="minorHAnsi" w:cstheme="minorHAnsi"/>
          <w:highlight w:val="cyan"/>
        </w:rPr>
        <w:t>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bomb</w:t>
      </w:r>
      <w:r w:rsidRPr="004D5A6D">
        <w:rPr>
          <w:rStyle w:val="StyleUnderline"/>
          <w:rFonts w:asciiTheme="minorHAnsi" w:hAnsiTheme="minorHAnsi" w:cstheme="minorHAnsi"/>
        </w:rPr>
        <w:t xml:space="preserve"> with commercially available equipment </w:t>
      </w:r>
      <w:r w:rsidRPr="004D5A6D">
        <w:rPr>
          <w:rFonts w:asciiTheme="minorHAnsi" w:hAnsiTheme="minorHAnsi" w:cstheme="minorHAnsi"/>
          <w:sz w:val="16"/>
          <w:szCs w:val="16"/>
        </w:rPr>
        <w:t xml:space="preserve">alone. A few months later, </w:t>
      </w:r>
      <w:r w:rsidRPr="004D5A6D">
        <w:rPr>
          <w:rStyle w:val="StyleUnderline"/>
          <w:rFonts w:asciiTheme="minorHAnsi" w:hAnsiTheme="minorHAnsi" w:cstheme="minorHAnsi"/>
        </w:rPr>
        <w:t xml:space="preserve">they reported back that </w:t>
      </w:r>
      <w:r w:rsidRPr="004D5A6D">
        <w:rPr>
          <w:rStyle w:val="StyleUnderline"/>
          <w:rFonts w:asciiTheme="minorHAnsi" w:hAnsiTheme="minorHAnsi" w:cstheme="minorHAnsi"/>
          <w:highlight w:val="cyan"/>
        </w:rPr>
        <w:t>they</w:t>
      </w:r>
      <w:r w:rsidRPr="004D5A6D">
        <w:rPr>
          <w:rStyle w:val="StyleUnderline"/>
          <w:rFonts w:asciiTheme="minorHAnsi" w:hAnsiTheme="minorHAnsi" w:cstheme="minorHAnsi"/>
        </w:rPr>
        <w:t xml:space="preserve"> had </w:t>
      </w:r>
      <w:r w:rsidRPr="004D5A6D">
        <w:rPr>
          <w:rStyle w:val="StyleUnderline"/>
          <w:rFonts w:asciiTheme="minorHAnsi" w:hAnsiTheme="minorHAnsi" w:cstheme="minorHAnsi"/>
          <w:highlight w:val="cyan"/>
        </w:rPr>
        <w:t>succeeded</w:t>
      </w:r>
      <w:r w:rsidRPr="004D5A6D">
        <w:rPr>
          <w:rFonts w:asciiTheme="minorHAnsi" w:hAnsiTheme="minorHAnsi" w:cstheme="minorHAnsi"/>
          <w:sz w:val="16"/>
          <w:szCs w:val="16"/>
        </w:rPr>
        <w:t xml:space="preserve">.39 </w:t>
      </w:r>
      <w:r w:rsidRPr="004D5A6D">
        <w:rPr>
          <w:rStyle w:val="StyleUnderline"/>
          <w:rFonts w:asciiTheme="minorHAnsi" w:hAnsiTheme="minorHAnsi" w:cstheme="minorHAnsi"/>
          <w:highlight w:val="cyan"/>
        </w:rPr>
        <w:t>With over</w:t>
      </w:r>
      <w:r w:rsidRPr="004D5A6D">
        <w:rPr>
          <w:rStyle w:val="StyleUnderline"/>
          <w:rFonts w:asciiTheme="minorHAnsi" w:hAnsiTheme="minorHAnsi" w:cstheme="minorHAnsi"/>
        </w:rPr>
        <w:t xml:space="preserve"> US$</w:t>
      </w:r>
      <w:r w:rsidRPr="004D5A6D">
        <w:rPr>
          <w:rStyle w:val="StyleUnderline"/>
          <w:rFonts w:asciiTheme="minorHAnsi" w:hAnsiTheme="minorHAnsi" w:cstheme="minorHAnsi"/>
          <w:highlight w:val="cyan"/>
        </w:rPr>
        <w:t>25</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million in</w:t>
      </w:r>
      <w:r w:rsidRPr="004D5A6D">
        <w:rPr>
          <w:rStyle w:val="StyleUnderline"/>
          <w:rFonts w:asciiTheme="minorHAnsi" w:hAnsiTheme="minorHAnsi" w:cstheme="minorHAnsi"/>
        </w:rPr>
        <w:t xml:space="preserve"> annual </w:t>
      </w:r>
      <w:r w:rsidRPr="004D5A6D">
        <w:rPr>
          <w:rStyle w:val="StyleUnderline"/>
          <w:rFonts w:asciiTheme="minorHAnsi" w:hAnsiTheme="minorHAnsi" w:cstheme="minorHAnsi"/>
          <w:highlight w:val="cyan"/>
        </w:rPr>
        <w:t>income, Boko Haram has the resources to obtain both</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scientific </w:t>
      </w:r>
      <w:r w:rsidRPr="004D5A6D">
        <w:rPr>
          <w:rStyle w:val="StyleUnderline"/>
          <w:rFonts w:asciiTheme="minorHAnsi" w:hAnsiTheme="minorHAnsi" w:cstheme="minorHAnsi"/>
          <w:highlight w:val="cyan"/>
        </w:rPr>
        <w:t>knowhow and</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cyan"/>
        </w:rPr>
        <w:t xml:space="preserve">materials </w:t>
      </w:r>
      <w:r w:rsidRPr="004D5A6D">
        <w:rPr>
          <w:rStyle w:val="StyleUnderline"/>
          <w:rFonts w:asciiTheme="minorHAnsi" w:hAnsiTheme="minorHAnsi" w:cstheme="minorHAnsi"/>
        </w:rPr>
        <w:t xml:space="preserve">needed </w:t>
      </w:r>
      <w:r w:rsidRPr="004D5A6D">
        <w:rPr>
          <w:rStyle w:val="StyleUnderline"/>
          <w:rFonts w:asciiTheme="minorHAnsi" w:hAnsiTheme="minorHAnsi" w:cstheme="minorHAnsi"/>
          <w:highlight w:val="cyan"/>
        </w:rPr>
        <w:t>to build and deploy 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nuclear weapon</w:t>
      </w:r>
      <w:r w:rsidRPr="004D5A6D">
        <w:rPr>
          <w:rStyle w:val="StyleUnderline"/>
          <w:rFonts w:asciiTheme="minorHAnsi" w:hAnsiTheme="minorHAnsi" w:cstheme="minorHAnsi"/>
        </w:rPr>
        <w:t>.</w:t>
      </w:r>
    </w:p>
    <w:p w14:paraId="43F8D148"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Radiological dirty bombs</w:t>
      </w:r>
    </w:p>
    <w:p w14:paraId="3B819F62"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The threat of non-conventional weapons proliferation and terrorism goes beyond nuclear weapons – it also encompasses radiological dirty bombs. The raw materials used to create nuclear weapons are very dangerous; they contain highly radioactive substances that would pose a serious health hazard if dispersed in human populations using a detonation device. Plutonium and uranium could thus be </w:t>
      </w:r>
      <w:proofErr w:type="spellStart"/>
      <w:r w:rsidRPr="004D5A6D">
        <w:rPr>
          <w:rFonts w:asciiTheme="minorHAnsi" w:hAnsiTheme="minorHAnsi" w:cstheme="minorHAnsi"/>
          <w:sz w:val="16"/>
          <w:szCs w:val="16"/>
        </w:rPr>
        <w:t>weaponised</w:t>
      </w:r>
      <w:proofErr w:type="spellEnd"/>
      <w:r w:rsidRPr="004D5A6D">
        <w:rPr>
          <w:rFonts w:asciiTheme="minorHAnsi" w:hAnsiTheme="minorHAnsi" w:cstheme="minorHAnsi"/>
          <w:sz w:val="16"/>
          <w:szCs w:val="16"/>
        </w:rPr>
        <w:t xml:space="preserve"> in the form of a radiological dirty bomb, also known as a radiological dispersal device (RDD), which would cause widespread fatalities and cost billions of dollars in clean-up, evacuation and relocation operations.40</w:t>
      </w:r>
    </w:p>
    <w:p w14:paraId="76CC3F7A"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Terrorist groups like Boko Haram could easily build and use an RDD, given the widespread proliferation of fissile material – and more importantly given the dual-use materials that can produce the same radiological effects as fissile material from nuclear installations. Radiological dual-use materials from smoke alarms and medical services are among the most easily accessible; highly radioactive isotopes are in fact used in life-saving blood transfusions and cancer treatments in hospitals all around the world, including several in Nigeria. These isotopes</w:t>
      </w:r>
    </w:p>
    <w:p w14:paraId="14AC1319"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include cesium-137, cobalt-60 and iridium-192, which can easily be used as base materials for a bomb or an RDD.41 The challenge is that most of the medical, commercial and industrial groups that handle these materials are not adequately equipped to provide the security needed to prevent them from being stolen. On the other hand, the lack of regulatory controls in many countries has led to thousands of instances of missing or stolen radiological material that cannot be accounted for. Recently, the James Martin Center for Nonproliferation Studies found in an alarming study that 170 incidents where nuclear or radiological material was lost, stolen or outside regulatory control occurred in 2014 alone.42 </w:t>
      </w:r>
    </w:p>
    <w:p w14:paraId="28656F97"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RDDs are viable weapons for terrorist groups like Boko Haram to pursue – and terrorist states have also attempted to obtain them. On 28 March 2002, Abu </w:t>
      </w:r>
      <w:proofErr w:type="spellStart"/>
      <w:r w:rsidRPr="004D5A6D">
        <w:rPr>
          <w:rFonts w:asciiTheme="minorHAnsi" w:hAnsiTheme="minorHAnsi" w:cstheme="minorHAnsi"/>
          <w:sz w:val="16"/>
          <w:szCs w:val="16"/>
        </w:rPr>
        <w:t>Zubaydah</w:t>
      </w:r>
      <w:proofErr w:type="spellEnd"/>
      <w:r w:rsidRPr="004D5A6D">
        <w:rPr>
          <w:rFonts w:asciiTheme="minorHAnsi" w:hAnsiTheme="minorHAnsi" w:cstheme="minorHAnsi"/>
          <w:sz w:val="16"/>
          <w:szCs w:val="16"/>
        </w:rPr>
        <w:t xml:space="preserve"> – a key </w:t>
      </w:r>
      <w:proofErr w:type="spellStart"/>
      <w:r w:rsidRPr="004D5A6D">
        <w:rPr>
          <w:rFonts w:asciiTheme="minorHAnsi" w:hAnsiTheme="minorHAnsi" w:cstheme="minorHAnsi"/>
          <w:sz w:val="16"/>
          <w:szCs w:val="16"/>
        </w:rPr>
        <w:t>alQaeda</w:t>
      </w:r>
      <w:proofErr w:type="spellEnd"/>
      <w:r w:rsidRPr="004D5A6D">
        <w:rPr>
          <w:rFonts w:asciiTheme="minorHAnsi" w:hAnsiTheme="minorHAnsi" w:cstheme="minorHAnsi"/>
          <w:sz w:val="16"/>
          <w:szCs w:val="16"/>
        </w:rPr>
        <w:t xml:space="preserve"> operative – was captured in Pakistan. He is widely believed to have told US investigators that al-Qaeda was ‘interested’ in building or obtaining a dirty bomb. Further evidence emerged on 8 May 2002, when Federal Bureau of Investigation (FBI) agents arrested Abdullah al Muhajir on charges of planning a radiological attack in the US at the direction of al-Qaeda operatives.</w:t>
      </w:r>
    </w:p>
    <w:p w14:paraId="5676AE99"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highlight w:val="cyan"/>
        </w:rPr>
        <w:lastRenderedPageBreak/>
        <w:t>States that sponsor</w:t>
      </w:r>
      <w:r w:rsidRPr="004D5A6D">
        <w:rPr>
          <w:rStyle w:val="StyleUnderline"/>
          <w:rFonts w:asciiTheme="minorHAnsi" w:hAnsiTheme="minorHAnsi" w:cstheme="minorHAnsi"/>
        </w:rPr>
        <w:t xml:space="preserve"> and support </w:t>
      </w:r>
      <w:r w:rsidRPr="004D5A6D">
        <w:rPr>
          <w:rStyle w:val="StyleUnderline"/>
          <w:rFonts w:asciiTheme="minorHAnsi" w:hAnsiTheme="minorHAnsi" w:cstheme="minorHAnsi"/>
          <w:highlight w:val="cyan"/>
        </w:rPr>
        <w:t>terrorist groups are likely to pass on fissile</w:t>
      </w:r>
      <w:r w:rsidRPr="004D5A6D">
        <w:rPr>
          <w:rStyle w:val="StyleUnderline"/>
          <w:rFonts w:asciiTheme="minorHAnsi" w:hAnsiTheme="minorHAnsi" w:cstheme="minorHAnsi"/>
        </w:rPr>
        <w:t xml:space="preserve"> and radiological </w:t>
      </w:r>
      <w:r w:rsidRPr="004D5A6D">
        <w:rPr>
          <w:rStyle w:val="StyleUnderline"/>
          <w:rFonts w:asciiTheme="minorHAnsi" w:hAnsiTheme="minorHAnsi" w:cstheme="minorHAnsi"/>
          <w:highlight w:val="cyan"/>
        </w:rPr>
        <w:t>material</w:t>
      </w:r>
      <w:r w:rsidRPr="004D5A6D">
        <w:rPr>
          <w:rStyle w:val="StyleUnderline"/>
          <w:rFonts w:asciiTheme="minorHAnsi" w:hAnsiTheme="minorHAnsi" w:cstheme="minorHAnsi"/>
        </w:rPr>
        <w:t xml:space="preserve"> to them.</w:t>
      </w:r>
      <w:r w:rsidRPr="004D5A6D">
        <w:rPr>
          <w:rFonts w:asciiTheme="minorHAnsi" w:hAnsiTheme="minorHAnsi" w:cstheme="minorHAnsi"/>
          <w:sz w:val="16"/>
          <w:szCs w:val="16"/>
        </w:rPr>
        <w:t xml:space="preserve"> Iraq under Saddam Hussein is known to have sought radiological material for this purpose. In 1987, Iraq tested a bomb weighing 1400 kg that carried radioactive particles derived from irradiated impurities in zirconium oxide. A further 100 prototypes were designed from the casings of Muthanna-3 aerial chemical bombs, which were then modified to a 400-kg weight so that aircraft could carry more of them. It is likely that only 25 of these prototypes were destroyed, and that the other 75 were sent to the Al </w:t>
      </w:r>
      <w:proofErr w:type="spellStart"/>
      <w:r w:rsidRPr="004D5A6D">
        <w:rPr>
          <w:rFonts w:asciiTheme="minorHAnsi" w:hAnsiTheme="minorHAnsi" w:cstheme="minorHAnsi"/>
          <w:sz w:val="16"/>
          <w:szCs w:val="16"/>
        </w:rPr>
        <w:t>Qa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Qaa</w:t>
      </w:r>
      <w:proofErr w:type="spellEnd"/>
      <w:r w:rsidRPr="004D5A6D">
        <w:rPr>
          <w:rFonts w:asciiTheme="minorHAnsi" w:hAnsiTheme="minorHAnsi" w:cstheme="minorHAnsi"/>
          <w:sz w:val="16"/>
          <w:szCs w:val="16"/>
        </w:rPr>
        <w:t xml:space="preserve"> State Establishment, a massive Iraqi weapons facility; their current status and whereabouts remain unknown.43</w:t>
      </w:r>
    </w:p>
    <w:p w14:paraId="7036F9BD" w14:textId="77777777" w:rsidR="00E3059E" w:rsidRPr="004D5A6D" w:rsidRDefault="00E3059E" w:rsidP="00E3059E">
      <w:pPr>
        <w:rPr>
          <w:rFonts w:asciiTheme="minorHAnsi" w:hAnsiTheme="minorHAnsi" w:cstheme="minorHAnsi"/>
          <w:sz w:val="16"/>
        </w:rPr>
      </w:pPr>
    </w:p>
    <w:p w14:paraId="68045435"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091F5444" w14:textId="77777777" w:rsidR="00E3059E" w:rsidRPr="004D5A6D" w:rsidRDefault="00E3059E" w:rsidP="00E3059E">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1F07478"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0B0E92C"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2DEE2510"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241095C1"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2B4DD6C5"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4350C3F"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lastRenderedPageBreak/>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6223AE11"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DD9B292"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73A45032" w14:textId="77777777" w:rsidR="00E3059E" w:rsidRPr="001D3686" w:rsidRDefault="00E3059E" w:rsidP="00E3059E"/>
    <w:p w14:paraId="01A5811C" w14:textId="77777777" w:rsidR="00E3059E" w:rsidRPr="004D5A6D" w:rsidRDefault="00E3059E" w:rsidP="00E3059E">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4556B4DC"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5AC6B78D" w14:textId="77777777" w:rsidR="00E3059E" w:rsidRDefault="00E3059E" w:rsidP="00E3059E">
      <w:pPr>
        <w:pStyle w:val="Heading3"/>
      </w:pPr>
      <w:r>
        <w:lastRenderedPageBreak/>
        <w:t>1AC – Solvency</w:t>
      </w:r>
    </w:p>
    <w:p w14:paraId="147C81AE" w14:textId="77777777" w:rsidR="00E3059E" w:rsidRPr="004D5A6D" w:rsidRDefault="00E3059E" w:rsidP="00E3059E">
      <w:pPr>
        <w:pStyle w:val="Heading4"/>
        <w:rPr>
          <w:rFonts w:asciiTheme="minorHAnsi" w:hAnsiTheme="minorHAnsi" w:cstheme="minorHAnsi"/>
        </w:rPr>
      </w:pPr>
      <w:r>
        <w:rPr>
          <w:rFonts w:asciiTheme="minorHAnsi" w:hAnsiTheme="minorHAnsi" w:cstheme="minorHAnsi"/>
        </w:rPr>
        <w:t>Waiver accelerates vaccine production and innovation</w:t>
      </w:r>
    </w:p>
    <w:p w14:paraId="0787A171" w14:textId="77777777" w:rsidR="00E3059E" w:rsidRPr="004D5A6D" w:rsidRDefault="00E3059E" w:rsidP="00E3059E">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9492C7C"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Waiving Intellectual Property</w:t>
      </w:r>
    </w:p>
    <w:p w14:paraId="073C9958"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3AD38808"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6016642F"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560E51A3" w14:textId="77777777" w:rsidR="00E3059E" w:rsidRPr="004D5A6D" w:rsidRDefault="00E3059E" w:rsidP="00E3059E">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7E5ED000"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Sharing Technology and Expanding Manufacturing Capacity</w:t>
      </w:r>
    </w:p>
    <w:p w14:paraId="165E7E86"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42288B29"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286F6B61"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557726A7"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712BA45"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0CAF29C4"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36E203AB"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17B38B32"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5DEFA8FF"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lastRenderedPageBreak/>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4E332271" w14:textId="77777777" w:rsidR="00E3059E" w:rsidRPr="004D5A6D" w:rsidRDefault="00E3059E" w:rsidP="00E3059E">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1ABD20CB" w14:textId="77777777" w:rsidR="00E3059E" w:rsidRDefault="00E3059E" w:rsidP="00E3059E">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649FDA1F" w14:textId="77777777" w:rsidR="00E3059E" w:rsidRPr="00FA65E6" w:rsidRDefault="00E3059E" w:rsidP="00E3059E">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637FB0F3" w14:textId="77777777" w:rsidR="00E3059E" w:rsidRPr="00FD2AA2" w:rsidRDefault="00E3059E" w:rsidP="00E3059E">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34B44460" w14:textId="77777777" w:rsidR="00E3059E" w:rsidRPr="00B55AD5" w:rsidRDefault="00E3059E" w:rsidP="00E3059E"/>
    <w:p w14:paraId="02AFF883" w14:textId="77777777" w:rsidR="00E3059E" w:rsidRDefault="00E3059E" w:rsidP="00E3059E">
      <w:pPr>
        <w:pStyle w:val="Heading4"/>
      </w:pPr>
      <w:r>
        <w:lastRenderedPageBreak/>
        <w:t>Public funding, not intellectual property, drives vaccine innovation</w:t>
      </w:r>
    </w:p>
    <w:p w14:paraId="33DD60B4" w14:textId="77777777" w:rsidR="00E3059E" w:rsidRDefault="00E3059E" w:rsidP="00E3059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4ED3AC30" w14:textId="77777777" w:rsidR="00E3059E" w:rsidRDefault="00E3059E" w:rsidP="00E3059E">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29819344" w14:textId="77777777" w:rsidR="00E3059E" w:rsidRDefault="00E3059E" w:rsidP="00E3059E">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6AFB6BC5" w14:textId="77777777" w:rsidR="00E3059E" w:rsidRDefault="00E3059E" w:rsidP="00E3059E">
      <w:pPr>
        <w:pStyle w:val="Heading4"/>
      </w:pPr>
      <w:r>
        <w:t>Waiver solves funding by incentivizing investment</w:t>
      </w:r>
    </w:p>
    <w:p w14:paraId="4A625D20" w14:textId="77777777" w:rsidR="00E3059E" w:rsidRPr="001273AA" w:rsidRDefault="00E3059E" w:rsidP="00E3059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1" w:history="1">
        <w:r w:rsidRPr="00802AE6">
          <w:rPr>
            <w:rStyle w:val="Hyperlink"/>
          </w:rPr>
          <w:t>https://www.idsa.in/issuebrief/wto-trips-waiver-covid-vaccine-rkumar-120721</w:t>
        </w:r>
      </w:hyperlink>
    </w:p>
    <w:p w14:paraId="3A9B7881" w14:textId="77777777" w:rsidR="00E3059E" w:rsidRPr="00075005" w:rsidRDefault="00E3059E" w:rsidP="00E3059E">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796ACB92" w14:textId="77777777" w:rsidR="00E3059E" w:rsidRDefault="00E3059E" w:rsidP="00E3059E">
      <w:pPr>
        <w:pStyle w:val="Heading4"/>
      </w:pPr>
      <w:r>
        <w:t>Waiver precedent exempts vaccines during a pandemic from IP – That’s key to fast distribution</w:t>
      </w:r>
    </w:p>
    <w:p w14:paraId="111090A9" w14:textId="77777777" w:rsidR="00E3059E" w:rsidRPr="00D15B9E" w:rsidRDefault="00E3059E" w:rsidP="00E3059E">
      <w:pPr>
        <w:rPr>
          <w:rStyle w:val="Style13ptBold"/>
        </w:rPr>
      </w:pPr>
      <w:r w:rsidRPr="00D15B9E">
        <w:rPr>
          <w:rStyle w:val="Style13ptBold"/>
        </w:rPr>
        <w:t>Lindsey, JD Harvard, 21</w:t>
      </w:r>
    </w:p>
    <w:p w14:paraId="438A572C" w14:textId="77777777" w:rsidR="00E3059E" w:rsidRPr="00D15B9E" w:rsidRDefault="00E3059E" w:rsidP="00E3059E">
      <w:pPr>
        <w:rPr>
          <w:sz w:val="16"/>
        </w:rPr>
      </w:pPr>
      <w:r w:rsidRPr="00D15B9E">
        <w:rPr>
          <w:sz w:val="16"/>
        </w:rPr>
        <w:t xml:space="preserve">(Brink, </w:t>
      </w:r>
      <w:hyperlink r:id="rId12" w:history="1">
        <w:r w:rsidRPr="00D15B9E">
          <w:rPr>
            <w:rStyle w:val="Hyperlink"/>
            <w:sz w:val="16"/>
          </w:rPr>
          <w:t>https://www.brookings.edu/blog/up-front/2021/06/03/why-intellectual-property-and-pandemics-dont-mix/</w:t>
        </w:r>
      </w:hyperlink>
      <w:r w:rsidRPr="00D15B9E">
        <w:rPr>
          <w:sz w:val="16"/>
        </w:rPr>
        <w:t>, 6-3)</w:t>
      </w:r>
    </w:p>
    <w:p w14:paraId="2D3EFA2B" w14:textId="77777777" w:rsidR="00E3059E" w:rsidRDefault="00E3059E" w:rsidP="00E3059E">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t>
      </w:r>
      <w:r w:rsidRPr="00D15B9E">
        <w:rPr>
          <w:sz w:val="16"/>
        </w:rPr>
        <w:lastRenderedPageBreak/>
        <w:t xml:space="preserve">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 xml:space="preserve">In fact, patent law is a tool of regulatory </w:t>
      </w:r>
      <w:r w:rsidRPr="00D15B9E">
        <w:rPr>
          <w:rStyle w:val="StyleUnderline"/>
        </w:rPr>
        <w:lastRenderedPageBreak/>
        <w:t>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32FA48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13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62E"/>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3D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59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330A8"/>
  <w14:defaultImageDpi w14:val="300"/>
  <w15:docId w15:val="{BFEBCE91-969B-C249-9147-2BB0322F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06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06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2706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2706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2706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06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062E"/>
  </w:style>
  <w:style w:type="character" w:customStyle="1" w:styleId="Heading1Char">
    <w:name w:val="Heading 1 Char"/>
    <w:aliases w:val="Pocket Char"/>
    <w:basedOn w:val="DefaultParagraphFont"/>
    <w:link w:val="Heading1"/>
    <w:uiPriority w:val="9"/>
    <w:rsid w:val="0027062E"/>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27062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27062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2706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7062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27062E"/>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2706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062E"/>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27062E"/>
    <w:rPr>
      <w:color w:val="auto"/>
      <w:u w:val="none"/>
    </w:rPr>
  </w:style>
  <w:style w:type="paragraph" w:styleId="DocumentMap">
    <w:name w:val="Document Map"/>
    <w:basedOn w:val="Normal"/>
    <w:link w:val="DocumentMapChar"/>
    <w:uiPriority w:val="99"/>
    <w:semiHidden/>
    <w:unhideWhenUsed/>
    <w:rsid w:val="002706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062E"/>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E305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3059E"/>
    <w:rPr>
      <w:color w:val="605E5C"/>
      <w:shd w:val="clear" w:color="auto" w:fill="E1DFDD"/>
    </w:rPr>
  </w:style>
  <w:style w:type="paragraph" w:customStyle="1" w:styleId="textbold">
    <w:name w:val="text bold"/>
    <w:basedOn w:val="Normal"/>
    <w:link w:val="Emphasis"/>
    <w:uiPriority w:val="20"/>
    <w:qFormat/>
    <w:rsid w:val="00E3059E"/>
    <w:pPr>
      <w:widowControl w:val="0"/>
      <w:ind w:left="720"/>
      <w:jc w:val="both"/>
    </w:pPr>
    <w:rPr>
      <w:b/>
      <w:iCs/>
      <w:u w:val="single"/>
    </w:rPr>
  </w:style>
  <w:style w:type="paragraph" w:customStyle="1" w:styleId="Emphasis1">
    <w:name w:val="Emphasis1"/>
    <w:basedOn w:val="Normal"/>
    <w:autoRedefine/>
    <w:uiPriority w:val="20"/>
    <w:qFormat/>
    <w:rsid w:val="00E305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E305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E3059E"/>
    <w:rPr>
      <w:sz w:val="20"/>
    </w:rPr>
  </w:style>
  <w:style w:type="character" w:customStyle="1" w:styleId="Style1Char1">
    <w:name w:val="Style1 Char1"/>
    <w:basedOn w:val="DefaultParagraphFont"/>
    <w:rsid w:val="00E3059E"/>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E3059E"/>
    <w:rPr>
      <w:rFonts w:ascii="Times New Roman" w:hAnsi="Times New Roman"/>
      <w:sz w:val="20"/>
      <w:szCs w:val="24"/>
      <w:u w:val="single"/>
      <w:lang w:val="en-US" w:eastAsia="en-US" w:bidi="ar-SA"/>
    </w:rPr>
  </w:style>
  <w:style w:type="character" w:customStyle="1" w:styleId="LinedDown">
    <w:name w:val="Lined Down"/>
    <w:qFormat/>
    <w:rsid w:val="00E3059E"/>
    <w:rPr>
      <w:rFonts w:cs="Times New Roman"/>
      <w:b w:val="0"/>
      <w:bCs w:val="0"/>
      <w:i w:val="0"/>
      <w:iCs w:val="0"/>
      <w:color w:val="000000"/>
      <w:sz w:val="12"/>
      <w:szCs w:val="12"/>
      <w:u w:val="none"/>
    </w:rPr>
  </w:style>
  <w:style w:type="character" w:customStyle="1" w:styleId="Carded">
    <w:name w:val="Carded"/>
    <w:qFormat/>
    <w:rsid w:val="00E3059E"/>
    <w:rPr>
      <w:rFonts w:cs="Times New Roman"/>
      <w:b/>
      <w:bCs/>
      <w:color w:val="000000"/>
      <w:sz w:val="24"/>
      <w:szCs w:val="24"/>
      <w:u w:val="single"/>
    </w:rPr>
  </w:style>
  <w:style w:type="character" w:customStyle="1" w:styleId="TitleChar">
    <w:name w:val="Title Char"/>
    <w:basedOn w:val="DefaultParagraphFont"/>
    <w:link w:val="Title"/>
    <w:uiPriority w:val="6"/>
    <w:qFormat/>
    <w:rsid w:val="00E3059E"/>
    <w:rPr>
      <w:u w:val="single"/>
    </w:rPr>
  </w:style>
  <w:style w:type="paragraph" w:styleId="Title">
    <w:name w:val="Title"/>
    <w:basedOn w:val="Normal"/>
    <w:next w:val="Normal"/>
    <w:link w:val="TitleChar"/>
    <w:uiPriority w:val="6"/>
    <w:qFormat/>
    <w:rsid w:val="00E3059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E3059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dsa.in/issuebrief/wto-trips-waiver-covid-vaccine-rkumar-120721"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ude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8740</Words>
  <Characters>47460</Characters>
  <Application>Microsoft Office Word</Application>
  <DocSecurity>0</DocSecurity>
  <Lines>489</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surajgajula@lhsla.org</cp:lastModifiedBy>
  <cp:revision>2</cp:revision>
  <dcterms:created xsi:type="dcterms:W3CDTF">2021-09-25T23:59:00Z</dcterms:created>
  <dcterms:modified xsi:type="dcterms:W3CDTF">2021-09-25T23:59:00Z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