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965F" w14:textId="77777777" w:rsidR="007E2E0F" w:rsidRDefault="007E2E0F" w:rsidP="007E2E0F">
      <w:pPr>
        <w:pStyle w:val="Heading3"/>
      </w:pPr>
    </w:p>
    <w:p w14:paraId="1C3E8360" w14:textId="6B4FD13C" w:rsidR="007E2E0F" w:rsidRDefault="007E2E0F" w:rsidP="007E2E0F">
      <w:pPr>
        <w:pStyle w:val="Heading3"/>
      </w:pPr>
      <w:r>
        <w:lastRenderedPageBreak/>
        <w:t xml:space="preserve">1NC – </w:t>
      </w:r>
      <w:r>
        <w:t>1</w:t>
      </w:r>
    </w:p>
    <w:p w14:paraId="2542B286" w14:textId="77777777" w:rsidR="007E2E0F" w:rsidRDefault="007E2E0F" w:rsidP="007E2E0F"/>
    <w:p w14:paraId="0AC77E72" w14:textId="4DB6527B" w:rsidR="007E2E0F" w:rsidRDefault="007E2E0F" w:rsidP="007E2E0F">
      <w:pPr>
        <w:pStyle w:val="Heading4"/>
      </w:pPr>
      <w:r>
        <w:t xml:space="preserve">CP Text: </w:t>
      </w:r>
      <w:r w:rsidR="00E35CE5">
        <w:t xml:space="preserve">A just government </w:t>
      </w:r>
      <w:r>
        <w:t>ought to recognize an unconditional right to strike except in the instance that strikes directly demand discrimination towards certain groups of individuals</w:t>
      </w:r>
    </w:p>
    <w:p w14:paraId="224AA4FF" w14:textId="77777777" w:rsidR="007E2E0F" w:rsidRDefault="007E2E0F" w:rsidP="007E2E0F">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24A88C5A" w14:textId="77777777" w:rsidR="007E2E0F" w:rsidRDefault="007E2E0F" w:rsidP="007E2E0F">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11D17A2" w14:textId="77777777" w:rsidR="007E2E0F" w:rsidRDefault="007E2E0F" w:rsidP="007E2E0F"/>
    <w:p w14:paraId="042091E0" w14:textId="77777777" w:rsidR="007E2E0F" w:rsidRDefault="007E2E0F" w:rsidP="007E2E0F">
      <w:pPr>
        <w:pStyle w:val="Heading4"/>
      </w:pPr>
      <w:r>
        <w:t>Racist union strikes have happened before</w:t>
      </w:r>
    </w:p>
    <w:p w14:paraId="7088E0C4" w14:textId="77777777" w:rsidR="007E2E0F" w:rsidRDefault="007E2E0F" w:rsidP="007E2E0F">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4E23A75A" w14:textId="77777777" w:rsidR="007E2E0F" w:rsidRDefault="007E2E0F" w:rsidP="007E2E0F">
      <w:pPr>
        <w:rPr>
          <w:sz w:val="16"/>
          <w:szCs w:val="16"/>
        </w:rPr>
      </w:pPr>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785A88">
        <w:rPr>
          <w:highlight w:val="cyan"/>
          <w:u w:val="single"/>
        </w:rPr>
        <w:t xml:space="preserve">beating any </w:t>
      </w:r>
      <w:proofErr w:type="gramStart"/>
      <w:r w:rsidRPr="00785A88">
        <w:rPr>
          <w:highlight w:val="cyan"/>
          <w:u w:val="single"/>
        </w:rPr>
        <w:t>African-Americans</w:t>
      </w:r>
      <w:proofErr w:type="gramEnd"/>
      <w:r w:rsidRPr="00785A88">
        <w:rPr>
          <w:highlight w:val="cyan"/>
          <w:u w:val="single"/>
        </w:rPr>
        <w:t xml:space="preserve"> they found</w:t>
      </w:r>
      <w:r>
        <w:rPr>
          <w:sz w:val="16"/>
          <w:szCs w:val="16"/>
        </w:rPr>
        <w:t>, even pulling individuals off of streetcars and trolleys. The National Guard was called in but dispersed in June.</w:t>
      </w:r>
    </w:p>
    <w:p w14:paraId="22C57841" w14:textId="46526459" w:rsidR="00E42E4C" w:rsidRDefault="00E42E4C" w:rsidP="00F601E6"/>
    <w:p w14:paraId="7B9A9068" w14:textId="5CFE87D7" w:rsidR="007E2E0F" w:rsidRDefault="007E2E0F" w:rsidP="007E2E0F">
      <w:pPr>
        <w:pStyle w:val="Heading3"/>
      </w:pPr>
      <w:r>
        <w:lastRenderedPageBreak/>
        <w:t xml:space="preserve">1NC – </w:t>
      </w:r>
      <w:r>
        <w:t>2</w:t>
      </w:r>
    </w:p>
    <w:p w14:paraId="73A2D546" w14:textId="77777777" w:rsidR="007E2E0F" w:rsidRDefault="007E2E0F" w:rsidP="007E2E0F">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48DCC30F" w14:textId="77777777" w:rsidR="007E2E0F" w:rsidRPr="00004468" w:rsidRDefault="007E2E0F" w:rsidP="007E2E0F">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w:t>
        </w:r>
        <w:r w:rsidRPr="00051040">
          <w:rPr>
            <w:rStyle w:val="Hyperlink"/>
          </w:rPr>
          <w:t>e</w:t>
        </w:r>
        <w:r w:rsidRPr="00051040">
          <w:rPr>
            <w:rStyle w:val="Hyperlink"/>
          </w:rPr>
          <w:t>ighs</w:t>
        </w:r>
      </w:hyperlink>
      <w:r>
        <w:t xml:space="preserve"> </w:t>
      </w:r>
    </w:p>
    <w:p w14:paraId="5833EE30" w14:textId="77777777" w:rsidR="007E2E0F" w:rsidRPr="00C01178" w:rsidRDefault="007E2E0F" w:rsidP="007E2E0F">
      <w:pPr>
        <w:rPr>
          <w:sz w:val="16"/>
        </w:rPr>
      </w:pPr>
      <w:r w:rsidRPr="00C01178">
        <w:rPr>
          <w:sz w:val="16"/>
        </w:rPr>
        <w:t xml:space="preserve">A year and a half since the onset of the COVID-19 pandemic, </w:t>
      </w:r>
      <w:r w:rsidRPr="00C01178">
        <w:rPr>
          <w:u w:val="single"/>
        </w:rPr>
        <w:t xml:space="preserve">the </w:t>
      </w:r>
      <w:r w:rsidRPr="00950C0A">
        <w:rPr>
          <w:highlight w:val="cyan"/>
          <w:u w:val="single"/>
        </w:rPr>
        <w:t xml:space="preserve">global economy </w:t>
      </w:r>
      <w:r w:rsidRPr="00C01178">
        <w:rPr>
          <w:u w:val="single"/>
        </w:rPr>
        <w:t xml:space="preserve">is </w:t>
      </w:r>
      <w:r w:rsidRPr="00950C0A">
        <w:rPr>
          <w:highlight w:val="cyan"/>
          <w:u w:val="single"/>
        </w:rPr>
        <w:t xml:space="preserve">poised to stage </w:t>
      </w:r>
      <w:r w:rsidRPr="00C01178">
        <w:rPr>
          <w:u w:val="single"/>
        </w:rPr>
        <w:t xml:space="preserve">its </w:t>
      </w:r>
      <w:r w:rsidRPr="00950C0A">
        <w:rPr>
          <w:highlight w:val="cyan"/>
          <w:u w:val="single"/>
        </w:rPr>
        <w:t xml:space="preserve">most </w:t>
      </w:r>
      <w:r w:rsidRPr="00950C0A">
        <w:rPr>
          <w:b/>
          <w:bCs/>
          <w:highlight w:val="cyan"/>
          <w:u w:val="single"/>
        </w:rPr>
        <w:t>robust post-recession recovery</w:t>
      </w:r>
      <w:r w:rsidRPr="00950C0A">
        <w:rPr>
          <w:highlight w:val="cyan"/>
          <w:u w:val="single"/>
        </w:rPr>
        <w:t xml:space="preserve"> in 80 years </w:t>
      </w:r>
      <w:r w:rsidRPr="00C01178">
        <w:rPr>
          <w:u w:val="single"/>
        </w:rPr>
        <w:t>in 2021.</w:t>
      </w:r>
      <w:r w:rsidRPr="00C01178">
        <w:rPr>
          <w:sz w:val="16"/>
        </w:rPr>
        <w:t xml:space="preserve"> But the </w:t>
      </w:r>
      <w:r w:rsidRPr="00950C0A">
        <w:rPr>
          <w:highlight w:val="cyan"/>
          <w:u w:val="single"/>
        </w:rPr>
        <w:t>rebound</w:t>
      </w:r>
      <w:r w:rsidRPr="00950C0A">
        <w:rPr>
          <w:sz w:val="16"/>
          <w:highlight w:val="cyan"/>
        </w:rPr>
        <w:t xml:space="preserve"> </w:t>
      </w:r>
      <w:r w:rsidRPr="00C01178">
        <w:rPr>
          <w:sz w:val="16"/>
        </w:rPr>
        <w:t xml:space="preserve">is </w:t>
      </w:r>
      <w:r w:rsidRPr="00950C0A">
        <w:rPr>
          <w:highlight w:val="cyan"/>
          <w:u w:val="single"/>
        </w:rPr>
        <w:t xml:space="preserve">expected to be </w:t>
      </w:r>
      <w:r w:rsidRPr="00950C0A">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950C0A">
        <w:rPr>
          <w:highlight w:val="cyan"/>
          <w:u w:val="single"/>
        </w:rPr>
        <w:t xml:space="preserve">growth </w:t>
      </w:r>
      <w:r w:rsidRPr="00C01178">
        <w:rPr>
          <w:u w:val="single"/>
        </w:rPr>
        <w:t xml:space="preserve">is </w:t>
      </w:r>
      <w:r w:rsidRPr="00950C0A">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950C0A">
        <w:rPr>
          <w:highlight w:val="cyan"/>
          <w:u w:val="single"/>
        </w:rPr>
        <w:t xml:space="preserve">Despite </w:t>
      </w:r>
      <w:r w:rsidRPr="00C01178">
        <w:rPr>
          <w:u w:val="single"/>
        </w:rPr>
        <w:t xml:space="preserve">this year’s </w:t>
      </w:r>
      <w:r w:rsidRPr="00950C0A">
        <w:rPr>
          <w:highlight w:val="cyan"/>
          <w:u w:val="single"/>
        </w:rPr>
        <w:t>pickup</w:t>
      </w:r>
      <w:r w:rsidRPr="00C01178">
        <w:rPr>
          <w:u w:val="single"/>
        </w:rPr>
        <w:t xml:space="preserve">, the </w:t>
      </w:r>
      <w:r w:rsidRPr="00950C0A">
        <w:rPr>
          <w:highlight w:val="cyan"/>
          <w:u w:val="single"/>
        </w:rPr>
        <w:t xml:space="preserve">level of global GDP </w:t>
      </w:r>
      <w:r w:rsidRPr="00C01178">
        <w:rPr>
          <w:u w:val="single"/>
        </w:rPr>
        <w:t xml:space="preserve">in 2021 </w:t>
      </w:r>
      <w:r w:rsidRPr="00950C0A">
        <w:rPr>
          <w:highlight w:val="cyan"/>
          <w:u w:val="single"/>
        </w:rPr>
        <w:t>is expected to be</w:t>
      </w:r>
      <w:r w:rsidRPr="00950C0A">
        <w:rPr>
          <w:b/>
          <w:bCs/>
          <w:highlight w:val="cyan"/>
          <w:u w:val="single"/>
        </w:rPr>
        <w:t xml:space="preserve"> 3.2% below</w:t>
      </w:r>
      <w:r w:rsidRPr="00950C0A">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950C0A">
        <w:rPr>
          <w:highlight w:val="cyan"/>
          <w:u w:val="single"/>
        </w:rPr>
        <w:t xml:space="preserve">As </w:t>
      </w:r>
      <w:r w:rsidRPr="00C01178">
        <w:rPr>
          <w:u w:val="single"/>
        </w:rPr>
        <w:t xml:space="preserve">the </w:t>
      </w:r>
      <w:r w:rsidRPr="00950C0A">
        <w:rPr>
          <w:b/>
          <w:bCs/>
          <w:highlight w:val="cyan"/>
          <w:u w:val="single"/>
        </w:rPr>
        <w:t>pandemic continues to flare</w:t>
      </w:r>
      <w:r w:rsidRPr="00C01178">
        <w:rPr>
          <w:u w:val="single"/>
        </w:rPr>
        <w:t xml:space="preserve">, it will shape the path of global economic activity. </w:t>
      </w:r>
    </w:p>
    <w:p w14:paraId="5B459C2D" w14:textId="77777777" w:rsidR="007E2E0F" w:rsidRDefault="007E2E0F" w:rsidP="007E2E0F">
      <w:pPr>
        <w:pStyle w:val="Heading4"/>
      </w:pPr>
      <w:r>
        <w:t xml:space="preserve">They hurt critical </w:t>
      </w:r>
      <w:r>
        <w:rPr>
          <w:u w:val="single"/>
        </w:rPr>
        <w:t>core industries</w:t>
      </w:r>
      <w:r>
        <w:t xml:space="preserve"> that is necessary for economic growth</w:t>
      </w:r>
    </w:p>
    <w:p w14:paraId="1885440A" w14:textId="77777777" w:rsidR="007E2E0F" w:rsidRPr="00004468" w:rsidRDefault="007E2E0F" w:rsidP="007E2E0F">
      <w:r w:rsidRPr="00224F03">
        <w:rPr>
          <w:rStyle w:val="Style13ptBold"/>
        </w:rPr>
        <w:t>McElroy 19</w:t>
      </w:r>
      <w:r>
        <w:t xml:space="preserve"> </w:t>
      </w:r>
      <w:r w:rsidRPr="00224F03">
        <w:t>John McElroy 10-25-2019 "</w:t>
      </w:r>
      <w:r w:rsidRPr="00950C0A">
        <w:rPr>
          <w:highlight w:val="cyan"/>
          <w:u w:val="single"/>
        </w:rPr>
        <w:t>Strikes</w:t>
      </w:r>
      <w:r w:rsidRPr="00950C0A">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4B8FF75E" w14:textId="77777777" w:rsidR="007E2E0F" w:rsidRPr="00C01178" w:rsidRDefault="007E2E0F" w:rsidP="007E2E0F">
      <w:pPr>
        <w:rPr>
          <w:sz w:val="16"/>
        </w:rPr>
      </w:pPr>
      <w:r w:rsidRPr="00C01178">
        <w:rPr>
          <w:u w:val="single"/>
        </w:rPr>
        <w:t xml:space="preserve">This </w:t>
      </w:r>
      <w:r w:rsidRPr="00950C0A">
        <w:rPr>
          <w:highlight w:val="cyan"/>
          <w:u w:val="single"/>
        </w:rPr>
        <w:t xml:space="preserve">creates a </w:t>
      </w:r>
      <w:r w:rsidRPr="00950C0A">
        <w:rPr>
          <w:b/>
          <w:bCs/>
          <w:highlight w:val="cyan"/>
          <w:u w:val="single"/>
        </w:rPr>
        <w:t>poisonous relationship</w:t>
      </w:r>
      <w:r w:rsidRPr="00950C0A">
        <w:rPr>
          <w:highlight w:val="cyan"/>
          <w:u w:val="single"/>
        </w:rPr>
        <w:t xml:space="preserve"> between </w:t>
      </w:r>
      <w:r w:rsidRPr="00C01178">
        <w:rPr>
          <w:u w:val="single"/>
        </w:rPr>
        <w:t xml:space="preserve">the </w:t>
      </w:r>
      <w:r w:rsidRPr="00950C0A">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950C0A">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950C0A">
        <w:rPr>
          <w:b/>
          <w:bCs/>
          <w:highlight w:val="cyan"/>
          <w:u w:val="single"/>
          <w:bdr w:val="single" w:sz="4" w:space="0" w:color="auto"/>
        </w:rPr>
        <w:t>GM loses market share during strikes and never gets it back</w:t>
      </w:r>
      <w:r w:rsidRPr="00C01178">
        <w:rPr>
          <w:u w:val="single"/>
        </w:rPr>
        <w:t xml:space="preserve">. GM </w:t>
      </w:r>
      <w:r w:rsidRPr="00950C0A">
        <w:rPr>
          <w:highlight w:val="cyan"/>
          <w:u w:val="single"/>
        </w:rPr>
        <w:t xml:space="preserve">lost two percentage points </w:t>
      </w:r>
      <w:r w:rsidRPr="00C01178">
        <w:rPr>
          <w:u w:val="single"/>
        </w:rPr>
        <w:t xml:space="preserve">during the 1998 strike, which in today’s market </w:t>
      </w:r>
      <w:r w:rsidRPr="00950C0A">
        <w:rPr>
          <w:highlight w:val="cyan"/>
          <w:u w:val="single"/>
        </w:rPr>
        <w:t xml:space="preserve">would represent </w:t>
      </w:r>
      <w:r w:rsidRPr="00950C0A">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950C0A">
        <w:rPr>
          <w:highlight w:val="cyan"/>
          <w:u w:val="single"/>
        </w:rPr>
        <w:t xml:space="preserve">a sure-fire path to </w:t>
      </w:r>
      <w:r w:rsidRPr="00950C0A">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950C0A">
        <w:rPr>
          <w:highlight w:val="cyan"/>
          <w:u w:val="single"/>
        </w:rPr>
        <w:t xml:space="preserve">strikes </w:t>
      </w:r>
      <w:r w:rsidRPr="00C01178">
        <w:rPr>
          <w:u w:val="single"/>
        </w:rPr>
        <w:t xml:space="preserve">don’t just hurt the people walking the picket lines or the company they’re striking against. They </w:t>
      </w:r>
      <w:r w:rsidRPr="00950C0A">
        <w:rPr>
          <w:highlight w:val="cyan"/>
          <w:u w:val="single"/>
        </w:rPr>
        <w:t xml:space="preserve">hurt </w:t>
      </w:r>
      <w:r w:rsidRPr="00950C0A">
        <w:rPr>
          <w:b/>
          <w:bCs/>
          <w:highlight w:val="cyan"/>
          <w:u w:val="single"/>
        </w:rPr>
        <w:t>suppliers, car dealers and the communities located near the plants.</w:t>
      </w:r>
      <w:r w:rsidRPr="00950C0A">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w:t>
      </w:r>
      <w:r w:rsidRPr="00C01178">
        <w:rPr>
          <w:u w:val="single"/>
        </w:rPr>
        <w:lastRenderedPageBreak/>
        <w:t xml:space="preserve">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950C0A">
        <w:rPr>
          <w:highlight w:val="cyan"/>
          <w:u w:val="single"/>
        </w:rPr>
        <w:t xml:space="preserve">if </w:t>
      </w:r>
      <w:r w:rsidRPr="00C01178">
        <w:rPr>
          <w:u w:val="single"/>
        </w:rPr>
        <w:t xml:space="preserve">the </w:t>
      </w:r>
      <w:r w:rsidRPr="00950C0A">
        <w:rPr>
          <w:highlight w:val="cyan"/>
          <w:u w:val="single"/>
        </w:rPr>
        <w:t xml:space="preserve">strike were prolonged it could knock the state </w:t>
      </w:r>
      <w:r w:rsidRPr="00C01178">
        <w:rPr>
          <w:u w:val="single"/>
        </w:rPr>
        <w:t xml:space="preserve">of Michigan – home to GM and the UAW – </w:t>
      </w:r>
      <w:r w:rsidRPr="00950C0A">
        <w:rPr>
          <w:b/>
          <w:bCs/>
          <w:highlight w:val="cyan"/>
          <w:u w:val="single"/>
        </w:rPr>
        <w:t>into a recession.</w:t>
      </w:r>
      <w:r w:rsidRPr="00950C0A">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D11B2C7" w14:textId="77777777" w:rsidR="007E2E0F" w:rsidRDefault="007E2E0F" w:rsidP="007E2E0F">
      <w:pPr>
        <w:pStyle w:val="Heading4"/>
      </w:pPr>
      <w:r>
        <w:t xml:space="preserve">Err Negative – over-estimate the effect on Strikes on the economy since traditional economic measures </w:t>
      </w:r>
      <w:r>
        <w:rPr>
          <w:u w:val="single"/>
        </w:rPr>
        <w:t>underestimate</w:t>
      </w:r>
      <w:r>
        <w:t xml:space="preserve"> the damage.</w:t>
      </w:r>
    </w:p>
    <w:p w14:paraId="5B047021" w14:textId="77777777" w:rsidR="007E2E0F" w:rsidRPr="00004468" w:rsidRDefault="007E2E0F" w:rsidP="007E2E0F">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44E9B4C" w14:textId="77777777" w:rsidR="007E2E0F" w:rsidRPr="00EF06CE" w:rsidRDefault="007E2E0F" w:rsidP="007E2E0F">
      <w:pPr>
        <w:rPr>
          <w:sz w:val="16"/>
        </w:rPr>
      </w:pPr>
      <w:r w:rsidRPr="00EF06CE">
        <w:rPr>
          <w:sz w:val="16"/>
        </w:rPr>
        <w:t xml:space="preserve">Strikes ­ </w:t>
      </w:r>
      <w:r w:rsidRPr="00950C0A">
        <w:rPr>
          <w:highlight w:val="cyan"/>
          <w:u w:val="single"/>
        </w:rPr>
        <w:t>Simple statistics</w:t>
      </w:r>
      <w:r w:rsidRPr="00950C0A">
        <w:rPr>
          <w:sz w:val="16"/>
          <w:highlight w:val="cyan"/>
        </w:rPr>
        <w:t xml:space="preserve"> </w:t>
      </w:r>
      <w:r w:rsidRPr="00EF06CE">
        <w:rPr>
          <w:sz w:val="16"/>
        </w:rPr>
        <w:t xml:space="preserve">on strike activity </w:t>
      </w:r>
      <w:r w:rsidRPr="00950C0A">
        <w:rPr>
          <w:highlight w:val="cyan"/>
          <w:u w:val="single"/>
        </w:rPr>
        <w:t>suggest</w:t>
      </w:r>
      <w:r w:rsidRPr="00950C0A">
        <w:rPr>
          <w:sz w:val="16"/>
          <w:highlight w:val="cyan"/>
        </w:rPr>
        <w:t xml:space="preserve"> </w:t>
      </w:r>
      <w:r w:rsidRPr="00EF06CE">
        <w:rPr>
          <w:sz w:val="16"/>
        </w:rPr>
        <w:t xml:space="preserve">that </w:t>
      </w:r>
      <w:r w:rsidRPr="00950C0A">
        <w:rPr>
          <w:highlight w:val="cyan"/>
          <w:u w:val="single"/>
        </w:rPr>
        <w:t>strikes</w:t>
      </w:r>
      <w:r w:rsidRPr="00950C0A">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950C0A">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950C0A">
        <w:rPr>
          <w:highlight w:val="cyan"/>
          <w:u w:val="single"/>
        </w:rPr>
        <w:t xml:space="preserve">these data </w:t>
      </w:r>
      <w:r w:rsidRPr="00950C0A">
        <w:rPr>
          <w:b/>
          <w:bCs/>
          <w:highlight w:val="cyan"/>
          <w:u w:val="single"/>
          <w:bdr w:val="single" w:sz="4" w:space="0" w:color="auto"/>
        </w:rPr>
        <w:t>can be misleading</w:t>
      </w:r>
      <w:r w:rsidRPr="00950C0A">
        <w:rPr>
          <w:sz w:val="16"/>
          <w:highlight w:val="cyan"/>
          <w:bdr w:val="single" w:sz="4" w:space="0" w:color="auto"/>
        </w:rPr>
        <w:t xml:space="preserve"> </w:t>
      </w:r>
      <w:r w:rsidRPr="00950C0A">
        <w:rPr>
          <w:b/>
          <w:bCs/>
          <w:highlight w:val="cyan"/>
          <w:u w:val="single"/>
          <w:bdr w:val="single" w:sz="4" w:space="0" w:color="auto"/>
        </w:rPr>
        <w:t>as a measure of the costliness of a strike.</w:t>
      </w:r>
      <w:r w:rsidRPr="00950C0A">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950C0A">
        <w:rPr>
          <w:highlight w:val="cyan"/>
          <w:u w:val="single"/>
        </w:rPr>
        <w:t xml:space="preserve">amount lost </w:t>
      </w:r>
      <w:r w:rsidRPr="00950C0A">
        <w:rPr>
          <w:b/>
          <w:bCs/>
          <w:highlight w:val="cyan"/>
          <w:u w:val="single"/>
        </w:rPr>
        <w:t>can be understated</w:t>
      </w:r>
      <w:r w:rsidRPr="00950C0A">
        <w:rPr>
          <w:highlight w:val="cyan"/>
          <w:u w:val="single"/>
        </w:rPr>
        <w:t xml:space="preserve"> </w:t>
      </w:r>
      <w:r w:rsidRPr="00EF06CE">
        <w:rPr>
          <w:u w:val="single"/>
        </w:rPr>
        <w:t xml:space="preserve">by the data if </w:t>
      </w:r>
      <w:r w:rsidRPr="00950C0A">
        <w:rPr>
          <w:highlight w:val="cyan"/>
          <w:u w:val="single"/>
        </w:rPr>
        <w:t xml:space="preserve">production in associated industries </w:t>
      </w:r>
      <w:proofErr w:type="gramStart"/>
      <w:r w:rsidRPr="00EF06CE">
        <w:rPr>
          <w:u w:val="single"/>
        </w:rPr>
        <w:t xml:space="preserve">( </w:t>
      </w:r>
      <w:r w:rsidRPr="00950C0A">
        <w:rPr>
          <w:highlight w:val="cyan"/>
          <w:u w:val="single"/>
        </w:rPr>
        <w:t>those</w:t>
      </w:r>
      <w:proofErr w:type="gramEnd"/>
      <w:r w:rsidRPr="00950C0A">
        <w:rPr>
          <w:highlight w:val="cyan"/>
          <w:u w:val="single"/>
        </w:rPr>
        <w:t xml:space="preserve"> that buy</w:t>
      </w:r>
      <w:r w:rsidRPr="00EF06CE">
        <w:rPr>
          <w:u w:val="single"/>
        </w:rPr>
        <w:t xml:space="preserve"> inputs from the struck industry </w:t>
      </w:r>
      <w:r w:rsidRPr="00950C0A">
        <w:rPr>
          <w:highlight w:val="cyan"/>
          <w:u w:val="single"/>
        </w:rPr>
        <w:t xml:space="preserve">or sell products to it) </w:t>
      </w:r>
      <w:r w:rsidRPr="00950C0A">
        <w:rPr>
          <w:b/>
          <w:bCs/>
          <w:highlight w:val="cyan"/>
          <w:u w:val="single"/>
        </w:rPr>
        <w:t>is disrupted</w:t>
      </w:r>
      <w:r w:rsidRPr="00EF06CE">
        <w:rPr>
          <w:u w:val="single"/>
        </w:rPr>
        <w:t xml:space="preserve">. As a broad generalization, the </w:t>
      </w:r>
      <w:r w:rsidRPr="00950C0A">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950C0A">
        <w:rPr>
          <w:highlight w:val="cyan"/>
          <w:u w:val="single"/>
        </w:rPr>
        <w:t xml:space="preserve">are likely to be greater </w:t>
      </w:r>
      <w:r w:rsidRPr="00950C0A">
        <w:rPr>
          <w:b/>
          <w:bCs/>
          <w:highlight w:val="cyan"/>
          <w:u w:val="single"/>
        </w:rPr>
        <w:t>when services are involved</w:t>
      </w:r>
      <w:r w:rsidRPr="00950C0A">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66A88F5E" w14:textId="77777777" w:rsidR="007E2E0F" w:rsidRDefault="007E2E0F" w:rsidP="007E2E0F">
      <w:pPr>
        <w:pStyle w:val="Heading4"/>
      </w:pPr>
      <w:r>
        <w:t xml:space="preserve">Economic Collapse goes </w:t>
      </w:r>
      <w:r>
        <w:rPr>
          <w:u w:val="single"/>
        </w:rPr>
        <w:t>Nuclear</w:t>
      </w:r>
      <w:r>
        <w:t>.</w:t>
      </w:r>
    </w:p>
    <w:p w14:paraId="6B910467" w14:textId="77777777" w:rsidR="007E2E0F" w:rsidRPr="00CC4109" w:rsidRDefault="007E2E0F" w:rsidP="007E2E0F">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562DBE7" w14:textId="77777777" w:rsidR="007E2E0F" w:rsidRPr="00004468" w:rsidRDefault="007E2E0F" w:rsidP="007E2E0F">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50C0A">
        <w:rPr>
          <w:rStyle w:val="Emphasis"/>
          <w:sz w:val="24"/>
          <w:highlight w:val="cyan"/>
        </w:rPr>
        <w:t>decisions</w:t>
      </w:r>
      <w:r w:rsidRPr="00CC4109">
        <w:rPr>
          <w:rStyle w:val="Emphasis"/>
          <w:sz w:val="24"/>
        </w:rPr>
        <w:t xml:space="preserve"> </w:t>
      </w:r>
      <w:r w:rsidRPr="00950C0A">
        <w:rPr>
          <w:rStyle w:val="Emphasis"/>
          <w:sz w:val="24"/>
          <w:highlight w:val="cyan"/>
        </w:rPr>
        <w:t>for</w:t>
      </w:r>
      <w:r w:rsidRPr="00CC4109">
        <w:rPr>
          <w:rStyle w:val="Emphasis"/>
          <w:sz w:val="24"/>
        </w:rPr>
        <w:t xml:space="preserve"> </w:t>
      </w:r>
      <w:r w:rsidRPr="00950C0A">
        <w:rPr>
          <w:rStyle w:val="Emphasis"/>
          <w:sz w:val="24"/>
          <w:highlight w:val="cyan"/>
        </w:rPr>
        <w:t>war</w:t>
      </w:r>
      <w:r w:rsidRPr="00CC4109">
        <w:rPr>
          <w:rStyle w:val="Emphasis"/>
          <w:sz w:val="24"/>
        </w:rPr>
        <w:t xml:space="preserve"> and peace are </w:t>
      </w:r>
      <w:r w:rsidRPr="00950C0A">
        <w:rPr>
          <w:rStyle w:val="Emphasis"/>
          <w:sz w:val="24"/>
          <w:highlight w:val="cyan"/>
        </w:rPr>
        <w:t>taken</w:t>
      </w:r>
      <w:r w:rsidRPr="00CC4109">
        <w:rPr>
          <w:rStyle w:val="Emphasis"/>
          <w:sz w:val="24"/>
        </w:rPr>
        <w:t xml:space="preserve"> </w:t>
      </w:r>
      <w:r w:rsidRPr="00950C0A">
        <w:rPr>
          <w:rStyle w:val="Emphasis"/>
          <w:sz w:val="24"/>
          <w:highlight w:val="cyan"/>
        </w:rPr>
        <w:t>by</w:t>
      </w:r>
      <w:r w:rsidRPr="00CC4109">
        <w:rPr>
          <w:rStyle w:val="Emphasis"/>
          <w:sz w:val="24"/>
        </w:rPr>
        <w:t xml:space="preserve"> very </w:t>
      </w:r>
      <w:r w:rsidRPr="00950C0A">
        <w:rPr>
          <w:rStyle w:val="Emphasis"/>
          <w:sz w:val="24"/>
          <w:highlight w:val="cyan"/>
        </w:rPr>
        <w:t>few people, who act on</w:t>
      </w:r>
      <w:r w:rsidRPr="00CC4109">
        <w:rPr>
          <w:rStyle w:val="Emphasis"/>
          <w:sz w:val="24"/>
        </w:rPr>
        <w:t xml:space="preserve"> the basis of their </w:t>
      </w:r>
      <w:r w:rsidRPr="00950C0A">
        <w:rPr>
          <w:rStyle w:val="Emphasis"/>
          <w:sz w:val="24"/>
          <w:highlight w:val="cyan"/>
        </w:rPr>
        <w:t>future</w:t>
      </w:r>
      <w:r w:rsidRPr="00CC4109">
        <w:rPr>
          <w:rStyle w:val="Emphasis"/>
          <w:sz w:val="24"/>
        </w:rPr>
        <w:t xml:space="preserve"> </w:t>
      </w:r>
      <w:r w:rsidRPr="00950C0A">
        <w:rPr>
          <w:rStyle w:val="Emphasis"/>
          <w:sz w:val="24"/>
          <w:highlight w:val="cyan"/>
        </w:rPr>
        <w:t>expectations</w:t>
      </w:r>
      <w:r w:rsidRPr="00CC4109">
        <w:rPr>
          <w:sz w:val="16"/>
        </w:rPr>
        <w:t xml:space="preserve">. International relations theory must be </w:t>
      </w:r>
      <w:r w:rsidRPr="00CC4109">
        <w:rPr>
          <w:sz w:val="16"/>
        </w:rPr>
        <w:lastRenderedPageBreak/>
        <w:t xml:space="preserve">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950C0A">
        <w:rPr>
          <w:rStyle w:val="StyleUnderline"/>
          <w:sz w:val="24"/>
          <w:highlight w:val="cyan"/>
        </w:rPr>
        <w:t>If</w:t>
      </w:r>
      <w:r w:rsidRPr="00CC4109">
        <w:rPr>
          <w:rStyle w:val="StyleUnderline"/>
          <w:sz w:val="24"/>
        </w:rPr>
        <w:t xml:space="preserve"> </w:t>
      </w:r>
      <w:r w:rsidRPr="00950C0A">
        <w:rPr>
          <w:rStyle w:val="StyleUnderline"/>
          <w:sz w:val="24"/>
          <w:highlight w:val="cyan"/>
        </w:rPr>
        <w:t>leaders</w:t>
      </w:r>
      <w:r w:rsidRPr="00CC4109">
        <w:rPr>
          <w:rStyle w:val="StyleUnderline"/>
          <w:sz w:val="24"/>
        </w:rPr>
        <w:t xml:space="preserve"> on either side of the Atlantic begin to </w:t>
      </w:r>
      <w:r w:rsidRPr="00950C0A">
        <w:rPr>
          <w:rStyle w:val="StyleUnderline"/>
          <w:sz w:val="24"/>
          <w:highlight w:val="cyan"/>
        </w:rPr>
        <w:t>seriously</w:t>
      </w:r>
      <w:r w:rsidRPr="00CC4109">
        <w:rPr>
          <w:rStyle w:val="StyleUnderline"/>
          <w:sz w:val="24"/>
        </w:rPr>
        <w:t xml:space="preserve"> fear or </w:t>
      </w:r>
      <w:r w:rsidRPr="00950C0A">
        <w:rPr>
          <w:rStyle w:val="StyleUnderline"/>
          <w:sz w:val="24"/>
          <w:highlight w:val="cyan"/>
        </w:rPr>
        <w:t>anticipate</w:t>
      </w:r>
      <w:r w:rsidRPr="00CC4109">
        <w:rPr>
          <w:rStyle w:val="StyleUnderline"/>
          <w:sz w:val="24"/>
        </w:rPr>
        <w:t xml:space="preserve"> their own nation’s </w:t>
      </w:r>
      <w:r w:rsidRPr="00950C0A">
        <w:rPr>
          <w:rStyle w:val="StyleUnderline"/>
          <w:sz w:val="24"/>
          <w:highlight w:val="cyan"/>
        </w:rPr>
        <w:t>decline</w:t>
      </w:r>
      <w:r w:rsidRPr="00CC4109">
        <w:rPr>
          <w:rStyle w:val="StyleUnderline"/>
          <w:sz w:val="24"/>
        </w:rPr>
        <w:t xml:space="preserve"> </w:t>
      </w:r>
      <w:r w:rsidRPr="00950C0A">
        <w:rPr>
          <w:rStyle w:val="StyleUnderline"/>
          <w:sz w:val="24"/>
          <w:highlight w:val="cyan"/>
        </w:rPr>
        <w:t>then</w:t>
      </w:r>
      <w:r w:rsidRPr="00CC4109">
        <w:rPr>
          <w:rStyle w:val="StyleUnderline"/>
          <w:sz w:val="24"/>
        </w:rPr>
        <w:t xml:space="preserve"> </w:t>
      </w:r>
      <w:r w:rsidRPr="00950C0A">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950C0A">
        <w:rPr>
          <w:rStyle w:val="StyleUnderline"/>
          <w:sz w:val="24"/>
          <w:highlight w:val="cyan"/>
        </w:rPr>
        <w:t>contemplate</w:t>
      </w:r>
      <w:r w:rsidRPr="00CC4109">
        <w:rPr>
          <w:rStyle w:val="StyleUnderline"/>
          <w:sz w:val="24"/>
        </w:rPr>
        <w:t xml:space="preserve"> the </w:t>
      </w:r>
      <w:r w:rsidRPr="00950C0A">
        <w:rPr>
          <w:rStyle w:val="StyleUnderline"/>
          <w:sz w:val="24"/>
          <w:highlight w:val="cyan"/>
        </w:rPr>
        <w:t>use of force to gain</w:t>
      </w:r>
      <w:r w:rsidRPr="00CC4109">
        <w:rPr>
          <w:rStyle w:val="StyleUnderline"/>
          <w:sz w:val="24"/>
        </w:rPr>
        <w:t xml:space="preserve"> respect or </w:t>
      </w:r>
      <w:r w:rsidRPr="00950C0A">
        <w:rPr>
          <w:rStyle w:val="StyleUnderline"/>
          <w:sz w:val="24"/>
          <w:highlight w:val="cyan"/>
        </w:rPr>
        <w:t>credibility</w:t>
      </w:r>
      <w:r w:rsidRPr="00CC4109">
        <w:rPr>
          <w:rStyle w:val="StyleUnderline"/>
          <w:sz w:val="24"/>
        </w:rPr>
        <w:t xml:space="preserve">, adopt protectionist policies, </w:t>
      </w:r>
      <w:r w:rsidRPr="00950C0A">
        <w:rPr>
          <w:rStyle w:val="StyleUnderline"/>
          <w:sz w:val="24"/>
          <w:highlight w:val="cyan"/>
        </w:rPr>
        <w:t>and</w:t>
      </w:r>
      <w:r w:rsidRPr="00CC4109">
        <w:rPr>
          <w:rStyle w:val="StyleUnderline"/>
          <w:sz w:val="24"/>
        </w:rPr>
        <w:t xml:space="preserve"> ultimately </w:t>
      </w:r>
      <w:r w:rsidRPr="00950C0A">
        <w:rPr>
          <w:rStyle w:val="StyleUnderline"/>
          <w:sz w:val="24"/>
          <w:highlight w:val="cyan"/>
        </w:rPr>
        <w:t>refuse to be deterred by</w:t>
      </w:r>
      <w:r w:rsidRPr="00CC4109">
        <w:rPr>
          <w:rStyle w:val="StyleUnderline"/>
          <w:sz w:val="24"/>
        </w:rPr>
        <w:t xml:space="preserve"> either </w:t>
      </w:r>
      <w:r w:rsidRPr="00950C0A">
        <w:rPr>
          <w:rStyle w:val="StyleUnderline"/>
          <w:sz w:val="24"/>
          <w:highlight w:val="cyan"/>
        </w:rPr>
        <w:t>nuclear</w:t>
      </w:r>
      <w:r w:rsidRPr="00CC4109">
        <w:rPr>
          <w:rStyle w:val="StyleUnderline"/>
          <w:sz w:val="24"/>
        </w:rPr>
        <w:t xml:space="preserve"> </w:t>
      </w:r>
      <w:r w:rsidRPr="00950C0A">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950C0A">
        <w:rPr>
          <w:rStyle w:val="Emphasis"/>
          <w:sz w:val="24"/>
          <w:highlight w:val="cyan"/>
        </w:rPr>
        <w:t>dangerous</w:t>
      </w:r>
      <w:r w:rsidRPr="00CC4109">
        <w:rPr>
          <w:rStyle w:val="Emphasis"/>
          <w:sz w:val="24"/>
        </w:rPr>
        <w:t xml:space="preserve"> </w:t>
      </w:r>
      <w:r w:rsidRPr="00950C0A">
        <w:rPr>
          <w:rStyle w:val="Emphasis"/>
          <w:sz w:val="24"/>
          <w:highlight w:val="cyan"/>
        </w:rPr>
        <w:t>shift</w:t>
      </w:r>
      <w:r w:rsidRPr="00CC4109">
        <w:rPr>
          <w:rStyle w:val="Emphasis"/>
          <w:sz w:val="24"/>
        </w:rPr>
        <w:t xml:space="preserve"> </w:t>
      </w:r>
      <w:r w:rsidRPr="00950C0A">
        <w:rPr>
          <w:rStyle w:val="Emphasis"/>
          <w:sz w:val="24"/>
          <w:highlight w:val="cyan"/>
        </w:rPr>
        <w:t>could</w:t>
      </w:r>
      <w:r w:rsidRPr="00CC4109">
        <w:rPr>
          <w:rStyle w:val="Emphasis"/>
          <w:sz w:val="24"/>
        </w:rPr>
        <w:t xml:space="preserve"> </w:t>
      </w:r>
      <w:r w:rsidRPr="00950C0A">
        <w:rPr>
          <w:rStyle w:val="Emphasis"/>
          <w:sz w:val="24"/>
          <w:highlight w:val="cyan"/>
        </w:rPr>
        <w:t>happen</w:t>
      </w:r>
      <w:r w:rsidRPr="00CC4109">
        <w:rPr>
          <w:rStyle w:val="Emphasis"/>
          <w:sz w:val="24"/>
        </w:rPr>
        <w:t xml:space="preserve"> </w:t>
      </w:r>
      <w:r w:rsidRPr="00950C0A">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950C0A">
        <w:rPr>
          <w:rStyle w:val="Emphasis"/>
          <w:sz w:val="24"/>
          <w:highlight w:val="cyan"/>
        </w:rPr>
        <w:t>greatest</w:t>
      </w:r>
      <w:r w:rsidRPr="00CC4109">
        <w:rPr>
          <w:rStyle w:val="Emphasis"/>
          <w:sz w:val="24"/>
        </w:rPr>
        <w:t xml:space="preserve"> </w:t>
      </w:r>
      <w:r w:rsidRPr="00950C0A">
        <w:rPr>
          <w:rStyle w:val="Emphasis"/>
          <w:sz w:val="24"/>
          <w:highlight w:val="cyan"/>
        </w:rPr>
        <w:t xml:space="preserve">risk is </w:t>
      </w:r>
      <w:r w:rsidRPr="00CC4109">
        <w:rPr>
          <w:rStyle w:val="Emphasis"/>
          <w:sz w:val="24"/>
        </w:rPr>
        <w:t xml:space="preserve">not that a territorial dispute leads to war under present circumstances but that </w:t>
      </w:r>
      <w:r w:rsidRPr="00950C0A">
        <w:rPr>
          <w:rStyle w:val="Emphasis"/>
          <w:sz w:val="24"/>
          <w:highlight w:val="cyan"/>
        </w:rPr>
        <w:t>changes</w:t>
      </w:r>
      <w:r w:rsidRPr="00CC4109">
        <w:rPr>
          <w:rStyle w:val="Emphasis"/>
          <w:sz w:val="24"/>
        </w:rPr>
        <w:t xml:space="preserve"> </w:t>
      </w:r>
      <w:r w:rsidRPr="00950C0A">
        <w:rPr>
          <w:rStyle w:val="Emphasis"/>
          <w:sz w:val="24"/>
          <w:highlight w:val="cyan"/>
        </w:rPr>
        <w:t>in</w:t>
      </w:r>
      <w:r w:rsidRPr="00CC4109">
        <w:rPr>
          <w:rStyle w:val="Emphasis"/>
          <w:sz w:val="24"/>
        </w:rPr>
        <w:t xml:space="preserve"> the world </w:t>
      </w:r>
      <w:r w:rsidRPr="00950C0A">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950C0A">
        <w:rPr>
          <w:rStyle w:val="StyleUnderline"/>
          <w:sz w:val="24"/>
          <w:highlight w:val="cyan"/>
        </w:rPr>
        <w:t xml:space="preserve">unforeseen consequences in the field of security, </w:t>
      </w:r>
      <w:r w:rsidRPr="00950C0A">
        <w:rPr>
          <w:rStyle w:val="StyleUnderline"/>
          <w:bCs/>
          <w:sz w:val="24"/>
          <w:highlight w:val="cyan"/>
        </w:rPr>
        <w:t>with nuclear deterrence</w:t>
      </w:r>
      <w:r w:rsidRPr="00950C0A">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950C0A">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950C0A">
        <w:rPr>
          <w:rStyle w:val="StyleUnderline"/>
          <w:sz w:val="24"/>
          <w:highlight w:val="cyan"/>
        </w:rPr>
        <w:t>third party</w:t>
      </w:r>
      <w:proofErr w:type="gramEnd"/>
      <w:r w:rsidRPr="00950C0A">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950C0A">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950C0A">
        <w:rPr>
          <w:rStyle w:val="StyleUnderline"/>
          <w:bCs/>
          <w:sz w:val="24"/>
          <w:highlight w:val="cyan"/>
          <w:bdr w:val="single" w:sz="4" w:space="0" w:color="auto"/>
        </w:rPr>
        <w:t>to</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intervene</w:t>
      </w:r>
      <w:r w:rsidRPr="00CC4109">
        <w:rPr>
          <w:sz w:val="16"/>
        </w:rPr>
        <w:t xml:space="preserve">. </w:t>
      </w:r>
    </w:p>
    <w:p w14:paraId="2C9B09C1" w14:textId="38415FF5" w:rsidR="007E2E0F" w:rsidRDefault="007E2E0F" w:rsidP="007E2E0F"/>
    <w:p w14:paraId="25D464DA" w14:textId="75C23CED" w:rsidR="007E2E0F" w:rsidRDefault="007E2E0F" w:rsidP="007E2E0F">
      <w:pPr>
        <w:pStyle w:val="Heading3"/>
      </w:pPr>
      <w:r>
        <w:lastRenderedPageBreak/>
        <w:t xml:space="preserve">1NC – </w:t>
      </w:r>
      <w:r>
        <w:t>3</w:t>
      </w:r>
    </w:p>
    <w:p w14:paraId="3F0B0BE7" w14:textId="77777777" w:rsidR="007E2E0F" w:rsidRPr="00532BA5" w:rsidRDefault="007E2E0F" w:rsidP="007E2E0F"/>
    <w:p w14:paraId="7D85C3E1" w14:textId="77777777" w:rsidR="007E2E0F" w:rsidRDefault="007E2E0F" w:rsidP="007E2E0F">
      <w:pPr>
        <w:pStyle w:val="Heading4"/>
        <w:rPr>
          <w:rFonts w:eastAsia="Calibri" w:cs="Calibri"/>
          <w:b w:val="0"/>
          <w:color w:val="000000"/>
        </w:rPr>
      </w:pPr>
      <w:r>
        <w:rPr>
          <w:rFonts w:eastAsia="Calibri" w:cs="Calibri"/>
          <w:color w:val="000000"/>
        </w:rPr>
        <w:t xml:space="preserve">Nurse strikes </w:t>
      </w:r>
      <w:r>
        <w:rPr>
          <w:rFonts w:eastAsia="Calibri" w:cs="Calibri"/>
          <w:color w:val="000000"/>
          <w:u w:val="single"/>
        </w:rPr>
        <w:t>devastates</w:t>
      </w:r>
      <w:r>
        <w:rPr>
          <w:rFonts w:eastAsia="Calibri" w:cs="Calibri"/>
          <w:color w:val="000000"/>
        </w:rPr>
        <w:t xml:space="preserve"> hospitals</w:t>
      </w:r>
    </w:p>
    <w:p w14:paraId="0FB89995" w14:textId="77777777" w:rsidR="007E2E0F" w:rsidRDefault="007E2E0F" w:rsidP="007E2E0F">
      <w:pPr>
        <w:rPr>
          <w:rFonts w:eastAsia="Calibri"/>
        </w:rPr>
      </w:pPr>
      <w:r>
        <w:rPr>
          <w:rFonts w:eastAsia="Calibri"/>
          <w:b/>
          <w:szCs w:val="26"/>
        </w:rPr>
        <w:t>Wright 10</w:t>
      </w:r>
      <w:r>
        <w:rPr>
          <w:rFonts w:eastAsia="Calibri"/>
        </w:rPr>
        <w:t xml:space="preserve"> Sarah H. Wright July 2010 "Evidence on the Effects of Nurses' Strikes" </w:t>
      </w:r>
      <w:hyperlink r:id="rId12">
        <w:r>
          <w:rPr>
            <w:rFonts w:eastAsia="Calibri"/>
          </w:rPr>
          <w:t>https://www.nber.org/digest/jul10/evidence-effects-nurses-strikes</w:t>
        </w:r>
      </w:hyperlink>
      <w:r>
        <w:rPr>
          <w:rFonts w:eastAsia="Calibri"/>
        </w:rPr>
        <w:t xml:space="preserve"> (Researcher at National Bureau of Economic Research)</w:t>
      </w:r>
    </w:p>
    <w:p w14:paraId="37E8B2EF" w14:textId="77777777" w:rsidR="007E2E0F" w:rsidRDefault="007E2E0F" w:rsidP="007E2E0F">
      <w:pPr>
        <w:rPr>
          <w:rFonts w:eastAsia="Calibri"/>
          <w:sz w:val="16"/>
          <w:szCs w:val="16"/>
        </w:rPr>
      </w:pPr>
      <w:r>
        <w:rPr>
          <w:rFonts w:eastAsia="Calibri"/>
          <w:u w:val="single"/>
        </w:rPr>
        <w:t xml:space="preserve">U.S. </w:t>
      </w:r>
      <w:r>
        <w:rPr>
          <w:rFonts w:eastAsia="Calibri"/>
          <w:highlight w:val="green"/>
          <w:u w:val="single"/>
        </w:rPr>
        <w:t xml:space="preserve">hospitals </w:t>
      </w:r>
      <w:r>
        <w:rPr>
          <w:rFonts w:eastAsia="Calibri"/>
          <w:u w:val="single"/>
        </w:rPr>
        <w:t xml:space="preserve">were </w:t>
      </w:r>
      <w:r>
        <w:rPr>
          <w:rFonts w:eastAsia="Calibri"/>
          <w:highlight w:val="green"/>
          <w:u w:val="single"/>
        </w:rPr>
        <w:t xml:space="preserve">excluded from collective bargaining laws </w:t>
      </w:r>
      <w:r>
        <w:rPr>
          <w:rFonts w:eastAsia="Calibri"/>
          <w:u w:val="single"/>
        </w:rPr>
        <w:t xml:space="preserve">for three decades longer than other sectors </w:t>
      </w:r>
      <w:r>
        <w:rPr>
          <w:rFonts w:eastAsia="Calibri"/>
          <w:highlight w:val="green"/>
          <w:u w:val="single"/>
        </w:rPr>
        <w:t xml:space="preserve">because of fears </w:t>
      </w:r>
      <w:r>
        <w:rPr>
          <w:rFonts w:eastAsia="Calibri"/>
          <w:b/>
          <w:highlight w:val="green"/>
          <w:u w:val="single"/>
        </w:rPr>
        <w:t>that strikes by nurses might imperil patients' health</w:t>
      </w:r>
      <w:r>
        <w:rPr>
          <w:rFonts w:eastAsia="Calibri"/>
          <w:sz w:val="16"/>
          <w:szCs w:val="16"/>
        </w:rPr>
        <w:t>. Today, while unionization has been declining in general, it is growing rapidly in hospitals, with the number of unionized workers rising from 679,000 in 1990 to nearly one million in 2008</w:t>
      </w:r>
      <w:r>
        <w:rPr>
          <w:rFonts w:eastAsia="Calibri"/>
          <w:u w:val="single"/>
        </w:rPr>
        <w:t xml:space="preserve">. In Do Strikes Kill? Evidence from New York State (NBER Working Paper No. 15855), co-authors Jonathan Gruber and Samuel Kleiner carefully examine the effects of nursing strikes on patient care and outcomes. The researchers match </w:t>
      </w:r>
      <w:r>
        <w:rPr>
          <w:rFonts w:eastAsia="Calibri"/>
          <w:highlight w:val="green"/>
          <w:u w:val="single"/>
        </w:rPr>
        <w:t xml:space="preserve">data on nurses' strikes </w:t>
      </w:r>
      <w:r>
        <w:rPr>
          <w:rFonts w:eastAsia="Calibri"/>
          <w:u w:val="single"/>
        </w:rPr>
        <w:t>in New York State from 1984 to 2004 to data on hospital discharges, including information on treatment intensity, patient mortality, and hospital readmission</w:t>
      </w:r>
      <w:r>
        <w:rPr>
          <w:rFonts w:eastAsia="Calibri"/>
          <w:sz w:val="16"/>
          <w:szCs w:val="16"/>
        </w:rPr>
        <w:t xml:space="preserve">. </w:t>
      </w:r>
      <w:r>
        <w:rPr>
          <w:rFonts w:eastAsia="Calibri"/>
          <w:u w:val="single"/>
        </w:rPr>
        <w:t xml:space="preserve">They conclude that nurses' strikes were </w:t>
      </w:r>
      <w:r>
        <w:rPr>
          <w:rFonts w:eastAsia="Calibri"/>
          <w:b/>
          <w:highlight w:val="green"/>
          <w:u w:val="single"/>
        </w:rPr>
        <w:t>costly to hospital patients</w:t>
      </w:r>
      <w:r>
        <w:rPr>
          <w:rFonts w:eastAsia="Calibri"/>
          <w:u w:val="single"/>
        </w:rPr>
        <w:t xml:space="preserve">: </w:t>
      </w:r>
      <w:r>
        <w:rPr>
          <w:rFonts w:eastAsia="Calibri"/>
          <w:highlight w:val="green"/>
          <w:u w:val="single"/>
        </w:rPr>
        <w:t xml:space="preserve">in-hospital mortality </w:t>
      </w:r>
      <w:r>
        <w:rPr>
          <w:rFonts w:eastAsia="Calibri"/>
          <w:b/>
          <w:highlight w:val="green"/>
          <w:u w:val="single"/>
        </w:rPr>
        <w:t>increased by 19.4 percent</w:t>
      </w:r>
      <w:r>
        <w:rPr>
          <w:rFonts w:eastAsia="Calibri"/>
          <w:highlight w:val="green"/>
          <w:u w:val="single"/>
        </w:rPr>
        <w:t xml:space="preserve"> and hospital readmissions </w:t>
      </w:r>
      <w:r>
        <w:rPr>
          <w:rFonts w:eastAsia="Calibri"/>
          <w:b/>
          <w:highlight w:val="green"/>
          <w:u w:val="single"/>
        </w:rPr>
        <w:t>increased by 6.5 percen</w:t>
      </w:r>
      <w:r>
        <w:rPr>
          <w:rFonts w:eastAsia="Calibri"/>
          <w:u w:val="single"/>
        </w:rPr>
        <w:t>t for patients admitted during a strike</w:t>
      </w:r>
      <w:r>
        <w:rPr>
          <w:rFonts w:eastAsia="Calibri"/>
          <w:sz w:val="16"/>
          <w:szCs w:val="16"/>
        </w:rPr>
        <w:t xml:space="preserve">. </w:t>
      </w:r>
      <w:r>
        <w:rPr>
          <w:rFonts w:eastAsia="Calibri"/>
          <w:highlight w:val="green"/>
          <w:u w:val="single"/>
        </w:rPr>
        <w:t xml:space="preserve">Among </w:t>
      </w:r>
      <w:r>
        <w:rPr>
          <w:rFonts w:eastAsia="Calibri"/>
          <w:u w:val="single"/>
        </w:rPr>
        <w:t xml:space="preserve">their sample of </w:t>
      </w:r>
      <w:r>
        <w:rPr>
          <w:rFonts w:eastAsia="Calibri"/>
          <w:highlight w:val="green"/>
          <w:u w:val="single"/>
        </w:rPr>
        <w:t xml:space="preserve">38,228 </w:t>
      </w:r>
      <w:r>
        <w:rPr>
          <w:rFonts w:eastAsia="Calibri"/>
          <w:u w:val="single"/>
        </w:rPr>
        <w:t xml:space="preserve">such patients, an estimated </w:t>
      </w:r>
      <w:r>
        <w:rPr>
          <w:rFonts w:eastAsia="Calibri"/>
          <w:b/>
          <w:highlight w:val="green"/>
          <w:u w:val="single"/>
        </w:rPr>
        <w:t>138 more individuals died than would have without a stri</w:t>
      </w:r>
      <w:r>
        <w:rPr>
          <w:rFonts w:eastAsia="Calibri"/>
          <w:highlight w:val="green"/>
          <w:u w:val="single"/>
        </w:rPr>
        <w:t>ke</w:t>
      </w:r>
      <w:r>
        <w:rPr>
          <w:rFonts w:eastAsia="Calibri"/>
          <w:u w:val="single"/>
        </w:rPr>
        <w:t>, and 344 more patients were readmitted to the hospital than if there had been no strike</w:t>
      </w:r>
      <w:r>
        <w:rPr>
          <w:rFonts w:eastAsia="Calibri"/>
          <w:sz w:val="16"/>
          <w:szCs w:val="16"/>
        </w:rPr>
        <w:t>. "</w:t>
      </w:r>
      <w:r>
        <w:rPr>
          <w:rFonts w:eastAsia="Calibri"/>
          <w:highlight w:val="green"/>
          <w:u w:val="single"/>
        </w:rPr>
        <w:t>Hospitals</w:t>
      </w:r>
      <w:r>
        <w:rPr>
          <w:rFonts w:eastAsia="Calibri"/>
          <w:sz w:val="16"/>
          <w:szCs w:val="16"/>
          <w:highlight w:val="green"/>
        </w:rPr>
        <w:t xml:space="preserve"> </w:t>
      </w:r>
      <w:r>
        <w:rPr>
          <w:rFonts w:eastAsia="Calibri"/>
          <w:highlight w:val="green"/>
          <w:u w:val="single"/>
        </w:rPr>
        <w:t>functioning</w:t>
      </w:r>
      <w:r>
        <w:rPr>
          <w:rFonts w:eastAsia="Calibri"/>
          <w:sz w:val="16"/>
          <w:szCs w:val="16"/>
          <w:highlight w:val="green"/>
        </w:rPr>
        <w:t xml:space="preserve"> </w:t>
      </w:r>
      <w:r>
        <w:rPr>
          <w:rFonts w:eastAsia="Calibri"/>
          <w:highlight w:val="green"/>
          <w:u w:val="single"/>
        </w:rPr>
        <w:t>during</w:t>
      </w:r>
      <w:r>
        <w:rPr>
          <w:rFonts w:eastAsia="Calibri"/>
          <w:sz w:val="16"/>
          <w:szCs w:val="16"/>
          <w:highlight w:val="green"/>
        </w:rPr>
        <w:t xml:space="preserve"> </w:t>
      </w:r>
      <w:r>
        <w:rPr>
          <w:rFonts w:eastAsia="Calibri"/>
          <w:highlight w:val="green"/>
          <w:u w:val="single"/>
        </w:rPr>
        <w:t xml:space="preserve">nurses' strikes </w:t>
      </w:r>
      <w:r>
        <w:rPr>
          <w:rFonts w:eastAsia="Calibri"/>
          <w:b/>
          <w:highlight w:val="green"/>
          <w:u w:val="single"/>
        </w:rPr>
        <w:t>do so at a lower quality of patient care,"</w:t>
      </w:r>
      <w:r>
        <w:rPr>
          <w:rFonts w:eastAsia="Calibri"/>
          <w:sz w:val="16"/>
          <w:szCs w:val="16"/>
          <w:highlight w:val="green"/>
        </w:rPr>
        <w:t xml:space="preserve"> </w:t>
      </w:r>
      <w:r>
        <w:rPr>
          <w:rFonts w:eastAsia="Calibri"/>
          <w:sz w:val="16"/>
          <w:szCs w:val="16"/>
        </w:rPr>
        <w:t xml:space="preserve">they write. Still, at hospitals experiencing strikes, the measures of treatment intensity -- that is, the length of hospital </w:t>
      </w:r>
      <w:proofErr w:type="gramStart"/>
      <w:r>
        <w:rPr>
          <w:rFonts w:eastAsia="Calibri"/>
          <w:sz w:val="16"/>
          <w:szCs w:val="16"/>
        </w:rPr>
        <w:t>stay</w:t>
      </w:r>
      <w:proofErr w:type="gramEnd"/>
      <w:r>
        <w:rPr>
          <w:rFonts w:eastAsia="Calibri"/>
          <w:sz w:val="16"/>
          <w:szCs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Pr>
          <w:rFonts w:eastAsia="Calibr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Pr>
          <w:rFonts w:eastAsia="Calibri"/>
          <w:sz w:val="16"/>
          <w:szCs w:val="16"/>
        </w:rPr>
        <w:t xml:space="preserve"> </w:t>
      </w:r>
      <w:proofErr w:type="gramStart"/>
      <w:r>
        <w:rPr>
          <w:rFonts w:eastAsia="Calibri"/>
          <w:sz w:val="16"/>
          <w:szCs w:val="16"/>
        </w:rPr>
        <w:t>And,</w:t>
      </w:r>
      <w:proofErr w:type="gramEnd"/>
      <w:r>
        <w:rPr>
          <w:rFonts w:eastAsia="Calibri"/>
          <w:sz w:val="16"/>
          <w:szCs w:val="16"/>
        </w:rPr>
        <w:t xml:space="preserve"> the poor health outcomes do not appear to do be due to different types of patients being admitted during strike periods, because patients admitted during a strike are very similar to those admitted during other periods. </w:t>
      </w:r>
      <w:r>
        <w:rPr>
          <w:rFonts w:eastAsia="Calibri"/>
          <w:u w:val="single"/>
        </w:rPr>
        <w:t xml:space="preserve">Hiring </w:t>
      </w:r>
      <w:r>
        <w:rPr>
          <w:rFonts w:eastAsia="Calibri"/>
          <w:highlight w:val="green"/>
          <w:u w:val="single"/>
        </w:rPr>
        <w:t>replacement workers</w:t>
      </w:r>
      <w:r>
        <w:rPr>
          <w:rFonts w:eastAsia="Calibri"/>
          <w:u w:val="single"/>
        </w:rPr>
        <w:t xml:space="preserve"> apparently </w:t>
      </w:r>
      <w:r>
        <w:rPr>
          <w:rFonts w:eastAsia="Calibri"/>
          <w:highlight w:val="green"/>
          <w:u w:val="single"/>
        </w:rPr>
        <w:t xml:space="preserve">does not </w:t>
      </w:r>
      <w:proofErr w:type="gramStart"/>
      <w:r>
        <w:rPr>
          <w:rFonts w:eastAsia="Calibri"/>
          <w:highlight w:val="green"/>
          <w:u w:val="single"/>
        </w:rPr>
        <w:t>help</w:t>
      </w:r>
      <w:r>
        <w:rPr>
          <w:rFonts w:eastAsia="Calibri"/>
          <w:u w:val="single"/>
        </w:rPr>
        <w:t>:</w:t>
      </w:r>
      <w:proofErr w:type="gramEnd"/>
      <w:r>
        <w:rPr>
          <w:rFonts w:eastAsia="Calibri"/>
          <w:u w:val="single"/>
        </w:rPr>
        <w:t xml:space="preserve"> hospitals that hired replacement workers </w:t>
      </w:r>
      <w:r>
        <w:rPr>
          <w:rFonts w:eastAsia="Calibri"/>
          <w:b/>
          <w:highlight w:val="green"/>
          <w:u w:val="single"/>
        </w:rPr>
        <w:t>performed no better</w:t>
      </w:r>
      <w:r>
        <w:rPr>
          <w:rFonts w:eastAsia="Calibri"/>
          <w:highlight w:val="green"/>
          <w:u w:val="single"/>
        </w:rPr>
        <w:t xml:space="preserve"> </w:t>
      </w:r>
      <w:r>
        <w:rPr>
          <w:rFonts w:eastAsia="Calibri"/>
          <w:u w:val="single"/>
        </w:rPr>
        <w:t>during strikes than those that did not hire substitute employees. In each case, patients with conditions that required intensive nursing were more likely to fare worse in the presence of nurses' strikes.</w:t>
      </w:r>
    </w:p>
    <w:p w14:paraId="75255170" w14:textId="77777777" w:rsidR="007E2E0F" w:rsidRDefault="007E2E0F" w:rsidP="007E2E0F">
      <w:pPr>
        <w:pStyle w:val="Heading4"/>
        <w:rPr>
          <w:rFonts w:eastAsia="Calibri" w:cs="Calibri"/>
          <w:b w:val="0"/>
          <w:color w:val="000000"/>
        </w:rPr>
      </w:pPr>
      <w:r>
        <w:rPr>
          <w:rFonts w:eastAsia="Calibri" w:cs="Calibri"/>
          <w:color w:val="000000"/>
        </w:rPr>
        <w:t xml:space="preserve">Hospitals are the critical </w:t>
      </w:r>
      <w:r>
        <w:rPr>
          <w:rFonts w:eastAsia="Calibri" w:cs="Calibri"/>
          <w:color w:val="000000"/>
          <w:u w:val="single"/>
        </w:rPr>
        <w:t>internal link</w:t>
      </w:r>
      <w:r>
        <w:rPr>
          <w:rFonts w:eastAsia="Calibri" w:cs="Calibri"/>
          <w:color w:val="000000"/>
        </w:rPr>
        <w:t xml:space="preserve"> for pandemic preparedness.</w:t>
      </w:r>
    </w:p>
    <w:p w14:paraId="33B234FE" w14:textId="77777777" w:rsidR="007E2E0F" w:rsidRDefault="007E2E0F" w:rsidP="007E2E0F">
      <w:pPr>
        <w:rPr>
          <w:rFonts w:eastAsia="Calibri"/>
        </w:rPr>
      </w:pPr>
      <w:r>
        <w:rPr>
          <w:rFonts w:eastAsia="Calibri"/>
          <w:b/>
          <w:szCs w:val="26"/>
        </w:rPr>
        <w:t xml:space="preserve">Al </w:t>
      </w:r>
      <w:proofErr w:type="spellStart"/>
      <w:r>
        <w:rPr>
          <w:rFonts w:eastAsia="Calibri"/>
          <w:b/>
          <w:szCs w:val="26"/>
        </w:rPr>
        <w:t>Thobaity</w:t>
      </w:r>
      <w:proofErr w:type="spellEnd"/>
      <w:r>
        <w:rPr>
          <w:rFonts w:eastAsia="Calibri"/>
          <w:b/>
          <w:szCs w:val="26"/>
        </w:rPr>
        <w:t xml:space="preserve"> 20</w:t>
      </w:r>
      <w:r>
        <w:rPr>
          <w:rFonts w:eastAsia="Calibri"/>
        </w:rPr>
        <w:t xml:space="preserve">, </w:t>
      </w:r>
      <w:proofErr w:type="spellStart"/>
      <w:r>
        <w:rPr>
          <w:rFonts w:eastAsia="Calibri"/>
        </w:rPr>
        <w:t>Abdullelah</w:t>
      </w:r>
      <w:proofErr w:type="spellEnd"/>
      <w:r>
        <w:rPr>
          <w:rFonts w:eastAsia="Calibri"/>
        </w:rPr>
        <w:t xml:space="preserve">, and Farhan </w:t>
      </w:r>
      <w:proofErr w:type="spellStart"/>
      <w:r>
        <w:rPr>
          <w:rFonts w:eastAsia="Calibri"/>
        </w:rPr>
        <w:t>Alshammari</w:t>
      </w:r>
      <w:proofErr w:type="spellEnd"/>
      <w:r>
        <w:rPr>
          <w:rFonts w:eastAsia="Calibri"/>
        </w:rPr>
        <w:t>. "Nurses on the frontline against the COVID-19 pandemic: an Integrative review." Dubai Medical Journal 3.3 (2020): 87-92. (Associate Professor of Nursing at Taif University)</w:t>
      </w:r>
    </w:p>
    <w:p w14:paraId="56A7BF20" w14:textId="77777777" w:rsidR="007E2E0F" w:rsidRDefault="007E2E0F" w:rsidP="007E2E0F">
      <w:pPr>
        <w:rPr>
          <w:rFonts w:eastAsia="Calibri"/>
          <w:sz w:val="16"/>
          <w:szCs w:val="16"/>
        </w:rPr>
      </w:pPr>
      <w:r>
        <w:rPr>
          <w:rFonts w:eastAsia="Calibri"/>
          <w:u w:val="single"/>
        </w:rPr>
        <w:t xml:space="preserve">The </w:t>
      </w:r>
      <w:r>
        <w:rPr>
          <w:rFonts w:eastAsia="Calibri"/>
          <w:highlight w:val="green"/>
          <w:u w:val="single"/>
        </w:rPr>
        <w:t xml:space="preserve">majority of infected </w:t>
      </w:r>
      <w:r>
        <w:rPr>
          <w:rFonts w:eastAsia="Calibri"/>
          <w:u w:val="single"/>
        </w:rPr>
        <w:t xml:space="preserve">or symptomatic </w:t>
      </w:r>
      <w:r>
        <w:rPr>
          <w:rFonts w:eastAsia="Calibri"/>
          <w:highlight w:val="green"/>
          <w:u w:val="single"/>
        </w:rPr>
        <w:t xml:space="preserve">people seek medical treatment in </w:t>
      </w:r>
      <w:r>
        <w:rPr>
          <w:rFonts w:eastAsia="Calibri"/>
          <w:u w:val="single"/>
        </w:rPr>
        <w:t xml:space="preserve">medical facilities, particularly </w:t>
      </w:r>
      <w:r>
        <w:rPr>
          <w:rFonts w:eastAsia="Calibri"/>
          <w:highlight w:val="green"/>
          <w:u w:val="single"/>
        </w:rPr>
        <w:t>hospitals</w:t>
      </w:r>
      <w:r>
        <w:rPr>
          <w:rFonts w:eastAsia="Calibri"/>
          <w:u w:val="single"/>
        </w:rPr>
        <w:t xml:space="preserve">, as a high number of cases, especially those in critical condition, will have an impact on hospitals [4]. The concept of </w:t>
      </w:r>
      <w:r>
        <w:rPr>
          <w:rFonts w:eastAsia="Calibri"/>
          <w:highlight w:val="green"/>
          <w:u w:val="single"/>
        </w:rPr>
        <w:t xml:space="preserve">hospital resilience </w:t>
      </w:r>
      <w:r>
        <w:rPr>
          <w:rFonts w:eastAsia="Calibri"/>
          <w:u w:val="single"/>
        </w:rPr>
        <w:t xml:space="preserve">in disaster situations is </w:t>
      </w:r>
      <w:r>
        <w:rPr>
          <w:rFonts w:eastAsia="Calibri"/>
          <w:highlight w:val="green"/>
          <w:u w:val="single"/>
        </w:rPr>
        <w:t xml:space="preserve">defined as </w:t>
      </w:r>
      <w:r>
        <w:rPr>
          <w:rFonts w:eastAsia="Calibri"/>
          <w:u w:val="single"/>
        </w:rPr>
        <w:t xml:space="preserve">the </w:t>
      </w:r>
      <w:r>
        <w:rPr>
          <w:rFonts w:eastAsia="Calibri"/>
          <w:highlight w:val="green"/>
          <w:u w:val="single"/>
        </w:rPr>
        <w:t xml:space="preserve">ability to recover from </w:t>
      </w:r>
      <w:r>
        <w:rPr>
          <w:rFonts w:eastAsia="Calibri"/>
          <w:u w:val="single"/>
        </w:rPr>
        <w:t xml:space="preserve">the damage caused by </w:t>
      </w:r>
      <w:r>
        <w:rPr>
          <w:rFonts w:eastAsia="Calibri"/>
          <w:highlight w:val="green"/>
          <w:u w:val="single"/>
        </w:rPr>
        <w:t xml:space="preserve">huge disturbances </w:t>
      </w:r>
      <w:r>
        <w:rPr>
          <w:rFonts w:eastAsia="Calibri"/>
          <w:u w:val="single"/>
        </w:rPr>
        <w:t>quickly [2].</w:t>
      </w:r>
      <w:r>
        <w:rPr>
          <w:rFonts w:eastAsia="Calibri"/>
          <w:sz w:val="16"/>
          <w:szCs w:val="16"/>
        </w:rPr>
        <w:t xml:space="preserve"> The resilience of hospitals to pandemic cases depends on the preparedness of the institutions, and not all hospitals have the same resilience. </w:t>
      </w:r>
      <w:r>
        <w:rPr>
          <w:rFonts w:eastAsia="Calibri"/>
          <w:highlight w:val="green"/>
          <w:u w:val="single"/>
        </w:rPr>
        <w:t xml:space="preserve">A lower resilience will affect </w:t>
      </w:r>
      <w:r>
        <w:rPr>
          <w:rFonts w:eastAsia="Calibri"/>
          <w:u w:val="single"/>
        </w:rPr>
        <w:t xml:space="preserve">the </w:t>
      </w:r>
      <w:r>
        <w:rPr>
          <w:rFonts w:eastAsia="Calibri"/>
          <w:b/>
          <w:highlight w:val="green"/>
          <w:u w:val="single"/>
        </w:rPr>
        <w:t>sustainability of the health services</w:t>
      </w:r>
      <w:r>
        <w:rPr>
          <w:rFonts w:eastAsia="Calibri"/>
          <w:sz w:val="16"/>
          <w:szCs w:val="16"/>
        </w:rPr>
        <w:t xml:space="preserve">. This also affects healthcare providers </w:t>
      </w:r>
      <w:r>
        <w:rPr>
          <w:rFonts w:eastAsia="Calibri"/>
          <w:sz w:val="16"/>
          <w:szCs w:val="16"/>
        </w:rPr>
        <w:lastRenderedPageBreak/>
        <w:t xml:space="preserve">such as doctors, nurses, and allied health professionals [5, 6]. </w:t>
      </w:r>
      <w:r>
        <w:rPr>
          <w:rFonts w:eastAsia="Calibri"/>
          <w:u w:val="single"/>
        </w:rPr>
        <w:t xml:space="preserve">Despite the impact on healthcare providers, </w:t>
      </w:r>
      <w:r>
        <w:rPr>
          <w:rFonts w:eastAsia="Calibri"/>
          <w:highlight w:val="green"/>
          <w:u w:val="single"/>
        </w:rPr>
        <w:t xml:space="preserve">excellent management of </w:t>
      </w:r>
      <w:r>
        <w:rPr>
          <w:rFonts w:eastAsia="Calibri"/>
          <w:u w:val="single"/>
        </w:rPr>
        <w:t xml:space="preserve">a </w:t>
      </w:r>
      <w:r>
        <w:rPr>
          <w:rFonts w:eastAsia="Calibri"/>
          <w:highlight w:val="green"/>
          <w:u w:val="single"/>
        </w:rPr>
        <w:t xml:space="preserve">pandemic depends on </w:t>
      </w:r>
      <w:r>
        <w:rPr>
          <w:rFonts w:eastAsia="Calibri"/>
          <w:u w:val="single"/>
        </w:rPr>
        <w:t xml:space="preserve">the </w:t>
      </w:r>
      <w:r>
        <w:rPr>
          <w:rFonts w:eastAsia="Calibri"/>
          <w:highlight w:val="green"/>
          <w:u w:val="single"/>
        </w:rPr>
        <w:t xml:space="preserve">level of </w:t>
      </w:r>
      <w:r>
        <w:rPr>
          <w:rFonts w:eastAsia="Calibri"/>
          <w:b/>
          <w:highlight w:val="green"/>
          <w:u w:val="single"/>
        </w:rPr>
        <w:t>preparedness of healthcare providers</w:t>
      </w:r>
      <w:r>
        <w:rPr>
          <w:rFonts w:eastAsia="Calibri"/>
          <w:b/>
          <w:u w:val="single"/>
        </w:rPr>
        <w:t xml:space="preserve">, </w:t>
      </w:r>
      <w:r>
        <w:rPr>
          <w:rFonts w:eastAsia="Calibri"/>
          <w:b/>
          <w:highlight w:val="green"/>
          <w:u w:val="single"/>
        </w:rPr>
        <w:t>including nurses</w:t>
      </w:r>
      <w:r>
        <w:rPr>
          <w:rFonts w:eastAsia="Calibri"/>
          <w:sz w:val="16"/>
          <w:szCs w:val="16"/>
        </w:rPr>
        <w:t>. This means that if it was impossible to be ready before a crisis or disaster, responsible people will do all but the impossible to save lives.</w:t>
      </w:r>
    </w:p>
    <w:p w14:paraId="61E0794E" w14:textId="70025628" w:rsidR="007E2E0F" w:rsidRDefault="007E2E0F" w:rsidP="00F601E6"/>
    <w:p w14:paraId="24B02D13" w14:textId="15BE0527" w:rsidR="007E2E0F" w:rsidRDefault="007E2E0F" w:rsidP="00F601E6"/>
    <w:p w14:paraId="35D85514" w14:textId="4744A4AD" w:rsidR="007E2E0F" w:rsidRDefault="007E2E0F" w:rsidP="00F601E6"/>
    <w:p w14:paraId="36AB4E58" w14:textId="77777777" w:rsidR="007E2E0F" w:rsidRDefault="007E2E0F" w:rsidP="007E2E0F">
      <w:pPr>
        <w:pStyle w:val="Heading4"/>
      </w:pPr>
      <w:r>
        <w:t>Striking leads to worse conditions.</w:t>
      </w:r>
    </w:p>
    <w:p w14:paraId="64E95C22" w14:textId="77777777" w:rsidR="007E2E0F" w:rsidRDefault="007E2E0F" w:rsidP="007E2E0F">
      <w:r w:rsidRPr="0063675B">
        <w:rPr>
          <w:rStyle w:val="Style13ptBold"/>
        </w:rPr>
        <w:t>Condon 18</w:t>
      </w:r>
      <w:r>
        <w:t xml:space="preserve"> [Jacki, 1 October 2018, “Strikes and their Economic Consequences”, Engineering News, </w:t>
      </w:r>
      <w:hyperlink r:id="rId13" w:history="1">
        <w:r w:rsidRPr="00C16228">
          <w:rPr>
            <w:rStyle w:val="Hyperlink"/>
          </w:rPr>
          <w:t>https://www.engineeringnews.co.za/article/strikes-and-their-economic-consequences-2018-10-01</w:t>
        </w:r>
      </w:hyperlink>
      <w:r>
        <w:t>] //</w:t>
      </w:r>
      <w:proofErr w:type="spellStart"/>
      <w:r>
        <w:t>DebateDrills</w:t>
      </w:r>
      <w:proofErr w:type="spellEnd"/>
      <w:r>
        <w:t xml:space="preserve"> LC</w:t>
      </w:r>
    </w:p>
    <w:p w14:paraId="67808035" w14:textId="77777777" w:rsidR="007E2E0F" w:rsidRPr="009B3740" w:rsidRDefault="007E2E0F" w:rsidP="007E2E0F">
      <w:pPr>
        <w:rPr>
          <w:rStyle w:val="Emphasis"/>
        </w:rPr>
      </w:pPr>
      <w:r w:rsidRPr="009B3740">
        <w:rPr>
          <w:sz w:val="16"/>
        </w:rPr>
        <w:t xml:space="preserve">While several activities can be taken </w:t>
      </w:r>
      <w:proofErr w:type="gramStart"/>
      <w:r w:rsidRPr="009B3740">
        <w:rPr>
          <w:sz w:val="16"/>
        </w:rPr>
        <w:t>in an effort to</w:t>
      </w:r>
      <w:proofErr w:type="gramEnd"/>
      <w:r w:rsidRPr="009B3740">
        <w:rPr>
          <w:sz w:val="16"/>
        </w:rPr>
        <w:t xml:space="preserve"> prevent strikes from occurring or escalating, in the South African context, </w:t>
      </w:r>
      <w:r w:rsidRPr="009B3740">
        <w:rPr>
          <w:rStyle w:val="Emphasis"/>
        </w:rPr>
        <w:t>the tendency towards violent outbursts seems to outweigh reasonable action.     </w:t>
      </w:r>
    </w:p>
    <w:p w14:paraId="47C354C2" w14:textId="77777777" w:rsidR="007E2E0F" w:rsidRPr="007D3995" w:rsidRDefault="007E2E0F" w:rsidP="007E2E0F">
      <w:pPr>
        <w:rPr>
          <w:sz w:val="16"/>
        </w:rPr>
      </w:pPr>
      <w:r w:rsidRPr="007D3995">
        <w:rPr>
          <w:sz w:val="16"/>
        </w:rPr>
        <w:t>“</w:t>
      </w:r>
      <w:r w:rsidRPr="00E8079C">
        <w:rPr>
          <w:rStyle w:val="Emphasis"/>
          <w:highlight w:val="yellow"/>
        </w:rPr>
        <w:t>Strikes</w:t>
      </w:r>
      <w:r w:rsidRPr="007D3995">
        <w:rPr>
          <w:rStyle w:val="Emphasis"/>
        </w:rPr>
        <w:t xml:space="preserve"> and </w:t>
      </w:r>
      <w:proofErr w:type="spellStart"/>
      <w:r w:rsidRPr="007D3995">
        <w:rPr>
          <w:rStyle w:val="Emphasis"/>
        </w:rPr>
        <w:t>labour</w:t>
      </w:r>
      <w:proofErr w:type="spellEnd"/>
      <w:r w:rsidRPr="007D3995">
        <w:rPr>
          <w:rStyle w:val="Emphasis"/>
        </w:rPr>
        <w:t xml:space="preserve"> unrest </w:t>
      </w:r>
      <w:r w:rsidRPr="00E8079C">
        <w:rPr>
          <w:rStyle w:val="Emphasis"/>
          <w:highlight w:val="yellow"/>
        </w:rPr>
        <w:t>have marked negative impacts on the employee</w:t>
      </w:r>
      <w:r w:rsidRPr="007D3995">
        <w:rPr>
          <w:rStyle w:val="Emphasis"/>
        </w:rPr>
        <w:t xml:space="preserve">s themselves, the employers and their stakeholders, the government, </w:t>
      </w:r>
      <w:r w:rsidRPr="00E8079C">
        <w:rPr>
          <w:rStyle w:val="Emphasis"/>
          <w:highlight w:val="yellow"/>
        </w:rPr>
        <w:t>consumers, and the economy</w:t>
      </w:r>
      <w:r w:rsidRPr="007D3995">
        <w:rPr>
          <w:sz w:val="16"/>
        </w:rPr>
        <w:t>,” advises Jacki Condon, Managing Director of Apache </w:t>
      </w:r>
      <w:hyperlink r:id="rId14" w:history="1">
        <w:r w:rsidRPr="007D3995">
          <w:rPr>
            <w:rStyle w:val="Hyperlink"/>
            <w:sz w:val="16"/>
          </w:rPr>
          <w:t>Security</w:t>
        </w:r>
      </w:hyperlink>
      <w:r w:rsidRPr="007D3995">
        <w:rPr>
          <w:sz w:val="16"/>
        </w:rPr>
        <w:t> </w:t>
      </w:r>
      <w:hyperlink r:id="rId15" w:history="1">
        <w:r w:rsidRPr="007D3995">
          <w:rPr>
            <w:rStyle w:val="Hyperlink"/>
            <w:sz w:val="16"/>
          </w:rPr>
          <w:t>Services</w:t>
        </w:r>
      </w:hyperlink>
      <w:r w:rsidRPr="007D3995">
        <w:rPr>
          <w:sz w:val="16"/>
        </w:rPr>
        <w:t>. “</w:t>
      </w:r>
      <w:r w:rsidRPr="007D3995">
        <w:rPr>
          <w:rStyle w:val="Emphasis"/>
        </w:rPr>
        <w:t xml:space="preserve">The </w:t>
      </w:r>
      <w:r w:rsidRPr="00E8079C">
        <w:rPr>
          <w:rStyle w:val="Emphasis"/>
          <w:highlight w:val="yellow"/>
        </w:rPr>
        <w:t>negative effects</w:t>
      </w:r>
      <w:r w:rsidRPr="007D3995">
        <w:rPr>
          <w:rStyle w:val="Emphasis"/>
        </w:rPr>
        <w:t xml:space="preserve"> on international trade </w:t>
      </w:r>
      <w:r w:rsidRPr="00E8079C">
        <w:rPr>
          <w:rStyle w:val="Emphasis"/>
          <w:highlight w:val="yellow"/>
        </w:rPr>
        <w:t>include the hinderance of econ</w:t>
      </w:r>
      <w:r w:rsidRPr="007D3995">
        <w:rPr>
          <w:rStyle w:val="Emphasis"/>
        </w:rPr>
        <w:t xml:space="preserve">omic </w:t>
      </w:r>
      <w:r w:rsidRPr="00E8079C">
        <w:rPr>
          <w:rStyle w:val="Emphasis"/>
          <w:highlight w:val="yellow"/>
        </w:rPr>
        <w:t>development, creating great economic uncertainty</w:t>
      </w:r>
      <w:r w:rsidRPr="007D3995">
        <w:rPr>
          <w:rStyle w:val="Emphasis"/>
        </w:rPr>
        <w:t xml:space="preserve"> </w:t>
      </w:r>
      <w:r w:rsidRPr="007D3995">
        <w:rPr>
          <w:sz w:val="16"/>
        </w:rPr>
        <w:t>– especially as the global media continues to share details, images and videos of violence, damage to property and ferocious clashes between strikers and </w:t>
      </w:r>
      <w:hyperlink r:id="rId16" w:history="1">
        <w:r w:rsidRPr="007D3995">
          <w:rPr>
            <w:rStyle w:val="Hyperlink"/>
            <w:sz w:val="16"/>
          </w:rPr>
          <w:t>security</w:t>
        </w:r>
      </w:hyperlink>
      <w:r w:rsidRPr="007D3995">
        <w:rPr>
          <w:sz w:val="16"/>
        </w:rPr>
        <w:t>.”</w:t>
      </w:r>
    </w:p>
    <w:p w14:paraId="2B9778B6" w14:textId="77777777" w:rsidR="007E2E0F" w:rsidRPr="007D3995" w:rsidRDefault="007E2E0F" w:rsidP="007E2E0F">
      <w:pPr>
        <w:rPr>
          <w:sz w:val="16"/>
        </w:rPr>
      </w:pPr>
      <w:r w:rsidRPr="00E8079C">
        <w:rPr>
          <w:rStyle w:val="Emphasis"/>
          <w:highlight w:val="yellow"/>
        </w:rPr>
        <w:t>Strike</w:t>
      </w:r>
      <w:r w:rsidRPr="007D3995">
        <w:rPr>
          <w:rStyle w:val="Emphasis"/>
        </w:rPr>
        <w:t xml:space="preserve"> action </w:t>
      </w:r>
      <w:r w:rsidRPr="00E8079C">
        <w:rPr>
          <w:rStyle w:val="Emphasis"/>
          <w:highlight w:val="yellow"/>
        </w:rPr>
        <w:t>results in less productivity, which</w:t>
      </w:r>
      <w:r w:rsidRPr="007D3995">
        <w:rPr>
          <w:rStyle w:val="Emphasis"/>
        </w:rPr>
        <w:t xml:space="preserve"> in turn </w:t>
      </w:r>
      <w:r w:rsidRPr="00E8079C">
        <w:rPr>
          <w:rStyle w:val="Emphasis"/>
          <w:highlight w:val="yellow"/>
        </w:rPr>
        <w:t>means less profits</w:t>
      </w:r>
      <w:r w:rsidRPr="007D3995">
        <w:rPr>
          <w:sz w:val="16"/>
        </w:rPr>
        <w:t xml:space="preserve">. </w:t>
      </w:r>
      <w:proofErr w:type="spellStart"/>
      <w:r w:rsidRPr="007D3995">
        <w:rPr>
          <w:sz w:val="16"/>
        </w:rPr>
        <w:t>Labour</w:t>
      </w:r>
      <w:proofErr w:type="spellEnd"/>
      <w:r w:rsidRPr="007D3995">
        <w:rPr>
          <w:sz w:val="16"/>
        </w:rPr>
        <w:t xml:space="preserve"> Law expert, Ivan </w:t>
      </w:r>
      <w:proofErr w:type="spellStart"/>
      <w:r w:rsidRPr="007D3995">
        <w:rPr>
          <w:sz w:val="16"/>
        </w:rPr>
        <w:t>Israelstam</w:t>
      </w:r>
      <w:proofErr w:type="spellEnd"/>
      <w:r w:rsidRPr="007D3995">
        <w:rPr>
          <w:sz w:val="16"/>
        </w:rPr>
        <w:t xml:space="preserve"> confirms that; “The employer is likely to lose money due to delayed </w:t>
      </w:r>
      <w:hyperlink r:id="rId17" w:history="1">
        <w:r w:rsidRPr="007D3995">
          <w:rPr>
            <w:rStyle w:val="Hyperlink"/>
            <w:sz w:val="16"/>
          </w:rPr>
          <w:t>service</w:t>
        </w:r>
      </w:hyperlink>
      <w:r w:rsidRPr="007D3995">
        <w:rPr>
          <w:sz w:val="16"/>
        </w:rPr>
        <w:t xml:space="preserve"> to clients or to lost production time. </w:t>
      </w:r>
      <w:r w:rsidRPr="007D3995">
        <w:rPr>
          <w:rStyle w:val="Emphasis"/>
        </w:rPr>
        <w:t xml:space="preserve">The </w:t>
      </w:r>
      <w:r w:rsidRPr="00E8079C">
        <w:rPr>
          <w:rStyle w:val="Emphasis"/>
          <w:highlight w:val="yellow"/>
        </w:rPr>
        <w:t>employees will lose their pay</w:t>
      </w:r>
      <w:r w:rsidRPr="007D3995">
        <w:rPr>
          <w:rStyle w:val="Emphasis"/>
        </w:rPr>
        <w:t xml:space="preserve"> due to the no work, no pay principle. If the strikers are </w:t>
      </w:r>
      <w:proofErr w:type="gramStart"/>
      <w:r w:rsidRPr="007D3995">
        <w:rPr>
          <w:rStyle w:val="Emphasis"/>
        </w:rPr>
        <w:t>dismissed</w:t>
      </w:r>
      <w:proofErr w:type="gramEnd"/>
      <w:r w:rsidRPr="007D3995">
        <w:rPr>
          <w:rStyle w:val="Emphasis"/>
        </w:rPr>
        <w:t xml:space="preserve"> </w:t>
      </w:r>
      <w:r w:rsidRPr="00E8079C">
        <w:rPr>
          <w:rStyle w:val="Emphasis"/>
          <w:highlight w:val="yellow"/>
        </w:rPr>
        <w:t>they will lose their livelihoods altogether</w:t>
      </w:r>
      <w:r w:rsidRPr="007D3995">
        <w:rPr>
          <w:sz w:val="16"/>
        </w:rPr>
        <w:t>.”</w:t>
      </w:r>
    </w:p>
    <w:p w14:paraId="6CFE969C" w14:textId="77777777" w:rsidR="007E2E0F" w:rsidRPr="007D3995" w:rsidRDefault="007E2E0F" w:rsidP="007E2E0F">
      <w:pPr>
        <w:rPr>
          <w:rStyle w:val="Emphasis"/>
        </w:rPr>
      </w:pPr>
      <w:r w:rsidRPr="007D3995">
        <w:rPr>
          <w:sz w:val="16"/>
        </w:rPr>
        <w:t xml:space="preserve">This year alone, Eskom, </w:t>
      </w:r>
      <w:proofErr w:type="spellStart"/>
      <w:r w:rsidRPr="007D3995">
        <w:rPr>
          <w:sz w:val="16"/>
        </w:rPr>
        <w:t>Prasa</w:t>
      </w:r>
      <w:proofErr w:type="spellEnd"/>
      <w:r w:rsidRPr="007D3995">
        <w:rPr>
          <w:sz w:val="16"/>
        </w:rPr>
        <w:t>, various </w:t>
      </w:r>
      <w:hyperlink r:id="rId18" w:history="1">
        <w:r w:rsidRPr="007D3995">
          <w:rPr>
            <w:rStyle w:val="Hyperlink"/>
            <w:sz w:val="16"/>
          </w:rPr>
          <w:t>manufacturing</w:t>
        </w:r>
      </w:hyperlink>
      <w:r w:rsidRPr="007D3995">
        <w:rPr>
          <w:sz w:val="16"/>
        </w:rPr>
        <w:t xml:space="preserve"> plants, Sasol and the Post Office have faced crippling strikes – to name but a few. </w:t>
      </w:r>
      <w:r w:rsidRPr="007D3995">
        <w:rPr>
          <w:rStyle w:val="Emphasis"/>
        </w:rPr>
        <w:t>Condon argues that there are more immediate consequences to consider than loss of income.</w:t>
      </w:r>
    </w:p>
    <w:p w14:paraId="7DE4DD39" w14:textId="77777777" w:rsidR="007E2E0F" w:rsidRPr="00F601E6" w:rsidRDefault="007E2E0F" w:rsidP="007E2E0F">
      <w:r w:rsidRPr="007D3995">
        <w:rPr>
          <w:sz w:val="16"/>
        </w:rPr>
        <w:t>“</w:t>
      </w:r>
      <w:r w:rsidRPr="007D3995">
        <w:rPr>
          <w:rStyle w:val="Emphasis"/>
        </w:rPr>
        <w:t>As the socio-economic issues continue to affect South Africans across the board, tensions are constantly rising</w:t>
      </w:r>
      <w:r w:rsidRPr="007D3995">
        <w:rPr>
          <w:sz w:val="16"/>
        </w:rPr>
        <w:t>,” states Condon. “</w:t>
      </w:r>
      <w:r w:rsidRPr="007D3995">
        <w:rPr>
          <w:rStyle w:val="Emphasis"/>
        </w:rPr>
        <w:t>Businesses must protect themselves, their assets, </w:t>
      </w:r>
      <w:hyperlink r:id="rId19" w:history="1">
        <w:r w:rsidRPr="007D3995">
          <w:rPr>
            <w:rStyle w:val="Emphasis"/>
          </w:rPr>
          <w:t>business</w:t>
        </w:r>
      </w:hyperlink>
      <w:r w:rsidRPr="007D3995">
        <w:rPr>
          <w:rStyle w:val="Emphasis"/>
        </w:rPr>
        <w:t> property, and their non-striking employees from violence and intimidation</w:t>
      </w:r>
    </w:p>
    <w:p w14:paraId="2F6E5478" w14:textId="77777777" w:rsidR="007E2E0F" w:rsidRPr="00F601E6" w:rsidRDefault="007E2E0F" w:rsidP="00F601E6"/>
    <w:sectPr w:rsidR="007E2E0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E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E0F"/>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CE5"/>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7D8DC"/>
  <w14:defaultImageDpi w14:val="300"/>
  <w15:docId w15:val="{4F1BFF7B-62D7-1443-A358-A8FEAA7A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2E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2E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2E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2E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h1, Ch"/>
    <w:basedOn w:val="Normal"/>
    <w:next w:val="Normal"/>
    <w:link w:val="Heading4Char"/>
    <w:uiPriority w:val="9"/>
    <w:unhideWhenUsed/>
    <w:qFormat/>
    <w:rsid w:val="007E2E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2E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E0F"/>
  </w:style>
  <w:style w:type="character" w:customStyle="1" w:styleId="Heading1Char">
    <w:name w:val="Heading 1 Char"/>
    <w:aliases w:val="Pocket Char"/>
    <w:basedOn w:val="DefaultParagraphFont"/>
    <w:link w:val="Heading1"/>
    <w:uiPriority w:val="9"/>
    <w:rsid w:val="007E2E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2E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2E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a Char"/>
    <w:basedOn w:val="DefaultParagraphFont"/>
    <w:link w:val="Heading4"/>
    <w:uiPriority w:val="9"/>
    <w:rsid w:val="007E2E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2E0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7E2E0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Box,/"/>
    <w:basedOn w:val="DefaultParagraphFont"/>
    <w:link w:val="Emphasis1"/>
    <w:uiPriority w:val="20"/>
    <w:qFormat/>
    <w:rsid w:val="007E2E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2E0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tag Char,Read"/>
    <w:basedOn w:val="DefaultParagraphFont"/>
    <w:link w:val="NoSpacing"/>
    <w:uiPriority w:val="99"/>
    <w:unhideWhenUsed/>
    <w:rsid w:val="007E2E0F"/>
    <w:rPr>
      <w:color w:val="auto"/>
      <w:u w:val="none"/>
    </w:rPr>
  </w:style>
  <w:style w:type="paragraph" w:styleId="DocumentMap">
    <w:name w:val="Document Map"/>
    <w:basedOn w:val="Normal"/>
    <w:link w:val="DocumentMapChar"/>
    <w:uiPriority w:val="99"/>
    <w:semiHidden/>
    <w:unhideWhenUsed/>
    <w:rsid w:val="007E2E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2E0F"/>
    <w:rPr>
      <w:rFonts w:ascii="Lucida Grande" w:hAnsi="Lucida Grande" w:cs="Lucida Grande"/>
    </w:rPr>
  </w:style>
  <w:style w:type="paragraph" w:customStyle="1" w:styleId="Emphasis1">
    <w:name w:val="Emphasis1"/>
    <w:basedOn w:val="Normal"/>
    <w:link w:val="Emphasis"/>
    <w:autoRedefine/>
    <w:uiPriority w:val="20"/>
    <w:qFormat/>
    <w:rsid w:val="007E2E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7E2E0F"/>
    <w:pPr>
      <w:keepNext w:val="0"/>
      <w:keepLines w:val="0"/>
      <w:spacing w:before="0" w:line="252" w:lineRule="auto"/>
      <w:outlineLvl w:val="9"/>
    </w:pPr>
    <w:rPr>
      <w:rFonts w:asciiTheme="minorHAnsi" w:eastAsiaTheme="minorEastAsia" w:hAnsiTheme="minorHAnsi" w:cstheme="minorBidi"/>
      <w:b w:val="0"/>
      <w:bCs w:val="0"/>
      <w:sz w:val="24"/>
      <w:szCs w:val="24"/>
    </w:rPr>
  </w:style>
  <w:style w:type="paragraph" w:customStyle="1" w:styleId="textbold">
    <w:name w:val="text bold"/>
    <w:autoRedefine/>
    <w:uiPriority w:val="20"/>
    <w:qFormat/>
    <w:rsid w:val="007E2E0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article/strikes-and-their-economic-consequences-2018-10-01" TargetMode="External"/><Relationship Id="rId18" Type="http://schemas.openxmlformats.org/officeDocument/2006/relationships/hyperlink" Target="https://www.engineeringnews.co.za/topic/manufactur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ber.org/digest/jul10/evidence-effects-nurses-strikes" TargetMode="External"/><Relationship Id="rId17" Type="http://schemas.openxmlformats.org/officeDocument/2006/relationships/hyperlink" Target="https://www.engineeringnews.co.za/topic/service" TargetMode="External"/><Relationship Id="rId2" Type="http://schemas.openxmlformats.org/officeDocument/2006/relationships/customXml" Target="../customXml/item2.xml"/><Relationship Id="rId16" Type="http://schemas.openxmlformats.org/officeDocument/2006/relationships/hyperlink" Target="https://www.engineeringnews.co.za/topic/securi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hyperlink" Target="https://www.engineeringnews.co.za/topic/services" TargetMode="External"/><Relationship Id="rId10" Type="http://schemas.openxmlformats.org/officeDocument/2006/relationships/hyperlink" Target="https://www.wardsauto.com/ideaxchange/strikes-hurt-everybody" TargetMode="External"/><Relationship Id="rId19" Type="http://schemas.openxmlformats.org/officeDocument/2006/relationships/hyperlink" Target="https://www.engineeringnews.co.za/topic/business"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engineeringnews.co.za/topic/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3246</Words>
  <Characters>18505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2021-12-10T21:24:00Z</dcterms:created>
  <dcterms:modified xsi:type="dcterms:W3CDTF">2021-12-10T21:51:00Z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