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45C52" w14:textId="77777777" w:rsidR="001E3D81" w:rsidRDefault="001E3D81" w:rsidP="001E3D81">
      <w:pPr>
        <w:pStyle w:val="Heading2"/>
        <w:spacing w:before="360" w:after="80"/>
        <w:rPr>
          <w:rFonts w:ascii="Times New Roman" w:hAnsi="Times New Roman"/>
          <w:sz w:val="36"/>
        </w:rPr>
      </w:pPr>
      <w:r>
        <w:rPr>
          <w:rFonts w:cs="Calibri"/>
          <w:color w:val="000000"/>
          <w:u w:val="single"/>
        </w:rPr>
        <w:t>Framing</w:t>
      </w:r>
    </w:p>
    <w:p w14:paraId="4EB69552" w14:textId="77777777" w:rsidR="001E3D81" w:rsidRDefault="001E3D81" w:rsidP="001E3D81">
      <w:pPr>
        <w:pStyle w:val="NormalWeb"/>
        <w:spacing w:before="40" w:beforeAutospacing="0" w:after="160" w:afterAutospacing="0"/>
      </w:pPr>
      <w:r>
        <w:rPr>
          <w:rFonts w:ascii="Calibri" w:hAnsi="Calibri" w:cs="Calibri"/>
          <w:b/>
          <w:bCs/>
          <w:color w:val="000000"/>
          <w:sz w:val="26"/>
          <w:szCs w:val="26"/>
        </w:rPr>
        <w:t>The value is morality as implied by the word ought in the resolution</w:t>
      </w:r>
    </w:p>
    <w:p w14:paraId="4D8B5B55" w14:textId="77777777" w:rsidR="001E3D81" w:rsidRDefault="001E3D81" w:rsidP="001E3D81">
      <w:pPr>
        <w:pStyle w:val="NormalWeb"/>
        <w:spacing w:before="40" w:beforeAutospacing="0" w:after="160" w:afterAutospacing="0"/>
      </w:pPr>
      <w:r>
        <w:rPr>
          <w:rFonts w:ascii="Calibri" w:hAnsi="Calibri" w:cs="Calibri"/>
          <w:b/>
          <w:bCs/>
          <w:color w:val="000000"/>
          <w:sz w:val="26"/>
          <w:szCs w:val="26"/>
        </w:rPr>
        <w:t>The value criterion is maximizing expected wellbeing, or utilitarianism</w:t>
      </w:r>
    </w:p>
    <w:p w14:paraId="763B9EF9" w14:textId="77777777" w:rsidR="001E3D81" w:rsidRDefault="001E3D81" w:rsidP="001E3D81">
      <w:pPr>
        <w:pStyle w:val="NormalWeb"/>
        <w:spacing w:before="0" w:beforeAutospacing="0" w:after="160" w:afterAutospacing="0"/>
      </w:pPr>
      <w:r>
        <w:rPr>
          <w:rFonts w:ascii="Calibri" w:hAnsi="Calibri" w:cs="Calibri"/>
          <w:color w:val="000000"/>
          <w:sz w:val="22"/>
          <w:szCs w:val="22"/>
        </w:rPr>
        <w:t> </w:t>
      </w:r>
    </w:p>
    <w:p w14:paraId="684EA127" w14:textId="77777777" w:rsidR="001E3D81" w:rsidRDefault="001E3D81" w:rsidP="001E3D81">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2B89482F" w14:textId="77777777" w:rsidR="001E3D81" w:rsidRDefault="001E3D81" w:rsidP="001E3D81">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4CA305F2" w14:textId="77777777" w:rsidR="001E3D81" w:rsidRDefault="001E3D81" w:rsidP="001E3D81">
      <w:pPr>
        <w:pStyle w:val="NormalWeb"/>
        <w:spacing w:before="40" w:beforeAutospacing="0" w:after="160" w:afterAutospacing="0"/>
      </w:pPr>
      <w:r>
        <w:rPr>
          <w:rFonts w:ascii="Calibri" w:hAnsi="Calibri" w:cs="Calibri"/>
          <w:b/>
          <w:bCs/>
          <w:color w:val="000000"/>
          <w:sz w:val="26"/>
          <w:szCs w:val="26"/>
        </w:rPr>
        <w:t>3] Default to util if there’s any uncertainty</w:t>
      </w:r>
    </w:p>
    <w:p w14:paraId="2527EAB5" w14:textId="77777777" w:rsidR="001E3D81" w:rsidRDefault="001E3D81" w:rsidP="001E3D81">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0763FAC6" w14:textId="77777777" w:rsidR="001E3D81" w:rsidRDefault="001E3D81" w:rsidP="001E3D81">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21982951" w14:textId="77777777" w:rsidR="001E3D81" w:rsidRDefault="001E3D81" w:rsidP="001E3D81">
      <w:pPr>
        <w:pStyle w:val="NormalWeb"/>
        <w:spacing w:before="240" w:beforeAutospacing="0" w:after="40" w:afterAutospacing="0"/>
      </w:pPr>
      <w:r>
        <w:rPr>
          <w:rFonts w:ascii="Calibri" w:hAnsi="Calibri" w:cs="Calibri"/>
          <w:b/>
          <w:bCs/>
          <w:color w:val="000000"/>
          <w:sz w:val="26"/>
          <w:szCs w:val="26"/>
        </w:rPr>
        <w:t>4] Extinction comes first under any framework</w:t>
      </w:r>
    </w:p>
    <w:p w14:paraId="6575C26B" w14:textId="77777777" w:rsidR="001E3D81" w:rsidRDefault="001E3D81" w:rsidP="001E3D81">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71B07356" w14:textId="77777777" w:rsidR="001E3D81" w:rsidRDefault="001E3D81" w:rsidP="001E3D81">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We should also take into account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they would have pretty strong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seem to be fairly implausible views.</w:t>
      </w:r>
      <w:r>
        <w:rPr>
          <w:rFonts w:ascii="Calibri" w:hAnsi="Calibri" w:cs="Calibri"/>
          <w:color w:val="000000"/>
          <w:sz w:val="16"/>
          <w:szCs w:val="16"/>
        </w:rPr>
        <w:t xml:space="preserve"> And </w:t>
      </w:r>
      <w:r>
        <w:rPr>
          <w:rFonts w:ascii="Calibri" w:hAnsi="Calibri" w:cs="Calibri"/>
          <w:color w:val="000000"/>
          <w:sz w:val="22"/>
          <w:szCs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4B674E8A" w14:textId="77777777" w:rsidR="001E3D81" w:rsidRDefault="001E3D81" w:rsidP="001E3D81">
      <w:pPr>
        <w:pStyle w:val="Heading2"/>
      </w:pPr>
      <w:r>
        <w:t>Health Diplomacy DA</w:t>
      </w:r>
    </w:p>
    <w:p w14:paraId="553CE863" w14:textId="77777777" w:rsidR="001E3D81" w:rsidRDefault="001E3D81" w:rsidP="001E3D81">
      <w:pPr>
        <w:pStyle w:val="Heading3"/>
      </w:pPr>
      <w:r>
        <w:t>1NC---Health Diplomacy DA</w:t>
      </w:r>
    </w:p>
    <w:p w14:paraId="1CABF928" w14:textId="77777777" w:rsidR="001E3D81" w:rsidRDefault="001E3D81" w:rsidP="001E3D81"/>
    <w:p w14:paraId="0C82292F" w14:textId="77777777" w:rsidR="001E3D81" w:rsidRDefault="001E3D81" w:rsidP="001E3D81">
      <w:pPr>
        <w:pStyle w:val="Heading4"/>
      </w:pPr>
      <w:r>
        <w:t>TRIPS is essential to modern health diplomacy</w:t>
      </w:r>
    </w:p>
    <w:p w14:paraId="7872A5A5" w14:textId="77777777" w:rsidR="001E3D81" w:rsidRDefault="001E3D81" w:rsidP="001E3D81">
      <w:r>
        <w:t xml:space="preserve">Obijiofor </w:t>
      </w:r>
      <w:r w:rsidRPr="00922AA1">
        <w:rPr>
          <w:rStyle w:val="Style13ptBold"/>
        </w:rPr>
        <w:t>Aginam 10</w:t>
      </w:r>
      <w:r>
        <w:t>, Academic Programme Officer &amp; Director of Studies, Institute for Sustainability and Peace, United Nations University headquarters, Tokyo, Japan; Adjunct Research Professor of Law, Carleton University, Ottawa, Canada, “HEALTH OR TRADE? A CRITIQUE OF CONTEMPORARY APPROACHES TO GLOBAL HEALTH DIPLOMACY,” 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p>
    <w:p w14:paraId="6149A646" w14:textId="77777777" w:rsidR="001E3D81" w:rsidRPr="00943CCD" w:rsidRDefault="001E3D81" w:rsidP="001E3D81">
      <w:pPr>
        <w:rPr>
          <w:sz w:val="16"/>
        </w:rPr>
      </w:pPr>
      <w:r w:rsidRPr="008553B1">
        <w:rPr>
          <w:rStyle w:val="StyleUnderline"/>
        </w:rPr>
        <w:t xml:space="preserve">The third limb of </w:t>
      </w:r>
      <w:r w:rsidRPr="00F22002">
        <w:rPr>
          <w:rStyle w:val="StyleUnderline"/>
          <w:highlight w:val="green"/>
        </w:rPr>
        <w:t>global health diplomacy</w:t>
      </w:r>
      <w:r w:rsidRPr="008553B1">
        <w:rPr>
          <w:rStyle w:val="StyleUnderline"/>
        </w:rPr>
        <w:t xml:space="preserve"> critique </w:t>
      </w:r>
      <w:r w:rsidRPr="00F22002">
        <w:rPr>
          <w:rStyle w:val="StyleUnderline"/>
          <w:highlight w:val="green"/>
        </w:rPr>
        <w:t>reflects</w:t>
      </w:r>
      <w:r w:rsidRPr="008553B1">
        <w:rPr>
          <w:rStyle w:val="StyleUnderline"/>
        </w:rPr>
        <w:t xml:space="preserve"> the </w:t>
      </w:r>
      <w:r w:rsidRPr="00F22002">
        <w:rPr>
          <w:rStyle w:val="Emphasis"/>
          <w:highlight w:val="green"/>
        </w:rPr>
        <w:t>complex linkages between “health and trade</w:t>
      </w:r>
      <w:r w:rsidRPr="008553B1">
        <w:rPr>
          <w:rStyle w:val="StyleUnderline"/>
        </w:rPr>
        <w:t xml:space="preserve">”18 where the modest </w:t>
      </w:r>
      <w:r w:rsidRPr="00F22002">
        <w:rPr>
          <w:rStyle w:val="StyleUnderline"/>
          <w:highlight w:val="green"/>
        </w:rPr>
        <w:t>achievements in</w:t>
      </w:r>
      <w:r w:rsidRPr="008553B1">
        <w:rPr>
          <w:rStyle w:val="StyleUnderline"/>
        </w:rPr>
        <w:t xml:space="preserve"> global health </w:t>
      </w:r>
      <w:r w:rsidRPr="00F22002">
        <w:rPr>
          <w:rStyle w:val="StyleUnderline"/>
          <w:highlight w:val="green"/>
        </w:rPr>
        <w:t>diplomacy</w:t>
      </w:r>
      <w:r w:rsidRPr="008553B1">
        <w:rPr>
          <w:rStyle w:val="StyleUnderline"/>
        </w:rPr>
        <w:t xml:space="preserve"> in the past decade </w:t>
      </w:r>
      <w:r w:rsidRPr="00F22002">
        <w:rPr>
          <w:rStyle w:val="StyleUnderline"/>
          <w:highlight w:val="green"/>
        </w:rPr>
        <w:t>are substantially driven</w:t>
      </w:r>
      <w:r w:rsidRPr="008553B1">
        <w:rPr>
          <w:rStyle w:val="StyleUnderline"/>
        </w:rPr>
        <w:t xml:space="preserve"> not by events in the health sector but </w:t>
      </w:r>
      <w:r w:rsidRPr="00F22002">
        <w:rPr>
          <w:rStyle w:val="StyleUnderline"/>
          <w:highlight w:val="green"/>
        </w:rPr>
        <w:t>by</w:t>
      </w:r>
      <w:r w:rsidRPr="008553B1">
        <w:rPr>
          <w:rStyle w:val="StyleUnderline"/>
        </w:rPr>
        <w:t xml:space="preserve"> the normative </w:t>
      </w:r>
      <w:r w:rsidRPr="00F22002">
        <w:rPr>
          <w:rStyle w:val="Emphasis"/>
          <w:highlight w:val="green"/>
        </w:rPr>
        <w:t>developments in the trade</w:t>
      </w:r>
      <w:r w:rsidRPr="008553B1">
        <w:rPr>
          <w:rStyle w:val="StyleUnderline"/>
        </w:rPr>
        <w:t xml:space="preserve"> and economic </w:t>
      </w:r>
      <w:r w:rsidRPr="00F22002">
        <w:rPr>
          <w:rStyle w:val="Emphasis"/>
          <w:highlight w:val="green"/>
        </w:rPr>
        <w:t>relations of states enforced by the WTO</w:t>
      </w:r>
      <w:r w:rsidRPr="00943CCD">
        <w:rPr>
          <w:sz w:val="16"/>
        </w:rPr>
        <w:t xml:space="preserve">. </w:t>
      </w:r>
      <w:r w:rsidRPr="008553B1">
        <w:rPr>
          <w:rStyle w:val="StyleUnderline"/>
        </w:rPr>
        <w:t xml:space="preserve">Although this sounds like “economic globalization triumphalism”, it is nonetheless hard to dispute the fact that it was the patent requirements for pharmaceuticals and other inventions in the WTO </w:t>
      </w:r>
      <w:r w:rsidRPr="00F22002">
        <w:rPr>
          <w:rStyle w:val="StyleUnderline"/>
          <w:highlight w:val="green"/>
        </w:rPr>
        <w:t>TRIPS</w:t>
      </w:r>
      <w:r w:rsidRPr="008553B1">
        <w:rPr>
          <w:rStyle w:val="StyleUnderline"/>
        </w:rPr>
        <w:t xml:space="preserve"> Agreement that substantially </w:t>
      </w:r>
      <w:r w:rsidRPr="00F22002">
        <w:rPr>
          <w:rStyle w:val="Emphasis"/>
          <w:highlight w:val="green"/>
        </w:rPr>
        <w:t>catalyzed the health diplomacy</w:t>
      </w:r>
      <w:r w:rsidRPr="008553B1">
        <w:rPr>
          <w:rStyle w:val="StyleUnderline"/>
        </w:rPr>
        <w:t xml:space="preserve"> on access to anti-retroviral drugs for HIV/AIDS for millions of poor HIV-positive who live mostly in developing countries. </w:t>
      </w:r>
      <w:r w:rsidRPr="00943CCD">
        <w:rPr>
          <w:rStyle w:val="StyleUnderline"/>
        </w:rPr>
        <w:t xml:space="preserve">Food safety and security concerns and the hard diplomacy animated by biotechnology advances in food production, although </w:t>
      </w:r>
      <w:r w:rsidRPr="00F22002">
        <w:rPr>
          <w:rStyle w:val="StyleUnderline"/>
          <w:highlight w:val="green"/>
        </w:rPr>
        <w:t>global health issues</w:t>
      </w:r>
      <w:r w:rsidRPr="00943CCD">
        <w:rPr>
          <w:rStyle w:val="StyleUnderline"/>
        </w:rPr>
        <w:t xml:space="preserve"> in their own right, </w:t>
      </w:r>
      <w:r w:rsidRPr="00F22002">
        <w:rPr>
          <w:rStyle w:val="Emphasis"/>
          <w:highlight w:val="green"/>
        </w:rPr>
        <w:t>are catalyzed by the developments in the WTO</w:t>
      </w:r>
      <w:r w:rsidRPr="00943CCD">
        <w:rPr>
          <w:rStyle w:val="StyleUnderline"/>
        </w:rPr>
        <w:t xml:space="preserve"> on the SSPS Agreement, and not the subtle “diplomacy” around the WHO/FAO jointly administered Codex Alimentarius Commission standards</w:t>
      </w:r>
      <w:r w:rsidRPr="00943CCD">
        <w:rPr>
          <w:sz w:val="16"/>
        </w:rPr>
        <w:t>. The migration of qualified health professionals from most of Africa to the West is now being driven in complex ways by one of the modes of service supply in the GATS Agreement.</w:t>
      </w:r>
    </w:p>
    <w:p w14:paraId="617CA4AB" w14:textId="77777777" w:rsidR="001E3D81" w:rsidRDefault="001E3D81" w:rsidP="001E3D81"/>
    <w:p w14:paraId="05C61AC7" w14:textId="77777777" w:rsidR="001E3D81" w:rsidRPr="00F24351" w:rsidRDefault="001E3D81" w:rsidP="001E3D81">
      <w:pPr>
        <w:pStyle w:val="Heading4"/>
        <w:rPr>
          <w:rFonts w:cs="Times New Roman"/>
        </w:rPr>
      </w:pPr>
      <w:r w:rsidRPr="00F24351">
        <w:rPr>
          <w:rFonts w:cs="Times New Roman"/>
        </w:rPr>
        <w:t xml:space="preserve">Health diplomacy’s key to </w:t>
      </w:r>
      <w:r w:rsidRPr="00F24351">
        <w:rPr>
          <w:rFonts w:cs="Times New Roman"/>
          <w:u w:val="single"/>
        </w:rPr>
        <w:t>global cooperation</w:t>
      </w:r>
      <w:r w:rsidRPr="00F24351">
        <w:rPr>
          <w:rFonts w:cs="Times New Roman"/>
        </w:rPr>
        <w:t xml:space="preserve"> that solves multiple </w:t>
      </w:r>
      <w:r w:rsidRPr="00F24351">
        <w:rPr>
          <w:rFonts w:cs="Times New Roman"/>
          <w:u w:val="single"/>
        </w:rPr>
        <w:t>existential threats</w:t>
      </w:r>
    </w:p>
    <w:p w14:paraId="1BFDF1ED" w14:textId="77777777" w:rsidR="001E3D81" w:rsidRPr="00F24351" w:rsidRDefault="001E3D81" w:rsidP="001E3D81">
      <w:r w:rsidRPr="00F24351">
        <w:rPr>
          <w:rStyle w:val="Style13ptBold"/>
        </w:rPr>
        <w:t>James 17</w:t>
      </w:r>
      <w:r w:rsidRPr="00943CCD">
        <w:t xml:space="preserve">, </w:t>
      </w:r>
      <w:r w:rsidRPr="00F24351">
        <w:t xml:space="preserve">Wilmot James, Honorary Professor in the Division of Human Genetics at the University of Cape Town's Medical School and Non-residential Senior Fellow at Bard College’s Hannah Arendt Centre, Ph.D. from University of Wisconsin at Madison, “In an Age of Zika and a Threat of Biochemical Terror, Health Security Must Be Everybody’s Concern”, Daily Maverick, 4-2, </w:t>
      </w:r>
      <w:hyperlink r:id="rId9" w:anchor=".WOY8xTvDHHw" w:history="1">
        <w:r w:rsidRPr="00F24351">
          <w:rPr>
            <w:rStyle w:val="Hyperlink"/>
          </w:rPr>
          <w:t>https://www.dailymaverick.co.za/article/2017-04-02-op-ed-in-an-age-of-zika-and-a-threat-of-biochemical-terror-health-security-must-be-everybodys-concern/#.WOY8xTvDHHw</w:t>
        </w:r>
      </w:hyperlink>
      <w:r w:rsidRPr="00F24351">
        <w:t xml:space="preserve"> [language modified]</w:t>
      </w:r>
    </w:p>
    <w:p w14:paraId="7836DC53" w14:textId="77777777" w:rsidR="001E3D81" w:rsidRPr="00F24351" w:rsidRDefault="001E3D81" w:rsidP="001E3D81">
      <w:r w:rsidRPr="00F24351">
        <w:rPr>
          <w:rStyle w:val="StyleUnderline"/>
        </w:rPr>
        <w:t>With Zika there</w:t>
      </w:r>
      <w:r w:rsidRPr="00F24351">
        <w:t xml:space="preserve"> too </w:t>
      </w:r>
      <w:r w:rsidRPr="00F24351">
        <w:rPr>
          <w:rStyle w:val="StyleUnderline"/>
        </w:rPr>
        <w:t>was political failure to act quickly</w:t>
      </w:r>
      <w:r w:rsidRPr="00F24351">
        <w:t>, give honest advice and confront the abortion conundrum head-on, the result being that 3,000 and likely more children with microcephaly will test the emotional resilience and financial resources of their families to breaking point.</w:t>
      </w:r>
    </w:p>
    <w:p w14:paraId="6BAF4413" w14:textId="77777777" w:rsidR="001E3D81" w:rsidRPr="00F24351" w:rsidRDefault="001E3D81" w:rsidP="001E3D81">
      <w:r w:rsidRPr="00F24351">
        <w:rPr>
          <w:rStyle w:val="StyleUnderline"/>
        </w:rPr>
        <w:t>We should never cease to invest in the public health and medical science of disease, but</w:t>
      </w:r>
      <w:r w:rsidRPr="00F24351">
        <w:t xml:space="preserve"> it seems to me that </w:t>
      </w:r>
      <w:r w:rsidRPr="00F24351">
        <w:rPr>
          <w:rStyle w:val="StyleUnderline"/>
        </w:rPr>
        <w:t>our fundamental problem is not the quality of the health sciences but the grim mediocrity of our politics</w:t>
      </w:r>
      <w:r w:rsidRPr="00F24351">
        <w:t>. Party-political bickering for short-term gain paralyses and drains the national effort in South Africa as much as it does in the United States, undermining our ability to see with compelling clarity the solutions the issues of the day deserve.</w:t>
      </w:r>
    </w:p>
    <w:p w14:paraId="3DD38AB5" w14:textId="77777777" w:rsidR="001E3D81" w:rsidRPr="00F24351" w:rsidRDefault="001E3D81" w:rsidP="001E3D81">
      <w:r w:rsidRPr="00F22002">
        <w:rPr>
          <w:rStyle w:val="StyleUnderline"/>
          <w:highlight w:val="green"/>
        </w:rPr>
        <w:t>Health</w:t>
      </w:r>
      <w:r w:rsidRPr="00F24351">
        <w:rPr>
          <w:rStyle w:val="StyleUnderline"/>
        </w:rPr>
        <w:t xml:space="preserve"> security </w:t>
      </w:r>
      <w:r w:rsidRPr="00F22002">
        <w:rPr>
          <w:rStyle w:val="StyleUnderline"/>
          <w:highlight w:val="green"/>
        </w:rPr>
        <w:t>is humanity’s shared concern</w:t>
      </w:r>
      <w:r w:rsidRPr="00F24351">
        <w:rPr>
          <w:rStyle w:val="StyleUnderline"/>
        </w:rPr>
        <w:t>. Promoting health and preventing death define us at our most altruistic and advanced.</w:t>
      </w:r>
      <w:r w:rsidRPr="00F24351">
        <w:t xml:space="preserve"> The Hippocratic Ideal, the concept of the physician as the guardian of human health, encapsulates a fundamental human quality common to all the world’s great religions. </w:t>
      </w:r>
      <w:r w:rsidRPr="00F22002">
        <w:rPr>
          <w:rStyle w:val="StyleUnderline"/>
          <w:highlight w:val="green"/>
        </w:rPr>
        <w:t>Medicine</w:t>
      </w:r>
      <w:r w:rsidRPr="00F24351">
        <w:rPr>
          <w:rStyle w:val="StyleUnderline"/>
        </w:rPr>
        <w:t xml:space="preserve"> is one of the earliest and greatest human achievements because it </w:t>
      </w:r>
      <w:r w:rsidRPr="00F22002">
        <w:rPr>
          <w:rStyle w:val="StyleUnderline"/>
          <w:highlight w:val="green"/>
        </w:rPr>
        <w:t>is a co-operative enterprise</w:t>
      </w:r>
      <w:r w:rsidRPr="00F24351">
        <w:rPr>
          <w:rStyle w:val="StyleUnderline"/>
        </w:rPr>
        <w:t xml:space="preserve"> involving highly skilled individuals; </w:t>
      </w:r>
      <w:r w:rsidRPr="00F22002">
        <w:rPr>
          <w:rStyle w:val="StyleUnderline"/>
          <w:highlight w:val="green"/>
        </w:rPr>
        <w:t>and</w:t>
      </w:r>
      <w:r w:rsidRPr="00F24351">
        <w:rPr>
          <w:rStyle w:val="StyleUnderline"/>
        </w:rPr>
        <w:t xml:space="preserve"> it is </w:t>
      </w:r>
      <w:r w:rsidRPr="00F22002">
        <w:rPr>
          <w:rStyle w:val="Emphasis"/>
          <w:highlight w:val="green"/>
        </w:rPr>
        <w:t>as a result</w:t>
      </w:r>
      <w:r w:rsidRPr="00F24351">
        <w:rPr>
          <w:rStyle w:val="Emphasis"/>
        </w:rPr>
        <w:t xml:space="preserve"> of cooperation</w:t>
      </w:r>
      <w:r w:rsidRPr="00F24351">
        <w:t xml:space="preserve"> – and our unusual ability for complex language – that cumulative </w:t>
      </w:r>
      <w:r w:rsidRPr="00F22002">
        <w:rPr>
          <w:rStyle w:val="Emphasis"/>
          <w:highlight w:val="green"/>
        </w:rPr>
        <w:t>civilisation is possible</w:t>
      </w:r>
      <w:r w:rsidRPr="00F24351">
        <w:t>.</w:t>
      </w:r>
    </w:p>
    <w:p w14:paraId="777D1AB1" w14:textId="77777777" w:rsidR="001E3D81" w:rsidRPr="00F24351" w:rsidRDefault="001E3D81" w:rsidP="001E3D81">
      <w:r w:rsidRPr="00F24351">
        <w:rPr>
          <w:rStyle w:val="StyleUnderline"/>
        </w:rPr>
        <w:t xml:space="preserve">In the age of globalisation, it is </w:t>
      </w:r>
      <w:r w:rsidRPr="00F22002">
        <w:rPr>
          <w:rStyle w:val="StyleUnderline"/>
          <w:highlight w:val="green"/>
        </w:rPr>
        <w:t>health security</w:t>
      </w:r>
      <w:r w:rsidRPr="00F24351">
        <w:t xml:space="preserve">, a recent Lancet editorial stated, </w:t>
      </w:r>
      <w:r w:rsidRPr="00F24351">
        <w:rPr>
          <w:rStyle w:val="StyleUnderline"/>
        </w:rPr>
        <w:t>that “</w:t>
      </w:r>
      <w:r w:rsidRPr="00F22002">
        <w:rPr>
          <w:rStyle w:val="StyleUnderline"/>
          <w:highlight w:val="green"/>
        </w:rPr>
        <w:t>is</w:t>
      </w:r>
      <w:r w:rsidRPr="00F24351">
        <w:rPr>
          <w:rStyle w:val="StyleUnderline"/>
        </w:rPr>
        <w:t xml:space="preserve"> </w:t>
      </w:r>
      <w:r w:rsidRPr="00F24351">
        <w:rPr>
          <w:rStyle w:val="Emphasis"/>
        </w:rPr>
        <w:t xml:space="preserve">now </w:t>
      </w:r>
      <w:r w:rsidRPr="00F22002">
        <w:rPr>
          <w:rStyle w:val="Emphasis"/>
          <w:highlight w:val="green"/>
        </w:rPr>
        <w:t>the most important foreign policy issue</w:t>
      </w:r>
      <w:r w:rsidRPr="00F24351">
        <w:rPr>
          <w:rStyle w:val="Emphasis"/>
        </w:rPr>
        <w:t xml:space="preserve"> of our time</w:t>
      </w:r>
      <w:r w:rsidRPr="00F24351">
        <w:rPr>
          <w:rStyle w:val="StyleUnderline"/>
        </w:rPr>
        <w:t xml:space="preserve">”. </w:t>
      </w:r>
      <w:r w:rsidRPr="00F22002">
        <w:rPr>
          <w:rStyle w:val="StyleUnderline"/>
          <w:highlight w:val="green"/>
        </w:rPr>
        <w:t>The rapid emergence</w:t>
      </w:r>
      <w:r w:rsidRPr="00F24351">
        <w:rPr>
          <w:rStyle w:val="StyleUnderline"/>
        </w:rPr>
        <w:t xml:space="preserve"> and re-emergence </w:t>
      </w:r>
      <w:r w:rsidRPr="00F22002">
        <w:rPr>
          <w:rStyle w:val="StyleUnderline"/>
          <w:highlight w:val="green"/>
        </w:rPr>
        <w:t>of</w:t>
      </w:r>
      <w:r w:rsidRPr="00F24351">
        <w:rPr>
          <w:rStyle w:val="StyleUnderline"/>
        </w:rPr>
        <w:t xml:space="preserve"> </w:t>
      </w:r>
      <w:r w:rsidRPr="00F24351">
        <w:rPr>
          <w:rStyle w:val="Emphasis"/>
        </w:rPr>
        <w:t xml:space="preserve">pathogenic infectious </w:t>
      </w:r>
      <w:r w:rsidRPr="00F22002">
        <w:rPr>
          <w:rStyle w:val="Emphasis"/>
          <w:highlight w:val="green"/>
        </w:rPr>
        <w:t>disease</w:t>
      </w:r>
      <w:r w:rsidRPr="00F24351">
        <w:rPr>
          <w:rStyle w:val="StyleUnderline"/>
        </w:rPr>
        <w:t xml:space="preserve">, of which Zika is the most recent, the slow but steady cumulative acts of nature associated with </w:t>
      </w:r>
      <w:r w:rsidRPr="00F22002">
        <w:rPr>
          <w:rStyle w:val="Emphasis"/>
          <w:highlight w:val="green"/>
        </w:rPr>
        <w:t>climate change</w:t>
      </w:r>
      <w:r w:rsidRPr="00F24351">
        <w:rPr>
          <w:rStyle w:val="StyleUnderline"/>
        </w:rPr>
        <w:t xml:space="preserve">, </w:t>
      </w:r>
      <w:r w:rsidRPr="00F24351">
        <w:rPr>
          <w:rStyle w:val="Emphasis"/>
        </w:rPr>
        <w:t xml:space="preserve">high-risk </w:t>
      </w:r>
      <w:r w:rsidRPr="00F22002">
        <w:rPr>
          <w:rStyle w:val="Emphasis"/>
          <w:highlight w:val="green"/>
        </w:rPr>
        <w:t>forced migration</w:t>
      </w:r>
      <w:r w:rsidRPr="00F24351">
        <w:rPr>
          <w:rStyle w:val="StyleUnderline"/>
        </w:rPr>
        <w:t xml:space="preserve"> caused by desperation and war, the creeping reality of </w:t>
      </w:r>
      <w:r w:rsidRPr="00F22002">
        <w:rPr>
          <w:rStyle w:val="Emphasis"/>
          <w:highlight w:val="green"/>
        </w:rPr>
        <w:t>biochemical [use]</w:t>
      </w:r>
      <w:r w:rsidRPr="00F24351">
        <w:t xml:space="preserve"> </w:t>
      </w:r>
      <w:r w:rsidRPr="00F24351">
        <w:rPr>
          <w:rStyle w:val="StyleUnderline"/>
          <w:strike/>
          <w:u w:val="none"/>
        </w:rPr>
        <w:t>terror</w:t>
      </w:r>
      <w:r w:rsidRPr="00F24351">
        <w:rPr>
          <w:rStyle w:val="StyleUnderline"/>
          <w:u w:val="none"/>
        </w:rPr>
        <w:t xml:space="preserve"> </w:t>
      </w:r>
      <w:r w:rsidRPr="00F22002">
        <w:rPr>
          <w:rStyle w:val="StyleUnderline"/>
          <w:highlight w:val="green"/>
        </w:rPr>
        <w:t>and</w:t>
      </w:r>
      <w:r w:rsidRPr="00F24351">
        <w:rPr>
          <w:rStyle w:val="StyleUnderline"/>
        </w:rPr>
        <w:t xml:space="preserve"> the threat of </w:t>
      </w:r>
      <w:r w:rsidRPr="00F22002">
        <w:rPr>
          <w:rStyle w:val="Emphasis"/>
          <w:highlight w:val="green"/>
        </w:rPr>
        <w:t>nuclear war</w:t>
      </w:r>
      <w:r w:rsidRPr="00F22002">
        <w:rPr>
          <w:rStyle w:val="StyleUnderline"/>
          <w:highlight w:val="green"/>
        </w:rPr>
        <w:t xml:space="preserve">, propel </w:t>
      </w:r>
      <w:r w:rsidRPr="00F22002">
        <w:rPr>
          <w:rStyle w:val="Emphasis"/>
          <w:highlight w:val="green"/>
        </w:rPr>
        <w:t>human survival</w:t>
      </w:r>
      <w:r w:rsidRPr="00F24351">
        <w:rPr>
          <w:sz w:val="26"/>
        </w:rPr>
        <w:t xml:space="preserve"> </w:t>
      </w:r>
      <w:r w:rsidRPr="00F24351">
        <w:t xml:space="preserve">and well-being </w:t>
      </w:r>
      <w:r w:rsidRPr="00F22002">
        <w:rPr>
          <w:rStyle w:val="StyleUnderline"/>
          <w:highlight w:val="green"/>
        </w:rPr>
        <w:t>to the frontline</w:t>
      </w:r>
      <w:r w:rsidRPr="00F24351">
        <w:rPr>
          <w:rStyle w:val="StyleUnderline"/>
        </w:rPr>
        <w:t xml:space="preserve"> of what today must be everybody’s concern</w:t>
      </w:r>
      <w:r w:rsidRPr="00F24351">
        <w:t>.</w:t>
      </w:r>
    </w:p>
    <w:p w14:paraId="1575E972" w14:textId="77777777" w:rsidR="001E3D81" w:rsidRPr="00F24351" w:rsidRDefault="001E3D81" w:rsidP="001E3D81">
      <w:r w:rsidRPr="00F24351">
        <w:rPr>
          <w:rStyle w:val="StyleUnderline"/>
        </w:rPr>
        <w:t xml:space="preserve">The field of </w:t>
      </w:r>
      <w:r w:rsidRPr="00F22002">
        <w:rPr>
          <w:rStyle w:val="Emphasis"/>
          <w:highlight w:val="green"/>
        </w:rPr>
        <w:t>health diplomacy</w:t>
      </w:r>
      <w:r w:rsidRPr="00F22002">
        <w:rPr>
          <w:rStyle w:val="StyleUnderline"/>
          <w:highlight w:val="green"/>
        </w:rPr>
        <w:t xml:space="preserve"> provides</w:t>
      </w:r>
      <w:r w:rsidRPr="00F24351">
        <w:rPr>
          <w:rStyle w:val="StyleUnderline"/>
        </w:rPr>
        <w:t xml:space="preserve"> an </w:t>
      </w:r>
      <w:r w:rsidRPr="00F22002">
        <w:rPr>
          <w:rStyle w:val="Emphasis"/>
          <w:highlight w:val="green"/>
        </w:rPr>
        <w:t>unprecedented opportunity</w:t>
      </w:r>
      <w:r w:rsidRPr="00F22002">
        <w:rPr>
          <w:rStyle w:val="StyleUnderline"/>
          <w:highlight w:val="green"/>
        </w:rPr>
        <w:t xml:space="preserve"> to build</w:t>
      </w:r>
      <w:r w:rsidRPr="00F24351">
        <w:rPr>
          <w:rStyle w:val="StyleUnderline"/>
        </w:rPr>
        <w:t xml:space="preserve"> human </w:t>
      </w:r>
      <w:r w:rsidRPr="00F22002">
        <w:rPr>
          <w:rStyle w:val="StyleUnderline"/>
          <w:highlight w:val="green"/>
        </w:rPr>
        <w:t>solidarity. It</w:t>
      </w:r>
      <w:r w:rsidRPr="00F24351">
        <w:rPr>
          <w:rStyle w:val="StyleUnderline"/>
        </w:rPr>
        <w:t xml:space="preserve"> is an area of human endeavour that </w:t>
      </w:r>
      <w:r w:rsidRPr="00F22002">
        <w:rPr>
          <w:rStyle w:val="Emphasis"/>
          <w:highlight w:val="green"/>
        </w:rPr>
        <w:t>cuts through</w:t>
      </w:r>
      <w:r w:rsidRPr="00F24351">
        <w:rPr>
          <w:rStyle w:val="Emphasis"/>
        </w:rPr>
        <w:t xml:space="preserve"> inherited </w:t>
      </w:r>
      <w:r w:rsidRPr="00F22002">
        <w:rPr>
          <w:rStyle w:val="Emphasis"/>
          <w:highlight w:val="green"/>
        </w:rPr>
        <w:t>antagonisms</w:t>
      </w:r>
      <w:r w:rsidRPr="00F22002">
        <w:rPr>
          <w:rStyle w:val="StyleUnderline"/>
          <w:highlight w:val="green"/>
        </w:rPr>
        <w:t>. Governments</w:t>
      </w:r>
      <w:r w:rsidRPr="00F24351">
        <w:rPr>
          <w:rStyle w:val="StyleUnderline"/>
        </w:rPr>
        <w:t xml:space="preserve"> that </w:t>
      </w:r>
      <w:r w:rsidRPr="00F22002">
        <w:rPr>
          <w:rStyle w:val="StyleUnderline"/>
          <w:highlight w:val="green"/>
        </w:rPr>
        <w:t>offer health improvements</w:t>
      </w:r>
      <w:r w:rsidRPr="00F24351">
        <w:rPr>
          <w:rStyle w:val="StyleUnderline"/>
        </w:rPr>
        <w:t xml:space="preserve"> as part of aid to nations with whom they wish </w:t>
      </w:r>
      <w:r w:rsidRPr="00F22002">
        <w:rPr>
          <w:rStyle w:val="StyleUnderline"/>
          <w:highlight w:val="green"/>
        </w:rPr>
        <w:t xml:space="preserve">to </w:t>
      </w:r>
      <w:r w:rsidRPr="00F22002">
        <w:rPr>
          <w:rStyle w:val="Emphasis"/>
          <w:highlight w:val="green"/>
        </w:rPr>
        <w:t>develop</w:t>
      </w:r>
      <w:r w:rsidRPr="00F24351">
        <w:rPr>
          <w:rStyle w:val="Emphasis"/>
        </w:rPr>
        <w:t xml:space="preserve"> stronger </w:t>
      </w:r>
      <w:r w:rsidRPr="00F22002">
        <w:rPr>
          <w:rStyle w:val="Emphasis"/>
          <w:highlight w:val="green"/>
        </w:rPr>
        <w:t>diplomatic links</w:t>
      </w:r>
      <w:r w:rsidRPr="00F24351">
        <w:rPr>
          <w:rStyle w:val="StyleUnderline"/>
        </w:rPr>
        <w:t xml:space="preserve"> succeed in cultivating deeper cultural relationships precisely because of their direct benefit to citizens</w:t>
      </w:r>
      <w:r w:rsidRPr="00F24351">
        <w:t>. To advance health diplomacy requires health leaders with an inclusive global vision...</w:t>
      </w:r>
    </w:p>
    <w:p w14:paraId="07FEB075" w14:textId="77777777" w:rsidR="001E3D81" w:rsidRDefault="001E3D81" w:rsidP="001E3D81">
      <w:pPr>
        <w:pStyle w:val="Heading2"/>
      </w:pPr>
      <w:r>
        <w:t>Innovation DA</w:t>
      </w:r>
    </w:p>
    <w:p w14:paraId="50C42982" w14:textId="77777777" w:rsidR="001E3D81" w:rsidRDefault="001E3D81" w:rsidP="001E3D81">
      <w:pPr>
        <w:pStyle w:val="Heading3"/>
      </w:pPr>
      <w:r>
        <w:t>1NC---Innovation DA</w:t>
      </w:r>
    </w:p>
    <w:p w14:paraId="10793DA1" w14:textId="77777777" w:rsidR="001E3D81" w:rsidRDefault="001E3D81" w:rsidP="001E3D81"/>
    <w:p w14:paraId="163DF9BF" w14:textId="77777777" w:rsidR="001E3D81" w:rsidRDefault="001E3D81" w:rsidP="001E3D81">
      <w:pPr>
        <w:pStyle w:val="Heading4"/>
      </w:pPr>
      <w:r>
        <w:t>Business is booming</w:t>
      </w:r>
    </w:p>
    <w:p w14:paraId="62A2C6F6" w14:textId="77777777" w:rsidR="001E3D81" w:rsidRDefault="001E3D81" w:rsidP="001E3D81">
      <w:r>
        <w:t xml:space="preserve">Dr. Andrew A. </w:t>
      </w:r>
      <w:r w:rsidRPr="00A27662">
        <w:rPr>
          <w:rStyle w:val="Style13ptBold"/>
        </w:rPr>
        <w:t>Parsons</w:t>
      </w:r>
      <w:r>
        <w:t xml:space="preserve"> </w:t>
      </w:r>
      <w:r w:rsidRPr="00DB0F2E">
        <w:rPr>
          <w:rStyle w:val="Style13ptBold"/>
        </w:rPr>
        <w:t>17,</w:t>
      </w:r>
      <w:r>
        <w:t xml:space="preserve"> initially trained as a Pharmacologist and Neuroscientist, Director of Reciprocal Minds Limited &amp; Chairman of Pharmasum Therapeutics AS, an early stage Biotech company, 10/3/17, "From mega-merger to big bang?", Elsevier, Pharma R&amp;D Today, </w:t>
      </w:r>
      <w:hyperlink r:id="rId10" w:history="1">
        <w:r w:rsidRPr="003B08BD">
          <w:rPr>
            <w:rStyle w:val="Hyperlink"/>
          </w:rPr>
          <w:t>https://pharma.elsevier.com/pharma-rd/mega-merger-big-bang/</w:t>
        </w:r>
      </w:hyperlink>
    </w:p>
    <w:p w14:paraId="19B7BC83" w14:textId="77777777" w:rsidR="001E3D81" w:rsidRPr="001845E1" w:rsidRDefault="001E3D81" w:rsidP="001E3D81">
      <w:pPr>
        <w:rPr>
          <w:rStyle w:val="StyleUnderline"/>
        </w:rPr>
      </w:pPr>
      <w:r w:rsidRPr="001845E1">
        <w:rPr>
          <w:sz w:val="16"/>
        </w:rPr>
        <w:t xml:space="preserve">It was not so long ago that there was a perception that </w:t>
      </w:r>
      <w:r w:rsidRPr="0012580B">
        <w:rPr>
          <w:rStyle w:val="StyleUnderline"/>
        </w:rPr>
        <w:t xml:space="preserve">the </w:t>
      </w:r>
      <w:r w:rsidRPr="00F22002">
        <w:rPr>
          <w:rStyle w:val="Emphasis"/>
          <w:highlight w:val="green"/>
        </w:rPr>
        <w:t>biopharma</w:t>
      </w:r>
      <w:r w:rsidRPr="0012580B">
        <w:rPr>
          <w:rStyle w:val="StyleUnderline"/>
        </w:rPr>
        <w:t xml:space="preserve"> industry</w:t>
      </w:r>
      <w:r w:rsidRPr="001845E1">
        <w:rPr>
          <w:sz w:val="16"/>
        </w:rPr>
        <w:t xml:space="preserve"> was consolidating and becoming leaner and more focused in its operations, moving to a regional hotspot model from having central areas of excellence based internally (1). The mega-mergers of the past led to the loss of some famous company names (e.g. Pharmacia, Wyeth, etc.) and a concentration of revenues within the largest of the remaining companies. The nature of the business since 2005 has changed. The market share of the top 10 companies has decreased over time and </w:t>
      </w:r>
      <w:r w:rsidRPr="0012580B">
        <w:rPr>
          <w:rStyle w:val="StyleUnderline"/>
        </w:rPr>
        <w:t xml:space="preserve">global </w:t>
      </w:r>
      <w:r w:rsidRPr="00F22002">
        <w:rPr>
          <w:rStyle w:val="StyleUnderline"/>
          <w:highlight w:val="green"/>
        </w:rPr>
        <w:t>revenues are projected to be</w:t>
      </w:r>
      <w:r w:rsidRPr="0012580B">
        <w:rPr>
          <w:rStyle w:val="StyleUnderline"/>
        </w:rPr>
        <w:t xml:space="preserve"> close to </w:t>
      </w:r>
      <w:r w:rsidRPr="00F22002">
        <w:rPr>
          <w:rStyle w:val="Emphasis"/>
          <w:highlight w:val="green"/>
        </w:rPr>
        <w:t>$1 trillion by 2020</w:t>
      </w:r>
      <w:r w:rsidRPr="00F22002">
        <w:rPr>
          <w:rStyle w:val="StyleUnderline"/>
          <w:highlight w:val="green"/>
        </w:rPr>
        <w:t>, with over 60% being held by companies out of the top 10</w:t>
      </w:r>
      <w:r w:rsidRPr="001845E1">
        <w:rPr>
          <w:sz w:val="16"/>
        </w:rPr>
        <w:t xml:space="preserve"> (1). </w:t>
      </w:r>
      <w:r w:rsidRPr="0012580B">
        <w:rPr>
          <w:rStyle w:val="StyleUnderline"/>
        </w:rPr>
        <w:t xml:space="preserve">Meanwhile </w:t>
      </w:r>
      <w:r w:rsidRPr="00F22002">
        <w:rPr>
          <w:rStyle w:val="StyleUnderline"/>
          <w:highlight w:val="green"/>
        </w:rPr>
        <w:t xml:space="preserve">the nature of </w:t>
      </w:r>
      <w:r w:rsidRPr="00F22002">
        <w:rPr>
          <w:rStyle w:val="Emphasis"/>
          <w:highlight w:val="green"/>
        </w:rPr>
        <w:t>innovation</w:t>
      </w:r>
      <w:r w:rsidRPr="00F22002">
        <w:rPr>
          <w:rStyle w:val="StyleUnderline"/>
          <w:highlight w:val="green"/>
        </w:rPr>
        <w:t xml:space="preserve"> is changing</w:t>
      </w:r>
      <w:r w:rsidRPr="0012580B">
        <w:rPr>
          <w:rStyle w:val="StyleUnderline"/>
        </w:rPr>
        <w:t xml:space="preserve"> as well, </w:t>
      </w:r>
      <w:r w:rsidRPr="00F22002">
        <w:rPr>
          <w:rStyle w:val="StyleUnderline"/>
          <w:highlight w:val="green"/>
        </w:rPr>
        <w:t>with</w:t>
      </w:r>
      <w:r w:rsidRPr="0012580B">
        <w:rPr>
          <w:rStyle w:val="StyleUnderline"/>
        </w:rPr>
        <w:t xml:space="preserve"> recent history showing </w:t>
      </w:r>
      <w:r w:rsidRPr="00F22002">
        <w:rPr>
          <w:rStyle w:val="StyleUnderline"/>
          <w:highlight w:val="green"/>
        </w:rPr>
        <w:t>increased patent approvals</w:t>
      </w:r>
      <w:r w:rsidRPr="0012580B">
        <w:rPr>
          <w:rStyle w:val="StyleUnderline"/>
        </w:rPr>
        <w:t xml:space="preserve"> from biotech companies</w:t>
      </w:r>
      <w:r w:rsidRPr="001845E1">
        <w:rPr>
          <w:sz w:val="16"/>
        </w:rPr>
        <w:t xml:space="preserve"> and approvals sourced from Asia (2). Against this backdrop, it is perhaps not so surprising to see that the business model is adapting, too. The source of know-how and drug development skills has evolved, and </w:t>
      </w:r>
      <w:r w:rsidRPr="00F22002">
        <w:rPr>
          <w:rStyle w:val="StyleUnderline"/>
          <w:highlight w:val="green"/>
        </w:rPr>
        <w:t xml:space="preserve">there has been an </w:t>
      </w:r>
      <w:r w:rsidRPr="00F22002">
        <w:rPr>
          <w:rStyle w:val="Emphasis"/>
          <w:highlight w:val="green"/>
        </w:rPr>
        <w:t>explosion of</w:t>
      </w:r>
      <w:r w:rsidRPr="00F22002">
        <w:rPr>
          <w:sz w:val="16"/>
          <w:highlight w:val="green"/>
        </w:rPr>
        <w:t xml:space="preserve"> </w:t>
      </w:r>
      <w:r w:rsidRPr="001845E1">
        <w:rPr>
          <w:sz w:val="16"/>
        </w:rPr>
        <w:t xml:space="preserve">contract </w:t>
      </w:r>
      <w:r w:rsidRPr="00F22002">
        <w:rPr>
          <w:rStyle w:val="Emphasis"/>
          <w:highlight w:val="green"/>
        </w:rPr>
        <w:t>research</w:t>
      </w:r>
      <w:r w:rsidRPr="00F22002">
        <w:rPr>
          <w:sz w:val="16"/>
          <w:highlight w:val="green"/>
        </w:rPr>
        <w:t xml:space="preserve"> </w:t>
      </w:r>
      <w:r w:rsidRPr="001845E1">
        <w:rPr>
          <w:sz w:val="16"/>
        </w:rPr>
        <w:t>and other organizations over this period.</w:t>
      </w:r>
      <w:r w:rsidRPr="00F22002">
        <w:rPr>
          <w:sz w:val="16"/>
          <w:highlight w:val="green"/>
        </w:rPr>
        <w:t xml:space="preserve"> </w:t>
      </w:r>
      <w:r w:rsidRPr="00F22002">
        <w:rPr>
          <w:rStyle w:val="StyleUnderline"/>
          <w:highlight w:val="green"/>
        </w:rPr>
        <w:t xml:space="preserve">Organizations are managing </w:t>
      </w:r>
      <w:r w:rsidRPr="001845E1">
        <w:rPr>
          <w:rStyle w:val="StyleUnderline"/>
        </w:rPr>
        <w:t xml:space="preserve">their infrastructure </w:t>
      </w:r>
      <w:r w:rsidRPr="00F22002">
        <w:rPr>
          <w:rStyle w:val="StyleUnderline"/>
          <w:highlight w:val="green"/>
        </w:rPr>
        <w:t xml:space="preserve">to </w:t>
      </w:r>
      <w:r w:rsidRPr="00F22002">
        <w:rPr>
          <w:rStyle w:val="Emphasis"/>
          <w:highlight w:val="green"/>
        </w:rPr>
        <w:t>reduce costs and increase profits</w:t>
      </w:r>
      <w:r w:rsidRPr="001845E1">
        <w:rPr>
          <w:sz w:val="16"/>
        </w:rPr>
        <w:t xml:space="preserve">. A consequence of this approach is that organizations are outsourcing many activities that traditionally would have been conducted inside, and their experiences range from being highly successful to those where it did not work so well. In 2012, AstraZeneca entered a long-term strategic relationship with an external provider to deliver a range of preclinical activities, and the relationship has clearly been successful and has developed over the years to provide an integrated process between pharma and contract organizations. The focus on how to operationalize the strategic relationship led to significant process innovations to allow efficient and effective workflows (3). A review of the academic literature identifies five key areas of interest for business collaborations. These include (4): External orientation – openness to share and develop ideas from outside the organization Learning capabilities – to recognize and absorb new opportunities Cluster participation – creating a “footprint” in a technically relevant biocluster where high-quality science attracts an infrastructure for commercial success Qualified business management – access to tacit knowledge of the overall drug discovery and commercialization process Organizational controls – risk management of technical and financial considerations to maximize success </w:t>
      </w:r>
      <w:r w:rsidRPr="001845E1">
        <w:rPr>
          <w:rStyle w:val="StyleUnderline"/>
        </w:rPr>
        <w:t xml:space="preserve">This whole </w:t>
      </w:r>
      <w:r w:rsidRPr="00F22002">
        <w:rPr>
          <w:rStyle w:val="StyleUnderline"/>
          <w:highlight w:val="green"/>
        </w:rPr>
        <w:t>biopharma</w:t>
      </w:r>
      <w:r w:rsidRPr="001845E1">
        <w:rPr>
          <w:rStyle w:val="StyleUnderline"/>
        </w:rPr>
        <w:t xml:space="preserve"> sector </w:t>
      </w:r>
      <w:r w:rsidRPr="00F22002">
        <w:rPr>
          <w:rStyle w:val="StyleUnderline"/>
          <w:highlight w:val="green"/>
        </w:rPr>
        <w:t xml:space="preserve">appears to be in a </w:t>
      </w:r>
      <w:r w:rsidRPr="00F22002">
        <w:rPr>
          <w:rStyle w:val="Emphasis"/>
          <w:highlight w:val="green"/>
        </w:rPr>
        <w:t>“big bang”</w:t>
      </w:r>
      <w:r w:rsidRPr="00F22002">
        <w:rPr>
          <w:rStyle w:val="StyleUnderline"/>
          <w:highlight w:val="green"/>
        </w:rPr>
        <w:t xml:space="preserve"> moment</w:t>
      </w:r>
      <w:r w:rsidRPr="001845E1">
        <w:rPr>
          <w:rStyle w:val="StyleUnderline"/>
        </w:rPr>
        <w:t>. With increasing numbers of organizations generating revenue from products</w:t>
      </w:r>
      <w:r w:rsidRPr="001845E1">
        <w:rPr>
          <w:sz w:val="16"/>
        </w:rPr>
        <w:t xml:space="preserve">, the need for technical and risk-management expertise and a geographic shift away from traditional centers of expertise, </w:t>
      </w:r>
      <w:r w:rsidRPr="00F22002">
        <w:rPr>
          <w:rStyle w:val="StyleUnderline"/>
          <w:highlight w:val="green"/>
        </w:rPr>
        <w:t>the</w:t>
      </w:r>
      <w:r w:rsidRPr="001845E1">
        <w:rPr>
          <w:rStyle w:val="StyleUnderline"/>
        </w:rPr>
        <w:t xml:space="preserve"> total </w:t>
      </w:r>
      <w:r w:rsidRPr="00F22002">
        <w:rPr>
          <w:rStyle w:val="StyleUnderline"/>
          <w:highlight w:val="green"/>
        </w:rPr>
        <w:t>market</w:t>
      </w:r>
      <w:r w:rsidRPr="001845E1">
        <w:rPr>
          <w:sz w:val="16"/>
        </w:rPr>
        <w:t xml:space="preserve"> (including IP generators, commercial specialists and service-based companies) </w:t>
      </w:r>
      <w:r w:rsidRPr="00F22002">
        <w:rPr>
          <w:rStyle w:val="StyleUnderline"/>
          <w:highlight w:val="green"/>
        </w:rPr>
        <w:t xml:space="preserve">appears to be set for </w:t>
      </w:r>
      <w:r w:rsidRPr="00F22002">
        <w:rPr>
          <w:rStyle w:val="Emphasis"/>
          <w:highlight w:val="green"/>
        </w:rPr>
        <w:t>significant and rapid growth</w:t>
      </w:r>
      <w:r w:rsidRPr="00F22002">
        <w:rPr>
          <w:sz w:val="16"/>
          <w:highlight w:val="green"/>
        </w:rPr>
        <w:t xml:space="preserve">. </w:t>
      </w:r>
      <w:r w:rsidRPr="00F22002">
        <w:rPr>
          <w:rStyle w:val="StyleUnderline"/>
          <w:highlight w:val="green"/>
        </w:rPr>
        <w:t>One thing to focus on</w:t>
      </w:r>
      <w:r w:rsidRPr="001845E1">
        <w:rPr>
          <w:rStyle w:val="StyleUnderline"/>
        </w:rPr>
        <w:t xml:space="preserve"> during this time </w:t>
      </w:r>
      <w:r w:rsidRPr="00F22002">
        <w:rPr>
          <w:rStyle w:val="StyleUnderline"/>
          <w:highlight w:val="green"/>
        </w:rPr>
        <w:t>is</w:t>
      </w:r>
      <w:r w:rsidRPr="001845E1">
        <w:rPr>
          <w:rStyle w:val="StyleUnderline"/>
        </w:rPr>
        <w:t xml:space="preserve"> how to ensure quality and </w:t>
      </w:r>
      <w:r w:rsidRPr="00F22002">
        <w:rPr>
          <w:rStyle w:val="Emphasis"/>
          <w:highlight w:val="green"/>
        </w:rPr>
        <w:t>governance</w:t>
      </w:r>
      <w:r w:rsidRPr="001845E1">
        <w:rPr>
          <w:rStyle w:val="StyleUnderline"/>
        </w:rPr>
        <w:t xml:space="preserve"> of the system</w:t>
      </w:r>
      <w:r w:rsidRPr="001845E1">
        <w:rPr>
          <w:sz w:val="16"/>
        </w:rPr>
        <w:t xml:space="preserve">. We can take some learning from the “big bang” identified in the financial markets in 1986, as there are some patterns of boom and bust that we may want to pay attention to. It seems the world might be coming out of a global recession driven by de-regulation of the financial industry and the selling of debt. Perhaps this experience may relate to the biopharma industry? The importance of appropriate regulation and the inclusion of checks and balances into the system might be a good place to start. It is interesting to note that regulators are well aware of the challenges in the system (5). There is a need to adapt to the new types of medicines and business models that are emerging across the industry, and there is a priority for stakeholders to engage in this process sooner than later. </w:t>
      </w:r>
      <w:r w:rsidRPr="001845E1">
        <w:rPr>
          <w:rStyle w:val="StyleUnderline"/>
        </w:rPr>
        <w:t xml:space="preserve">One thing </w:t>
      </w:r>
      <w:r w:rsidRPr="00F22002">
        <w:rPr>
          <w:rStyle w:val="Emphasis"/>
          <w:highlight w:val="green"/>
        </w:rPr>
        <w:t>we</w:t>
      </w:r>
      <w:r w:rsidRPr="001845E1">
        <w:rPr>
          <w:rStyle w:val="StyleUnderline"/>
        </w:rPr>
        <w:t xml:space="preserve"> all </w:t>
      </w:r>
      <w:r w:rsidRPr="00F22002">
        <w:rPr>
          <w:rStyle w:val="Emphasis"/>
          <w:highlight w:val="green"/>
        </w:rPr>
        <w:t>need to avoid</w:t>
      </w:r>
      <w:r w:rsidRPr="001845E1">
        <w:rPr>
          <w:rStyle w:val="StyleUnderline"/>
        </w:rPr>
        <w:t xml:space="preserve"> is </w:t>
      </w:r>
      <w:r w:rsidRPr="00F22002">
        <w:rPr>
          <w:rStyle w:val="Emphasis"/>
          <w:highlight w:val="green"/>
        </w:rPr>
        <w:t>a rapid implosion of the currently rapidly expanding biopharma universe</w:t>
      </w:r>
      <w:r w:rsidRPr="001845E1">
        <w:rPr>
          <w:rStyle w:val="Emphasis"/>
        </w:rPr>
        <w:t>.</w:t>
      </w:r>
    </w:p>
    <w:p w14:paraId="38C7ABB5" w14:textId="77777777" w:rsidR="001E3D81" w:rsidRDefault="001E3D81" w:rsidP="001E3D81"/>
    <w:p w14:paraId="5F13087B" w14:textId="77777777" w:rsidR="001E3D81" w:rsidRDefault="001E3D81" w:rsidP="001E3D81">
      <w:pPr>
        <w:pStyle w:val="Heading4"/>
      </w:pPr>
      <w:r>
        <w:t>TRIPS IP rights are key for innovation</w:t>
      </w:r>
    </w:p>
    <w:p w14:paraId="78394CB1" w14:textId="77777777" w:rsidR="001E3D81" w:rsidRDefault="001E3D81" w:rsidP="001E3D81">
      <w:r>
        <w:t xml:space="preserve">James </w:t>
      </w:r>
      <w:r w:rsidRPr="004D6453">
        <w:rPr>
          <w:rStyle w:val="Style13ptBold"/>
        </w:rPr>
        <w:t>Bacchus 20</w:t>
      </w:r>
      <w:r>
        <w:t>, adjunct scholar at CATO, “An Unnecessary Proposal: A WTO Waiver of Intellectual Property Rights for COVID-19 Vaccines,” December 16</w:t>
      </w:r>
      <w:r w:rsidRPr="00492BD8">
        <w:rPr>
          <w:vertAlign w:val="superscript"/>
        </w:rPr>
        <w:t>th</w:t>
      </w:r>
      <w:r>
        <w:t xml:space="preserve">, 2020, </w:t>
      </w:r>
      <w:hyperlink r:id="rId11" w:anchor="does-novel-virus-present-novel-issues" w:history="1">
        <w:r w:rsidRPr="00A07B71">
          <w:rPr>
            <w:rStyle w:val="Hyperlink"/>
          </w:rPr>
          <w:t>https://www.cato.org/free-trade-bulletin/unnecessary-proposal-wto-waiver-intellectual-property-rights-covid-19-vaccines#does-novel-virus-present-novel-issues</w:t>
        </w:r>
      </w:hyperlink>
    </w:p>
    <w:p w14:paraId="494025BA" w14:textId="54655060" w:rsidR="001E3D81" w:rsidRDefault="001E3D81" w:rsidP="001E3D81">
      <w:r>
        <w:t>Technically, IP rights are exceptions to free trade. A long</w:t>
      </w:r>
      <w:r>
        <w:rPr>
          <w:rFonts w:ascii="Cambria Math" w:hAnsi="Cambria Math" w:cs="Cambria Math"/>
        </w:rPr>
        <w:t>‐​</w:t>
      </w:r>
      <w: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this </w:t>
      </w:r>
      <w:r w:rsidRPr="00F22002">
        <w:rPr>
          <w:rStyle w:val="StyleUnderline"/>
          <w:highlight w:val="green"/>
        </w:rPr>
        <w:t>lengthy WTO dispute</w:t>
      </w:r>
      <w:r w:rsidRPr="00440FD6">
        <w:rPr>
          <w:rStyle w:val="StyleUnderline"/>
        </w:rPr>
        <w:t xml:space="preserve"> has largely been </w:t>
      </w:r>
      <w:r w:rsidRPr="00F22002">
        <w:rPr>
          <w:rStyle w:val="StyleUnderline"/>
          <w:highlight w:val="green"/>
        </w:rPr>
        <w:t>between developed countries trying to uphold IP rights</w:t>
      </w:r>
      <w:r w:rsidRPr="00440FD6">
        <w:rPr>
          <w:rStyle w:val="StyleUnderline"/>
        </w:rPr>
        <w:t xml:space="preserve"> and developing countries trying to limit them</w:t>
      </w:r>
      <w: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F22002">
        <w:rPr>
          <w:rStyle w:val="StyleUnderline"/>
          <w:highlight w:val="green"/>
        </w:rPr>
        <w:t>IP rights</w:t>
      </w:r>
      <w:r w:rsidRPr="007B66EF">
        <w:rPr>
          <w:rStyle w:val="StyleUnderline"/>
        </w:rPr>
        <w:t xml:space="preserve"> is that they </w:t>
      </w:r>
      <w:r w:rsidRPr="00F22002">
        <w:rPr>
          <w:rStyle w:val="Emphasis"/>
          <w:highlight w:val="green"/>
        </w:rPr>
        <w:t>are incentives for innovation</w:t>
      </w:r>
      <w:r w:rsidRPr="007B66EF">
        <w:rPr>
          <w:rStyle w:val="StyleUnderline"/>
        </w:rPr>
        <w:t>, which is the main source for long</w:t>
      </w:r>
      <w:r w:rsidRPr="007B66EF">
        <w:rPr>
          <w:rStyle w:val="StyleUnderline"/>
          <w:rFonts w:ascii="Cambria Math" w:hAnsi="Cambria Math" w:cs="Cambria Math"/>
        </w:rPr>
        <w:t>‐​</w:t>
      </w:r>
      <w:r w:rsidRPr="007B66EF">
        <w:rPr>
          <w:rStyle w:val="StyleUnderline"/>
        </w:rPr>
        <w:t>term economic growth and enhancements in the quality of human life. IP rights spark innovation by “</w:t>
      </w:r>
      <w:r w:rsidRPr="00F22002">
        <w:rPr>
          <w:rStyle w:val="StyleUnderline"/>
          <w:highlight w:val="green"/>
        </w:rPr>
        <w:t>enabling innovators to capture</w:t>
      </w:r>
      <w:r w:rsidRPr="007B66EF">
        <w:rPr>
          <w:rStyle w:val="StyleUnderline"/>
        </w:rPr>
        <w:t xml:space="preserve"> enough of the </w:t>
      </w:r>
      <w:r w:rsidRPr="00F22002">
        <w:rPr>
          <w:rStyle w:val="StyleUnderline"/>
          <w:highlight w:val="green"/>
        </w:rPr>
        <w:t xml:space="preserve">benefits of their own </w:t>
      </w:r>
      <w:r w:rsidRPr="00F22002">
        <w:rPr>
          <w:rStyle w:val="Emphasis"/>
          <w:highlight w:val="green"/>
        </w:rPr>
        <w:t>innovative activity</w:t>
      </w:r>
      <w:r w:rsidRPr="007B66EF">
        <w:rPr>
          <w:rStyle w:val="StyleUnderline"/>
        </w:rPr>
        <w:t xml:space="preserve"> to justify taking considerable</w:t>
      </w:r>
      <w:r>
        <w:t xml:space="preserve"> risks.”18 </w:t>
      </w:r>
      <w:r w:rsidRPr="007B66EF">
        <w:rPr>
          <w:rStyle w:val="StyleUnderline"/>
        </w:rPr>
        <w:t xml:space="preserve">The </w:t>
      </w:r>
      <w:r w:rsidRPr="00F22002">
        <w:rPr>
          <w:rStyle w:val="StyleUnderline"/>
          <w:highlight w:val="green"/>
        </w:rPr>
        <w:t>knowledge from</w:t>
      </w:r>
      <w:r w:rsidRPr="007B66EF">
        <w:rPr>
          <w:rStyle w:val="StyleUnderline"/>
        </w:rPr>
        <w:t xml:space="preserve"> innovations inspired by </w:t>
      </w:r>
      <w:r w:rsidRPr="00F22002">
        <w:rPr>
          <w:rStyle w:val="Emphasis"/>
          <w:highlight w:val="green"/>
        </w:rPr>
        <w:t>IP rights spills over</w:t>
      </w:r>
      <w:r w:rsidRPr="007B66EF">
        <w:rPr>
          <w:rStyle w:val="StyleUnderline"/>
        </w:rPr>
        <w:t xml:space="preserve"> to inspire other innovations. The protection of </w:t>
      </w:r>
      <w:r w:rsidRPr="00F22002">
        <w:rPr>
          <w:rStyle w:val="StyleUnderline"/>
          <w:highlight w:val="green"/>
        </w:rPr>
        <w:t>IP rights promotes</w:t>
      </w:r>
      <w:r w:rsidRPr="007B66EF">
        <w:rPr>
          <w:rStyle w:val="StyleUnderline"/>
        </w:rPr>
        <w:t xml:space="preserve"> the </w:t>
      </w:r>
      <w:r w:rsidRPr="00F22002">
        <w:rPr>
          <w:rStyle w:val="StyleUnderline"/>
          <w:highlight w:val="green"/>
        </w:rPr>
        <w:t>diffusion</w:t>
      </w:r>
      <w:r w:rsidRPr="007B66EF">
        <w:rPr>
          <w:rStyle w:val="StyleUnderline"/>
        </w:rPr>
        <w:t xml:space="preserve">, domestically and internationally, </w:t>
      </w:r>
      <w:r w:rsidRPr="00F22002">
        <w:rPr>
          <w:rStyle w:val="Emphasis"/>
          <w:highlight w:val="green"/>
        </w:rPr>
        <w:t>of innovative technologies</w:t>
      </w:r>
      <w:r w:rsidRPr="007B66EF">
        <w:rPr>
          <w:rStyle w:val="StyleUnderline"/>
        </w:rPr>
        <w:t xml:space="preserve"> and new know</w:t>
      </w:r>
      <w:r w:rsidRPr="007B66EF">
        <w:rPr>
          <w:rStyle w:val="StyleUnderline"/>
          <w:rFonts w:ascii="Cambria Math" w:hAnsi="Cambria Math" w:cs="Cambria Math"/>
        </w:rPr>
        <w:t>‐​</w:t>
      </w:r>
      <w:r w:rsidRPr="007B66EF">
        <w:rPr>
          <w:rStyle w:val="StyleUnderline"/>
        </w:rPr>
        <w:t>how</w:t>
      </w:r>
      <w:r>
        <w:t xml:space="preserve">. Historically, the principal factors of production have been land, labor, and capital. In the new pandemic world, perhaps an even more vital factor is the creation of knowledge, which adds enormously to </w:t>
      </w:r>
      <w:r>
        <w:rPr>
          <w:rFonts w:cs="Arial Narrow"/>
        </w:rPr>
        <w:t>“</w:t>
      </w:r>
      <w:r>
        <w:t>the wealth of nations.” Digital and other economic growth in the 21st century is increasingly ideas</w:t>
      </w:r>
      <w:r>
        <w:rPr>
          <w:rFonts w:ascii="Cambria Math" w:hAnsi="Cambria Math" w:cs="Cambria Math"/>
        </w:rPr>
        <w:t>‐​</w:t>
      </w:r>
      <w:r>
        <w:t xml:space="preserve">based and knowledge intensive. </w:t>
      </w:r>
      <w:r w:rsidRPr="00F22002">
        <w:rPr>
          <w:rStyle w:val="StyleUnderline"/>
          <w:highlight w:val="green"/>
        </w:rPr>
        <w:t>Without IP rights</w:t>
      </w:r>
      <w:r w:rsidRPr="007B66EF">
        <w:rPr>
          <w:rStyle w:val="StyleUnderline"/>
        </w:rPr>
        <w:t xml:space="preserve"> as incentives, </w:t>
      </w:r>
      <w:r w:rsidRPr="00F22002">
        <w:rPr>
          <w:rStyle w:val="Emphasis"/>
          <w:highlight w:val="green"/>
        </w:rPr>
        <w:t>there would be less new knowledge and thus less innovation</w:t>
      </w:r>
      <w:r>
        <w:t xml:space="preserve">. </w:t>
      </w:r>
      <w:r w:rsidRPr="007B66EF">
        <w:t>In the short term, undermining private IP rights may accelerate distribution of goods and services—where the novel knowledge that went into making them already exists</w:t>
      </w:r>
      <w:r>
        <w:t xml:space="preserve">. </w:t>
      </w:r>
      <w:r w:rsidRPr="007B66EF">
        <w:rPr>
          <w:rStyle w:val="StyleUnderline"/>
        </w:rPr>
        <w:t xml:space="preserve">But in the long term, </w:t>
      </w:r>
      <w:r w:rsidRPr="00F22002">
        <w:rPr>
          <w:rStyle w:val="StyleUnderline"/>
          <w:highlight w:val="green"/>
        </w:rPr>
        <w:t>undermining private IP rights</w:t>
      </w:r>
      <w:r w:rsidRPr="007B66EF">
        <w:rPr>
          <w:rStyle w:val="StyleUnderline"/>
        </w:rPr>
        <w:t xml:space="preserve"> would </w:t>
      </w:r>
      <w:r w:rsidRPr="00F22002">
        <w:rPr>
          <w:rStyle w:val="Emphasis"/>
          <w:highlight w:val="green"/>
        </w:rPr>
        <w:t>eliminate the incentives that inspire innovation</w:t>
      </w:r>
      <w:r w:rsidRPr="007B66EF">
        <w:rPr>
          <w:rStyle w:val="StyleUnderline"/>
        </w:rPr>
        <w:t xml:space="preserve">, thus </w:t>
      </w:r>
      <w:r w:rsidRPr="00F22002">
        <w:rPr>
          <w:rStyle w:val="StyleUnderline"/>
          <w:highlight w:val="green"/>
        </w:rPr>
        <w:t>preventing</w:t>
      </w:r>
      <w:r w:rsidRPr="007B66EF">
        <w:rPr>
          <w:rStyle w:val="StyleUnderline"/>
        </w:rPr>
        <w:t xml:space="preserve"> the discovery and </w:t>
      </w:r>
      <w:r w:rsidRPr="00F22002">
        <w:rPr>
          <w:rStyle w:val="StyleUnderline"/>
          <w:highlight w:val="green"/>
        </w:rPr>
        <w:t>development of knowledge</w:t>
      </w:r>
      <w:r w:rsidRPr="007B66EF">
        <w:rPr>
          <w:rStyle w:val="StyleUnderline"/>
        </w:rPr>
        <w:t xml:space="preserve"> for new goods and services that the world needs</w:t>
      </w:r>
      <w:r>
        <w:t>. This widespread dismissal of the link between private IP rights and innovation is perhaps best reflected in the fact that although the United Nations Sustainable Development Goals for 2030 aspire to “foster innovation,” they make no mention of IP rights.19</w:t>
      </w:r>
    </w:p>
    <w:p w14:paraId="421491AC" w14:textId="77777777" w:rsidR="001B1CCC" w:rsidRPr="00F24351" w:rsidRDefault="001B1CCC" w:rsidP="001B1CCC">
      <w:pPr>
        <w:pStyle w:val="Heading4"/>
        <w:rPr>
          <w:rFonts w:cs="Times New Roman"/>
        </w:rPr>
      </w:pPr>
      <w:r w:rsidRPr="00F24351">
        <w:rPr>
          <w:rFonts w:cs="Times New Roman"/>
        </w:rPr>
        <w:t>Only pharma innovation solves global pandemics that risk extinction</w:t>
      </w:r>
    </w:p>
    <w:p w14:paraId="2A255B56" w14:textId="77777777" w:rsidR="001B1CCC" w:rsidRPr="00F24351" w:rsidRDefault="001B1CCC" w:rsidP="001B1CCC">
      <w:r w:rsidRPr="00F24351">
        <w:t>Jeffrey</w:t>
      </w:r>
      <w:r>
        <w:t xml:space="preserve"> </w:t>
      </w:r>
      <w:r w:rsidRPr="007F6332">
        <w:rPr>
          <w:rStyle w:val="Style13ptBold"/>
        </w:rPr>
        <w:t>Sachs 14</w:t>
      </w:r>
      <w:r w:rsidRPr="00F24351">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762DC2A3" w14:textId="77777777" w:rsidR="001B1CCC" w:rsidRPr="007F6332" w:rsidRDefault="001B1CCC" w:rsidP="001B1CCC">
      <w:pPr>
        <w:rPr>
          <w:szCs w:val="20"/>
        </w:rPr>
      </w:pPr>
      <w:r w:rsidRPr="00F22002">
        <w:rPr>
          <w:rStyle w:val="StyleUnderline"/>
          <w:szCs w:val="20"/>
          <w:highlight w:val="green"/>
        </w:rPr>
        <w:t>Ebola</w:t>
      </w:r>
      <w:r w:rsidRPr="007F6332">
        <w:rPr>
          <w:szCs w:val="20"/>
          <w:u w:val="single"/>
        </w:rPr>
        <w:t xml:space="preserve"> is the latest of many</w:t>
      </w:r>
      <w:r w:rsidRPr="007F6332">
        <w:rPr>
          <w:szCs w:val="20"/>
        </w:rPr>
        <w:t xml:space="preserve"> recent </w:t>
      </w:r>
      <w:r w:rsidRPr="00F22002">
        <w:rPr>
          <w:szCs w:val="20"/>
          <w:highlight w:val="green"/>
          <w:u w:val="single"/>
        </w:rPr>
        <w:t>epidemics</w:t>
      </w:r>
      <w:r w:rsidRPr="007F6332">
        <w:rPr>
          <w:szCs w:val="20"/>
        </w:rPr>
        <w:t xml:space="preserve">, also </w:t>
      </w:r>
      <w:r w:rsidRPr="00F22002">
        <w:rPr>
          <w:szCs w:val="20"/>
          <w:highlight w:val="green"/>
          <w:u w:val="single"/>
        </w:rPr>
        <w:t>including</w:t>
      </w:r>
      <w:r w:rsidRPr="007F6332">
        <w:rPr>
          <w:szCs w:val="20"/>
          <w:u w:val="single"/>
        </w:rPr>
        <w:t xml:space="preserve"> </w:t>
      </w:r>
      <w:r w:rsidRPr="00F22002">
        <w:rPr>
          <w:rStyle w:val="StyleUnderline"/>
          <w:szCs w:val="20"/>
          <w:highlight w:val="green"/>
        </w:rPr>
        <w:t>AIDS</w:t>
      </w:r>
      <w:r w:rsidRPr="007F6332">
        <w:rPr>
          <w:rStyle w:val="StyleUnderline"/>
          <w:szCs w:val="20"/>
        </w:rPr>
        <w:t>, SARS, H1N1</w:t>
      </w:r>
      <w:r w:rsidRPr="007F6332">
        <w:rPr>
          <w:szCs w:val="20"/>
          <w:u w:val="single"/>
        </w:rPr>
        <w:t xml:space="preserve"> </w:t>
      </w:r>
      <w:r w:rsidRPr="00F22002">
        <w:rPr>
          <w:szCs w:val="20"/>
          <w:highlight w:val="green"/>
          <w:u w:val="single"/>
        </w:rPr>
        <w:t>flu</w:t>
      </w:r>
      <w:r w:rsidRPr="007F6332">
        <w:rPr>
          <w:szCs w:val="20"/>
          <w:u w:val="single"/>
        </w:rPr>
        <w:t>, H7N9 flu</w:t>
      </w:r>
      <w:r w:rsidRPr="007F6332">
        <w:rPr>
          <w:szCs w:val="20"/>
        </w:rPr>
        <w:t xml:space="preserve">, and others. AIDS is the deadliest of these killers, claiming nearly 36 million lives since 1981. Of course, </w:t>
      </w:r>
      <w:r w:rsidRPr="00F22002">
        <w:rPr>
          <w:rStyle w:val="StyleUnderline"/>
          <w:szCs w:val="20"/>
          <w:highlight w:val="green"/>
        </w:rPr>
        <w:t>even larger</w:t>
      </w:r>
      <w:r w:rsidRPr="007F6332">
        <w:rPr>
          <w:szCs w:val="20"/>
          <w:u w:val="single"/>
        </w:rPr>
        <w:t xml:space="preserve"> and more </w:t>
      </w:r>
      <w:r w:rsidRPr="00F22002">
        <w:rPr>
          <w:rStyle w:val="Emphasis"/>
          <w:szCs w:val="20"/>
          <w:highlight w:val="green"/>
        </w:rPr>
        <w:t>sudden epidemics are possible</w:t>
      </w:r>
      <w:r w:rsidRPr="007F6332">
        <w:rPr>
          <w:szCs w:val="20"/>
        </w:rPr>
        <w:t xml:space="preserve">, </w:t>
      </w:r>
      <w:r w:rsidRPr="007F6332">
        <w:rPr>
          <w:rStyle w:val="StyleUnderline"/>
          <w:szCs w:val="20"/>
        </w:rPr>
        <w:t>such as the 1918 influenza</w:t>
      </w:r>
      <w:r w:rsidRPr="007F6332">
        <w:rPr>
          <w:szCs w:val="20"/>
        </w:rPr>
        <w:t xml:space="preserve"> during World War I, </w:t>
      </w:r>
      <w:r w:rsidRPr="007F6332">
        <w:rPr>
          <w:rStyle w:val="StyleUnderline"/>
          <w:szCs w:val="20"/>
        </w:rPr>
        <w:t xml:space="preserve">which </w:t>
      </w:r>
      <w:r w:rsidRPr="00F22002">
        <w:rPr>
          <w:rStyle w:val="StyleUnderline"/>
          <w:szCs w:val="20"/>
          <w:highlight w:val="green"/>
        </w:rPr>
        <w:t>claimed</w:t>
      </w:r>
      <w:r w:rsidRPr="007F6332">
        <w:rPr>
          <w:szCs w:val="20"/>
          <w:u w:val="single"/>
        </w:rPr>
        <w:t xml:space="preserve"> </w:t>
      </w:r>
      <w:r w:rsidRPr="007F6332">
        <w:rPr>
          <w:rStyle w:val="Emphasis"/>
          <w:szCs w:val="20"/>
        </w:rPr>
        <w:t>50-</w:t>
      </w:r>
      <w:r w:rsidRPr="00F22002">
        <w:rPr>
          <w:rStyle w:val="Emphasis"/>
          <w:szCs w:val="20"/>
          <w:highlight w:val="green"/>
        </w:rPr>
        <w:t>100</w:t>
      </w:r>
      <w:r w:rsidRPr="007F6332">
        <w:rPr>
          <w:rStyle w:val="Emphasis"/>
          <w:szCs w:val="20"/>
        </w:rPr>
        <w:t xml:space="preserve"> </w:t>
      </w:r>
      <w:r w:rsidRPr="00F22002">
        <w:rPr>
          <w:rStyle w:val="Emphasis"/>
          <w:szCs w:val="20"/>
          <w:highlight w:val="green"/>
        </w:rPr>
        <w:t>million lives</w:t>
      </w:r>
      <w:r w:rsidRPr="007F6332">
        <w:rPr>
          <w:szCs w:val="20"/>
        </w:rPr>
        <w:t xml:space="preserve"> (far more than the war itself). And, though the 2003 SARS outbreak was contained, causing fewer than 1,000 deaths, the disease was on the verge of deeply disrupting several East Asian economies including China’s. </w:t>
      </w:r>
      <w:r w:rsidRPr="007F6332">
        <w:rPr>
          <w:szCs w:val="20"/>
          <w:u w:val="single"/>
        </w:rPr>
        <w:t>There are four crucial facts to understand about</w:t>
      </w:r>
      <w:r w:rsidRPr="007F6332">
        <w:rPr>
          <w:szCs w:val="20"/>
        </w:rPr>
        <w:t xml:space="preserve"> Ebola and the other </w:t>
      </w:r>
      <w:r w:rsidRPr="007F6332">
        <w:rPr>
          <w:szCs w:val="20"/>
          <w:u w:val="single"/>
        </w:rPr>
        <w:t>epidemics</w:t>
      </w:r>
      <w:r w:rsidRPr="007F6332">
        <w:rPr>
          <w:szCs w:val="20"/>
        </w:rPr>
        <w:t xml:space="preserve">. First, </w:t>
      </w:r>
      <w:r w:rsidRPr="00F22002">
        <w:rPr>
          <w:szCs w:val="20"/>
          <w:highlight w:val="green"/>
          <w:u w:val="single"/>
        </w:rPr>
        <w:t>most emerging</w:t>
      </w:r>
      <w:r w:rsidRPr="007F6332">
        <w:rPr>
          <w:szCs w:val="20"/>
          <w:u w:val="single"/>
        </w:rPr>
        <w:t xml:space="preserve"> infectious </w:t>
      </w:r>
      <w:r w:rsidRPr="00F22002">
        <w:rPr>
          <w:szCs w:val="20"/>
          <w:highlight w:val="green"/>
          <w:u w:val="single"/>
        </w:rPr>
        <w:t>diseases</w:t>
      </w:r>
      <w:r w:rsidRPr="007F6332">
        <w:rPr>
          <w:szCs w:val="20"/>
        </w:rPr>
        <w:t xml:space="preserve"> are zoonoses, meaning that they </w:t>
      </w:r>
      <w:r w:rsidRPr="007F6332">
        <w:rPr>
          <w:szCs w:val="20"/>
          <w:u w:val="single"/>
        </w:rPr>
        <w:t>start in animal populations</w:t>
      </w:r>
      <w:r w:rsidRPr="007F6332">
        <w:rPr>
          <w:szCs w:val="20"/>
        </w:rPr>
        <w:t xml:space="preserve">, sometimes </w:t>
      </w:r>
      <w:r w:rsidRPr="007F6332">
        <w:rPr>
          <w:szCs w:val="20"/>
          <w:u w:val="single"/>
        </w:rPr>
        <w:t xml:space="preserve">with a genetic mutation that enables the </w:t>
      </w:r>
      <w:r w:rsidRPr="00F22002">
        <w:rPr>
          <w:szCs w:val="20"/>
          <w:highlight w:val="green"/>
          <w:u w:val="single"/>
        </w:rPr>
        <w:t>jump to humans</w:t>
      </w:r>
      <w:r w:rsidRPr="007F6332">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7F6332">
        <w:rPr>
          <w:rStyle w:val="Emphasis"/>
          <w:szCs w:val="20"/>
        </w:rPr>
        <w:t xml:space="preserve">New </w:t>
      </w:r>
      <w:r w:rsidRPr="00F22002">
        <w:rPr>
          <w:rStyle w:val="Emphasis"/>
          <w:szCs w:val="20"/>
          <w:highlight w:val="green"/>
        </w:rPr>
        <w:t>zoonotic diseases are inevitable</w:t>
      </w:r>
      <w:r w:rsidRPr="00F22002">
        <w:rPr>
          <w:rStyle w:val="StyleUnderline"/>
          <w:szCs w:val="20"/>
          <w:highlight w:val="green"/>
        </w:rPr>
        <w:t xml:space="preserve"> as humanity pushes into new ecosystems</w:t>
      </w:r>
      <w:r w:rsidRPr="007F6332">
        <w:rPr>
          <w:szCs w:val="20"/>
        </w:rPr>
        <w:t xml:space="preserve"> (such as formerly remote forest regions); t</w:t>
      </w:r>
      <w:r w:rsidRPr="007F6332">
        <w:rPr>
          <w:szCs w:val="20"/>
          <w:u w:val="single"/>
        </w:rPr>
        <w:t xml:space="preserve">he </w:t>
      </w:r>
      <w:r w:rsidRPr="00F22002">
        <w:rPr>
          <w:rStyle w:val="StyleUnderline"/>
          <w:szCs w:val="20"/>
          <w:highlight w:val="green"/>
        </w:rPr>
        <w:t>food industry creates</w:t>
      </w:r>
      <w:r w:rsidRPr="007F6332">
        <w:rPr>
          <w:szCs w:val="20"/>
          <w:u w:val="single"/>
        </w:rPr>
        <w:t xml:space="preserve"> more </w:t>
      </w:r>
      <w:r w:rsidRPr="00F22002">
        <w:rPr>
          <w:rStyle w:val="StyleUnderline"/>
          <w:szCs w:val="20"/>
          <w:highlight w:val="green"/>
        </w:rPr>
        <w:t>conditions for genetic recombination</w:t>
      </w:r>
      <w:r w:rsidRPr="007F6332">
        <w:rPr>
          <w:rStyle w:val="StyleUnderline"/>
          <w:szCs w:val="20"/>
        </w:rPr>
        <w:t>; and climate change scrambles natural habitats</w:t>
      </w:r>
      <w:r w:rsidRPr="007F6332">
        <w:rPr>
          <w:szCs w:val="20"/>
          <w:u w:val="single"/>
        </w:rPr>
        <w:t xml:space="preserve"> and species interactions</w:t>
      </w:r>
      <w:r w:rsidRPr="007F6332">
        <w:rPr>
          <w:szCs w:val="20"/>
        </w:rPr>
        <w:t xml:space="preserve">. Second, </w:t>
      </w:r>
      <w:r w:rsidRPr="00F22002">
        <w:rPr>
          <w:szCs w:val="20"/>
          <w:highlight w:val="green"/>
          <w:u w:val="single"/>
        </w:rPr>
        <w:t>once a</w:t>
      </w:r>
      <w:r w:rsidRPr="007F6332">
        <w:rPr>
          <w:szCs w:val="20"/>
          <w:u w:val="single"/>
        </w:rPr>
        <w:t xml:space="preserve"> new infectious </w:t>
      </w:r>
      <w:r w:rsidRPr="00F22002">
        <w:rPr>
          <w:szCs w:val="20"/>
          <w:highlight w:val="green"/>
          <w:u w:val="single"/>
        </w:rPr>
        <w:t xml:space="preserve">disease appears, its </w:t>
      </w:r>
      <w:r w:rsidRPr="00F22002">
        <w:rPr>
          <w:rStyle w:val="StyleUnderline"/>
          <w:szCs w:val="20"/>
          <w:highlight w:val="green"/>
        </w:rPr>
        <w:t>spread</w:t>
      </w:r>
      <w:r w:rsidRPr="007F6332">
        <w:rPr>
          <w:szCs w:val="20"/>
        </w:rPr>
        <w:t xml:space="preserve"> through airlines, ships, megacities, and trade in animal products </w:t>
      </w:r>
      <w:r w:rsidRPr="00F22002">
        <w:rPr>
          <w:rStyle w:val="StyleUnderline"/>
          <w:szCs w:val="20"/>
          <w:highlight w:val="green"/>
        </w:rPr>
        <w:t>is</w:t>
      </w:r>
      <w:r w:rsidRPr="007F6332">
        <w:rPr>
          <w:rStyle w:val="StyleUnderline"/>
          <w:szCs w:val="20"/>
        </w:rPr>
        <w:t xml:space="preserve"> likely to be </w:t>
      </w:r>
      <w:r w:rsidRPr="00F22002">
        <w:rPr>
          <w:rStyle w:val="Emphasis"/>
          <w:szCs w:val="20"/>
          <w:highlight w:val="green"/>
        </w:rPr>
        <w:t>extremely rapid</w:t>
      </w:r>
      <w:r w:rsidRPr="00F22002">
        <w:rPr>
          <w:szCs w:val="20"/>
          <w:highlight w:val="green"/>
        </w:rPr>
        <w:t>.</w:t>
      </w:r>
      <w:r w:rsidRPr="007F6332">
        <w:rPr>
          <w:szCs w:val="20"/>
        </w:rPr>
        <w:t xml:space="preserve"> </w:t>
      </w:r>
      <w:r w:rsidRPr="007F6332">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7F6332">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7F6332">
        <w:rPr>
          <w:szCs w:val="20"/>
          <w:u w:val="single"/>
        </w:rPr>
        <w:t xml:space="preserve">the </w:t>
      </w:r>
      <w:r w:rsidRPr="00F22002">
        <w:rPr>
          <w:szCs w:val="20"/>
          <w:highlight w:val="green"/>
          <w:u w:val="single"/>
        </w:rPr>
        <w:t>required</w:t>
      </w:r>
      <w:r w:rsidRPr="007F6332">
        <w:rPr>
          <w:szCs w:val="20"/>
          <w:u w:val="single"/>
        </w:rPr>
        <w:t xml:space="preserve"> </w:t>
      </w:r>
      <w:r w:rsidRPr="007F6332">
        <w:rPr>
          <w:rStyle w:val="StyleUnderline"/>
          <w:szCs w:val="20"/>
        </w:rPr>
        <w:t>medical</w:t>
      </w:r>
      <w:r w:rsidRPr="007F6332">
        <w:rPr>
          <w:szCs w:val="20"/>
          <w:u w:val="single"/>
        </w:rPr>
        <w:t xml:space="preserve"> </w:t>
      </w:r>
      <w:r w:rsidRPr="007F6332">
        <w:rPr>
          <w:szCs w:val="20"/>
        </w:rPr>
        <w:t xml:space="preserve">responses, including diagnostic tools and effective medications and vaccines, inevitably lag behind the emerging diseases. In any event, such </w:t>
      </w:r>
      <w:r w:rsidRPr="00F22002">
        <w:rPr>
          <w:rStyle w:val="StyleUnderline"/>
          <w:szCs w:val="20"/>
          <w:highlight w:val="green"/>
        </w:rPr>
        <w:t>tools must be</w:t>
      </w:r>
      <w:r w:rsidRPr="007F6332">
        <w:rPr>
          <w:rStyle w:val="StyleUnderline"/>
          <w:szCs w:val="20"/>
        </w:rPr>
        <w:t xml:space="preserve"> </w:t>
      </w:r>
      <w:r w:rsidRPr="007F6332">
        <w:rPr>
          <w:rStyle w:val="Emphasis"/>
          <w:szCs w:val="20"/>
        </w:rPr>
        <w:t xml:space="preserve">continually </w:t>
      </w:r>
      <w:r w:rsidRPr="00F22002">
        <w:rPr>
          <w:rStyle w:val="Emphasis"/>
          <w:szCs w:val="20"/>
          <w:highlight w:val="green"/>
        </w:rPr>
        <w:t>replenished</w:t>
      </w:r>
      <w:r w:rsidRPr="007F6332">
        <w:rPr>
          <w:rStyle w:val="StyleUnderline"/>
          <w:szCs w:val="20"/>
        </w:rPr>
        <w:t xml:space="preserve">. </w:t>
      </w:r>
      <w:r w:rsidRPr="00F22002">
        <w:rPr>
          <w:rStyle w:val="StyleUnderline"/>
          <w:szCs w:val="20"/>
          <w:highlight w:val="green"/>
        </w:rPr>
        <w:t xml:space="preserve">This requires </w:t>
      </w:r>
      <w:r w:rsidRPr="00F22002">
        <w:rPr>
          <w:rStyle w:val="Emphasis"/>
          <w:szCs w:val="20"/>
          <w:highlight w:val="green"/>
        </w:rPr>
        <w:t>cutting-edge biotech</w:t>
      </w:r>
      <w:r w:rsidRPr="00F22002">
        <w:rPr>
          <w:szCs w:val="20"/>
          <w:highlight w:val="green"/>
          <w:u w:val="single"/>
        </w:rPr>
        <w:t>nology, immunology, and</w:t>
      </w:r>
      <w:r w:rsidRPr="007F6332">
        <w:rPr>
          <w:szCs w:val="20"/>
        </w:rPr>
        <w:t xml:space="preserve"> ultimately </w:t>
      </w:r>
      <w:r w:rsidRPr="00F22002">
        <w:rPr>
          <w:szCs w:val="20"/>
          <w:highlight w:val="green"/>
          <w:u w:val="single"/>
        </w:rPr>
        <w:t xml:space="preserve">bioengineering </w:t>
      </w:r>
      <w:r w:rsidRPr="00F22002">
        <w:rPr>
          <w:rStyle w:val="StyleUnderline"/>
          <w:szCs w:val="20"/>
          <w:highlight w:val="green"/>
        </w:rPr>
        <w:t>to create</w:t>
      </w:r>
      <w:r w:rsidRPr="00F22002">
        <w:rPr>
          <w:szCs w:val="20"/>
          <w:highlight w:val="green"/>
          <w:u w:val="single"/>
        </w:rPr>
        <w:t xml:space="preserve"> large-scale</w:t>
      </w:r>
      <w:r w:rsidRPr="007F6332">
        <w:rPr>
          <w:szCs w:val="20"/>
          <w:u w:val="single"/>
        </w:rPr>
        <w:t xml:space="preserve"> </w:t>
      </w:r>
      <w:r w:rsidRPr="007F6332">
        <w:rPr>
          <w:rStyle w:val="StyleUnderline"/>
          <w:szCs w:val="20"/>
        </w:rPr>
        <w:t xml:space="preserve">industrial </w:t>
      </w:r>
      <w:r w:rsidRPr="00F22002">
        <w:rPr>
          <w:rStyle w:val="StyleUnderline"/>
          <w:szCs w:val="20"/>
          <w:highlight w:val="green"/>
        </w:rPr>
        <w:t>responses</w:t>
      </w:r>
      <w:r w:rsidRPr="007F6332">
        <w:rPr>
          <w:szCs w:val="20"/>
        </w:rPr>
        <w:t xml:space="preserve"> (</w:t>
      </w:r>
      <w:r w:rsidRPr="00F22002">
        <w:rPr>
          <w:rStyle w:val="Emphasis"/>
          <w:highlight w:val="green"/>
        </w:rPr>
        <w:t>such as</w:t>
      </w:r>
      <w:r w:rsidRPr="007F6332">
        <w:rPr>
          <w:rStyle w:val="Emphasis"/>
        </w:rPr>
        <w:t xml:space="preserve"> millions of doses of </w:t>
      </w:r>
      <w:r w:rsidRPr="00F22002">
        <w:rPr>
          <w:rStyle w:val="Emphasis"/>
          <w:highlight w:val="green"/>
        </w:rPr>
        <w:t>vaccines</w:t>
      </w:r>
      <w:r w:rsidRPr="007F6332">
        <w:rPr>
          <w:rStyle w:val="Emphasis"/>
        </w:rPr>
        <w:t xml:space="preserve"> </w:t>
      </w:r>
      <w:r w:rsidRPr="00F22002">
        <w:rPr>
          <w:rStyle w:val="Emphasis"/>
          <w:highlight w:val="green"/>
        </w:rPr>
        <w:t>or medicines</w:t>
      </w:r>
      <w:r w:rsidRPr="007F6332">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7F6332">
        <w:t>scale. Yet each breakthrough inevitably leads to the pathogen’s mutation, rendering</w:t>
      </w:r>
      <w:r w:rsidRPr="007F6332">
        <w:rPr>
          <w:szCs w:val="20"/>
        </w:rPr>
        <w:t xml:space="preserve"> previous treatments less effective. </w:t>
      </w:r>
      <w:r w:rsidRPr="007F6332">
        <w:rPr>
          <w:rStyle w:val="StyleUnderline"/>
          <w:szCs w:val="20"/>
        </w:rPr>
        <w:t xml:space="preserve">There is no ultimate victory, only a </w:t>
      </w:r>
      <w:r w:rsidRPr="007F6332">
        <w:rPr>
          <w:rStyle w:val="Emphasis"/>
          <w:szCs w:val="20"/>
        </w:rPr>
        <w:t>constant arms race</w:t>
      </w:r>
      <w:r w:rsidRPr="007F6332">
        <w:rPr>
          <w:szCs w:val="20"/>
          <w:u w:val="single"/>
        </w:rPr>
        <w:t xml:space="preserve"> between humanity and disease-causing agents</w:t>
      </w:r>
      <w:r w:rsidRPr="007F6332">
        <w:rPr>
          <w:szCs w:val="20"/>
        </w:rPr>
        <w:t>.</w:t>
      </w:r>
    </w:p>
    <w:p w14:paraId="4DC9642B" w14:textId="77777777" w:rsidR="001B1CCC" w:rsidRDefault="001B1CCC" w:rsidP="001E3D81"/>
    <w:p w14:paraId="5B13470E" w14:textId="77777777" w:rsidR="001E3D81" w:rsidRDefault="001E3D81" w:rsidP="001E3D81">
      <w:pPr>
        <w:pStyle w:val="Heading4"/>
        <w:spacing w:before="240" w:after="40"/>
      </w:pPr>
      <w:r>
        <w:rPr>
          <w:rFonts w:cs="Calibri"/>
          <w:color w:val="000000"/>
        </w:rPr>
        <w:t>Voluntary Licensing allows for innovation and can be successful; waiver kills innovation</w:t>
      </w:r>
    </w:p>
    <w:p w14:paraId="0D99B948" w14:textId="77777777" w:rsidR="001E3D81" w:rsidRDefault="001E3D81" w:rsidP="001E3D81">
      <w:pPr>
        <w:pStyle w:val="NormalWeb"/>
        <w:spacing w:before="0" w:beforeAutospacing="0" w:after="160" w:afterAutospacing="0"/>
      </w:pPr>
      <w:r>
        <w:rPr>
          <w:rFonts w:ascii="Calibri" w:hAnsi="Calibri" w:cs="Calibri"/>
          <w:b/>
          <w:bCs/>
          <w:color w:val="000000"/>
          <w:sz w:val="26"/>
          <w:szCs w:val="26"/>
        </w:rPr>
        <w:t>Glassman 21</w:t>
      </w:r>
      <w:r>
        <w:rPr>
          <w:rFonts w:ascii="Calibri" w:hAnsi="Calibri" w:cs="Calibri"/>
          <w:color w:val="000000"/>
          <w:sz w:val="22"/>
          <w:szCs w:val="22"/>
        </w:rPr>
        <w:t>, Amanda Glassman, May 6, 2021, Barron’s, “Big Pharma Is Not the Tobacco Industry”,</w:t>
      </w:r>
      <w:hyperlink r:id="rId12" w:history="1">
        <w:r>
          <w:rPr>
            <w:rStyle w:val="Hyperlink"/>
            <w:rFonts w:ascii="Calibri" w:hAnsi="Calibri" w:cs="Calibri"/>
            <w:color w:val="000000"/>
            <w:szCs w:val="22"/>
          </w:rPr>
          <w:t xml:space="preserve"> </w:t>
        </w:r>
        <w:r>
          <w:rPr>
            <w:rStyle w:val="Hyperlink"/>
            <w:rFonts w:ascii="Calibri" w:hAnsi="Calibri" w:cs="Calibri"/>
            <w:color w:val="1155CC"/>
            <w:szCs w:val="22"/>
          </w:rPr>
          <w:t>https://www.barrons.com/articles/big-pharma-is-not-the-tobacco-industry-51620315693</w:t>
        </w:r>
      </w:hyperlink>
      <w:r>
        <w:rPr>
          <w:rFonts w:ascii="Calibri" w:hAnsi="Calibri" w:cs="Calibri"/>
          <w:color w:val="000000"/>
          <w:sz w:val="22"/>
          <w:szCs w:val="22"/>
        </w:rPr>
        <w:t xml:space="preserve"> Livingston RB</w:t>
      </w:r>
    </w:p>
    <w:p w14:paraId="5D65C6C9" w14:textId="77777777" w:rsidR="001E3D81" w:rsidRDefault="001E3D81" w:rsidP="001E3D81">
      <w:pPr>
        <w:pStyle w:val="NormalWeb"/>
        <w:spacing w:before="0" w:beforeAutospacing="0" w:after="160" w:afterAutospacing="0"/>
      </w:pPr>
      <w:r>
        <w:rPr>
          <w:rFonts w:ascii="Calibri" w:hAnsi="Calibri" w:cs="Calibri"/>
          <w:color w:val="000000"/>
          <w:sz w:val="22"/>
          <w:szCs w:val="22"/>
        </w:rPr>
        <w:t xml:space="preserve">But here is the crux of the problem: </w:t>
      </w:r>
      <w:r>
        <w:rPr>
          <w:rFonts w:ascii="Calibri" w:hAnsi="Calibri" w:cs="Calibri"/>
          <w:b/>
          <w:bCs/>
          <w:color w:val="000000"/>
          <w:sz w:val="22"/>
          <w:szCs w:val="22"/>
          <w:u w:val="single"/>
          <w:shd w:val="clear" w:color="auto" w:fill="FFBADD"/>
        </w:rPr>
        <w:t>The pharmaceutical industry</w:t>
      </w:r>
      <w:r>
        <w:rPr>
          <w:rFonts w:ascii="Calibri" w:hAnsi="Calibri" w:cs="Calibri"/>
          <w:color w:val="000000"/>
          <w:sz w:val="22"/>
          <w:szCs w:val="22"/>
        </w:rPr>
        <w:t xml:space="preserve"> is not the tobacco industry. They are not merchants of death. The companies are amoral and exist to make money, but their business is not fundamentally immoral. Big Pharma (mostly) </w:t>
      </w:r>
      <w:r>
        <w:rPr>
          <w:rFonts w:ascii="Calibri" w:hAnsi="Calibri" w:cs="Calibri"/>
          <w:b/>
          <w:bCs/>
          <w:color w:val="000000"/>
          <w:sz w:val="22"/>
          <w:szCs w:val="22"/>
          <w:u w:val="single"/>
          <w:shd w:val="clear" w:color="auto" w:fill="FFBADD"/>
        </w:rPr>
        <w:t>develops and sells products that people need to survive and thrive</w:t>
      </w:r>
      <w:r>
        <w:rPr>
          <w:rFonts w:ascii="Calibri" w:hAnsi="Calibri" w:cs="Calibri"/>
          <w:color w:val="000000"/>
          <w:sz w:val="22"/>
          <w:szCs w:val="22"/>
        </w:rPr>
        <w:t xml:space="preser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the </w:t>
      </w:r>
      <w:r>
        <w:rPr>
          <w:rFonts w:ascii="Calibri" w:hAnsi="Calibri" w:cs="Calibri"/>
          <w:b/>
          <w:bCs/>
          <w:color w:val="000000"/>
          <w:sz w:val="22"/>
          <w:szCs w:val="22"/>
          <w:u w:val="single"/>
          <w:shd w:val="clear" w:color="auto" w:fill="FFBADD"/>
        </w:rPr>
        <w:t>companies</w:t>
      </w:r>
      <w:r>
        <w:rPr>
          <w:rFonts w:ascii="Calibri" w:hAnsi="Calibri" w:cs="Calibri"/>
          <w:color w:val="000000"/>
          <w:sz w:val="22"/>
          <w:szCs w:val="22"/>
        </w:rPr>
        <w:t xml:space="preserve"> also </w:t>
      </w:r>
      <w:r>
        <w:rPr>
          <w:rFonts w:ascii="Calibri" w:hAnsi="Calibri" w:cs="Calibri"/>
          <w:b/>
          <w:bCs/>
          <w:color w:val="000000"/>
          <w:sz w:val="22"/>
          <w:szCs w:val="22"/>
          <w:u w:val="single"/>
          <w:shd w:val="clear" w:color="auto" w:fill="FFBADD"/>
        </w:rPr>
        <w:t>put their</w:t>
      </w:r>
      <w:r>
        <w:rPr>
          <w:rFonts w:ascii="Calibri" w:hAnsi="Calibri" w:cs="Calibri"/>
          <w:color w:val="000000"/>
          <w:sz w:val="22"/>
          <w:szCs w:val="22"/>
        </w:rPr>
        <w:t xml:space="preserve"> own </w:t>
      </w:r>
      <w:r>
        <w:rPr>
          <w:rFonts w:ascii="Calibri" w:hAnsi="Calibri" w:cs="Calibri"/>
          <w:b/>
          <w:bCs/>
          <w:color w:val="000000"/>
          <w:sz w:val="22"/>
          <w:szCs w:val="22"/>
          <w:u w:val="single"/>
          <w:shd w:val="clear" w:color="auto" w:fill="FFBADD"/>
        </w:rPr>
        <w:t>capital at risk to develop</w:t>
      </w:r>
      <w:r>
        <w:rPr>
          <w:rFonts w:ascii="Calibri" w:hAnsi="Calibri" w:cs="Calibri"/>
          <w:color w:val="000000"/>
          <w:sz w:val="22"/>
          <w:szCs w:val="22"/>
        </w:rPr>
        <w:t xml:space="preserve"> new </w:t>
      </w:r>
      <w:r>
        <w:rPr>
          <w:rFonts w:ascii="Calibri" w:hAnsi="Calibri" w:cs="Calibri"/>
          <w:b/>
          <w:bCs/>
          <w:color w:val="000000"/>
          <w:sz w:val="22"/>
          <w:szCs w:val="22"/>
          <w:u w:val="single"/>
          <w:shd w:val="clear" w:color="auto" w:fill="FFBADD"/>
        </w:rPr>
        <w:t>products</w:t>
      </w:r>
      <w:r>
        <w:rPr>
          <w:rFonts w:ascii="Calibri" w:hAnsi="Calibri" w:cs="Calibri"/>
          <w:color w:val="000000"/>
          <w:sz w:val="22"/>
          <w:szCs w:val="22"/>
        </w:rPr>
        <w:t xml:space="preserve">, some of </w:t>
      </w:r>
      <w:r>
        <w:rPr>
          <w:rFonts w:ascii="Calibri" w:hAnsi="Calibri" w:cs="Calibri"/>
          <w:b/>
          <w:bCs/>
          <w:color w:val="000000"/>
          <w:sz w:val="22"/>
          <w:szCs w:val="22"/>
          <w:u w:val="single"/>
          <w:shd w:val="clear" w:color="auto" w:fill="FFBADD"/>
        </w:rPr>
        <w:t>which offer</w:t>
      </w:r>
      <w:r>
        <w:rPr>
          <w:rFonts w:ascii="Calibri" w:hAnsi="Calibri" w:cs="Calibri"/>
          <w:color w:val="000000"/>
          <w:sz w:val="22"/>
          <w:szCs w:val="22"/>
        </w:rPr>
        <w:t xml:space="preserve"> enormous </w:t>
      </w:r>
      <w:r>
        <w:rPr>
          <w:rFonts w:ascii="Calibri" w:hAnsi="Calibri" w:cs="Calibri"/>
          <w:b/>
          <w:bCs/>
          <w:color w:val="000000"/>
          <w:sz w:val="22"/>
          <w:szCs w:val="22"/>
          <w:u w:val="single"/>
          <w:shd w:val="clear" w:color="auto" w:fill="FFBADD"/>
        </w:rPr>
        <w:t>public benefits</w:t>
      </w:r>
      <w:r>
        <w:rPr>
          <w:rFonts w:ascii="Calibri" w:hAnsi="Calibri" w:cs="Calibri"/>
          <w:color w:val="000000"/>
          <w:sz w:val="22"/>
          <w:szCs w:val="22"/>
        </w:rPr>
        <w:t xml:space="preserve">. In fact, several of them did just that in the pandemic: invested their own money to develop patented manufacturing technologies in record time. </w:t>
      </w:r>
      <w:r>
        <w:rPr>
          <w:rFonts w:ascii="Calibri" w:hAnsi="Calibri" w:cs="Calibri"/>
          <w:b/>
          <w:bCs/>
          <w:color w:val="000000"/>
          <w:sz w:val="22"/>
          <w:szCs w:val="22"/>
          <w:u w:val="single"/>
          <w:shd w:val="clear" w:color="auto" w:fill="FFBADD"/>
        </w:rPr>
        <w:t>Those technologies are</w:t>
      </w:r>
      <w:r>
        <w:rPr>
          <w:rFonts w:ascii="Calibri" w:hAnsi="Calibri" w:cs="Calibri"/>
          <w:color w:val="000000"/>
          <w:sz w:val="22"/>
          <w:szCs w:val="22"/>
        </w:rPr>
        <w:t xml:space="preserve"> literally </w:t>
      </w:r>
      <w:r>
        <w:rPr>
          <w:rFonts w:ascii="Calibri" w:hAnsi="Calibri" w:cs="Calibri"/>
          <w:b/>
          <w:bCs/>
          <w:color w:val="000000"/>
          <w:sz w:val="22"/>
          <w:szCs w:val="22"/>
          <w:u w:val="single"/>
          <w:shd w:val="clear" w:color="auto" w:fill="FFBADD"/>
        </w:rPr>
        <w:t>saving the world right now</w:t>
      </w:r>
      <w:r>
        <w:rPr>
          <w:rFonts w:ascii="Calibri" w:hAnsi="Calibri" w:cs="Calibri"/>
          <w:color w:val="000000"/>
          <w:sz w:val="22"/>
          <w:szCs w:val="22"/>
        </w:rPr>
        <w:t xml:space="preserve">. Public funding supported research and development, but companies also brought their own proprietary ingenuity and private investments to bear toward solving the world’s singular, collective challenge. Their reward should be astronomical given the insane scale of the health and economic benefits these highly efficacious vaccines produce every day. </w:t>
      </w:r>
      <w:r>
        <w:rPr>
          <w:rFonts w:ascii="Calibri" w:hAnsi="Calibri" w:cs="Calibri"/>
          <w:b/>
          <w:bCs/>
          <w:color w:val="000000"/>
          <w:sz w:val="22"/>
          <w:szCs w:val="22"/>
          <w:u w:val="single"/>
          <w:shd w:val="clear" w:color="auto" w:fill="FFBADD"/>
        </w:rPr>
        <w:t>Market incentives sent a clear signal that further needed innovation</w:t>
      </w:r>
      <w:r>
        <w:rPr>
          <w:rFonts w:ascii="Calibri" w:hAnsi="Calibri" w:cs="Calibri"/>
          <w:color w:val="000000"/>
          <w:sz w:val="22"/>
          <w:szCs w:val="22"/>
        </w:rPr>
        <w:t>—greater efficacy, single doses, more-rapid manufacturing, updated formulations, fast boosters, and others—</w:t>
      </w:r>
      <w:r>
        <w:rPr>
          <w:rFonts w:ascii="Calibri" w:hAnsi="Calibri" w:cs="Calibri"/>
          <w:b/>
          <w:bCs/>
          <w:color w:val="000000"/>
          <w:sz w:val="22"/>
          <w:szCs w:val="22"/>
          <w:u w:val="single"/>
          <w:shd w:val="clear" w:color="auto" w:fill="FFBADD"/>
        </w:rPr>
        <w:t>would be richly rewarded</w:t>
      </w:r>
      <w:r>
        <w:rPr>
          <w:rFonts w:ascii="Calibri" w:hAnsi="Calibri" w:cs="Calibri"/>
          <w:color w:val="000000"/>
          <w:sz w:val="22"/>
          <w:szCs w:val="22"/>
        </w:rPr>
        <w:t xml:space="preserve">. Market incentives could also have been used to lubricate supply lines and buy vaccines on behalf of the entire world; with enough money, incredible things can happen. But activist lobbying </w:t>
      </w:r>
      <w:r>
        <w:rPr>
          <w:rFonts w:ascii="Calibri" w:hAnsi="Calibri" w:cs="Calibri"/>
          <w:b/>
          <w:bCs/>
          <w:color w:val="000000"/>
          <w:sz w:val="22"/>
          <w:szCs w:val="22"/>
          <w:u w:val="single"/>
          <w:shd w:val="clear" w:color="auto" w:fill="FFBADD"/>
        </w:rPr>
        <w:t>to waive patents</w:t>
      </w:r>
      <w:r>
        <w:rPr>
          <w:rFonts w:ascii="Calibri" w:hAnsi="Calibri" w:cs="Calibri"/>
          <w:color w:val="000000"/>
          <w:sz w:val="22"/>
          <w:szCs w:val="22"/>
        </w:rPr>
        <w:t xml:space="preserve">—a move the Biden administration </w:t>
      </w:r>
      <w:hyperlink r:id="rId13" w:history="1">
        <w:r>
          <w:rPr>
            <w:rStyle w:val="Hyperlink"/>
            <w:rFonts w:ascii="Calibri" w:hAnsi="Calibri" w:cs="Calibri"/>
            <w:color w:val="1155CC"/>
            <w:szCs w:val="22"/>
          </w:rPr>
          <w:t>endorsed yesterday</w:t>
        </w:r>
      </w:hyperlink>
      <w:r>
        <w:rPr>
          <w:rFonts w:ascii="Calibri" w:hAnsi="Calibri" w:cs="Calibri"/>
          <w:color w:val="000000"/>
          <w:sz w:val="22"/>
          <w:szCs w:val="22"/>
        </w:rPr>
        <w:t>—</w:t>
      </w:r>
      <w:r>
        <w:rPr>
          <w:rFonts w:ascii="Calibri" w:hAnsi="Calibri" w:cs="Calibri"/>
          <w:b/>
          <w:bCs/>
          <w:color w:val="000000"/>
          <w:sz w:val="22"/>
          <w:szCs w:val="22"/>
          <w:u w:val="single"/>
          <w:shd w:val="clear" w:color="auto" w:fill="FFBADD"/>
        </w:rPr>
        <w:t>sends exactly the opposite signal. It says that the most important, valuable innovations will be penalized, not rewarded.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BADD"/>
        </w:rPr>
        <w:t xml:space="preserve">It tells innovators, don’t bother attacking the most important global problems; instead, throw your investment dollars at </w:t>
      </w:r>
      <w:r>
        <w:rPr>
          <w:rFonts w:ascii="Calibri" w:hAnsi="Calibri" w:cs="Calibri"/>
          <w:color w:val="000000"/>
          <w:sz w:val="22"/>
          <w:szCs w:val="22"/>
        </w:rPr>
        <w:t>the next</w:t>
      </w:r>
      <w:r>
        <w:rPr>
          <w:rFonts w:ascii="Calibri" w:hAnsi="Calibri" w:cs="Calibri"/>
          <w:b/>
          <w:bCs/>
          <w:color w:val="000000"/>
          <w:sz w:val="22"/>
          <w:szCs w:val="22"/>
          <w:u w:val="single"/>
          <w:shd w:val="clear" w:color="auto" w:fill="FFBADD"/>
        </w:rPr>
        <w:t xml:space="preserve"> treatment for erectile disfunction, which will </w:t>
      </w:r>
      <w:r>
        <w:rPr>
          <w:rFonts w:ascii="Calibri" w:hAnsi="Calibri" w:cs="Calibri"/>
          <w:color w:val="000000"/>
          <w:sz w:val="22"/>
          <w:szCs w:val="22"/>
        </w:rPr>
        <w:t>surely</w:t>
      </w:r>
      <w:r>
        <w:rPr>
          <w:rFonts w:ascii="Calibri" w:hAnsi="Calibri" w:cs="Calibri"/>
          <w:b/>
          <w:bCs/>
          <w:color w:val="000000"/>
          <w:sz w:val="22"/>
          <w:szCs w:val="22"/>
          <w:u w:val="single"/>
          <w:shd w:val="clear" w:color="auto" w:fill="FFBADD"/>
        </w:rPr>
        <w:t xml:space="preserve"> earn you a steady return with far less agita.</w:t>
      </w:r>
      <w:r>
        <w:rPr>
          <w:rFonts w:ascii="Calibri" w:hAnsi="Calibri" w:cs="Calibri"/>
          <w:color w:val="000000"/>
          <w:sz w:val="22"/>
          <w:szCs w:val="22"/>
        </w:rPr>
        <w:t xml:space="preserve"> 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 What is the quickest way to get this done? Vaccine manufacturing </w:t>
      </w:r>
      <w:hyperlink r:id="rId14" w:history="1">
        <w:r>
          <w:rPr>
            <w:rStyle w:val="Hyperlink"/>
            <w:rFonts w:ascii="Calibri" w:hAnsi="Calibri" w:cs="Calibri"/>
            <w:color w:val="1155CC"/>
            <w:szCs w:val="22"/>
          </w:rPr>
          <w:t>is not just a recipe</w:t>
        </w:r>
      </w:hyperlink>
      <w:r>
        <w:rPr>
          <w:rFonts w:ascii="Calibri" w:hAnsi="Calibri" w:cs="Calibri"/>
          <w:color w:val="000000"/>
          <w:sz w:val="22"/>
          <w:szCs w:val="22"/>
        </w:rPr>
        <w:t xml:space="preserve">; if you attack and undermine the companies that have the know-how, do you really expect they’ll be eager to help you set up manufacturing elsewhere? Is the plan to march into </w:t>
      </w:r>
      <w:hyperlink r:id="rId15" w:history="1">
        <w:r>
          <w:rPr>
            <w:rStyle w:val="Hyperlink"/>
            <w:rFonts w:ascii="Calibri" w:hAnsi="Calibri" w:cs="Calibri"/>
            <w:color w:val="1155CC"/>
            <w:szCs w:val="22"/>
          </w:rPr>
          <w:t>Pfizer</w:t>
        </w:r>
      </w:hyperlink>
      <w:r>
        <w:rPr>
          <w:rFonts w:ascii="Calibri" w:hAnsi="Calibri" w:cs="Calibri"/>
          <w:color w:val="000000"/>
          <w:sz w:val="22"/>
          <w:szCs w:val="22"/>
        </w:rPr>
        <w:t xml:space="preserve">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 </w:t>
      </w:r>
      <w:r>
        <w:rPr>
          <w:rFonts w:ascii="Calibri" w:hAnsi="Calibri" w:cs="Calibri"/>
          <w:b/>
          <w:bCs/>
          <w:color w:val="000000"/>
          <w:sz w:val="22"/>
          <w:szCs w:val="22"/>
          <w:u w:val="single"/>
          <w:shd w:val="clear" w:color="auto" w:fill="FFBADD"/>
        </w:rPr>
        <w:t>The big problem is that countries have not bought enough vaccine to inoculate most of their populations.</w:t>
      </w:r>
      <w:r>
        <w:rPr>
          <w:rFonts w:ascii="Calibri" w:hAnsi="Calibri" w:cs="Calibri"/>
          <w:color w:val="000000"/>
          <w:sz w:val="22"/>
          <w:szCs w:val="22"/>
        </w:rPr>
        <w:t xml:space="preserve"> </w:t>
      </w:r>
      <w:hyperlink r:id="rId16" w:history="1">
        <w:r>
          <w:rPr>
            <w:rStyle w:val="Hyperlink"/>
            <w:rFonts w:ascii="Calibri" w:hAnsi="Calibri" w:cs="Calibri"/>
            <w:color w:val="1155CC"/>
            <w:szCs w:val="22"/>
          </w:rPr>
          <w:t>Covax</w:t>
        </w:r>
      </w:hyperlink>
      <w:r>
        <w:rPr>
          <w:rFonts w:ascii="Calibri" w:hAnsi="Calibri" w:cs="Calibri"/>
          <w:color w:val="000000"/>
          <w:sz w:val="22"/>
          <w:szCs w:val="22"/>
        </w:rPr>
        <w:t xml:space="preserve">, buying on behalf of 91 lower-income countries, is only collecting enough funding to cover 20% of their population. </w:t>
      </w:r>
      <w:r>
        <w:rPr>
          <w:rFonts w:ascii="Calibri" w:hAnsi="Calibri" w:cs="Calibri"/>
          <w:b/>
          <w:bCs/>
          <w:color w:val="000000"/>
          <w:sz w:val="22"/>
          <w:szCs w:val="22"/>
          <w:u w:val="single"/>
          <w:shd w:val="clear" w:color="auto" w:fill="FFBADD"/>
        </w:rPr>
        <w:t>In many parts of the world</w:t>
      </w:r>
      <w:r>
        <w:rPr>
          <w:rFonts w:ascii="Calibri" w:hAnsi="Calibri" w:cs="Calibri"/>
          <w:color w:val="000000"/>
          <w:sz w:val="22"/>
          <w:szCs w:val="22"/>
        </w:rPr>
        <w:t xml:space="preserve">, such as the Middle East, sub-Saharan Africa and some countries in Latin America, </w:t>
      </w:r>
      <w:r>
        <w:rPr>
          <w:rFonts w:ascii="Calibri" w:hAnsi="Calibri" w:cs="Calibri"/>
          <w:b/>
          <w:bCs/>
          <w:color w:val="000000"/>
          <w:sz w:val="22"/>
          <w:szCs w:val="22"/>
          <w:u w:val="single"/>
          <w:shd w:val="clear" w:color="auto" w:fill="FFBADD"/>
        </w:rPr>
        <w:t xml:space="preserve">we see </w:t>
      </w:r>
      <w:hyperlink r:id="rId17" w:history="1">
        <w:r>
          <w:rPr>
            <w:rStyle w:val="Hyperlink"/>
            <w:rFonts w:ascii="Calibri" w:hAnsi="Calibri" w:cs="Calibri"/>
            <w:b/>
            <w:bCs/>
            <w:color w:val="1155CC"/>
            <w:szCs w:val="22"/>
            <w:shd w:val="clear" w:color="auto" w:fill="FFBADD"/>
          </w:rPr>
          <w:t>very low levels</w:t>
        </w:r>
      </w:hyperlink>
      <w:r>
        <w:rPr>
          <w:rFonts w:ascii="Calibri" w:hAnsi="Calibri" w:cs="Calibri"/>
          <w:b/>
          <w:bCs/>
          <w:color w:val="000000"/>
          <w:sz w:val="22"/>
          <w:szCs w:val="22"/>
          <w:u w:val="single"/>
          <w:shd w:val="clear" w:color="auto" w:fill="FFBADD"/>
        </w:rPr>
        <w:t xml:space="preserve"> of vaccine prepurchasing.</w:t>
      </w:r>
      <w:r>
        <w:rPr>
          <w:rFonts w:ascii="Calibri" w:hAnsi="Calibri" w:cs="Calibri"/>
          <w:color w:val="000000"/>
          <w:sz w:val="22"/>
          <w:szCs w:val="22"/>
        </w:rPr>
        <w:t xml:space="preserve"> We have seen this week that the government of India had not ordered enough vaccine to cover its own population, for example, resulting in export bans on its domestic vaccine manufacturers; nor has it approved the </w:t>
      </w:r>
      <w:hyperlink r:id="rId18" w:history="1">
        <w:r>
          <w:rPr>
            <w:rStyle w:val="Hyperlink"/>
            <w:rFonts w:ascii="Calibri" w:hAnsi="Calibri" w:cs="Calibri"/>
            <w:color w:val="1155CC"/>
            <w:szCs w:val="22"/>
          </w:rPr>
          <w:t>Pfizer vaccine</w:t>
        </w:r>
      </w:hyperlink>
      <w:r>
        <w:rPr>
          <w:rFonts w:ascii="Calibri" w:hAnsi="Calibri" w:cs="Calibri"/>
          <w:color w:val="000000"/>
          <w:sz w:val="22"/>
          <w:szCs w:val="22"/>
        </w:rPr>
        <w:t xml:space="preserve">. Our collective focus instead must be to make the market: to set up advance purchase agreements to establish demand via country cooperation, Covax, and the multilateral development banks. </w:t>
      </w:r>
      <w:r>
        <w:rPr>
          <w:rFonts w:ascii="Calibri" w:hAnsi="Calibri" w:cs="Calibri"/>
          <w:b/>
          <w:bCs/>
          <w:color w:val="000000"/>
          <w:sz w:val="22"/>
          <w:szCs w:val="22"/>
          <w:u w:val="single"/>
          <w:shd w:val="clear" w:color="auto" w:fill="FFBADD"/>
        </w:rPr>
        <w:t>Voluntary licensing was</w:t>
      </w:r>
      <w:r>
        <w:rPr>
          <w:rFonts w:ascii="Calibri" w:hAnsi="Calibri" w:cs="Calibri"/>
          <w:color w:val="000000"/>
          <w:sz w:val="22"/>
          <w:szCs w:val="22"/>
        </w:rPr>
        <w:t xml:space="preserve"> also </w:t>
      </w:r>
      <w:r>
        <w:rPr>
          <w:rFonts w:ascii="Calibri" w:hAnsi="Calibri" w:cs="Calibri"/>
          <w:b/>
          <w:bCs/>
          <w:color w:val="000000"/>
          <w:sz w:val="22"/>
          <w:szCs w:val="22"/>
          <w:u w:val="single"/>
          <w:shd w:val="clear" w:color="auto" w:fill="FFBADD"/>
        </w:rPr>
        <w:t xml:space="preserve">working. </w:t>
      </w:r>
      <w:hyperlink r:id="rId19" w:history="1">
        <w:r>
          <w:rPr>
            <w:rStyle w:val="Hyperlink"/>
            <w:rFonts w:ascii="Calibri" w:hAnsi="Calibri" w:cs="Calibri"/>
            <w:b/>
            <w:bCs/>
            <w:color w:val="1155CC"/>
            <w:szCs w:val="22"/>
            <w:shd w:val="clear" w:color="auto" w:fill="FFBADD"/>
          </w:rPr>
          <w:t>AstraZeneca</w:t>
        </w:r>
      </w:hyperlink>
      <w:r>
        <w:rPr>
          <w:rFonts w:ascii="Calibri" w:hAnsi="Calibri" w:cs="Calibri"/>
          <w:b/>
          <w:bCs/>
          <w:color w:val="000000"/>
          <w:sz w:val="22"/>
          <w:szCs w:val="22"/>
          <w:u w:val="single"/>
          <w:shd w:val="clear" w:color="auto" w:fill="FFBADD"/>
        </w:rPr>
        <w:t xml:space="preserve"> has done extensive tech transfer</w:t>
      </w:r>
      <w:r>
        <w:rPr>
          <w:rFonts w:ascii="Calibri" w:hAnsi="Calibri" w:cs="Calibri"/>
          <w:color w:val="000000"/>
          <w:sz w:val="22"/>
          <w:szCs w:val="22"/>
        </w:rPr>
        <w:t xml:space="preserve">, and its vaccine is now being made in South Korea, Belgium, the Netherlands, Argentina, India, and Brazil. With a clear long-term demand trajectory from governments all over the world, coordinated and led by Covax or the U.S. government, </w:t>
      </w:r>
      <w:r>
        <w:rPr>
          <w:rFonts w:ascii="Calibri" w:hAnsi="Calibri" w:cs="Calibri"/>
          <w:b/>
          <w:bCs/>
          <w:color w:val="000000"/>
          <w:sz w:val="22"/>
          <w:szCs w:val="22"/>
          <w:u w:val="single"/>
          <w:shd w:val="clear" w:color="auto" w:fill="FFBADD"/>
        </w:rPr>
        <w:t>incentives for voluntary licensing and technology transfer could have worked.</w:t>
      </w:r>
      <w:r>
        <w:rPr>
          <w:rFonts w:ascii="Calibri" w:hAnsi="Calibri" w:cs="Calibri"/>
          <w:color w:val="000000"/>
          <w:sz w:val="22"/>
          <w:szCs w:val="22"/>
        </w:rPr>
        <w:t xml:space="preserve"> The value of the Pfizer patent is—was?—in the hundreds of billions. The </w:t>
      </w:r>
      <w:hyperlink r:id="rId20" w:history="1">
        <w:r>
          <w:rPr>
            <w:rStyle w:val="Hyperlink"/>
            <w:rFonts w:ascii="Calibri" w:hAnsi="Calibri" w:cs="Calibri"/>
            <w:color w:val="1155CC"/>
            <w:szCs w:val="22"/>
          </w:rPr>
          <w:t>value of Pfizer and Moderna</w:t>
        </w:r>
      </w:hyperlink>
      <w:r>
        <w:rPr>
          <w:rFonts w:ascii="Calibri" w:hAnsi="Calibri" w:cs="Calibri"/>
          <w:color w:val="000000"/>
          <w:sz w:val="22"/>
          <w:szCs w:val="22"/>
        </w:rPr>
        <w:t xml:space="preserve"> as companies in the United States is far more than that. But the cost to just buy vaccine with public monies would come to maybe $50-75 billion, no big deal given the </w:t>
      </w:r>
      <w:hyperlink r:id="rId21" w:anchor=":~:text=The%20estimated%20cumulative%20financial%20costs,loss%20would%20be%20nearly%20%24200%2C000." w:history="1">
        <w:r>
          <w:rPr>
            <w:rStyle w:val="Hyperlink"/>
            <w:rFonts w:ascii="Calibri" w:hAnsi="Calibri" w:cs="Calibri"/>
            <w:color w:val="1155CC"/>
            <w:szCs w:val="22"/>
          </w:rPr>
          <w:t>$16 trillion</w:t>
        </w:r>
      </w:hyperlink>
      <w:r>
        <w:rPr>
          <w:rFonts w:ascii="Calibri" w:hAnsi="Calibri" w:cs="Calibri"/>
          <w:color w:val="000000"/>
          <w:sz w:val="22"/>
          <w:szCs w:val="22"/>
        </w:rPr>
        <w:t xml:space="preserve"> we’ve lost in economic damage to date. So why use scarce political capital on a contentious and mostly symbolic measure with major short- and long-term downsides? It is feel-good posturing over substance; “principle” over practicality. To even write this essay, I feel the need to defend my bona fides and independence. I have long advocated that payers negotiate medicine and vaccine prices based on value and affordability; I have called out extortionate “rare disease” pricing that uses human lives as hostages. I abhor the opioid peddlers and U.S. lobbying that blocks use of cost-effectiveness as a criterion for government purchase. My organization also declines funding from the pharmaceutical industry because we work on these issues. I am a Democrat. I sincerely, deeply hope I am wrong. And, even so, I am convinced that this policy is a grave error that will permanently erode innovation to tackle the world’s most important problems, and, worse, excuse U.S. inaction and lack of leadership on Covid-19 around the world.</w:t>
      </w:r>
    </w:p>
    <w:p w14:paraId="764F4B93" w14:textId="77777777" w:rsidR="001E3D81" w:rsidRDefault="001E3D81" w:rsidP="001E3D81"/>
    <w:p w14:paraId="3CF41B20" w14:textId="77777777" w:rsidR="001E3D81" w:rsidRDefault="001E3D81" w:rsidP="001E3D81"/>
    <w:p w14:paraId="3DFEAD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3D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1CCC"/>
    <w:rsid w:val="001B73E3"/>
    <w:rsid w:val="001C316D"/>
    <w:rsid w:val="001D1A0D"/>
    <w:rsid w:val="001D36BF"/>
    <w:rsid w:val="001D4C28"/>
    <w:rsid w:val="001E0B1F"/>
    <w:rsid w:val="001E0C0F"/>
    <w:rsid w:val="001E1E0B"/>
    <w:rsid w:val="001E3D8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DBF"/>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E8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358A6"/>
  <w14:defaultImageDpi w14:val="300"/>
  <w15:docId w15:val="{0A1B0B4E-8B10-774C-8962-83FE61F9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0D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0D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0D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80D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380D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0D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DBF"/>
  </w:style>
  <w:style w:type="character" w:customStyle="1" w:styleId="Heading1Char">
    <w:name w:val="Heading 1 Char"/>
    <w:aliases w:val="Pocket Char"/>
    <w:basedOn w:val="DefaultParagraphFont"/>
    <w:link w:val="Heading1"/>
    <w:uiPriority w:val="9"/>
    <w:rsid w:val="00380D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0DB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80D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380DB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80DB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380DB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80D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0DB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380DBF"/>
    <w:rPr>
      <w:color w:val="auto"/>
      <w:u w:val="none"/>
    </w:rPr>
  </w:style>
  <w:style w:type="paragraph" w:styleId="DocumentMap">
    <w:name w:val="Document Map"/>
    <w:basedOn w:val="Normal"/>
    <w:link w:val="DocumentMapChar"/>
    <w:uiPriority w:val="99"/>
    <w:semiHidden/>
    <w:unhideWhenUsed/>
    <w:rsid w:val="00380D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0DBF"/>
    <w:rPr>
      <w:rFonts w:ascii="Lucida Grande" w:hAnsi="Lucida Grande" w:cs="Lucida Grande"/>
    </w:rPr>
  </w:style>
  <w:style w:type="paragraph" w:customStyle="1" w:styleId="textbold">
    <w:name w:val="text bold"/>
    <w:basedOn w:val="Normal"/>
    <w:link w:val="Emphasis"/>
    <w:uiPriority w:val="20"/>
    <w:qFormat/>
    <w:rsid w:val="001E3D8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1E3D81"/>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1E3D8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E3D8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93753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u-s-to-back-waivers-for-covid-19-vaccine-patents-51620300821?mod=article_inline" TargetMode="External"/><Relationship Id="rId18" Type="http://schemas.openxmlformats.org/officeDocument/2006/relationships/hyperlink" Target="https://www.reuters.com/world/india/pfizer-says-it-told-india-there-no-safety-concern-with-its-covid-19-vaccine-2021-05-03/" TargetMode="External"/><Relationship Id="rId3" Type="http://schemas.openxmlformats.org/officeDocument/2006/relationships/customXml" Target="../customXml/item3.xml"/><Relationship Id="rId21" Type="http://schemas.openxmlformats.org/officeDocument/2006/relationships/hyperlink" Target="https://www.ncbi.nlm.nih.gov/pmc/articles/PMC7604733/" TargetMode="External"/><Relationship Id="rId7" Type="http://schemas.openxmlformats.org/officeDocument/2006/relationships/settings" Target="settings.xml"/><Relationship Id="rId12" Type="http://schemas.openxmlformats.org/officeDocument/2006/relationships/hyperlink" Target="https://www.barrons.com/articles/big-pharma-is-not-the-tobacco-industry-51620315693" TargetMode="External"/><Relationship Id="rId17" Type="http://schemas.openxmlformats.org/officeDocument/2006/relationships/hyperlink" Target="https://openknowledge.worldbank.org/bitstream/handle/10986/35454/How-to-End-the-COVID-19-Pandemic-by-March-2022.pdf?sequence=1&amp;isAllowed=y" TargetMode="External"/><Relationship Id="rId2" Type="http://schemas.openxmlformats.org/officeDocument/2006/relationships/customXml" Target="../customXml/item2.xml"/><Relationship Id="rId16" Type="http://schemas.openxmlformats.org/officeDocument/2006/relationships/hyperlink" Target="https://www.barrons.com/articles/seth-berkley-vaccine-manufacturers-need-to-step-up-on-affordability-51606502785?mod=article_inline" TargetMode="External"/><Relationship Id="rId20" Type="http://schemas.openxmlformats.org/officeDocument/2006/relationships/hyperlink" Target="https://www.barrons.com/articles/moderna-pfizer-covid-19-vaccine-stock-51620312826?mod=article_i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numbering" Target="numbering.xml"/><Relationship Id="rId15" Type="http://schemas.openxmlformats.org/officeDocument/2006/relationships/hyperlink" Target="https://www.barrons.com/quote/PFE" TargetMode="External"/><Relationship Id="rId23" Type="http://schemas.openxmlformats.org/officeDocument/2006/relationships/theme" Target="theme/theme1.xml"/><Relationship Id="rId10" Type="http://schemas.openxmlformats.org/officeDocument/2006/relationships/hyperlink" Target="https://pharma.elsevier.com/pharma-rd/mega-merger-big-bang/" TargetMode="External"/><Relationship Id="rId19" Type="http://schemas.openxmlformats.org/officeDocument/2006/relationships/hyperlink" Target="https://www.barrons.com/quote/AZN" TargetMode="External"/><Relationship Id="rId4" Type="http://schemas.openxmlformats.org/officeDocument/2006/relationships/customXml" Target="../customXml/item4.xml"/><Relationship Id="rId9" Type="http://schemas.openxmlformats.org/officeDocument/2006/relationships/hyperlink" Target="https://www.dailymaverick.co.za/article/2017-04-02-op-ed-in-an-age-of-zika-and-a-threat-of-biochemical-terror-health-security-must-be-everybodys-concern/" TargetMode="External"/><Relationship Id="rId14" Type="http://schemas.openxmlformats.org/officeDocument/2006/relationships/hyperlink" Target="https://blogs.sciencemag.org/pipeline/archives/2021/02/02/myths-of-vaccine-manufacturin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5153</Words>
  <Characters>29377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2021-08-27T23:52:00Z</dcterms:created>
  <dcterms:modified xsi:type="dcterms:W3CDTF">2021-08-28T02:47:00Z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